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20257D" w:rsidRDefault="00D41A67" w:rsidP="002876AC"/>
          <w:p w14:paraId="397A6C82" w14:textId="77777777" w:rsidR="00D41A67" w:rsidRPr="0020257D" w:rsidRDefault="00D41A67" w:rsidP="002876AC"/>
          <w:p w14:paraId="28A18E72" w14:textId="77777777" w:rsidR="00D41A67" w:rsidRPr="0020257D" w:rsidRDefault="00D41A67" w:rsidP="002876AC"/>
          <w:p w14:paraId="58E26F5F" w14:textId="77777777" w:rsidR="00D41A67" w:rsidRPr="0020257D" w:rsidRDefault="00D41A67" w:rsidP="002876AC">
            <w:pPr>
              <w:rPr>
                <w:b/>
              </w:rPr>
            </w:pPr>
            <w:r w:rsidRPr="0020257D">
              <w:rPr>
                <w:b/>
              </w:rPr>
              <w:t xml:space="preserve">ЗАТВЕРДЖЕНО </w:t>
            </w:r>
          </w:p>
        </w:tc>
      </w:tr>
      <w:tr w:rsidR="00D41A67" w14:paraId="260AAF06" w14:textId="77777777" w:rsidTr="00E47409">
        <w:trPr>
          <w:trHeight w:val="319"/>
        </w:trPr>
        <w:tc>
          <w:tcPr>
            <w:tcW w:w="4923" w:type="dxa"/>
            <w:tcBorders>
              <w:top w:val="nil"/>
              <w:left w:val="nil"/>
              <w:bottom w:val="nil"/>
              <w:right w:val="nil"/>
            </w:tcBorders>
          </w:tcPr>
          <w:p w14:paraId="443E61D6"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283C22AA" w14:textId="77777777" w:rsidR="00D41A67" w:rsidRPr="005D02ED" w:rsidRDefault="00D41A67" w:rsidP="004E4861">
            <w:pPr>
              <w:rPr>
                <w:lang w:val="uk-UA"/>
              </w:rPr>
            </w:pPr>
            <w:r w:rsidRPr="005D02ED">
              <w:t xml:space="preserve">Рішенням </w:t>
            </w:r>
            <w:r w:rsidR="004E4861" w:rsidRPr="005D02ED">
              <w:rPr>
                <w:lang w:val="uk-UA"/>
              </w:rPr>
              <w:t>у</w:t>
            </w:r>
            <w:r w:rsidR="00D37292" w:rsidRPr="005D02ED">
              <w:rPr>
                <w:lang w:val="uk-UA"/>
              </w:rPr>
              <w:t>п</w:t>
            </w:r>
            <w:r w:rsidR="004E4861" w:rsidRPr="005D02ED">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47C1AAED" w14:textId="1CF13406" w:rsidR="00D41A67" w:rsidRPr="005D02ED" w:rsidRDefault="00D41A67" w:rsidP="002876AC">
            <w:r w:rsidRPr="005D02ED">
              <w:t>від «</w:t>
            </w:r>
            <w:r w:rsidR="005D02ED" w:rsidRPr="005D02ED">
              <w:rPr>
                <w:lang w:val="uk-UA"/>
              </w:rPr>
              <w:t>16</w:t>
            </w:r>
            <w:r w:rsidRPr="005D02ED">
              <w:t xml:space="preserve">» </w:t>
            </w:r>
            <w:proofErr w:type="gramStart"/>
            <w:r w:rsidR="00225BB9" w:rsidRPr="005D02ED">
              <w:rPr>
                <w:lang w:val="uk-UA"/>
              </w:rPr>
              <w:t>січ</w:t>
            </w:r>
            <w:r w:rsidR="00A411C4" w:rsidRPr="005D02ED">
              <w:rPr>
                <w:lang w:val="uk-UA"/>
              </w:rPr>
              <w:t>ня</w:t>
            </w:r>
            <w:r w:rsidR="00681C81" w:rsidRPr="005D02ED">
              <w:rPr>
                <w:lang w:val="uk-UA"/>
              </w:rPr>
              <w:t xml:space="preserve"> </w:t>
            </w:r>
            <w:r w:rsidRPr="005D02ED">
              <w:rPr>
                <w:lang w:val="uk-UA"/>
              </w:rPr>
              <w:t xml:space="preserve"> </w:t>
            </w:r>
            <w:r w:rsidRPr="005D02ED">
              <w:t>202</w:t>
            </w:r>
            <w:r w:rsidR="00225BB9" w:rsidRPr="005D02ED">
              <w:rPr>
                <w:lang w:val="uk-UA"/>
              </w:rPr>
              <w:t>4</w:t>
            </w:r>
            <w:proofErr w:type="gramEnd"/>
            <w:r w:rsidRPr="005D02ED">
              <w:t xml:space="preserve"> року, </w:t>
            </w:r>
          </w:p>
          <w:p w14:paraId="6BC71B71" w14:textId="201B0071" w:rsidR="00D41A67" w:rsidRPr="005D02ED" w:rsidRDefault="00D41A67" w:rsidP="002876AC">
            <w:pPr>
              <w:rPr>
                <w:lang w:val="uk-UA"/>
              </w:rPr>
            </w:pPr>
            <w:r w:rsidRPr="005D02ED">
              <w:t xml:space="preserve">протокол № </w:t>
            </w:r>
            <w:r w:rsidR="005D02ED" w:rsidRPr="005D02ED">
              <w:t>1</w:t>
            </w:r>
            <w:r w:rsidR="00A53A94" w:rsidRPr="005D02ED">
              <w:rPr>
                <w:lang w:val="uk-UA"/>
              </w:rPr>
              <w:t>6</w:t>
            </w:r>
          </w:p>
          <w:p w14:paraId="5074AA9F" w14:textId="77777777" w:rsidR="00D41A67" w:rsidRPr="005D02ED"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06D70FA4" w14:textId="76581486" w:rsidR="00D41A67" w:rsidRPr="0020257D" w:rsidRDefault="004E4861" w:rsidP="002219E4">
            <w:pPr>
              <w:rPr>
                <w:lang w:val="uk-UA"/>
              </w:rPr>
            </w:pPr>
            <w:r w:rsidRPr="0020257D">
              <w:rPr>
                <w:lang w:val="uk-UA"/>
              </w:rPr>
              <w:t xml:space="preserve">Уповноважена особа </w:t>
            </w:r>
            <w:r w:rsidR="0073238F" w:rsidRPr="0020257D">
              <w:rPr>
                <w:lang w:val="uk-UA"/>
              </w:rPr>
              <w:t xml:space="preserve"> - </w:t>
            </w:r>
            <w:r w:rsidR="002219E4" w:rsidRPr="0020257D">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F83B06" w:rsidRDefault="00D41A67" w:rsidP="002876AC">
            <w:pPr>
              <w:jc w:val="right"/>
            </w:pPr>
          </w:p>
        </w:tc>
        <w:tc>
          <w:tcPr>
            <w:tcW w:w="4962" w:type="dxa"/>
            <w:tcBorders>
              <w:top w:val="nil"/>
              <w:left w:val="nil"/>
              <w:bottom w:val="nil"/>
              <w:right w:val="nil"/>
            </w:tcBorders>
          </w:tcPr>
          <w:p w14:paraId="56BD0708" w14:textId="77777777" w:rsidR="00D41A67" w:rsidRPr="0020257D"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E81747" w:rsidRDefault="00D41A67" w:rsidP="004E4861">
            <w:r w:rsidRPr="00E81747">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Pr="00A96DF3"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173BAEAC" w14:textId="0CFD02B4" w:rsidR="005F046D" w:rsidRDefault="006239AA" w:rsidP="005F046D">
      <w:pPr>
        <w:ind w:right="-426"/>
        <w:jc w:val="center"/>
        <w:rPr>
          <w:b/>
          <w:sz w:val="23"/>
          <w:szCs w:val="23"/>
        </w:rPr>
      </w:pPr>
      <w:r w:rsidRPr="006239AA">
        <w:rPr>
          <w:b/>
          <w:sz w:val="23"/>
          <w:szCs w:val="23"/>
        </w:rPr>
        <w:t>ДК 021:2015: 33600000-6 Фармацевтична продукція</w:t>
      </w:r>
    </w:p>
    <w:p w14:paraId="615D7AF2" w14:textId="5A4281A9" w:rsidR="006239AA" w:rsidRDefault="006239AA" w:rsidP="005F046D">
      <w:pPr>
        <w:ind w:right="-426"/>
        <w:jc w:val="center"/>
        <w:rPr>
          <w:b/>
          <w:sz w:val="23"/>
          <w:szCs w:val="23"/>
        </w:rPr>
      </w:pPr>
    </w:p>
    <w:p w14:paraId="447511E0" w14:textId="77777777" w:rsidR="006239AA" w:rsidRPr="005F046D" w:rsidRDefault="006239AA" w:rsidP="005F046D">
      <w:pPr>
        <w:ind w:right="-426"/>
        <w:jc w:val="center"/>
        <w:rPr>
          <w:b/>
          <w:sz w:val="23"/>
          <w:szCs w:val="23"/>
        </w:rPr>
      </w:pPr>
    </w:p>
    <w:p w14:paraId="3EFC35FA" w14:textId="77777777" w:rsidR="00D41A67" w:rsidRPr="00C278C4" w:rsidRDefault="00D41A67">
      <w:pPr>
        <w:ind w:right="-426"/>
        <w:jc w:val="center"/>
        <w:rPr>
          <w:b/>
          <w:color w:val="000000"/>
        </w:rPr>
      </w:pPr>
    </w:p>
    <w:p w14:paraId="6CAF97CD" w14:textId="7D350E4E" w:rsidR="00D41A67" w:rsidRDefault="00D41A67">
      <w:pPr>
        <w:ind w:right="-426"/>
        <w:jc w:val="center"/>
        <w:rPr>
          <w:b/>
          <w:color w:val="000000"/>
        </w:rPr>
      </w:pPr>
    </w:p>
    <w:p w14:paraId="7772D06D" w14:textId="77777777" w:rsidR="00097F64" w:rsidRPr="00307EE2" w:rsidRDefault="00097F64">
      <w:pPr>
        <w:ind w:right="-426"/>
        <w:jc w:val="center"/>
        <w:rPr>
          <w:b/>
          <w:color w:val="000000"/>
        </w:rPr>
      </w:pPr>
    </w:p>
    <w:p w14:paraId="275F8777" w14:textId="79594E3B" w:rsidR="00D41A67" w:rsidRDefault="00D41A67">
      <w:pPr>
        <w:ind w:right="-426"/>
        <w:jc w:val="center"/>
        <w:rPr>
          <w:b/>
          <w:color w:val="000000"/>
        </w:rPr>
      </w:pPr>
    </w:p>
    <w:p w14:paraId="721B2072" w14:textId="3AE4275B" w:rsidR="009B3A28" w:rsidRDefault="009B3A28">
      <w:pPr>
        <w:ind w:right="-426"/>
        <w:jc w:val="center"/>
        <w:rPr>
          <w:b/>
          <w:color w:val="000000"/>
        </w:rPr>
      </w:pPr>
    </w:p>
    <w:p w14:paraId="5DC6AF50" w14:textId="2DD743A0" w:rsidR="00640D17" w:rsidRDefault="00640D17">
      <w:pPr>
        <w:ind w:right="-426"/>
        <w:jc w:val="center"/>
        <w:rPr>
          <w:b/>
          <w:color w:val="000000"/>
        </w:rPr>
      </w:pPr>
    </w:p>
    <w:p w14:paraId="364A2D70" w14:textId="56BDF322" w:rsidR="00380A36" w:rsidRDefault="00380A36">
      <w:pPr>
        <w:ind w:right="-426"/>
        <w:jc w:val="center"/>
        <w:rPr>
          <w:b/>
          <w:color w:val="000000"/>
        </w:rPr>
      </w:pPr>
    </w:p>
    <w:p w14:paraId="50254A33" w14:textId="419C611E" w:rsidR="00380A36" w:rsidRDefault="00380A36">
      <w:pPr>
        <w:ind w:right="-426"/>
        <w:jc w:val="center"/>
        <w:rPr>
          <w:b/>
          <w:color w:val="000000"/>
        </w:rPr>
      </w:pPr>
    </w:p>
    <w:p w14:paraId="27468687" w14:textId="57A3BF96" w:rsidR="00380A36" w:rsidRDefault="00380A36">
      <w:pPr>
        <w:ind w:right="-426"/>
        <w:jc w:val="center"/>
        <w:rPr>
          <w:b/>
          <w:color w:val="000000"/>
        </w:rPr>
      </w:pPr>
    </w:p>
    <w:p w14:paraId="3FF9AF77" w14:textId="77777777" w:rsidR="00380A36" w:rsidRDefault="00380A36">
      <w:pPr>
        <w:ind w:right="-426"/>
        <w:jc w:val="center"/>
        <w:rPr>
          <w:b/>
          <w:color w:val="000000"/>
        </w:rPr>
      </w:pPr>
    </w:p>
    <w:p w14:paraId="089821A4" w14:textId="4F4F372A" w:rsidR="00640D17" w:rsidRDefault="00640D17">
      <w:pPr>
        <w:ind w:right="-426"/>
        <w:jc w:val="center"/>
        <w:rPr>
          <w:b/>
          <w:color w:val="000000"/>
        </w:rPr>
      </w:pPr>
    </w:p>
    <w:p w14:paraId="2D043501" w14:textId="555C8B8D" w:rsidR="00640D17" w:rsidRDefault="00640D17">
      <w:pPr>
        <w:ind w:right="-426"/>
        <w:jc w:val="center"/>
        <w:rPr>
          <w:b/>
          <w:color w:val="000000"/>
        </w:rPr>
      </w:pPr>
    </w:p>
    <w:p w14:paraId="5A628F0A" w14:textId="12166547" w:rsidR="0075462F" w:rsidRDefault="0075462F">
      <w:pPr>
        <w:ind w:right="-426"/>
        <w:jc w:val="center"/>
        <w:rPr>
          <w:b/>
          <w:color w:val="000000"/>
        </w:rPr>
      </w:pPr>
    </w:p>
    <w:p w14:paraId="003804D4" w14:textId="001DD6B1" w:rsidR="0075462F" w:rsidRDefault="0075462F">
      <w:pPr>
        <w:ind w:right="-426"/>
        <w:jc w:val="center"/>
        <w:rPr>
          <w:b/>
          <w:color w:val="000000"/>
        </w:rPr>
      </w:pPr>
    </w:p>
    <w:p w14:paraId="13C1F515" w14:textId="12E3F1FF" w:rsidR="0075462F" w:rsidRDefault="0075462F">
      <w:pPr>
        <w:ind w:right="-426"/>
        <w:jc w:val="center"/>
        <w:rPr>
          <w:b/>
          <w:color w:val="000000"/>
        </w:rPr>
      </w:pPr>
    </w:p>
    <w:p w14:paraId="4DC78D7F" w14:textId="77777777" w:rsidR="0075462F" w:rsidRDefault="0075462F">
      <w:pPr>
        <w:ind w:right="-426"/>
        <w:jc w:val="center"/>
        <w:rPr>
          <w:b/>
          <w:color w:val="000000"/>
        </w:rPr>
      </w:pPr>
    </w:p>
    <w:p w14:paraId="6913CC0A" w14:textId="57AA7200" w:rsidR="009B3A28" w:rsidRDefault="009B3A28">
      <w:pPr>
        <w:ind w:right="-426"/>
        <w:jc w:val="center"/>
        <w:rPr>
          <w:b/>
          <w:color w:val="000000"/>
        </w:rPr>
      </w:pPr>
    </w:p>
    <w:p w14:paraId="40E447F6" w14:textId="77777777" w:rsidR="00037DEA" w:rsidRDefault="00037DEA">
      <w:pPr>
        <w:ind w:right="-426"/>
        <w:jc w:val="center"/>
        <w:rPr>
          <w:b/>
          <w:color w:val="000000"/>
        </w:rPr>
      </w:pPr>
    </w:p>
    <w:p w14:paraId="0043609B" w14:textId="33DDD01C" w:rsidR="00D147C7" w:rsidRDefault="00D147C7">
      <w:pPr>
        <w:ind w:right="-426"/>
        <w:jc w:val="center"/>
        <w:rPr>
          <w:b/>
          <w:color w:val="000000"/>
        </w:rPr>
      </w:pPr>
    </w:p>
    <w:p w14:paraId="5F8585AF" w14:textId="206665B0" w:rsidR="00D147C7" w:rsidRDefault="00D147C7">
      <w:pPr>
        <w:ind w:right="-426"/>
        <w:jc w:val="center"/>
        <w:rPr>
          <w:b/>
          <w:color w:val="000000"/>
        </w:rPr>
      </w:pPr>
    </w:p>
    <w:p w14:paraId="1357E5FC" w14:textId="77777777" w:rsidR="00D147C7" w:rsidRPr="00307EE2" w:rsidRDefault="00D147C7">
      <w:pPr>
        <w:ind w:right="-426"/>
        <w:jc w:val="center"/>
        <w:rPr>
          <w:b/>
          <w:color w:val="000000"/>
        </w:rPr>
      </w:pPr>
    </w:p>
    <w:p w14:paraId="16DC9A9A" w14:textId="4A8818EC" w:rsidR="00D41A67" w:rsidRPr="0053326E" w:rsidRDefault="00C460B0">
      <w:pPr>
        <w:ind w:right="-426"/>
        <w:jc w:val="center"/>
        <w:rPr>
          <w:b/>
          <w:color w:val="000000"/>
          <w:lang w:val="uk-UA"/>
        </w:rPr>
      </w:pPr>
      <w:r>
        <w:rPr>
          <w:b/>
          <w:color w:val="000000"/>
        </w:rPr>
        <w:t>м. Миргород – 202</w:t>
      </w:r>
      <w:r w:rsidR="0053326E">
        <w:rPr>
          <w:b/>
          <w:color w:val="000000"/>
          <w:lang w:val="uk-UA"/>
        </w:rPr>
        <w:t>4</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23A9DA1D"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37846">
              <w:rPr>
                <w:lang w:val="uk-UA" w:eastAsia="en-US"/>
              </w:rPr>
              <w:t xml:space="preserve"> </w:t>
            </w:r>
            <w:r w:rsidR="00437846" w:rsidRPr="00437846">
              <w:rPr>
                <w:lang w:val="uk-UA" w:eastAsia="en-US"/>
              </w:rPr>
              <w:t>(із змінами й доповненнями</w:t>
            </w:r>
            <w:r w:rsidR="00437846">
              <w:rPr>
                <w:lang w:val="uk-UA" w:eastAsia="en-US"/>
              </w:rPr>
              <w:t>)</w:t>
            </w:r>
            <w:r w:rsidRPr="00DB1E3D">
              <w:rPr>
                <w:lang w:val="uk-UA" w:eastAsia="en-US"/>
              </w:rPr>
              <w:t xml:space="preserve">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77777777"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053D43"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0727B934" w:rsidR="00D41A67" w:rsidRPr="006F1853" w:rsidRDefault="002219E4" w:rsidP="002876AC">
            <w:pPr>
              <w:jc w:val="both"/>
            </w:pPr>
            <w:r>
              <w:rPr>
                <w:lang w:val="uk-UA"/>
              </w:rPr>
              <w:t>Лепа Н.О.</w:t>
            </w:r>
            <w:r w:rsidR="00D41A67" w:rsidRPr="006F1853">
              <w:t xml:space="preserve">, </w:t>
            </w:r>
            <w:r w:rsidR="00A83086">
              <w:rPr>
                <w:lang w:val="uk-UA"/>
              </w:rPr>
              <w:t>фахівець з публічних закупівель</w:t>
            </w:r>
            <w:r w:rsidR="00C205F7" w:rsidRPr="006F1853">
              <w:t xml:space="preserve">, </w:t>
            </w:r>
            <w:r w:rsidR="00C205F7" w:rsidRPr="006F1853">
              <w:rPr>
                <w:lang w:val="uk-UA"/>
              </w:rPr>
              <w:t>уповноважена особа</w:t>
            </w:r>
            <w:r w:rsidR="00D41A67" w:rsidRPr="006F1853">
              <w:t xml:space="preserve">, вул. Українська, </w:t>
            </w:r>
            <w:smartTag w:uri="urn:schemas-microsoft-com:office:smarttags" w:element="metricconverter">
              <w:smartTagPr>
                <w:attr w:name="ProductID" w:val="60, м"/>
              </w:smartTagPr>
              <w:r w:rsidR="00D41A67" w:rsidRPr="006F1853">
                <w:t>60, м</w:t>
              </w:r>
            </w:smartTag>
            <w:r w:rsidR="00D41A67" w:rsidRPr="006F1853">
              <w:t xml:space="preserve">. Миргород, Полтавська область, </w:t>
            </w:r>
            <w:proofErr w:type="gramStart"/>
            <w:r w:rsidR="00D41A67" w:rsidRPr="006F1853">
              <w:t>37600,  тел.</w:t>
            </w:r>
            <w:proofErr w:type="gramEnd"/>
            <w:r w:rsidR="00D41A67" w:rsidRPr="006F1853">
              <w:t xml:space="preserve">/факс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8244E1" w:rsidRDefault="00D41A67" w:rsidP="002876AC">
            <w:pPr>
              <w:shd w:val="clear" w:color="auto" w:fill="FFFFFF"/>
              <w:ind w:right="-22"/>
              <w:jc w:val="both"/>
              <w:rPr>
                <w:rStyle w:val="a8"/>
                <w:bCs/>
              </w:rPr>
            </w:pPr>
            <w:r w:rsidRPr="006F1853">
              <w:rPr>
                <w:bCs/>
                <w:lang w:val="en-US"/>
              </w:rPr>
              <w:t>e</w:t>
            </w:r>
            <w:r w:rsidRPr="008244E1">
              <w:rPr>
                <w:bCs/>
              </w:rPr>
              <w:t>-</w:t>
            </w:r>
            <w:r w:rsidRPr="006F1853">
              <w:rPr>
                <w:bCs/>
                <w:lang w:val="en-US"/>
              </w:rPr>
              <w:t>mail</w:t>
            </w:r>
            <w:r w:rsidRPr="008244E1">
              <w:rPr>
                <w:bCs/>
              </w:rPr>
              <w:t xml:space="preserve">: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w:t>
              </w:r>
              <w:r w:rsidRPr="008244E1">
                <w:rPr>
                  <w:rStyle w:val="a8"/>
                  <w:bCs/>
                </w:rPr>
                <w:t>@</w:t>
              </w:r>
              <w:r w:rsidRPr="006F1853">
                <w:rPr>
                  <w:rStyle w:val="a8"/>
                  <w:bCs/>
                  <w:lang w:val="en-US"/>
                </w:rPr>
                <w:t>mvs</w:t>
              </w:r>
              <w:r w:rsidRPr="008244E1">
                <w:rPr>
                  <w:rStyle w:val="a8"/>
                  <w:bCs/>
                </w:rPr>
                <w:t>.</w:t>
              </w:r>
              <w:r w:rsidRPr="006F1853">
                <w:rPr>
                  <w:rStyle w:val="a8"/>
                  <w:bCs/>
                  <w:lang w:val="en-US"/>
                </w:rPr>
                <w:t>gov</w:t>
              </w:r>
              <w:r w:rsidRPr="008244E1">
                <w:rPr>
                  <w:rStyle w:val="a8"/>
                  <w:bCs/>
                </w:rPr>
                <w:t>.</w:t>
              </w:r>
              <w:r w:rsidRPr="006F1853">
                <w:rPr>
                  <w:rStyle w:val="a8"/>
                  <w:bCs/>
                  <w:lang w:val="en-US"/>
                </w:rPr>
                <w:t>ua</w:t>
              </w:r>
            </w:hyperlink>
          </w:p>
          <w:p w14:paraId="01A3AE1E" w14:textId="77777777" w:rsidR="00D41A67" w:rsidRPr="008244E1" w:rsidRDefault="00D41A67" w:rsidP="002876AC">
            <w:pPr>
              <w:shd w:val="clear" w:color="auto" w:fill="FFFFFF"/>
              <w:ind w:right="-22"/>
              <w:jc w:val="both"/>
              <w:rPr>
                <w:color w:val="000000"/>
              </w:rPr>
            </w:pPr>
            <w:r w:rsidRPr="006F1853">
              <w:rPr>
                <w:i/>
                <w:iCs/>
              </w:rPr>
              <w:t>з</w:t>
            </w:r>
            <w:r w:rsidRPr="008244E1">
              <w:rPr>
                <w:i/>
                <w:iCs/>
              </w:rPr>
              <w:t xml:space="preserve"> </w:t>
            </w:r>
            <w:r w:rsidRPr="006F1853">
              <w:rPr>
                <w:i/>
                <w:iCs/>
              </w:rPr>
              <w:t>усіх</w:t>
            </w:r>
            <w:r w:rsidRPr="008244E1">
              <w:rPr>
                <w:i/>
                <w:iCs/>
              </w:rPr>
              <w:t xml:space="preserve"> </w:t>
            </w:r>
            <w:r w:rsidRPr="006F1853">
              <w:rPr>
                <w:i/>
                <w:iCs/>
              </w:rPr>
              <w:t>питань</w:t>
            </w:r>
            <w:r w:rsidRPr="008244E1">
              <w:rPr>
                <w:i/>
                <w:iCs/>
              </w:rPr>
              <w:t xml:space="preserve">, </w:t>
            </w:r>
            <w:r w:rsidRPr="006F1853">
              <w:rPr>
                <w:i/>
                <w:iCs/>
              </w:rPr>
              <w:t>пов</w:t>
            </w:r>
            <w:r w:rsidRPr="008244E1">
              <w:rPr>
                <w:i/>
                <w:iCs/>
              </w:rPr>
              <w:t>’</w:t>
            </w:r>
            <w:r w:rsidRPr="006F1853">
              <w:rPr>
                <w:i/>
                <w:iCs/>
              </w:rPr>
              <w:t>язаних</w:t>
            </w:r>
            <w:r w:rsidRPr="008244E1">
              <w:rPr>
                <w:i/>
                <w:iCs/>
              </w:rPr>
              <w:t xml:space="preserve"> </w:t>
            </w:r>
            <w:r w:rsidRPr="006F1853">
              <w:rPr>
                <w:i/>
                <w:iCs/>
              </w:rPr>
              <w:t>з</w:t>
            </w:r>
            <w:r w:rsidRPr="008244E1">
              <w:rPr>
                <w:i/>
                <w:iCs/>
              </w:rPr>
              <w:t xml:space="preserve"> </w:t>
            </w:r>
            <w:r w:rsidRPr="006F1853">
              <w:rPr>
                <w:i/>
                <w:iCs/>
              </w:rPr>
              <w:t>організацією</w:t>
            </w:r>
            <w:r w:rsidRPr="008244E1">
              <w:rPr>
                <w:i/>
                <w:iCs/>
              </w:rPr>
              <w:t xml:space="preserve"> </w:t>
            </w:r>
            <w:r w:rsidRPr="006F1853">
              <w:rPr>
                <w:i/>
                <w:iCs/>
              </w:rPr>
              <w:t>проведення</w:t>
            </w:r>
            <w:r w:rsidRPr="008244E1">
              <w:rPr>
                <w:i/>
                <w:iCs/>
              </w:rPr>
              <w:t xml:space="preserve"> </w:t>
            </w:r>
            <w:r w:rsidRPr="006F1853">
              <w:rPr>
                <w:i/>
                <w:iCs/>
              </w:rPr>
              <w:t>процедури</w:t>
            </w:r>
            <w:r w:rsidRPr="008244E1">
              <w:rPr>
                <w:i/>
                <w:iCs/>
              </w:rPr>
              <w:t xml:space="preserve"> </w:t>
            </w:r>
            <w:r w:rsidRPr="006F1853">
              <w:rPr>
                <w:i/>
                <w:iCs/>
              </w:rPr>
              <w:t>закупівлі</w:t>
            </w:r>
            <w:r w:rsidRPr="008244E1">
              <w:rPr>
                <w:i/>
                <w:iCs/>
              </w:rPr>
              <w:t xml:space="preserve">, </w:t>
            </w:r>
            <w:r w:rsidRPr="006F1853">
              <w:rPr>
                <w:i/>
                <w:iCs/>
              </w:rPr>
              <w:t>підготовкою</w:t>
            </w:r>
            <w:r w:rsidRPr="008244E1">
              <w:rPr>
                <w:i/>
                <w:iCs/>
              </w:rPr>
              <w:t xml:space="preserve"> </w:t>
            </w:r>
            <w:r w:rsidRPr="006F1853">
              <w:rPr>
                <w:i/>
                <w:iCs/>
              </w:rPr>
              <w:t>та</w:t>
            </w:r>
            <w:r w:rsidRPr="008244E1">
              <w:rPr>
                <w:i/>
                <w:iCs/>
              </w:rPr>
              <w:t xml:space="preserve"> </w:t>
            </w:r>
            <w:r w:rsidRPr="006F1853">
              <w:rPr>
                <w:i/>
                <w:iCs/>
              </w:rPr>
              <w:t>подачею</w:t>
            </w:r>
            <w:r w:rsidRPr="008244E1">
              <w:rPr>
                <w:i/>
                <w:iCs/>
              </w:rPr>
              <w:t xml:space="preserve"> </w:t>
            </w:r>
            <w:r w:rsidRPr="006F1853">
              <w:rPr>
                <w:i/>
                <w:iCs/>
              </w:rPr>
              <w:t>тендерної</w:t>
            </w:r>
            <w:r w:rsidRPr="008244E1">
              <w:rPr>
                <w:i/>
                <w:iCs/>
              </w:rPr>
              <w:t xml:space="preserve"> </w:t>
            </w:r>
            <w:r w:rsidRPr="006F1853">
              <w:rPr>
                <w:i/>
                <w:iCs/>
              </w:rPr>
              <w:t>пропозиції</w:t>
            </w:r>
            <w:r w:rsidRPr="008244E1">
              <w:rPr>
                <w:i/>
                <w:iCs/>
              </w:rPr>
              <w:t xml:space="preserve">, </w:t>
            </w:r>
            <w:r w:rsidRPr="006F1853">
              <w:rPr>
                <w:i/>
                <w:iCs/>
              </w:rPr>
              <w:t>та</w:t>
            </w:r>
            <w:r w:rsidRPr="008244E1">
              <w:rPr>
                <w:i/>
                <w:iCs/>
              </w:rPr>
              <w:t xml:space="preserve"> </w:t>
            </w:r>
            <w:r w:rsidRPr="006F1853">
              <w:rPr>
                <w:i/>
                <w:iCs/>
              </w:rPr>
              <w:t>з</w:t>
            </w:r>
            <w:r w:rsidRPr="008244E1">
              <w:rPr>
                <w:i/>
                <w:iCs/>
              </w:rPr>
              <w:t xml:space="preserve"> </w:t>
            </w:r>
            <w:r w:rsidRPr="006F1853">
              <w:rPr>
                <w:i/>
                <w:iCs/>
              </w:rPr>
              <w:t>метою</w:t>
            </w:r>
            <w:r w:rsidRPr="008244E1">
              <w:rPr>
                <w:i/>
                <w:iCs/>
              </w:rPr>
              <w:t xml:space="preserve"> </w:t>
            </w:r>
            <w:r w:rsidRPr="006F1853">
              <w:rPr>
                <w:i/>
                <w:iCs/>
              </w:rPr>
              <w:t>отримання</w:t>
            </w:r>
            <w:r w:rsidRPr="008244E1">
              <w:rPr>
                <w:i/>
                <w:iCs/>
              </w:rPr>
              <w:t xml:space="preserve"> </w:t>
            </w:r>
            <w:r w:rsidRPr="006F1853">
              <w:rPr>
                <w:i/>
                <w:iCs/>
              </w:rPr>
              <w:t>інформації</w:t>
            </w:r>
            <w:r w:rsidRPr="008244E1">
              <w:rPr>
                <w:i/>
                <w:iCs/>
              </w:rPr>
              <w:t xml:space="preserve"> </w:t>
            </w:r>
            <w:r w:rsidRPr="006F1853">
              <w:rPr>
                <w:i/>
                <w:iCs/>
              </w:rPr>
              <w:t>щодо</w:t>
            </w:r>
            <w:r w:rsidRPr="008244E1">
              <w:rPr>
                <w:i/>
                <w:iCs/>
              </w:rPr>
              <w:t xml:space="preserve"> </w:t>
            </w:r>
            <w:r w:rsidRPr="006F1853">
              <w:rPr>
                <w:i/>
                <w:iCs/>
              </w:rPr>
              <w:t>предмета</w:t>
            </w:r>
            <w:r w:rsidRPr="008244E1">
              <w:rPr>
                <w:i/>
                <w:iCs/>
              </w:rPr>
              <w:t xml:space="preserve"> </w:t>
            </w:r>
            <w:r w:rsidRPr="006F1853">
              <w:rPr>
                <w:i/>
                <w:iCs/>
              </w:rPr>
              <w:t>закупівлі</w:t>
            </w:r>
            <w:r w:rsidRPr="008244E1">
              <w:rPr>
                <w:i/>
                <w:iCs/>
              </w:rPr>
              <w:t xml:space="preserve">, </w:t>
            </w:r>
            <w:r w:rsidRPr="006F1853">
              <w:rPr>
                <w:i/>
                <w:iCs/>
              </w:rPr>
              <w:t>або</w:t>
            </w:r>
            <w:r w:rsidRPr="008244E1">
              <w:rPr>
                <w:i/>
                <w:iCs/>
              </w:rPr>
              <w:t xml:space="preserve"> </w:t>
            </w:r>
            <w:r w:rsidRPr="006F1853">
              <w:rPr>
                <w:i/>
                <w:iCs/>
              </w:rPr>
              <w:t>його</w:t>
            </w:r>
            <w:r w:rsidRPr="008244E1">
              <w:rPr>
                <w:i/>
                <w:iCs/>
              </w:rPr>
              <w:t xml:space="preserve"> </w:t>
            </w:r>
            <w:r w:rsidRPr="006F1853">
              <w:rPr>
                <w:i/>
                <w:iCs/>
              </w:rPr>
              <w:t>технічних</w:t>
            </w:r>
            <w:r w:rsidRPr="008244E1">
              <w:rPr>
                <w:i/>
                <w:iCs/>
              </w:rPr>
              <w:t xml:space="preserve">, </w:t>
            </w:r>
            <w:r w:rsidRPr="006F1853">
              <w:rPr>
                <w:i/>
                <w:iCs/>
              </w:rPr>
              <w:t>якісних</w:t>
            </w:r>
            <w:r w:rsidRPr="008244E1">
              <w:rPr>
                <w:i/>
                <w:iCs/>
              </w:rPr>
              <w:t xml:space="preserve">, </w:t>
            </w:r>
            <w:r w:rsidRPr="006F1853">
              <w:rPr>
                <w:i/>
                <w:iCs/>
              </w:rPr>
              <w:t>кількісних</w:t>
            </w:r>
            <w:r w:rsidRPr="008244E1">
              <w:rPr>
                <w:i/>
                <w:iCs/>
              </w:rPr>
              <w:t xml:space="preserve"> </w:t>
            </w:r>
            <w:r w:rsidRPr="006F1853">
              <w:rPr>
                <w:i/>
                <w:iCs/>
              </w:rPr>
              <w:t>характеристик</w:t>
            </w:r>
            <w:r w:rsidRPr="008244E1">
              <w:rPr>
                <w:i/>
                <w:iCs/>
              </w:rPr>
              <w:t xml:space="preserve"> </w:t>
            </w:r>
            <w:r w:rsidRPr="006F1853">
              <w:rPr>
                <w:i/>
                <w:iCs/>
              </w:rPr>
              <w:t>звертатися</w:t>
            </w:r>
            <w:r w:rsidRPr="008244E1">
              <w:rPr>
                <w:i/>
                <w:iCs/>
              </w:rPr>
              <w:t xml:space="preserve"> </w:t>
            </w:r>
            <w:r w:rsidRPr="006F1853">
              <w:rPr>
                <w:i/>
                <w:iCs/>
              </w:rPr>
              <w:t>через</w:t>
            </w:r>
            <w:r w:rsidRPr="008244E1">
              <w:rPr>
                <w:i/>
                <w:iCs/>
              </w:rPr>
              <w:t xml:space="preserve"> </w:t>
            </w:r>
            <w:r w:rsidRPr="006F1853">
              <w:rPr>
                <w:i/>
                <w:iCs/>
              </w:rPr>
              <w:t>електронну</w:t>
            </w:r>
            <w:r w:rsidRPr="008244E1">
              <w:rPr>
                <w:i/>
                <w:iCs/>
              </w:rPr>
              <w:t xml:space="preserve"> </w:t>
            </w:r>
            <w:r w:rsidRPr="006F1853">
              <w:rPr>
                <w:i/>
                <w:iCs/>
              </w:rPr>
              <w:t>систему</w:t>
            </w:r>
            <w:r w:rsidRPr="008244E1">
              <w:rPr>
                <w:i/>
                <w:iC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4C03E4A6" w14:textId="4428638A" w:rsidR="00774D55" w:rsidRPr="00C205F7" w:rsidRDefault="006239AA" w:rsidP="0075462F">
            <w:pPr>
              <w:widowControl w:val="0"/>
              <w:jc w:val="both"/>
              <w:rPr>
                <w:b/>
                <w:bCs/>
              </w:rPr>
            </w:pPr>
            <w:r w:rsidRPr="006239AA">
              <w:rPr>
                <w:sz w:val="23"/>
                <w:szCs w:val="23"/>
              </w:rPr>
              <w:t>ДК 021:2015: 33600000-6 Фармацевтична продукція</w:t>
            </w: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77777777"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м.Миргород, вул.Українська, 60</w:t>
            </w:r>
          </w:p>
          <w:p w14:paraId="43FF38CB" w14:textId="77777777" w:rsidR="00774D55" w:rsidRPr="00774D55" w:rsidRDefault="00774D55" w:rsidP="00774D55">
            <w:pPr>
              <w:jc w:val="both"/>
              <w:rPr>
                <w:color w:val="000000"/>
              </w:rPr>
            </w:pPr>
            <w:r w:rsidRPr="00774D55">
              <w:rPr>
                <w:color w:val="000000"/>
              </w:rPr>
              <w:t>Кількість товарів:  найменування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1342E7AC" w:rsidR="00D41A67" w:rsidRPr="002876AC" w:rsidRDefault="00D41A67" w:rsidP="00EB0D53">
            <w:pPr>
              <w:widowControl w:val="0"/>
              <w:jc w:val="both"/>
              <w:rPr>
                <w:color w:val="000000"/>
              </w:rPr>
            </w:pPr>
            <w:r w:rsidRPr="002876AC">
              <w:rPr>
                <w:color w:val="000000"/>
              </w:rPr>
              <w:t>Строк поставки:</w:t>
            </w:r>
            <w:r>
              <w:rPr>
                <w:color w:val="000000"/>
                <w:lang w:val="uk-UA"/>
              </w:rPr>
              <w:t xml:space="preserve"> </w:t>
            </w:r>
            <w:r w:rsidRPr="002876AC">
              <w:rPr>
                <w:color w:val="000000"/>
              </w:rPr>
              <w:t xml:space="preserve">з </w:t>
            </w:r>
            <w:r w:rsidR="00037DEA">
              <w:rPr>
                <w:color w:val="000000"/>
                <w:lang w:val="uk-UA"/>
              </w:rPr>
              <w:t>01.01.2024 року</w:t>
            </w:r>
            <w:r w:rsidRPr="002876AC">
              <w:rPr>
                <w:color w:val="000000"/>
              </w:rPr>
              <w:t xml:space="preserve"> по 3</w:t>
            </w:r>
            <w:r w:rsidR="00EB0D53">
              <w:rPr>
                <w:color w:val="000000"/>
                <w:lang w:val="uk-UA"/>
              </w:rPr>
              <w:t>0</w:t>
            </w:r>
            <w:r w:rsidR="00482EF7">
              <w:rPr>
                <w:color w:val="000000"/>
              </w:rPr>
              <w:t>.</w:t>
            </w:r>
            <w:r w:rsidR="00EB0D53">
              <w:rPr>
                <w:color w:val="000000"/>
              </w:rPr>
              <w:t>06</w:t>
            </w:r>
            <w:r w:rsidRPr="002876AC">
              <w:rPr>
                <w:color w:val="000000"/>
              </w:rPr>
              <w:t>.202</w:t>
            </w:r>
            <w:r w:rsidR="00037DEA">
              <w:rPr>
                <w:color w:val="000000"/>
                <w:lang w:val="uk-UA"/>
              </w:rPr>
              <w:t>4</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5D02ED"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lastRenderedPageBreak/>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5D02ED"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351EA636"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w:t>
            </w:r>
            <w:r w:rsidRPr="004E3C78">
              <w:rPr>
                <w:rFonts w:ascii="Times New Roman" w:hAnsi="Times New Roman"/>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w:t>
            </w:r>
            <w:r w:rsidRPr="00456134">
              <w:rPr>
                <w:rFonts w:ascii="Times New Roman" w:hAnsi="Times New Roman"/>
                <w:sz w:val="24"/>
                <w:szCs w:val="24"/>
              </w:rPr>
              <w:t xml:space="preserve">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w:t>
            </w:r>
            <w:r w:rsidR="006B321B">
              <w:rPr>
                <w:rFonts w:ascii="Times New Roman" w:hAnsi="Times New Roman"/>
                <w:sz w:val="24"/>
                <w:szCs w:val="24"/>
              </w:rPr>
              <w:t xml:space="preserve"> електронній системі закупівель.</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6E1D2012" w14:textId="0F556E3B" w:rsidR="00515765" w:rsidRPr="00456134" w:rsidRDefault="00515765" w:rsidP="006B321B">
            <w:pPr>
              <w:pStyle w:val="af"/>
              <w:widowControl w:val="0"/>
              <w:ind w:right="113"/>
              <w:contextualSpacing/>
              <w:jc w:val="both"/>
              <w:rPr>
                <w:rFonts w:ascii="Times New Roman" w:hAnsi="Times New Roman"/>
                <w:sz w:val="24"/>
                <w:szCs w:val="24"/>
              </w:rPr>
            </w:pPr>
          </w:p>
        </w:tc>
      </w:tr>
      <w:tr w:rsidR="00D41A67" w:rsidRPr="004E070B" w14:paraId="0E86C2F9" w14:textId="77777777" w:rsidTr="007F202F">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14:paraId="35EC5381" w14:textId="77777777" w:rsidR="00A60CE0"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A60CE0" w:rsidRPr="007F202F">
              <w:rPr>
                <w:rFonts w:ascii="Times New Roman" w:hAnsi="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AD2247" w14:textId="02208DCB" w:rsidR="00D41A67"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7F202F">
              <w:rPr>
                <w:rFonts w:ascii="Times New Roman" w:hAnsi="Times New Roman"/>
                <w:sz w:val="24"/>
                <w:szCs w:val="24"/>
              </w:rPr>
              <w:lastRenderedPageBreak/>
              <w:t>тендерної документації в окремому документі оприлюднює перелік змін, що вносяться.</w:t>
            </w:r>
          </w:p>
          <w:p w14:paraId="1A08EAE4" w14:textId="7E5B3850" w:rsidR="00D41A67" w:rsidRPr="007F202F" w:rsidRDefault="00D41A67" w:rsidP="00456134">
            <w:pPr>
              <w:pStyle w:val="af"/>
              <w:widowControl w:val="0"/>
              <w:ind w:right="113" w:hanging="21"/>
              <w:contextualSpacing/>
              <w:jc w:val="both"/>
              <w:rPr>
                <w:rFonts w:ascii="Times New Roman" w:hAnsi="Times New Roman"/>
                <w:sz w:val="24"/>
                <w:szCs w:val="24"/>
              </w:rPr>
            </w:pPr>
          </w:p>
          <w:p w14:paraId="6327F249" w14:textId="79B93D04" w:rsidR="004E070B" w:rsidRPr="007F202F" w:rsidRDefault="008264C3" w:rsidP="008264C3">
            <w:pPr>
              <w:pStyle w:val="af"/>
              <w:widowControl w:val="0"/>
              <w:ind w:right="113" w:hanging="21"/>
              <w:contextualSpacing/>
              <w:jc w:val="both"/>
              <w:rPr>
                <w:rFonts w:ascii="Times New Roman" w:hAnsi="Times New Roman"/>
                <w:sz w:val="24"/>
                <w:szCs w:val="24"/>
              </w:rPr>
            </w:pPr>
            <w:r w:rsidRPr="004A24B8">
              <w:rPr>
                <w:rFonts w:ascii="Times New Roman" w:hAnsi="Times New Roman"/>
                <w:color w:val="FF0000"/>
                <w:sz w:val="24"/>
                <w:szCs w:val="24"/>
              </w:rPr>
              <w:t xml:space="preserve"> </w:t>
            </w:r>
            <w:r w:rsidR="005F6843" w:rsidRPr="004A24B8">
              <w:rPr>
                <w:rFonts w:ascii="Times New Roman" w:hAnsi="Times New Roman"/>
                <w:sz w:val="24"/>
                <w:szCs w:val="24"/>
              </w:rPr>
              <w:t>2.3.</w:t>
            </w:r>
            <w:r w:rsidRPr="007F202F">
              <w:rPr>
                <w:rFonts w:ascii="Times New Roman" w:hAnsi="Times New Roman"/>
                <w:sz w:val="24"/>
                <w:szCs w:val="24"/>
              </w:rPr>
              <w:t xml:space="preserve"> </w:t>
            </w:r>
            <w:r w:rsidR="004E070B" w:rsidRPr="007F202F">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9947E49" w14:textId="77777777" w:rsidR="001D5318" w:rsidRPr="00FD1408" w:rsidRDefault="001D5318" w:rsidP="001D5318">
            <w:pPr>
              <w:widowControl w:val="0"/>
              <w:spacing w:after="160" w:line="259" w:lineRule="auto"/>
              <w:jc w:val="both"/>
              <w:rPr>
                <w:highlight w:val="white"/>
                <w:lang w:val="uk-UA" w:eastAsia="en-US"/>
              </w:rPr>
            </w:pPr>
            <w:r w:rsidRPr="001D5318">
              <w:rPr>
                <w:lang w:val="uk-UA" w:eastAsia="en-US"/>
              </w:rPr>
              <w:t xml:space="preserve">Тендерні пропозиції подаються відповідно до порядку, визначеного статтею 26 Закону, крім положень частин </w:t>
            </w:r>
            <w:r w:rsidRPr="00FD1408">
              <w:rPr>
                <w:highlight w:val="white"/>
                <w:lang w:val="uk-UA" w:eastAsia="en-US"/>
              </w:rPr>
              <w:t xml:space="preserve">першої, четвертої, шостої та сьомої статті 26 Закону. </w:t>
            </w:r>
          </w:p>
          <w:p w14:paraId="6A70F74F" w14:textId="4E1D91E7" w:rsidR="001D5318" w:rsidRPr="00FD1408" w:rsidRDefault="001D5318" w:rsidP="001D5318">
            <w:pPr>
              <w:widowControl w:val="0"/>
              <w:jc w:val="both"/>
              <w:rPr>
                <w:lang w:val="uk-UA"/>
              </w:rPr>
            </w:pPr>
            <w:r w:rsidRPr="00FD1408">
              <w:rPr>
                <w:highlight w:val="white"/>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FD1408">
              <w:rPr>
                <w:lang w:val="uk-UA" w:eastAsia="en-US"/>
              </w:rPr>
              <w:t xml:space="preserve"> </w:t>
            </w:r>
            <w:r w:rsidRPr="00FD1408">
              <w:rPr>
                <w:highlight w:val="white"/>
                <w:lang w:val="uk-UA" w:eastAsia="en-US"/>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1408">
                <w:rPr>
                  <w:highlight w:val="white"/>
                  <w:lang w:val="uk-UA" w:eastAsia="en-US"/>
                </w:rPr>
                <w:t>пункті 47</w:t>
              </w:r>
            </w:hyperlink>
            <w:r w:rsidRPr="00FD1408">
              <w:rPr>
                <w:highlight w:val="white"/>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F2D70B" w14:textId="77777777" w:rsidR="001D5318" w:rsidRPr="001D5318" w:rsidRDefault="001D5318" w:rsidP="000E7B0E">
            <w:pPr>
              <w:widowControl w:val="0"/>
              <w:jc w:val="both"/>
              <w:rPr>
                <w:lang w:val="uk-UA"/>
              </w:rPr>
            </w:pPr>
          </w:p>
          <w:p w14:paraId="3FD668B4" w14:textId="77777777" w:rsidR="000E7B0E" w:rsidRPr="001D5318" w:rsidRDefault="000E7B0E" w:rsidP="000E7B0E">
            <w:pPr>
              <w:widowControl w:val="0"/>
              <w:numPr>
                <w:ilvl w:val="0"/>
                <w:numId w:val="11"/>
              </w:numPr>
              <w:jc w:val="both"/>
              <w:rPr>
                <w:lang w:val="uk-UA"/>
              </w:rPr>
            </w:pPr>
            <w:r w:rsidRPr="001D5318">
              <w:rPr>
                <w:lang w:val="uk-UA"/>
              </w:rPr>
              <w:t xml:space="preserve">інформацією, що підтверджує відповідність учасника кваліфікаційним (кваліфікаційному) критеріям – </w:t>
            </w:r>
            <w:r w:rsidRPr="001D5318">
              <w:rPr>
                <w:b/>
                <w:i/>
                <w:lang w:val="uk-UA"/>
              </w:rPr>
              <w:t>згідно</w:t>
            </w:r>
            <w:r w:rsidRPr="001D5318">
              <w:rPr>
                <w:lang w:val="uk-UA"/>
              </w:rPr>
              <w:t xml:space="preserve"> з </w:t>
            </w:r>
            <w:r w:rsidRPr="001D5318">
              <w:rPr>
                <w:b/>
                <w:i/>
                <w:lang w:val="uk-UA"/>
              </w:rPr>
              <w:t>Додатком 1</w:t>
            </w:r>
            <w:r w:rsidRPr="001D5318">
              <w:rPr>
                <w:lang w:val="uk-UA"/>
              </w:rPr>
              <w:t xml:space="preserve"> до цієї тендерної документації;</w:t>
            </w:r>
          </w:p>
          <w:p w14:paraId="1F7B94F0" w14:textId="26FA4591" w:rsidR="000E7B0E" w:rsidRPr="009E4733" w:rsidRDefault="000E7B0E" w:rsidP="000E7B0E">
            <w:pPr>
              <w:widowControl w:val="0"/>
              <w:numPr>
                <w:ilvl w:val="0"/>
                <w:numId w:val="11"/>
              </w:numPr>
              <w:jc w:val="both"/>
            </w:pPr>
            <w:r w:rsidRPr="009E4733">
              <w:t>інформацією щодо відсутності підстав, установлених в пункті 4</w:t>
            </w:r>
            <w:r w:rsidR="00D41349">
              <w:rPr>
                <w:lang w:val="uk-UA"/>
              </w:rPr>
              <w:t>7</w:t>
            </w:r>
            <w:r w:rsidRPr="009E4733">
              <w:t xml:space="preserve"> Особливостей*, – </w:t>
            </w:r>
            <w:r w:rsidRPr="009E4733">
              <w:rPr>
                <w:b/>
                <w:i/>
              </w:rPr>
              <w:t>згідно з Додатком 1</w:t>
            </w:r>
            <w:r w:rsidRPr="009E4733">
              <w:t xml:space="preserve"> до цієї тендерної документації;</w:t>
            </w:r>
          </w:p>
          <w:p w14:paraId="630D82F8" w14:textId="3673376F"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00AD358B">
              <w:rPr>
                <w:i/>
              </w:rPr>
              <w:t>)</w:t>
            </w:r>
            <w:r w:rsidR="00AD358B">
              <w:rPr>
                <w:i/>
                <w:lang w:val="uk-UA"/>
              </w:rPr>
              <w:t>;</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lastRenderedPageBreak/>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3D2693">
              <w:rPr>
                <w:i/>
              </w:rPr>
              <w:t xml:space="preserve">Переможець процедури закупівлі у строк, що не перевищує </w:t>
            </w:r>
            <w:r w:rsidRPr="003D2693">
              <w:rPr>
                <w:b/>
                <w:i/>
                <w:u w:val="single"/>
              </w:rPr>
              <w:t>чотири дні з дати оприлюднення в електронній системі закупівель повідомлення про намір укласти договір про закупівлю</w:t>
            </w:r>
            <w:r w:rsidRPr="003D269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 xml:space="preserve">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w:t>
            </w:r>
            <w:r w:rsidRPr="009E4733">
              <w:rPr>
                <w:lang w:val="uk-UA"/>
              </w:rPr>
              <w:lastRenderedPageBreak/>
              <w:t>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3D269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9E4733">
              <w:t xml:space="preserve">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2) тендерна пропозиція учасника повинна бути підписана  кваліфікованим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9E4733">
              <w:rPr>
                <w:b/>
                <w:color w:val="000000"/>
              </w:rPr>
              <w:lastRenderedPageBreak/>
              <w:t xml:space="preserve">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5D02ED"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75A0CF32" w:rsidR="001427E9" w:rsidRPr="001427E9" w:rsidRDefault="001427E9" w:rsidP="001427E9">
            <w:r w:rsidRPr="001427E9">
              <w:rPr>
                <w:b/>
              </w:rPr>
              <w:t>Кваліфікаційні критерії до учасників та вимоги, згі</w:t>
            </w:r>
            <w:r w:rsidR="00BF4534">
              <w:rPr>
                <w:b/>
              </w:rPr>
              <w:t>дно  з пунктом 28  та пунктом 47</w:t>
            </w:r>
            <w:r w:rsidRPr="001427E9">
              <w:rPr>
                <w:b/>
              </w:rPr>
              <w:t xml:space="preserve">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r w:rsidRPr="001427E9">
              <w:t>Спосіб  підтвердження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423522B2" w:rsidR="001427E9" w:rsidRPr="001427E9" w:rsidRDefault="001427E9" w:rsidP="001427E9">
            <w:pPr>
              <w:widowControl w:val="0"/>
              <w:ind w:right="120"/>
              <w:jc w:val="both"/>
              <w:rPr>
                <w:b/>
              </w:rPr>
            </w:pPr>
            <w:r w:rsidRPr="001427E9">
              <w:rPr>
                <w:b/>
              </w:rPr>
              <w:t>Підстави, визначені пунктом 4</w:t>
            </w:r>
            <w:r w:rsidR="00BF4534">
              <w:rPr>
                <w:b/>
                <w:lang w:val="uk-UA"/>
              </w:rPr>
              <w:t>7</w:t>
            </w:r>
            <w:r w:rsidRPr="001427E9">
              <w:rPr>
                <w:b/>
              </w:rPr>
              <w:t xml:space="preserve">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1427E9">
              <w:lastRenderedPageBreak/>
              <w:t>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27E9">
              <w:br/>
              <w:t>20 млн. гривень (у тому числі за лотом);</w:t>
            </w:r>
          </w:p>
          <w:p w14:paraId="6ECABE6C" w14:textId="0CF5F694" w:rsidR="001427E9" w:rsidRPr="001427E9" w:rsidRDefault="001427E9" w:rsidP="001427E9">
            <w:pPr>
              <w:widowControl w:val="0"/>
              <w:pBdr>
                <w:top w:val="nil"/>
                <w:left w:val="nil"/>
                <w:bottom w:val="nil"/>
                <w:right w:val="nil"/>
                <w:between w:val="nil"/>
              </w:pBdr>
              <w:spacing w:before="120"/>
              <w:jc w:val="both"/>
            </w:pPr>
            <w:r w:rsidRPr="001427E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100A6F">
              <w:rPr>
                <w:lang w:val="uk-UA"/>
              </w:rPr>
              <w:t>ю</w:t>
            </w:r>
            <w:r w:rsidRPr="001427E9">
              <w:t xml:space="preserve"> публічних закупівель товарів, робіт і послуг згідно із Законом України </w:t>
            </w:r>
            <w:r w:rsidR="00A25980">
              <w:lastRenderedPageBreak/>
              <w:t>“Про санкції”</w:t>
            </w:r>
            <w:r w:rsidR="00A25980">
              <w:rPr>
                <w:lang w:val="uk-UA"/>
              </w:rPr>
              <w:t xml:space="preserve">, </w:t>
            </w:r>
            <w:r w:rsidR="00A25980" w:rsidRPr="00A25980">
              <w:t>крім випадку, коли активи такої особи в установленому законодавством порядку передані в управління АРМА;</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0F430DF8" w:rsidR="001427E9" w:rsidRPr="001427E9" w:rsidRDefault="001427E9" w:rsidP="001427E9">
            <w:pPr>
              <w:widowControl w:val="0"/>
              <w:pBdr>
                <w:top w:val="nil"/>
                <w:left w:val="nil"/>
                <w:bottom w:val="nil"/>
                <w:right w:val="nil"/>
                <w:between w:val="nil"/>
              </w:pBdr>
              <w:spacing w:before="120"/>
              <w:jc w:val="both"/>
            </w:pPr>
            <w:r w:rsidRPr="001427E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04656">
              <w:rPr>
                <w:lang w:val="uk-UA"/>
              </w:rPr>
              <w:t>і</w:t>
            </w:r>
            <w:r w:rsidRPr="001427E9">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3B3FD5" w14:textId="77777777" w:rsidR="00295BE4" w:rsidRDefault="001427E9" w:rsidP="00904656">
            <w:pPr>
              <w:jc w:val="both"/>
              <w:rPr>
                <w:highlight w:val="white"/>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04656">
              <w:rPr>
                <w:highlight w:val="white"/>
                <w:lang w:val="uk-UA"/>
              </w:rPr>
              <w:t>7</w:t>
            </w:r>
          </w:p>
          <w:p w14:paraId="68E4385C" w14:textId="30916778" w:rsidR="001427E9" w:rsidRPr="001427E9" w:rsidRDefault="001427E9" w:rsidP="00904656">
            <w:pPr>
              <w:jc w:val="both"/>
              <w:rPr>
                <w:lang w:val="uk-UA"/>
              </w:rPr>
            </w:pPr>
            <w:r w:rsidRPr="00295BE4">
              <w:rPr>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5D02ED"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Pr="000976FA">
              <w:lastRenderedPageBreak/>
              <w:t>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w:t>
            </w:r>
            <w:r w:rsidRPr="003D2693">
              <w:rPr>
                <w:color w:val="000000"/>
                <w:lang w:val="uk-UA"/>
              </w:rPr>
              <w:t>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3D2693">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D2693">
              <w:rPr>
                <w:lang w:val="uk-UA"/>
              </w:rPr>
              <w:t xml:space="preserve"> </w:t>
            </w:r>
            <w:r w:rsidRPr="003D2693">
              <w:t>рішення.</w:t>
            </w:r>
            <w:r w:rsidRPr="002876AC">
              <w:t xml:space="preserve">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95BE4">
        <w:trPr>
          <w:trHeight w:val="520"/>
          <w:jc w:val="center"/>
        </w:trPr>
        <w:tc>
          <w:tcPr>
            <w:tcW w:w="775" w:type="dxa"/>
            <w:tcBorders>
              <w:top w:val="single" w:sz="4" w:space="0" w:color="000000"/>
              <w:left w:val="single" w:sz="4" w:space="0" w:color="000000"/>
              <w:bottom w:val="single" w:sz="4" w:space="0" w:color="auto"/>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1</w:t>
            </w:r>
          </w:p>
        </w:tc>
        <w:tc>
          <w:tcPr>
            <w:tcW w:w="2997" w:type="dxa"/>
            <w:tcBorders>
              <w:top w:val="single" w:sz="4" w:space="0" w:color="000000"/>
              <w:left w:val="single" w:sz="4" w:space="0" w:color="000000"/>
              <w:bottom w:val="single" w:sz="4" w:space="0" w:color="auto"/>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1D730148" w:rsidR="000E7B0E" w:rsidRPr="00916CEE"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16CEE">
              <w:rPr>
                <w:color w:val="000000"/>
              </w:rPr>
              <w:t xml:space="preserve">Кінцевий строк подання </w:t>
            </w:r>
            <w:r w:rsidRPr="00E27F3A">
              <w:rPr>
                <w:color w:val="000000"/>
              </w:rPr>
              <w:t xml:space="preserve">тендерних </w:t>
            </w:r>
            <w:proofErr w:type="gramStart"/>
            <w:r w:rsidRPr="00656E70">
              <w:rPr>
                <w:color w:val="000000"/>
              </w:rPr>
              <w:t xml:space="preserve">пропозицій  </w:t>
            </w:r>
            <w:r w:rsidRPr="005D02ED">
              <w:rPr>
                <w:color w:val="000000"/>
              </w:rPr>
              <w:t>-</w:t>
            </w:r>
            <w:proofErr w:type="gramEnd"/>
            <w:r w:rsidRPr="005D02ED">
              <w:rPr>
                <w:color w:val="000000"/>
              </w:rPr>
              <w:t xml:space="preserve"> </w:t>
            </w:r>
            <w:r w:rsidR="005D02ED" w:rsidRPr="005D02ED">
              <w:rPr>
                <w:b/>
                <w:color w:val="000000"/>
                <w:lang w:val="uk-UA"/>
              </w:rPr>
              <w:t>25</w:t>
            </w:r>
            <w:r w:rsidR="00CE7C74" w:rsidRPr="005D02ED">
              <w:rPr>
                <w:b/>
                <w:color w:val="000000"/>
                <w:lang w:val="uk-UA"/>
              </w:rPr>
              <w:t xml:space="preserve">.01.2024 року до </w:t>
            </w:r>
            <w:r w:rsidR="005D02ED" w:rsidRPr="005D02ED">
              <w:rPr>
                <w:b/>
                <w:color w:val="000000"/>
                <w:lang w:val="uk-UA"/>
              </w:rPr>
              <w:t>8</w:t>
            </w:r>
            <w:r w:rsidR="00640BDC" w:rsidRPr="005D02ED">
              <w:rPr>
                <w:b/>
                <w:color w:val="000000"/>
                <w:lang w:val="uk-UA"/>
              </w:rPr>
              <w:t xml:space="preserve"> год 00 хв</w:t>
            </w:r>
          </w:p>
          <w:p w14:paraId="581B5D67" w14:textId="77777777" w:rsidR="000E7B0E" w:rsidRPr="00916CEE" w:rsidRDefault="000E7B0E" w:rsidP="000E7B0E">
            <w:pPr>
              <w:widowControl w:val="0"/>
              <w:ind w:right="113"/>
              <w:jc w:val="both"/>
              <w:rPr>
                <w:color w:val="000000"/>
              </w:rPr>
            </w:pPr>
            <w:r w:rsidRPr="00916CEE">
              <w:t xml:space="preserve">Отримана тендерна пропозиція вноситься автоматично до </w:t>
            </w:r>
            <w:r w:rsidRPr="00916CEE">
              <w:lastRenderedPageBreak/>
              <w:t>реєстру отриманих тендерних пропозицій, у якому відображається інформація про надані тендерні пропозиції</w:t>
            </w:r>
            <w:r w:rsidRPr="00916CEE">
              <w:rPr>
                <w:color w:val="000000"/>
              </w:rPr>
              <w:t>.</w:t>
            </w:r>
          </w:p>
          <w:p w14:paraId="2CDB213F" w14:textId="77777777" w:rsidR="000E7B0E" w:rsidRPr="00916CEE" w:rsidRDefault="000E7B0E" w:rsidP="000E7B0E">
            <w:pPr>
              <w:widowControl w:val="0"/>
              <w:ind w:right="113"/>
              <w:jc w:val="both"/>
              <w:rPr>
                <w:color w:val="000000"/>
              </w:rPr>
            </w:pPr>
            <w:r w:rsidRPr="00916CEE">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916CEE" w:rsidRDefault="000E7B0E" w:rsidP="000E7B0E">
            <w:pPr>
              <w:widowControl w:val="0"/>
              <w:ind w:right="113"/>
              <w:jc w:val="both"/>
              <w:rPr>
                <w:color w:val="000000"/>
              </w:rPr>
            </w:pPr>
            <w:r w:rsidRPr="00916CEE">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916CEE" w:rsidRDefault="000E7B0E" w:rsidP="000E7B0E">
            <w:pPr>
              <w:widowControl w:val="0"/>
              <w:ind w:right="113"/>
              <w:jc w:val="both"/>
              <w:rPr>
                <w:color w:val="000000"/>
              </w:rPr>
            </w:pPr>
            <w:r w:rsidRPr="00916CEE">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70898" w:rsidRPr="00670898" w14:paraId="34F7BA2B" w14:textId="77777777" w:rsidTr="00295BE4">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04F9D75F" w14:textId="0BE8297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lang w:val="uk-UA"/>
              </w:rPr>
            </w:pPr>
            <w:r w:rsidRPr="00670898">
              <w:rPr>
                <w:lang w:val="uk-UA"/>
              </w:rPr>
              <w:lastRenderedPageBreak/>
              <w:t>2</w:t>
            </w:r>
          </w:p>
        </w:tc>
        <w:tc>
          <w:tcPr>
            <w:tcW w:w="2997" w:type="dxa"/>
            <w:tcBorders>
              <w:top w:val="single" w:sz="4" w:space="0" w:color="auto"/>
              <w:left w:val="single" w:sz="4" w:space="0" w:color="auto"/>
              <w:bottom w:val="single" w:sz="4" w:space="0" w:color="auto"/>
              <w:right w:val="single" w:sz="4" w:space="0" w:color="auto"/>
            </w:tcBorders>
          </w:tcPr>
          <w:p w14:paraId="7FC80896" w14:textId="43E05F6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70898">
              <w:rPr>
                <w:b/>
                <w:highlight w:val="white"/>
              </w:rPr>
              <w:t>Дата та час розкриття тендерної пропозиції</w:t>
            </w:r>
            <w:r w:rsidRPr="00670898">
              <w:rPr>
                <w:sz w:val="28"/>
                <w:szCs w:val="28"/>
                <w:highlight w:val="white"/>
              </w:rPr>
              <w:t xml:space="preserve"> </w:t>
            </w:r>
          </w:p>
        </w:tc>
        <w:tc>
          <w:tcPr>
            <w:tcW w:w="6607" w:type="dxa"/>
            <w:tcBorders>
              <w:left w:val="single" w:sz="4" w:space="0" w:color="auto"/>
            </w:tcBorders>
            <w:vAlign w:val="center"/>
          </w:tcPr>
          <w:p w14:paraId="11B8D254" w14:textId="77777777" w:rsidR="00295BE4" w:rsidRPr="00670898" w:rsidRDefault="00295BE4" w:rsidP="00295BE4">
            <w:pPr>
              <w:shd w:val="clear" w:color="auto" w:fill="FFFFFF"/>
              <w:jc w:val="both"/>
              <w:rPr>
                <w:highlight w:val="white"/>
              </w:rPr>
            </w:pPr>
            <w:r w:rsidRPr="00670898">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69A72B" w14:textId="77777777" w:rsidR="00295BE4" w:rsidRPr="00670898" w:rsidRDefault="00295BE4" w:rsidP="00295BE4">
            <w:pPr>
              <w:shd w:val="clear" w:color="auto" w:fill="FFFFFF"/>
              <w:jc w:val="both"/>
              <w:rPr>
                <w:highlight w:val="white"/>
              </w:rPr>
            </w:pPr>
            <w:r w:rsidRPr="00670898">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E61B9" w14:textId="423F27D7" w:rsidR="00295BE4" w:rsidRPr="00670898" w:rsidRDefault="00295BE4" w:rsidP="00295BE4">
            <w:pPr>
              <w:widowControl w:val="0"/>
              <w:spacing w:beforeLines="50" w:before="120" w:afterLines="50" w:after="120"/>
              <w:ind w:right="113"/>
              <w:contextualSpacing/>
              <w:jc w:val="both"/>
            </w:pPr>
            <w:r w:rsidRPr="00670898">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70898">
                <w:rPr>
                  <w:highlight w:val="white"/>
                </w:rPr>
                <w:t>47</w:t>
              </w:r>
            </w:hyperlink>
            <w:r w:rsidRPr="00670898">
              <w:rPr>
                <w:highlight w:val="white"/>
              </w:rPr>
              <w:t xml:space="preserve"> Особливостей.</w:t>
            </w:r>
          </w:p>
        </w:tc>
      </w:tr>
      <w:tr w:rsidR="000E7B0E" w:rsidRPr="00307EE2" w14:paraId="2BC84FF8" w14:textId="77777777" w:rsidTr="00366188">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366188" w:rsidRPr="00307EE2" w14:paraId="6E654ED4" w14:textId="77777777" w:rsidTr="00366188">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3EB09507" w14:textId="77777777"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auto"/>
              <w:left w:val="single" w:sz="4" w:space="0" w:color="auto"/>
              <w:bottom w:val="single" w:sz="4" w:space="0" w:color="auto"/>
              <w:right w:val="single" w:sz="4" w:space="0" w:color="auto"/>
            </w:tcBorders>
          </w:tcPr>
          <w:p w14:paraId="17520B05" w14:textId="2BA16B51"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14:paraId="6A9ECBB4" w14:textId="77777777" w:rsidR="00366188" w:rsidRPr="00DD3382" w:rsidRDefault="00366188" w:rsidP="00366188">
            <w:pPr>
              <w:shd w:val="clear" w:color="auto" w:fill="FFFFFF"/>
              <w:jc w:val="both"/>
            </w:pPr>
            <w:r w:rsidRPr="00DD3382">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D3382">
                <w:t>шістнадцятої</w:t>
              </w:r>
            </w:hyperlink>
            <w:r w:rsidRPr="00DD3382">
              <w:t>, абзаців другого і третього частини п’ятнадцятої статті 29 Закону не застосовуються) з урахуванням положень пункту 43 Особливостей.</w:t>
            </w:r>
          </w:p>
          <w:p w14:paraId="68F9AAF4" w14:textId="77777777" w:rsidR="00366188" w:rsidRPr="00DD3382" w:rsidRDefault="00366188" w:rsidP="00366188">
            <w:pPr>
              <w:widowControl w:val="0"/>
              <w:jc w:val="both"/>
            </w:pPr>
            <w:r w:rsidRPr="00DD338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0486D" w14:textId="77777777" w:rsidR="00366188" w:rsidRPr="00DD3382" w:rsidRDefault="00366188" w:rsidP="00366188">
            <w:pPr>
              <w:widowControl w:val="0"/>
              <w:jc w:val="both"/>
            </w:pPr>
            <w:r w:rsidRPr="00DD3382">
              <w:t>Критерії та методика оцінки визначаються відповідно до статті 29 Закону.</w:t>
            </w:r>
          </w:p>
          <w:p w14:paraId="6A876C1D" w14:textId="77777777" w:rsidR="00366188" w:rsidRPr="00DD3382" w:rsidRDefault="00366188" w:rsidP="00366188">
            <w:pPr>
              <w:widowControl w:val="0"/>
              <w:jc w:val="both"/>
              <w:rPr>
                <w:b/>
              </w:rPr>
            </w:pPr>
            <w:r w:rsidRPr="00DD3382">
              <w:rPr>
                <w:b/>
              </w:rPr>
              <w:t>Перелік критеріїв та методика оцінки тендерної пропозиції із зазначенням питомої ваги критерію:</w:t>
            </w:r>
          </w:p>
          <w:p w14:paraId="684B91AA" w14:textId="77777777" w:rsidR="00366188" w:rsidRPr="00DD3382" w:rsidRDefault="00366188" w:rsidP="00366188">
            <w:pPr>
              <w:widowControl w:val="0"/>
              <w:jc w:val="both"/>
            </w:pPr>
            <w:r w:rsidRPr="00DD3382">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200DA3" w14:textId="77777777" w:rsidR="00366188" w:rsidRPr="00DD3382" w:rsidRDefault="00366188" w:rsidP="00366188">
            <w:pPr>
              <w:widowControl w:val="0"/>
              <w:jc w:val="both"/>
              <w:rPr>
                <w:i/>
              </w:rPr>
            </w:pPr>
            <w:r w:rsidRPr="00DD3382">
              <w:rPr>
                <w:i/>
              </w:rPr>
              <w:t>(у разі якщо подано дві і більше тендерних пропозицій).</w:t>
            </w:r>
          </w:p>
          <w:p w14:paraId="06B7E8C1" w14:textId="77777777" w:rsidR="00366188" w:rsidRPr="00DD3382" w:rsidRDefault="00366188" w:rsidP="00366188">
            <w:pPr>
              <w:shd w:val="clear" w:color="auto" w:fill="FFFFFF"/>
              <w:jc w:val="both"/>
            </w:pPr>
            <w:r w:rsidRPr="00DD3382">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DD3382">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68F2FA" w14:textId="77777777" w:rsidR="00366188" w:rsidRPr="00DD3382" w:rsidRDefault="00366188" w:rsidP="00366188">
            <w:pPr>
              <w:widowControl w:val="0"/>
              <w:jc w:val="both"/>
              <w:rPr>
                <w:i/>
              </w:rPr>
            </w:pPr>
            <w:r w:rsidRPr="00DD3382">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3E49DF" w14:textId="36180E2B" w:rsidR="00366188" w:rsidRPr="00DD3382" w:rsidRDefault="00366188" w:rsidP="00366188">
            <w:pPr>
              <w:widowControl w:val="0"/>
              <w:jc w:val="both"/>
            </w:pPr>
            <w:r w:rsidRPr="00DD3382">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4BCD0" w14:textId="5036543B" w:rsidR="00366188" w:rsidRPr="00DD3382" w:rsidRDefault="00366188" w:rsidP="00366188">
            <w:pPr>
              <w:widowControl w:val="0"/>
              <w:jc w:val="both"/>
              <w:rPr>
                <w:b/>
                <w:i/>
              </w:rPr>
            </w:pPr>
            <w:r w:rsidRPr="00DD3382">
              <w:rPr>
                <w:i/>
              </w:rPr>
              <w:t xml:space="preserve">До розгляду </w:t>
            </w:r>
            <w:r w:rsidRPr="00DD3382">
              <w:rPr>
                <w:i/>
                <w:u w:val="single"/>
              </w:rPr>
              <w:t xml:space="preserve"> не приймається </w:t>
            </w:r>
            <w:r w:rsidRPr="00DD3382">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70210" w14:textId="77777777" w:rsidR="00366188" w:rsidRPr="00DD3382" w:rsidRDefault="00366188" w:rsidP="00366188">
            <w:pPr>
              <w:widowControl w:val="0"/>
              <w:jc w:val="both"/>
            </w:pPr>
            <w:r w:rsidRPr="00DD3382">
              <w:t>Оцінка тендерних пропозицій здійснюється на основі критерію „Ціна”. Питома вага – 100 %.</w:t>
            </w:r>
          </w:p>
          <w:p w14:paraId="7CE6F9A6" w14:textId="77777777" w:rsidR="00366188" w:rsidRPr="00DD3382" w:rsidRDefault="00366188" w:rsidP="00366188">
            <w:pPr>
              <w:widowControl w:val="0"/>
              <w:jc w:val="both"/>
            </w:pPr>
            <w:r w:rsidRPr="00DD3382">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044D57" w14:textId="77777777" w:rsidR="00366188" w:rsidRPr="00DD3382" w:rsidRDefault="00366188" w:rsidP="00366188">
            <w:pPr>
              <w:widowControl w:val="0"/>
              <w:jc w:val="both"/>
            </w:pPr>
            <w:r w:rsidRPr="00DD3382">
              <w:t>Оцінка здійснюється щодо предмета закупівлі в цілому.</w:t>
            </w:r>
          </w:p>
          <w:p w14:paraId="144524F9" w14:textId="41E60E45" w:rsidR="00366188" w:rsidRPr="00DD3382" w:rsidRDefault="00366188" w:rsidP="00366188">
            <w:pPr>
              <w:widowControl w:val="0"/>
              <w:jc w:val="both"/>
            </w:pPr>
            <w:r w:rsidRPr="00DD3382">
              <w:t xml:space="preserve">Учасник визначає ціни на </w:t>
            </w:r>
            <w:r w:rsidR="009773E7" w:rsidRPr="00DD3382">
              <w:t>товар/послуги</w:t>
            </w:r>
            <w:r w:rsidRPr="00DD3382">
              <w:t xml:space="preserve">,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773E7" w:rsidRPr="00DD3382">
              <w:t>товару/послуг</w:t>
            </w:r>
            <w:r w:rsidRPr="00DD3382">
              <w:t xml:space="preserve"> даного виду.</w:t>
            </w:r>
          </w:p>
          <w:p w14:paraId="3BA818C2" w14:textId="3A56DFC8" w:rsidR="00366188" w:rsidRPr="00DD3382" w:rsidRDefault="00366188" w:rsidP="00366188">
            <w:pPr>
              <w:widowControl w:val="0"/>
              <w:jc w:val="both"/>
            </w:pPr>
            <w:r w:rsidRPr="00DD3382">
              <w:rPr>
                <w:b/>
              </w:rPr>
              <w:t xml:space="preserve">Розмір мінімального кроку пониження ціни під час електронного аукціону – </w:t>
            </w:r>
            <w:r w:rsidR="00670898" w:rsidRPr="00DD3382">
              <w:rPr>
                <w:b/>
                <w:lang w:val="uk-UA"/>
              </w:rPr>
              <w:t>0,5</w:t>
            </w:r>
            <w:r w:rsidR="00670898" w:rsidRPr="00DD3382">
              <w:rPr>
                <w:b/>
              </w:rPr>
              <w:t xml:space="preserve"> %</w:t>
            </w:r>
            <w:r w:rsidR="00670898" w:rsidRPr="00DD3382">
              <w:t xml:space="preserve"> </w:t>
            </w:r>
            <w:r w:rsidRPr="00DD3382">
              <w:t>.</w:t>
            </w:r>
          </w:p>
          <w:p w14:paraId="3ACA9C13" w14:textId="77777777" w:rsidR="00366188" w:rsidRPr="00DD3382" w:rsidRDefault="00366188" w:rsidP="00366188">
            <w:pPr>
              <w:shd w:val="clear" w:color="auto" w:fill="FFFFFF"/>
              <w:jc w:val="both"/>
            </w:pPr>
            <w:r w:rsidRPr="00DD3382">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DD3382">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25754" w14:textId="77777777" w:rsidR="00366188" w:rsidRPr="00DD3382" w:rsidRDefault="00366188" w:rsidP="00366188">
            <w:pPr>
              <w:shd w:val="clear" w:color="auto" w:fill="FFFFFF"/>
              <w:jc w:val="both"/>
            </w:pPr>
            <w:r w:rsidRPr="00DD338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6CDD7F" w14:textId="77777777" w:rsidR="00366188" w:rsidRPr="00DD3382" w:rsidRDefault="00366188" w:rsidP="00366188">
            <w:pPr>
              <w:keepNext/>
              <w:shd w:val="clear" w:color="auto" w:fill="FFFFFF"/>
              <w:jc w:val="both"/>
            </w:pPr>
            <w:r w:rsidRPr="00DD338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A42E1" w14:textId="77777777" w:rsidR="00366188" w:rsidRPr="00DD3382" w:rsidRDefault="00366188" w:rsidP="00366188">
            <w:pPr>
              <w:keepNext/>
              <w:shd w:val="clear" w:color="auto" w:fill="FFFFFF"/>
              <w:jc w:val="both"/>
            </w:pPr>
            <w:r w:rsidRPr="00DD33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64813D" w14:textId="77777777" w:rsidR="00366188" w:rsidRPr="00DD3382" w:rsidRDefault="00366188" w:rsidP="00366188">
            <w:pPr>
              <w:jc w:val="both"/>
            </w:pPr>
            <w:r w:rsidRPr="00DD3382">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ED049" w14:textId="77777777" w:rsidR="00366188" w:rsidRPr="00DD3382" w:rsidRDefault="00366188" w:rsidP="00366188">
            <w:pPr>
              <w:jc w:val="both"/>
              <w:rPr>
                <w:strike/>
              </w:rPr>
            </w:pPr>
            <w:r w:rsidRPr="00DD338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49532B" w14:textId="77777777" w:rsidR="00366188" w:rsidRPr="00DD3382" w:rsidRDefault="00366188" w:rsidP="00366188">
            <w:pPr>
              <w:widowControl w:val="0"/>
              <w:jc w:val="both"/>
            </w:pPr>
            <w:r w:rsidRPr="00DD3382">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3382">
              <w:rPr>
                <w:b/>
                <w:i/>
              </w:rPr>
              <w:t>протягом 24 годин</w:t>
            </w:r>
            <w:r w:rsidRPr="00DD338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085983" w14:textId="77777777" w:rsidR="00366188" w:rsidRPr="00DD3382" w:rsidRDefault="00366188" w:rsidP="00366188">
            <w:pPr>
              <w:widowControl w:val="0"/>
              <w:jc w:val="both"/>
            </w:pPr>
            <w:r w:rsidRPr="00DD3382">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5EB59A" w14:textId="77777777" w:rsidR="00366188" w:rsidRPr="00DD3382" w:rsidRDefault="00366188" w:rsidP="00366188">
            <w:pPr>
              <w:widowControl w:val="0"/>
              <w:jc w:val="both"/>
            </w:pPr>
            <w:r w:rsidRPr="00DD338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3787E5" w14:textId="2169CBEF" w:rsidR="00366188" w:rsidRPr="00DD3382" w:rsidRDefault="00366188" w:rsidP="00366188">
            <w:pPr>
              <w:jc w:val="both"/>
            </w:pPr>
            <w:r w:rsidRPr="00DD338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3382">
              <w:rPr>
                <w:i/>
              </w:rPr>
              <w:t>(у разі здійснення закупівлі за лотами).</w:t>
            </w:r>
          </w:p>
        </w:tc>
      </w:tr>
      <w:tr w:rsidR="000E7B0E" w:rsidRPr="00307EE2" w14:paraId="69757316" w14:textId="77777777" w:rsidTr="00366188">
        <w:trPr>
          <w:trHeight w:val="520"/>
          <w:jc w:val="center"/>
        </w:trPr>
        <w:tc>
          <w:tcPr>
            <w:tcW w:w="775" w:type="dxa"/>
            <w:tcBorders>
              <w:top w:val="single" w:sz="4" w:space="0" w:color="auto"/>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auto"/>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000000"/>
              <w:right w:val="single" w:sz="4" w:space="0" w:color="000000"/>
            </w:tcBorders>
          </w:tcPr>
          <w:p w14:paraId="1930F087" w14:textId="77777777" w:rsidR="000E7B0E" w:rsidRPr="002236A8" w:rsidRDefault="000E7B0E" w:rsidP="000E7B0E">
            <w:pPr>
              <w:widowControl w:val="0"/>
              <w:spacing w:beforeLines="50" w:before="120" w:afterLines="50" w:after="120"/>
              <w:ind w:right="113"/>
              <w:contextualSpacing/>
              <w:jc w:val="both"/>
            </w:pPr>
            <w:r w:rsidRPr="00D14E6A">
              <w:t>2.1</w:t>
            </w:r>
            <w:r w:rsidRPr="002236A8">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2236A8">
              <w:t>Відповідно до Наказу Міністерства</w:t>
            </w:r>
            <w:r w:rsidRPr="00D14E6A">
              <w:t xml:space="preserve">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lastRenderedPageBreak/>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 xml:space="preserve">(наприклад учасник на деяких сторінках не проставив. власноручний підпис, но при цьому на цей документ (документи, </w:t>
            </w:r>
            <w:r w:rsidRPr="00D14E6A">
              <w:rPr>
                <w:i/>
              </w:rPr>
              <w:lastRenderedPageBreak/>
              <w:t>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9D1096" w:rsidRPr="00307EE2" w14:paraId="1131427E"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9D1096" w:rsidRPr="00D14E6A"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9D1096" w:rsidRPr="00D14E6A" w:rsidRDefault="009D1096" w:rsidP="009D1096">
            <w:pPr>
              <w:widowControl w:val="0"/>
              <w:ind w:right="113"/>
              <w:rPr>
                <w:color w:val="000000"/>
                <w:lang w:val="uk-UA"/>
              </w:rPr>
            </w:pPr>
            <w:r>
              <w:rPr>
                <w:color w:val="000000"/>
                <w:lang w:val="uk-UA"/>
              </w:rPr>
              <w:t>Інша інформація</w:t>
            </w:r>
          </w:p>
        </w:tc>
        <w:tc>
          <w:tcPr>
            <w:tcW w:w="6607" w:type="dxa"/>
            <w:tcBorders>
              <w:bottom w:val="single" w:sz="4" w:space="0" w:color="auto"/>
            </w:tcBorders>
            <w:vAlign w:val="center"/>
          </w:tcPr>
          <w:p w14:paraId="4D636C13" w14:textId="77777777" w:rsidR="009D1096" w:rsidRPr="009D1096" w:rsidRDefault="009D1096" w:rsidP="009D1096">
            <w:pPr>
              <w:widowControl w:val="0"/>
              <w:jc w:val="both"/>
              <w:rPr>
                <w:lang w:val="uk-UA"/>
              </w:rPr>
            </w:pPr>
            <w:r w:rsidRPr="009D1096">
              <w:rPr>
                <w:color w:val="000000"/>
                <w:lang w:val="uk-UA"/>
              </w:rPr>
              <w:t>Вартість тендерної пропозиції та всі інші ціни повинні бути чітко визначені.</w:t>
            </w:r>
          </w:p>
          <w:p w14:paraId="7A35ED8A" w14:textId="77777777" w:rsidR="009D1096" w:rsidRDefault="009D1096" w:rsidP="009D109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E6C2C5" w14:textId="77777777" w:rsidR="009D1096" w:rsidRDefault="009D1096" w:rsidP="009D1096">
            <w:pPr>
              <w:widowControl w:val="0"/>
              <w:jc w:val="both"/>
            </w:pPr>
            <w:r>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064FF">
              <w:t xml:space="preserve">витрати, пов'язані із оформленням забезпечення тендерної пропозиції </w:t>
            </w:r>
            <w:r w:rsidRPr="00A064FF">
              <w:rPr>
                <w:i/>
              </w:rPr>
              <w:lastRenderedPageBreak/>
              <w:t>(у разі встановлення такої вимоги)</w:t>
            </w:r>
            <w:r w:rsidRPr="00A064FF">
              <w:t xml:space="preserve">. </w:t>
            </w:r>
            <w:r>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AA7F5" w14:textId="77777777" w:rsidR="009D1096" w:rsidRDefault="009D1096" w:rsidP="009D109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9A11CF" w14:textId="77777777" w:rsidR="009D1096" w:rsidRDefault="009D1096" w:rsidP="009D109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12AA1EB0" w14:textId="77777777" w:rsidR="009D1096" w:rsidRDefault="009D1096" w:rsidP="009D1096">
            <w:pPr>
              <w:widowControl w:val="0"/>
              <w:jc w:val="both"/>
            </w:pPr>
            <w:r>
              <w:rPr>
                <w:b/>
                <w:i/>
                <w:color w:val="000000"/>
                <w:u w:val="single"/>
              </w:rPr>
              <w:t>Інші умови тендерної документації:</w:t>
            </w:r>
          </w:p>
          <w:p w14:paraId="23681118" w14:textId="77777777" w:rsidR="009D1096" w:rsidRDefault="009D1096" w:rsidP="009D109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6A64804F" w14:textId="77777777" w:rsidR="009D1096" w:rsidRDefault="009D1096" w:rsidP="009D1096">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9B588D" w14:textId="77777777" w:rsidR="009D1096" w:rsidRDefault="009D1096" w:rsidP="009D109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5EA0EABE" w14:textId="77777777" w:rsidR="009D1096" w:rsidRDefault="009D1096" w:rsidP="009D109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5E5A6CD7" w14:textId="77777777" w:rsidR="009D1096" w:rsidRDefault="009D1096" w:rsidP="009D109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E4A92" w14:textId="77777777" w:rsidR="009D1096" w:rsidRPr="00DB437D" w:rsidRDefault="009D1096" w:rsidP="009D1096">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B437D">
              <w:t>, жодних окремих підтверджень не потрібно подавати в складі тендерної пропозиції.</w:t>
            </w:r>
          </w:p>
          <w:p w14:paraId="154FB469" w14:textId="77777777" w:rsidR="009D1096" w:rsidRPr="00DB437D" w:rsidRDefault="009D1096" w:rsidP="009D1096">
            <w:pPr>
              <w:widowControl w:val="0"/>
              <w:jc w:val="both"/>
            </w:pPr>
            <w:r w:rsidRPr="00DB437D">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DB437D">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DC8CCCE" w14:textId="77777777" w:rsidR="009D1096" w:rsidRPr="00DB437D" w:rsidRDefault="009D1096" w:rsidP="009D1096">
            <w:pPr>
              <w:widowControl w:val="0"/>
              <w:jc w:val="both"/>
            </w:pPr>
            <w:r w:rsidRPr="00DB437D">
              <w:t>7. Документи, видані державними органами, повинні відповідати вимогам нормативних актів, відповідно до яких такі документи видані.</w:t>
            </w:r>
          </w:p>
          <w:p w14:paraId="0B65B835" w14:textId="715E908C" w:rsidR="009D1096" w:rsidRPr="00DB437D" w:rsidRDefault="009D1096" w:rsidP="009D1096">
            <w:pPr>
              <w:widowControl w:val="0"/>
              <w:jc w:val="both"/>
            </w:pPr>
            <w:r w:rsidRPr="00DB437D">
              <w:t xml:space="preserve">8. Учасник, який подав тендерну пропозицію, вважається таким, що згодний з проєктом договору про закупівлю, викладеним у </w:t>
            </w:r>
            <w:r w:rsidRPr="00DB437D">
              <w:rPr>
                <w:b/>
                <w:i/>
              </w:rPr>
              <w:t xml:space="preserve">Додатку </w:t>
            </w:r>
            <w:r w:rsidR="00EF1A31" w:rsidRPr="00DB437D">
              <w:rPr>
                <w:b/>
                <w:i/>
                <w:lang w:val="uk-UA"/>
              </w:rPr>
              <w:t>5</w:t>
            </w:r>
            <w:r w:rsidRPr="00DB437D">
              <w:t xml:space="preserve"> до цієї тендерної документації, та буде дотримуватися умов своєї тендерної пропозиції протягом строку, встановленого </w:t>
            </w:r>
            <w:r w:rsidRPr="00DB437D">
              <w:rPr>
                <w:b/>
                <w:i/>
              </w:rPr>
              <w:t>в п. 4 Розділу 3</w:t>
            </w:r>
            <w:r w:rsidRPr="00DB437D">
              <w:t xml:space="preserve"> до цієї тендерної документації.</w:t>
            </w:r>
          </w:p>
          <w:p w14:paraId="585873AA" w14:textId="77777777" w:rsidR="009D1096" w:rsidRPr="00DB437D" w:rsidRDefault="009D1096" w:rsidP="009D1096">
            <w:pPr>
              <w:widowControl w:val="0"/>
              <w:jc w:val="both"/>
            </w:pPr>
            <w:r w:rsidRPr="00DB437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5A1341" w14:textId="77777777" w:rsidR="009D1096" w:rsidRDefault="009D1096" w:rsidP="009D1096">
            <w:pPr>
              <w:widowControl w:val="0"/>
              <w:pBdr>
                <w:top w:val="nil"/>
                <w:left w:val="nil"/>
                <w:bottom w:val="nil"/>
                <w:right w:val="nil"/>
                <w:between w:val="nil"/>
              </w:pBdr>
              <w:jc w:val="both"/>
              <w:rPr>
                <w:color w:val="000000"/>
              </w:rPr>
            </w:pPr>
            <w:r w:rsidRPr="00DB437D">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color w:val="000000"/>
              </w:rPr>
              <w:t>.</w:t>
            </w:r>
          </w:p>
          <w:p w14:paraId="1EA17DEE" w14:textId="77777777" w:rsidR="009D1096" w:rsidRDefault="009D1096" w:rsidP="009D109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468DAB8" w14:textId="77777777" w:rsidR="009D1096" w:rsidRDefault="009D1096" w:rsidP="009D109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B94B8"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52273"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2753D1" w14:textId="77777777" w:rsidR="009D1096" w:rsidRDefault="009D1096" w:rsidP="009D109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4E62CE" w14:textId="3DC7620D" w:rsidR="009D1096" w:rsidRPr="00145AB7" w:rsidRDefault="009D1096" w:rsidP="009D1096">
            <w:pPr>
              <w:widowControl w:val="0"/>
              <w:jc w:val="both"/>
              <w:rPr>
                <w:color w:val="000000"/>
                <w:lang w:val="uk-UA"/>
              </w:rPr>
            </w:pPr>
            <w:r>
              <w:t xml:space="preserve">А також враховувати, що в Україні </w:t>
            </w:r>
            <w:r w:rsidRPr="005B2320">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5B2320">
              <w:rPr>
                <w:highlight w:val="white"/>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096" w:rsidRPr="00307EE2" w14:paraId="1D5CF703"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right w:val="single" w:sz="4" w:space="0" w:color="auto"/>
            </w:tcBorders>
          </w:tcPr>
          <w:p w14:paraId="4441D753" w14:textId="77777777" w:rsidR="009D1096" w:rsidRPr="002876AC" w:rsidRDefault="009D1096" w:rsidP="009D1096">
            <w:pPr>
              <w:widowControl w:val="0"/>
              <w:ind w:right="113"/>
              <w:rPr>
                <w:color w:val="000000"/>
              </w:rPr>
            </w:pPr>
            <w:r w:rsidRPr="002876AC">
              <w:rPr>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14:paraId="0E1118B1" w14:textId="77777777" w:rsidR="00053D43" w:rsidRPr="00620A27" w:rsidRDefault="00053D43" w:rsidP="00053D43">
            <w:pPr>
              <w:widowControl w:val="0"/>
              <w:ind w:right="113" w:firstLine="176"/>
              <w:jc w:val="both"/>
            </w:pPr>
            <w:r w:rsidRPr="00620A27">
              <w:t>Замовник відхиляє тендерну пропозицію із зазначенням аргументації в електронній системі закупівель у разі, коли:</w:t>
            </w:r>
          </w:p>
          <w:p w14:paraId="40ECF2C0" w14:textId="77777777" w:rsidR="00053D43" w:rsidRPr="00620A27" w:rsidRDefault="00053D43" w:rsidP="00053D43">
            <w:pPr>
              <w:widowControl w:val="0"/>
              <w:ind w:right="113" w:firstLine="176"/>
              <w:jc w:val="both"/>
            </w:pPr>
            <w:r w:rsidRPr="00620A27">
              <w:t>1) учасник процедури закупівлі:</w:t>
            </w:r>
          </w:p>
          <w:p w14:paraId="5D298F48" w14:textId="77777777" w:rsidR="00053D43" w:rsidRPr="00620A27" w:rsidRDefault="00053D43" w:rsidP="00053D43">
            <w:pPr>
              <w:widowControl w:val="0"/>
              <w:ind w:right="113" w:firstLine="176"/>
              <w:jc w:val="both"/>
            </w:pPr>
            <w:r w:rsidRPr="00620A27">
              <w:t>підпадає під підстави, встановлені пунктом 47 цих особливостей;</w:t>
            </w:r>
          </w:p>
          <w:p w14:paraId="1E6AADB3" w14:textId="77777777" w:rsidR="00053D43" w:rsidRPr="00620A27" w:rsidRDefault="00053D43" w:rsidP="00053D43">
            <w:pPr>
              <w:widowControl w:val="0"/>
              <w:ind w:right="113" w:firstLine="176"/>
              <w:jc w:val="both"/>
            </w:pPr>
            <w:r w:rsidRPr="00620A2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967F1F" w14:textId="77777777" w:rsidR="00053D43" w:rsidRPr="00620A27" w:rsidRDefault="00053D43" w:rsidP="00053D43">
            <w:pPr>
              <w:widowControl w:val="0"/>
              <w:ind w:right="113" w:firstLine="176"/>
              <w:jc w:val="both"/>
            </w:pPr>
            <w:r w:rsidRPr="00620A27">
              <w:t>не надав забезпечення тендерної пропозиції, якщо таке забезпечення вимагалося замовником;</w:t>
            </w:r>
          </w:p>
          <w:p w14:paraId="1197B2F6" w14:textId="77777777" w:rsidR="00053D43" w:rsidRPr="00620A27" w:rsidRDefault="00053D43" w:rsidP="00053D43">
            <w:pPr>
              <w:widowControl w:val="0"/>
              <w:ind w:right="113" w:firstLine="176"/>
              <w:jc w:val="both"/>
            </w:pPr>
            <w:r w:rsidRPr="00620A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95406" w14:textId="77777777" w:rsidR="00053D43" w:rsidRPr="00620A27" w:rsidRDefault="00053D43" w:rsidP="00053D43">
            <w:pPr>
              <w:widowControl w:val="0"/>
              <w:ind w:right="113" w:firstLine="176"/>
              <w:jc w:val="both"/>
            </w:pPr>
            <w:r w:rsidRPr="00620A2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916AF" w14:textId="77777777" w:rsidR="00053D43" w:rsidRPr="00620A27" w:rsidRDefault="00053D43" w:rsidP="00053D43">
            <w:pPr>
              <w:widowControl w:val="0"/>
              <w:ind w:right="113" w:firstLine="176"/>
              <w:jc w:val="both"/>
            </w:pPr>
            <w:r w:rsidRPr="00620A27">
              <w:t>визначив конфіденційною інформацію, що не може бути визначена як конфіденційна відповідно до вимог пункту 40 цих особливостей;</w:t>
            </w:r>
          </w:p>
          <w:p w14:paraId="5E4833BB" w14:textId="77777777" w:rsidR="00053D43" w:rsidRPr="00620A27" w:rsidRDefault="00053D43" w:rsidP="00053D43">
            <w:pPr>
              <w:widowControl w:val="0"/>
              <w:ind w:right="113" w:firstLine="176"/>
              <w:jc w:val="both"/>
            </w:pPr>
            <w:r w:rsidRPr="00620A2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620A27">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F56607" w14:textId="77777777" w:rsidR="00053D43" w:rsidRPr="00620A27" w:rsidRDefault="00053D43" w:rsidP="00053D43">
            <w:pPr>
              <w:widowControl w:val="0"/>
              <w:ind w:right="113" w:firstLine="176"/>
              <w:jc w:val="both"/>
            </w:pPr>
            <w:r w:rsidRPr="00620A27">
              <w:t>2) тендерна пропозиція:</w:t>
            </w:r>
          </w:p>
          <w:p w14:paraId="6B57CCE4" w14:textId="77777777" w:rsidR="00053D43" w:rsidRPr="00620A27" w:rsidRDefault="00053D43" w:rsidP="00053D43">
            <w:pPr>
              <w:widowControl w:val="0"/>
              <w:ind w:right="113" w:firstLine="176"/>
              <w:jc w:val="both"/>
            </w:pPr>
            <w:r w:rsidRPr="00620A2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25C496E" w14:textId="77777777" w:rsidR="00053D43" w:rsidRPr="00620A27" w:rsidRDefault="00053D43" w:rsidP="00053D43">
            <w:pPr>
              <w:widowControl w:val="0"/>
              <w:ind w:right="113" w:firstLine="176"/>
              <w:jc w:val="both"/>
            </w:pPr>
            <w:r w:rsidRPr="00620A27">
              <w:t>є такою, строк дії якої закінчився;</w:t>
            </w:r>
          </w:p>
          <w:p w14:paraId="4979CB84" w14:textId="77777777" w:rsidR="00053D43" w:rsidRPr="00620A27" w:rsidRDefault="00053D43" w:rsidP="00053D43">
            <w:pPr>
              <w:widowControl w:val="0"/>
              <w:ind w:right="113" w:firstLine="176"/>
              <w:jc w:val="both"/>
            </w:pPr>
            <w:r w:rsidRPr="00620A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815686" w14:textId="77777777" w:rsidR="00053D43" w:rsidRPr="00620A27" w:rsidRDefault="00053D43" w:rsidP="00053D43">
            <w:pPr>
              <w:widowControl w:val="0"/>
              <w:ind w:right="113" w:firstLine="176"/>
              <w:jc w:val="both"/>
            </w:pPr>
            <w:r w:rsidRPr="00620A27">
              <w:t>не відповідає вимогам, установленим у тендерній документації відповідно до абзацу першого частини третьої статті 22 Закону;</w:t>
            </w:r>
          </w:p>
          <w:p w14:paraId="5CE14F22" w14:textId="77777777" w:rsidR="00053D43" w:rsidRPr="00620A27" w:rsidRDefault="00053D43" w:rsidP="00053D43">
            <w:pPr>
              <w:widowControl w:val="0"/>
              <w:ind w:right="113" w:firstLine="176"/>
              <w:jc w:val="both"/>
            </w:pPr>
            <w:r w:rsidRPr="00620A27">
              <w:t>3) переможець процедури закупівлі:</w:t>
            </w:r>
          </w:p>
          <w:p w14:paraId="4AA5C03D" w14:textId="77777777" w:rsidR="00053D43" w:rsidRPr="00620A27" w:rsidRDefault="00053D43" w:rsidP="00053D43">
            <w:pPr>
              <w:widowControl w:val="0"/>
              <w:ind w:right="113" w:firstLine="176"/>
              <w:jc w:val="both"/>
            </w:pPr>
            <w:r w:rsidRPr="00620A27">
              <w:t>відмовився від підписання договору про закупівлю відповідно до вимог тендерної документації або укладення договору про закупівлю;</w:t>
            </w:r>
          </w:p>
          <w:p w14:paraId="53CCCBC9" w14:textId="77777777" w:rsidR="00053D43" w:rsidRPr="00620A27" w:rsidRDefault="00053D43" w:rsidP="00053D43">
            <w:pPr>
              <w:widowControl w:val="0"/>
              <w:ind w:right="113" w:firstLine="176"/>
              <w:jc w:val="both"/>
            </w:pPr>
            <w:r w:rsidRPr="00620A2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2BFE0" w14:textId="77777777" w:rsidR="00053D43" w:rsidRPr="00620A27" w:rsidRDefault="00053D43" w:rsidP="00053D43">
            <w:pPr>
              <w:widowControl w:val="0"/>
              <w:ind w:right="113" w:firstLine="176"/>
              <w:jc w:val="both"/>
            </w:pPr>
            <w:r w:rsidRPr="00620A27">
              <w:t>не надав забезпечення виконання договору про закупівлю, якщо таке забезпечення вимагалося замовником;</w:t>
            </w:r>
          </w:p>
          <w:p w14:paraId="4E77D6C1" w14:textId="77777777" w:rsidR="00053D43" w:rsidRPr="00620A27" w:rsidRDefault="00053D43" w:rsidP="00053D43">
            <w:pPr>
              <w:widowControl w:val="0"/>
              <w:ind w:right="113" w:firstLine="176"/>
              <w:jc w:val="both"/>
            </w:pPr>
            <w:r w:rsidRPr="00620A2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7696FB" w14:textId="77777777" w:rsidR="00053D43" w:rsidRPr="00620A27" w:rsidRDefault="00053D43" w:rsidP="00053D43">
            <w:pPr>
              <w:widowControl w:val="0"/>
              <w:ind w:right="113" w:firstLine="176"/>
              <w:jc w:val="both"/>
            </w:pPr>
            <w:r w:rsidRPr="00620A27">
              <w:t>Замовник може відхилити тендерну пропозицію із зазначенням аргументації в електронній системі закупівель у разі, коли:</w:t>
            </w:r>
          </w:p>
          <w:p w14:paraId="6E8B1876" w14:textId="77777777" w:rsidR="00053D43" w:rsidRPr="00620A27" w:rsidRDefault="00053D43" w:rsidP="00053D43">
            <w:pPr>
              <w:widowControl w:val="0"/>
              <w:ind w:right="113" w:firstLine="176"/>
              <w:jc w:val="both"/>
            </w:pPr>
            <w:r w:rsidRPr="00620A2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65BAE" w14:textId="77777777" w:rsidR="00053D43" w:rsidRPr="00620A27" w:rsidRDefault="00053D43" w:rsidP="00053D43">
            <w:pPr>
              <w:widowControl w:val="0"/>
              <w:ind w:right="113" w:firstLine="176"/>
              <w:jc w:val="both"/>
            </w:pPr>
            <w:r w:rsidRPr="00620A27">
              <w:t xml:space="preserve">2) учасник процедури закупівлі не виконав свої </w:t>
            </w:r>
            <w:r w:rsidRPr="00620A27">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802F1" w14:textId="77777777" w:rsidR="00053D43" w:rsidRPr="00620A27" w:rsidRDefault="00053D43" w:rsidP="00053D43">
            <w:pPr>
              <w:widowControl w:val="0"/>
              <w:ind w:right="113" w:firstLine="176"/>
              <w:jc w:val="both"/>
            </w:pPr>
            <w:r w:rsidRPr="00620A2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45C47F" w14:textId="77777777" w:rsidR="00053D43" w:rsidRPr="00620A27" w:rsidRDefault="00053D43" w:rsidP="00053D43">
            <w:pPr>
              <w:widowControl w:val="0"/>
              <w:ind w:right="113" w:firstLine="176"/>
              <w:jc w:val="both"/>
            </w:pPr>
            <w:r w:rsidRPr="00620A2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A82340" w14:textId="6D5076C9" w:rsidR="009D1096" w:rsidRPr="00620A27" w:rsidRDefault="009D1096" w:rsidP="00053D43">
            <w:pPr>
              <w:widowControl w:val="0"/>
              <w:ind w:right="113" w:firstLine="176"/>
              <w:jc w:val="both"/>
              <w:rPr>
                <w:highlight w:val="yellow"/>
              </w:rPr>
            </w:pPr>
          </w:p>
        </w:tc>
      </w:tr>
      <w:tr w:rsidR="009D109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1" w:name="1y810tw" w:colFirst="0" w:colLast="0"/>
            <w:bookmarkStart w:id="12" w:name="2xcytpi" w:colFirst="0" w:colLast="0"/>
            <w:bookmarkStart w:id="13" w:name="2bn6wsx" w:colFirst="0" w:colLast="0"/>
            <w:bookmarkStart w:id="14" w:name="1ci93xb" w:colFirst="0" w:colLast="0"/>
            <w:bookmarkStart w:id="15" w:name="4i7ojhp" w:colFirst="0" w:colLast="0"/>
            <w:bookmarkStart w:id="16" w:name="3whwml4" w:colFirst="0" w:colLast="0"/>
            <w:bookmarkStart w:id="17" w:name="qsh70q" w:colFirst="0" w:colLast="0"/>
            <w:bookmarkEnd w:id="11"/>
            <w:bookmarkEnd w:id="12"/>
            <w:bookmarkEnd w:id="13"/>
            <w:bookmarkEnd w:id="14"/>
            <w:bookmarkEnd w:id="15"/>
            <w:bookmarkEnd w:id="16"/>
            <w:bookmarkEnd w:id="17"/>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053D43" w:rsidRPr="00307EE2" w14:paraId="763B07EE"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vAlign w:val="center"/>
          </w:tcPr>
          <w:p w14:paraId="0BC1FCFE" w14:textId="77777777" w:rsidR="00053D43" w:rsidRDefault="00053D43" w:rsidP="00053D43">
            <w:pPr>
              <w:widowControl w:val="0"/>
              <w:jc w:val="both"/>
              <w:rPr>
                <w:b/>
                <w:i/>
                <w:highlight w:val="white"/>
              </w:rPr>
            </w:pPr>
            <w:r>
              <w:rPr>
                <w:b/>
                <w:i/>
                <w:highlight w:val="white"/>
              </w:rPr>
              <w:t>Замовник відміняє відкриті торги у разі:</w:t>
            </w:r>
          </w:p>
          <w:p w14:paraId="2C134C74" w14:textId="77777777" w:rsidR="00053D43" w:rsidRDefault="00053D43" w:rsidP="00053D43">
            <w:pPr>
              <w:widowControl w:val="0"/>
              <w:jc w:val="both"/>
              <w:rPr>
                <w:highlight w:val="white"/>
              </w:rPr>
            </w:pPr>
            <w:r>
              <w:rPr>
                <w:highlight w:val="white"/>
              </w:rPr>
              <w:t>1) відсутності подальшої потреби в закупівлі товарів, робіт чи послуг;</w:t>
            </w:r>
          </w:p>
          <w:p w14:paraId="7B68D01C" w14:textId="77777777" w:rsidR="00053D43" w:rsidRDefault="00053D43" w:rsidP="00053D4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4B76E" w14:textId="77777777" w:rsidR="00053D43" w:rsidRDefault="00053D43" w:rsidP="00053D43">
            <w:pPr>
              <w:widowControl w:val="0"/>
              <w:jc w:val="both"/>
              <w:rPr>
                <w:highlight w:val="white"/>
              </w:rPr>
            </w:pPr>
            <w:r>
              <w:rPr>
                <w:highlight w:val="white"/>
              </w:rPr>
              <w:t>3) скорочення обсягу видатків на здійснення закупівлі товарів, робіт чи послуг;</w:t>
            </w:r>
          </w:p>
          <w:p w14:paraId="72FE0180" w14:textId="77777777" w:rsidR="00053D43" w:rsidRDefault="00053D43" w:rsidP="00053D4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158C8629" w14:textId="77777777" w:rsidR="00053D43" w:rsidRDefault="00053D43" w:rsidP="00053D4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393B5" w14:textId="77777777" w:rsidR="00053D43" w:rsidRDefault="00053D43" w:rsidP="00053D4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63466529" w14:textId="77777777" w:rsidR="00053D43" w:rsidRDefault="00053D43" w:rsidP="00053D43">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EA3D101" w14:textId="77777777" w:rsidR="00053D43" w:rsidRDefault="00053D43" w:rsidP="00053D43">
            <w:pPr>
              <w:widowControl w:val="0"/>
              <w:jc w:val="both"/>
              <w:rPr>
                <w:highlight w:val="white"/>
              </w:rPr>
            </w:pPr>
            <w:r>
              <w:rPr>
                <w:highlight w:val="white"/>
              </w:rPr>
              <w:t xml:space="preserve">2) неподання жодної тендерної пропозиції для участі у відкритих торгах у строк, установлений замовником згідно з </w:t>
            </w:r>
            <w:r>
              <w:rPr>
                <w:highlight w:val="white"/>
              </w:rPr>
              <w:lastRenderedPageBreak/>
              <w:t>Особливостями.</w:t>
            </w:r>
          </w:p>
          <w:p w14:paraId="0D95D78D" w14:textId="77777777" w:rsidR="00053D43" w:rsidRDefault="00053D43" w:rsidP="00053D43">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9261F">
              <w:rPr>
                <w:highlight w:val="white"/>
              </w:rPr>
              <w:t>визначених пунктом 51 Особливостей, оприлюднюється інформація про відміну відкритих торгів</w:t>
            </w:r>
            <w:r>
              <w:rPr>
                <w:highlight w:val="white"/>
              </w:rPr>
              <w:t>.</w:t>
            </w:r>
          </w:p>
          <w:p w14:paraId="487AFAF0" w14:textId="77777777" w:rsidR="00053D43" w:rsidRDefault="00053D43" w:rsidP="00053D43">
            <w:pPr>
              <w:widowControl w:val="0"/>
              <w:jc w:val="both"/>
              <w:rPr>
                <w:highlight w:val="white"/>
              </w:rPr>
            </w:pPr>
            <w:r>
              <w:rPr>
                <w:highlight w:val="white"/>
              </w:rPr>
              <w:t>Відкриті торги можуть бути відмінені частково (за лотом).</w:t>
            </w:r>
          </w:p>
          <w:p w14:paraId="651F20D2" w14:textId="30F9A44D" w:rsidR="00053D43" w:rsidRPr="002876AC" w:rsidRDefault="00053D43" w:rsidP="0005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bookmarkStart w:id="18" w:name="3as4poj" w:colFirst="0" w:colLast="0"/>
            <w:bookmarkEnd w:id="18"/>
          </w:p>
        </w:tc>
      </w:tr>
      <w:tr w:rsidR="009D109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9" w:name="1hmsyys" w:colFirst="0" w:colLast="0"/>
            <w:bookmarkStart w:id="20" w:name="147n2zr" w:colFirst="0" w:colLast="0"/>
            <w:bookmarkStart w:id="21" w:name="1pxezwc" w:colFirst="0" w:colLast="0"/>
            <w:bookmarkStart w:id="22" w:name="2grqrue" w:colFirst="0" w:colLast="0"/>
            <w:bookmarkStart w:id="23" w:name="23ckvvd" w:colFirst="0" w:colLast="0"/>
            <w:bookmarkStart w:id="24" w:name="3o7alnk" w:colFirst="0" w:colLast="0"/>
            <w:bookmarkStart w:id="25" w:name="49x2ik5" w:colFirst="0" w:colLast="0"/>
            <w:bookmarkStart w:id="26" w:name="2p2csry" w:colFirst="0" w:colLast="0"/>
            <w:bookmarkStart w:id="27" w:name="32hioqz" w:colFirst="0" w:colLast="0"/>
            <w:bookmarkStart w:id="28" w:name="41mghml" w:colFirst="0" w:colLast="0"/>
            <w:bookmarkStart w:id="29" w:name="ihv636" w:colFirst="0" w:colLast="0"/>
            <w:bookmarkEnd w:id="19"/>
            <w:bookmarkEnd w:id="20"/>
            <w:bookmarkEnd w:id="21"/>
            <w:bookmarkEnd w:id="22"/>
            <w:bookmarkEnd w:id="23"/>
            <w:bookmarkEnd w:id="24"/>
            <w:bookmarkEnd w:id="25"/>
            <w:bookmarkEnd w:id="26"/>
            <w:bookmarkEnd w:id="27"/>
            <w:bookmarkEnd w:id="28"/>
            <w:bookmarkEnd w:id="29"/>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9D1096" w:rsidRPr="002876AC" w:rsidRDefault="009D1096" w:rsidP="009D1096">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9D1096" w:rsidRPr="002876AC" w:rsidRDefault="009D1096" w:rsidP="009D109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3BE05A37" w:rsidR="009D1096" w:rsidRPr="00B51009"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rPr>
            </w:pPr>
            <w:bookmarkStart w:id="30" w:name="vx1227" w:colFirst="0" w:colLast="0"/>
            <w:bookmarkEnd w:id="30"/>
          </w:p>
        </w:tc>
      </w:tr>
      <w:tr w:rsidR="009D109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16A3B290" w14:textId="633F8950" w:rsidR="008F35BF" w:rsidRPr="00001018" w:rsidRDefault="008F35BF" w:rsidP="008F35BF">
            <w:pPr>
              <w:widowControl w:val="0"/>
              <w:spacing w:beforeLines="40" w:before="96" w:afterLines="40" w:after="96"/>
              <w:ind w:right="113"/>
              <w:contextualSpacing/>
              <w:jc w:val="both"/>
            </w:pPr>
            <w:r w:rsidRPr="00001018">
              <w:t>3.1. Проект договору складається замовником з урахуванням особливостей предмету закупівлі (Додаток 5);</w:t>
            </w:r>
          </w:p>
          <w:p w14:paraId="21060CD7" w14:textId="77777777" w:rsidR="008F35BF" w:rsidRDefault="008F35BF" w:rsidP="008F35BF">
            <w:pPr>
              <w:widowControl w:val="0"/>
              <w:spacing w:beforeLines="40" w:before="96" w:afterLines="40" w:after="96"/>
              <w:ind w:right="113"/>
              <w:contextualSpacing/>
              <w:jc w:val="both"/>
            </w:pPr>
            <w:r w:rsidRPr="00001018">
              <w:t>Разом з тендерною документацією замовником подається Проект договору про закупівлю з обов’язковим зазначенням порядку змін його умов.</w:t>
            </w:r>
          </w:p>
          <w:p w14:paraId="5A90B28D" w14:textId="0027555F" w:rsidR="008F35BF" w:rsidRDefault="008F35BF" w:rsidP="008F35BF">
            <w:pPr>
              <w:widowControl w:val="0"/>
              <w:spacing w:beforeLines="40" w:before="96" w:afterLines="40" w:after="96"/>
              <w:ind w:right="113"/>
              <w:contextualSpacing/>
              <w:jc w:val="both"/>
            </w:pPr>
            <w: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21F578" w14:textId="6AD2B204" w:rsidR="008F35BF" w:rsidRDefault="008F35BF" w:rsidP="008F35BF">
            <w:pPr>
              <w:widowControl w:val="0"/>
              <w:spacing w:beforeLines="40" w:before="96" w:afterLines="40" w:after="96"/>
              <w:ind w:right="113"/>
              <w:contextualSpacing/>
              <w:jc w:val="both"/>
            </w:pPr>
          </w:p>
          <w:p w14:paraId="2892DB81" w14:textId="0914EC24" w:rsidR="008F35BF" w:rsidRDefault="008F35BF" w:rsidP="009D1096">
            <w:pPr>
              <w:widowControl w:val="0"/>
              <w:spacing w:beforeLines="40" w:before="96" w:afterLines="40" w:after="96"/>
              <w:ind w:right="113"/>
              <w:contextualSpacing/>
              <w:jc w:val="both"/>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1018">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BA3046A" w14:textId="084BDDC0" w:rsidR="009D1096" w:rsidRPr="002876AC" w:rsidRDefault="009D1096" w:rsidP="009D1096">
            <w:pPr>
              <w:keepNext/>
              <w:keepLines/>
              <w:jc w:val="both"/>
              <w:rPr>
                <w:color w:val="000000"/>
              </w:rPr>
            </w:pPr>
          </w:p>
        </w:tc>
      </w:tr>
      <w:tr w:rsidR="00F17BC0" w:rsidRPr="00307EE2" w14:paraId="745D15D0"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56979720"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D9030E">
              <w:rPr>
                <w:color w:val="000000"/>
              </w:rPr>
              <w:t>Умови договору про закупівлю</w:t>
            </w:r>
          </w:p>
        </w:tc>
        <w:tc>
          <w:tcPr>
            <w:tcW w:w="6607" w:type="dxa"/>
            <w:vAlign w:val="center"/>
          </w:tcPr>
          <w:p w14:paraId="203B3EC2" w14:textId="77777777" w:rsidR="00F17BC0" w:rsidRDefault="00F17BC0" w:rsidP="00F17BC0">
            <w:pPr>
              <w:widowControl w:val="0"/>
              <w:jc w:val="both"/>
            </w:pPr>
            <w:bookmarkStart w:id="31" w:name="3fwokq0" w:colFirst="0" w:colLast="0"/>
            <w:bookmarkStart w:id="32" w:name="1v1yuxt" w:colFirst="0" w:colLast="0"/>
            <w:bookmarkStart w:id="33" w:name="4f1mdlm" w:colFirst="0" w:colLast="0"/>
            <w:bookmarkEnd w:id="31"/>
            <w:bookmarkEnd w:id="32"/>
            <w:bookmarkEnd w:id="33"/>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E3546C" w14:textId="77777777" w:rsidR="00F17BC0" w:rsidRDefault="00F17BC0" w:rsidP="00F17BC0">
            <w:pPr>
              <w:widowControl w:val="0"/>
              <w:jc w:val="both"/>
            </w:pPr>
          </w:p>
          <w:p w14:paraId="7B2A72B2" w14:textId="77777777" w:rsidR="00F17BC0" w:rsidRDefault="00F17BC0" w:rsidP="00F17BC0">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67F1119" w14:textId="77777777" w:rsidR="00F17BC0" w:rsidRDefault="00F17BC0" w:rsidP="00F17BC0">
            <w:pPr>
              <w:widowControl w:val="0"/>
              <w:jc w:val="both"/>
            </w:pPr>
          </w:p>
          <w:p w14:paraId="73BFBE6D" w14:textId="77777777" w:rsidR="00F17BC0" w:rsidRDefault="00F17BC0" w:rsidP="00F17BC0">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F94D57" w14:textId="77777777" w:rsidR="00F17BC0" w:rsidRDefault="00F17BC0" w:rsidP="00F17BC0">
            <w:pPr>
              <w:widowControl w:val="0"/>
              <w:jc w:val="both"/>
            </w:pPr>
          </w:p>
          <w:p w14:paraId="0018D242" w14:textId="77777777" w:rsidR="00F17BC0" w:rsidRDefault="00F17BC0" w:rsidP="00F17BC0">
            <w:pPr>
              <w:widowControl w:val="0"/>
              <w:jc w:val="both"/>
            </w:pPr>
            <w:r>
              <w:t>визначення грошового еквівалента зобов’язання в іноземній валюті;</w:t>
            </w:r>
          </w:p>
          <w:p w14:paraId="5346E4AC" w14:textId="77777777" w:rsidR="00F17BC0" w:rsidRDefault="00F17BC0" w:rsidP="00F17BC0">
            <w:pPr>
              <w:widowControl w:val="0"/>
              <w:jc w:val="both"/>
            </w:pPr>
            <w:r>
              <w:t>перерахунку ціни в бік зменшення ціни тендерної пропозиції переможця без зменшення обсягів закупівлі;</w:t>
            </w:r>
          </w:p>
          <w:p w14:paraId="217A856B" w14:textId="61BF8B40" w:rsidR="00F17BC0" w:rsidRPr="0059261F" w:rsidRDefault="00F17BC0" w:rsidP="00F17BC0">
            <w:pPr>
              <w:widowControl w:val="0"/>
              <w:ind w:right="113"/>
              <w:jc w:val="both"/>
              <w:rPr>
                <w:lang w:val="uk-UA"/>
              </w:rPr>
            </w:pPr>
            <w: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7A76FE"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5B3218FE" w:rsidR="007A76FE" w:rsidRPr="002876AC" w:rsidRDefault="007A76FE" w:rsidP="00255ACD">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FF16FA" w:rsidRPr="00255ACD">
              <w:rPr>
                <w:color w:val="000000"/>
              </w:rPr>
              <w:t>установлених пунктом 44 Особливостей</w:t>
            </w:r>
            <w:r w:rsidR="00FF16FA" w:rsidRPr="00255ACD">
              <w:rPr>
                <w:color w:val="000000"/>
                <w:lang w:val="uk-UA"/>
              </w:rPr>
              <w:t>,</w:t>
            </w:r>
            <w:r w:rsidR="00FF16FA" w:rsidRPr="00255ACD">
              <w:rPr>
                <w:color w:val="000000"/>
              </w:rPr>
              <w:t xml:space="preserve"> </w:t>
            </w:r>
            <w:r w:rsidRPr="00255ACD">
              <w:rPr>
                <w:color w:val="000000"/>
              </w:rPr>
              <w:t>замовник відхил</w:t>
            </w:r>
            <w:r w:rsidRPr="002876AC">
              <w:rPr>
                <w:color w:val="000000"/>
              </w:rPr>
              <w:t xml:space="preserve">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F16FA" w:rsidRPr="00255ACD">
              <w:t>Законом та Особливостями</w:t>
            </w:r>
            <w:r w:rsidRPr="00255ACD">
              <w:rPr>
                <w:color w:val="000000"/>
              </w:rPr>
              <w:t>.</w:t>
            </w:r>
          </w:p>
        </w:tc>
      </w:tr>
      <w:tr w:rsidR="007A76FE"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3C9C2419" w14:textId="4D219F6F" w:rsidR="007F28F9" w:rsidRDefault="007F28F9">
      <w:pPr>
        <w:ind w:left="5660" w:firstLine="700"/>
        <w:jc w:val="right"/>
        <w:rPr>
          <w:b/>
          <w:lang w:val="uk-UA"/>
        </w:rPr>
      </w:pPr>
    </w:p>
    <w:p w14:paraId="146A142F" w14:textId="77777777" w:rsidR="00640BDC" w:rsidRDefault="00640BDC" w:rsidP="00640BDC">
      <w:pPr>
        <w:ind w:left="5660" w:firstLine="700"/>
        <w:jc w:val="right"/>
        <w:rPr>
          <w:b/>
          <w:lang w:val="uk-UA"/>
        </w:rPr>
      </w:pPr>
    </w:p>
    <w:p w14:paraId="44951BBA" w14:textId="77777777" w:rsidR="00640BDC" w:rsidRPr="009142EF" w:rsidRDefault="00640BDC" w:rsidP="00640BDC">
      <w:pPr>
        <w:ind w:left="5660" w:firstLine="700"/>
        <w:jc w:val="right"/>
        <w:rPr>
          <w:lang w:val="uk-UA"/>
        </w:rPr>
      </w:pPr>
      <w:r w:rsidRPr="009142EF">
        <w:rPr>
          <w:b/>
          <w:lang w:val="uk-UA"/>
        </w:rPr>
        <w:t>ДОДАТОК 1</w:t>
      </w:r>
    </w:p>
    <w:p w14:paraId="27558171" w14:textId="77777777" w:rsidR="00640BDC" w:rsidRPr="009142EF" w:rsidRDefault="00640BDC" w:rsidP="00640BDC">
      <w:pPr>
        <w:ind w:left="5660" w:firstLine="700"/>
        <w:jc w:val="right"/>
        <w:rPr>
          <w:lang w:val="uk-UA"/>
        </w:rPr>
      </w:pPr>
      <w:r w:rsidRPr="009142EF">
        <w:rPr>
          <w:lang w:val="uk-UA"/>
        </w:rPr>
        <w:t>до тендерної документації</w:t>
      </w:r>
    </w:p>
    <w:p w14:paraId="1653A1D9" w14:textId="77777777" w:rsidR="00640BDC" w:rsidRPr="00C67899" w:rsidRDefault="00640BDC" w:rsidP="00640BDC">
      <w:pPr>
        <w:ind w:left="5660" w:firstLine="700"/>
        <w:jc w:val="both"/>
        <w:rPr>
          <w:highlight w:val="cyan"/>
          <w:lang w:val="uk-UA"/>
        </w:rPr>
      </w:pPr>
    </w:p>
    <w:p w14:paraId="2174B47C" w14:textId="77777777" w:rsidR="00640BDC" w:rsidRPr="00EC12C6" w:rsidRDefault="00640BDC" w:rsidP="00640BDC">
      <w:pPr>
        <w:ind w:right="141"/>
        <w:jc w:val="center"/>
        <w:rPr>
          <w:b/>
          <w:snapToGrid w:val="0"/>
          <w:kern w:val="28"/>
          <w:lang w:val="uk-UA"/>
        </w:rPr>
      </w:pPr>
      <w:r w:rsidRPr="00EC12C6">
        <w:rPr>
          <w:b/>
          <w:snapToGrid w:val="0"/>
          <w:kern w:val="28"/>
          <w:lang w:val="uk-UA"/>
        </w:rPr>
        <w:t xml:space="preserve">1. Перелік документів та інформації  для підтвердження відповідності учасника  кваліфікаційним критеріям, </w:t>
      </w:r>
    </w:p>
    <w:p w14:paraId="153CCACC" w14:textId="77777777" w:rsidR="00640BDC" w:rsidRPr="00EC12C6" w:rsidRDefault="00640BDC" w:rsidP="00640BDC">
      <w:pPr>
        <w:ind w:right="141"/>
        <w:jc w:val="center"/>
        <w:rPr>
          <w:b/>
          <w:caps/>
          <w:snapToGrid w:val="0"/>
          <w:kern w:val="28"/>
        </w:rPr>
      </w:pPr>
      <w:r w:rsidRPr="00EC12C6">
        <w:rPr>
          <w:b/>
          <w:snapToGrid w:val="0"/>
          <w:kern w:val="28"/>
        </w:rPr>
        <w:t>визначеним у статті 16 закону “про публічні закупівлі”*:</w:t>
      </w:r>
    </w:p>
    <w:p w14:paraId="583CAE1A" w14:textId="77777777" w:rsidR="00640BDC" w:rsidRPr="00EC12C6" w:rsidRDefault="00640BDC" w:rsidP="00640BDC">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269"/>
        <w:gridCol w:w="8505"/>
      </w:tblGrid>
      <w:tr w:rsidR="00640BDC" w:rsidRPr="00EC12C6" w14:paraId="39DAF32C" w14:textId="77777777" w:rsidTr="009B1443">
        <w:trPr>
          <w:trHeight w:val="53"/>
        </w:trPr>
        <w:tc>
          <w:tcPr>
            <w:tcW w:w="2269" w:type="dxa"/>
            <w:tcBorders>
              <w:top w:val="single" w:sz="4" w:space="0" w:color="auto"/>
              <w:left w:val="single" w:sz="4" w:space="0" w:color="auto"/>
              <w:bottom w:val="single" w:sz="4" w:space="0" w:color="auto"/>
              <w:right w:val="single" w:sz="4" w:space="0" w:color="auto"/>
            </w:tcBorders>
            <w:vAlign w:val="center"/>
          </w:tcPr>
          <w:p w14:paraId="2AF00BEA" w14:textId="77777777" w:rsidR="00640BDC" w:rsidRPr="00060691" w:rsidRDefault="00640BDC" w:rsidP="009B1443">
            <w:pPr>
              <w:ind w:right="141"/>
              <w:jc w:val="center"/>
              <w:rPr>
                <w:b/>
                <w:bCs/>
              </w:rPr>
            </w:pPr>
            <w:r w:rsidRPr="00060691">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14:paraId="5605DC22" w14:textId="77777777" w:rsidR="00640BDC" w:rsidRPr="00060691" w:rsidRDefault="00640BDC" w:rsidP="009B1443">
            <w:pPr>
              <w:ind w:right="141"/>
              <w:jc w:val="center"/>
              <w:rPr>
                <w:b/>
                <w:bCs/>
              </w:rPr>
            </w:pPr>
            <w:r w:rsidRPr="00060691">
              <w:rPr>
                <w:b/>
                <w:bCs/>
              </w:rPr>
              <w:t>Форма документа та вимоги до його змісту</w:t>
            </w:r>
          </w:p>
        </w:tc>
      </w:tr>
      <w:tr w:rsidR="00640BDC" w:rsidRPr="00384FFB" w14:paraId="72179879" w14:textId="77777777" w:rsidTr="009B144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14:paraId="5A28F16B" w14:textId="7485A55A" w:rsidR="00640BDC" w:rsidRPr="00D5603D" w:rsidRDefault="009B1443" w:rsidP="009B1443">
            <w:pPr>
              <w:keepLines/>
              <w:ind w:right="141"/>
              <w:rPr>
                <w:bCs/>
              </w:rPr>
            </w:pPr>
            <w:r>
              <w:rPr>
                <w:bCs/>
                <w:lang w:val="uk-UA"/>
              </w:rPr>
              <w:lastRenderedPageBreak/>
              <w:t>1</w:t>
            </w:r>
            <w:r w:rsidR="00640BDC" w:rsidRPr="00D5603D">
              <w:rPr>
                <w:bCs/>
              </w:rPr>
              <w:t>. Наявність документально підтвердженого досвіду виконання аналогічного (аналогічних) за предметом закупівлі договору (договорів)</w:t>
            </w:r>
          </w:p>
          <w:p w14:paraId="6FC27C25" w14:textId="77777777" w:rsidR="00640BDC" w:rsidRPr="009B1443" w:rsidRDefault="00640BDC" w:rsidP="009B1443">
            <w:pPr>
              <w:rPr>
                <w:b/>
                <w:color w:val="000000"/>
                <w:lang w:eastAsia="uk-UA"/>
              </w:rPr>
            </w:pPr>
          </w:p>
        </w:tc>
        <w:tc>
          <w:tcPr>
            <w:tcW w:w="8505" w:type="dxa"/>
            <w:tcBorders>
              <w:top w:val="single" w:sz="4" w:space="0" w:color="auto"/>
              <w:left w:val="single" w:sz="4" w:space="0" w:color="auto"/>
              <w:bottom w:val="single" w:sz="4" w:space="0" w:color="auto"/>
              <w:right w:val="single" w:sz="4" w:space="0" w:color="auto"/>
            </w:tcBorders>
          </w:tcPr>
          <w:p w14:paraId="13219553" w14:textId="77777777" w:rsidR="00640BDC" w:rsidRPr="00D5603D" w:rsidRDefault="00640BDC" w:rsidP="009B1443">
            <w:pPr>
              <w:keepLines/>
              <w:spacing w:line="259" w:lineRule="auto"/>
              <w:ind w:right="141"/>
              <w:jc w:val="both"/>
            </w:pPr>
            <w:r>
              <w:rPr>
                <w:lang w:val="uk-UA"/>
              </w:rPr>
              <w:t>3.1.</w:t>
            </w:r>
            <w:r w:rsidRPr="00D5603D">
              <w:t xml:space="preserve">Довідка, складена </w:t>
            </w:r>
            <w:r w:rsidRPr="00384FFB">
              <w:rPr>
                <w:lang w:val="uk-UA"/>
              </w:rPr>
              <w:t>у довільній</w:t>
            </w:r>
            <w:r w:rsidRPr="00D5603D">
              <w:t xml:space="preserve"> форм</w:t>
            </w:r>
            <w:r w:rsidRPr="00384FFB">
              <w:rPr>
                <w:lang w:val="uk-UA"/>
              </w:rPr>
              <w:t>і</w:t>
            </w:r>
            <w:r w:rsidRPr="00D5603D">
              <w:t>, про наявність в учасника досвіду виконання в повному обсязі аналогічних договорів по предмету закупівлі</w:t>
            </w:r>
            <w:r w:rsidRPr="00384FFB">
              <w:rPr>
                <w:lang w:val="uk-UA"/>
              </w:rPr>
              <w:t>.</w:t>
            </w:r>
          </w:p>
          <w:p w14:paraId="0A6A4AA0" w14:textId="77777777" w:rsidR="00640BDC" w:rsidRPr="00D5603D" w:rsidRDefault="00640BDC" w:rsidP="009B1443">
            <w:pPr>
              <w:keepLines/>
              <w:ind w:right="141"/>
              <w:jc w:val="both"/>
            </w:pPr>
            <w:r w:rsidRPr="00D5603D">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договору.</w:t>
            </w:r>
          </w:p>
          <w:p w14:paraId="2ABD9BD1" w14:textId="77777777" w:rsidR="00640BDC" w:rsidRPr="00D5603D" w:rsidRDefault="00640BDC" w:rsidP="009B1443">
            <w:pPr>
              <w:keepLines/>
              <w:ind w:right="141"/>
              <w:jc w:val="both"/>
            </w:pPr>
            <w:r w:rsidRPr="00D5603D">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w:t>
            </w:r>
          </w:p>
          <w:p w14:paraId="470F6389" w14:textId="77777777" w:rsidR="00640BDC" w:rsidRPr="00D5603D" w:rsidRDefault="00640BDC" w:rsidP="009B1443">
            <w:pPr>
              <w:keepLines/>
              <w:ind w:right="141" w:hanging="44"/>
              <w:jc w:val="both"/>
            </w:pPr>
            <w:r>
              <w:rPr>
                <w:lang w:val="uk-UA"/>
              </w:rPr>
              <w:t>3.2.</w:t>
            </w:r>
            <w:r w:rsidRPr="00D5603D">
              <w:t xml:space="preserve"> Договір(и) (з додатком (ами) та додатковими угодами до них), на який(і) є посилання у довідці, що вимагається відповідно до вимог пп. 1.1 цього Розділу</w:t>
            </w:r>
          </w:p>
          <w:p w14:paraId="346A6AF8" w14:textId="77777777" w:rsidR="00640BDC" w:rsidRPr="00D5603D" w:rsidRDefault="00640BDC" w:rsidP="009B1443">
            <w:pPr>
              <w:keepLines/>
              <w:ind w:right="141"/>
              <w:jc w:val="both"/>
            </w:pPr>
            <w:r>
              <w:rPr>
                <w:lang w:val="uk-UA"/>
              </w:rPr>
              <w:t>3.3.</w:t>
            </w:r>
            <w:r w:rsidRPr="00D5603D">
              <w:t xml:space="preserve">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1966AA8" w14:textId="77777777" w:rsidR="00640BDC" w:rsidRPr="00D5603D" w:rsidRDefault="00640BDC" w:rsidP="009B1443">
            <w:pPr>
              <w:keepLines/>
              <w:ind w:right="141"/>
              <w:jc w:val="both"/>
              <w:rPr>
                <w:lang w:val="uk-UA"/>
              </w:rPr>
            </w:pPr>
            <w:r w:rsidRPr="00D5603D">
              <w:rPr>
                <w:color w:val="000000"/>
              </w:rPr>
              <w:t xml:space="preserve">- </w:t>
            </w:r>
            <w:r w:rsidRPr="00D5603D">
              <w:t>акт</w:t>
            </w:r>
            <w:r w:rsidRPr="00D5603D">
              <w:rPr>
                <w:lang w:val="uk-UA"/>
              </w:rPr>
              <w:t>/акти</w:t>
            </w:r>
            <w:r w:rsidRPr="00D5603D">
              <w:t xml:space="preserve"> прийому-передач</w:t>
            </w:r>
            <w:r w:rsidRPr="00D5603D">
              <w:rPr>
                <w:lang w:val="uk-UA"/>
              </w:rPr>
              <w:t>і, податкова(і) накладна(і).</w:t>
            </w:r>
          </w:p>
          <w:p w14:paraId="3286A292" w14:textId="77777777" w:rsidR="00640BDC" w:rsidRPr="00E33C00" w:rsidRDefault="00640BDC" w:rsidP="009B1443">
            <w:pPr>
              <w:keepLines/>
              <w:spacing w:line="259" w:lineRule="auto"/>
              <w:ind w:right="141"/>
              <w:jc w:val="both"/>
              <w:rPr>
                <w:lang w:val="uk-UA" w:eastAsia="uk-UA"/>
              </w:rPr>
            </w:pPr>
            <w:r>
              <w:rPr>
                <w:lang w:val="uk-UA"/>
              </w:rPr>
              <w:t>3.4.</w:t>
            </w:r>
            <w:r w:rsidRPr="00D5603D">
              <w:rPr>
                <w:lang w:val="uk-UA"/>
              </w:rPr>
              <w:t xml:space="preserve">  Оригінал позитивного листа-відгука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E414735" w14:textId="77777777" w:rsidR="00640BDC" w:rsidRPr="00A91667" w:rsidRDefault="00640BDC" w:rsidP="00640BDC">
      <w:pPr>
        <w:keepLines/>
        <w:jc w:val="both"/>
        <w:rPr>
          <w:i/>
          <w:iCs/>
          <w:color w:val="000000"/>
          <w:lang w:val="uk-UA"/>
        </w:rPr>
      </w:pPr>
    </w:p>
    <w:p w14:paraId="7955696F" w14:textId="77777777" w:rsidR="00640BDC" w:rsidRPr="009E757A" w:rsidRDefault="00640BDC" w:rsidP="00640BDC">
      <w:pPr>
        <w:keepLines/>
        <w:jc w:val="both"/>
        <w:rPr>
          <w:i/>
          <w:iCs/>
          <w:color w:val="000000"/>
          <w:lang w:val="uk-UA"/>
        </w:rPr>
      </w:pPr>
      <w:r w:rsidRPr="009E757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AB578" w14:textId="77777777" w:rsidR="00640BDC" w:rsidRPr="009E757A" w:rsidRDefault="00640BDC" w:rsidP="00640BDC">
      <w:pPr>
        <w:ind w:left="5660" w:firstLine="700"/>
        <w:jc w:val="both"/>
        <w:rPr>
          <w:lang w:val="uk-UA"/>
        </w:rPr>
      </w:pPr>
    </w:p>
    <w:p w14:paraId="01D09709" w14:textId="77777777" w:rsidR="00640BDC" w:rsidRPr="00C567B0" w:rsidRDefault="00640BDC" w:rsidP="00640BDC">
      <w:pPr>
        <w:ind w:left="5660" w:firstLine="700"/>
        <w:jc w:val="both"/>
        <w:rPr>
          <w:lang w:val="uk-UA"/>
        </w:rPr>
      </w:pPr>
    </w:p>
    <w:p w14:paraId="3A3EF0F6" w14:textId="77777777" w:rsidR="00640BDC" w:rsidRPr="009E757A" w:rsidRDefault="00640BDC" w:rsidP="00640BDC">
      <w:pPr>
        <w:ind w:left="5660" w:firstLine="700"/>
        <w:jc w:val="both"/>
        <w:rPr>
          <w:lang w:val="uk-UA"/>
        </w:rPr>
      </w:pPr>
    </w:p>
    <w:p w14:paraId="1BAEEC28" w14:textId="77777777" w:rsidR="00640BDC" w:rsidRPr="00C567B0" w:rsidRDefault="00640BDC" w:rsidP="00640BDC">
      <w:pPr>
        <w:ind w:left="5660" w:firstLine="700"/>
        <w:jc w:val="both"/>
        <w:rPr>
          <w:lang w:val="uk-UA"/>
        </w:rPr>
      </w:pPr>
    </w:p>
    <w:p w14:paraId="20A67C65" w14:textId="77777777" w:rsidR="00640BDC" w:rsidRPr="0008380E" w:rsidRDefault="00640BDC" w:rsidP="00640BDC">
      <w:pPr>
        <w:spacing w:before="20" w:after="20"/>
        <w:jc w:val="both"/>
        <w:rPr>
          <w:b/>
          <w:lang w:eastAsia="en-US"/>
        </w:rPr>
      </w:pPr>
      <w:r w:rsidRPr="0008380E">
        <w:rPr>
          <w:b/>
          <w:lang w:eastAsia="en-US"/>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DFEFB92" w14:textId="77777777" w:rsidR="00640BDC" w:rsidRPr="0008380E" w:rsidRDefault="00640BDC" w:rsidP="00640BDC">
      <w:pPr>
        <w:spacing w:line="259" w:lineRule="auto"/>
        <w:ind w:firstLine="567"/>
        <w:jc w:val="both"/>
        <w:rPr>
          <w:lang w:eastAsia="en-US"/>
        </w:rPr>
      </w:pPr>
      <w:r w:rsidRPr="0008380E">
        <w:rPr>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A05D174" w14:textId="77777777" w:rsidR="00640BDC" w:rsidRPr="0008380E" w:rsidRDefault="00640BDC" w:rsidP="00640BDC">
      <w:pPr>
        <w:spacing w:line="259" w:lineRule="auto"/>
        <w:ind w:firstLine="567"/>
        <w:jc w:val="both"/>
        <w:rPr>
          <w:lang w:eastAsia="en-US"/>
        </w:rPr>
      </w:pPr>
      <w:r w:rsidRPr="0008380E">
        <w:rPr>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411892" w14:textId="77777777" w:rsidR="00640BDC" w:rsidRPr="0008380E" w:rsidRDefault="00640BDC" w:rsidP="00640BDC">
      <w:pPr>
        <w:spacing w:line="259" w:lineRule="auto"/>
        <w:ind w:firstLine="567"/>
        <w:jc w:val="both"/>
        <w:rPr>
          <w:lang w:eastAsia="en-US"/>
        </w:rPr>
      </w:pPr>
      <w:r w:rsidRPr="0008380E">
        <w:rPr>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58732E"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t xml:space="preserve">Учасник  повинен надати </w:t>
      </w:r>
      <w:r w:rsidRPr="0008380E">
        <w:rPr>
          <w:b/>
          <w:lang w:eastAsia="en-US"/>
        </w:rPr>
        <w:t>довідку у довільній формі</w:t>
      </w:r>
      <w:r w:rsidRPr="0008380E">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4772E4" w14:textId="77777777" w:rsidR="00640BDC" w:rsidRPr="0008380E" w:rsidRDefault="00640BDC" w:rsidP="00640BDC">
      <w:pPr>
        <w:widowControl w:val="0"/>
        <w:pBdr>
          <w:top w:val="nil"/>
          <w:left w:val="nil"/>
          <w:bottom w:val="nil"/>
          <w:right w:val="nil"/>
          <w:between w:val="nil"/>
        </w:pBdr>
        <w:ind w:firstLine="567"/>
        <w:jc w:val="both"/>
        <w:rPr>
          <w:i/>
          <w:lang w:eastAsia="en-US"/>
        </w:rPr>
      </w:pPr>
      <w:r w:rsidRPr="0008380E">
        <w:rPr>
          <w:i/>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0F8419"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8380E">
        <w:rPr>
          <w:i/>
          <w:lang w:eastAsia="en-US"/>
        </w:rPr>
        <w:t>(у разі застосування таких критеріїв до учасника процедури закупівлі)</w:t>
      </w:r>
      <w:r w:rsidRPr="0008380E">
        <w:rPr>
          <w:lang w:eastAsia="en-US"/>
        </w:rPr>
        <w:t>, замовник перевіряє таких суб’єктів господарювання щодо відсутності підстав, визначених пунктом 47 Особливостей.</w:t>
      </w:r>
    </w:p>
    <w:p w14:paraId="024B82CF" w14:textId="77777777" w:rsidR="00640BDC" w:rsidRPr="0008380E" w:rsidRDefault="00640BDC" w:rsidP="00640BDC">
      <w:pPr>
        <w:spacing w:after="80" w:line="259" w:lineRule="auto"/>
        <w:jc w:val="both"/>
        <w:rPr>
          <w:lang w:eastAsia="en-US"/>
        </w:rPr>
      </w:pPr>
    </w:p>
    <w:p w14:paraId="25E5FCDE" w14:textId="77777777" w:rsidR="00640BDC" w:rsidRPr="0008380E" w:rsidRDefault="00640BDC" w:rsidP="00640BDC">
      <w:pPr>
        <w:pBdr>
          <w:top w:val="nil"/>
          <w:left w:val="nil"/>
          <w:bottom w:val="nil"/>
          <w:right w:val="nil"/>
          <w:between w:val="nil"/>
        </w:pBdr>
        <w:jc w:val="both"/>
        <w:rPr>
          <w:b/>
          <w:lang w:eastAsia="en-US"/>
        </w:rPr>
      </w:pPr>
      <w:r w:rsidRPr="0008380E">
        <w:rPr>
          <w:b/>
          <w:lang w:eastAsia="en-US"/>
        </w:rPr>
        <w:t xml:space="preserve">3. Перелік документів та інформації  для підтвердження відповідності ПЕРЕМОЖЦЯ вимогам, визначеним у пункті </w:t>
      </w:r>
      <w:r w:rsidRPr="0008380E">
        <w:rPr>
          <w:lang w:eastAsia="en-US"/>
        </w:rPr>
        <w:t>47</w:t>
      </w:r>
      <w:r w:rsidRPr="0008380E">
        <w:rPr>
          <w:b/>
          <w:lang w:eastAsia="en-US"/>
        </w:rPr>
        <w:t xml:space="preserve"> Особливостей:</w:t>
      </w:r>
    </w:p>
    <w:p w14:paraId="032296F0"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 xml:space="preserve">Переможець процедури закупівлі у строк, що </w:t>
      </w:r>
      <w:r w:rsidRPr="004C5D47">
        <w:rPr>
          <w:b/>
          <w:i/>
          <w:lang w:eastAsia="en-US"/>
        </w:rPr>
        <w:t xml:space="preserve">не перевищує чотири дні </w:t>
      </w:r>
      <w:r w:rsidRPr="004C5D47">
        <w:rPr>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10527D6"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D634DB" w14:textId="77777777" w:rsidR="00640BDC" w:rsidRPr="004C5D47" w:rsidRDefault="00640BDC" w:rsidP="00640BDC">
      <w:pPr>
        <w:rPr>
          <w:b/>
          <w:lang w:eastAsia="en-US"/>
        </w:rPr>
      </w:pPr>
    </w:p>
    <w:p w14:paraId="3DB6868E" w14:textId="77777777" w:rsidR="00640BDC" w:rsidRPr="0008380E" w:rsidRDefault="00640BDC" w:rsidP="00640BDC">
      <w:pPr>
        <w:rPr>
          <w:b/>
          <w:lang w:eastAsia="en-US"/>
        </w:rPr>
      </w:pPr>
      <w:r w:rsidRPr="004C5D47">
        <w:rPr>
          <w:lang w:eastAsia="en-US"/>
        </w:rPr>
        <w:t> </w:t>
      </w:r>
      <w:r w:rsidRPr="004C5D47">
        <w:rPr>
          <w:b/>
          <w:lang w:eastAsia="en-US"/>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40BDC" w:rsidRPr="00C567B0" w14:paraId="139756FC" w14:textId="77777777" w:rsidTr="009B14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DCFD" w14:textId="77777777" w:rsidR="00640BDC" w:rsidRPr="0008380E" w:rsidRDefault="00640BDC" w:rsidP="009B1443">
            <w:pPr>
              <w:ind w:left="100"/>
              <w:jc w:val="center"/>
              <w:rPr>
                <w:lang w:eastAsia="en-US"/>
              </w:rPr>
            </w:pPr>
            <w:r w:rsidRPr="0008380E">
              <w:rPr>
                <w:b/>
                <w:lang w:eastAsia="en-US"/>
              </w:rPr>
              <w:t>№</w:t>
            </w:r>
          </w:p>
          <w:p w14:paraId="38AEA2DD" w14:textId="77777777" w:rsidR="00640BDC" w:rsidRPr="0008380E" w:rsidRDefault="00640BDC" w:rsidP="009B1443">
            <w:pPr>
              <w:ind w:left="100"/>
              <w:jc w:val="center"/>
              <w:rPr>
                <w:lang w:eastAsia="en-US"/>
              </w:rPr>
            </w:pPr>
            <w:r w:rsidRPr="0008380E">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C0AB" w14:textId="77777777" w:rsidR="00640BDC" w:rsidRPr="0008380E" w:rsidRDefault="00640BDC" w:rsidP="009B1443">
            <w:pPr>
              <w:ind w:left="100"/>
              <w:jc w:val="center"/>
              <w:rPr>
                <w:b/>
                <w:lang w:eastAsia="en-US"/>
              </w:rPr>
            </w:pPr>
            <w:r w:rsidRPr="0008380E">
              <w:rPr>
                <w:b/>
                <w:lang w:eastAsia="en-US"/>
              </w:rPr>
              <w:t xml:space="preserve">Вимоги згідно п. </w:t>
            </w:r>
            <w:r w:rsidRPr="0008380E">
              <w:rPr>
                <w:lang w:eastAsia="en-US"/>
              </w:rPr>
              <w:t>47</w:t>
            </w:r>
            <w:r w:rsidRPr="0008380E">
              <w:rPr>
                <w:b/>
                <w:lang w:eastAsia="en-US"/>
              </w:rPr>
              <w:t xml:space="preserve"> Особливостей</w:t>
            </w:r>
          </w:p>
          <w:p w14:paraId="17AE256F" w14:textId="77777777" w:rsidR="00640BDC" w:rsidRPr="0008380E" w:rsidRDefault="00640BDC" w:rsidP="009B1443">
            <w:pPr>
              <w:ind w:left="100"/>
              <w:jc w:val="center"/>
              <w:rPr>
                <w:b/>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C77A" w14:textId="77777777" w:rsidR="00640BDC" w:rsidRPr="0008380E" w:rsidRDefault="00640BDC" w:rsidP="009B1443">
            <w:pPr>
              <w:ind w:left="100"/>
              <w:jc w:val="center"/>
              <w:rPr>
                <w:b/>
                <w:lang w:eastAsia="en-US"/>
              </w:rPr>
            </w:pPr>
            <w:r w:rsidRPr="0008380E">
              <w:rPr>
                <w:b/>
                <w:lang w:eastAsia="en-US"/>
              </w:rPr>
              <w:t xml:space="preserve">Переможець торгів на виконання вимоги згідно п. </w:t>
            </w:r>
            <w:r w:rsidRPr="0008380E">
              <w:rPr>
                <w:lang w:eastAsia="en-US"/>
              </w:rPr>
              <w:t>47</w:t>
            </w:r>
            <w:r w:rsidRPr="0008380E">
              <w:rPr>
                <w:b/>
                <w:lang w:eastAsia="en-US"/>
              </w:rPr>
              <w:t xml:space="preserve"> Особливостей (підтвердження відсутності підстав) повинен надати таку інформацію:</w:t>
            </w:r>
          </w:p>
        </w:tc>
      </w:tr>
      <w:tr w:rsidR="00640BDC" w:rsidRPr="00C567B0" w14:paraId="1956C3A8" w14:textId="77777777" w:rsidTr="009B14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0B5D9" w14:textId="77777777" w:rsidR="00640BDC" w:rsidRPr="0008380E" w:rsidRDefault="00640BDC" w:rsidP="009B1443">
            <w:pPr>
              <w:ind w:left="100"/>
              <w:jc w:val="center"/>
              <w:rPr>
                <w:lang w:eastAsia="en-US"/>
              </w:rPr>
            </w:pPr>
            <w:r w:rsidRPr="0008380E">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D176E" w14:textId="77777777" w:rsidR="00640BDC" w:rsidRPr="0008380E" w:rsidRDefault="00640BDC" w:rsidP="009B144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F8A962" w14:textId="77777777" w:rsidR="00640BDC" w:rsidRPr="0008380E" w:rsidRDefault="00640BDC" w:rsidP="009B1443">
            <w:pPr>
              <w:jc w:val="both"/>
              <w:rPr>
                <w:b/>
                <w:lang w:eastAsia="en-US"/>
              </w:rPr>
            </w:pPr>
            <w:r w:rsidRPr="0008380E">
              <w:rPr>
                <w:b/>
                <w:lang w:eastAsia="en-US"/>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6E6F2" w14:textId="77777777" w:rsidR="00640BDC" w:rsidRPr="0008380E" w:rsidRDefault="00640BDC" w:rsidP="009B144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380E">
              <w:rPr>
                <w:lang w:eastAsia="en-US"/>
              </w:rPr>
              <w:t>керівника</w:t>
            </w:r>
            <w:r w:rsidRPr="0008380E">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753ECE2A" w14:textId="77777777" w:rsidTr="009B14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CD3AE" w14:textId="77777777" w:rsidR="00640BDC" w:rsidRPr="0008380E" w:rsidRDefault="00640BDC" w:rsidP="009B1443">
            <w:pPr>
              <w:ind w:left="100"/>
              <w:jc w:val="center"/>
              <w:rPr>
                <w:lang w:eastAsia="en-US"/>
              </w:rPr>
            </w:pPr>
            <w:r w:rsidRPr="0008380E">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9747" w14:textId="77777777" w:rsidR="00640BDC" w:rsidRPr="0008380E" w:rsidRDefault="00640BDC" w:rsidP="009B1443">
            <w:pPr>
              <w:widowControl w:val="0"/>
              <w:pBdr>
                <w:top w:val="nil"/>
                <w:left w:val="nil"/>
                <w:bottom w:val="nil"/>
                <w:right w:val="nil"/>
                <w:between w:val="nil"/>
              </w:pBdr>
              <w:spacing w:before="120"/>
              <w:jc w:val="both"/>
              <w:rPr>
                <w:lang w:eastAsia="en-US"/>
              </w:rPr>
            </w:pPr>
            <w:r w:rsidRPr="0008380E">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C522D6" w14:textId="77777777" w:rsidR="00640BDC" w:rsidRPr="0008380E" w:rsidRDefault="00640BDC" w:rsidP="009B1443">
            <w:pPr>
              <w:ind w:right="140"/>
              <w:jc w:val="both"/>
              <w:rPr>
                <w:lang w:eastAsia="en-US"/>
              </w:rPr>
            </w:pPr>
            <w:r w:rsidRPr="0008380E">
              <w:rPr>
                <w:lang w:eastAsia="en-US"/>
              </w:rPr>
              <w:t>(підпункт 6 пункт</w:t>
            </w:r>
            <w:r w:rsidRPr="0008380E">
              <w:rPr>
                <w:b/>
                <w:lang w:eastAsia="en-US"/>
              </w:rPr>
              <w:t xml:space="preserve"> 47</w:t>
            </w:r>
            <w:r w:rsidRPr="0008380E">
              <w:rPr>
                <w:lang w:eastAsia="en-US"/>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D62D61" w14:textId="77777777" w:rsidR="00640BDC" w:rsidRPr="0008380E" w:rsidRDefault="00640BDC" w:rsidP="009B144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380E">
              <w:rPr>
                <w:b/>
                <w:lang w:eastAsia="en-US"/>
              </w:rPr>
              <w:lastRenderedPageBreak/>
              <w:t xml:space="preserve">щодо </w:t>
            </w:r>
            <w:r w:rsidRPr="0008380E">
              <w:rPr>
                <w:lang w:eastAsia="en-US"/>
              </w:rPr>
              <w:t>керівника</w:t>
            </w:r>
            <w:r w:rsidRPr="0008380E">
              <w:rPr>
                <w:b/>
                <w:lang w:eastAsia="en-US"/>
              </w:rPr>
              <w:t xml:space="preserve"> учасника процедури закупівлі. </w:t>
            </w:r>
          </w:p>
          <w:p w14:paraId="7B97C092" w14:textId="77777777" w:rsidR="00640BDC" w:rsidRPr="0008380E" w:rsidRDefault="00640BDC" w:rsidP="009B1443">
            <w:pPr>
              <w:jc w:val="both"/>
              <w:rPr>
                <w:b/>
                <w:lang w:eastAsia="en-US"/>
              </w:rPr>
            </w:pPr>
          </w:p>
          <w:p w14:paraId="07C3952F" w14:textId="77777777" w:rsidR="00640BDC" w:rsidRPr="0008380E" w:rsidRDefault="00640BDC" w:rsidP="009B144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3D7E74A7" w14:textId="77777777" w:rsidTr="009B144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813E7" w14:textId="77777777" w:rsidR="00640BDC" w:rsidRPr="0008380E" w:rsidRDefault="00640BDC" w:rsidP="009B1443">
            <w:pPr>
              <w:ind w:left="100"/>
              <w:jc w:val="center"/>
              <w:rPr>
                <w:lang w:eastAsia="en-US"/>
              </w:rPr>
            </w:pPr>
            <w:r w:rsidRPr="0008380E">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3518" w14:textId="77777777" w:rsidR="00640BDC" w:rsidRPr="0008380E" w:rsidRDefault="00640BDC" w:rsidP="009B144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1D20E" w14:textId="77777777" w:rsidR="00640BDC" w:rsidRPr="0008380E" w:rsidRDefault="00640BDC" w:rsidP="009B1443">
            <w:pPr>
              <w:jc w:val="both"/>
              <w:rPr>
                <w:b/>
                <w:lang w:eastAsia="en-US"/>
              </w:rPr>
            </w:pPr>
            <w:r w:rsidRPr="0008380E">
              <w:rPr>
                <w:b/>
                <w:lang w:eastAsia="en-US"/>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8431FC" w14:textId="77777777" w:rsidR="00640BDC" w:rsidRPr="0008380E" w:rsidRDefault="00640BDC" w:rsidP="009B1443">
            <w:pPr>
              <w:widowControl w:val="0"/>
              <w:pBdr>
                <w:top w:val="nil"/>
                <w:left w:val="nil"/>
                <w:bottom w:val="nil"/>
                <w:right w:val="nil"/>
                <w:between w:val="nil"/>
              </w:pBdr>
              <w:spacing w:line="276" w:lineRule="auto"/>
              <w:rPr>
                <w:b/>
                <w:lang w:eastAsia="en-US"/>
              </w:rPr>
            </w:pPr>
          </w:p>
        </w:tc>
      </w:tr>
      <w:tr w:rsidR="00640BDC" w:rsidRPr="00C567B0" w14:paraId="5288F4D7" w14:textId="77777777" w:rsidTr="009B14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DF7EB" w14:textId="77777777" w:rsidR="00640BDC" w:rsidRPr="0008380E" w:rsidRDefault="00640BDC" w:rsidP="009B1443">
            <w:pPr>
              <w:ind w:left="100"/>
              <w:jc w:val="center"/>
              <w:rPr>
                <w:b/>
                <w:lang w:eastAsia="en-US"/>
              </w:rPr>
            </w:pPr>
            <w:r w:rsidRPr="0008380E">
              <w:rPr>
                <w:b/>
                <w:lang w:eastAsia="en-US"/>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CD6A0" w14:textId="77777777" w:rsidR="00640BDC" w:rsidRPr="0008380E" w:rsidRDefault="00640BDC" w:rsidP="009B144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329350" w14:textId="77777777" w:rsidR="00640BDC" w:rsidRPr="0008380E" w:rsidRDefault="00640BDC" w:rsidP="009B144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A4014" w14:textId="77777777" w:rsidR="00640BDC" w:rsidRPr="0008380E" w:rsidRDefault="00640BDC" w:rsidP="009B144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25B113" w14:textId="77777777" w:rsidR="00640BDC" w:rsidRDefault="00640BDC" w:rsidP="00640BDC">
      <w:pPr>
        <w:rPr>
          <w:b/>
          <w:lang w:eastAsia="en-US"/>
        </w:rPr>
      </w:pPr>
    </w:p>
    <w:p w14:paraId="200715FF" w14:textId="77777777" w:rsidR="00640BDC" w:rsidRDefault="00640BDC" w:rsidP="00640BDC">
      <w:pPr>
        <w:rPr>
          <w:b/>
          <w:lang w:eastAsia="en-US"/>
        </w:rPr>
      </w:pPr>
    </w:p>
    <w:p w14:paraId="4AE3A749" w14:textId="77777777" w:rsidR="00640BDC" w:rsidRPr="0008380E" w:rsidRDefault="00640BDC" w:rsidP="00640BDC">
      <w:pPr>
        <w:rPr>
          <w:b/>
          <w:lang w:eastAsia="en-US"/>
        </w:rPr>
      </w:pPr>
    </w:p>
    <w:p w14:paraId="1A957895" w14:textId="77777777" w:rsidR="00640BDC" w:rsidRPr="0008380E" w:rsidRDefault="00640BDC" w:rsidP="00640BDC">
      <w:pPr>
        <w:spacing w:before="240"/>
        <w:jc w:val="center"/>
        <w:rPr>
          <w:lang w:eastAsia="en-US"/>
        </w:rPr>
      </w:pPr>
      <w:r w:rsidRPr="0008380E">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0BDC" w:rsidRPr="00C567B0" w14:paraId="1754EEC4" w14:textId="77777777" w:rsidTr="009B14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FB688" w14:textId="77777777" w:rsidR="00640BDC" w:rsidRPr="0008380E" w:rsidRDefault="00640BDC" w:rsidP="009B1443">
            <w:pPr>
              <w:ind w:left="100"/>
              <w:jc w:val="center"/>
              <w:rPr>
                <w:lang w:eastAsia="en-US"/>
              </w:rPr>
            </w:pPr>
            <w:r w:rsidRPr="0008380E">
              <w:rPr>
                <w:b/>
                <w:lang w:eastAsia="en-US"/>
              </w:rPr>
              <w:t>№</w:t>
            </w:r>
          </w:p>
          <w:p w14:paraId="6E4A6767" w14:textId="77777777" w:rsidR="00640BDC" w:rsidRPr="0008380E" w:rsidRDefault="00640BDC" w:rsidP="009B1443">
            <w:pPr>
              <w:ind w:left="100"/>
              <w:jc w:val="center"/>
              <w:rPr>
                <w:lang w:eastAsia="en-US"/>
              </w:rPr>
            </w:pPr>
            <w:r w:rsidRPr="0008380E">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DDF1E" w14:textId="77777777" w:rsidR="00640BDC" w:rsidRPr="0008380E" w:rsidRDefault="00640BDC" w:rsidP="009B1443">
            <w:pPr>
              <w:ind w:left="100"/>
              <w:jc w:val="center"/>
              <w:rPr>
                <w:lang w:eastAsia="en-US"/>
              </w:rPr>
            </w:pPr>
            <w:r w:rsidRPr="0008380E">
              <w:rPr>
                <w:b/>
                <w:lang w:eastAsia="en-US"/>
              </w:rPr>
              <w:t xml:space="preserve">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p>
          <w:p w14:paraId="0D154FC1" w14:textId="77777777" w:rsidR="00640BDC" w:rsidRPr="0008380E" w:rsidRDefault="00640BDC" w:rsidP="009B1443">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14807" w14:textId="77777777" w:rsidR="00640BDC" w:rsidRPr="0008380E" w:rsidRDefault="00640BDC" w:rsidP="009B1443">
            <w:pPr>
              <w:ind w:left="100"/>
              <w:jc w:val="center"/>
              <w:rPr>
                <w:lang w:eastAsia="en-US"/>
              </w:rPr>
            </w:pPr>
            <w:r w:rsidRPr="0008380E">
              <w:rPr>
                <w:b/>
                <w:lang w:eastAsia="en-US"/>
              </w:rPr>
              <w:t xml:space="preserve">Переможець торгів на виконання 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r w:rsidRPr="0008380E">
              <w:rPr>
                <w:b/>
                <w:lang w:eastAsia="en-US"/>
              </w:rPr>
              <w:t xml:space="preserve"> (підтвердження відсутності підстав) повинен надати таку інформацію:</w:t>
            </w:r>
          </w:p>
        </w:tc>
      </w:tr>
      <w:tr w:rsidR="00640BDC" w:rsidRPr="00C567B0" w14:paraId="3DB3F337" w14:textId="77777777" w:rsidTr="009B14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8DDA" w14:textId="77777777" w:rsidR="00640BDC" w:rsidRPr="0008380E" w:rsidRDefault="00640BDC" w:rsidP="009B1443">
            <w:pPr>
              <w:ind w:left="100"/>
              <w:jc w:val="center"/>
              <w:rPr>
                <w:lang w:eastAsia="en-US"/>
              </w:rPr>
            </w:pPr>
            <w:r w:rsidRPr="0008380E">
              <w:rPr>
                <w:b/>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A3F5" w14:textId="77777777" w:rsidR="00640BDC" w:rsidRPr="0008380E" w:rsidRDefault="00640BDC" w:rsidP="009B144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0CDDF2" w14:textId="77777777" w:rsidR="00640BDC" w:rsidRPr="0008380E" w:rsidRDefault="00640BDC" w:rsidP="009B1443">
            <w:pPr>
              <w:jc w:val="both"/>
              <w:rPr>
                <w:b/>
                <w:lang w:eastAsia="en-US"/>
              </w:rPr>
            </w:pPr>
            <w:r w:rsidRPr="0008380E">
              <w:rPr>
                <w:b/>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74FE" w14:textId="77777777" w:rsidR="00640BDC" w:rsidRPr="0008380E" w:rsidRDefault="00640BDC" w:rsidP="009B144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08380E">
              <w:rPr>
                <w:b/>
                <w:lang w:eastAsia="en-US"/>
              </w:rPr>
              <w:lastRenderedPageBreak/>
              <w:t>правопорушення, яка не стосується запитувача.</w:t>
            </w:r>
          </w:p>
        </w:tc>
      </w:tr>
      <w:tr w:rsidR="00640BDC" w:rsidRPr="00C567B0" w14:paraId="6A94C963" w14:textId="77777777" w:rsidTr="009B14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4EA3" w14:textId="77777777" w:rsidR="00640BDC" w:rsidRPr="0008380E" w:rsidRDefault="00640BDC" w:rsidP="009B1443">
            <w:pPr>
              <w:ind w:left="100"/>
              <w:jc w:val="center"/>
              <w:rPr>
                <w:lang w:eastAsia="en-US"/>
              </w:rPr>
            </w:pPr>
            <w:r w:rsidRPr="0008380E">
              <w:rPr>
                <w:b/>
                <w:lang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38BE6" w14:textId="77777777" w:rsidR="00640BDC" w:rsidRPr="0008380E" w:rsidRDefault="00640BDC" w:rsidP="009B1443">
            <w:pPr>
              <w:widowControl w:val="0"/>
              <w:pBdr>
                <w:top w:val="nil"/>
                <w:left w:val="nil"/>
                <w:bottom w:val="nil"/>
                <w:right w:val="nil"/>
                <w:between w:val="nil"/>
              </w:pBdr>
              <w:spacing w:before="120"/>
              <w:jc w:val="both"/>
              <w:rPr>
                <w:lang w:eastAsia="en-US"/>
              </w:rPr>
            </w:pPr>
            <w:r w:rsidRPr="0008380E">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AB160" w14:textId="77777777" w:rsidR="00640BDC" w:rsidRPr="0008380E" w:rsidRDefault="00640BDC" w:rsidP="009B1443">
            <w:pPr>
              <w:widowControl w:val="0"/>
              <w:pBdr>
                <w:top w:val="nil"/>
                <w:left w:val="nil"/>
                <w:bottom w:val="nil"/>
                <w:right w:val="nil"/>
                <w:between w:val="nil"/>
              </w:pBdr>
              <w:spacing w:before="120"/>
              <w:jc w:val="both"/>
              <w:rPr>
                <w:b/>
                <w:lang w:eastAsia="en-US"/>
              </w:rPr>
            </w:pPr>
            <w:r w:rsidRPr="0008380E">
              <w:rPr>
                <w:b/>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9379E8" w14:textId="77777777" w:rsidR="00640BDC" w:rsidRPr="0008380E" w:rsidRDefault="00640BDC" w:rsidP="009B144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87E71" w14:textId="77777777" w:rsidR="00640BDC" w:rsidRPr="0008380E" w:rsidRDefault="00640BDC" w:rsidP="009B1443">
            <w:pPr>
              <w:jc w:val="both"/>
              <w:rPr>
                <w:b/>
                <w:lang w:eastAsia="en-US"/>
              </w:rPr>
            </w:pPr>
          </w:p>
          <w:p w14:paraId="54D781A0" w14:textId="77777777" w:rsidR="00640BDC" w:rsidRPr="0008380E" w:rsidRDefault="00640BDC" w:rsidP="009B144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6C14612B" w14:textId="77777777" w:rsidTr="009B14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B3D" w14:textId="77777777" w:rsidR="00640BDC" w:rsidRPr="0008380E" w:rsidRDefault="00640BDC" w:rsidP="009B1443">
            <w:pPr>
              <w:ind w:left="100"/>
              <w:jc w:val="center"/>
              <w:rPr>
                <w:lang w:eastAsia="en-US"/>
              </w:rPr>
            </w:pPr>
            <w:r w:rsidRPr="0008380E">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B22B" w14:textId="77777777" w:rsidR="00640BDC" w:rsidRPr="0008380E" w:rsidRDefault="00640BDC" w:rsidP="009B144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8CA87" w14:textId="77777777" w:rsidR="00640BDC" w:rsidRPr="0008380E" w:rsidRDefault="00640BDC" w:rsidP="009B1443">
            <w:pPr>
              <w:jc w:val="both"/>
              <w:rPr>
                <w:lang w:eastAsia="en-US"/>
              </w:rPr>
            </w:pPr>
            <w:r w:rsidRPr="0008380E">
              <w:rPr>
                <w:b/>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1E6BA5" w14:textId="77777777" w:rsidR="00640BDC" w:rsidRPr="0008380E" w:rsidRDefault="00640BDC" w:rsidP="009B1443">
            <w:pPr>
              <w:widowControl w:val="0"/>
              <w:pBdr>
                <w:top w:val="nil"/>
                <w:left w:val="nil"/>
                <w:bottom w:val="nil"/>
                <w:right w:val="nil"/>
                <w:between w:val="nil"/>
              </w:pBdr>
              <w:spacing w:line="276" w:lineRule="auto"/>
              <w:rPr>
                <w:lang w:eastAsia="en-US"/>
              </w:rPr>
            </w:pPr>
          </w:p>
        </w:tc>
      </w:tr>
      <w:tr w:rsidR="00640BDC" w:rsidRPr="00C567B0" w14:paraId="49F1FD5A" w14:textId="77777777" w:rsidTr="009B144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B2B8" w14:textId="77777777" w:rsidR="00640BDC" w:rsidRPr="0008380E" w:rsidRDefault="00640BDC" w:rsidP="009B1443">
            <w:pPr>
              <w:ind w:left="100"/>
              <w:jc w:val="center"/>
              <w:rPr>
                <w:b/>
                <w:lang w:eastAsia="en-US"/>
              </w:rPr>
            </w:pPr>
            <w:r w:rsidRPr="0008380E">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1FAD" w14:textId="77777777" w:rsidR="00640BDC" w:rsidRPr="0008380E" w:rsidRDefault="00640BDC" w:rsidP="009B144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0CF9BA" w14:textId="77777777" w:rsidR="00640BDC" w:rsidRPr="0008380E" w:rsidRDefault="00640BDC" w:rsidP="009B144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3227" w14:textId="77777777" w:rsidR="00640BDC" w:rsidRPr="0008380E" w:rsidRDefault="00640BDC" w:rsidP="009B144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9130D9" w14:textId="77777777" w:rsidR="00640BDC" w:rsidRPr="0008380E" w:rsidRDefault="00640BDC" w:rsidP="00640BDC">
      <w:pPr>
        <w:shd w:val="clear" w:color="auto" w:fill="FFFFFF"/>
        <w:rPr>
          <w:lang w:eastAsia="en-US"/>
        </w:rPr>
      </w:pPr>
    </w:p>
    <w:p w14:paraId="540BD5CA" w14:textId="77777777" w:rsidR="00640BDC" w:rsidRPr="0008380E" w:rsidRDefault="00640BDC" w:rsidP="00640BDC">
      <w:pPr>
        <w:shd w:val="clear" w:color="auto" w:fill="FFFFFF"/>
        <w:rPr>
          <w:lang w:eastAsia="en-US"/>
        </w:rPr>
      </w:pPr>
      <w:r w:rsidRPr="0008380E">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40BDC" w:rsidRPr="00C567B0" w14:paraId="0524198A" w14:textId="77777777" w:rsidTr="009B144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1581DE" w14:textId="77777777" w:rsidR="00640BDC" w:rsidRPr="0008380E" w:rsidRDefault="00640BDC" w:rsidP="009B1443">
            <w:pPr>
              <w:ind w:left="100"/>
              <w:jc w:val="center"/>
              <w:rPr>
                <w:lang w:eastAsia="en-US"/>
              </w:rPr>
            </w:pPr>
            <w:r w:rsidRPr="0008380E">
              <w:rPr>
                <w:b/>
                <w:lang w:eastAsia="en-US"/>
              </w:rPr>
              <w:t>Інші документи від Учасника:</w:t>
            </w:r>
          </w:p>
        </w:tc>
      </w:tr>
      <w:tr w:rsidR="00640BDC" w:rsidRPr="00C567B0" w14:paraId="5AEB6E59" w14:textId="77777777" w:rsidTr="009B144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6839" w14:textId="77777777" w:rsidR="00640BDC" w:rsidRPr="0008380E" w:rsidRDefault="00640BDC" w:rsidP="009B1443">
            <w:pPr>
              <w:ind w:left="100"/>
              <w:rPr>
                <w:lang w:eastAsia="en-US"/>
              </w:rPr>
            </w:pPr>
            <w:r w:rsidRPr="0008380E">
              <w:rPr>
                <w:b/>
                <w:lang w:eastAsia="en-US"/>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292D" w14:textId="77777777" w:rsidR="00640BDC" w:rsidRPr="004C5D47" w:rsidRDefault="00640BDC" w:rsidP="009B1443">
            <w:pPr>
              <w:ind w:left="100"/>
              <w:jc w:val="both"/>
              <w:rPr>
                <w:lang w:eastAsia="en-US"/>
              </w:rPr>
            </w:pPr>
            <w:r w:rsidRPr="004C5D47">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0BDC" w:rsidRPr="00C567B0" w14:paraId="781E2563" w14:textId="77777777" w:rsidTr="009B14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45B8" w14:textId="77777777" w:rsidR="00640BDC" w:rsidRPr="0008380E" w:rsidRDefault="00640BDC" w:rsidP="009B1443">
            <w:pPr>
              <w:spacing w:before="240"/>
              <w:ind w:left="100"/>
              <w:rPr>
                <w:lang w:eastAsia="en-US"/>
              </w:rPr>
            </w:pPr>
            <w:r w:rsidRPr="0008380E">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6136" w14:textId="77777777" w:rsidR="00640BDC" w:rsidRPr="004C5D47" w:rsidRDefault="00640BDC" w:rsidP="009B1443">
            <w:pPr>
              <w:ind w:left="100" w:right="120" w:hanging="20"/>
              <w:jc w:val="both"/>
              <w:rPr>
                <w:lang w:eastAsia="en-US"/>
              </w:rPr>
            </w:pPr>
            <w:r w:rsidRPr="004C5D47">
              <w:rPr>
                <w:b/>
                <w:lang w:eastAsia="en-US"/>
              </w:rPr>
              <w:t xml:space="preserve">Достовірна інформація у вигляді довідки довільної форми, </w:t>
            </w:r>
            <w:r w:rsidRPr="004C5D47">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5D47">
              <w:rPr>
                <w:i/>
                <w:lang w:eastAsia="en-US"/>
              </w:rPr>
              <w:t>Замість довідки довільної форми учасник може надати чинну ліцензію або документ дозвільного характеру.</w:t>
            </w:r>
          </w:p>
        </w:tc>
      </w:tr>
      <w:tr w:rsidR="00640BDC" w:rsidRPr="00C567B0" w14:paraId="32131968" w14:textId="77777777" w:rsidTr="009B14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D3FD3" w14:textId="77777777" w:rsidR="00640BDC" w:rsidRPr="0008380E" w:rsidRDefault="00640BDC" w:rsidP="009B1443">
            <w:pPr>
              <w:spacing w:before="240"/>
              <w:ind w:left="100"/>
              <w:rPr>
                <w:b/>
                <w:lang w:eastAsia="en-US"/>
              </w:rPr>
            </w:pPr>
            <w:r w:rsidRPr="0008380E">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5B0B" w14:textId="77777777" w:rsidR="00640BDC" w:rsidRPr="0008380E" w:rsidRDefault="00640BDC" w:rsidP="009B1443">
            <w:pPr>
              <w:jc w:val="both"/>
              <w:rPr>
                <w:lang w:eastAsia="en-US"/>
              </w:rPr>
            </w:pPr>
            <w:r w:rsidRPr="0008380E">
              <w:rPr>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6F8338" w14:textId="77777777" w:rsidR="00640BDC" w:rsidRPr="0008380E" w:rsidRDefault="00640BDC" w:rsidP="009B1443">
            <w:pPr>
              <w:numPr>
                <w:ilvl w:val="0"/>
                <w:numId w:val="23"/>
              </w:numPr>
              <w:spacing w:after="160" w:line="259" w:lineRule="auto"/>
              <w:ind w:left="283" w:hanging="283"/>
              <w:jc w:val="both"/>
              <w:rPr>
                <w:lang w:eastAsia="en-US"/>
              </w:rPr>
            </w:pPr>
            <w:r w:rsidRPr="0008380E">
              <w:rPr>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09ED76" w14:textId="77777777" w:rsidR="00640BDC" w:rsidRPr="0008380E" w:rsidRDefault="00640BDC" w:rsidP="009B1443">
            <w:pPr>
              <w:ind w:left="283" w:hanging="283"/>
              <w:jc w:val="both"/>
              <w:rPr>
                <w:i/>
                <w:lang w:eastAsia="en-US"/>
              </w:rPr>
            </w:pPr>
            <w:r w:rsidRPr="0008380E">
              <w:rPr>
                <w:i/>
                <w:lang w:eastAsia="en-US"/>
              </w:rPr>
              <w:t>або</w:t>
            </w:r>
          </w:p>
          <w:p w14:paraId="4EE793EB" w14:textId="77777777" w:rsidR="00640BDC" w:rsidRPr="0008380E" w:rsidRDefault="00640BDC" w:rsidP="009B1443">
            <w:pPr>
              <w:numPr>
                <w:ilvl w:val="0"/>
                <w:numId w:val="24"/>
              </w:numPr>
              <w:spacing w:after="160" w:line="259" w:lineRule="auto"/>
              <w:ind w:left="283" w:hanging="283"/>
              <w:jc w:val="both"/>
              <w:rPr>
                <w:lang w:eastAsia="en-US"/>
              </w:rPr>
            </w:pPr>
            <w:r w:rsidRPr="0008380E">
              <w:rPr>
                <w:lang w:eastAsia="en-US"/>
              </w:rPr>
              <w:t>посвідчення біженця чи документ, що підтверджує надання притулку в Україні,</w:t>
            </w:r>
          </w:p>
          <w:p w14:paraId="25228639" w14:textId="77777777" w:rsidR="00640BDC" w:rsidRPr="0008380E" w:rsidRDefault="00640BDC" w:rsidP="009B1443">
            <w:pPr>
              <w:ind w:left="283" w:hanging="283"/>
              <w:jc w:val="both"/>
              <w:rPr>
                <w:i/>
                <w:lang w:eastAsia="en-US"/>
              </w:rPr>
            </w:pPr>
            <w:r w:rsidRPr="0008380E">
              <w:rPr>
                <w:i/>
                <w:lang w:eastAsia="en-US"/>
              </w:rPr>
              <w:t>або</w:t>
            </w:r>
          </w:p>
          <w:p w14:paraId="3884091B" w14:textId="77777777" w:rsidR="00640BDC" w:rsidRPr="0008380E" w:rsidRDefault="00640BDC" w:rsidP="009B1443">
            <w:pPr>
              <w:numPr>
                <w:ilvl w:val="0"/>
                <w:numId w:val="20"/>
              </w:numPr>
              <w:spacing w:after="160" w:line="259" w:lineRule="auto"/>
              <w:ind w:left="283" w:hanging="283"/>
              <w:jc w:val="both"/>
              <w:rPr>
                <w:lang w:eastAsia="en-US"/>
              </w:rPr>
            </w:pPr>
            <w:r w:rsidRPr="0008380E">
              <w:rPr>
                <w:lang w:eastAsia="en-US"/>
              </w:rPr>
              <w:t xml:space="preserve"> посвідчення особи, яка потребує додаткового захисту в Україні,</w:t>
            </w:r>
          </w:p>
          <w:p w14:paraId="3C5E26D4" w14:textId="77777777" w:rsidR="00640BDC" w:rsidRPr="0008380E" w:rsidRDefault="00640BDC" w:rsidP="009B1443">
            <w:pPr>
              <w:ind w:left="283" w:hanging="283"/>
              <w:jc w:val="both"/>
              <w:rPr>
                <w:i/>
                <w:lang w:eastAsia="en-US"/>
              </w:rPr>
            </w:pPr>
            <w:r w:rsidRPr="0008380E">
              <w:rPr>
                <w:i/>
                <w:lang w:eastAsia="en-US"/>
              </w:rPr>
              <w:t>або</w:t>
            </w:r>
          </w:p>
          <w:p w14:paraId="03045A94" w14:textId="77777777" w:rsidR="00640BDC" w:rsidRPr="0008380E" w:rsidRDefault="00640BDC" w:rsidP="009B1443">
            <w:pPr>
              <w:numPr>
                <w:ilvl w:val="0"/>
                <w:numId w:val="21"/>
              </w:numPr>
              <w:shd w:val="clear" w:color="auto" w:fill="FFFFFF"/>
              <w:spacing w:after="160" w:line="259" w:lineRule="auto"/>
              <w:ind w:left="283" w:hanging="283"/>
              <w:jc w:val="both"/>
              <w:rPr>
                <w:lang w:eastAsia="en-US"/>
              </w:rPr>
            </w:pPr>
            <w:r w:rsidRPr="0008380E">
              <w:rPr>
                <w:lang w:eastAsia="en-US"/>
              </w:rPr>
              <w:t>посвідчення особи, якій надано тимчасовий захист в Україні,</w:t>
            </w:r>
          </w:p>
          <w:p w14:paraId="59137EC9" w14:textId="77777777" w:rsidR="00640BDC" w:rsidRPr="0008380E" w:rsidRDefault="00640BDC" w:rsidP="009B1443">
            <w:pPr>
              <w:shd w:val="clear" w:color="auto" w:fill="FFFFFF"/>
              <w:ind w:left="283" w:hanging="283"/>
              <w:jc w:val="both"/>
              <w:rPr>
                <w:i/>
                <w:lang w:eastAsia="en-US"/>
              </w:rPr>
            </w:pPr>
            <w:r w:rsidRPr="0008380E">
              <w:rPr>
                <w:i/>
                <w:lang w:eastAsia="en-US"/>
              </w:rPr>
              <w:t>або</w:t>
            </w:r>
          </w:p>
          <w:p w14:paraId="5BF3C681" w14:textId="77777777" w:rsidR="00640BDC" w:rsidRPr="0008380E" w:rsidRDefault="00640BDC" w:rsidP="009B1443">
            <w:pPr>
              <w:numPr>
                <w:ilvl w:val="0"/>
                <w:numId w:val="22"/>
              </w:numPr>
              <w:spacing w:after="160" w:line="259" w:lineRule="auto"/>
              <w:ind w:left="283" w:hanging="283"/>
              <w:jc w:val="both"/>
              <w:rPr>
                <w:lang w:eastAsia="en-US"/>
              </w:rPr>
            </w:pPr>
            <w:r w:rsidRPr="0008380E">
              <w:rPr>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40BDC" w:rsidRPr="00C567B0" w14:paraId="4637A232" w14:textId="77777777" w:rsidTr="009B14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27CC1" w14:textId="77777777" w:rsidR="00640BDC" w:rsidRPr="0008380E" w:rsidRDefault="00640BDC" w:rsidP="009B1443">
            <w:pPr>
              <w:spacing w:before="240"/>
              <w:ind w:left="100"/>
              <w:rPr>
                <w:b/>
                <w:lang w:eastAsia="en-US"/>
              </w:rPr>
            </w:pPr>
            <w:r w:rsidRPr="0008380E">
              <w:rPr>
                <w:b/>
                <w:lang w:eastAsia="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C703" w14:textId="77777777" w:rsidR="00640BDC" w:rsidRPr="0008380E" w:rsidRDefault="00640BDC" w:rsidP="009B1443">
            <w:pPr>
              <w:ind w:left="140" w:right="140"/>
              <w:jc w:val="both"/>
              <w:rPr>
                <w:lang w:eastAsia="en-US"/>
              </w:rPr>
            </w:pPr>
            <w:r w:rsidRPr="0008380E">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08380E">
                <w:rPr>
                  <w:lang w:eastAsia="en-US"/>
                </w:rPr>
                <w:t>Наказом № 794/21</w:t>
              </w:r>
            </w:hyperlink>
            <w:r w:rsidRPr="0008380E">
              <w:rPr>
                <w:lang w:eastAsia="en-US"/>
              </w:rPr>
              <w:t>,  та відповідний наказ про затвердження антикорупційної програми та призначення уповноваженого з її реалізації.</w:t>
            </w:r>
          </w:p>
        </w:tc>
      </w:tr>
      <w:tr w:rsidR="00640BDC" w:rsidRPr="00C567B0" w14:paraId="22AB5B8F" w14:textId="77777777" w:rsidTr="009B14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6256A" w14:textId="77777777" w:rsidR="00640BDC" w:rsidRPr="00F12E39" w:rsidRDefault="00640BDC" w:rsidP="009B1443">
            <w:pPr>
              <w:spacing w:before="240"/>
              <w:ind w:left="100"/>
              <w:rPr>
                <w:b/>
                <w:lang w:val="uk-UA" w:eastAsia="en-US"/>
              </w:rPr>
            </w:pPr>
            <w:r>
              <w:rPr>
                <w:b/>
                <w:lang w:val="uk-UA" w:eastAsia="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37C4" w14:textId="77777777" w:rsidR="00640BDC" w:rsidRPr="001F784F" w:rsidRDefault="00640BDC" w:rsidP="009B1443">
            <w:pPr>
              <w:jc w:val="both"/>
            </w:pPr>
            <w:r w:rsidRPr="004C5D47">
              <w:rPr>
                <w:lang w:val="uk-UA"/>
              </w:rPr>
              <w:t xml:space="preserve">У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w:t>
            </w:r>
            <w:r w:rsidRPr="004C5D47">
              <w:t>(за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14:paraId="48F60F07" w14:textId="77777777" w:rsidR="00640BDC" w:rsidRPr="00F12E39" w:rsidRDefault="00640BDC" w:rsidP="009B1443">
            <w:pPr>
              <w:ind w:left="140" w:right="140"/>
              <w:jc w:val="both"/>
              <w:rPr>
                <w:highlight w:val="red"/>
                <w:lang w:eastAsia="en-US"/>
              </w:rPr>
            </w:pPr>
          </w:p>
        </w:tc>
      </w:tr>
    </w:tbl>
    <w:p w14:paraId="22E43286" w14:textId="77777777" w:rsidR="00640BDC" w:rsidRPr="0008380E" w:rsidRDefault="00640BDC" w:rsidP="00640BDC">
      <w:pPr>
        <w:rPr>
          <w:sz w:val="20"/>
          <w:szCs w:val="20"/>
          <w:lang w:eastAsia="en-US"/>
        </w:rPr>
      </w:pPr>
    </w:p>
    <w:p w14:paraId="277313A6" w14:textId="77777777" w:rsidR="00640BDC" w:rsidRPr="0008380E" w:rsidRDefault="00640BDC" w:rsidP="00640BDC">
      <w:pPr>
        <w:rPr>
          <w:lang w:eastAsia="en-US"/>
        </w:rPr>
      </w:pPr>
    </w:p>
    <w:p w14:paraId="04C5A066" w14:textId="77777777" w:rsidR="00640BDC" w:rsidRDefault="00640BDC" w:rsidP="00640BDC">
      <w:pPr>
        <w:shd w:val="clear" w:color="auto" w:fill="FFFFFF"/>
        <w:rPr>
          <w:lang w:eastAsia="en-US"/>
        </w:rPr>
      </w:pPr>
    </w:p>
    <w:p w14:paraId="2CA71B68" w14:textId="77777777" w:rsidR="00640BDC" w:rsidRPr="00C81158" w:rsidRDefault="00640BDC" w:rsidP="00640BDC">
      <w:pPr>
        <w:jc w:val="both"/>
        <w:rPr>
          <w:i/>
          <w:lang w:val="uk-UA"/>
        </w:rPr>
      </w:pPr>
      <w:bookmarkStart w:id="34" w:name="_heading=h.gjdgxs" w:colFirst="0" w:colLast="0"/>
      <w:bookmarkStart w:id="35" w:name="_3tbugp1" w:colFirst="0" w:colLast="0"/>
      <w:bookmarkEnd w:id="34"/>
      <w:bookmarkEnd w:id="35"/>
    </w:p>
    <w:p w14:paraId="21D34105" w14:textId="77777777" w:rsidR="00640BDC" w:rsidRPr="00C81158" w:rsidRDefault="00640BDC" w:rsidP="00640BDC">
      <w:pPr>
        <w:shd w:val="clear" w:color="auto" w:fill="FFFFFF"/>
        <w:jc w:val="center"/>
        <w:rPr>
          <w:b/>
          <w:lang w:val="uk-UA"/>
        </w:rPr>
      </w:pPr>
      <w:r>
        <w:rPr>
          <w:b/>
          <w:lang w:val="uk-UA"/>
        </w:rPr>
        <w:t>5</w:t>
      </w:r>
      <w:r w:rsidRPr="00C81158">
        <w:rPr>
          <w:b/>
          <w:lang w:val="uk-UA"/>
        </w:rPr>
        <w:t>. Перелік документів, які надає Учасник при наданні тендерної пропозиції для п</w:t>
      </w:r>
      <w:r>
        <w:rPr>
          <w:b/>
          <w:lang w:val="uk-UA"/>
        </w:rPr>
        <w:t>і</w:t>
      </w:r>
      <w:r w:rsidRPr="00C81158">
        <w:rPr>
          <w:b/>
          <w:lang w:val="uk-UA"/>
        </w:rPr>
        <w:t>дтвердження</w:t>
      </w:r>
      <w:r>
        <w:rPr>
          <w:b/>
          <w:lang w:val="uk-UA"/>
        </w:rPr>
        <w:t xml:space="preserve"> відповідності учасника іншим вимогам Замовника</w:t>
      </w:r>
      <w:r w:rsidRPr="00C81158">
        <w:rPr>
          <w:b/>
          <w:lang w:val="uk-UA"/>
        </w:rPr>
        <w:t xml:space="preserve"> .</w:t>
      </w:r>
    </w:p>
    <w:p w14:paraId="4072274C" w14:textId="77777777" w:rsidR="00640BDC" w:rsidRPr="00C81158" w:rsidRDefault="00640BDC" w:rsidP="00640BDC">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640BDC" w:rsidRPr="00307EE2" w14:paraId="1B775351" w14:textId="77777777" w:rsidTr="009B1443">
        <w:tc>
          <w:tcPr>
            <w:tcW w:w="568" w:type="dxa"/>
          </w:tcPr>
          <w:p w14:paraId="765A5736" w14:textId="77777777" w:rsidR="00640BDC" w:rsidRPr="002876AC" w:rsidRDefault="00640BDC" w:rsidP="009B1443">
            <w:pPr>
              <w:tabs>
                <w:tab w:val="left" w:pos="1080"/>
              </w:tabs>
              <w:jc w:val="center"/>
            </w:pPr>
            <w:r w:rsidRPr="002876AC">
              <w:t>1</w:t>
            </w:r>
          </w:p>
        </w:tc>
        <w:tc>
          <w:tcPr>
            <w:tcW w:w="9781" w:type="dxa"/>
          </w:tcPr>
          <w:p w14:paraId="02D0B333" w14:textId="77777777" w:rsidR="00640BDC" w:rsidRPr="004C5D47" w:rsidRDefault="00640BDC" w:rsidP="009B1443">
            <w:pPr>
              <w:keepNext/>
              <w:keepLines/>
              <w:jc w:val="both"/>
              <w:rPr>
                <w:color w:val="000000"/>
              </w:rPr>
            </w:pPr>
            <w:r w:rsidRPr="004C5D47">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4C5D47">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4C5D47">
              <w:rPr>
                <w:color w:val="000000"/>
              </w:rPr>
              <w:t xml:space="preserve">відповідно до Додатку 2 до тендерної документації. </w:t>
            </w:r>
          </w:p>
        </w:tc>
      </w:tr>
      <w:tr w:rsidR="00640BDC" w:rsidRPr="00307EE2" w14:paraId="7C7F7748" w14:textId="77777777" w:rsidTr="009B1443">
        <w:tc>
          <w:tcPr>
            <w:tcW w:w="568" w:type="dxa"/>
          </w:tcPr>
          <w:p w14:paraId="4BC40F36" w14:textId="77777777" w:rsidR="00640BDC" w:rsidRPr="002876AC" w:rsidRDefault="00640BDC" w:rsidP="009B1443">
            <w:pPr>
              <w:tabs>
                <w:tab w:val="left" w:pos="1080"/>
              </w:tabs>
              <w:jc w:val="center"/>
            </w:pPr>
            <w:r w:rsidRPr="002876AC">
              <w:t>2</w:t>
            </w:r>
          </w:p>
        </w:tc>
        <w:tc>
          <w:tcPr>
            <w:tcW w:w="9781" w:type="dxa"/>
          </w:tcPr>
          <w:p w14:paraId="3B8871B8" w14:textId="77777777" w:rsidR="00640BDC" w:rsidRPr="004C5D47" w:rsidRDefault="00640BDC" w:rsidP="009B1443">
            <w:pPr>
              <w:keepNext/>
              <w:keepLines/>
              <w:jc w:val="both"/>
              <w:rPr>
                <w:color w:val="000000"/>
              </w:rPr>
            </w:pPr>
            <w:r w:rsidRPr="004C5D47">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640BDC" w:rsidRPr="00307EE2" w14:paraId="5A7E637D" w14:textId="77777777" w:rsidTr="009B1443">
        <w:tc>
          <w:tcPr>
            <w:tcW w:w="568" w:type="dxa"/>
          </w:tcPr>
          <w:p w14:paraId="41100462" w14:textId="77777777" w:rsidR="00640BDC" w:rsidRPr="002876AC" w:rsidRDefault="00640BDC" w:rsidP="009B1443">
            <w:pPr>
              <w:tabs>
                <w:tab w:val="left" w:pos="1080"/>
              </w:tabs>
              <w:jc w:val="center"/>
            </w:pPr>
            <w:r w:rsidRPr="002876AC">
              <w:t>3</w:t>
            </w:r>
          </w:p>
        </w:tc>
        <w:tc>
          <w:tcPr>
            <w:tcW w:w="9781" w:type="dxa"/>
          </w:tcPr>
          <w:p w14:paraId="1E850DED" w14:textId="77777777" w:rsidR="00640BDC" w:rsidRPr="004C5D47" w:rsidRDefault="00640BDC" w:rsidP="009B1443">
            <w:pPr>
              <w:ind w:left="34" w:right="113" w:hanging="21"/>
              <w:jc w:val="both"/>
              <w:rPr>
                <w:color w:val="000000"/>
              </w:rPr>
            </w:pPr>
            <w:r w:rsidRPr="004C5D47">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740D45" w14:textId="77777777" w:rsidR="00640BDC" w:rsidRPr="004C5D47" w:rsidRDefault="00640BDC" w:rsidP="009B1443">
            <w:pPr>
              <w:numPr>
                <w:ilvl w:val="0"/>
                <w:numId w:val="3"/>
              </w:numPr>
              <w:ind w:left="0" w:right="113" w:firstLine="174"/>
              <w:jc w:val="both"/>
              <w:rPr>
                <w:color w:val="000000"/>
              </w:rPr>
            </w:pPr>
            <w:r w:rsidRPr="004C5D47">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0C2DF78C" w14:textId="77777777" w:rsidR="00640BDC" w:rsidRPr="004C5D47" w:rsidRDefault="00640BDC" w:rsidP="009B1443">
            <w:pPr>
              <w:numPr>
                <w:ilvl w:val="0"/>
                <w:numId w:val="3"/>
              </w:numPr>
              <w:ind w:left="0" w:right="113" w:firstLine="174"/>
              <w:jc w:val="both"/>
              <w:rPr>
                <w:color w:val="000000"/>
              </w:rPr>
            </w:pPr>
            <w:r w:rsidRPr="004C5D47">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640BDC" w:rsidRPr="00307EE2" w14:paraId="35920A77" w14:textId="77777777" w:rsidTr="009B1443">
        <w:tc>
          <w:tcPr>
            <w:tcW w:w="568" w:type="dxa"/>
          </w:tcPr>
          <w:p w14:paraId="3DBBA400" w14:textId="77777777" w:rsidR="00640BDC" w:rsidRPr="002876AC" w:rsidRDefault="00640BDC" w:rsidP="009B1443">
            <w:pPr>
              <w:tabs>
                <w:tab w:val="left" w:pos="1080"/>
              </w:tabs>
              <w:jc w:val="center"/>
            </w:pPr>
            <w:r w:rsidRPr="002876AC">
              <w:t>4</w:t>
            </w:r>
          </w:p>
        </w:tc>
        <w:tc>
          <w:tcPr>
            <w:tcW w:w="9781" w:type="dxa"/>
          </w:tcPr>
          <w:p w14:paraId="628F7BEC" w14:textId="77777777" w:rsidR="00640BDC" w:rsidRPr="004C5D47" w:rsidRDefault="00640BDC" w:rsidP="009B1443">
            <w:pPr>
              <w:tabs>
                <w:tab w:val="left" w:pos="1080"/>
              </w:tabs>
              <w:jc w:val="both"/>
            </w:pPr>
            <w:r w:rsidRPr="004C5D47">
              <w:t xml:space="preserve">Копія Статуту або іншого установчого документу. </w:t>
            </w:r>
          </w:p>
        </w:tc>
      </w:tr>
      <w:tr w:rsidR="00640BDC" w:rsidRPr="00307EE2" w14:paraId="1D038F6F" w14:textId="77777777" w:rsidTr="009B1443">
        <w:tc>
          <w:tcPr>
            <w:tcW w:w="568" w:type="dxa"/>
          </w:tcPr>
          <w:p w14:paraId="3EA84921" w14:textId="77777777" w:rsidR="00640BDC" w:rsidRPr="002876AC" w:rsidRDefault="00640BDC" w:rsidP="009B1443">
            <w:pPr>
              <w:tabs>
                <w:tab w:val="left" w:pos="1080"/>
              </w:tabs>
              <w:jc w:val="center"/>
            </w:pPr>
            <w:r w:rsidRPr="002876AC">
              <w:t>5</w:t>
            </w:r>
          </w:p>
        </w:tc>
        <w:tc>
          <w:tcPr>
            <w:tcW w:w="9781" w:type="dxa"/>
          </w:tcPr>
          <w:p w14:paraId="590A3EEB" w14:textId="77777777" w:rsidR="00640BDC" w:rsidRPr="002876AC" w:rsidRDefault="00640BDC" w:rsidP="009B1443">
            <w:pPr>
              <w:ind w:left="34" w:right="113" w:hanging="21"/>
              <w:jc w:val="both"/>
              <w:rPr>
                <w:color w:val="000000"/>
              </w:rPr>
            </w:pPr>
            <w:r w:rsidRPr="002876AC">
              <w:rPr>
                <w:color w:val="000000"/>
              </w:rPr>
              <w:t xml:space="preserve">Для фізичних осіб- підприємців </w:t>
            </w:r>
          </w:p>
          <w:p w14:paraId="791CA598" w14:textId="77777777" w:rsidR="00640BDC" w:rsidRPr="002876AC" w:rsidRDefault="00640BDC" w:rsidP="009B1443">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B09AB75" w14:textId="77777777" w:rsidR="00640BDC" w:rsidRPr="002876AC" w:rsidRDefault="00640BDC" w:rsidP="009B1443">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640BDC" w:rsidRPr="005D02ED" w14:paraId="4BDE6870" w14:textId="77777777" w:rsidTr="009B1443">
        <w:tc>
          <w:tcPr>
            <w:tcW w:w="568" w:type="dxa"/>
          </w:tcPr>
          <w:p w14:paraId="2CA24654" w14:textId="77777777" w:rsidR="00640BDC" w:rsidRPr="00F22338" w:rsidRDefault="00640BDC" w:rsidP="009B1443">
            <w:pPr>
              <w:tabs>
                <w:tab w:val="left" w:pos="1080"/>
              </w:tabs>
              <w:jc w:val="center"/>
              <w:rPr>
                <w:lang w:val="uk-UA"/>
              </w:rPr>
            </w:pPr>
            <w:r>
              <w:rPr>
                <w:lang w:val="uk-UA"/>
              </w:rPr>
              <w:t>6</w:t>
            </w:r>
          </w:p>
        </w:tc>
        <w:tc>
          <w:tcPr>
            <w:tcW w:w="9781" w:type="dxa"/>
          </w:tcPr>
          <w:p w14:paraId="6870D669" w14:textId="77777777" w:rsidR="00640BDC" w:rsidRPr="004C5D47" w:rsidRDefault="00640BDC" w:rsidP="009B1443">
            <w:pPr>
              <w:widowControl w:val="0"/>
              <w:autoSpaceDE w:val="0"/>
              <w:autoSpaceDN w:val="0"/>
              <w:adjustRightInd w:val="0"/>
              <w:jc w:val="both"/>
              <w:rPr>
                <w:lang w:val="uk-UA"/>
              </w:rPr>
            </w:pPr>
            <w:r w:rsidRPr="004C5D47">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640BDC" w:rsidRPr="005D02ED" w14:paraId="103746E1" w14:textId="77777777" w:rsidTr="009B1443">
        <w:tc>
          <w:tcPr>
            <w:tcW w:w="568" w:type="dxa"/>
          </w:tcPr>
          <w:p w14:paraId="2E5978EA" w14:textId="77777777" w:rsidR="00640BDC" w:rsidRPr="00F22338" w:rsidRDefault="00640BDC" w:rsidP="009B1443">
            <w:pPr>
              <w:tabs>
                <w:tab w:val="left" w:pos="1080"/>
              </w:tabs>
              <w:jc w:val="center"/>
              <w:rPr>
                <w:lang w:val="uk-UA"/>
              </w:rPr>
            </w:pPr>
            <w:r>
              <w:rPr>
                <w:lang w:val="uk-UA"/>
              </w:rPr>
              <w:t>7</w:t>
            </w:r>
          </w:p>
        </w:tc>
        <w:tc>
          <w:tcPr>
            <w:tcW w:w="9781" w:type="dxa"/>
          </w:tcPr>
          <w:p w14:paraId="398075E3" w14:textId="77777777" w:rsidR="00640BDC" w:rsidRPr="004C5D47" w:rsidRDefault="00640BDC" w:rsidP="009B1443">
            <w:pPr>
              <w:ind w:left="34" w:right="113" w:hanging="21"/>
              <w:jc w:val="both"/>
              <w:rPr>
                <w:color w:val="000000"/>
                <w:lang w:val="uk-UA"/>
              </w:rPr>
            </w:pPr>
            <w:r w:rsidRPr="004C5D47">
              <w:rPr>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640BDC" w:rsidRPr="00307EE2" w14:paraId="6BD2E605" w14:textId="77777777" w:rsidTr="009B1443">
        <w:tc>
          <w:tcPr>
            <w:tcW w:w="568" w:type="dxa"/>
          </w:tcPr>
          <w:p w14:paraId="33A6EF2B" w14:textId="77777777" w:rsidR="00640BDC" w:rsidRPr="00C86EDB" w:rsidRDefault="00640BDC" w:rsidP="009B1443">
            <w:pPr>
              <w:tabs>
                <w:tab w:val="left" w:pos="1080"/>
              </w:tabs>
              <w:jc w:val="center"/>
              <w:rPr>
                <w:lang w:val="uk-UA"/>
              </w:rPr>
            </w:pPr>
            <w:r>
              <w:rPr>
                <w:lang w:val="uk-UA"/>
              </w:rPr>
              <w:t>8</w:t>
            </w:r>
          </w:p>
        </w:tc>
        <w:tc>
          <w:tcPr>
            <w:tcW w:w="9781" w:type="dxa"/>
          </w:tcPr>
          <w:p w14:paraId="26321EC3" w14:textId="77777777" w:rsidR="00640BDC" w:rsidRPr="004C5D47" w:rsidRDefault="00640BDC" w:rsidP="009B1443">
            <w:pPr>
              <w:tabs>
                <w:tab w:val="left" w:pos="1080"/>
              </w:tabs>
              <w:jc w:val="both"/>
            </w:pPr>
            <w:r w:rsidRPr="004C5D47">
              <w:t>Довідка про погодження з умовами, викладеними в проєкті Договору згідно Додатку 5 тендерної документації</w:t>
            </w:r>
            <w:r w:rsidRPr="004C5D47">
              <w:rPr>
                <w:lang w:val="uk-UA"/>
              </w:rPr>
              <w:t xml:space="preserve"> та п</w:t>
            </w:r>
            <w:r w:rsidRPr="004C5D47">
              <w:t xml:space="preserve">огоджений проект (кожна сторінка) договору (Додаток </w:t>
            </w:r>
            <w:r w:rsidRPr="004C5D47">
              <w:rPr>
                <w:lang w:val="uk-UA"/>
              </w:rPr>
              <w:t>5</w:t>
            </w:r>
            <w:r w:rsidRPr="004C5D47">
              <w:t>). Учасник не має права відступати від заданого проекту.</w:t>
            </w:r>
          </w:p>
        </w:tc>
      </w:tr>
      <w:tr w:rsidR="00640BDC" w:rsidRPr="00307EE2" w14:paraId="2DC6E462" w14:textId="77777777" w:rsidTr="009B1443">
        <w:tc>
          <w:tcPr>
            <w:tcW w:w="568" w:type="dxa"/>
          </w:tcPr>
          <w:p w14:paraId="14CF3D16" w14:textId="77777777" w:rsidR="00640BDC" w:rsidRPr="00C86EDB" w:rsidRDefault="00640BDC" w:rsidP="009B1443">
            <w:pPr>
              <w:tabs>
                <w:tab w:val="left" w:pos="1080"/>
              </w:tabs>
              <w:jc w:val="center"/>
              <w:rPr>
                <w:lang w:val="uk-UA"/>
              </w:rPr>
            </w:pPr>
            <w:r>
              <w:rPr>
                <w:lang w:val="uk-UA"/>
              </w:rPr>
              <w:t>9</w:t>
            </w:r>
          </w:p>
        </w:tc>
        <w:tc>
          <w:tcPr>
            <w:tcW w:w="9781" w:type="dxa"/>
          </w:tcPr>
          <w:p w14:paraId="6D6744CA" w14:textId="77777777" w:rsidR="00640BDC" w:rsidRPr="004C5D47" w:rsidRDefault="00640BDC" w:rsidP="009B1443">
            <w:pPr>
              <w:tabs>
                <w:tab w:val="left" w:pos="1080"/>
              </w:tabs>
              <w:jc w:val="both"/>
            </w:pPr>
            <w:r w:rsidRPr="004C5D47">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640BDC" w:rsidRPr="00307EE2" w14:paraId="4752A226" w14:textId="77777777" w:rsidTr="009B1443">
        <w:tc>
          <w:tcPr>
            <w:tcW w:w="568" w:type="dxa"/>
          </w:tcPr>
          <w:p w14:paraId="423445C3" w14:textId="77777777" w:rsidR="00640BDC" w:rsidRPr="00C86EDB" w:rsidRDefault="00640BDC" w:rsidP="009B1443">
            <w:pPr>
              <w:tabs>
                <w:tab w:val="left" w:pos="1080"/>
              </w:tabs>
              <w:jc w:val="center"/>
              <w:rPr>
                <w:lang w:val="uk-UA"/>
              </w:rPr>
            </w:pPr>
            <w:r>
              <w:rPr>
                <w:lang w:val="uk-UA"/>
              </w:rPr>
              <w:t>10</w:t>
            </w:r>
          </w:p>
        </w:tc>
        <w:tc>
          <w:tcPr>
            <w:tcW w:w="9781" w:type="dxa"/>
          </w:tcPr>
          <w:p w14:paraId="6A653296" w14:textId="77777777" w:rsidR="00640BDC" w:rsidRPr="004C5D47" w:rsidRDefault="00640BDC" w:rsidP="009B1443">
            <w:pPr>
              <w:jc w:val="both"/>
              <w:rPr>
                <w:color w:val="00000A"/>
              </w:rPr>
            </w:pPr>
            <w:r w:rsidRPr="004C5D47">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640BDC" w:rsidRPr="00307EE2" w14:paraId="1B38430D" w14:textId="77777777" w:rsidTr="009B1443">
        <w:tc>
          <w:tcPr>
            <w:tcW w:w="568" w:type="dxa"/>
          </w:tcPr>
          <w:p w14:paraId="482356BC" w14:textId="77777777" w:rsidR="00640BDC" w:rsidRPr="00C86EDB" w:rsidRDefault="00640BDC" w:rsidP="009B1443">
            <w:pPr>
              <w:tabs>
                <w:tab w:val="left" w:pos="1080"/>
              </w:tabs>
              <w:jc w:val="center"/>
              <w:rPr>
                <w:lang w:val="uk-UA"/>
              </w:rPr>
            </w:pPr>
            <w:r>
              <w:rPr>
                <w:lang w:val="uk-UA"/>
              </w:rPr>
              <w:t>11</w:t>
            </w:r>
          </w:p>
        </w:tc>
        <w:tc>
          <w:tcPr>
            <w:tcW w:w="9781" w:type="dxa"/>
          </w:tcPr>
          <w:p w14:paraId="0EC3365A" w14:textId="77777777" w:rsidR="00640BDC" w:rsidRPr="004C5D47" w:rsidRDefault="00640BDC" w:rsidP="009B1443">
            <w:pPr>
              <w:rPr>
                <w:b/>
                <w:color w:val="00000A"/>
              </w:rPr>
            </w:pPr>
            <w:r w:rsidRPr="004C5D47">
              <w:rPr>
                <w:color w:val="00000A"/>
              </w:rPr>
              <w:t xml:space="preserve">Довідка, складена у довільній формі, яка містить відомості про Учасника: </w:t>
            </w:r>
          </w:p>
          <w:p w14:paraId="7208DC2E" w14:textId="77777777" w:rsidR="00640BDC" w:rsidRPr="004C5D47" w:rsidRDefault="00640BDC" w:rsidP="009B1443">
            <w:pPr>
              <w:rPr>
                <w:color w:val="00000A"/>
              </w:rPr>
            </w:pPr>
            <w:r w:rsidRPr="004C5D47">
              <w:rPr>
                <w:color w:val="00000A"/>
              </w:rPr>
              <w:t>а) місцезнаходження, телефон, факс, електронна адреса (за наявності), банківські  реквізити;</w:t>
            </w:r>
          </w:p>
          <w:p w14:paraId="58F3C779" w14:textId="77777777" w:rsidR="00640BDC" w:rsidRPr="004C5D47" w:rsidRDefault="00640BDC" w:rsidP="009B1443">
            <w:pPr>
              <w:rPr>
                <w:color w:val="00000A"/>
              </w:rPr>
            </w:pPr>
            <w:r w:rsidRPr="004C5D47">
              <w:rPr>
                <w:color w:val="00000A"/>
              </w:rPr>
              <w:t>б) керівництво (посада, прізвище, ім'я, по батькові, телефон для контактів) - для юридичних осіб;</w:t>
            </w:r>
          </w:p>
        </w:tc>
      </w:tr>
      <w:tr w:rsidR="00640BDC" w:rsidRPr="00307EE2" w14:paraId="6EB1D020" w14:textId="77777777" w:rsidTr="009B1443">
        <w:tc>
          <w:tcPr>
            <w:tcW w:w="568" w:type="dxa"/>
          </w:tcPr>
          <w:p w14:paraId="5871183F" w14:textId="77777777" w:rsidR="00640BDC" w:rsidRPr="00C86EDB" w:rsidRDefault="00640BDC" w:rsidP="009B1443">
            <w:pPr>
              <w:tabs>
                <w:tab w:val="left" w:pos="1080"/>
              </w:tabs>
              <w:jc w:val="center"/>
              <w:rPr>
                <w:lang w:val="uk-UA"/>
              </w:rPr>
            </w:pPr>
            <w:r>
              <w:rPr>
                <w:lang w:val="uk-UA"/>
              </w:rPr>
              <w:t>12</w:t>
            </w:r>
          </w:p>
        </w:tc>
        <w:tc>
          <w:tcPr>
            <w:tcW w:w="9781" w:type="dxa"/>
          </w:tcPr>
          <w:p w14:paraId="05BC1084" w14:textId="77777777" w:rsidR="00640BDC" w:rsidRPr="004C5D47" w:rsidRDefault="00640BDC" w:rsidP="009B1443">
            <w:pPr>
              <w:rPr>
                <w:color w:val="00000A"/>
              </w:rPr>
            </w:pPr>
            <w:r w:rsidRPr="004C5D47">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1AD25373" w14:textId="77777777" w:rsidR="00640BDC" w:rsidRPr="004C5D47" w:rsidRDefault="00640BDC" w:rsidP="009B1443">
            <w:pPr>
              <w:rPr>
                <w:color w:val="00000A"/>
              </w:rPr>
            </w:pPr>
            <w:r w:rsidRPr="004C5D47">
              <w:rPr>
                <w:color w:val="00000A"/>
              </w:rPr>
              <w:t xml:space="preserve">- Закону України «Про санкції» від 14.08.2014 року № 1644-VII; </w:t>
            </w:r>
          </w:p>
          <w:p w14:paraId="11D81ECC" w14:textId="77777777" w:rsidR="00640BDC" w:rsidRPr="004C5D47" w:rsidRDefault="00640BDC" w:rsidP="009B1443">
            <w:pPr>
              <w:rPr>
                <w:color w:val="00000A"/>
              </w:rPr>
            </w:pPr>
            <w:r w:rsidRPr="004C5D47">
              <w:rPr>
                <w:color w:val="00000A"/>
              </w:rPr>
              <w:lastRenderedPageBreak/>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2B223E8B" w14:textId="77777777" w:rsidR="00640BDC" w:rsidRPr="004C5D47" w:rsidRDefault="00640BDC" w:rsidP="009B1443">
            <w:pPr>
              <w:rPr>
                <w:color w:val="00000A"/>
              </w:rPr>
            </w:pPr>
            <w:r w:rsidRPr="004C5D47">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5BC62A71" w14:textId="77777777" w:rsidR="00640BDC" w:rsidRPr="004C5D47" w:rsidRDefault="00640BDC" w:rsidP="009B1443">
            <w:pPr>
              <w:rPr>
                <w:color w:val="00000A"/>
              </w:rPr>
            </w:pPr>
            <w:r w:rsidRPr="004C5D47">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C5729FC" w14:textId="77777777" w:rsidR="00640BDC" w:rsidRPr="004C5D47" w:rsidRDefault="00640BDC" w:rsidP="009B1443">
            <w:pPr>
              <w:rPr>
                <w:color w:val="00000A"/>
              </w:rPr>
            </w:pPr>
            <w:r w:rsidRPr="004C5D47">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16F288D5" w14:textId="77777777" w:rsidR="00640BDC" w:rsidRPr="004C5D47" w:rsidRDefault="00640BDC" w:rsidP="009B1443">
            <w:pPr>
              <w:rPr>
                <w:color w:val="00000A"/>
              </w:rPr>
            </w:pPr>
            <w:r w:rsidRPr="004C5D47">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71781683" w14:textId="77777777" w:rsidR="00640BDC" w:rsidRPr="004C5D47" w:rsidRDefault="00640BDC" w:rsidP="009B1443">
            <w:pPr>
              <w:rPr>
                <w:color w:val="00000A"/>
              </w:rPr>
            </w:pPr>
            <w:r w:rsidRPr="004C5D47">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27049634" w14:textId="77777777" w:rsidR="00640BDC" w:rsidRPr="004C5D47" w:rsidRDefault="00640BDC" w:rsidP="009B1443">
            <w:pPr>
              <w:rPr>
                <w:color w:val="00000A"/>
              </w:rPr>
            </w:pPr>
            <w:r w:rsidRPr="004C5D47">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603110B" w14:textId="77777777" w:rsidR="00640BDC" w:rsidRPr="004C5D47" w:rsidRDefault="00640BDC" w:rsidP="009B1443">
            <w:pPr>
              <w:rPr>
                <w:color w:val="00000A"/>
              </w:rPr>
            </w:pPr>
          </w:p>
        </w:tc>
      </w:tr>
      <w:tr w:rsidR="00640BDC" w:rsidRPr="00307EE2" w14:paraId="52D8EF5D" w14:textId="77777777" w:rsidTr="009B1443">
        <w:tc>
          <w:tcPr>
            <w:tcW w:w="568" w:type="dxa"/>
          </w:tcPr>
          <w:p w14:paraId="368A42A7" w14:textId="77777777" w:rsidR="00640BDC" w:rsidRPr="00C86EDB" w:rsidRDefault="00640BDC" w:rsidP="009B1443">
            <w:pPr>
              <w:tabs>
                <w:tab w:val="left" w:pos="1080"/>
              </w:tabs>
              <w:jc w:val="center"/>
              <w:rPr>
                <w:lang w:val="uk-UA"/>
              </w:rPr>
            </w:pPr>
            <w:r>
              <w:rPr>
                <w:lang w:val="uk-UA"/>
              </w:rPr>
              <w:lastRenderedPageBreak/>
              <w:t>13</w:t>
            </w:r>
          </w:p>
        </w:tc>
        <w:tc>
          <w:tcPr>
            <w:tcW w:w="9781" w:type="dxa"/>
          </w:tcPr>
          <w:p w14:paraId="712BD137" w14:textId="77777777" w:rsidR="00640BDC" w:rsidRPr="004C5D47" w:rsidRDefault="00640BDC" w:rsidP="009B1443">
            <w:pPr>
              <w:rPr>
                <w:color w:val="00000A"/>
              </w:rPr>
            </w:pPr>
            <w:r w:rsidRPr="004C5D47">
              <w:rPr>
                <w:color w:val="00000A"/>
              </w:rPr>
              <w:t>Довідка (інформація) про відсутність застосування санкцій, передбачених статтею 236 Господарського кодексу України  наступного змісту:</w:t>
            </w:r>
          </w:p>
          <w:p w14:paraId="39060EF0" w14:textId="77777777" w:rsidR="00640BDC" w:rsidRPr="004C5D47" w:rsidRDefault="00640BDC" w:rsidP="009B1443">
            <w:pPr>
              <w:rPr>
                <w:color w:val="00000A"/>
              </w:rPr>
            </w:pPr>
            <w:r w:rsidRPr="004C5D47">
              <w:rPr>
                <w:color w:val="00000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877CCA7" w14:textId="77777777" w:rsidR="00640BDC" w:rsidRPr="004C5D47" w:rsidRDefault="00640BDC" w:rsidP="009B1443">
            <w:pPr>
              <w:rPr>
                <w:color w:val="00000A"/>
              </w:rPr>
            </w:pPr>
            <w:r w:rsidRPr="004C5D47">
              <w:rPr>
                <w:color w:val="00000A"/>
              </w:rPr>
              <w:t>Примітка:</w:t>
            </w:r>
          </w:p>
          <w:p w14:paraId="66F2F6BC" w14:textId="77777777" w:rsidR="00640BDC" w:rsidRPr="004C5D47" w:rsidRDefault="00640BDC" w:rsidP="009B1443">
            <w:pPr>
              <w:rPr>
                <w:color w:val="00000A"/>
              </w:rPr>
            </w:pPr>
            <w:r w:rsidRPr="004C5D47">
              <w:rPr>
                <w:color w:val="00000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11F082DC" w14:textId="77777777" w:rsidR="00640BDC" w:rsidRPr="004C5D47" w:rsidRDefault="00640BDC" w:rsidP="009B1443">
            <w:pPr>
              <w:rPr>
                <w:color w:val="00000A"/>
              </w:rPr>
            </w:pPr>
          </w:p>
        </w:tc>
      </w:tr>
      <w:tr w:rsidR="00B567D1" w:rsidRPr="00307EE2" w14:paraId="61890497" w14:textId="77777777" w:rsidTr="009B1443">
        <w:tc>
          <w:tcPr>
            <w:tcW w:w="568" w:type="dxa"/>
          </w:tcPr>
          <w:p w14:paraId="7FA2539E" w14:textId="76A2F252" w:rsidR="00B567D1" w:rsidRDefault="00B567D1" w:rsidP="009B1443">
            <w:pPr>
              <w:tabs>
                <w:tab w:val="left" w:pos="1080"/>
              </w:tabs>
              <w:jc w:val="center"/>
              <w:rPr>
                <w:lang w:val="uk-UA"/>
              </w:rPr>
            </w:pPr>
            <w:r>
              <w:rPr>
                <w:lang w:val="uk-UA"/>
              </w:rPr>
              <w:t>14</w:t>
            </w:r>
          </w:p>
        </w:tc>
        <w:tc>
          <w:tcPr>
            <w:tcW w:w="9781" w:type="dxa"/>
          </w:tcPr>
          <w:p w14:paraId="116EC505" w14:textId="740FC52E" w:rsidR="00B567D1" w:rsidRPr="004C5D47" w:rsidRDefault="00F14311" w:rsidP="009B1443">
            <w:pPr>
              <w:rPr>
                <w:color w:val="00000A"/>
              </w:rPr>
            </w:pPr>
            <w:r w:rsidRPr="00F14311">
              <w:rPr>
                <w:color w:val="00000A"/>
              </w:rPr>
              <w:t>Інші документи, що передбачені тендерною документацією.</w:t>
            </w:r>
          </w:p>
        </w:tc>
      </w:tr>
    </w:tbl>
    <w:p w14:paraId="3698C447" w14:textId="77777777" w:rsidR="00640BDC" w:rsidRDefault="00640BDC" w:rsidP="00640BDC">
      <w:pPr>
        <w:ind w:right="-426"/>
        <w:jc w:val="both"/>
        <w:rPr>
          <w:i/>
          <w:color w:val="000000"/>
          <w:lang w:val="uk-UA"/>
        </w:rPr>
      </w:pPr>
    </w:p>
    <w:p w14:paraId="608A299E" w14:textId="3A7E01B1" w:rsidR="00C86EDB" w:rsidRDefault="00C86EDB">
      <w:pPr>
        <w:ind w:right="-426"/>
        <w:jc w:val="both"/>
        <w:rPr>
          <w:i/>
          <w:color w:val="000000"/>
          <w:lang w:val="uk-UA"/>
        </w:rPr>
      </w:pPr>
    </w:p>
    <w:p w14:paraId="0F13B1E7" w14:textId="77777777" w:rsidR="00296D87" w:rsidRPr="00C86EDB" w:rsidRDefault="00296D87">
      <w:pPr>
        <w:ind w:right="-426"/>
        <w:jc w:val="both"/>
        <w:rPr>
          <w:i/>
          <w:color w:val="000000"/>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6FA8C453" w14:textId="77777777" w:rsidR="00D41A67" w:rsidRPr="00307EE2" w:rsidRDefault="00D41A67">
      <w:pPr>
        <w:tabs>
          <w:tab w:val="left" w:pos="567"/>
        </w:tabs>
        <w:jc w:val="both"/>
      </w:pPr>
      <w:r w:rsidRPr="00307EE2">
        <w:lastRenderedPageBreak/>
        <w:br w:type="page"/>
      </w:r>
    </w:p>
    <w:p w14:paraId="38808543" w14:textId="77777777"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51084357" w:rsidR="00D41A67" w:rsidRPr="00F07915" w:rsidRDefault="00D41A67" w:rsidP="0075462F">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D147C7" w:rsidRPr="00D147C7">
        <w:rPr>
          <w:b/>
          <w:sz w:val="23"/>
          <w:szCs w:val="23"/>
        </w:rPr>
        <w:tab/>
      </w:r>
      <w:r w:rsidR="006239AA" w:rsidRPr="006239AA">
        <w:rPr>
          <w:b/>
          <w:sz w:val="23"/>
          <w:szCs w:val="23"/>
        </w:rPr>
        <w:t>ДК 021:2015: 33600000-6 Фармацевтична продукція</w:t>
      </w:r>
      <w:r w:rsidR="00C278C4">
        <w:rPr>
          <w:b/>
          <w:sz w:val="23"/>
          <w:szCs w:val="23"/>
          <w:lang w:val="uk-UA"/>
        </w:rPr>
        <w:t xml:space="preserve">, </w:t>
      </w:r>
      <w:r w:rsidRPr="00307EE2">
        <w:rPr>
          <w:color w:val="000000"/>
        </w:rPr>
        <w:t xml:space="preserve">згідно з </w:t>
      </w:r>
      <w:r w:rsidR="009B3A28">
        <w:rPr>
          <w:color w:val="000000"/>
          <w:lang w:val="uk-UA"/>
        </w:rPr>
        <w:t>в</w:t>
      </w:r>
      <w:r w:rsidRPr="00307EE2">
        <w:rPr>
          <w:color w:val="000000"/>
        </w:rPr>
        <w:t>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45F63949" w:rsidR="00F07915" w:rsidRDefault="00F07915">
      <w:pPr>
        <w:tabs>
          <w:tab w:val="left" w:pos="3336"/>
        </w:tabs>
        <w:jc w:val="right"/>
        <w:rPr>
          <w:b/>
          <w:lang w:val="uk-UA"/>
        </w:rPr>
      </w:pPr>
    </w:p>
    <w:p w14:paraId="120070C0" w14:textId="1C0C5E50" w:rsidR="00F611D8" w:rsidRDefault="00F611D8">
      <w:pPr>
        <w:tabs>
          <w:tab w:val="left" w:pos="3336"/>
        </w:tabs>
        <w:jc w:val="right"/>
        <w:rPr>
          <w:b/>
          <w:lang w:val="uk-UA"/>
        </w:rPr>
      </w:pPr>
    </w:p>
    <w:p w14:paraId="218AEC6B" w14:textId="77777777" w:rsidR="00F14311" w:rsidRDefault="00F14311">
      <w:pPr>
        <w:tabs>
          <w:tab w:val="left" w:pos="3336"/>
        </w:tabs>
        <w:jc w:val="right"/>
        <w:rPr>
          <w:b/>
          <w:lang w:val="uk-UA"/>
        </w:rPr>
      </w:pPr>
    </w:p>
    <w:p w14:paraId="2840CF6E" w14:textId="77777777" w:rsidR="00F611D8" w:rsidRDefault="00F611D8">
      <w:pPr>
        <w:tabs>
          <w:tab w:val="left" w:pos="3336"/>
        </w:tabs>
        <w:jc w:val="right"/>
        <w:rPr>
          <w:b/>
          <w:lang w:val="uk-UA"/>
        </w:rPr>
      </w:pPr>
    </w:p>
    <w:p w14:paraId="419B184B" w14:textId="77777777" w:rsidR="00A96DF3" w:rsidRDefault="00A96DF3" w:rsidP="00A96DF3">
      <w:pPr>
        <w:tabs>
          <w:tab w:val="left" w:pos="3336"/>
        </w:tabs>
        <w:rPr>
          <w:b/>
          <w:lang w:val="uk-UA"/>
        </w:rPr>
      </w:pPr>
    </w:p>
    <w:p w14:paraId="75FFCE42" w14:textId="77777777" w:rsidR="00A96DF3" w:rsidRDefault="00A96DF3" w:rsidP="00A96DF3">
      <w:pPr>
        <w:tabs>
          <w:tab w:val="left" w:pos="3336"/>
        </w:tabs>
        <w:jc w:val="right"/>
        <w:rPr>
          <w:b/>
        </w:rPr>
      </w:pPr>
      <w:r>
        <w:rPr>
          <w:b/>
          <w:lang w:val="uk-UA"/>
        </w:rPr>
        <w:t>Д</w:t>
      </w:r>
      <w:r>
        <w:rPr>
          <w:b/>
        </w:rPr>
        <w:t xml:space="preserve">ОДАТОК 3 </w:t>
      </w:r>
    </w:p>
    <w:p w14:paraId="7198B215" w14:textId="77777777" w:rsidR="00A96DF3" w:rsidRDefault="00A96DF3" w:rsidP="00A96DF3">
      <w:pPr>
        <w:tabs>
          <w:tab w:val="left" w:pos="3336"/>
        </w:tabs>
        <w:jc w:val="right"/>
        <w:rPr>
          <w:b/>
        </w:rPr>
      </w:pPr>
      <w:r>
        <w:rPr>
          <w:b/>
        </w:rPr>
        <w:t>до тендерної документації</w:t>
      </w:r>
    </w:p>
    <w:p w14:paraId="09F4D66E" w14:textId="77777777" w:rsidR="00A96DF3" w:rsidRDefault="00A96DF3" w:rsidP="00A96DF3">
      <w:pPr>
        <w:tabs>
          <w:tab w:val="left" w:pos="3336"/>
        </w:tabs>
        <w:jc w:val="right"/>
        <w:rPr>
          <w:b/>
        </w:rPr>
      </w:pPr>
    </w:p>
    <w:p w14:paraId="10D2E4C0" w14:textId="77777777" w:rsidR="00A96DF3" w:rsidRDefault="00A96DF3" w:rsidP="00A96DF3">
      <w:pPr>
        <w:jc w:val="center"/>
        <w:rPr>
          <w:b/>
          <w:color w:val="000000"/>
        </w:rPr>
      </w:pPr>
      <w:r>
        <w:rPr>
          <w:b/>
          <w:color w:val="000000"/>
        </w:rPr>
        <w:t>Інформація про необхідні технічні та якісні характеристики предмета закупівлі</w:t>
      </w:r>
    </w:p>
    <w:p w14:paraId="059E425D" w14:textId="77777777" w:rsidR="00A96DF3" w:rsidRDefault="00A96DF3" w:rsidP="00A96DF3">
      <w:pPr>
        <w:jc w:val="both"/>
        <w:rPr>
          <w:color w:val="000000"/>
        </w:rPr>
      </w:pPr>
    </w:p>
    <w:p w14:paraId="2364AE7F" w14:textId="77777777" w:rsidR="00A96DF3" w:rsidRDefault="00A96DF3" w:rsidP="00A96DF3">
      <w:pPr>
        <w:jc w:val="both"/>
      </w:pPr>
      <w:r>
        <w:t xml:space="preserve">Учасник повинен поставити та передати у власність Покупця </w:t>
      </w:r>
      <w:r>
        <w:rPr>
          <w:lang w:val="uk-UA"/>
        </w:rPr>
        <w:t>товар</w:t>
      </w:r>
      <w:r>
        <w:t xml:space="preserve"> відповідно до технічних, якісних та кількісних характеристик предмету закупівлі (табл.№ 1).</w:t>
      </w:r>
    </w:p>
    <w:p w14:paraId="68870744" w14:textId="77777777" w:rsidR="00A96DF3" w:rsidRDefault="00A96DF3" w:rsidP="00A96DF3">
      <w:pPr>
        <w:jc w:val="both"/>
      </w:pPr>
    </w:p>
    <w:p w14:paraId="1F2EA056" w14:textId="77777777" w:rsidR="00A96DF3" w:rsidRDefault="00A96DF3" w:rsidP="00A96DF3">
      <w:pPr>
        <w:jc w:val="both"/>
      </w:pPr>
      <w:r>
        <w:t>Табл.1 Технічні, якісні та кількісні характеристики предмета закупівлі</w:t>
      </w:r>
    </w:p>
    <w:p w14:paraId="5AC9B48B" w14:textId="77777777" w:rsidR="00A96DF3" w:rsidRDefault="00A96DF3" w:rsidP="00A96DF3">
      <w:pPr>
        <w:jc w:val="right"/>
        <w:rPr>
          <w:i/>
          <w:iCs/>
          <w:color w:val="121212"/>
          <w:lang w:val="uk-UA"/>
        </w:rPr>
      </w:pPr>
      <w:r>
        <w:rPr>
          <w:i/>
          <w:iCs/>
          <w:color w:val="121212"/>
          <w:lang w:val="uk-UA"/>
        </w:rPr>
        <w:t>Таблиця 1</w:t>
      </w:r>
    </w:p>
    <w:p w14:paraId="07202645" w14:textId="77777777" w:rsidR="00A96DF3" w:rsidRDefault="00A96DF3" w:rsidP="00A96DF3">
      <w:pPr>
        <w:jc w:val="right"/>
        <w:rPr>
          <w:i/>
          <w:iCs/>
          <w:color w:val="121212"/>
          <w:lang w:val="uk-UA"/>
        </w:rPr>
      </w:pPr>
    </w:p>
    <w:p w14:paraId="7768DC83" w14:textId="77777777" w:rsidR="00A96DF3" w:rsidRDefault="00A96DF3" w:rsidP="00A96DF3">
      <w:pPr>
        <w:ind w:left="5670"/>
        <w:jc w:val="right"/>
        <w:rPr>
          <w:b/>
          <w:lang w:val="uk-UA"/>
        </w:rPr>
      </w:pPr>
    </w:p>
    <w:p w14:paraId="0CE07751" w14:textId="77777777" w:rsidR="00A96DF3" w:rsidRDefault="00A96DF3" w:rsidP="00A96DF3">
      <w:pPr>
        <w:widowControl w:val="0"/>
        <w:shd w:val="clear" w:color="auto" w:fill="FFFFFF"/>
        <w:tabs>
          <w:tab w:val="left" w:pos="4860"/>
        </w:tabs>
        <w:autoSpaceDE w:val="0"/>
        <w:autoSpaceDN w:val="0"/>
        <w:adjustRightInd w:val="0"/>
        <w:jc w:val="right"/>
        <w:rPr>
          <w:b/>
          <w:bCs/>
          <w:i/>
          <w:iCs/>
          <w:color w:val="FF0000"/>
          <w:sz w:val="22"/>
          <w:szCs w:val="22"/>
          <w:lang w:val="uk-UA"/>
        </w:rPr>
      </w:pPr>
    </w:p>
    <w:p w14:paraId="1A4E1D4B" w14:textId="77777777" w:rsidR="00A96DF3" w:rsidRDefault="00A96DF3" w:rsidP="00A96DF3">
      <w:pPr>
        <w:ind w:right="-25"/>
        <w:jc w:val="center"/>
        <w:rPr>
          <w:b/>
          <w:color w:val="000000"/>
          <w:lang w:val="uk-UA"/>
        </w:rPr>
      </w:pPr>
      <w:r>
        <w:rPr>
          <w:b/>
          <w:color w:val="000000"/>
          <w:lang w:val="uk-UA"/>
        </w:rPr>
        <w:t>ІНФОРМАЦІЯ ПРО НЕОБХІДНІ ТЕХНІЧНІ, ЯКІСНІ ТА КІЛЬКІСНІ ХАРАКТЕРИСТИКИ ПРЕДМЕТА ЗАКУПІВЛІ</w:t>
      </w:r>
    </w:p>
    <w:p w14:paraId="41C688EF" w14:textId="77777777" w:rsidR="00A96DF3" w:rsidRDefault="00A96DF3" w:rsidP="00A96DF3">
      <w:pPr>
        <w:rPr>
          <w:b/>
          <w:i/>
          <w:lang w:val="uk-UA"/>
        </w:rPr>
      </w:pPr>
    </w:p>
    <w:p w14:paraId="7880059F" w14:textId="77777777" w:rsidR="00A96DF3" w:rsidRDefault="00A96DF3" w:rsidP="00A96DF3">
      <w:pPr>
        <w:jc w:val="center"/>
        <w:rPr>
          <w:b/>
          <w:lang w:val="uk-UA"/>
        </w:rPr>
      </w:pPr>
      <w:r>
        <w:rPr>
          <w:b/>
          <w:lang w:val="uk-UA"/>
        </w:rPr>
        <w:t>ДК 021:2015: 33600000-6 Фармацевтична продукція</w:t>
      </w:r>
    </w:p>
    <w:p w14:paraId="6264ABEE" w14:textId="77777777" w:rsidR="00A96DF3" w:rsidRDefault="00A96DF3" w:rsidP="00A96DF3">
      <w:pPr>
        <w:widowControl w:val="0"/>
        <w:suppressAutoHyphens/>
        <w:autoSpaceDE w:val="0"/>
        <w:ind w:left="-567"/>
        <w:jc w:val="both"/>
        <w:rPr>
          <w:color w:val="000000"/>
          <w:lang w:val="uk-UA"/>
        </w:rPr>
      </w:pPr>
      <w:r>
        <w:rPr>
          <w:lang w:val="uk-UA"/>
        </w:rPr>
        <w:t xml:space="preserve">Учасник повинен поставити та передати у власність Покупця товар відповідно до технічних, якісних та </w:t>
      </w:r>
      <w:r>
        <w:rPr>
          <w:color w:val="000000"/>
          <w:lang w:val="uk-UA"/>
        </w:rPr>
        <w:t>кількісних характеристик предмету закупівлі.</w:t>
      </w:r>
    </w:p>
    <w:p w14:paraId="4B24BD60" w14:textId="77777777" w:rsidR="00A96DF3" w:rsidRDefault="00A96DF3" w:rsidP="00A96DF3">
      <w:pPr>
        <w:widowControl w:val="0"/>
        <w:suppressAutoHyphens/>
        <w:autoSpaceDE w:val="0"/>
        <w:ind w:left="-567"/>
        <w:jc w:val="center"/>
        <w:rPr>
          <w:b/>
          <w:lang w:val="uk-UA"/>
        </w:rPr>
      </w:pPr>
    </w:p>
    <w:tbl>
      <w:tblPr>
        <w:tblW w:w="11085" w:type="dxa"/>
        <w:jc w:val="center"/>
        <w:tblLayout w:type="fixed"/>
        <w:tblLook w:val="04A0" w:firstRow="1" w:lastRow="0" w:firstColumn="1" w:lastColumn="0" w:noHBand="0" w:noVBand="1"/>
      </w:tblPr>
      <w:tblGrid>
        <w:gridCol w:w="1588"/>
        <w:gridCol w:w="2268"/>
        <w:gridCol w:w="2097"/>
        <w:gridCol w:w="1418"/>
        <w:gridCol w:w="1871"/>
        <w:gridCol w:w="1843"/>
      </w:tblGrid>
      <w:tr w:rsidR="00A96DF3" w:rsidRPr="0026651A" w14:paraId="545E49CA" w14:textId="77777777" w:rsidTr="00A96DF3">
        <w:trPr>
          <w:trHeight w:val="1622"/>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1E5A3" w14:textId="77777777" w:rsidR="00A96DF3" w:rsidRPr="0026651A" w:rsidRDefault="00A96DF3" w:rsidP="00A96DF3">
            <w:pPr>
              <w:jc w:val="center"/>
              <w:rPr>
                <w:b/>
                <w:bCs/>
                <w:color w:val="000000" w:themeColor="text1"/>
                <w:lang w:val="uk-UA" w:eastAsia="zh-CN"/>
              </w:rPr>
            </w:pPr>
            <w:bookmarkStart w:id="36" w:name="_Hlk156210796"/>
            <w:r w:rsidRPr="0026651A">
              <w:rPr>
                <w:b/>
                <w:bCs/>
                <w:color w:val="000000" w:themeColor="text1"/>
                <w:lang w:val="uk-UA" w:eastAsia="zh-CN"/>
              </w:rPr>
              <w:t>№</w:t>
            </w:r>
          </w:p>
          <w:p w14:paraId="21538F49" w14:textId="77777777" w:rsidR="00A96DF3" w:rsidRPr="0026651A" w:rsidRDefault="00A96DF3" w:rsidP="00A96DF3">
            <w:pPr>
              <w:jc w:val="center"/>
              <w:rPr>
                <w:b/>
                <w:bCs/>
                <w:color w:val="000000" w:themeColor="text1"/>
                <w:lang w:val="uk-UA" w:eastAsia="zh-CN"/>
              </w:rPr>
            </w:pPr>
            <w:r w:rsidRPr="0026651A">
              <w:rPr>
                <w:b/>
                <w:bCs/>
                <w:color w:val="000000" w:themeColor="text1"/>
                <w:lang w:val="uk-UA" w:eastAsia="zh-CN"/>
              </w:rPr>
              <w:t>з/п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C9AAB" w14:textId="77777777" w:rsidR="00A96DF3" w:rsidRPr="0026651A" w:rsidRDefault="00A96DF3" w:rsidP="00A96DF3">
            <w:pPr>
              <w:jc w:val="center"/>
              <w:rPr>
                <w:b/>
                <w:bCs/>
                <w:color w:val="000000" w:themeColor="text1"/>
                <w:lang w:val="uk-UA" w:eastAsia="zh-CN"/>
              </w:rPr>
            </w:pPr>
            <w:r w:rsidRPr="0026651A">
              <w:rPr>
                <w:b/>
                <w:bCs/>
                <w:color w:val="000000" w:themeColor="text1"/>
                <w:lang w:val="uk-UA" w:eastAsia="zh-CN"/>
              </w:rPr>
              <w:t>Найменування товару, код відповідного класифікатору предмету закупівлі</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65FFA" w14:textId="77777777" w:rsidR="00A96DF3" w:rsidRPr="0026651A" w:rsidRDefault="00A96DF3" w:rsidP="00A96DF3">
            <w:pPr>
              <w:jc w:val="center"/>
              <w:rPr>
                <w:b/>
                <w:bCs/>
                <w:color w:val="000000" w:themeColor="text1"/>
                <w:lang w:val="uk-UA" w:eastAsia="zh-CN"/>
              </w:rPr>
            </w:pPr>
            <w:r w:rsidRPr="0026651A">
              <w:rPr>
                <w:b/>
                <w:bCs/>
                <w:color w:val="000000" w:themeColor="text1"/>
                <w:lang w:val="uk-UA" w:eastAsia="zh-CN"/>
              </w:rPr>
              <w:t>Міжнародна непатентована назва, код АТХ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CA2BB" w14:textId="77777777" w:rsidR="00A96DF3" w:rsidRPr="0026651A" w:rsidRDefault="00A96DF3" w:rsidP="00A96DF3">
            <w:pPr>
              <w:jc w:val="center"/>
              <w:rPr>
                <w:b/>
                <w:bCs/>
                <w:color w:val="000000" w:themeColor="text1"/>
                <w:lang w:val="uk-UA" w:eastAsia="zh-CN"/>
              </w:rPr>
            </w:pPr>
            <w:r w:rsidRPr="0026651A">
              <w:rPr>
                <w:b/>
                <w:bCs/>
                <w:color w:val="000000" w:themeColor="text1"/>
                <w:lang w:val="uk-UA" w:eastAsia="zh-CN"/>
              </w:rPr>
              <w:t>Одиниця виміру</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BC085" w14:textId="77777777" w:rsidR="00A96DF3" w:rsidRPr="0026651A" w:rsidRDefault="00A96DF3" w:rsidP="00A96DF3">
            <w:pPr>
              <w:jc w:val="center"/>
              <w:rPr>
                <w:b/>
                <w:bCs/>
                <w:color w:val="000000" w:themeColor="text1"/>
                <w:lang w:val="uk-UA" w:eastAsia="zh-CN"/>
              </w:rPr>
            </w:pPr>
            <w:r w:rsidRPr="0026651A">
              <w:rPr>
                <w:b/>
                <w:bCs/>
                <w:color w:val="000000" w:themeColor="text1"/>
                <w:lang w:val="uk-UA" w:eastAsia="zh-CN"/>
              </w:rPr>
              <w:t>К-сть.</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7257DF7" w14:textId="77777777" w:rsidR="00A96DF3" w:rsidRPr="0026651A" w:rsidRDefault="00A96DF3" w:rsidP="00A96DF3">
            <w:pPr>
              <w:jc w:val="center"/>
              <w:rPr>
                <w:b/>
                <w:bCs/>
                <w:color w:val="000000" w:themeColor="text1"/>
                <w:lang w:val="uk-UA" w:eastAsia="zh-CN"/>
              </w:rPr>
            </w:pPr>
            <w:r w:rsidRPr="0026651A">
              <w:rPr>
                <w:b/>
                <w:bCs/>
                <w:color w:val="000000" w:themeColor="text1"/>
                <w:lang w:val="uk-UA" w:eastAsia="zh-CN"/>
              </w:rPr>
              <w:t>Відповідність медико-технічним вимогам</w:t>
            </w:r>
          </w:p>
        </w:tc>
      </w:tr>
      <w:tr w:rsidR="00A96DF3" w:rsidRPr="0026651A" w14:paraId="24151114"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4041BB26" w14:textId="77777777" w:rsidR="00A96DF3" w:rsidRPr="0026651A" w:rsidRDefault="00A96DF3" w:rsidP="00A96DF3">
            <w:pPr>
              <w:numPr>
                <w:ilvl w:val="0"/>
                <w:numId w:val="28"/>
              </w:numPr>
              <w:spacing w:line="276" w:lineRule="auto"/>
              <w:jc w:val="center"/>
              <w:rPr>
                <w:rFonts w:eastAsia="Tahoma"/>
                <w:color w:val="000000" w:themeColor="text1"/>
                <w:lang w:val="uk-UA"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72ECAAB" w14:textId="77777777" w:rsidR="00A96DF3" w:rsidRDefault="00A96DF3" w:rsidP="00A96DF3">
            <w:pPr>
              <w:rPr>
                <w:color w:val="000000" w:themeColor="text1"/>
                <w:lang w:val="uk-UA"/>
              </w:rPr>
            </w:pPr>
            <w:r w:rsidRPr="0026651A">
              <w:rPr>
                <w:color w:val="000000" w:themeColor="text1"/>
              </w:rPr>
              <w:t>Вітаксон р-н д/ін. 2мл амп. №5</w:t>
            </w:r>
            <w:r w:rsidR="00C734B4">
              <w:rPr>
                <w:color w:val="000000" w:themeColor="text1"/>
                <w:lang w:val="uk-UA"/>
              </w:rPr>
              <w:t xml:space="preserve">, </w:t>
            </w:r>
          </w:p>
          <w:p w14:paraId="34B588CE" w14:textId="61E622AA" w:rsidR="00C734B4" w:rsidRPr="00C734B4" w:rsidRDefault="00C734B4" w:rsidP="00A96DF3">
            <w:pPr>
              <w:rPr>
                <w:color w:val="000000" w:themeColor="text1"/>
                <w:lang w:val="uk-UA"/>
              </w:rPr>
            </w:pPr>
            <w:r w:rsidRPr="00C734B4">
              <w:rPr>
                <w:color w:val="000000" w:themeColor="text1"/>
                <w:lang w:val="uk-UA"/>
              </w:rPr>
              <w:t>ДК 021:2015: 33622100-7</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0E1E7AB8" w14:textId="77777777" w:rsidR="0004298F" w:rsidRPr="0004298F" w:rsidRDefault="0004298F" w:rsidP="0004298F">
            <w:pPr>
              <w:spacing w:line="276" w:lineRule="auto"/>
              <w:rPr>
                <w:color w:val="000000" w:themeColor="text1"/>
                <w:lang w:val="en-US"/>
              </w:rPr>
            </w:pPr>
            <w:r w:rsidRPr="0004298F">
              <w:rPr>
                <w:color w:val="000000" w:themeColor="text1"/>
                <w:lang w:val="en-US"/>
              </w:rPr>
              <w:t>Vitamin B1 in combination with vitamin B6 and/or vitamin B12,</w:t>
            </w:r>
          </w:p>
          <w:p w14:paraId="334E252C" w14:textId="425699E5" w:rsidR="00A96DF3" w:rsidRPr="0026651A" w:rsidRDefault="0004298F" w:rsidP="0004298F">
            <w:pPr>
              <w:spacing w:line="276" w:lineRule="auto"/>
              <w:rPr>
                <w:rFonts w:eastAsia="Tahoma"/>
                <w:color w:val="000000" w:themeColor="text1"/>
                <w:lang w:val="uk-UA" w:eastAsia="zh-CN"/>
              </w:rPr>
            </w:pPr>
            <w:r w:rsidRPr="0004298F">
              <w:rPr>
                <w:color w:val="000000" w:themeColor="text1"/>
                <w:lang w:val="en-US"/>
              </w:rPr>
              <w:t>A11DB</w:t>
            </w:r>
          </w:p>
        </w:tc>
        <w:tc>
          <w:tcPr>
            <w:tcW w:w="1418" w:type="dxa"/>
            <w:tcBorders>
              <w:top w:val="single" w:sz="4" w:space="0" w:color="auto"/>
              <w:left w:val="nil"/>
              <w:bottom w:val="single" w:sz="4" w:space="0" w:color="auto"/>
              <w:right w:val="single" w:sz="4" w:space="0" w:color="auto"/>
            </w:tcBorders>
            <w:shd w:val="clear" w:color="auto" w:fill="auto"/>
            <w:vAlign w:val="bottom"/>
          </w:tcPr>
          <w:p w14:paraId="57F4D6C2" w14:textId="63E41C4A" w:rsidR="00A96DF3" w:rsidRPr="0026651A" w:rsidRDefault="00A219DA"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single" w:sz="4" w:space="0" w:color="auto"/>
              <w:left w:val="nil"/>
              <w:bottom w:val="single" w:sz="4" w:space="0" w:color="auto"/>
              <w:right w:val="single" w:sz="4" w:space="0" w:color="auto"/>
            </w:tcBorders>
            <w:shd w:val="clear" w:color="auto" w:fill="auto"/>
            <w:vAlign w:val="bottom"/>
          </w:tcPr>
          <w:p w14:paraId="66DFBF25" w14:textId="77777777" w:rsidR="00A96DF3" w:rsidRPr="0026651A" w:rsidRDefault="00A96DF3" w:rsidP="00A96DF3">
            <w:pPr>
              <w:spacing w:line="276" w:lineRule="auto"/>
              <w:jc w:val="center"/>
              <w:rPr>
                <w:rFonts w:eastAsia="Tahoma"/>
                <w:color w:val="000000" w:themeColor="text1"/>
                <w:lang w:val="uk-UA" w:eastAsia="zh-CN"/>
              </w:rPr>
            </w:pPr>
            <w:r w:rsidRPr="00213E3A">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0B4D325"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3E5FA277"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573CEF8D"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71C55325" w14:textId="77777777" w:rsidR="009C7906" w:rsidRDefault="00A96DF3" w:rsidP="00A96DF3">
            <w:pPr>
              <w:rPr>
                <w:color w:val="000000" w:themeColor="text1"/>
                <w:lang w:val="uk-UA"/>
              </w:rPr>
            </w:pPr>
            <w:r w:rsidRPr="0026651A">
              <w:rPr>
                <w:color w:val="000000" w:themeColor="text1"/>
              </w:rPr>
              <w:t>Новокаїн р-н д/ін. 20мг/мл 2мл амп. №10</w:t>
            </w:r>
            <w:r w:rsidR="00C734B4">
              <w:rPr>
                <w:color w:val="000000" w:themeColor="text1"/>
                <w:lang w:val="uk-UA"/>
              </w:rPr>
              <w:t>,</w:t>
            </w:r>
          </w:p>
          <w:p w14:paraId="1E42A6CC" w14:textId="081C5679" w:rsidR="00A96DF3" w:rsidRDefault="00C734B4" w:rsidP="00A96DF3">
            <w:pPr>
              <w:rPr>
                <w:color w:val="000000" w:themeColor="text1"/>
                <w:lang w:val="uk-UA"/>
              </w:rPr>
            </w:pPr>
            <w:r>
              <w:rPr>
                <w:color w:val="000000" w:themeColor="text1"/>
                <w:lang w:val="uk-UA"/>
              </w:rPr>
              <w:t xml:space="preserve"> </w:t>
            </w:r>
            <w:r w:rsidR="009C7906" w:rsidRPr="009C7906">
              <w:rPr>
                <w:color w:val="000000" w:themeColor="text1"/>
                <w:lang w:val="uk-UA"/>
              </w:rPr>
              <w:t>ДК 021:2015:33661100-2</w:t>
            </w:r>
          </w:p>
          <w:p w14:paraId="57BED268" w14:textId="577AD4CD" w:rsidR="00C734B4" w:rsidRPr="00C734B4" w:rsidRDefault="00C734B4" w:rsidP="00A96DF3">
            <w:pPr>
              <w:rPr>
                <w:color w:val="000000" w:themeColor="text1"/>
                <w:lang w:val="uk-UA"/>
              </w:rPr>
            </w:pPr>
          </w:p>
        </w:tc>
        <w:tc>
          <w:tcPr>
            <w:tcW w:w="2097" w:type="dxa"/>
            <w:tcBorders>
              <w:top w:val="nil"/>
              <w:left w:val="single" w:sz="4" w:space="0" w:color="auto"/>
              <w:bottom w:val="single" w:sz="4" w:space="0" w:color="auto"/>
              <w:right w:val="single" w:sz="4" w:space="0" w:color="auto"/>
            </w:tcBorders>
            <w:shd w:val="clear" w:color="auto" w:fill="auto"/>
            <w:vAlign w:val="bottom"/>
          </w:tcPr>
          <w:p w14:paraId="15F49EDE" w14:textId="77777777" w:rsidR="009C7906" w:rsidRPr="009C7906" w:rsidRDefault="009C7906" w:rsidP="009C7906">
            <w:pPr>
              <w:spacing w:line="276" w:lineRule="auto"/>
              <w:rPr>
                <w:color w:val="000000" w:themeColor="text1"/>
              </w:rPr>
            </w:pPr>
            <w:r w:rsidRPr="009C7906">
              <w:rPr>
                <w:color w:val="000000" w:themeColor="text1"/>
              </w:rPr>
              <w:t>Procaine,</w:t>
            </w:r>
          </w:p>
          <w:p w14:paraId="4E9AC5FC" w14:textId="647F6491" w:rsidR="00A96DF3" w:rsidRPr="0026651A" w:rsidRDefault="009C7906" w:rsidP="009C7906">
            <w:pPr>
              <w:spacing w:line="276" w:lineRule="auto"/>
              <w:rPr>
                <w:rFonts w:eastAsia="Tahoma"/>
                <w:color w:val="000000" w:themeColor="text1"/>
                <w:lang w:val="uk-UA" w:eastAsia="zh-CN"/>
              </w:rPr>
            </w:pPr>
            <w:r w:rsidRPr="009C7906">
              <w:rPr>
                <w:color w:val="000000" w:themeColor="text1"/>
              </w:rPr>
              <w:t>N01BA02</w:t>
            </w:r>
          </w:p>
        </w:tc>
        <w:tc>
          <w:tcPr>
            <w:tcW w:w="1418" w:type="dxa"/>
            <w:tcBorders>
              <w:top w:val="nil"/>
              <w:left w:val="nil"/>
              <w:bottom w:val="single" w:sz="4" w:space="0" w:color="auto"/>
              <w:right w:val="single" w:sz="4" w:space="0" w:color="auto"/>
            </w:tcBorders>
            <w:shd w:val="clear" w:color="auto" w:fill="auto"/>
            <w:vAlign w:val="bottom"/>
          </w:tcPr>
          <w:p w14:paraId="22AA2519" w14:textId="411E1E5F" w:rsidR="00A96DF3" w:rsidRPr="0026651A" w:rsidRDefault="00A219DA"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745DEDAC"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273C529"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4663C1EB"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75E890A2"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nil"/>
              <w:right w:val="single" w:sz="4" w:space="0" w:color="auto"/>
            </w:tcBorders>
            <w:shd w:val="clear" w:color="auto" w:fill="auto"/>
            <w:vAlign w:val="bottom"/>
          </w:tcPr>
          <w:p w14:paraId="4F1976D2" w14:textId="14A2F792" w:rsidR="00A96DF3" w:rsidRDefault="00A96DF3" w:rsidP="00A96DF3">
            <w:pPr>
              <w:rPr>
                <w:color w:val="000000" w:themeColor="text1"/>
                <w:lang w:val="uk-UA"/>
              </w:rPr>
            </w:pPr>
            <w:r w:rsidRPr="0026651A">
              <w:rPr>
                <w:color w:val="000000" w:themeColor="text1"/>
              </w:rPr>
              <w:t>Нохшаверин р-н д/ін. 20мг/мл 2мл амп. №5</w:t>
            </w:r>
            <w:r w:rsidR="000F13EA">
              <w:rPr>
                <w:color w:val="000000" w:themeColor="text1"/>
                <w:lang w:val="uk-UA"/>
              </w:rPr>
              <w:t>,</w:t>
            </w:r>
          </w:p>
          <w:p w14:paraId="4B004624" w14:textId="7DCE61E5" w:rsidR="000F13EA" w:rsidRPr="000F13EA" w:rsidRDefault="006B0210" w:rsidP="00A96DF3">
            <w:pPr>
              <w:rPr>
                <w:color w:val="000000" w:themeColor="text1"/>
                <w:lang w:val="uk-UA"/>
              </w:rPr>
            </w:pPr>
            <w:r w:rsidRPr="006B0210">
              <w:rPr>
                <w:color w:val="000000" w:themeColor="text1"/>
                <w:lang w:val="uk-UA"/>
              </w:rPr>
              <w:t>ДК 021:2015: 33632100-0</w:t>
            </w:r>
          </w:p>
          <w:p w14:paraId="76019C25" w14:textId="7D4805F5" w:rsidR="000F13EA" w:rsidRPr="0026651A" w:rsidRDefault="000F13EA" w:rsidP="00A96DF3">
            <w:pPr>
              <w:rPr>
                <w:color w:val="000000" w:themeColor="text1"/>
                <w:lang w:val="uk-UA"/>
              </w:rPr>
            </w:pPr>
          </w:p>
        </w:tc>
        <w:tc>
          <w:tcPr>
            <w:tcW w:w="2097" w:type="dxa"/>
            <w:tcBorders>
              <w:top w:val="nil"/>
              <w:left w:val="single" w:sz="4" w:space="0" w:color="auto"/>
              <w:bottom w:val="single" w:sz="4" w:space="0" w:color="auto"/>
              <w:right w:val="single" w:sz="4" w:space="0" w:color="auto"/>
            </w:tcBorders>
            <w:shd w:val="clear" w:color="000000" w:fill="FFFFFF"/>
            <w:vAlign w:val="center"/>
          </w:tcPr>
          <w:p w14:paraId="2A9E1C6F" w14:textId="77777777" w:rsidR="000F13EA" w:rsidRPr="000F13EA" w:rsidRDefault="000F13EA" w:rsidP="000F13EA">
            <w:pPr>
              <w:spacing w:line="276" w:lineRule="auto"/>
              <w:rPr>
                <w:color w:val="000000" w:themeColor="text1"/>
              </w:rPr>
            </w:pPr>
            <w:r w:rsidRPr="000F13EA">
              <w:rPr>
                <w:color w:val="000000" w:themeColor="text1"/>
              </w:rPr>
              <w:t>Drotaverine,</w:t>
            </w:r>
          </w:p>
          <w:p w14:paraId="36D03D0A" w14:textId="0EB5A88B" w:rsidR="00A96DF3" w:rsidRPr="0026651A" w:rsidRDefault="000F13EA" w:rsidP="000F13EA">
            <w:pPr>
              <w:spacing w:line="276" w:lineRule="auto"/>
              <w:rPr>
                <w:rFonts w:eastAsia="Tahoma"/>
                <w:color w:val="000000" w:themeColor="text1"/>
                <w:lang w:val="uk-UA" w:eastAsia="zh-CN"/>
              </w:rPr>
            </w:pPr>
            <w:r w:rsidRPr="000F13EA">
              <w:rPr>
                <w:color w:val="000000" w:themeColor="text1"/>
              </w:rPr>
              <w:t>A03AD02</w:t>
            </w:r>
          </w:p>
        </w:tc>
        <w:tc>
          <w:tcPr>
            <w:tcW w:w="1418" w:type="dxa"/>
            <w:tcBorders>
              <w:top w:val="nil"/>
              <w:left w:val="nil"/>
              <w:bottom w:val="nil"/>
              <w:right w:val="single" w:sz="4" w:space="0" w:color="auto"/>
            </w:tcBorders>
            <w:shd w:val="clear" w:color="auto" w:fill="auto"/>
            <w:vAlign w:val="bottom"/>
          </w:tcPr>
          <w:p w14:paraId="6DC27D60" w14:textId="3B7FF409" w:rsidR="00A96DF3" w:rsidRPr="0026651A" w:rsidRDefault="00A219DA"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nil"/>
              <w:left w:val="nil"/>
              <w:bottom w:val="nil"/>
              <w:right w:val="single" w:sz="4" w:space="0" w:color="auto"/>
            </w:tcBorders>
            <w:shd w:val="clear" w:color="auto" w:fill="auto"/>
            <w:vAlign w:val="bottom"/>
          </w:tcPr>
          <w:p w14:paraId="5950B66C"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8733277"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1DBEA46D"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7C13212B"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single" w:sz="4" w:space="0" w:color="auto"/>
              <w:left w:val="single" w:sz="4" w:space="0" w:color="auto"/>
              <w:bottom w:val="nil"/>
              <w:right w:val="single" w:sz="4" w:space="0" w:color="auto"/>
            </w:tcBorders>
            <w:shd w:val="clear" w:color="auto" w:fill="auto"/>
            <w:vAlign w:val="bottom"/>
          </w:tcPr>
          <w:p w14:paraId="63E8BF31" w14:textId="77777777" w:rsidR="00A96DF3" w:rsidRDefault="00A96DF3" w:rsidP="00A96DF3">
            <w:pPr>
              <w:rPr>
                <w:color w:val="000000" w:themeColor="text1"/>
                <w:lang w:val="uk-UA"/>
              </w:rPr>
            </w:pPr>
            <w:r w:rsidRPr="0026651A">
              <w:rPr>
                <w:color w:val="000000" w:themeColor="text1"/>
              </w:rPr>
              <w:t>Риназолін спрей назальний 0,5мг/мл 10мл</w:t>
            </w:r>
            <w:r w:rsidR="00C734B4">
              <w:rPr>
                <w:color w:val="000000" w:themeColor="text1"/>
                <w:lang w:val="uk-UA"/>
              </w:rPr>
              <w:t>,</w:t>
            </w:r>
          </w:p>
          <w:p w14:paraId="04EC75CC" w14:textId="385A1EB2" w:rsidR="00C734B4" w:rsidRPr="00C734B4" w:rsidRDefault="00C734B4" w:rsidP="00A96DF3">
            <w:pPr>
              <w:rPr>
                <w:color w:val="000000" w:themeColor="text1"/>
                <w:lang w:val="uk-UA"/>
              </w:rPr>
            </w:pPr>
            <w:r w:rsidRPr="00C734B4">
              <w:rPr>
                <w:color w:val="000000" w:themeColor="text1"/>
                <w:lang w:val="uk-UA"/>
              </w:rPr>
              <w:t>ДК 021:2015:3367400-0</w:t>
            </w:r>
          </w:p>
        </w:tc>
        <w:tc>
          <w:tcPr>
            <w:tcW w:w="2097" w:type="dxa"/>
            <w:tcBorders>
              <w:top w:val="nil"/>
              <w:left w:val="single" w:sz="4" w:space="0" w:color="auto"/>
              <w:bottom w:val="single" w:sz="4" w:space="0" w:color="auto"/>
              <w:right w:val="single" w:sz="4" w:space="0" w:color="auto"/>
            </w:tcBorders>
            <w:shd w:val="clear" w:color="auto" w:fill="auto"/>
            <w:vAlign w:val="bottom"/>
          </w:tcPr>
          <w:p w14:paraId="7293EBFA" w14:textId="77777777" w:rsidR="00C734B4" w:rsidRPr="00C734B4" w:rsidRDefault="00C734B4" w:rsidP="00C734B4">
            <w:pPr>
              <w:spacing w:line="276" w:lineRule="auto"/>
              <w:rPr>
                <w:color w:val="000000" w:themeColor="text1"/>
              </w:rPr>
            </w:pPr>
            <w:r w:rsidRPr="00C734B4">
              <w:rPr>
                <w:color w:val="000000" w:themeColor="text1"/>
              </w:rPr>
              <w:t>Oxymetazoline,</w:t>
            </w:r>
          </w:p>
          <w:p w14:paraId="7E6FBA4B" w14:textId="2FD0CFCE" w:rsidR="00A96DF3" w:rsidRPr="0026651A" w:rsidRDefault="00C734B4" w:rsidP="00C734B4">
            <w:pPr>
              <w:spacing w:line="276" w:lineRule="auto"/>
              <w:rPr>
                <w:rFonts w:eastAsia="Tahoma"/>
                <w:color w:val="000000" w:themeColor="text1"/>
                <w:lang w:val="uk-UA" w:eastAsia="zh-CN"/>
              </w:rPr>
            </w:pPr>
            <w:r w:rsidRPr="00C734B4">
              <w:rPr>
                <w:color w:val="000000" w:themeColor="text1"/>
              </w:rPr>
              <w:t>R01AA05</w:t>
            </w:r>
          </w:p>
        </w:tc>
        <w:tc>
          <w:tcPr>
            <w:tcW w:w="1418" w:type="dxa"/>
            <w:tcBorders>
              <w:top w:val="single" w:sz="4" w:space="0" w:color="auto"/>
              <w:left w:val="nil"/>
              <w:bottom w:val="nil"/>
              <w:right w:val="single" w:sz="4" w:space="0" w:color="auto"/>
            </w:tcBorders>
            <w:shd w:val="clear" w:color="auto" w:fill="auto"/>
            <w:vAlign w:val="bottom"/>
          </w:tcPr>
          <w:p w14:paraId="1F4ACF60"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фл</w:t>
            </w:r>
          </w:p>
        </w:tc>
        <w:tc>
          <w:tcPr>
            <w:tcW w:w="1871" w:type="dxa"/>
            <w:tcBorders>
              <w:top w:val="single" w:sz="4" w:space="0" w:color="auto"/>
              <w:left w:val="nil"/>
              <w:bottom w:val="nil"/>
              <w:right w:val="single" w:sz="4" w:space="0" w:color="auto"/>
            </w:tcBorders>
            <w:shd w:val="clear" w:color="auto" w:fill="auto"/>
            <w:vAlign w:val="bottom"/>
          </w:tcPr>
          <w:p w14:paraId="140260BB"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A45AB05" w14:textId="77777777" w:rsidR="00A96DF3" w:rsidRPr="0026651A" w:rsidRDefault="00A96DF3" w:rsidP="00A96DF3">
            <w:pPr>
              <w:spacing w:line="276" w:lineRule="auto"/>
              <w:jc w:val="center"/>
              <w:rPr>
                <w:rFonts w:eastAsia="Tahoma"/>
                <w:color w:val="000000" w:themeColor="text1"/>
                <w:lang w:val="uk-UA" w:eastAsia="zh-CN"/>
              </w:rPr>
            </w:pPr>
          </w:p>
        </w:tc>
      </w:tr>
      <w:tr w:rsidR="001A7C76" w:rsidRPr="0026651A" w14:paraId="3A7B423F" w14:textId="77777777" w:rsidTr="00526741">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35B6B99F" w14:textId="77777777" w:rsidR="001A7C76" w:rsidRPr="0026651A" w:rsidRDefault="001A7C76" w:rsidP="001A7C76">
            <w:pPr>
              <w:numPr>
                <w:ilvl w:val="0"/>
                <w:numId w:val="28"/>
              </w:numPr>
              <w:spacing w:line="276" w:lineRule="auto"/>
              <w:rPr>
                <w:rFonts w:eastAsia="Tahoma"/>
                <w:color w:val="000000" w:themeColor="text1"/>
                <w:lang w:val="uk-UA"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8438ED" w14:textId="77777777" w:rsidR="001A7C76" w:rsidRPr="00096E81" w:rsidRDefault="00397CE2" w:rsidP="001A7C76">
            <w:pPr>
              <w:spacing w:line="276" w:lineRule="auto"/>
              <w:rPr>
                <w:rFonts w:eastAsia="Tahoma"/>
                <w:color w:val="000000"/>
                <w:lang w:val="uk-UA" w:eastAsia="zh-CN"/>
              </w:rPr>
            </w:pPr>
            <w:hyperlink r:id="rId14" w:history="1">
              <w:r w:rsidR="001A7C76" w:rsidRPr="00096E81">
                <w:rPr>
                  <w:rFonts w:eastAsia="Tahoma"/>
                  <w:color w:val="000000"/>
                  <w:lang w:val="uk-UA" w:eastAsia="zh-CN"/>
                </w:rPr>
                <w:t>Кейвер р-н д/ін. 50 мг / 2 мл амп.  2 мл №10</w:t>
              </w:r>
            </w:hyperlink>
          </w:p>
          <w:p w14:paraId="3DFBE24D" w14:textId="4D88A9A6" w:rsidR="001A7C76" w:rsidRPr="0026651A" w:rsidRDefault="001A7C76" w:rsidP="001A7C76">
            <w:pPr>
              <w:rPr>
                <w:color w:val="000000" w:themeColor="text1"/>
                <w:lang w:val="uk-UA"/>
              </w:rPr>
            </w:pPr>
            <w:r w:rsidRPr="00096E81">
              <w:rPr>
                <w:rFonts w:eastAsia="Tahoma"/>
                <w:color w:val="000000"/>
                <w:lang w:val="en-US" w:eastAsia="zh-CN"/>
              </w:rPr>
              <w:lastRenderedPageBreak/>
              <w:t>ДК 021:2015: 33632100-0</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6D71C03D" w14:textId="77777777" w:rsidR="001A7C76" w:rsidRPr="00096E81" w:rsidRDefault="001A7C76" w:rsidP="001A7C76">
            <w:pPr>
              <w:spacing w:line="276" w:lineRule="auto"/>
              <w:rPr>
                <w:rFonts w:eastAsia="Tahoma"/>
                <w:color w:val="000000"/>
                <w:lang w:val="uk-UA" w:eastAsia="zh-CN"/>
              </w:rPr>
            </w:pPr>
            <w:r w:rsidRPr="00096E81">
              <w:rPr>
                <w:rFonts w:eastAsia="Tahoma"/>
                <w:color w:val="000000"/>
                <w:lang w:val="uk-UA" w:eastAsia="zh-CN"/>
              </w:rPr>
              <w:lastRenderedPageBreak/>
              <w:t>Dexketoprofen,</w:t>
            </w:r>
          </w:p>
          <w:p w14:paraId="03258023" w14:textId="3FE8E809" w:rsidR="001A7C76" w:rsidRPr="0026651A" w:rsidRDefault="001A7C76" w:rsidP="001A7C76">
            <w:pPr>
              <w:spacing w:line="276" w:lineRule="auto"/>
              <w:rPr>
                <w:rFonts w:eastAsia="Tahoma"/>
                <w:color w:val="000000" w:themeColor="text1"/>
                <w:lang w:val="uk-UA" w:eastAsia="zh-CN"/>
              </w:rPr>
            </w:pPr>
            <w:r w:rsidRPr="00096E81">
              <w:rPr>
                <w:rFonts w:eastAsia="Tahoma"/>
                <w:color w:val="000000"/>
                <w:lang w:val="uk-UA" w:eastAsia="zh-CN"/>
              </w:rPr>
              <w:t>M01AE17</w:t>
            </w:r>
          </w:p>
        </w:tc>
        <w:tc>
          <w:tcPr>
            <w:tcW w:w="1418" w:type="dxa"/>
            <w:tcBorders>
              <w:top w:val="single" w:sz="4" w:space="0" w:color="auto"/>
              <w:left w:val="nil"/>
              <w:bottom w:val="single" w:sz="4" w:space="0" w:color="auto"/>
              <w:right w:val="single" w:sz="4" w:space="0" w:color="auto"/>
            </w:tcBorders>
            <w:shd w:val="clear" w:color="auto" w:fill="auto"/>
            <w:vAlign w:val="bottom"/>
          </w:tcPr>
          <w:p w14:paraId="50B18239" w14:textId="36C1C8B9" w:rsidR="001A7C76" w:rsidRPr="0026651A" w:rsidRDefault="001A7C76" w:rsidP="001A7C76">
            <w:pPr>
              <w:spacing w:line="276" w:lineRule="auto"/>
              <w:jc w:val="center"/>
              <w:rPr>
                <w:rFonts w:eastAsia="Tahoma"/>
                <w:color w:val="000000" w:themeColor="text1"/>
                <w:lang w:val="uk-UA" w:eastAsia="zh-CN"/>
              </w:rPr>
            </w:pPr>
            <w:r>
              <w:rPr>
                <w:color w:val="000000" w:themeColor="text1"/>
                <w:lang w:val="uk-UA"/>
              </w:rPr>
              <w:t>у</w:t>
            </w:r>
            <w:r w:rsidRPr="0026651A">
              <w:rPr>
                <w:color w:val="000000" w:themeColor="text1"/>
              </w:rPr>
              <w:t>пак</w:t>
            </w:r>
          </w:p>
        </w:tc>
        <w:tc>
          <w:tcPr>
            <w:tcW w:w="1871" w:type="dxa"/>
            <w:tcBorders>
              <w:top w:val="single" w:sz="4" w:space="0" w:color="auto"/>
              <w:left w:val="nil"/>
              <w:bottom w:val="single" w:sz="4" w:space="0" w:color="auto"/>
              <w:right w:val="single" w:sz="4" w:space="0" w:color="auto"/>
            </w:tcBorders>
            <w:shd w:val="clear" w:color="auto" w:fill="auto"/>
            <w:vAlign w:val="bottom"/>
          </w:tcPr>
          <w:p w14:paraId="44DDB7CD" w14:textId="77777777" w:rsidR="001A7C76" w:rsidRPr="0026651A" w:rsidRDefault="001A7C76" w:rsidP="001A7C76">
            <w:pPr>
              <w:spacing w:line="276" w:lineRule="auto"/>
              <w:jc w:val="center"/>
              <w:rPr>
                <w:rFonts w:eastAsia="Tahoma"/>
                <w:color w:val="000000" w:themeColor="text1"/>
                <w:lang w:val="uk-UA" w:eastAsia="zh-CN"/>
              </w:rPr>
            </w:pPr>
            <w:r w:rsidRPr="0026651A">
              <w:rPr>
                <w:color w:val="000000" w:themeColor="text1"/>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8E0FDF4" w14:textId="77777777" w:rsidR="001A7C76" w:rsidRPr="0026651A" w:rsidRDefault="001A7C76" w:rsidP="001A7C76">
            <w:pPr>
              <w:spacing w:line="276" w:lineRule="auto"/>
              <w:jc w:val="center"/>
              <w:rPr>
                <w:rFonts w:eastAsia="Tahoma"/>
                <w:color w:val="000000" w:themeColor="text1"/>
                <w:lang w:val="uk-UA" w:eastAsia="zh-CN"/>
              </w:rPr>
            </w:pPr>
          </w:p>
        </w:tc>
      </w:tr>
      <w:tr w:rsidR="00A96DF3" w:rsidRPr="0026651A" w14:paraId="23820913"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25A9451A"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230928DD" w14:textId="77777777" w:rsidR="00A96DF3" w:rsidRDefault="00A96DF3" w:rsidP="00A96DF3">
            <w:pPr>
              <w:rPr>
                <w:color w:val="000000" w:themeColor="text1"/>
                <w:lang w:val="uk-UA"/>
              </w:rPr>
            </w:pPr>
            <w:r w:rsidRPr="0026651A">
              <w:rPr>
                <w:color w:val="000000" w:themeColor="text1"/>
              </w:rPr>
              <w:t>Амлодипін табл. 10мг №30</w:t>
            </w:r>
            <w:r w:rsidR="00862B68">
              <w:rPr>
                <w:color w:val="000000" w:themeColor="text1"/>
                <w:lang w:val="uk-UA"/>
              </w:rPr>
              <w:t>,</w:t>
            </w:r>
          </w:p>
          <w:p w14:paraId="69CCC498" w14:textId="27A8B9A6" w:rsidR="00862B68" w:rsidRPr="00862B68" w:rsidRDefault="00862B68" w:rsidP="00862B68">
            <w:pPr>
              <w:rPr>
                <w:color w:val="000000" w:themeColor="text1"/>
                <w:lang w:val="uk-UA"/>
              </w:rPr>
            </w:pPr>
            <w:r w:rsidRPr="00862B68">
              <w:rPr>
                <w:color w:val="000000" w:themeColor="text1"/>
                <w:lang w:val="uk-UA"/>
              </w:rPr>
              <w:t xml:space="preserve">ДК 021:2015: </w:t>
            </w:r>
            <w:r>
              <w:rPr>
                <w:color w:val="000000" w:themeColor="text1"/>
                <w:lang w:val="uk-UA"/>
              </w:rPr>
              <w:t>33622200-8</w:t>
            </w:r>
          </w:p>
        </w:tc>
        <w:tc>
          <w:tcPr>
            <w:tcW w:w="2097" w:type="dxa"/>
            <w:tcBorders>
              <w:top w:val="nil"/>
              <w:left w:val="single" w:sz="4" w:space="0" w:color="auto"/>
              <w:bottom w:val="single" w:sz="4" w:space="0" w:color="auto"/>
              <w:right w:val="single" w:sz="4" w:space="0" w:color="auto"/>
            </w:tcBorders>
            <w:shd w:val="clear" w:color="auto" w:fill="auto"/>
            <w:vAlign w:val="bottom"/>
          </w:tcPr>
          <w:p w14:paraId="42B89B97" w14:textId="77777777" w:rsidR="00A96DF3" w:rsidRDefault="00A96DF3" w:rsidP="00A96DF3">
            <w:pPr>
              <w:spacing w:line="276" w:lineRule="auto"/>
              <w:rPr>
                <w:color w:val="000000" w:themeColor="text1"/>
                <w:lang w:val="uk-UA"/>
              </w:rPr>
            </w:pPr>
            <w:r w:rsidRPr="0026651A">
              <w:rPr>
                <w:color w:val="000000" w:themeColor="text1"/>
              </w:rPr>
              <w:t>Amlodipine</w:t>
            </w:r>
            <w:r w:rsidR="00624C71">
              <w:rPr>
                <w:color w:val="000000" w:themeColor="text1"/>
                <w:lang w:val="uk-UA"/>
              </w:rPr>
              <w:t>,</w:t>
            </w:r>
          </w:p>
          <w:p w14:paraId="4D822F69" w14:textId="369452B0" w:rsidR="00624C71" w:rsidRPr="00624C71" w:rsidRDefault="00624C71" w:rsidP="00624C71">
            <w:pPr>
              <w:spacing w:line="276" w:lineRule="auto"/>
              <w:rPr>
                <w:rFonts w:eastAsia="Tahoma"/>
                <w:color w:val="000000" w:themeColor="text1"/>
                <w:lang w:val="uk-UA" w:eastAsia="zh-CN"/>
              </w:rPr>
            </w:pPr>
            <w:r w:rsidRPr="00624C71">
              <w:rPr>
                <w:rFonts w:eastAsia="Tahoma"/>
                <w:color w:val="000000" w:themeColor="text1"/>
                <w:lang w:val="uk-UA" w:eastAsia="zh-CN"/>
              </w:rPr>
              <w:t xml:space="preserve">C08CA01 </w:t>
            </w:r>
          </w:p>
          <w:p w14:paraId="6F9EE65D" w14:textId="4766D837" w:rsidR="00624C71" w:rsidRPr="00624C71" w:rsidRDefault="00624C71" w:rsidP="00624C71">
            <w:pPr>
              <w:spacing w:line="276" w:lineRule="auto"/>
              <w:rPr>
                <w:rFonts w:eastAsia="Tahoma"/>
                <w:color w:val="000000" w:themeColor="text1"/>
                <w:lang w:val="uk-UA" w:eastAsia="zh-CN"/>
              </w:rPr>
            </w:pPr>
          </w:p>
        </w:tc>
        <w:tc>
          <w:tcPr>
            <w:tcW w:w="1418" w:type="dxa"/>
            <w:tcBorders>
              <w:top w:val="nil"/>
              <w:left w:val="nil"/>
              <w:bottom w:val="single" w:sz="4" w:space="0" w:color="auto"/>
              <w:right w:val="single" w:sz="4" w:space="0" w:color="auto"/>
            </w:tcBorders>
            <w:shd w:val="clear" w:color="auto" w:fill="auto"/>
            <w:vAlign w:val="bottom"/>
          </w:tcPr>
          <w:p w14:paraId="3DF8743F" w14:textId="38E92959" w:rsidR="00A96DF3" w:rsidRPr="0026651A" w:rsidRDefault="00A219DA"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7F907577"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3F75B9A"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7A70021E"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4EA2E77B"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58D3D418" w14:textId="77777777" w:rsidR="00A96DF3" w:rsidRDefault="00A96DF3" w:rsidP="00A96DF3">
            <w:pPr>
              <w:spacing w:line="276" w:lineRule="auto"/>
              <w:rPr>
                <w:color w:val="000000" w:themeColor="text1"/>
                <w:lang w:val="uk-UA"/>
              </w:rPr>
            </w:pPr>
            <w:r w:rsidRPr="0026651A">
              <w:rPr>
                <w:color w:val="000000" w:themeColor="text1"/>
              </w:rPr>
              <w:t>Димексид р-н д/зовн. застос. 50мл</w:t>
            </w:r>
            <w:r w:rsidR="00D009B8">
              <w:rPr>
                <w:color w:val="000000" w:themeColor="text1"/>
                <w:lang w:val="uk-UA"/>
              </w:rPr>
              <w:t>,</w:t>
            </w:r>
          </w:p>
          <w:p w14:paraId="5A9741C2" w14:textId="324FDDBA" w:rsidR="00D009B8" w:rsidRPr="00D009B8" w:rsidRDefault="00D009B8" w:rsidP="00A96DF3">
            <w:pPr>
              <w:spacing w:line="276" w:lineRule="auto"/>
              <w:rPr>
                <w:rFonts w:eastAsia="Tahoma"/>
                <w:color w:val="000000" w:themeColor="text1"/>
                <w:lang w:val="uk-UA" w:eastAsia="zh-CN"/>
              </w:rPr>
            </w:pPr>
            <w:r>
              <w:rPr>
                <w:rFonts w:eastAsia="Tahoma"/>
                <w:color w:val="000000" w:themeColor="text1"/>
                <w:lang w:val="uk-UA" w:eastAsia="zh-CN"/>
              </w:rPr>
              <w:t>ДК 021:2015: 33632100-0</w:t>
            </w:r>
          </w:p>
        </w:tc>
        <w:tc>
          <w:tcPr>
            <w:tcW w:w="2097" w:type="dxa"/>
            <w:tcBorders>
              <w:top w:val="nil"/>
              <w:left w:val="single" w:sz="4" w:space="0" w:color="auto"/>
              <w:bottom w:val="single" w:sz="4" w:space="0" w:color="auto"/>
              <w:right w:val="single" w:sz="4" w:space="0" w:color="auto"/>
            </w:tcBorders>
            <w:shd w:val="clear" w:color="auto" w:fill="auto"/>
            <w:vAlign w:val="bottom"/>
          </w:tcPr>
          <w:p w14:paraId="1A6BECBE" w14:textId="77777777" w:rsidR="00A96DF3" w:rsidRDefault="00A96DF3" w:rsidP="00A96DF3">
            <w:pPr>
              <w:spacing w:line="276" w:lineRule="auto"/>
              <w:rPr>
                <w:color w:val="000000" w:themeColor="text1"/>
                <w:lang w:val="uk-UA"/>
              </w:rPr>
            </w:pPr>
            <w:r w:rsidRPr="0026651A">
              <w:rPr>
                <w:color w:val="000000" w:themeColor="text1"/>
              </w:rPr>
              <w:t>Dimethylsulfoxide</w:t>
            </w:r>
            <w:r w:rsidR="00352F84">
              <w:rPr>
                <w:color w:val="000000" w:themeColor="text1"/>
                <w:lang w:val="uk-UA"/>
              </w:rPr>
              <w:t>,</w:t>
            </w:r>
          </w:p>
          <w:p w14:paraId="77C294C7" w14:textId="664FD813" w:rsidR="00352F84" w:rsidRPr="00352F84" w:rsidRDefault="00352F84" w:rsidP="00A96DF3">
            <w:pPr>
              <w:spacing w:line="276" w:lineRule="auto"/>
              <w:rPr>
                <w:rFonts w:eastAsia="Tahoma"/>
                <w:color w:val="000000" w:themeColor="text1"/>
                <w:lang w:val="uk-UA" w:eastAsia="zh-CN"/>
              </w:rPr>
            </w:pPr>
            <w:r w:rsidRPr="00352F84">
              <w:rPr>
                <w:rFonts w:eastAsia="Tahoma"/>
                <w:color w:val="000000" w:themeColor="text1"/>
                <w:lang w:val="uk-UA" w:eastAsia="zh-CN"/>
              </w:rPr>
              <w:t>M02AX03</w:t>
            </w:r>
          </w:p>
        </w:tc>
        <w:tc>
          <w:tcPr>
            <w:tcW w:w="1418" w:type="dxa"/>
            <w:tcBorders>
              <w:top w:val="nil"/>
              <w:left w:val="nil"/>
              <w:bottom w:val="single" w:sz="4" w:space="0" w:color="auto"/>
              <w:right w:val="single" w:sz="4" w:space="0" w:color="auto"/>
            </w:tcBorders>
            <w:shd w:val="clear" w:color="auto" w:fill="auto"/>
            <w:vAlign w:val="bottom"/>
          </w:tcPr>
          <w:p w14:paraId="7ED2864F"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фл</w:t>
            </w:r>
          </w:p>
        </w:tc>
        <w:tc>
          <w:tcPr>
            <w:tcW w:w="1871" w:type="dxa"/>
            <w:tcBorders>
              <w:top w:val="nil"/>
              <w:left w:val="nil"/>
              <w:bottom w:val="single" w:sz="4" w:space="0" w:color="auto"/>
              <w:right w:val="single" w:sz="4" w:space="0" w:color="auto"/>
            </w:tcBorders>
            <w:shd w:val="clear" w:color="auto" w:fill="auto"/>
            <w:vAlign w:val="bottom"/>
          </w:tcPr>
          <w:p w14:paraId="6D7773D1"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AA30127" w14:textId="77777777" w:rsidR="00A96DF3" w:rsidRPr="0026651A" w:rsidRDefault="00A96DF3" w:rsidP="00A96DF3">
            <w:pPr>
              <w:spacing w:line="276" w:lineRule="auto"/>
              <w:jc w:val="center"/>
              <w:rPr>
                <w:rFonts w:eastAsia="Tahoma"/>
                <w:color w:val="000000" w:themeColor="text1"/>
                <w:lang w:val="uk-UA" w:eastAsia="zh-CN"/>
              </w:rPr>
            </w:pPr>
          </w:p>
        </w:tc>
      </w:tr>
      <w:tr w:rsidR="00B46203" w:rsidRPr="0026651A" w14:paraId="089EFFEB" w14:textId="77777777" w:rsidTr="003F16B4">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360E27A5" w14:textId="77777777" w:rsidR="00B46203" w:rsidRPr="0026651A" w:rsidRDefault="00B46203" w:rsidP="00B4620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vAlign w:val="bottom"/>
          </w:tcPr>
          <w:p w14:paraId="7CE112E7" w14:textId="77777777" w:rsidR="00B46203" w:rsidRDefault="00B46203" w:rsidP="00B46203">
            <w:pPr>
              <w:rPr>
                <w:color w:val="000000"/>
                <w:lang w:val="uk-UA"/>
              </w:rPr>
            </w:pPr>
            <w:r>
              <w:rPr>
                <w:color w:val="000000"/>
              </w:rPr>
              <w:t>Плазмовен р-н д/інф. 500мл фл.№1</w:t>
            </w:r>
            <w:r>
              <w:rPr>
                <w:color w:val="000000"/>
                <w:lang w:val="uk-UA"/>
              </w:rPr>
              <w:t>,</w:t>
            </w:r>
          </w:p>
          <w:p w14:paraId="619F29E1" w14:textId="77777777" w:rsidR="00B46203" w:rsidRDefault="00B46203" w:rsidP="00B46203">
            <w:pPr>
              <w:rPr>
                <w:color w:val="000000"/>
                <w:lang w:val="uk-UA"/>
              </w:rPr>
            </w:pPr>
            <w:r>
              <w:rPr>
                <w:color w:val="000000"/>
                <w:lang w:val="uk-UA"/>
              </w:rPr>
              <w:t>ДК 021:2015:3362</w:t>
            </w:r>
            <w:r w:rsidRPr="00FA41F4">
              <w:rPr>
                <w:color w:val="000000"/>
                <w:lang w:val="uk-UA"/>
              </w:rPr>
              <w:t>1</w:t>
            </w:r>
            <w:r>
              <w:rPr>
                <w:color w:val="000000"/>
                <w:lang w:val="uk-UA"/>
              </w:rPr>
              <w:t>000-9</w:t>
            </w:r>
          </w:p>
          <w:p w14:paraId="5813AA66" w14:textId="33847DF6" w:rsidR="00B46203" w:rsidRPr="0026651A" w:rsidRDefault="00B46203" w:rsidP="00B46203">
            <w:pPr>
              <w:rPr>
                <w:color w:val="000000" w:themeColor="text1"/>
                <w:lang w:val="uk-UA"/>
              </w:rPr>
            </w:pPr>
          </w:p>
        </w:tc>
        <w:tc>
          <w:tcPr>
            <w:tcW w:w="2097" w:type="dxa"/>
            <w:tcBorders>
              <w:top w:val="nil"/>
              <w:left w:val="single" w:sz="4" w:space="0" w:color="auto"/>
              <w:bottom w:val="single" w:sz="4" w:space="0" w:color="auto"/>
              <w:right w:val="single" w:sz="4" w:space="0" w:color="auto"/>
            </w:tcBorders>
            <w:shd w:val="clear" w:color="auto" w:fill="F8F8F8"/>
            <w:vAlign w:val="center"/>
          </w:tcPr>
          <w:p w14:paraId="2605F874" w14:textId="77777777" w:rsidR="00B46203" w:rsidRDefault="00B46203" w:rsidP="00B46203">
            <w:pPr>
              <w:spacing w:line="276" w:lineRule="auto"/>
              <w:rPr>
                <w:rFonts w:eastAsia="Tahoma"/>
                <w:bCs/>
                <w:color w:val="000000"/>
                <w:lang w:val="uk-UA" w:eastAsia="zh-CN"/>
              </w:rPr>
            </w:pPr>
            <w:r>
              <w:rPr>
                <w:rFonts w:eastAsia="Tahoma"/>
                <w:bCs/>
                <w:color w:val="000000"/>
                <w:lang w:val="uk-UA" w:eastAsia="zh-CN"/>
              </w:rPr>
              <w:t>Sodium Chloride</w:t>
            </w:r>
          </w:p>
          <w:p w14:paraId="4E1937CE" w14:textId="77777777" w:rsidR="00B46203" w:rsidRDefault="00B46203" w:rsidP="00B46203">
            <w:pPr>
              <w:spacing w:line="276" w:lineRule="auto"/>
              <w:rPr>
                <w:rFonts w:eastAsia="Tahoma"/>
                <w:bCs/>
                <w:color w:val="000000"/>
                <w:lang w:val="uk-UA" w:eastAsia="zh-CN"/>
              </w:rPr>
            </w:pPr>
            <w:r>
              <w:rPr>
                <w:rFonts w:eastAsia="Tahoma"/>
                <w:bCs/>
                <w:color w:val="000000"/>
                <w:lang w:val="uk-UA" w:eastAsia="zh-CN"/>
              </w:rPr>
              <w:t>Electrolytes (Натрію хлорид, калію хлорид, магнію хлорид гексагідрат, кальцію хлорид дигідрат, натрію ацетат тригідрат, L яблучна кислота),</w:t>
            </w:r>
          </w:p>
          <w:p w14:paraId="25967DA6" w14:textId="387EC67C" w:rsidR="00B46203" w:rsidRPr="0026651A" w:rsidRDefault="00B46203" w:rsidP="00B46203">
            <w:pPr>
              <w:spacing w:line="276" w:lineRule="auto"/>
              <w:rPr>
                <w:bCs/>
                <w:color w:val="000000" w:themeColor="text1"/>
                <w:lang w:val="uk-UA"/>
              </w:rPr>
            </w:pPr>
            <w:r>
              <w:rPr>
                <w:rFonts w:eastAsia="Tahoma"/>
                <w:bCs/>
                <w:color w:val="000000"/>
                <w:lang w:val="en-US" w:eastAsia="zh-CN"/>
              </w:rPr>
              <w:t>B05BB01</w:t>
            </w:r>
          </w:p>
        </w:tc>
        <w:tc>
          <w:tcPr>
            <w:tcW w:w="1418" w:type="dxa"/>
            <w:tcBorders>
              <w:top w:val="nil"/>
              <w:left w:val="single" w:sz="4" w:space="0" w:color="auto"/>
              <w:bottom w:val="single" w:sz="4" w:space="0" w:color="auto"/>
              <w:right w:val="single" w:sz="4" w:space="0" w:color="auto"/>
            </w:tcBorders>
            <w:shd w:val="clear" w:color="auto" w:fill="auto"/>
            <w:vAlign w:val="bottom"/>
          </w:tcPr>
          <w:p w14:paraId="195EFE5B" w14:textId="0F1932A0" w:rsidR="00B46203" w:rsidRPr="0026651A" w:rsidRDefault="00B46203" w:rsidP="00B46203">
            <w:pPr>
              <w:spacing w:line="276" w:lineRule="auto"/>
              <w:jc w:val="center"/>
              <w:rPr>
                <w:rFonts w:eastAsia="Tahoma"/>
                <w:color w:val="000000" w:themeColor="text1"/>
                <w:lang w:val="uk-UA" w:eastAsia="zh-CN"/>
              </w:rPr>
            </w:pPr>
            <w:r>
              <w:rPr>
                <w:color w:val="000000" w:themeColor="text1"/>
                <w:lang w:val="uk-UA"/>
              </w:rPr>
              <w:t>у</w:t>
            </w:r>
            <w:r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6C50B39C" w14:textId="77777777" w:rsidR="00B46203" w:rsidRPr="0026651A" w:rsidRDefault="00B46203" w:rsidP="00B46203">
            <w:pPr>
              <w:spacing w:line="276" w:lineRule="auto"/>
              <w:jc w:val="center"/>
              <w:rPr>
                <w:rFonts w:eastAsia="Tahoma"/>
                <w:color w:val="000000" w:themeColor="text1"/>
                <w:lang w:val="uk-UA" w:eastAsia="zh-CN"/>
              </w:rPr>
            </w:pPr>
            <w:r w:rsidRPr="0026651A">
              <w:rPr>
                <w:color w:val="000000" w:themeColor="text1"/>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F075D9B" w14:textId="77777777" w:rsidR="00B46203" w:rsidRPr="0026651A" w:rsidRDefault="00B46203" w:rsidP="00B46203">
            <w:pPr>
              <w:spacing w:line="276" w:lineRule="auto"/>
              <w:jc w:val="center"/>
              <w:rPr>
                <w:rFonts w:eastAsia="Tahoma"/>
                <w:color w:val="000000" w:themeColor="text1"/>
                <w:lang w:val="uk-UA" w:eastAsia="zh-CN"/>
              </w:rPr>
            </w:pPr>
          </w:p>
        </w:tc>
      </w:tr>
      <w:tr w:rsidR="00A96DF3" w:rsidRPr="0026651A" w14:paraId="64EF2626"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56CC908B"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6785388E" w14:textId="77777777" w:rsidR="00A96DF3" w:rsidRDefault="00A96DF3" w:rsidP="00A96DF3">
            <w:pPr>
              <w:spacing w:line="276" w:lineRule="auto"/>
              <w:rPr>
                <w:color w:val="000000" w:themeColor="text1"/>
                <w:lang w:val="uk-UA"/>
              </w:rPr>
            </w:pPr>
            <w:r w:rsidRPr="0026651A">
              <w:rPr>
                <w:color w:val="000000" w:themeColor="text1"/>
              </w:rPr>
              <w:t>Метоклопрамід р-н д/ін. 5мг/мл 2мл №10</w:t>
            </w:r>
            <w:r w:rsidR="00226C5F">
              <w:rPr>
                <w:color w:val="000000" w:themeColor="text1"/>
                <w:lang w:val="uk-UA"/>
              </w:rPr>
              <w:t>,</w:t>
            </w:r>
          </w:p>
          <w:p w14:paraId="00D20ADA" w14:textId="02F9DDF6" w:rsidR="00226C5F" w:rsidRPr="00226C5F" w:rsidRDefault="00226C5F" w:rsidP="00A96DF3">
            <w:pPr>
              <w:spacing w:line="276" w:lineRule="auto"/>
              <w:rPr>
                <w:rFonts w:eastAsia="Tahoma"/>
                <w:color w:val="000000" w:themeColor="text1"/>
                <w:lang w:val="uk-UA" w:eastAsia="zh-CN"/>
              </w:rPr>
            </w:pPr>
            <w:r w:rsidRPr="00226C5F">
              <w:rPr>
                <w:rFonts w:eastAsia="Tahoma"/>
                <w:color w:val="000000" w:themeColor="text1"/>
                <w:lang w:val="uk-UA" w:eastAsia="zh-CN"/>
              </w:rPr>
              <w:t>ДК 021:2015:33612000-3</w:t>
            </w:r>
          </w:p>
        </w:tc>
        <w:tc>
          <w:tcPr>
            <w:tcW w:w="2097" w:type="dxa"/>
            <w:tcBorders>
              <w:top w:val="single" w:sz="4" w:space="0" w:color="auto"/>
              <w:left w:val="single" w:sz="4" w:space="0" w:color="auto"/>
              <w:bottom w:val="single" w:sz="4" w:space="0" w:color="auto"/>
              <w:right w:val="single" w:sz="4" w:space="0" w:color="auto"/>
            </w:tcBorders>
            <w:shd w:val="clear" w:color="000000" w:fill="FFFFFF"/>
            <w:vAlign w:val="center"/>
          </w:tcPr>
          <w:p w14:paraId="3C23F6F1" w14:textId="77777777" w:rsidR="00226C5F" w:rsidRPr="00226C5F" w:rsidRDefault="00226C5F" w:rsidP="00226C5F">
            <w:pPr>
              <w:spacing w:line="276" w:lineRule="auto"/>
              <w:rPr>
                <w:color w:val="000000" w:themeColor="text1"/>
              </w:rPr>
            </w:pPr>
            <w:r w:rsidRPr="00226C5F">
              <w:rPr>
                <w:color w:val="000000" w:themeColor="text1"/>
              </w:rPr>
              <w:t>Metoclopramide,</w:t>
            </w:r>
          </w:p>
          <w:p w14:paraId="14F70552" w14:textId="4AC5534B" w:rsidR="00A96DF3" w:rsidRPr="0026651A" w:rsidRDefault="00226C5F" w:rsidP="00226C5F">
            <w:pPr>
              <w:spacing w:line="276" w:lineRule="auto"/>
              <w:rPr>
                <w:rFonts w:eastAsia="Tahoma"/>
                <w:color w:val="000000" w:themeColor="text1"/>
                <w:lang w:val="uk-UA" w:eastAsia="zh-CN"/>
              </w:rPr>
            </w:pPr>
            <w:r w:rsidRPr="00226C5F">
              <w:rPr>
                <w:color w:val="000000" w:themeColor="text1"/>
              </w:rPr>
              <w:t>A03FA01</w:t>
            </w:r>
          </w:p>
        </w:tc>
        <w:tc>
          <w:tcPr>
            <w:tcW w:w="1418" w:type="dxa"/>
            <w:tcBorders>
              <w:top w:val="nil"/>
              <w:left w:val="nil"/>
              <w:bottom w:val="single" w:sz="4" w:space="0" w:color="auto"/>
              <w:right w:val="single" w:sz="4" w:space="0" w:color="auto"/>
            </w:tcBorders>
            <w:shd w:val="clear" w:color="auto" w:fill="auto"/>
            <w:vAlign w:val="bottom"/>
          </w:tcPr>
          <w:p w14:paraId="6393D023" w14:textId="54B7D773" w:rsidR="00A96DF3" w:rsidRPr="0026651A" w:rsidRDefault="00226C5F"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38A4C0A5"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37F47B8"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35EAAFC2"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45976482"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26B15E01" w14:textId="77777777" w:rsidR="00A96DF3" w:rsidRDefault="00A96DF3" w:rsidP="00A96DF3">
            <w:pPr>
              <w:spacing w:line="276" w:lineRule="auto"/>
              <w:rPr>
                <w:color w:val="000000" w:themeColor="text1"/>
                <w:lang w:val="uk-UA"/>
              </w:rPr>
            </w:pPr>
            <w:r w:rsidRPr="0026651A">
              <w:rPr>
                <w:color w:val="000000" w:themeColor="text1"/>
              </w:rPr>
              <w:t>Реосорбілакт р-н д/інф. 200мл</w:t>
            </w:r>
            <w:r w:rsidR="0033600F">
              <w:rPr>
                <w:color w:val="000000" w:themeColor="text1"/>
                <w:lang w:val="uk-UA"/>
              </w:rPr>
              <w:t>,</w:t>
            </w:r>
          </w:p>
          <w:p w14:paraId="5BF7ADDC" w14:textId="2486CC47" w:rsidR="0033600F" w:rsidRPr="0033600F" w:rsidRDefault="0033600F" w:rsidP="00A96DF3">
            <w:pPr>
              <w:spacing w:line="276" w:lineRule="auto"/>
              <w:rPr>
                <w:rFonts w:eastAsia="Tahoma"/>
                <w:color w:val="000000" w:themeColor="text1"/>
                <w:lang w:val="uk-UA" w:eastAsia="zh-CN"/>
              </w:rPr>
            </w:pPr>
            <w:r w:rsidRPr="0033600F">
              <w:rPr>
                <w:rFonts w:eastAsia="Tahoma"/>
                <w:color w:val="000000" w:themeColor="text1"/>
                <w:lang w:val="uk-UA" w:eastAsia="zh-CN"/>
              </w:rPr>
              <w:t>ДК 021:2015:33612000-3</w:t>
            </w:r>
          </w:p>
        </w:tc>
        <w:tc>
          <w:tcPr>
            <w:tcW w:w="2097" w:type="dxa"/>
            <w:tcBorders>
              <w:top w:val="nil"/>
              <w:left w:val="single" w:sz="4" w:space="0" w:color="auto"/>
              <w:bottom w:val="single" w:sz="4" w:space="0" w:color="auto"/>
              <w:right w:val="single" w:sz="4" w:space="0" w:color="auto"/>
            </w:tcBorders>
            <w:shd w:val="clear" w:color="auto" w:fill="auto"/>
            <w:vAlign w:val="bottom"/>
          </w:tcPr>
          <w:p w14:paraId="36D57764" w14:textId="77777777" w:rsidR="0033600F" w:rsidRPr="0033600F" w:rsidRDefault="0033600F" w:rsidP="0033600F">
            <w:pPr>
              <w:spacing w:line="276" w:lineRule="auto"/>
              <w:rPr>
                <w:color w:val="000000" w:themeColor="text1"/>
              </w:rPr>
            </w:pPr>
            <w:r w:rsidRPr="0033600F">
              <w:rPr>
                <w:color w:val="000000" w:themeColor="text1"/>
              </w:rPr>
              <w:t>Comb drug,</w:t>
            </w:r>
          </w:p>
          <w:p w14:paraId="47D5BA92" w14:textId="36520BD9" w:rsidR="00A96DF3" w:rsidRPr="0026651A" w:rsidRDefault="0033600F" w:rsidP="0033600F">
            <w:pPr>
              <w:spacing w:line="276" w:lineRule="auto"/>
              <w:rPr>
                <w:rFonts w:eastAsia="Tahoma"/>
                <w:color w:val="000000" w:themeColor="text1"/>
                <w:lang w:val="uk-UA" w:eastAsia="zh-CN"/>
              </w:rPr>
            </w:pPr>
            <w:r w:rsidRPr="0033600F">
              <w:rPr>
                <w:color w:val="000000" w:themeColor="text1"/>
              </w:rPr>
              <w:t>B05BB04</w:t>
            </w:r>
          </w:p>
        </w:tc>
        <w:tc>
          <w:tcPr>
            <w:tcW w:w="1418" w:type="dxa"/>
            <w:tcBorders>
              <w:top w:val="nil"/>
              <w:left w:val="nil"/>
              <w:bottom w:val="single" w:sz="4" w:space="0" w:color="auto"/>
              <w:right w:val="single" w:sz="4" w:space="0" w:color="auto"/>
            </w:tcBorders>
            <w:shd w:val="clear" w:color="auto" w:fill="auto"/>
            <w:vAlign w:val="bottom"/>
          </w:tcPr>
          <w:p w14:paraId="6D635139"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фл</w:t>
            </w:r>
          </w:p>
        </w:tc>
        <w:tc>
          <w:tcPr>
            <w:tcW w:w="1871" w:type="dxa"/>
            <w:tcBorders>
              <w:top w:val="nil"/>
              <w:left w:val="nil"/>
              <w:bottom w:val="single" w:sz="4" w:space="0" w:color="auto"/>
              <w:right w:val="single" w:sz="4" w:space="0" w:color="auto"/>
            </w:tcBorders>
            <w:shd w:val="clear" w:color="auto" w:fill="auto"/>
            <w:vAlign w:val="bottom"/>
          </w:tcPr>
          <w:p w14:paraId="162FDDE9" w14:textId="0391DD93" w:rsidR="00A96DF3" w:rsidRPr="0026651A" w:rsidRDefault="0033600F" w:rsidP="00A96DF3">
            <w:pPr>
              <w:spacing w:line="276" w:lineRule="auto"/>
              <w:jc w:val="center"/>
              <w:rPr>
                <w:rFonts w:eastAsia="Tahoma"/>
                <w:color w:val="000000" w:themeColor="text1"/>
                <w:lang w:val="uk-UA" w:eastAsia="zh-CN"/>
              </w:rPr>
            </w:pPr>
            <w:r w:rsidRPr="00213E3A">
              <w:rPr>
                <w:color w:val="000000" w:themeColor="text1"/>
                <w:lang w:val="uk-UA"/>
              </w:rPr>
              <w:t>2</w:t>
            </w:r>
            <w:r w:rsidR="00A96DF3" w:rsidRPr="00213E3A">
              <w:rPr>
                <w:color w:val="000000" w:themeColor="text1"/>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5610431"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5A947059"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076564CB"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7146D252" w14:textId="77777777" w:rsidR="00A96DF3" w:rsidRDefault="00A96DF3" w:rsidP="00A96DF3">
            <w:pPr>
              <w:spacing w:line="276" w:lineRule="auto"/>
              <w:rPr>
                <w:color w:val="000000" w:themeColor="text1"/>
                <w:lang w:val="uk-UA"/>
              </w:rPr>
            </w:pPr>
            <w:r w:rsidRPr="0026651A">
              <w:rPr>
                <w:color w:val="000000" w:themeColor="text1"/>
              </w:rPr>
              <w:t>Папаверин р-н д/ін. 20мг/мл 2мл амп. №10</w:t>
            </w:r>
            <w:r w:rsidR="00C734B4">
              <w:rPr>
                <w:color w:val="000000" w:themeColor="text1"/>
                <w:lang w:val="uk-UA"/>
              </w:rPr>
              <w:t>,</w:t>
            </w:r>
          </w:p>
          <w:p w14:paraId="57D885E1" w14:textId="2BF1CB8C" w:rsidR="00C734B4" w:rsidRPr="00C734B4" w:rsidRDefault="00C734B4" w:rsidP="00A96DF3">
            <w:pPr>
              <w:spacing w:line="276" w:lineRule="auto"/>
              <w:rPr>
                <w:rFonts w:eastAsia="Tahoma"/>
                <w:color w:val="000000" w:themeColor="text1"/>
                <w:lang w:val="uk-UA" w:eastAsia="zh-CN"/>
              </w:rPr>
            </w:pPr>
            <w:r w:rsidRPr="00C734B4">
              <w:rPr>
                <w:rFonts w:eastAsia="Tahoma"/>
                <w:color w:val="000000" w:themeColor="text1"/>
                <w:lang w:val="uk-UA" w:eastAsia="zh-CN"/>
              </w:rPr>
              <w:t>ДК 021:2015:33622200-8</w:t>
            </w:r>
          </w:p>
        </w:tc>
        <w:tc>
          <w:tcPr>
            <w:tcW w:w="2097" w:type="dxa"/>
            <w:tcBorders>
              <w:top w:val="nil"/>
              <w:left w:val="single" w:sz="4" w:space="0" w:color="auto"/>
              <w:bottom w:val="single" w:sz="4" w:space="0" w:color="auto"/>
              <w:right w:val="single" w:sz="4" w:space="0" w:color="auto"/>
            </w:tcBorders>
            <w:shd w:val="clear" w:color="000000" w:fill="FFFFFF"/>
            <w:vAlign w:val="center"/>
          </w:tcPr>
          <w:p w14:paraId="33A04F63" w14:textId="77777777" w:rsidR="00C734B4" w:rsidRPr="00C734B4" w:rsidRDefault="00C734B4" w:rsidP="00C734B4">
            <w:pPr>
              <w:spacing w:line="276" w:lineRule="auto"/>
              <w:rPr>
                <w:color w:val="000000" w:themeColor="text1"/>
              </w:rPr>
            </w:pPr>
            <w:r w:rsidRPr="00C734B4">
              <w:rPr>
                <w:color w:val="000000" w:themeColor="text1"/>
              </w:rPr>
              <w:t>Papaverine,</w:t>
            </w:r>
          </w:p>
          <w:p w14:paraId="2894E32E" w14:textId="28124D9A" w:rsidR="00A96DF3" w:rsidRPr="00C734B4" w:rsidRDefault="00C734B4" w:rsidP="00C734B4">
            <w:pPr>
              <w:spacing w:line="276" w:lineRule="auto"/>
              <w:rPr>
                <w:rFonts w:eastAsia="Tahoma"/>
                <w:color w:val="000000" w:themeColor="text1"/>
                <w:lang w:val="uk-UA" w:eastAsia="zh-CN"/>
              </w:rPr>
            </w:pPr>
            <w:r w:rsidRPr="00C734B4">
              <w:rPr>
                <w:color w:val="000000" w:themeColor="text1"/>
              </w:rPr>
              <w:t>A03AD01</w:t>
            </w:r>
          </w:p>
        </w:tc>
        <w:tc>
          <w:tcPr>
            <w:tcW w:w="1418" w:type="dxa"/>
            <w:tcBorders>
              <w:top w:val="nil"/>
              <w:left w:val="nil"/>
              <w:bottom w:val="single" w:sz="4" w:space="0" w:color="auto"/>
              <w:right w:val="single" w:sz="4" w:space="0" w:color="auto"/>
            </w:tcBorders>
            <w:shd w:val="clear" w:color="auto" w:fill="auto"/>
            <w:vAlign w:val="bottom"/>
          </w:tcPr>
          <w:p w14:paraId="72DC1866" w14:textId="2BD140E1" w:rsidR="00A96DF3" w:rsidRPr="0026651A" w:rsidRDefault="00226C5F"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00A10635"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C77CA30"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2D3F96B6"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0BA6F4A1"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4476C2CC" w14:textId="77777777" w:rsidR="00A96DF3" w:rsidRDefault="00A96DF3" w:rsidP="00A96DF3">
            <w:pPr>
              <w:spacing w:line="276" w:lineRule="auto"/>
              <w:rPr>
                <w:color w:val="000000" w:themeColor="text1"/>
                <w:lang w:val="uk-UA"/>
              </w:rPr>
            </w:pPr>
            <w:r w:rsidRPr="0026651A">
              <w:rPr>
                <w:color w:val="000000" w:themeColor="text1"/>
              </w:rPr>
              <w:t>Платифілін р-н д/ін. 2мг/мл 1мл амп. №10</w:t>
            </w:r>
            <w:r w:rsidR="002219DB">
              <w:rPr>
                <w:color w:val="000000" w:themeColor="text1"/>
                <w:lang w:val="uk-UA"/>
              </w:rPr>
              <w:t>,</w:t>
            </w:r>
          </w:p>
          <w:p w14:paraId="1F03865A" w14:textId="26CA8A2B" w:rsidR="002219DB" w:rsidRPr="002219DB" w:rsidRDefault="007D2B36" w:rsidP="00A96DF3">
            <w:pPr>
              <w:spacing w:line="276" w:lineRule="auto"/>
              <w:rPr>
                <w:rFonts w:eastAsia="Tahoma"/>
                <w:color w:val="000000" w:themeColor="text1"/>
                <w:lang w:val="uk-UA" w:eastAsia="zh-CN"/>
              </w:rPr>
            </w:pPr>
            <w:r w:rsidRPr="007D2B36">
              <w:rPr>
                <w:rFonts w:eastAsia="Tahoma"/>
                <w:color w:val="000000" w:themeColor="text1"/>
                <w:lang w:val="uk-UA" w:eastAsia="zh-CN"/>
              </w:rPr>
              <w:t>ДК 021:2015: 33632100-0</w:t>
            </w:r>
          </w:p>
        </w:tc>
        <w:tc>
          <w:tcPr>
            <w:tcW w:w="2097" w:type="dxa"/>
            <w:tcBorders>
              <w:top w:val="nil"/>
              <w:left w:val="single" w:sz="4" w:space="0" w:color="auto"/>
              <w:bottom w:val="single" w:sz="4" w:space="0" w:color="auto"/>
              <w:right w:val="single" w:sz="4" w:space="0" w:color="auto"/>
            </w:tcBorders>
            <w:shd w:val="clear" w:color="auto" w:fill="auto"/>
            <w:vAlign w:val="bottom"/>
          </w:tcPr>
          <w:p w14:paraId="36CEB850" w14:textId="77777777" w:rsidR="00A96DF3" w:rsidRDefault="00A96DF3" w:rsidP="00A96DF3">
            <w:pPr>
              <w:spacing w:line="276" w:lineRule="auto"/>
              <w:rPr>
                <w:color w:val="000000" w:themeColor="text1"/>
                <w:lang w:val="uk-UA"/>
              </w:rPr>
            </w:pPr>
            <w:r w:rsidRPr="0026651A">
              <w:rPr>
                <w:color w:val="000000" w:themeColor="text1"/>
              </w:rPr>
              <w:t>Platyphylline</w:t>
            </w:r>
            <w:r w:rsidR="00D93E56">
              <w:rPr>
                <w:color w:val="000000" w:themeColor="text1"/>
                <w:lang w:val="uk-UA"/>
              </w:rPr>
              <w:t>,</w:t>
            </w:r>
          </w:p>
          <w:p w14:paraId="6545F792" w14:textId="7374DA6C" w:rsidR="00D93E56" w:rsidRPr="00D93E56" w:rsidRDefault="00D93E56" w:rsidP="00A96DF3">
            <w:pPr>
              <w:spacing w:line="276" w:lineRule="auto"/>
              <w:rPr>
                <w:rFonts w:eastAsia="Tahoma"/>
                <w:color w:val="000000" w:themeColor="text1"/>
                <w:lang w:val="uk-UA" w:eastAsia="zh-CN"/>
              </w:rPr>
            </w:pPr>
            <w:r w:rsidRPr="00D93E56">
              <w:rPr>
                <w:rFonts w:eastAsia="Tahoma"/>
                <w:color w:val="000000" w:themeColor="text1"/>
                <w:lang w:val="uk-UA" w:eastAsia="zh-CN"/>
              </w:rPr>
              <w:t>A03AX</w:t>
            </w:r>
          </w:p>
        </w:tc>
        <w:tc>
          <w:tcPr>
            <w:tcW w:w="1418" w:type="dxa"/>
            <w:tcBorders>
              <w:top w:val="nil"/>
              <w:left w:val="nil"/>
              <w:bottom w:val="single" w:sz="4" w:space="0" w:color="auto"/>
              <w:right w:val="single" w:sz="4" w:space="0" w:color="auto"/>
            </w:tcBorders>
            <w:shd w:val="clear" w:color="auto" w:fill="auto"/>
            <w:vAlign w:val="bottom"/>
          </w:tcPr>
          <w:p w14:paraId="483783D1" w14:textId="3390F964" w:rsidR="00A96DF3" w:rsidRPr="0026651A" w:rsidRDefault="00D20BF4"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14C8B25C"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26F2732"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739BF141"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7B858D2B"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71C8CA83" w14:textId="77777777" w:rsidR="00A96DF3" w:rsidRDefault="00A96DF3" w:rsidP="00A96DF3">
            <w:pPr>
              <w:spacing w:line="276" w:lineRule="auto"/>
              <w:rPr>
                <w:color w:val="000000" w:themeColor="text1"/>
                <w:lang w:val="uk-UA"/>
              </w:rPr>
            </w:pPr>
            <w:r w:rsidRPr="0026651A">
              <w:rPr>
                <w:color w:val="000000" w:themeColor="text1"/>
              </w:rPr>
              <w:t>Артифрин р-н д/ін. 1,7мл №50</w:t>
            </w:r>
            <w:r w:rsidR="00EB0E14">
              <w:rPr>
                <w:color w:val="000000" w:themeColor="text1"/>
                <w:lang w:val="uk-UA"/>
              </w:rPr>
              <w:t>,</w:t>
            </w:r>
          </w:p>
          <w:p w14:paraId="4D85AEA5" w14:textId="06333387" w:rsidR="00EB0E14" w:rsidRPr="00EB0E14" w:rsidRDefault="00EB0E14" w:rsidP="00A96DF3">
            <w:pPr>
              <w:spacing w:line="276" w:lineRule="auto"/>
              <w:rPr>
                <w:rFonts w:eastAsia="Tahoma"/>
                <w:color w:val="000000" w:themeColor="text1"/>
                <w:lang w:val="uk-UA" w:eastAsia="zh-CN"/>
              </w:rPr>
            </w:pPr>
            <w:r w:rsidRPr="00EB0E14">
              <w:rPr>
                <w:rFonts w:eastAsia="Tahoma"/>
                <w:color w:val="000000" w:themeColor="text1"/>
                <w:lang w:val="uk-UA" w:eastAsia="zh-CN"/>
              </w:rPr>
              <w:t>ДК 021:2015: 33612000-3</w:t>
            </w:r>
          </w:p>
        </w:tc>
        <w:tc>
          <w:tcPr>
            <w:tcW w:w="2097" w:type="dxa"/>
            <w:tcBorders>
              <w:top w:val="nil"/>
              <w:left w:val="single" w:sz="4" w:space="0" w:color="auto"/>
              <w:bottom w:val="single" w:sz="4" w:space="0" w:color="auto"/>
              <w:right w:val="single" w:sz="4" w:space="0" w:color="auto"/>
            </w:tcBorders>
            <w:shd w:val="clear" w:color="auto" w:fill="auto"/>
            <w:vAlign w:val="bottom"/>
          </w:tcPr>
          <w:p w14:paraId="770C5D82" w14:textId="77777777" w:rsidR="00EB0E14" w:rsidRPr="00EB0E14" w:rsidRDefault="00EB0E14" w:rsidP="00EB0E14">
            <w:pPr>
              <w:spacing w:line="276" w:lineRule="auto"/>
              <w:rPr>
                <w:color w:val="000000" w:themeColor="text1"/>
              </w:rPr>
            </w:pPr>
            <w:r w:rsidRPr="00EB0E14">
              <w:rPr>
                <w:color w:val="000000" w:themeColor="text1"/>
              </w:rPr>
              <w:t>Articaine, combinations,</w:t>
            </w:r>
          </w:p>
          <w:p w14:paraId="1C89CBE2" w14:textId="306C3DFC" w:rsidR="00A96DF3" w:rsidRPr="0026651A" w:rsidRDefault="00EB0E14" w:rsidP="00EB0E14">
            <w:pPr>
              <w:spacing w:line="276" w:lineRule="auto"/>
              <w:rPr>
                <w:rFonts w:eastAsia="Tahoma"/>
                <w:color w:val="000000" w:themeColor="text1"/>
                <w:lang w:val="uk-UA" w:eastAsia="zh-CN"/>
              </w:rPr>
            </w:pPr>
            <w:r w:rsidRPr="00EB0E14">
              <w:rPr>
                <w:color w:val="000000" w:themeColor="text1"/>
              </w:rPr>
              <w:t>N01В В58</w:t>
            </w:r>
          </w:p>
        </w:tc>
        <w:tc>
          <w:tcPr>
            <w:tcW w:w="1418" w:type="dxa"/>
            <w:tcBorders>
              <w:top w:val="nil"/>
              <w:left w:val="nil"/>
              <w:bottom w:val="single" w:sz="4" w:space="0" w:color="auto"/>
              <w:right w:val="single" w:sz="4" w:space="0" w:color="auto"/>
            </w:tcBorders>
            <w:shd w:val="clear" w:color="auto" w:fill="auto"/>
            <w:vAlign w:val="bottom"/>
          </w:tcPr>
          <w:p w14:paraId="6D5F4BB4" w14:textId="5BBC4E3D" w:rsidR="00A96DF3" w:rsidRPr="0026651A" w:rsidRDefault="00D20BF4"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7BE837D7"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B33243"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457ACCDD"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40833E4E"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335EA633" w14:textId="77777777" w:rsidR="00A96DF3" w:rsidRDefault="00A96DF3" w:rsidP="00A96DF3">
            <w:pPr>
              <w:spacing w:line="276" w:lineRule="auto"/>
              <w:rPr>
                <w:color w:val="000000" w:themeColor="text1"/>
                <w:lang w:val="uk-UA"/>
              </w:rPr>
            </w:pPr>
            <w:r w:rsidRPr="0026651A">
              <w:rPr>
                <w:color w:val="000000" w:themeColor="text1"/>
              </w:rPr>
              <w:t>Аспаркам р-н д/ін. 5мл амп. №10</w:t>
            </w:r>
            <w:r w:rsidR="0011602B">
              <w:rPr>
                <w:color w:val="000000" w:themeColor="text1"/>
                <w:lang w:val="uk-UA"/>
              </w:rPr>
              <w:t>,</w:t>
            </w:r>
          </w:p>
          <w:p w14:paraId="05F9FB33" w14:textId="6E6D078B" w:rsidR="0011602B" w:rsidRPr="0011602B" w:rsidRDefault="0011602B" w:rsidP="0011602B">
            <w:pPr>
              <w:spacing w:line="276" w:lineRule="auto"/>
              <w:rPr>
                <w:rFonts w:eastAsia="Tahoma"/>
                <w:color w:val="000000" w:themeColor="text1"/>
                <w:lang w:val="uk-UA" w:eastAsia="zh-CN"/>
              </w:rPr>
            </w:pPr>
            <w:r w:rsidRPr="0011602B">
              <w:rPr>
                <w:rFonts w:eastAsia="Tahoma"/>
                <w:color w:val="000000" w:themeColor="text1"/>
                <w:lang w:val="uk-UA" w:eastAsia="zh-CN"/>
              </w:rPr>
              <w:t>ДК 021:2015: 336</w:t>
            </w:r>
            <w:r>
              <w:rPr>
                <w:rFonts w:eastAsia="Tahoma"/>
                <w:color w:val="000000" w:themeColor="text1"/>
                <w:lang w:val="uk-UA" w:eastAsia="zh-CN"/>
              </w:rPr>
              <w:t>22100-7</w:t>
            </w:r>
          </w:p>
        </w:tc>
        <w:tc>
          <w:tcPr>
            <w:tcW w:w="2097" w:type="dxa"/>
            <w:tcBorders>
              <w:top w:val="nil"/>
              <w:left w:val="single" w:sz="4" w:space="0" w:color="auto"/>
              <w:bottom w:val="single" w:sz="4" w:space="0" w:color="auto"/>
              <w:right w:val="single" w:sz="4" w:space="0" w:color="auto"/>
            </w:tcBorders>
            <w:shd w:val="clear" w:color="auto" w:fill="auto"/>
            <w:vAlign w:val="bottom"/>
          </w:tcPr>
          <w:p w14:paraId="2E1C35A7" w14:textId="77777777" w:rsidR="00A96DF3" w:rsidRDefault="00A96DF3" w:rsidP="00A96DF3">
            <w:pPr>
              <w:spacing w:line="276" w:lineRule="auto"/>
              <w:rPr>
                <w:color w:val="000000" w:themeColor="text1"/>
                <w:lang w:val="uk-UA"/>
              </w:rPr>
            </w:pPr>
            <w:r w:rsidRPr="005D02ED">
              <w:rPr>
                <w:color w:val="000000" w:themeColor="text1"/>
                <w:lang w:val="en-US"/>
              </w:rPr>
              <w:t>Potassium and magnesium aspartate</w:t>
            </w:r>
            <w:r w:rsidR="00C12289">
              <w:rPr>
                <w:color w:val="000000" w:themeColor="text1"/>
                <w:lang w:val="uk-UA"/>
              </w:rPr>
              <w:t>,</w:t>
            </w:r>
          </w:p>
          <w:p w14:paraId="6226843B" w14:textId="5668D7A9" w:rsidR="00C12289" w:rsidRPr="00C12289" w:rsidRDefault="00C12289" w:rsidP="00A96DF3">
            <w:pPr>
              <w:spacing w:line="276" w:lineRule="auto"/>
              <w:rPr>
                <w:rFonts w:eastAsia="Tahoma"/>
                <w:color w:val="000000" w:themeColor="text1"/>
                <w:lang w:val="uk-UA" w:eastAsia="zh-CN"/>
              </w:rPr>
            </w:pPr>
            <w:r w:rsidRPr="00C12289">
              <w:rPr>
                <w:rFonts w:eastAsia="Tahoma"/>
                <w:color w:val="000000" w:themeColor="text1"/>
                <w:lang w:val="uk-UA" w:eastAsia="zh-CN"/>
              </w:rPr>
              <w:t>A12CC30</w:t>
            </w:r>
          </w:p>
        </w:tc>
        <w:tc>
          <w:tcPr>
            <w:tcW w:w="1418" w:type="dxa"/>
            <w:tcBorders>
              <w:top w:val="nil"/>
              <w:left w:val="nil"/>
              <w:bottom w:val="single" w:sz="4" w:space="0" w:color="auto"/>
              <w:right w:val="single" w:sz="4" w:space="0" w:color="auto"/>
            </w:tcBorders>
            <w:shd w:val="clear" w:color="auto" w:fill="auto"/>
            <w:vAlign w:val="bottom"/>
          </w:tcPr>
          <w:p w14:paraId="7AABA7D1" w14:textId="62125CFD" w:rsidR="00A96DF3" w:rsidRPr="0026651A" w:rsidRDefault="00D20BF4" w:rsidP="00A96DF3">
            <w:pPr>
              <w:spacing w:line="276" w:lineRule="auto"/>
              <w:jc w:val="center"/>
              <w:rPr>
                <w:rFonts w:eastAsia="Tahoma"/>
                <w:color w:val="000000" w:themeColor="text1"/>
                <w:lang w:val="uk-UA" w:eastAsia="zh-CN"/>
              </w:rPr>
            </w:pPr>
            <w:r>
              <w:rPr>
                <w:color w:val="000000" w:themeColor="text1"/>
                <w:lang w:val="uk-UA"/>
              </w:rPr>
              <w:t>у</w:t>
            </w:r>
            <w:bookmarkStart w:id="37" w:name="_GoBack"/>
            <w:bookmarkEnd w:id="37"/>
            <w:r w:rsidR="00A96DF3"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2651FBB5"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320F1E"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7B4D58C1"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13120165"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0FD35693" w14:textId="77777777" w:rsidR="00A96DF3" w:rsidRDefault="00A96DF3" w:rsidP="00A96DF3">
            <w:pPr>
              <w:spacing w:line="276" w:lineRule="auto"/>
              <w:rPr>
                <w:color w:val="000000" w:themeColor="text1"/>
                <w:lang w:val="uk-UA"/>
              </w:rPr>
            </w:pPr>
            <w:r w:rsidRPr="0026651A">
              <w:rPr>
                <w:color w:val="000000" w:themeColor="text1"/>
              </w:rPr>
              <w:t>Евкаліпта настойка 25мл</w:t>
            </w:r>
            <w:r w:rsidR="009A00DF">
              <w:rPr>
                <w:color w:val="000000" w:themeColor="text1"/>
                <w:lang w:val="uk-UA"/>
              </w:rPr>
              <w:t>,</w:t>
            </w:r>
          </w:p>
          <w:p w14:paraId="34CC41A1" w14:textId="67AE9F3B" w:rsidR="009A00DF" w:rsidRPr="009A00DF" w:rsidRDefault="009A00DF" w:rsidP="00A96DF3">
            <w:pPr>
              <w:spacing w:line="276" w:lineRule="auto"/>
              <w:rPr>
                <w:rFonts w:eastAsia="Tahoma"/>
                <w:color w:val="000000" w:themeColor="text1"/>
                <w:lang w:val="uk-UA" w:eastAsia="zh-CN"/>
              </w:rPr>
            </w:pPr>
            <w:r w:rsidRPr="009A00DF">
              <w:rPr>
                <w:rFonts w:eastAsia="Tahoma"/>
                <w:color w:val="000000" w:themeColor="text1"/>
                <w:lang w:val="uk-UA" w:eastAsia="zh-CN"/>
              </w:rPr>
              <w:t>ДК 021:2015: 33673000-8</w:t>
            </w:r>
          </w:p>
        </w:tc>
        <w:tc>
          <w:tcPr>
            <w:tcW w:w="2097" w:type="dxa"/>
            <w:tcBorders>
              <w:top w:val="nil"/>
              <w:left w:val="nil"/>
              <w:bottom w:val="nil"/>
              <w:right w:val="nil"/>
            </w:tcBorders>
            <w:shd w:val="clear" w:color="auto" w:fill="auto"/>
            <w:vAlign w:val="bottom"/>
          </w:tcPr>
          <w:p w14:paraId="5EB4FFB2" w14:textId="77777777" w:rsidR="009A00DF" w:rsidRPr="009A00DF" w:rsidRDefault="009A00DF" w:rsidP="009A00DF">
            <w:pPr>
              <w:spacing w:line="276" w:lineRule="auto"/>
              <w:rPr>
                <w:color w:val="000000" w:themeColor="text1"/>
              </w:rPr>
            </w:pPr>
            <w:r w:rsidRPr="009A00DF">
              <w:rPr>
                <w:color w:val="000000" w:themeColor="text1"/>
              </w:rPr>
              <w:t>Eucalyptus,</w:t>
            </w:r>
          </w:p>
          <w:p w14:paraId="1AFE9156" w14:textId="60C23C4F" w:rsidR="00A96DF3" w:rsidRPr="0026651A" w:rsidRDefault="009A00DF" w:rsidP="009A00DF">
            <w:pPr>
              <w:spacing w:line="276" w:lineRule="auto"/>
              <w:rPr>
                <w:rFonts w:eastAsia="Tahoma"/>
                <w:color w:val="000000" w:themeColor="text1"/>
                <w:lang w:val="en-US" w:eastAsia="zh-CN"/>
              </w:rPr>
            </w:pPr>
            <w:r w:rsidRPr="009A00DF">
              <w:rPr>
                <w:color w:val="000000" w:themeColor="text1"/>
              </w:rPr>
              <w:t>R02А А20</w:t>
            </w:r>
          </w:p>
        </w:tc>
        <w:tc>
          <w:tcPr>
            <w:tcW w:w="1418" w:type="dxa"/>
            <w:tcBorders>
              <w:top w:val="nil"/>
              <w:left w:val="single" w:sz="4" w:space="0" w:color="auto"/>
              <w:bottom w:val="single" w:sz="4" w:space="0" w:color="auto"/>
              <w:right w:val="single" w:sz="4" w:space="0" w:color="auto"/>
            </w:tcBorders>
            <w:shd w:val="clear" w:color="auto" w:fill="auto"/>
            <w:vAlign w:val="bottom"/>
          </w:tcPr>
          <w:p w14:paraId="331A4D89"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фл</w:t>
            </w:r>
          </w:p>
        </w:tc>
        <w:tc>
          <w:tcPr>
            <w:tcW w:w="1871" w:type="dxa"/>
            <w:tcBorders>
              <w:top w:val="nil"/>
              <w:left w:val="nil"/>
              <w:bottom w:val="single" w:sz="4" w:space="0" w:color="auto"/>
              <w:right w:val="single" w:sz="4" w:space="0" w:color="auto"/>
            </w:tcBorders>
            <w:shd w:val="clear" w:color="auto" w:fill="auto"/>
            <w:vAlign w:val="bottom"/>
          </w:tcPr>
          <w:p w14:paraId="131D4A94"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5C2C004"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1E03CAED"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6152D541"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206609AC" w14:textId="77777777" w:rsidR="00A96DF3" w:rsidRDefault="00A96DF3" w:rsidP="00A96DF3">
            <w:pPr>
              <w:spacing w:line="276" w:lineRule="auto"/>
              <w:rPr>
                <w:color w:val="000000" w:themeColor="text1"/>
                <w:lang w:val="uk-UA"/>
              </w:rPr>
            </w:pPr>
            <w:r w:rsidRPr="0026651A">
              <w:rPr>
                <w:color w:val="000000" w:themeColor="text1"/>
              </w:rPr>
              <w:t>Корглікон р-н д/ін. 0,06% 1мл амп. №10</w:t>
            </w:r>
            <w:r w:rsidR="00D2758B">
              <w:rPr>
                <w:color w:val="000000" w:themeColor="text1"/>
                <w:lang w:val="uk-UA"/>
              </w:rPr>
              <w:t>,</w:t>
            </w:r>
          </w:p>
          <w:p w14:paraId="41CC033E" w14:textId="68795138" w:rsidR="00D2758B" w:rsidRPr="00D2758B" w:rsidRDefault="00031AA3" w:rsidP="00A96DF3">
            <w:pPr>
              <w:spacing w:line="276" w:lineRule="auto"/>
              <w:rPr>
                <w:rFonts w:eastAsia="Tahoma"/>
                <w:color w:val="000000" w:themeColor="text1"/>
                <w:lang w:val="uk-UA" w:eastAsia="zh-CN"/>
              </w:rPr>
            </w:pPr>
            <w:r>
              <w:rPr>
                <w:rFonts w:eastAsia="Tahoma"/>
                <w:color w:val="000000" w:themeColor="text1"/>
                <w:lang w:val="uk-UA" w:eastAsia="zh-CN"/>
              </w:rPr>
              <w:t>ДК 021:2015: 33622100-7</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2EFBE3BC" w14:textId="77777777" w:rsidR="00A96DF3" w:rsidRDefault="00A96DF3" w:rsidP="00A96DF3">
            <w:pPr>
              <w:spacing w:line="276" w:lineRule="auto"/>
              <w:rPr>
                <w:color w:val="000000" w:themeColor="text1"/>
                <w:lang w:val="uk-UA"/>
              </w:rPr>
            </w:pPr>
            <w:r w:rsidRPr="0026651A">
              <w:rPr>
                <w:color w:val="000000" w:themeColor="text1"/>
              </w:rPr>
              <w:t>Mono</w:t>
            </w:r>
            <w:r w:rsidR="0024037A">
              <w:rPr>
                <w:color w:val="000000" w:themeColor="text1"/>
                <w:lang w:val="uk-UA"/>
              </w:rPr>
              <w:t>,</w:t>
            </w:r>
          </w:p>
          <w:p w14:paraId="4AA53930" w14:textId="443F6B8F" w:rsidR="0024037A" w:rsidRPr="0024037A" w:rsidRDefault="0024037A" w:rsidP="00A96DF3">
            <w:pPr>
              <w:spacing w:line="276" w:lineRule="auto"/>
              <w:rPr>
                <w:rFonts w:eastAsia="Tahoma"/>
                <w:color w:val="000000" w:themeColor="text1"/>
                <w:lang w:val="uk-UA" w:eastAsia="zh-CN"/>
              </w:rPr>
            </w:pPr>
            <w:r w:rsidRPr="0024037A">
              <w:rPr>
                <w:rFonts w:eastAsia="Tahoma"/>
                <w:color w:val="000000" w:themeColor="text1"/>
                <w:lang w:val="uk-UA" w:eastAsia="zh-CN"/>
              </w:rPr>
              <w:t>C01AX</w:t>
            </w:r>
          </w:p>
        </w:tc>
        <w:tc>
          <w:tcPr>
            <w:tcW w:w="1418" w:type="dxa"/>
            <w:tcBorders>
              <w:top w:val="nil"/>
              <w:left w:val="nil"/>
              <w:bottom w:val="single" w:sz="4" w:space="0" w:color="auto"/>
              <w:right w:val="single" w:sz="4" w:space="0" w:color="auto"/>
            </w:tcBorders>
            <w:shd w:val="clear" w:color="auto" w:fill="auto"/>
            <w:vAlign w:val="bottom"/>
          </w:tcPr>
          <w:p w14:paraId="3F8FD435" w14:textId="6EB379D4" w:rsidR="00A96DF3" w:rsidRPr="0026651A" w:rsidRDefault="00A219DA"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0BCCD311"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BC9F689"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08A1E88A"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128CA1D2"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35E9FDBE" w14:textId="77777777" w:rsidR="00A96DF3" w:rsidRDefault="00A96DF3" w:rsidP="00A96DF3">
            <w:pPr>
              <w:spacing w:line="276" w:lineRule="auto"/>
              <w:rPr>
                <w:color w:val="000000" w:themeColor="text1"/>
                <w:lang w:val="uk-UA"/>
              </w:rPr>
            </w:pPr>
            <w:r w:rsidRPr="0026651A">
              <w:rPr>
                <w:color w:val="000000" w:themeColor="text1"/>
              </w:rPr>
              <w:t>Еналаприл табл. 10мг №20</w:t>
            </w:r>
            <w:r w:rsidR="00D2758B">
              <w:rPr>
                <w:color w:val="000000" w:themeColor="text1"/>
                <w:lang w:val="uk-UA"/>
              </w:rPr>
              <w:t>,</w:t>
            </w:r>
          </w:p>
          <w:p w14:paraId="38289FD9" w14:textId="201A92C4" w:rsidR="00D2758B" w:rsidRPr="00D2758B" w:rsidRDefault="009A0B3D" w:rsidP="00A96DF3">
            <w:pPr>
              <w:spacing w:line="276" w:lineRule="auto"/>
              <w:rPr>
                <w:rFonts w:eastAsia="Tahoma"/>
                <w:color w:val="000000" w:themeColor="text1"/>
                <w:lang w:val="uk-UA" w:eastAsia="zh-CN"/>
              </w:rPr>
            </w:pPr>
            <w:r>
              <w:rPr>
                <w:rFonts w:eastAsia="Tahoma"/>
                <w:color w:val="000000" w:themeColor="text1"/>
                <w:lang w:val="uk-UA" w:eastAsia="zh-CN"/>
              </w:rPr>
              <w:t>ДК 021:2015: 33622200-8</w:t>
            </w:r>
          </w:p>
        </w:tc>
        <w:tc>
          <w:tcPr>
            <w:tcW w:w="2097" w:type="dxa"/>
            <w:tcBorders>
              <w:top w:val="nil"/>
              <w:left w:val="single" w:sz="4" w:space="0" w:color="auto"/>
              <w:bottom w:val="single" w:sz="4" w:space="0" w:color="auto"/>
              <w:right w:val="single" w:sz="4" w:space="0" w:color="auto"/>
            </w:tcBorders>
            <w:shd w:val="clear" w:color="000000" w:fill="FFFFFF"/>
            <w:vAlign w:val="center"/>
          </w:tcPr>
          <w:p w14:paraId="7ED93127" w14:textId="77777777" w:rsidR="00A96DF3" w:rsidRDefault="00A96DF3" w:rsidP="00A96DF3">
            <w:pPr>
              <w:spacing w:line="276" w:lineRule="auto"/>
              <w:rPr>
                <w:color w:val="000000" w:themeColor="text1"/>
                <w:lang w:val="uk-UA"/>
              </w:rPr>
            </w:pPr>
            <w:r w:rsidRPr="0026651A">
              <w:rPr>
                <w:color w:val="000000" w:themeColor="text1"/>
              </w:rPr>
              <w:t>Enalapril</w:t>
            </w:r>
            <w:r w:rsidR="00CB5B87">
              <w:rPr>
                <w:color w:val="000000" w:themeColor="text1"/>
                <w:lang w:val="uk-UA"/>
              </w:rPr>
              <w:t>,</w:t>
            </w:r>
          </w:p>
          <w:p w14:paraId="09892845" w14:textId="1A1F0FB1" w:rsidR="00CB5B87" w:rsidRPr="00CB5B87" w:rsidRDefault="00CB5B87" w:rsidP="00A96DF3">
            <w:pPr>
              <w:spacing w:line="276" w:lineRule="auto"/>
              <w:rPr>
                <w:rFonts w:eastAsia="Tahoma"/>
                <w:color w:val="000000" w:themeColor="text1"/>
                <w:lang w:val="uk-UA" w:eastAsia="zh-CN"/>
              </w:rPr>
            </w:pPr>
            <w:r w:rsidRPr="00CB5B87">
              <w:rPr>
                <w:rFonts w:eastAsia="Tahoma"/>
                <w:color w:val="000000" w:themeColor="text1"/>
                <w:lang w:val="uk-UA" w:eastAsia="zh-CN"/>
              </w:rPr>
              <w:t>C09AA02</w:t>
            </w:r>
          </w:p>
        </w:tc>
        <w:tc>
          <w:tcPr>
            <w:tcW w:w="1418" w:type="dxa"/>
            <w:tcBorders>
              <w:top w:val="nil"/>
              <w:left w:val="nil"/>
              <w:bottom w:val="single" w:sz="4" w:space="0" w:color="auto"/>
              <w:right w:val="single" w:sz="4" w:space="0" w:color="auto"/>
            </w:tcBorders>
            <w:shd w:val="clear" w:color="auto" w:fill="auto"/>
            <w:vAlign w:val="bottom"/>
          </w:tcPr>
          <w:p w14:paraId="6DDA89C6" w14:textId="7655B5B8" w:rsidR="00A96DF3" w:rsidRPr="0026651A" w:rsidRDefault="00A219DA"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73E45F4C"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B28D5E1"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3CE03BDA" w14:textId="77777777" w:rsidTr="00A96DF3">
        <w:trPr>
          <w:trHeight w:val="1205"/>
          <w:jc w:val="center"/>
        </w:trPr>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4662BAC4" w14:textId="77777777" w:rsidR="00A96DF3" w:rsidRPr="0026651A" w:rsidRDefault="00A96DF3" w:rsidP="00A96DF3">
            <w:pPr>
              <w:numPr>
                <w:ilvl w:val="0"/>
                <w:numId w:val="28"/>
              </w:numPr>
              <w:spacing w:line="276" w:lineRule="auto"/>
              <w:rPr>
                <w:rFonts w:eastAsia="Tahoma"/>
                <w:color w:val="000000" w:themeColor="text1"/>
                <w:lang w:val="uk-UA" w:eastAsia="zh-CN"/>
              </w:rPr>
            </w:pPr>
          </w:p>
        </w:tc>
        <w:tc>
          <w:tcPr>
            <w:tcW w:w="2268" w:type="dxa"/>
            <w:tcBorders>
              <w:top w:val="nil"/>
              <w:left w:val="single" w:sz="4" w:space="0" w:color="auto"/>
              <w:bottom w:val="single" w:sz="4" w:space="0" w:color="auto"/>
              <w:right w:val="single" w:sz="4" w:space="0" w:color="auto"/>
            </w:tcBorders>
            <w:shd w:val="clear" w:color="auto" w:fill="auto"/>
            <w:vAlign w:val="bottom"/>
          </w:tcPr>
          <w:p w14:paraId="4710ED9A" w14:textId="77777777" w:rsidR="00A96DF3" w:rsidRDefault="00A96DF3" w:rsidP="00A96DF3">
            <w:pPr>
              <w:spacing w:line="276" w:lineRule="auto"/>
              <w:rPr>
                <w:color w:val="000000" w:themeColor="text1"/>
                <w:lang w:val="uk-UA"/>
              </w:rPr>
            </w:pPr>
            <w:r w:rsidRPr="0026651A">
              <w:rPr>
                <w:color w:val="000000" w:themeColor="text1"/>
              </w:rPr>
              <w:t>Мелоксикам р-н д/ін. 15мг/1,5мл 1,5мл амп. №5</w:t>
            </w:r>
            <w:r w:rsidR="0004298F">
              <w:rPr>
                <w:color w:val="000000" w:themeColor="text1"/>
                <w:lang w:val="uk-UA"/>
              </w:rPr>
              <w:t>,</w:t>
            </w:r>
          </w:p>
          <w:p w14:paraId="54A3D9BA" w14:textId="33FE444A" w:rsidR="0004298F" w:rsidRPr="0004298F" w:rsidRDefault="0004298F" w:rsidP="00A96DF3">
            <w:pPr>
              <w:spacing w:line="276" w:lineRule="auto"/>
              <w:rPr>
                <w:rFonts w:eastAsia="Tahoma"/>
                <w:color w:val="000000" w:themeColor="text1"/>
                <w:lang w:val="uk-UA" w:eastAsia="zh-CN"/>
              </w:rPr>
            </w:pPr>
            <w:r w:rsidRPr="0004298F">
              <w:rPr>
                <w:rFonts w:eastAsia="Tahoma"/>
                <w:color w:val="000000" w:themeColor="text1"/>
                <w:lang w:val="uk-UA" w:eastAsia="zh-CN"/>
              </w:rPr>
              <w:t>ДК 021:2015: 33632100-0</w:t>
            </w:r>
          </w:p>
        </w:tc>
        <w:tc>
          <w:tcPr>
            <w:tcW w:w="2097" w:type="dxa"/>
            <w:tcBorders>
              <w:top w:val="nil"/>
              <w:left w:val="single" w:sz="4" w:space="0" w:color="auto"/>
              <w:bottom w:val="single" w:sz="4" w:space="0" w:color="auto"/>
              <w:right w:val="single" w:sz="4" w:space="0" w:color="auto"/>
            </w:tcBorders>
            <w:shd w:val="clear" w:color="auto" w:fill="auto"/>
            <w:vAlign w:val="bottom"/>
          </w:tcPr>
          <w:p w14:paraId="4575DCA5" w14:textId="77777777" w:rsidR="0004298F" w:rsidRPr="0004298F" w:rsidRDefault="0004298F" w:rsidP="0004298F">
            <w:pPr>
              <w:spacing w:line="276" w:lineRule="auto"/>
              <w:rPr>
                <w:rFonts w:eastAsia="Tahoma"/>
                <w:color w:val="000000" w:themeColor="text1"/>
                <w:lang w:eastAsia="zh-CN"/>
              </w:rPr>
            </w:pPr>
            <w:r w:rsidRPr="0004298F">
              <w:rPr>
                <w:rFonts w:eastAsia="Tahoma"/>
                <w:color w:val="000000" w:themeColor="text1"/>
                <w:lang w:eastAsia="zh-CN"/>
              </w:rPr>
              <w:t>Meloxicam,</w:t>
            </w:r>
          </w:p>
          <w:p w14:paraId="2CE49D52" w14:textId="559E92A9" w:rsidR="00A96DF3" w:rsidRPr="0026651A" w:rsidRDefault="0004298F" w:rsidP="0004298F">
            <w:pPr>
              <w:spacing w:line="276" w:lineRule="auto"/>
              <w:rPr>
                <w:rFonts w:eastAsia="Tahoma"/>
                <w:color w:val="000000" w:themeColor="text1"/>
                <w:lang w:eastAsia="zh-CN"/>
              </w:rPr>
            </w:pPr>
            <w:r w:rsidRPr="0004298F">
              <w:rPr>
                <w:rFonts w:eastAsia="Tahoma"/>
                <w:color w:val="000000" w:themeColor="text1"/>
                <w:lang w:eastAsia="zh-CN"/>
              </w:rPr>
              <w:t>M01AC06</w:t>
            </w:r>
          </w:p>
        </w:tc>
        <w:tc>
          <w:tcPr>
            <w:tcW w:w="1418" w:type="dxa"/>
            <w:tcBorders>
              <w:top w:val="nil"/>
              <w:left w:val="nil"/>
              <w:bottom w:val="single" w:sz="4" w:space="0" w:color="auto"/>
              <w:right w:val="single" w:sz="4" w:space="0" w:color="auto"/>
            </w:tcBorders>
            <w:shd w:val="clear" w:color="auto" w:fill="auto"/>
            <w:vAlign w:val="bottom"/>
          </w:tcPr>
          <w:p w14:paraId="59742A14" w14:textId="51294FD9" w:rsidR="00A96DF3" w:rsidRPr="0026651A" w:rsidRDefault="00A219DA" w:rsidP="00A96DF3">
            <w:pPr>
              <w:spacing w:line="276" w:lineRule="auto"/>
              <w:jc w:val="center"/>
              <w:rPr>
                <w:rFonts w:eastAsia="Tahoma"/>
                <w:color w:val="000000" w:themeColor="text1"/>
                <w:lang w:val="uk-UA" w:eastAsia="zh-CN"/>
              </w:rPr>
            </w:pPr>
            <w:r>
              <w:rPr>
                <w:color w:val="000000" w:themeColor="text1"/>
                <w:lang w:val="uk-UA"/>
              </w:rPr>
              <w:t>у</w:t>
            </w:r>
            <w:r w:rsidR="00A96DF3" w:rsidRPr="0026651A">
              <w:rPr>
                <w:color w:val="000000" w:themeColor="text1"/>
              </w:rPr>
              <w:t>пак</w:t>
            </w:r>
          </w:p>
        </w:tc>
        <w:tc>
          <w:tcPr>
            <w:tcW w:w="1871" w:type="dxa"/>
            <w:tcBorders>
              <w:top w:val="nil"/>
              <w:left w:val="nil"/>
              <w:bottom w:val="single" w:sz="4" w:space="0" w:color="auto"/>
              <w:right w:val="single" w:sz="4" w:space="0" w:color="auto"/>
            </w:tcBorders>
            <w:shd w:val="clear" w:color="auto" w:fill="auto"/>
            <w:vAlign w:val="bottom"/>
          </w:tcPr>
          <w:p w14:paraId="587F328E" w14:textId="77777777" w:rsidR="00A96DF3" w:rsidRPr="0026651A" w:rsidRDefault="00A96DF3" w:rsidP="00A96DF3">
            <w:pPr>
              <w:spacing w:line="276" w:lineRule="auto"/>
              <w:jc w:val="center"/>
              <w:rPr>
                <w:rFonts w:eastAsia="Tahoma"/>
                <w:color w:val="000000" w:themeColor="text1"/>
                <w:lang w:val="uk-UA" w:eastAsia="zh-CN"/>
              </w:rPr>
            </w:pPr>
            <w:r w:rsidRPr="0026651A">
              <w:rPr>
                <w:color w:val="000000" w:themeColor="text1"/>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2C36401" w14:textId="77777777" w:rsidR="00A96DF3" w:rsidRPr="0026651A" w:rsidRDefault="00A96DF3" w:rsidP="00A96DF3">
            <w:pPr>
              <w:spacing w:line="276" w:lineRule="auto"/>
              <w:jc w:val="center"/>
              <w:rPr>
                <w:rFonts w:eastAsia="Tahoma"/>
                <w:color w:val="000000" w:themeColor="text1"/>
                <w:lang w:val="uk-UA" w:eastAsia="zh-CN"/>
              </w:rPr>
            </w:pPr>
          </w:p>
        </w:tc>
      </w:tr>
      <w:tr w:rsidR="00A96DF3" w:rsidRPr="0026651A" w14:paraId="17889F3D" w14:textId="77777777" w:rsidTr="00A96DF3">
        <w:trPr>
          <w:gridBefore w:val="2"/>
          <w:gridAfter w:val="3"/>
          <w:wBefore w:w="3856" w:type="dxa"/>
          <w:wAfter w:w="5132" w:type="dxa"/>
          <w:trHeight w:val="65"/>
          <w:jc w:val="center"/>
        </w:trPr>
        <w:tc>
          <w:tcPr>
            <w:tcW w:w="2097" w:type="dxa"/>
            <w:tcBorders>
              <w:top w:val="single" w:sz="4" w:space="0" w:color="auto"/>
              <w:left w:val="nil"/>
              <w:bottom w:val="nil"/>
              <w:right w:val="nil"/>
            </w:tcBorders>
          </w:tcPr>
          <w:p w14:paraId="0164EA99" w14:textId="77777777" w:rsidR="00A96DF3" w:rsidRPr="0026651A" w:rsidRDefault="00A96DF3" w:rsidP="00A96DF3">
            <w:pPr>
              <w:spacing w:line="276" w:lineRule="auto"/>
              <w:rPr>
                <w:rFonts w:ascii="Calibri" w:eastAsia="Calibri" w:hAnsi="Calibri"/>
                <w:b/>
                <w:bCs/>
                <w:color w:val="000000" w:themeColor="text1"/>
                <w:lang w:val="uk-UA" w:eastAsia="en-US"/>
              </w:rPr>
            </w:pPr>
          </w:p>
        </w:tc>
      </w:tr>
      <w:bookmarkEnd w:id="36"/>
    </w:tbl>
    <w:p w14:paraId="6F51AEB7" w14:textId="77777777" w:rsidR="00A96DF3" w:rsidRDefault="00A96DF3" w:rsidP="00A96DF3">
      <w:pPr>
        <w:spacing w:line="276" w:lineRule="auto"/>
        <w:rPr>
          <w:rFonts w:ascii="Calibri" w:eastAsia="Calibri" w:hAnsi="Calibri"/>
          <w:b/>
          <w:bCs/>
          <w:lang w:val="uk-UA" w:eastAsia="en-US"/>
        </w:rPr>
      </w:pPr>
    </w:p>
    <w:p w14:paraId="2BA899BB" w14:textId="77777777" w:rsidR="00A96DF3" w:rsidRDefault="00A96DF3" w:rsidP="00A96DF3">
      <w:pPr>
        <w:widowControl w:val="0"/>
        <w:numPr>
          <w:ilvl w:val="0"/>
          <w:numId w:val="29"/>
        </w:numPr>
        <w:suppressAutoHyphens/>
        <w:autoSpaceDE w:val="0"/>
        <w:autoSpaceDN w:val="0"/>
        <w:adjustRightInd w:val="0"/>
        <w:spacing w:after="200" w:line="276" w:lineRule="auto"/>
        <w:jc w:val="center"/>
        <w:rPr>
          <w:rFonts w:ascii="Times New Roman CYR" w:hAnsi="Times New Roman CYR" w:cs="Times New Roman CYR"/>
          <w:b/>
          <w:bCs/>
          <w:lang w:val="uk-UA" w:eastAsia="zh-CN"/>
        </w:rPr>
      </w:pPr>
      <w:r>
        <w:rPr>
          <w:rFonts w:ascii="Times New Roman CYR" w:hAnsi="Times New Roman CYR" w:cs="Times New Roman CYR"/>
          <w:b/>
          <w:bCs/>
          <w:lang w:val="uk-UA" w:eastAsia="zh-CN"/>
        </w:rPr>
        <w:t>Медико-технічні вимоги до предмету закупівлі:</w:t>
      </w:r>
    </w:p>
    <w:p w14:paraId="7E1E64BC" w14:textId="77777777" w:rsidR="00A96DF3" w:rsidRDefault="00A96DF3" w:rsidP="00A96DF3">
      <w:pPr>
        <w:widowControl w:val="0"/>
        <w:suppressAutoHyphens/>
        <w:autoSpaceDE w:val="0"/>
        <w:ind w:firstLine="284"/>
        <w:jc w:val="both"/>
        <w:rPr>
          <w:rFonts w:ascii="Times New Roman CYR" w:hAnsi="Times New Roman CYR" w:cs="Times New Roman CYR"/>
          <w:b/>
          <w:i/>
          <w:lang w:val="uk-UA" w:eastAsia="zh-CN"/>
        </w:rPr>
      </w:pPr>
      <w:r>
        <w:rPr>
          <w:rFonts w:ascii="Times New Roman CYR" w:hAnsi="Times New Roman CYR" w:cs="Times New Roman CYR"/>
          <w:bCs/>
          <w:iCs/>
          <w:lang w:val="uk-UA" w:eastAsia="zh-CN"/>
        </w:rPr>
        <w:t xml:space="preserve">Для підтвердження відповідності запропонованого Учасником товару медико-технічним вимогам Замовника, </w:t>
      </w:r>
      <w:r>
        <w:rPr>
          <w:rFonts w:ascii="Times New Roman CYR" w:hAnsi="Times New Roman CYR" w:cs="Times New Roman CYR"/>
          <w:b/>
          <w:bCs/>
          <w:i/>
          <w:iCs/>
          <w:lang w:val="uk-UA" w:eastAsia="zh-CN"/>
        </w:rPr>
        <w:t xml:space="preserve">у складі тендерної пропозиції необхідно надати вказані документи, а також зазначити Так/Ні у наведеній нижче таблиці, </w:t>
      </w:r>
      <w:r>
        <w:rPr>
          <w:rFonts w:ascii="Times New Roman CYR" w:hAnsi="Times New Roman CYR" w:cs="Times New Roman CYR"/>
          <w:b/>
          <w:i/>
          <w:lang w:val="uk-UA" w:eastAsia="zh-CN"/>
        </w:rPr>
        <w:t>завіреної підписом та печаткою* Учасника.</w:t>
      </w:r>
    </w:p>
    <w:p w14:paraId="6F0B7D46" w14:textId="77777777" w:rsidR="00A96DF3" w:rsidRDefault="00A96DF3" w:rsidP="00A96DF3">
      <w:pPr>
        <w:jc w:val="both"/>
        <w:rPr>
          <w:b/>
          <w:lang w:val="uk-UA" w:eastAsia="zh-CN"/>
        </w:rPr>
      </w:pPr>
    </w:p>
    <w:p w14:paraId="26D1E5BC" w14:textId="77777777" w:rsidR="00A96DF3" w:rsidRDefault="00A96DF3" w:rsidP="00A96DF3">
      <w:pPr>
        <w:widowControl w:val="0"/>
        <w:jc w:val="center"/>
        <w:rPr>
          <w:b/>
          <w:bCs/>
          <w:color w:val="000000"/>
          <w:sz w:val="22"/>
          <w:szCs w:val="22"/>
        </w:rPr>
      </w:pPr>
      <w:r>
        <w:rPr>
          <w:b/>
          <w:bCs/>
          <w:color w:val="000000"/>
          <w:sz w:val="22"/>
          <w:szCs w:val="22"/>
          <w:lang w:val="uk-UA"/>
        </w:rPr>
        <w:t>Інформація про медико-технічні вимоги до предмету закупівлі</w:t>
      </w:r>
    </w:p>
    <w:tbl>
      <w:tblPr>
        <w:tblW w:w="0" w:type="auto"/>
        <w:tblCellSpacing w:w="0" w:type="dxa"/>
        <w:tblInd w:w="-444" w:type="dxa"/>
        <w:tblLayout w:type="fixed"/>
        <w:tblLook w:val="04A0" w:firstRow="1" w:lastRow="0" w:firstColumn="1" w:lastColumn="0" w:noHBand="0" w:noVBand="1"/>
      </w:tblPr>
      <w:tblGrid>
        <w:gridCol w:w="623"/>
        <w:gridCol w:w="8308"/>
        <w:gridCol w:w="1819"/>
      </w:tblGrid>
      <w:tr w:rsidR="00A96DF3" w:rsidRPr="00B55109" w14:paraId="4E7EFEBB" w14:textId="77777777" w:rsidTr="00A96DF3">
        <w:trPr>
          <w:trHeight w:val="885"/>
          <w:tblCellSpacing w:w="0" w:type="dxa"/>
        </w:trPr>
        <w:tc>
          <w:tcPr>
            <w:tcW w:w="623" w:type="dxa"/>
            <w:tcBorders>
              <w:top w:val="single" w:sz="6" w:space="0" w:color="000000"/>
              <w:left w:val="single" w:sz="6" w:space="0" w:color="000000"/>
              <w:bottom w:val="single" w:sz="6" w:space="0" w:color="000000"/>
              <w:right w:val="single" w:sz="6" w:space="0" w:color="000000"/>
            </w:tcBorders>
            <w:vAlign w:val="center"/>
            <w:hideMark/>
          </w:tcPr>
          <w:p w14:paraId="5D672826" w14:textId="77777777" w:rsidR="00A96DF3" w:rsidRDefault="00A96DF3" w:rsidP="00A96DF3">
            <w:pPr>
              <w:widowControl w:val="0"/>
              <w:tabs>
                <w:tab w:val="left" w:pos="0"/>
              </w:tabs>
              <w:jc w:val="center"/>
              <w:rPr>
                <w:sz w:val="22"/>
                <w:szCs w:val="22"/>
                <w:lang w:val="uk-UA"/>
              </w:rPr>
            </w:pPr>
            <w:r>
              <w:rPr>
                <w:b/>
                <w:bCs/>
                <w:color w:val="000000"/>
                <w:sz w:val="22"/>
                <w:szCs w:val="22"/>
                <w:lang w:val="uk-UA"/>
              </w:rPr>
              <w:t>№ п/п</w:t>
            </w:r>
          </w:p>
        </w:tc>
        <w:tc>
          <w:tcPr>
            <w:tcW w:w="8308" w:type="dxa"/>
            <w:tcBorders>
              <w:top w:val="single" w:sz="6" w:space="0" w:color="000000"/>
              <w:left w:val="single" w:sz="6" w:space="0" w:color="000000"/>
              <w:bottom w:val="single" w:sz="6" w:space="0" w:color="000000"/>
              <w:right w:val="nil"/>
            </w:tcBorders>
            <w:vAlign w:val="center"/>
            <w:hideMark/>
          </w:tcPr>
          <w:p w14:paraId="597C2540" w14:textId="77777777" w:rsidR="00A96DF3" w:rsidRDefault="00A96DF3" w:rsidP="00A96DF3">
            <w:pPr>
              <w:widowControl w:val="0"/>
              <w:tabs>
                <w:tab w:val="left" w:pos="0"/>
              </w:tabs>
              <w:jc w:val="center"/>
              <w:rPr>
                <w:sz w:val="22"/>
                <w:szCs w:val="22"/>
                <w:lang w:val="uk-UA"/>
              </w:rPr>
            </w:pPr>
            <w:r>
              <w:rPr>
                <w:b/>
                <w:bCs/>
                <w:color w:val="000000"/>
                <w:sz w:val="22"/>
                <w:szCs w:val="22"/>
                <w:lang w:val="uk-UA"/>
              </w:rPr>
              <w:t>Вимоги</w:t>
            </w:r>
          </w:p>
        </w:tc>
        <w:tc>
          <w:tcPr>
            <w:tcW w:w="1819" w:type="dxa"/>
            <w:tcBorders>
              <w:top w:val="single" w:sz="6" w:space="0" w:color="000000"/>
              <w:left w:val="single" w:sz="6" w:space="0" w:color="000000"/>
              <w:bottom w:val="single" w:sz="6" w:space="0" w:color="000000"/>
              <w:right w:val="single" w:sz="4" w:space="0" w:color="000000"/>
            </w:tcBorders>
            <w:vAlign w:val="center"/>
            <w:hideMark/>
          </w:tcPr>
          <w:p w14:paraId="0AADF43A" w14:textId="77777777" w:rsidR="00A96DF3" w:rsidRDefault="00A96DF3" w:rsidP="00A96DF3">
            <w:pPr>
              <w:widowControl w:val="0"/>
              <w:tabs>
                <w:tab w:val="left" w:pos="0"/>
              </w:tabs>
              <w:jc w:val="center"/>
              <w:rPr>
                <w:sz w:val="22"/>
                <w:szCs w:val="22"/>
                <w:lang w:val="uk-UA"/>
              </w:rPr>
            </w:pPr>
            <w:r>
              <w:rPr>
                <w:b/>
                <w:bCs/>
                <w:color w:val="000000"/>
                <w:sz w:val="22"/>
                <w:szCs w:val="22"/>
                <w:lang w:val="uk-UA"/>
              </w:rPr>
              <w:t>Відповідність вимогам (зазначити Так/Ні)</w:t>
            </w:r>
          </w:p>
        </w:tc>
      </w:tr>
      <w:tr w:rsidR="00A96DF3" w:rsidRPr="005D02ED" w14:paraId="65B22778" w14:textId="77777777" w:rsidTr="00A96DF3">
        <w:trPr>
          <w:trHeight w:val="41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78FF2578" w14:textId="77777777" w:rsidR="00A96DF3" w:rsidRDefault="00A96DF3" w:rsidP="00A96DF3">
            <w:pPr>
              <w:widowControl w:val="0"/>
              <w:tabs>
                <w:tab w:val="left" w:pos="0"/>
              </w:tabs>
              <w:jc w:val="center"/>
              <w:rPr>
                <w:sz w:val="22"/>
                <w:szCs w:val="22"/>
                <w:lang w:val="uk-UA"/>
              </w:rPr>
            </w:pPr>
            <w:r>
              <w:rPr>
                <w:b/>
                <w:bCs/>
                <w:color w:val="000000"/>
                <w:sz w:val="22"/>
                <w:szCs w:val="22"/>
                <w:lang w:val="uk-UA"/>
              </w:rPr>
              <w:t>1.</w:t>
            </w:r>
          </w:p>
        </w:tc>
        <w:tc>
          <w:tcPr>
            <w:tcW w:w="8308" w:type="dxa"/>
            <w:tcBorders>
              <w:top w:val="single" w:sz="4" w:space="0" w:color="000000"/>
              <w:left w:val="single" w:sz="6" w:space="0" w:color="000000"/>
              <w:bottom w:val="single" w:sz="4" w:space="0" w:color="000000"/>
              <w:right w:val="nil"/>
            </w:tcBorders>
            <w:vAlign w:val="center"/>
            <w:hideMark/>
          </w:tcPr>
          <w:p w14:paraId="6F4D6F1E" w14:textId="77777777" w:rsidR="00A96DF3" w:rsidRDefault="00A96DF3" w:rsidP="00A96DF3">
            <w:pPr>
              <w:widowControl w:val="0"/>
              <w:tabs>
                <w:tab w:val="left" w:pos="0"/>
              </w:tabs>
              <w:jc w:val="both"/>
              <w:rPr>
                <w:sz w:val="22"/>
                <w:szCs w:val="22"/>
                <w:lang w:val="uk-UA"/>
              </w:rPr>
            </w:pPr>
            <w:r>
              <w:rPr>
                <w:color w:val="000000"/>
                <w:sz w:val="22"/>
                <w:szCs w:val="22"/>
                <w:lang w:val="uk-UA"/>
              </w:rPr>
              <w:t xml:space="preserve">Запропоновані Учасником лікарські засоби повинні бути належним чином зареєстровані в Україні та дозволені до застосування у медичній практиці. Для підтвердження зазначеної вимоги, учасникам у складі своїх тендерних пропозицій необхідно </w:t>
            </w:r>
            <w:r>
              <w:rPr>
                <w:b/>
                <w:bCs/>
                <w:i/>
                <w:iCs/>
                <w:color w:val="000000"/>
                <w:sz w:val="22"/>
                <w:szCs w:val="22"/>
                <w:lang w:val="uk-UA"/>
              </w:rPr>
              <w:t>надати гарантійний лист, що товар при поставці буде супроводжуватися реєстраційними посвідченнями на лікарські засоби або іншими документами щодо підтвердження реєстрації, передбаченими чинним законодавством України (завіреними підписом і печаткою</w:t>
            </w:r>
            <w:r>
              <w:rPr>
                <w:b/>
                <w:bCs/>
                <w:i/>
                <w:iCs/>
                <w:color w:val="000000"/>
                <w:sz w:val="22"/>
                <w:szCs w:val="22"/>
                <w:vertAlign w:val="superscript"/>
                <w:lang w:val="uk-UA"/>
              </w:rPr>
              <w:t>*</w:t>
            </w:r>
            <w:r>
              <w:rPr>
                <w:b/>
                <w:bCs/>
                <w:i/>
                <w:iCs/>
                <w:color w:val="000000"/>
                <w:sz w:val="22"/>
                <w:szCs w:val="22"/>
                <w:lang w:val="uk-UA"/>
              </w:rPr>
              <w:t xml:space="preserve"> учасника</w:t>
            </w:r>
            <w:r>
              <w:rPr>
                <w:color w:val="000000"/>
                <w:sz w:val="22"/>
                <w:szCs w:val="22"/>
                <w:lang w:val="uk-UA"/>
              </w:rPr>
              <w:t>)</w:t>
            </w:r>
          </w:p>
        </w:tc>
        <w:tc>
          <w:tcPr>
            <w:tcW w:w="1819" w:type="dxa"/>
            <w:tcBorders>
              <w:top w:val="single" w:sz="6" w:space="0" w:color="000000"/>
              <w:left w:val="single" w:sz="6" w:space="0" w:color="000000"/>
              <w:bottom w:val="single" w:sz="6" w:space="0" w:color="000000"/>
              <w:right w:val="single" w:sz="4" w:space="0" w:color="000000"/>
            </w:tcBorders>
          </w:tcPr>
          <w:p w14:paraId="08ACBBED" w14:textId="77777777" w:rsidR="00A96DF3" w:rsidRDefault="00A96DF3" w:rsidP="00A96DF3">
            <w:pPr>
              <w:widowControl w:val="0"/>
              <w:tabs>
                <w:tab w:val="left" w:pos="0"/>
              </w:tabs>
              <w:jc w:val="center"/>
              <w:rPr>
                <w:sz w:val="22"/>
                <w:szCs w:val="22"/>
                <w:lang w:val="uk-UA"/>
              </w:rPr>
            </w:pPr>
          </w:p>
        </w:tc>
      </w:tr>
      <w:tr w:rsidR="00A96DF3" w:rsidRPr="00B55109" w14:paraId="07B7EA03" w14:textId="77777777" w:rsidTr="00A96DF3">
        <w:trPr>
          <w:trHeight w:val="1074"/>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7EA12585" w14:textId="77777777" w:rsidR="00A96DF3" w:rsidRDefault="00A96DF3" w:rsidP="00A96DF3">
            <w:pPr>
              <w:widowControl w:val="0"/>
              <w:tabs>
                <w:tab w:val="left" w:pos="0"/>
              </w:tabs>
              <w:jc w:val="center"/>
              <w:rPr>
                <w:sz w:val="22"/>
                <w:szCs w:val="22"/>
                <w:lang w:val="uk-UA"/>
              </w:rPr>
            </w:pPr>
            <w:r>
              <w:rPr>
                <w:b/>
                <w:bCs/>
                <w:color w:val="000000"/>
                <w:sz w:val="22"/>
                <w:szCs w:val="22"/>
                <w:lang w:val="uk-UA"/>
              </w:rPr>
              <w:t>2.</w:t>
            </w:r>
          </w:p>
        </w:tc>
        <w:tc>
          <w:tcPr>
            <w:tcW w:w="8308" w:type="dxa"/>
            <w:tcBorders>
              <w:top w:val="single" w:sz="4" w:space="0" w:color="000000"/>
              <w:left w:val="single" w:sz="6" w:space="0" w:color="000000"/>
              <w:bottom w:val="single" w:sz="4" w:space="0" w:color="000000"/>
              <w:right w:val="nil"/>
            </w:tcBorders>
            <w:vAlign w:val="center"/>
            <w:hideMark/>
          </w:tcPr>
          <w:p w14:paraId="072953FC" w14:textId="77777777" w:rsidR="00A96DF3" w:rsidRDefault="00A96DF3" w:rsidP="00A96DF3">
            <w:pPr>
              <w:widowControl w:val="0"/>
              <w:tabs>
                <w:tab w:val="left" w:pos="0"/>
              </w:tabs>
              <w:jc w:val="both"/>
              <w:rPr>
                <w:sz w:val="22"/>
                <w:szCs w:val="22"/>
                <w:lang w:val="uk-UA"/>
              </w:rPr>
            </w:pPr>
            <w:r>
              <w:rPr>
                <w:b/>
                <w:bCs/>
                <w:i/>
                <w:iCs/>
                <w:color w:val="000000"/>
                <w:sz w:val="22"/>
                <w:szCs w:val="22"/>
                <w:lang w:val="uk-UA"/>
              </w:rPr>
              <w:t>Надати гарантійний лист, що термін придатності лікарських засобів  на момент поставки повинен складати не менш, ніж 80%</w:t>
            </w:r>
            <w:r>
              <w:rPr>
                <w:color w:val="000000"/>
                <w:sz w:val="22"/>
                <w:szCs w:val="22"/>
                <w:lang w:val="uk-UA"/>
              </w:rPr>
              <w:t xml:space="preserve"> від визначеного виробником для даної продукції (</w:t>
            </w:r>
            <w:r>
              <w:rPr>
                <w:b/>
                <w:bCs/>
                <w:i/>
                <w:iCs/>
                <w:color w:val="000000"/>
                <w:sz w:val="22"/>
                <w:szCs w:val="22"/>
                <w:lang w:val="uk-UA"/>
              </w:rPr>
              <w:t>завірений підписом і печаткою* учасника</w:t>
            </w:r>
            <w:r>
              <w:rPr>
                <w:color w:val="000000"/>
                <w:sz w:val="22"/>
                <w:szCs w:val="22"/>
                <w:lang w:val="uk-UA"/>
              </w:rPr>
              <w:t>)</w:t>
            </w:r>
          </w:p>
        </w:tc>
        <w:tc>
          <w:tcPr>
            <w:tcW w:w="1819" w:type="dxa"/>
            <w:tcBorders>
              <w:top w:val="single" w:sz="6" w:space="0" w:color="000000"/>
              <w:left w:val="single" w:sz="6" w:space="0" w:color="000000"/>
              <w:bottom w:val="single" w:sz="6" w:space="0" w:color="000000"/>
              <w:right w:val="single" w:sz="4" w:space="0" w:color="000000"/>
            </w:tcBorders>
          </w:tcPr>
          <w:p w14:paraId="578796FA" w14:textId="77777777" w:rsidR="00A96DF3" w:rsidRDefault="00A96DF3" w:rsidP="00A96DF3">
            <w:pPr>
              <w:widowControl w:val="0"/>
              <w:tabs>
                <w:tab w:val="left" w:pos="0"/>
              </w:tabs>
              <w:jc w:val="center"/>
              <w:rPr>
                <w:sz w:val="22"/>
                <w:szCs w:val="22"/>
              </w:rPr>
            </w:pPr>
          </w:p>
        </w:tc>
      </w:tr>
      <w:tr w:rsidR="00A96DF3" w:rsidRPr="00B55109" w14:paraId="567D175A" w14:textId="77777777" w:rsidTr="00A96DF3">
        <w:trPr>
          <w:trHeight w:val="1074"/>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35992BDD" w14:textId="77777777" w:rsidR="00A96DF3" w:rsidRDefault="00A96DF3" w:rsidP="00A96DF3">
            <w:pPr>
              <w:widowControl w:val="0"/>
              <w:tabs>
                <w:tab w:val="left" w:pos="0"/>
              </w:tabs>
              <w:jc w:val="center"/>
              <w:rPr>
                <w:sz w:val="22"/>
                <w:szCs w:val="22"/>
                <w:lang w:val="uk-UA"/>
              </w:rPr>
            </w:pPr>
            <w:r>
              <w:rPr>
                <w:b/>
                <w:bCs/>
                <w:color w:val="000000"/>
                <w:sz w:val="22"/>
                <w:szCs w:val="22"/>
                <w:lang w:val="uk-UA"/>
              </w:rPr>
              <w:lastRenderedPageBreak/>
              <w:t>3.</w:t>
            </w:r>
          </w:p>
        </w:tc>
        <w:tc>
          <w:tcPr>
            <w:tcW w:w="8308" w:type="dxa"/>
            <w:tcBorders>
              <w:top w:val="single" w:sz="4" w:space="0" w:color="000000"/>
              <w:left w:val="single" w:sz="6" w:space="0" w:color="000000"/>
              <w:bottom w:val="single" w:sz="4" w:space="0" w:color="000000"/>
              <w:right w:val="nil"/>
            </w:tcBorders>
            <w:vAlign w:val="center"/>
            <w:hideMark/>
          </w:tcPr>
          <w:p w14:paraId="50348EA8" w14:textId="77777777" w:rsidR="00A96DF3" w:rsidRDefault="00A96DF3" w:rsidP="00A96DF3">
            <w:pPr>
              <w:widowControl w:val="0"/>
              <w:tabs>
                <w:tab w:val="left" w:pos="0"/>
              </w:tabs>
              <w:jc w:val="both"/>
              <w:rPr>
                <w:sz w:val="22"/>
                <w:szCs w:val="22"/>
                <w:lang w:val="uk-UA"/>
              </w:rPr>
            </w:pPr>
            <w:r>
              <w:rPr>
                <w:color w:val="000000"/>
                <w:sz w:val="22"/>
                <w:szCs w:val="22"/>
                <w:lang w:val="uk-UA"/>
              </w:rPr>
              <w:t xml:space="preserve">Ціни на лікарські засоби, які пропонуються для закупівлі, повинні надаватися відповідно до Постанови Кабінету Міністрів України від 17.10.2008р. № 955 </w:t>
            </w:r>
            <w:r>
              <w:rPr>
                <w:i/>
                <w:iCs/>
                <w:color w:val="000000"/>
                <w:sz w:val="22"/>
                <w:szCs w:val="22"/>
                <w:lang w:val="uk-UA"/>
              </w:rPr>
              <w:t xml:space="preserve">«Про заходи щодо стабілізації цін на лікарські засоби». </w:t>
            </w:r>
            <w:r>
              <w:rPr>
                <w:b/>
                <w:bCs/>
                <w:i/>
                <w:iCs/>
                <w:color w:val="000000"/>
                <w:sz w:val="22"/>
                <w:szCs w:val="22"/>
                <w:lang w:val="uk-UA"/>
              </w:rPr>
              <w:t>(Надати гарантійний лист за підписом уповноваженої особи учасника та завірений печаткою*).</w:t>
            </w:r>
          </w:p>
        </w:tc>
        <w:tc>
          <w:tcPr>
            <w:tcW w:w="1819" w:type="dxa"/>
            <w:tcBorders>
              <w:top w:val="single" w:sz="6" w:space="0" w:color="000000"/>
              <w:left w:val="single" w:sz="6" w:space="0" w:color="000000"/>
              <w:bottom w:val="single" w:sz="6" w:space="0" w:color="000000"/>
              <w:right w:val="single" w:sz="4" w:space="0" w:color="000000"/>
            </w:tcBorders>
          </w:tcPr>
          <w:p w14:paraId="0B51A6EA" w14:textId="77777777" w:rsidR="00A96DF3" w:rsidRDefault="00A96DF3" w:rsidP="00A96DF3">
            <w:pPr>
              <w:widowControl w:val="0"/>
              <w:tabs>
                <w:tab w:val="left" w:pos="0"/>
              </w:tabs>
              <w:jc w:val="center"/>
              <w:rPr>
                <w:sz w:val="22"/>
                <w:szCs w:val="22"/>
              </w:rPr>
            </w:pPr>
          </w:p>
        </w:tc>
      </w:tr>
      <w:tr w:rsidR="00A96DF3" w:rsidRPr="00B55109" w14:paraId="6B36F8EA" w14:textId="77777777" w:rsidTr="00A96DF3">
        <w:trPr>
          <w:trHeight w:val="709"/>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17F5C851" w14:textId="77777777" w:rsidR="00A96DF3" w:rsidRDefault="00A96DF3" w:rsidP="00A96DF3">
            <w:pPr>
              <w:widowControl w:val="0"/>
              <w:tabs>
                <w:tab w:val="left" w:pos="0"/>
              </w:tabs>
              <w:jc w:val="center"/>
              <w:rPr>
                <w:sz w:val="22"/>
                <w:szCs w:val="22"/>
                <w:lang w:val="uk-UA"/>
              </w:rPr>
            </w:pPr>
            <w:r>
              <w:rPr>
                <w:b/>
                <w:bCs/>
                <w:color w:val="000000"/>
                <w:sz w:val="22"/>
                <w:szCs w:val="22"/>
                <w:lang w:val="uk-UA"/>
              </w:rPr>
              <w:t>4.</w:t>
            </w:r>
          </w:p>
        </w:tc>
        <w:tc>
          <w:tcPr>
            <w:tcW w:w="8308" w:type="dxa"/>
            <w:tcBorders>
              <w:top w:val="single" w:sz="4" w:space="0" w:color="000000"/>
              <w:left w:val="single" w:sz="6" w:space="0" w:color="000000"/>
              <w:bottom w:val="single" w:sz="4" w:space="0" w:color="000000"/>
              <w:right w:val="nil"/>
            </w:tcBorders>
            <w:vAlign w:val="center"/>
            <w:hideMark/>
          </w:tcPr>
          <w:p w14:paraId="4B127F20" w14:textId="77777777" w:rsidR="00A96DF3" w:rsidRDefault="00A96DF3" w:rsidP="00A96DF3">
            <w:pPr>
              <w:widowControl w:val="0"/>
              <w:tabs>
                <w:tab w:val="left" w:pos="0"/>
              </w:tabs>
              <w:jc w:val="both"/>
              <w:rPr>
                <w:sz w:val="22"/>
                <w:szCs w:val="22"/>
                <w:lang w:val="uk-UA"/>
              </w:rPr>
            </w:pPr>
            <w:r>
              <w:rPr>
                <w:color w:val="000000"/>
                <w:sz w:val="22"/>
                <w:szCs w:val="22"/>
                <w:lang w:val="uk-UA"/>
              </w:rPr>
              <w:t xml:space="preserve">Лікарські засоби повинні супроводжуватись </w:t>
            </w:r>
            <w:r>
              <w:rPr>
                <w:b/>
                <w:bCs/>
                <w:i/>
                <w:iCs/>
                <w:color w:val="000000"/>
                <w:sz w:val="22"/>
                <w:szCs w:val="22"/>
                <w:lang w:val="uk-UA"/>
              </w:rPr>
              <w:t>інструкцією з їх застосування при поставці товару</w:t>
            </w:r>
            <w:r>
              <w:rPr>
                <w:color w:val="000000"/>
                <w:sz w:val="22"/>
                <w:szCs w:val="22"/>
                <w:lang w:val="uk-UA"/>
              </w:rPr>
              <w:t xml:space="preserve">. </w:t>
            </w:r>
          </w:p>
        </w:tc>
        <w:tc>
          <w:tcPr>
            <w:tcW w:w="1819" w:type="dxa"/>
            <w:tcBorders>
              <w:top w:val="single" w:sz="6" w:space="0" w:color="000000"/>
              <w:left w:val="single" w:sz="6" w:space="0" w:color="000000"/>
              <w:bottom w:val="single" w:sz="6" w:space="0" w:color="000000"/>
              <w:right w:val="single" w:sz="4" w:space="0" w:color="000000"/>
            </w:tcBorders>
          </w:tcPr>
          <w:p w14:paraId="1FA3D534" w14:textId="77777777" w:rsidR="00A96DF3" w:rsidRDefault="00A96DF3" w:rsidP="00A96DF3">
            <w:pPr>
              <w:widowControl w:val="0"/>
              <w:tabs>
                <w:tab w:val="left" w:pos="0"/>
              </w:tabs>
              <w:jc w:val="center"/>
              <w:rPr>
                <w:sz w:val="22"/>
                <w:szCs w:val="22"/>
              </w:rPr>
            </w:pPr>
          </w:p>
        </w:tc>
      </w:tr>
      <w:tr w:rsidR="00A96DF3" w:rsidRPr="00B55109" w14:paraId="6944C728" w14:textId="77777777" w:rsidTr="00A96DF3">
        <w:trPr>
          <w:trHeight w:val="820"/>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36F81EB9" w14:textId="77777777" w:rsidR="00A96DF3" w:rsidRDefault="00A96DF3" w:rsidP="00A96DF3">
            <w:pPr>
              <w:widowControl w:val="0"/>
              <w:tabs>
                <w:tab w:val="left" w:pos="0"/>
              </w:tabs>
              <w:jc w:val="center"/>
              <w:rPr>
                <w:sz w:val="22"/>
                <w:szCs w:val="22"/>
                <w:lang w:val="uk-UA"/>
              </w:rPr>
            </w:pPr>
            <w:r>
              <w:rPr>
                <w:b/>
                <w:bCs/>
                <w:color w:val="000000"/>
                <w:sz w:val="22"/>
                <w:szCs w:val="22"/>
                <w:lang w:val="uk-UA"/>
              </w:rPr>
              <w:t>5.</w:t>
            </w:r>
          </w:p>
        </w:tc>
        <w:tc>
          <w:tcPr>
            <w:tcW w:w="8308" w:type="dxa"/>
            <w:tcBorders>
              <w:top w:val="single" w:sz="4" w:space="0" w:color="000000"/>
              <w:left w:val="single" w:sz="6" w:space="0" w:color="000000"/>
              <w:bottom w:val="single" w:sz="4" w:space="0" w:color="000000"/>
              <w:right w:val="nil"/>
            </w:tcBorders>
            <w:vAlign w:val="center"/>
            <w:hideMark/>
          </w:tcPr>
          <w:p w14:paraId="67BF6078" w14:textId="77777777" w:rsidR="00A96DF3" w:rsidRDefault="00A96DF3" w:rsidP="00A96DF3">
            <w:pPr>
              <w:widowControl w:val="0"/>
              <w:tabs>
                <w:tab w:val="left" w:pos="0"/>
              </w:tabs>
              <w:jc w:val="both"/>
              <w:rPr>
                <w:sz w:val="22"/>
                <w:szCs w:val="22"/>
                <w:lang w:val="uk-UA"/>
              </w:rPr>
            </w:pPr>
            <w:r>
              <w:rPr>
                <w:color w:val="000000"/>
                <w:sz w:val="22"/>
                <w:szCs w:val="22"/>
                <w:lang w:val="uk-UA"/>
              </w:rPr>
              <w:t>При поставці товару на кожну серію лікарського засобу</w:t>
            </w:r>
            <w:r>
              <w:rPr>
                <w:b/>
                <w:bCs/>
                <w:i/>
                <w:iCs/>
                <w:color w:val="000000"/>
                <w:sz w:val="22"/>
                <w:szCs w:val="22"/>
                <w:lang w:val="uk-UA"/>
              </w:rPr>
              <w:t xml:space="preserve"> надавати сертифікати якості виробника, завірені мокрою печаткою* постачальника.</w:t>
            </w:r>
          </w:p>
        </w:tc>
        <w:tc>
          <w:tcPr>
            <w:tcW w:w="1819" w:type="dxa"/>
            <w:tcBorders>
              <w:top w:val="single" w:sz="6" w:space="0" w:color="000000"/>
              <w:left w:val="single" w:sz="6" w:space="0" w:color="000000"/>
              <w:bottom w:val="single" w:sz="6" w:space="0" w:color="000000"/>
              <w:right w:val="single" w:sz="4" w:space="0" w:color="000000"/>
            </w:tcBorders>
          </w:tcPr>
          <w:p w14:paraId="33E4BD73" w14:textId="77777777" w:rsidR="00A96DF3" w:rsidRDefault="00A96DF3" w:rsidP="00A96DF3">
            <w:pPr>
              <w:widowControl w:val="0"/>
              <w:tabs>
                <w:tab w:val="left" w:pos="0"/>
              </w:tabs>
              <w:jc w:val="center"/>
              <w:rPr>
                <w:sz w:val="22"/>
                <w:szCs w:val="22"/>
              </w:rPr>
            </w:pPr>
          </w:p>
        </w:tc>
      </w:tr>
      <w:tr w:rsidR="00A96DF3" w:rsidRPr="00B55109" w14:paraId="208567C2" w14:textId="77777777" w:rsidTr="00A96DF3">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0E993655" w14:textId="77777777" w:rsidR="00A96DF3" w:rsidRDefault="00A96DF3" w:rsidP="00A96DF3">
            <w:pPr>
              <w:widowControl w:val="0"/>
              <w:tabs>
                <w:tab w:val="left" w:pos="0"/>
              </w:tabs>
              <w:jc w:val="center"/>
              <w:rPr>
                <w:sz w:val="22"/>
                <w:szCs w:val="22"/>
                <w:lang w:val="uk-UA"/>
              </w:rPr>
            </w:pPr>
            <w:r>
              <w:rPr>
                <w:b/>
                <w:bCs/>
                <w:color w:val="000000"/>
                <w:sz w:val="22"/>
                <w:szCs w:val="22"/>
                <w:lang w:val="uk-UA"/>
              </w:rPr>
              <w:t>6.</w:t>
            </w:r>
          </w:p>
        </w:tc>
        <w:tc>
          <w:tcPr>
            <w:tcW w:w="8308" w:type="dxa"/>
            <w:tcBorders>
              <w:top w:val="single" w:sz="4" w:space="0" w:color="000000"/>
              <w:left w:val="single" w:sz="6" w:space="0" w:color="000000"/>
              <w:bottom w:val="single" w:sz="4" w:space="0" w:color="000000"/>
              <w:right w:val="nil"/>
            </w:tcBorders>
            <w:vAlign w:val="center"/>
            <w:hideMark/>
          </w:tcPr>
          <w:p w14:paraId="26C60477" w14:textId="77777777" w:rsidR="00A96DF3" w:rsidRDefault="00A96DF3" w:rsidP="00A96DF3">
            <w:pPr>
              <w:widowControl w:val="0"/>
              <w:tabs>
                <w:tab w:val="left" w:pos="0"/>
              </w:tabs>
              <w:jc w:val="both"/>
              <w:rPr>
                <w:sz w:val="22"/>
                <w:szCs w:val="22"/>
                <w:lang w:val="uk-UA"/>
              </w:rPr>
            </w:pPr>
            <w:r>
              <w:rPr>
                <w:color w:val="000000"/>
                <w:sz w:val="22"/>
                <w:szCs w:val="22"/>
                <w:lang w:val="uk-UA"/>
              </w:rPr>
              <w:t xml:space="preserve">При транспортуванні лікарських засобів </w:t>
            </w:r>
            <w:r>
              <w:rPr>
                <w:b/>
                <w:bCs/>
                <w:i/>
                <w:iCs/>
                <w:color w:val="000000"/>
                <w:sz w:val="22"/>
                <w:szCs w:val="22"/>
                <w:lang w:val="uk-UA"/>
              </w:rPr>
              <w:t>дотримуватись температурного режиму</w:t>
            </w:r>
            <w:r>
              <w:rPr>
                <w:color w:val="000000"/>
                <w:sz w:val="22"/>
                <w:szCs w:val="22"/>
                <w:lang w:val="uk-UA"/>
              </w:rPr>
              <w:t>, вказаного на упаковці виробника.</w:t>
            </w:r>
            <w:r>
              <w:rPr>
                <w:b/>
                <w:bCs/>
                <w:i/>
                <w:iCs/>
                <w:color w:val="000000"/>
                <w:sz w:val="22"/>
                <w:szCs w:val="22"/>
                <w:lang w:val="uk-UA"/>
              </w:rPr>
              <w:t xml:space="preserve"> (Надати гарантійний лист за підписом уповноваженої особи учасника та завірений печаткою*).</w:t>
            </w:r>
          </w:p>
        </w:tc>
        <w:tc>
          <w:tcPr>
            <w:tcW w:w="1819" w:type="dxa"/>
            <w:tcBorders>
              <w:top w:val="single" w:sz="6" w:space="0" w:color="000000"/>
              <w:left w:val="single" w:sz="6" w:space="0" w:color="000000"/>
              <w:bottom w:val="single" w:sz="6" w:space="0" w:color="000000"/>
              <w:right w:val="single" w:sz="4" w:space="0" w:color="000000"/>
            </w:tcBorders>
          </w:tcPr>
          <w:p w14:paraId="15A61BCE" w14:textId="77777777" w:rsidR="00A96DF3" w:rsidRDefault="00A96DF3" w:rsidP="00A96DF3">
            <w:pPr>
              <w:widowControl w:val="0"/>
              <w:tabs>
                <w:tab w:val="left" w:pos="0"/>
              </w:tabs>
              <w:jc w:val="center"/>
              <w:rPr>
                <w:sz w:val="22"/>
                <w:szCs w:val="22"/>
                <w:lang w:val="uk-UA"/>
              </w:rPr>
            </w:pPr>
          </w:p>
        </w:tc>
      </w:tr>
      <w:tr w:rsidR="00A96DF3" w:rsidRPr="00B55109" w14:paraId="63684ABE" w14:textId="77777777" w:rsidTr="00A96DF3">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38EA409D" w14:textId="77777777" w:rsidR="00A96DF3" w:rsidRDefault="00A96DF3" w:rsidP="00A96DF3">
            <w:pPr>
              <w:widowControl w:val="0"/>
              <w:tabs>
                <w:tab w:val="left" w:pos="0"/>
              </w:tabs>
              <w:jc w:val="center"/>
              <w:rPr>
                <w:sz w:val="22"/>
                <w:szCs w:val="22"/>
                <w:lang w:val="uk-UA"/>
              </w:rPr>
            </w:pPr>
            <w:r>
              <w:rPr>
                <w:b/>
                <w:bCs/>
                <w:color w:val="000000"/>
                <w:sz w:val="22"/>
                <w:szCs w:val="22"/>
                <w:lang w:val="uk-UA"/>
              </w:rPr>
              <w:t>7.</w:t>
            </w:r>
          </w:p>
        </w:tc>
        <w:tc>
          <w:tcPr>
            <w:tcW w:w="8308" w:type="dxa"/>
            <w:tcBorders>
              <w:top w:val="single" w:sz="4" w:space="0" w:color="000000"/>
              <w:left w:val="single" w:sz="6" w:space="0" w:color="000000"/>
              <w:bottom w:val="single" w:sz="4" w:space="0" w:color="000000"/>
              <w:right w:val="nil"/>
            </w:tcBorders>
            <w:vAlign w:val="center"/>
            <w:hideMark/>
          </w:tcPr>
          <w:p w14:paraId="0DBD9749" w14:textId="77777777" w:rsidR="00A96DF3" w:rsidRDefault="00A96DF3" w:rsidP="00A96DF3">
            <w:pPr>
              <w:rPr>
                <w:sz w:val="22"/>
                <w:szCs w:val="22"/>
                <w:lang w:val="uk-UA"/>
              </w:rPr>
            </w:pPr>
            <w:r>
              <w:rPr>
                <w:color w:val="000000"/>
                <w:sz w:val="22"/>
                <w:szCs w:val="22"/>
                <w:lang w:val="uk-UA"/>
              </w:rPr>
              <w:t xml:space="preserve">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p>
        </w:tc>
        <w:tc>
          <w:tcPr>
            <w:tcW w:w="1819" w:type="dxa"/>
            <w:tcBorders>
              <w:top w:val="single" w:sz="6" w:space="0" w:color="000000"/>
              <w:left w:val="single" w:sz="6" w:space="0" w:color="000000"/>
              <w:bottom w:val="single" w:sz="6" w:space="0" w:color="000000"/>
              <w:right w:val="single" w:sz="4" w:space="0" w:color="000000"/>
            </w:tcBorders>
          </w:tcPr>
          <w:p w14:paraId="3D61939A" w14:textId="77777777" w:rsidR="00A96DF3" w:rsidRDefault="00A96DF3" w:rsidP="00A96DF3">
            <w:pPr>
              <w:widowControl w:val="0"/>
              <w:tabs>
                <w:tab w:val="left" w:pos="0"/>
              </w:tabs>
              <w:jc w:val="center"/>
              <w:rPr>
                <w:sz w:val="22"/>
                <w:szCs w:val="22"/>
              </w:rPr>
            </w:pPr>
          </w:p>
        </w:tc>
      </w:tr>
      <w:tr w:rsidR="00A96DF3" w:rsidRPr="00B55109" w14:paraId="200DAA5A" w14:textId="77777777" w:rsidTr="00A96DF3">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33084606" w14:textId="77777777" w:rsidR="00A96DF3" w:rsidRDefault="00A96DF3" w:rsidP="00A96DF3">
            <w:pPr>
              <w:widowControl w:val="0"/>
              <w:tabs>
                <w:tab w:val="left" w:pos="0"/>
              </w:tabs>
              <w:jc w:val="center"/>
              <w:rPr>
                <w:sz w:val="22"/>
                <w:szCs w:val="22"/>
                <w:lang w:val="uk-UA"/>
              </w:rPr>
            </w:pPr>
            <w:r>
              <w:rPr>
                <w:b/>
                <w:bCs/>
                <w:color w:val="000000"/>
                <w:sz w:val="22"/>
                <w:szCs w:val="22"/>
                <w:lang w:val="uk-UA"/>
              </w:rPr>
              <w:t>8.</w:t>
            </w:r>
          </w:p>
        </w:tc>
        <w:tc>
          <w:tcPr>
            <w:tcW w:w="8308" w:type="dxa"/>
            <w:tcBorders>
              <w:top w:val="single" w:sz="4" w:space="0" w:color="000000"/>
              <w:left w:val="single" w:sz="6" w:space="0" w:color="000000"/>
              <w:bottom w:val="single" w:sz="4" w:space="0" w:color="000000"/>
              <w:right w:val="nil"/>
            </w:tcBorders>
            <w:vAlign w:val="center"/>
            <w:hideMark/>
          </w:tcPr>
          <w:p w14:paraId="5F731657" w14:textId="77777777" w:rsidR="00A96DF3" w:rsidRDefault="00A96DF3" w:rsidP="00A96DF3">
            <w:pPr>
              <w:rPr>
                <w:sz w:val="22"/>
                <w:szCs w:val="22"/>
                <w:lang w:val="uk-UA"/>
              </w:rPr>
            </w:pPr>
            <w:r>
              <w:rPr>
                <w:color w:val="000000"/>
                <w:sz w:val="22"/>
                <w:szCs w:val="22"/>
                <w:lang w:val="uk-UA"/>
              </w:rPr>
              <w:t>При формуванні ціни Постачальник повинен керуватися вимогами чинного законодавства.</w:t>
            </w:r>
          </w:p>
        </w:tc>
        <w:tc>
          <w:tcPr>
            <w:tcW w:w="1819" w:type="dxa"/>
            <w:tcBorders>
              <w:top w:val="single" w:sz="6" w:space="0" w:color="000000"/>
              <w:left w:val="single" w:sz="6" w:space="0" w:color="000000"/>
              <w:bottom w:val="single" w:sz="6" w:space="0" w:color="000000"/>
              <w:right w:val="single" w:sz="4" w:space="0" w:color="000000"/>
            </w:tcBorders>
          </w:tcPr>
          <w:p w14:paraId="5D2CF05B" w14:textId="77777777" w:rsidR="00A96DF3" w:rsidRDefault="00A96DF3" w:rsidP="00A96DF3">
            <w:pPr>
              <w:widowControl w:val="0"/>
              <w:tabs>
                <w:tab w:val="left" w:pos="0"/>
              </w:tabs>
              <w:jc w:val="center"/>
              <w:rPr>
                <w:sz w:val="22"/>
                <w:szCs w:val="22"/>
              </w:rPr>
            </w:pPr>
          </w:p>
        </w:tc>
      </w:tr>
      <w:tr w:rsidR="00A96DF3" w:rsidRPr="00B55109" w14:paraId="0A726614" w14:textId="77777777" w:rsidTr="00A96DF3">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474D09A0" w14:textId="77777777" w:rsidR="00A96DF3" w:rsidRDefault="00A96DF3" w:rsidP="00A96DF3">
            <w:pPr>
              <w:widowControl w:val="0"/>
              <w:tabs>
                <w:tab w:val="left" w:pos="0"/>
              </w:tabs>
              <w:jc w:val="center"/>
              <w:rPr>
                <w:sz w:val="22"/>
                <w:szCs w:val="22"/>
                <w:lang w:val="uk-UA"/>
              </w:rPr>
            </w:pPr>
            <w:r>
              <w:rPr>
                <w:b/>
                <w:bCs/>
                <w:color w:val="000000"/>
                <w:sz w:val="22"/>
                <w:szCs w:val="22"/>
                <w:lang w:val="uk-UA"/>
              </w:rPr>
              <w:t>9.</w:t>
            </w:r>
          </w:p>
        </w:tc>
        <w:tc>
          <w:tcPr>
            <w:tcW w:w="8308" w:type="dxa"/>
            <w:tcBorders>
              <w:top w:val="single" w:sz="4" w:space="0" w:color="000000"/>
              <w:left w:val="single" w:sz="6" w:space="0" w:color="000000"/>
              <w:bottom w:val="single" w:sz="4" w:space="0" w:color="000000"/>
              <w:right w:val="nil"/>
            </w:tcBorders>
            <w:vAlign w:val="center"/>
            <w:hideMark/>
          </w:tcPr>
          <w:p w14:paraId="71770B2D" w14:textId="77777777" w:rsidR="00A96DF3" w:rsidRDefault="00A96DF3" w:rsidP="00A96DF3">
            <w:pPr>
              <w:rPr>
                <w:sz w:val="22"/>
                <w:szCs w:val="22"/>
                <w:lang w:val="uk-UA"/>
              </w:rPr>
            </w:pPr>
            <w:r>
              <w:rPr>
                <w:color w:val="000000"/>
                <w:sz w:val="22"/>
                <w:szCs w:val="22"/>
                <w:lang w:val="uk-UA"/>
              </w:rPr>
              <w:t xml:space="preserve">Поставка товару здійснюється щоденно в робочі дні згідно поданих вимог. </w:t>
            </w:r>
            <w:r>
              <w:rPr>
                <w:b/>
                <w:bCs/>
                <w:i/>
                <w:iCs/>
                <w:color w:val="000000"/>
                <w:sz w:val="22"/>
                <w:szCs w:val="22"/>
                <w:lang w:val="uk-UA"/>
              </w:rPr>
              <w:t>(Надати гарантійний лист за підписом уповноваженої особи учасника та завірений печаткою*).</w:t>
            </w:r>
          </w:p>
        </w:tc>
        <w:tc>
          <w:tcPr>
            <w:tcW w:w="1819" w:type="dxa"/>
            <w:tcBorders>
              <w:top w:val="single" w:sz="6" w:space="0" w:color="000000"/>
              <w:left w:val="single" w:sz="6" w:space="0" w:color="000000"/>
              <w:bottom w:val="single" w:sz="6" w:space="0" w:color="000000"/>
              <w:right w:val="single" w:sz="4" w:space="0" w:color="000000"/>
            </w:tcBorders>
          </w:tcPr>
          <w:p w14:paraId="7EF4A532" w14:textId="77777777" w:rsidR="00A96DF3" w:rsidRDefault="00A96DF3" w:rsidP="00A96DF3">
            <w:pPr>
              <w:widowControl w:val="0"/>
              <w:tabs>
                <w:tab w:val="left" w:pos="0"/>
              </w:tabs>
              <w:jc w:val="center"/>
              <w:rPr>
                <w:sz w:val="22"/>
                <w:szCs w:val="22"/>
              </w:rPr>
            </w:pPr>
          </w:p>
        </w:tc>
      </w:tr>
      <w:tr w:rsidR="00A96DF3" w:rsidRPr="00B55109" w14:paraId="6AB40AE3" w14:textId="77777777" w:rsidTr="00A96DF3">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61C2CAEE" w14:textId="77777777" w:rsidR="00A96DF3" w:rsidRDefault="00A96DF3" w:rsidP="00A96DF3">
            <w:pPr>
              <w:widowControl w:val="0"/>
              <w:tabs>
                <w:tab w:val="left" w:pos="0"/>
              </w:tabs>
              <w:jc w:val="center"/>
              <w:rPr>
                <w:sz w:val="22"/>
                <w:szCs w:val="22"/>
                <w:lang w:val="uk-UA"/>
              </w:rPr>
            </w:pPr>
            <w:r>
              <w:rPr>
                <w:b/>
                <w:bCs/>
                <w:color w:val="000000"/>
                <w:sz w:val="22"/>
                <w:szCs w:val="22"/>
                <w:lang w:val="uk-UA"/>
              </w:rPr>
              <w:t>10.</w:t>
            </w:r>
          </w:p>
        </w:tc>
        <w:tc>
          <w:tcPr>
            <w:tcW w:w="8308" w:type="dxa"/>
            <w:tcBorders>
              <w:top w:val="single" w:sz="4" w:space="0" w:color="000000"/>
              <w:left w:val="single" w:sz="6" w:space="0" w:color="000000"/>
              <w:bottom w:val="single" w:sz="4" w:space="0" w:color="000000"/>
              <w:right w:val="nil"/>
            </w:tcBorders>
            <w:vAlign w:val="center"/>
            <w:hideMark/>
          </w:tcPr>
          <w:p w14:paraId="08EFF91C" w14:textId="77777777" w:rsidR="00A96DF3" w:rsidRDefault="00A96DF3" w:rsidP="00A96DF3">
            <w:pPr>
              <w:rPr>
                <w:sz w:val="22"/>
                <w:szCs w:val="22"/>
                <w:lang w:val="uk-UA"/>
              </w:rPr>
            </w:pPr>
            <w:r>
              <w:rPr>
                <w:color w:val="000000"/>
                <w:sz w:val="22"/>
                <w:szCs w:val="22"/>
                <w:lang w:val="uk-UA"/>
              </w:rPr>
              <w:t xml:space="preserve">Можливість здійснення термінової поставки </w:t>
            </w:r>
            <w:r>
              <w:rPr>
                <w:b/>
                <w:bCs/>
                <w:i/>
                <w:iCs/>
                <w:color w:val="000000"/>
                <w:sz w:val="22"/>
                <w:szCs w:val="22"/>
                <w:lang w:val="uk-UA"/>
              </w:rPr>
              <w:t>(Надати гарантійний лист за підписом уповноваженої особи учасника та завірений печаткою*).</w:t>
            </w:r>
          </w:p>
        </w:tc>
        <w:tc>
          <w:tcPr>
            <w:tcW w:w="1819" w:type="dxa"/>
            <w:tcBorders>
              <w:top w:val="single" w:sz="6" w:space="0" w:color="000000"/>
              <w:left w:val="single" w:sz="6" w:space="0" w:color="000000"/>
              <w:bottom w:val="single" w:sz="6" w:space="0" w:color="000000"/>
              <w:right w:val="single" w:sz="4" w:space="0" w:color="000000"/>
            </w:tcBorders>
          </w:tcPr>
          <w:p w14:paraId="7934692E" w14:textId="77777777" w:rsidR="00A96DF3" w:rsidRDefault="00A96DF3" w:rsidP="00A96DF3">
            <w:pPr>
              <w:widowControl w:val="0"/>
              <w:tabs>
                <w:tab w:val="left" w:pos="0"/>
              </w:tabs>
              <w:jc w:val="center"/>
              <w:rPr>
                <w:sz w:val="22"/>
                <w:szCs w:val="22"/>
                <w:lang w:val="uk-UA"/>
              </w:rPr>
            </w:pPr>
          </w:p>
        </w:tc>
      </w:tr>
      <w:tr w:rsidR="00A96DF3" w:rsidRPr="00B55109" w14:paraId="25B87C89" w14:textId="77777777" w:rsidTr="00A96DF3">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18128600" w14:textId="77777777" w:rsidR="00A96DF3" w:rsidRDefault="00A96DF3" w:rsidP="00A96DF3">
            <w:pPr>
              <w:widowControl w:val="0"/>
              <w:tabs>
                <w:tab w:val="left" w:pos="0"/>
              </w:tabs>
              <w:jc w:val="center"/>
              <w:rPr>
                <w:sz w:val="22"/>
                <w:szCs w:val="22"/>
                <w:lang w:val="uk-UA"/>
              </w:rPr>
            </w:pPr>
            <w:r>
              <w:rPr>
                <w:b/>
                <w:bCs/>
                <w:color w:val="000000"/>
                <w:sz w:val="22"/>
                <w:szCs w:val="22"/>
                <w:lang w:val="uk-UA"/>
              </w:rPr>
              <w:t>11.</w:t>
            </w:r>
          </w:p>
        </w:tc>
        <w:tc>
          <w:tcPr>
            <w:tcW w:w="8308" w:type="dxa"/>
            <w:tcBorders>
              <w:top w:val="single" w:sz="4" w:space="0" w:color="000000"/>
              <w:left w:val="single" w:sz="6" w:space="0" w:color="000000"/>
              <w:bottom w:val="single" w:sz="4" w:space="0" w:color="000000"/>
              <w:right w:val="nil"/>
            </w:tcBorders>
            <w:vAlign w:val="center"/>
            <w:hideMark/>
          </w:tcPr>
          <w:p w14:paraId="19AB782F" w14:textId="77777777" w:rsidR="00A96DF3" w:rsidRPr="0026651A" w:rsidRDefault="00A96DF3" w:rsidP="00A96DF3">
            <w:pPr>
              <w:rPr>
                <w:color w:val="000000" w:themeColor="text1"/>
                <w:sz w:val="22"/>
                <w:szCs w:val="22"/>
                <w:lang w:val="uk-UA"/>
              </w:rPr>
            </w:pPr>
            <w:r w:rsidRPr="0026651A">
              <w:rPr>
                <w:color w:val="000000" w:themeColor="text1"/>
                <w:sz w:val="22"/>
                <w:szCs w:val="22"/>
                <w:lang w:val="uk-UA"/>
              </w:rPr>
              <w:t>Поставка товару здійснюється автотранспортом постачальника, що забезпечує зберігання, комплектність і якість товару, та який обладнаний у відповідності з вимогами, затвердженими з урахуванням фізико-хімічних властивостей та температурного режиму транспортування, та за рахунок постачальника згідно вимог чинного законодавства.</w:t>
            </w:r>
          </w:p>
        </w:tc>
        <w:tc>
          <w:tcPr>
            <w:tcW w:w="1819" w:type="dxa"/>
            <w:tcBorders>
              <w:top w:val="single" w:sz="6" w:space="0" w:color="000000"/>
              <w:left w:val="single" w:sz="6" w:space="0" w:color="000000"/>
              <w:bottom w:val="single" w:sz="6" w:space="0" w:color="000000"/>
              <w:right w:val="single" w:sz="4" w:space="0" w:color="000000"/>
            </w:tcBorders>
          </w:tcPr>
          <w:p w14:paraId="622E4FCE" w14:textId="77777777" w:rsidR="00A96DF3" w:rsidRDefault="00A96DF3" w:rsidP="00A96DF3">
            <w:pPr>
              <w:widowControl w:val="0"/>
              <w:tabs>
                <w:tab w:val="left" w:pos="0"/>
              </w:tabs>
              <w:jc w:val="center"/>
              <w:rPr>
                <w:sz w:val="22"/>
                <w:szCs w:val="22"/>
                <w:lang w:val="uk-UA"/>
              </w:rPr>
            </w:pPr>
          </w:p>
        </w:tc>
      </w:tr>
      <w:tr w:rsidR="00A96DF3" w14:paraId="76A17E1C" w14:textId="77777777" w:rsidTr="00A96DF3">
        <w:trPr>
          <w:trHeight w:val="262"/>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318E606C" w14:textId="77777777" w:rsidR="00A96DF3" w:rsidRDefault="00A96DF3" w:rsidP="00A96DF3">
            <w:pPr>
              <w:widowControl w:val="0"/>
              <w:tabs>
                <w:tab w:val="left" w:pos="0"/>
              </w:tabs>
              <w:jc w:val="center"/>
              <w:rPr>
                <w:sz w:val="22"/>
                <w:szCs w:val="22"/>
                <w:lang w:val="uk-UA"/>
              </w:rPr>
            </w:pPr>
            <w:r>
              <w:rPr>
                <w:b/>
                <w:bCs/>
                <w:color w:val="000000"/>
                <w:sz w:val="22"/>
                <w:szCs w:val="22"/>
                <w:lang w:val="uk-UA"/>
              </w:rPr>
              <w:t>12.</w:t>
            </w:r>
          </w:p>
        </w:tc>
        <w:tc>
          <w:tcPr>
            <w:tcW w:w="8308" w:type="dxa"/>
            <w:tcBorders>
              <w:top w:val="single" w:sz="4" w:space="0" w:color="000000"/>
              <w:left w:val="single" w:sz="6" w:space="0" w:color="000000"/>
              <w:bottom w:val="single" w:sz="4" w:space="0" w:color="000000"/>
              <w:right w:val="nil"/>
            </w:tcBorders>
            <w:vAlign w:val="center"/>
            <w:hideMark/>
          </w:tcPr>
          <w:p w14:paraId="3E15E21B" w14:textId="77777777" w:rsidR="00A96DF3" w:rsidRPr="0026651A" w:rsidRDefault="00A96DF3" w:rsidP="00A96DF3">
            <w:pPr>
              <w:rPr>
                <w:color w:val="000000" w:themeColor="text1"/>
                <w:sz w:val="22"/>
                <w:szCs w:val="22"/>
                <w:lang w:val="uk-UA"/>
              </w:rPr>
            </w:pPr>
            <w:r w:rsidRPr="0026651A">
              <w:rPr>
                <w:color w:val="000000" w:themeColor="text1"/>
                <w:sz w:val="22"/>
                <w:szCs w:val="22"/>
                <w:lang w:val="uk-UA"/>
              </w:rPr>
              <w:t xml:space="preserve">З метою запобігання закупівлі фальсифікатів та дотримання гарантій на своєчасне постачання товару у кількості, якості та з потрібними строками придатності, </w:t>
            </w:r>
            <w:r w:rsidRPr="0026651A">
              <w:rPr>
                <w:b/>
                <w:bCs/>
                <w:color w:val="000000" w:themeColor="text1"/>
                <w:sz w:val="22"/>
                <w:szCs w:val="22"/>
                <w:lang w:val="uk-UA"/>
              </w:rPr>
              <w:t xml:space="preserve">Учасник повинен надати </w:t>
            </w:r>
            <w:r w:rsidRPr="0026651A">
              <w:rPr>
                <w:color w:val="000000" w:themeColor="text1"/>
                <w:sz w:val="22"/>
                <w:szCs w:val="22"/>
                <w:lang w:val="uk-UA"/>
              </w:rPr>
              <w:t>:</w:t>
            </w:r>
          </w:p>
          <w:p w14:paraId="688FFB99" w14:textId="77777777" w:rsidR="00A96DF3" w:rsidRPr="0026651A" w:rsidRDefault="00A96DF3" w:rsidP="00A96DF3">
            <w:pPr>
              <w:rPr>
                <w:color w:val="000000" w:themeColor="text1"/>
                <w:sz w:val="22"/>
                <w:szCs w:val="22"/>
                <w:lang w:val="uk-UA"/>
              </w:rPr>
            </w:pPr>
            <w:r w:rsidRPr="0026651A">
              <w:rPr>
                <w:color w:val="000000" w:themeColor="text1"/>
                <w:sz w:val="22"/>
                <w:szCs w:val="22"/>
                <w:lang w:val="uk-UA"/>
              </w:rPr>
              <w:t xml:space="preserve">- </w:t>
            </w:r>
            <w:r w:rsidRPr="0026651A">
              <w:rPr>
                <w:color w:val="000000" w:themeColor="text1"/>
                <w:sz w:val="22"/>
                <w:szCs w:val="22"/>
                <w:u w:val="single"/>
                <w:lang w:val="uk-UA"/>
              </w:rPr>
              <w:t>Оригінал гарантійного листа виробника</w:t>
            </w:r>
            <w:r w:rsidRPr="0026651A">
              <w:rPr>
                <w:color w:val="000000" w:themeColor="text1"/>
                <w:sz w:val="22"/>
                <w:szCs w:val="22"/>
                <w:lang w:val="uk-UA"/>
              </w:rPr>
              <w:t xml:space="preserve"> (</w:t>
            </w:r>
            <w:r w:rsidRPr="0026651A">
              <w:rPr>
                <w:color w:val="000000" w:themeColor="text1"/>
                <w:sz w:val="22"/>
                <w:szCs w:val="22"/>
                <w:u w:val="single"/>
                <w:lang w:val="uk-UA"/>
              </w:rPr>
              <w:t>представництва, філії виробника,</w:t>
            </w:r>
            <w:r w:rsidRPr="0026651A">
              <w:rPr>
                <w:color w:val="000000" w:themeColor="text1"/>
                <w:sz w:val="22"/>
                <w:szCs w:val="22"/>
                <w:lang w:val="uk-UA"/>
              </w:rPr>
              <w:t xml:space="preserve">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торгів. </w:t>
            </w:r>
            <w:r w:rsidRPr="0026651A">
              <w:rPr>
                <w:color w:val="000000" w:themeColor="text1"/>
                <w:sz w:val="22"/>
                <w:szCs w:val="22"/>
                <w:u w:val="single"/>
                <w:lang w:val="uk-UA"/>
              </w:rPr>
              <w:t xml:space="preserve"> Гарантійний лист повинен включати: повну назву учасника, назву предмету закупівлі, одиницю виміру, кількість та повинен адресуватися замовнику торгів</w:t>
            </w:r>
            <w:r w:rsidRPr="0026651A">
              <w:rPr>
                <w:color w:val="000000" w:themeColor="text1"/>
                <w:sz w:val="22"/>
                <w:szCs w:val="22"/>
                <w:lang w:val="uk-UA"/>
              </w:rPr>
              <w:t xml:space="preserve">. Вимога стосується позицій </w:t>
            </w:r>
            <w:r w:rsidRPr="0026651A">
              <w:rPr>
                <w:color w:val="000000" w:themeColor="text1"/>
                <w:sz w:val="22"/>
                <w:szCs w:val="22"/>
              </w:rPr>
              <w:t>медико-техн</w:t>
            </w:r>
            <w:r w:rsidRPr="0026651A">
              <w:rPr>
                <w:color w:val="000000" w:themeColor="text1"/>
                <w:sz w:val="22"/>
                <w:szCs w:val="22"/>
                <w:lang w:val="uk-UA"/>
              </w:rPr>
              <w:t>ічної специфікації №п/п: 2,8,9,12,17.</w:t>
            </w:r>
          </w:p>
        </w:tc>
        <w:tc>
          <w:tcPr>
            <w:tcW w:w="1819" w:type="dxa"/>
            <w:tcBorders>
              <w:top w:val="single" w:sz="6" w:space="0" w:color="000000"/>
              <w:left w:val="single" w:sz="6" w:space="0" w:color="000000"/>
              <w:bottom w:val="single" w:sz="6" w:space="0" w:color="000000"/>
              <w:right w:val="single" w:sz="4" w:space="0" w:color="000000"/>
            </w:tcBorders>
          </w:tcPr>
          <w:p w14:paraId="76B41BF5" w14:textId="77777777" w:rsidR="00A96DF3" w:rsidRDefault="00A96DF3" w:rsidP="00A96DF3">
            <w:pPr>
              <w:widowControl w:val="0"/>
              <w:tabs>
                <w:tab w:val="left" w:pos="0"/>
              </w:tabs>
              <w:jc w:val="center"/>
              <w:rPr>
                <w:sz w:val="22"/>
                <w:szCs w:val="22"/>
                <w:lang w:val="uk-UA"/>
              </w:rPr>
            </w:pPr>
          </w:p>
        </w:tc>
      </w:tr>
      <w:tr w:rsidR="00A96DF3" w:rsidRPr="00B55109" w14:paraId="760A1135" w14:textId="77777777" w:rsidTr="00A96DF3">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2C6FFEF8" w14:textId="77777777" w:rsidR="00A96DF3" w:rsidRDefault="00A96DF3" w:rsidP="00A96DF3">
            <w:pPr>
              <w:widowControl w:val="0"/>
              <w:tabs>
                <w:tab w:val="left" w:pos="0"/>
              </w:tabs>
              <w:jc w:val="center"/>
              <w:rPr>
                <w:sz w:val="22"/>
                <w:szCs w:val="22"/>
                <w:lang w:val="uk-UA"/>
              </w:rPr>
            </w:pPr>
            <w:r>
              <w:rPr>
                <w:b/>
                <w:bCs/>
                <w:color w:val="000000"/>
                <w:sz w:val="22"/>
                <w:szCs w:val="22"/>
                <w:lang w:val="uk-UA"/>
              </w:rPr>
              <w:t>13.</w:t>
            </w:r>
          </w:p>
        </w:tc>
        <w:tc>
          <w:tcPr>
            <w:tcW w:w="8308" w:type="dxa"/>
            <w:tcBorders>
              <w:top w:val="single" w:sz="4" w:space="0" w:color="000000"/>
              <w:left w:val="single" w:sz="6" w:space="0" w:color="000000"/>
              <w:bottom w:val="single" w:sz="4" w:space="0" w:color="000000"/>
              <w:right w:val="nil"/>
            </w:tcBorders>
            <w:vAlign w:val="center"/>
            <w:hideMark/>
          </w:tcPr>
          <w:p w14:paraId="5F95413D" w14:textId="77777777" w:rsidR="00A96DF3" w:rsidRDefault="00A96DF3" w:rsidP="00A96DF3">
            <w:pPr>
              <w:rPr>
                <w:sz w:val="22"/>
                <w:szCs w:val="22"/>
                <w:lang w:val="uk-UA"/>
              </w:rPr>
            </w:pPr>
            <w:r>
              <w:rPr>
                <w:color w:val="000000"/>
                <w:sz w:val="22"/>
                <w:szCs w:val="22"/>
                <w:lang w:val="uk-UA"/>
              </w:rPr>
              <w:t xml:space="preserve">Форма випуску, дозування, вміст упаковки повинні  відповідати такій, що вказана в тендерній документації. </w:t>
            </w:r>
          </w:p>
        </w:tc>
        <w:tc>
          <w:tcPr>
            <w:tcW w:w="1819" w:type="dxa"/>
            <w:tcBorders>
              <w:top w:val="single" w:sz="6" w:space="0" w:color="000000"/>
              <w:left w:val="single" w:sz="6" w:space="0" w:color="000000"/>
              <w:bottom w:val="single" w:sz="6" w:space="0" w:color="000000"/>
              <w:right w:val="single" w:sz="4" w:space="0" w:color="000000"/>
            </w:tcBorders>
          </w:tcPr>
          <w:p w14:paraId="7BF4B67F" w14:textId="77777777" w:rsidR="00A96DF3" w:rsidRDefault="00A96DF3" w:rsidP="00A96DF3">
            <w:pPr>
              <w:widowControl w:val="0"/>
              <w:tabs>
                <w:tab w:val="left" w:pos="0"/>
              </w:tabs>
              <w:jc w:val="center"/>
              <w:rPr>
                <w:sz w:val="22"/>
                <w:szCs w:val="22"/>
                <w:lang w:val="uk-UA"/>
              </w:rPr>
            </w:pPr>
          </w:p>
        </w:tc>
      </w:tr>
      <w:tr w:rsidR="00A96DF3" w:rsidRPr="00B55109" w14:paraId="56D2F8A2" w14:textId="77777777" w:rsidTr="00A96DF3">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7B430DD2" w14:textId="77777777" w:rsidR="00A96DF3" w:rsidRDefault="00A96DF3" w:rsidP="00A96DF3">
            <w:pPr>
              <w:widowControl w:val="0"/>
              <w:tabs>
                <w:tab w:val="left" w:pos="0"/>
              </w:tabs>
              <w:jc w:val="center"/>
              <w:rPr>
                <w:sz w:val="22"/>
                <w:szCs w:val="22"/>
                <w:lang w:val="uk-UA"/>
              </w:rPr>
            </w:pPr>
            <w:r>
              <w:rPr>
                <w:b/>
                <w:bCs/>
                <w:color w:val="000000"/>
                <w:sz w:val="22"/>
                <w:szCs w:val="22"/>
                <w:lang w:val="uk-UA"/>
              </w:rPr>
              <w:t>14.</w:t>
            </w:r>
          </w:p>
        </w:tc>
        <w:tc>
          <w:tcPr>
            <w:tcW w:w="8308" w:type="dxa"/>
            <w:tcBorders>
              <w:top w:val="single" w:sz="4" w:space="0" w:color="000000"/>
              <w:left w:val="single" w:sz="6" w:space="0" w:color="000000"/>
              <w:bottom w:val="single" w:sz="4" w:space="0" w:color="000000"/>
              <w:right w:val="nil"/>
            </w:tcBorders>
            <w:vAlign w:val="center"/>
            <w:hideMark/>
          </w:tcPr>
          <w:p w14:paraId="56761CF6" w14:textId="77777777" w:rsidR="00A96DF3" w:rsidRDefault="00A96DF3" w:rsidP="00A96DF3">
            <w:pPr>
              <w:rPr>
                <w:sz w:val="22"/>
                <w:szCs w:val="22"/>
                <w:lang w:val="uk-UA"/>
              </w:rPr>
            </w:pPr>
            <w:r>
              <w:rPr>
                <w:color w:val="000000"/>
                <w:sz w:val="22"/>
                <w:szCs w:val="22"/>
                <w:lang w:val="uk-UA"/>
              </w:rPr>
              <w:t xml:space="preserve">Якість товару повинна відповідати діючим на території України державним стандартам, кожна партія підтверджується сертифікатами якості виробника та в установленому порядку висновками якості в разі поставки товару іноземного виробництва та ін. (копії додаються при постачанні) завірені печаткою постачальника. Надати лист від Учасника. </w:t>
            </w:r>
          </w:p>
        </w:tc>
        <w:tc>
          <w:tcPr>
            <w:tcW w:w="1819" w:type="dxa"/>
            <w:tcBorders>
              <w:top w:val="single" w:sz="6" w:space="0" w:color="000000"/>
              <w:left w:val="single" w:sz="6" w:space="0" w:color="000000"/>
              <w:bottom w:val="single" w:sz="6" w:space="0" w:color="000000"/>
              <w:right w:val="single" w:sz="4" w:space="0" w:color="000000"/>
            </w:tcBorders>
          </w:tcPr>
          <w:p w14:paraId="0C41E3F5" w14:textId="77777777" w:rsidR="00A96DF3" w:rsidRDefault="00A96DF3" w:rsidP="00A96DF3">
            <w:pPr>
              <w:widowControl w:val="0"/>
              <w:tabs>
                <w:tab w:val="left" w:pos="0"/>
              </w:tabs>
              <w:jc w:val="center"/>
              <w:rPr>
                <w:sz w:val="22"/>
                <w:szCs w:val="22"/>
                <w:lang w:val="uk-UA"/>
              </w:rPr>
            </w:pPr>
          </w:p>
        </w:tc>
      </w:tr>
      <w:tr w:rsidR="00A96DF3" w14:paraId="504095F3" w14:textId="77777777" w:rsidTr="00A96DF3">
        <w:trPr>
          <w:trHeight w:val="525"/>
          <w:tblCellSpacing w:w="0" w:type="dxa"/>
        </w:trPr>
        <w:tc>
          <w:tcPr>
            <w:tcW w:w="623" w:type="dxa"/>
            <w:tcBorders>
              <w:top w:val="single" w:sz="4" w:space="0" w:color="000000"/>
              <w:left w:val="single" w:sz="6" w:space="0" w:color="000000"/>
              <w:bottom w:val="single" w:sz="4" w:space="0" w:color="000000"/>
              <w:right w:val="single" w:sz="6" w:space="0" w:color="000000"/>
            </w:tcBorders>
            <w:vAlign w:val="center"/>
            <w:hideMark/>
          </w:tcPr>
          <w:p w14:paraId="76993564" w14:textId="77777777" w:rsidR="00A96DF3" w:rsidRDefault="00A96DF3" w:rsidP="00A96DF3">
            <w:pPr>
              <w:widowControl w:val="0"/>
              <w:tabs>
                <w:tab w:val="left" w:pos="0"/>
              </w:tabs>
              <w:jc w:val="center"/>
              <w:rPr>
                <w:b/>
                <w:bCs/>
                <w:color w:val="000000"/>
                <w:sz w:val="22"/>
                <w:szCs w:val="22"/>
                <w:lang w:val="uk-UA"/>
              </w:rPr>
            </w:pPr>
            <w:r>
              <w:rPr>
                <w:b/>
                <w:bCs/>
                <w:color w:val="000000"/>
                <w:sz w:val="22"/>
                <w:szCs w:val="22"/>
                <w:lang w:val="uk-UA"/>
              </w:rPr>
              <w:t>15.</w:t>
            </w:r>
          </w:p>
        </w:tc>
        <w:tc>
          <w:tcPr>
            <w:tcW w:w="8308" w:type="dxa"/>
            <w:tcBorders>
              <w:top w:val="single" w:sz="4" w:space="0" w:color="000000"/>
              <w:left w:val="single" w:sz="6" w:space="0" w:color="000000"/>
              <w:bottom w:val="single" w:sz="4" w:space="0" w:color="000000"/>
              <w:right w:val="nil"/>
            </w:tcBorders>
            <w:vAlign w:val="center"/>
            <w:hideMark/>
          </w:tcPr>
          <w:p w14:paraId="6EA235A9" w14:textId="77777777" w:rsidR="00A96DF3" w:rsidRDefault="00A96DF3" w:rsidP="00A96DF3">
            <w:pPr>
              <w:rPr>
                <w:color w:val="000000"/>
                <w:sz w:val="22"/>
                <w:szCs w:val="22"/>
                <w:lang w:val="uk-UA"/>
              </w:rPr>
            </w:pPr>
            <w:r>
              <w:rPr>
                <w:color w:val="000000"/>
                <w:sz w:val="22"/>
                <w:szCs w:val="22"/>
                <w:lang w:val="uk-UA"/>
              </w:rPr>
              <w:t>Гарантійний лист від Учасника, що товар за предметом закупівлі, запропонований учасником у складі пропозиції, не  ввезений на митну територію України в митному режимі імпорту товарів з Російської Федерації.</w:t>
            </w:r>
          </w:p>
        </w:tc>
        <w:tc>
          <w:tcPr>
            <w:tcW w:w="1819" w:type="dxa"/>
            <w:tcBorders>
              <w:top w:val="single" w:sz="6" w:space="0" w:color="000000"/>
              <w:left w:val="single" w:sz="6" w:space="0" w:color="000000"/>
              <w:bottom w:val="single" w:sz="6" w:space="0" w:color="000000"/>
              <w:right w:val="single" w:sz="4" w:space="0" w:color="000000"/>
            </w:tcBorders>
          </w:tcPr>
          <w:p w14:paraId="5FF189CE" w14:textId="77777777" w:rsidR="00A96DF3" w:rsidRDefault="00A96DF3" w:rsidP="00A96DF3">
            <w:pPr>
              <w:widowControl w:val="0"/>
              <w:tabs>
                <w:tab w:val="left" w:pos="0"/>
              </w:tabs>
              <w:jc w:val="center"/>
              <w:rPr>
                <w:sz w:val="22"/>
                <w:szCs w:val="22"/>
                <w:lang w:val="uk-UA"/>
              </w:rPr>
            </w:pPr>
          </w:p>
        </w:tc>
      </w:tr>
      <w:tr w:rsidR="00A96DF3" w:rsidRPr="005D02ED" w14:paraId="3F3C177E" w14:textId="77777777" w:rsidTr="00A96DF3">
        <w:trPr>
          <w:trHeight w:val="525"/>
          <w:tblCellSpacing w:w="0" w:type="dxa"/>
        </w:trPr>
        <w:tc>
          <w:tcPr>
            <w:tcW w:w="623" w:type="dxa"/>
            <w:tcBorders>
              <w:top w:val="single" w:sz="4" w:space="0" w:color="auto"/>
              <w:left w:val="single" w:sz="4" w:space="0" w:color="auto"/>
              <w:bottom w:val="single" w:sz="4" w:space="0" w:color="auto"/>
              <w:right w:val="single" w:sz="4" w:space="0" w:color="auto"/>
            </w:tcBorders>
            <w:vAlign w:val="center"/>
            <w:hideMark/>
          </w:tcPr>
          <w:p w14:paraId="58C57D9E" w14:textId="77777777" w:rsidR="00A96DF3" w:rsidRDefault="00A96DF3" w:rsidP="00A96DF3">
            <w:pPr>
              <w:widowControl w:val="0"/>
              <w:tabs>
                <w:tab w:val="left" w:pos="0"/>
              </w:tabs>
              <w:jc w:val="center"/>
              <w:rPr>
                <w:b/>
                <w:bCs/>
                <w:color w:val="000000"/>
                <w:sz w:val="22"/>
                <w:szCs w:val="22"/>
                <w:lang w:val="uk-UA"/>
              </w:rPr>
            </w:pPr>
            <w:r>
              <w:rPr>
                <w:b/>
                <w:bCs/>
                <w:color w:val="000000"/>
                <w:sz w:val="22"/>
                <w:szCs w:val="22"/>
                <w:lang w:val="uk-UA"/>
              </w:rPr>
              <w:t>16.</w:t>
            </w:r>
          </w:p>
        </w:tc>
        <w:tc>
          <w:tcPr>
            <w:tcW w:w="8308" w:type="dxa"/>
            <w:tcBorders>
              <w:top w:val="single" w:sz="4" w:space="0" w:color="auto"/>
              <w:left w:val="single" w:sz="4" w:space="0" w:color="auto"/>
              <w:bottom w:val="single" w:sz="4" w:space="0" w:color="auto"/>
              <w:right w:val="single" w:sz="4" w:space="0" w:color="auto"/>
            </w:tcBorders>
            <w:vAlign w:val="center"/>
            <w:hideMark/>
          </w:tcPr>
          <w:p w14:paraId="2B70F748" w14:textId="77777777" w:rsidR="00A96DF3" w:rsidRDefault="00A96DF3" w:rsidP="00A96DF3">
            <w:pPr>
              <w:rPr>
                <w:color w:val="000000"/>
                <w:sz w:val="22"/>
                <w:szCs w:val="22"/>
                <w:lang w:val="uk-UA"/>
              </w:rPr>
            </w:pPr>
            <w:r>
              <w:rPr>
                <w:color w:val="000000"/>
                <w:sz w:val="22"/>
                <w:szCs w:val="22"/>
                <w:lang w:val="uk-UA"/>
              </w:rPr>
              <w:t>Учасник повинен надати копію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tc>
        <w:tc>
          <w:tcPr>
            <w:tcW w:w="1819" w:type="dxa"/>
            <w:tcBorders>
              <w:top w:val="single" w:sz="4" w:space="0" w:color="auto"/>
              <w:left w:val="single" w:sz="4" w:space="0" w:color="auto"/>
              <w:bottom w:val="single" w:sz="4" w:space="0" w:color="auto"/>
              <w:right w:val="single" w:sz="4" w:space="0" w:color="auto"/>
            </w:tcBorders>
          </w:tcPr>
          <w:p w14:paraId="27CB59AD" w14:textId="77777777" w:rsidR="00A96DF3" w:rsidRDefault="00A96DF3" w:rsidP="00A96DF3">
            <w:pPr>
              <w:widowControl w:val="0"/>
              <w:tabs>
                <w:tab w:val="left" w:pos="0"/>
              </w:tabs>
              <w:jc w:val="center"/>
              <w:rPr>
                <w:sz w:val="22"/>
                <w:szCs w:val="22"/>
                <w:lang w:val="uk-UA"/>
              </w:rPr>
            </w:pPr>
          </w:p>
        </w:tc>
      </w:tr>
      <w:tr w:rsidR="000227C7" w:rsidRPr="005D02ED" w14:paraId="368F98C5" w14:textId="77777777" w:rsidTr="00A96DF3">
        <w:trPr>
          <w:trHeight w:val="525"/>
          <w:tblCellSpacing w:w="0" w:type="dxa"/>
        </w:trPr>
        <w:tc>
          <w:tcPr>
            <w:tcW w:w="623" w:type="dxa"/>
            <w:tcBorders>
              <w:top w:val="single" w:sz="4" w:space="0" w:color="auto"/>
              <w:left w:val="single" w:sz="4" w:space="0" w:color="auto"/>
              <w:bottom w:val="single" w:sz="4" w:space="0" w:color="auto"/>
              <w:right w:val="single" w:sz="4" w:space="0" w:color="auto"/>
            </w:tcBorders>
            <w:vAlign w:val="center"/>
          </w:tcPr>
          <w:p w14:paraId="2F24EFDD" w14:textId="23BBC6DF" w:rsidR="000227C7" w:rsidRDefault="000227C7" w:rsidP="00A96DF3">
            <w:pPr>
              <w:widowControl w:val="0"/>
              <w:tabs>
                <w:tab w:val="left" w:pos="0"/>
              </w:tabs>
              <w:jc w:val="center"/>
              <w:rPr>
                <w:b/>
                <w:bCs/>
                <w:color w:val="000000"/>
                <w:sz w:val="22"/>
                <w:szCs w:val="22"/>
                <w:lang w:val="uk-UA"/>
              </w:rPr>
            </w:pPr>
            <w:r>
              <w:rPr>
                <w:b/>
                <w:bCs/>
                <w:color w:val="000000"/>
                <w:sz w:val="22"/>
                <w:szCs w:val="22"/>
                <w:lang w:val="uk-UA"/>
              </w:rPr>
              <w:t>17.</w:t>
            </w:r>
          </w:p>
        </w:tc>
        <w:tc>
          <w:tcPr>
            <w:tcW w:w="8308" w:type="dxa"/>
            <w:tcBorders>
              <w:top w:val="single" w:sz="4" w:space="0" w:color="auto"/>
              <w:left w:val="single" w:sz="4" w:space="0" w:color="auto"/>
              <w:bottom w:val="single" w:sz="4" w:space="0" w:color="auto"/>
              <w:right w:val="single" w:sz="4" w:space="0" w:color="auto"/>
            </w:tcBorders>
            <w:vAlign w:val="center"/>
          </w:tcPr>
          <w:p w14:paraId="761E78C4" w14:textId="77777777" w:rsidR="000227C7" w:rsidRDefault="000227C7" w:rsidP="000227C7">
            <w:pPr>
              <w:widowControl w:val="0"/>
              <w:tabs>
                <w:tab w:val="left" w:pos="0"/>
                <w:tab w:val="left" w:pos="8581"/>
              </w:tabs>
              <w:jc w:val="both"/>
              <w:rPr>
                <w:color w:val="000000"/>
                <w:sz w:val="22"/>
                <w:szCs w:val="22"/>
                <w:lang w:val="uk-UA"/>
              </w:rPr>
            </w:pPr>
            <w:r>
              <w:rPr>
                <w:color w:val="000000"/>
                <w:sz w:val="22"/>
                <w:szCs w:val="22"/>
                <w:lang w:val="uk-UA"/>
              </w:rPr>
              <w:t xml:space="preserve">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w:t>
            </w:r>
            <w:r>
              <w:rPr>
                <w:color w:val="000000"/>
                <w:sz w:val="22"/>
                <w:szCs w:val="22"/>
                <w:lang w:val="uk-UA"/>
              </w:rPr>
              <w:lastRenderedPageBreak/>
              <w:t>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екземплярах.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Учасник надає сертифікати, свідоцтва під час поставки товару замовнику з суворим дотриманням строків самої поставки.</w:t>
            </w:r>
          </w:p>
          <w:p w14:paraId="3712B818" w14:textId="77777777" w:rsidR="000227C7" w:rsidRDefault="000227C7" w:rsidP="00A96DF3">
            <w:pPr>
              <w:rPr>
                <w:color w:val="000000"/>
                <w:sz w:val="22"/>
                <w:szCs w:val="22"/>
                <w:lang w:val="uk-UA"/>
              </w:rPr>
            </w:pPr>
          </w:p>
        </w:tc>
        <w:tc>
          <w:tcPr>
            <w:tcW w:w="1819" w:type="dxa"/>
            <w:tcBorders>
              <w:top w:val="single" w:sz="4" w:space="0" w:color="auto"/>
              <w:left w:val="single" w:sz="4" w:space="0" w:color="auto"/>
              <w:bottom w:val="single" w:sz="4" w:space="0" w:color="auto"/>
              <w:right w:val="single" w:sz="4" w:space="0" w:color="auto"/>
            </w:tcBorders>
          </w:tcPr>
          <w:p w14:paraId="642D3D25" w14:textId="77777777" w:rsidR="000227C7" w:rsidRDefault="000227C7" w:rsidP="00A96DF3">
            <w:pPr>
              <w:widowControl w:val="0"/>
              <w:tabs>
                <w:tab w:val="left" w:pos="0"/>
              </w:tabs>
              <w:jc w:val="center"/>
              <w:rPr>
                <w:sz w:val="22"/>
                <w:szCs w:val="22"/>
                <w:lang w:val="uk-UA"/>
              </w:rPr>
            </w:pPr>
          </w:p>
        </w:tc>
      </w:tr>
      <w:tr w:rsidR="000227C7" w:rsidRPr="005D02ED" w14:paraId="5AE96EC2" w14:textId="77777777" w:rsidTr="00A96DF3">
        <w:trPr>
          <w:trHeight w:val="525"/>
          <w:tblCellSpacing w:w="0" w:type="dxa"/>
        </w:trPr>
        <w:tc>
          <w:tcPr>
            <w:tcW w:w="623" w:type="dxa"/>
            <w:tcBorders>
              <w:top w:val="single" w:sz="4" w:space="0" w:color="auto"/>
              <w:left w:val="single" w:sz="4" w:space="0" w:color="auto"/>
              <w:bottom w:val="single" w:sz="4" w:space="0" w:color="auto"/>
              <w:right w:val="single" w:sz="4" w:space="0" w:color="auto"/>
            </w:tcBorders>
            <w:vAlign w:val="center"/>
          </w:tcPr>
          <w:p w14:paraId="3ABC3724" w14:textId="07825BD7" w:rsidR="000227C7" w:rsidRDefault="000227C7" w:rsidP="00A96DF3">
            <w:pPr>
              <w:widowControl w:val="0"/>
              <w:tabs>
                <w:tab w:val="left" w:pos="0"/>
              </w:tabs>
              <w:jc w:val="center"/>
              <w:rPr>
                <w:b/>
                <w:bCs/>
                <w:color w:val="000000"/>
                <w:sz w:val="22"/>
                <w:szCs w:val="22"/>
                <w:lang w:val="uk-UA"/>
              </w:rPr>
            </w:pPr>
            <w:r>
              <w:rPr>
                <w:b/>
                <w:bCs/>
                <w:color w:val="000000"/>
                <w:sz w:val="22"/>
                <w:szCs w:val="22"/>
                <w:lang w:val="uk-UA"/>
              </w:rPr>
              <w:lastRenderedPageBreak/>
              <w:t>18.</w:t>
            </w:r>
          </w:p>
        </w:tc>
        <w:tc>
          <w:tcPr>
            <w:tcW w:w="8308" w:type="dxa"/>
            <w:tcBorders>
              <w:top w:val="single" w:sz="4" w:space="0" w:color="auto"/>
              <w:left w:val="single" w:sz="4" w:space="0" w:color="auto"/>
              <w:bottom w:val="single" w:sz="4" w:space="0" w:color="auto"/>
              <w:right w:val="single" w:sz="4" w:space="0" w:color="auto"/>
            </w:tcBorders>
            <w:vAlign w:val="center"/>
          </w:tcPr>
          <w:p w14:paraId="32AF22DD" w14:textId="77777777" w:rsidR="000227C7" w:rsidRDefault="000227C7" w:rsidP="000227C7">
            <w:pPr>
              <w:spacing w:after="200" w:line="271" w:lineRule="auto"/>
              <w:jc w:val="both"/>
              <w:rPr>
                <w:color w:val="000000"/>
                <w:sz w:val="22"/>
                <w:szCs w:val="22"/>
                <w:lang w:val="uk-UA"/>
              </w:rPr>
            </w:pPr>
            <w:r>
              <w:rPr>
                <w:color w:val="000000"/>
                <w:sz w:val="22"/>
                <w:szCs w:val="22"/>
                <w:lang w:val="uk-UA"/>
              </w:rPr>
              <w:t>У разі подання пропозиції, яка не відповідає медико-технічним вимогам, пропозиція не буде розглядатись та оцінюватись і буде відхилена як така, що не відповідає вимогам тендерної документації.</w:t>
            </w:r>
          </w:p>
          <w:p w14:paraId="619C2490" w14:textId="77777777" w:rsidR="000227C7" w:rsidRDefault="000227C7" w:rsidP="00A96DF3">
            <w:pPr>
              <w:rPr>
                <w:color w:val="000000"/>
                <w:sz w:val="22"/>
                <w:szCs w:val="22"/>
                <w:lang w:val="uk-UA"/>
              </w:rPr>
            </w:pPr>
          </w:p>
        </w:tc>
        <w:tc>
          <w:tcPr>
            <w:tcW w:w="1819" w:type="dxa"/>
            <w:tcBorders>
              <w:top w:val="single" w:sz="4" w:space="0" w:color="auto"/>
              <w:left w:val="single" w:sz="4" w:space="0" w:color="auto"/>
              <w:bottom w:val="single" w:sz="4" w:space="0" w:color="auto"/>
              <w:right w:val="single" w:sz="4" w:space="0" w:color="auto"/>
            </w:tcBorders>
          </w:tcPr>
          <w:p w14:paraId="3E338E5E" w14:textId="77777777" w:rsidR="000227C7" w:rsidRDefault="000227C7" w:rsidP="00A96DF3">
            <w:pPr>
              <w:widowControl w:val="0"/>
              <w:tabs>
                <w:tab w:val="left" w:pos="0"/>
              </w:tabs>
              <w:jc w:val="center"/>
              <w:rPr>
                <w:sz w:val="22"/>
                <w:szCs w:val="22"/>
                <w:lang w:val="uk-UA"/>
              </w:rPr>
            </w:pPr>
          </w:p>
        </w:tc>
      </w:tr>
    </w:tbl>
    <w:p w14:paraId="7F5E07D9" w14:textId="77777777" w:rsidR="00A96DF3" w:rsidRDefault="00A96DF3" w:rsidP="00A96DF3">
      <w:pPr>
        <w:widowControl w:val="0"/>
        <w:tabs>
          <w:tab w:val="left" w:pos="0"/>
          <w:tab w:val="left" w:pos="8581"/>
        </w:tabs>
        <w:jc w:val="both"/>
        <w:rPr>
          <w:sz w:val="22"/>
          <w:szCs w:val="22"/>
          <w:lang w:val="uk-UA"/>
        </w:rPr>
      </w:pPr>
    </w:p>
    <w:p w14:paraId="25DE9E13" w14:textId="77777777" w:rsidR="00A96DF3" w:rsidRDefault="00A96DF3" w:rsidP="00A96DF3">
      <w:pPr>
        <w:widowControl w:val="0"/>
        <w:tabs>
          <w:tab w:val="left" w:pos="0"/>
          <w:tab w:val="left" w:pos="8581"/>
        </w:tabs>
        <w:jc w:val="both"/>
        <w:rPr>
          <w:b/>
          <w:color w:val="000000"/>
          <w:lang w:val="uk-UA"/>
        </w:rPr>
      </w:pPr>
      <w:r>
        <w:rPr>
          <w:b/>
          <w:sz w:val="22"/>
          <w:szCs w:val="22"/>
          <w:lang w:val="uk-UA"/>
        </w:rPr>
        <w:t xml:space="preserve">3.  </w:t>
      </w:r>
      <w:r>
        <w:rPr>
          <w:b/>
          <w:color w:val="000000"/>
        </w:rPr>
        <w:t>Порядок здійснення оплати</w:t>
      </w:r>
      <w:r>
        <w:rPr>
          <w:b/>
          <w:color w:val="000000"/>
          <w:lang w:val="uk-UA"/>
        </w:rPr>
        <w:t>.</w:t>
      </w:r>
    </w:p>
    <w:p w14:paraId="686303FC" w14:textId="77777777" w:rsidR="00A96DF3" w:rsidRDefault="00A96DF3" w:rsidP="00A96DF3">
      <w:pPr>
        <w:widowControl w:val="0"/>
        <w:tabs>
          <w:tab w:val="left" w:pos="0"/>
          <w:tab w:val="left" w:pos="8581"/>
        </w:tabs>
        <w:jc w:val="both"/>
        <w:rPr>
          <w:b/>
          <w:sz w:val="22"/>
          <w:szCs w:val="22"/>
          <w:lang w:val="uk-UA"/>
        </w:rPr>
      </w:pPr>
    </w:p>
    <w:p w14:paraId="399CC685" w14:textId="77777777" w:rsidR="00A96DF3" w:rsidRDefault="00A96DF3" w:rsidP="00A96DF3">
      <w:pPr>
        <w:jc w:val="both"/>
        <w:rPr>
          <w:lang w:val="uk-UA"/>
        </w:rPr>
      </w:pPr>
      <w:r>
        <w:t xml:space="preserve">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Pr>
          <w:lang w:val="uk-UA"/>
        </w:rPr>
        <w:t>30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4E78AC57" w14:textId="77777777" w:rsidR="00A96DF3" w:rsidRDefault="00A96DF3" w:rsidP="00A96DF3">
      <w:pPr>
        <w:jc w:val="both"/>
        <w:rPr>
          <w:lang w:val="uk-UA"/>
        </w:rPr>
      </w:pPr>
    </w:p>
    <w:p w14:paraId="06785F26" w14:textId="77777777" w:rsidR="00A96DF3" w:rsidRDefault="00A96DF3" w:rsidP="00A96DF3">
      <w:pPr>
        <w:widowControl w:val="0"/>
        <w:tabs>
          <w:tab w:val="left" w:pos="0"/>
          <w:tab w:val="left" w:pos="8581"/>
        </w:tabs>
        <w:jc w:val="both"/>
        <w:rPr>
          <w:b/>
          <w:sz w:val="22"/>
          <w:szCs w:val="22"/>
          <w:lang w:val="uk-UA"/>
        </w:rPr>
      </w:pPr>
      <w:r>
        <w:rPr>
          <w:b/>
          <w:sz w:val="22"/>
          <w:szCs w:val="22"/>
          <w:lang w:val="uk-UA"/>
        </w:rPr>
        <w:t xml:space="preserve"> 4. Умови поставки.</w:t>
      </w:r>
    </w:p>
    <w:p w14:paraId="52E6EA9A" w14:textId="77777777" w:rsidR="00A96DF3" w:rsidRDefault="00A96DF3" w:rsidP="00A96DF3">
      <w:r>
        <w:rPr>
          <w:lang w:val="uk-UA"/>
        </w:rPr>
        <w:t xml:space="preserve"> </w:t>
      </w:r>
      <w:r>
        <w:t>Місце поставки товару: Полтавська область, м.Миргород, вул.Українська, 60 (за заявкою Замовника).</w:t>
      </w:r>
    </w:p>
    <w:p w14:paraId="7FC2FFD1" w14:textId="77777777" w:rsidR="00A96DF3" w:rsidRDefault="00A96DF3" w:rsidP="00A96DF3">
      <w:pPr>
        <w:rPr>
          <w:sz w:val="22"/>
          <w:szCs w:val="22"/>
          <w:lang w:val="uk-UA"/>
        </w:rPr>
      </w:pPr>
      <w:r>
        <w:rPr>
          <w:sz w:val="22"/>
          <w:szCs w:val="22"/>
          <w:lang w:val="uk-UA"/>
        </w:rPr>
        <w:t>Термін поставки: протягом 5 календарних днів з моменту подання заявки Замовником.</w:t>
      </w:r>
    </w:p>
    <w:p w14:paraId="05BE6CF6" w14:textId="77777777" w:rsidR="0033648A" w:rsidRPr="003B0531" w:rsidRDefault="0033648A" w:rsidP="0033648A">
      <w:pPr>
        <w:jc w:val="right"/>
        <w:rPr>
          <w:i/>
          <w:iCs/>
          <w:color w:val="121212"/>
          <w:lang w:val="uk-UA"/>
        </w:rPr>
      </w:pPr>
    </w:p>
    <w:p w14:paraId="7566C533" w14:textId="77777777" w:rsidR="0033648A" w:rsidRPr="003B0531" w:rsidRDefault="0033648A" w:rsidP="0033648A">
      <w:pPr>
        <w:ind w:right="-185"/>
        <w:jc w:val="both"/>
        <w:rPr>
          <w:color w:val="FF0000"/>
          <w:sz w:val="20"/>
          <w:szCs w:val="20"/>
          <w:lang w:val="uk-UA"/>
        </w:rPr>
      </w:pPr>
      <w:r w:rsidRPr="003B0531">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14:paraId="02A81956" w14:textId="77777777" w:rsidR="0033648A" w:rsidRPr="003B0531" w:rsidRDefault="0033648A" w:rsidP="0033648A">
      <w:pPr>
        <w:rPr>
          <w:sz w:val="22"/>
          <w:szCs w:val="22"/>
          <w:lang w:val="uk-UA" w:eastAsia="en-US"/>
        </w:rPr>
      </w:pPr>
    </w:p>
    <w:p w14:paraId="59A56D1B" w14:textId="77777777" w:rsidR="00D31D8F" w:rsidRDefault="00D31D8F" w:rsidP="00D31D8F">
      <w:pPr>
        <w:tabs>
          <w:tab w:val="left" w:pos="3336"/>
        </w:tabs>
        <w:jc w:val="right"/>
        <w:rPr>
          <w:b/>
          <w:lang w:val="uk-UA"/>
        </w:rPr>
      </w:pPr>
    </w:p>
    <w:p w14:paraId="3A57999F" w14:textId="34E6E01D" w:rsidR="00D31D8F" w:rsidRDefault="00D31D8F" w:rsidP="00D31D8F">
      <w:pPr>
        <w:tabs>
          <w:tab w:val="left" w:pos="3336"/>
        </w:tabs>
        <w:jc w:val="right"/>
        <w:rPr>
          <w:b/>
          <w:lang w:val="uk-UA"/>
        </w:rPr>
      </w:pPr>
    </w:p>
    <w:p w14:paraId="1830821E" w14:textId="17FC7A9D" w:rsidR="007A54E6" w:rsidRDefault="007A54E6" w:rsidP="00D31D8F">
      <w:pPr>
        <w:tabs>
          <w:tab w:val="left" w:pos="3336"/>
        </w:tabs>
        <w:jc w:val="right"/>
        <w:rPr>
          <w:b/>
          <w:lang w:val="uk-UA"/>
        </w:rPr>
      </w:pPr>
    </w:p>
    <w:p w14:paraId="4BF897F9" w14:textId="1AEB1B7A" w:rsidR="007A54E6" w:rsidRDefault="007A54E6" w:rsidP="00D31D8F">
      <w:pPr>
        <w:tabs>
          <w:tab w:val="left" w:pos="3336"/>
        </w:tabs>
        <w:jc w:val="right"/>
        <w:rPr>
          <w:b/>
          <w:lang w:val="uk-UA"/>
        </w:rPr>
      </w:pPr>
    </w:p>
    <w:p w14:paraId="4889E000" w14:textId="6C63412E" w:rsidR="007A54E6" w:rsidRDefault="007A54E6" w:rsidP="00D31D8F">
      <w:pPr>
        <w:tabs>
          <w:tab w:val="left" w:pos="3336"/>
        </w:tabs>
        <w:jc w:val="right"/>
        <w:rPr>
          <w:b/>
          <w:lang w:val="uk-UA"/>
        </w:rPr>
      </w:pPr>
    </w:p>
    <w:p w14:paraId="36C8721B" w14:textId="42CE3AF8" w:rsidR="007A54E6" w:rsidRDefault="007A54E6" w:rsidP="00D31D8F">
      <w:pPr>
        <w:tabs>
          <w:tab w:val="left" w:pos="3336"/>
        </w:tabs>
        <w:jc w:val="right"/>
        <w:rPr>
          <w:b/>
          <w:lang w:val="uk-UA"/>
        </w:rPr>
      </w:pPr>
    </w:p>
    <w:p w14:paraId="7CB908AB" w14:textId="618E7A63" w:rsidR="007A54E6" w:rsidRDefault="007A54E6" w:rsidP="00D31D8F">
      <w:pPr>
        <w:tabs>
          <w:tab w:val="left" w:pos="3336"/>
        </w:tabs>
        <w:jc w:val="right"/>
        <w:rPr>
          <w:b/>
          <w:lang w:val="uk-UA"/>
        </w:rPr>
      </w:pPr>
    </w:p>
    <w:p w14:paraId="31FA01F4" w14:textId="5F29CD3F" w:rsidR="007A54E6" w:rsidRDefault="007A54E6" w:rsidP="00D31D8F">
      <w:pPr>
        <w:tabs>
          <w:tab w:val="left" w:pos="3336"/>
        </w:tabs>
        <w:jc w:val="right"/>
        <w:rPr>
          <w:b/>
          <w:lang w:val="uk-UA"/>
        </w:rPr>
      </w:pPr>
    </w:p>
    <w:p w14:paraId="61B3E165" w14:textId="4CDAD507" w:rsidR="007A54E6" w:rsidRDefault="007A54E6" w:rsidP="00D31D8F">
      <w:pPr>
        <w:tabs>
          <w:tab w:val="left" w:pos="3336"/>
        </w:tabs>
        <w:jc w:val="right"/>
        <w:rPr>
          <w:b/>
          <w:lang w:val="uk-UA"/>
        </w:rPr>
      </w:pPr>
    </w:p>
    <w:p w14:paraId="022B589F" w14:textId="53F36E87" w:rsidR="007A54E6" w:rsidRDefault="007A54E6" w:rsidP="00D31D8F">
      <w:pPr>
        <w:tabs>
          <w:tab w:val="left" w:pos="3336"/>
        </w:tabs>
        <w:jc w:val="right"/>
        <w:rPr>
          <w:b/>
          <w:lang w:val="uk-UA"/>
        </w:rPr>
      </w:pPr>
    </w:p>
    <w:p w14:paraId="3CE415AD" w14:textId="15205628" w:rsidR="007A54E6" w:rsidRDefault="007A54E6" w:rsidP="00D31D8F">
      <w:pPr>
        <w:tabs>
          <w:tab w:val="left" w:pos="3336"/>
        </w:tabs>
        <w:jc w:val="right"/>
        <w:rPr>
          <w:b/>
          <w:lang w:val="uk-UA"/>
        </w:rPr>
      </w:pPr>
    </w:p>
    <w:p w14:paraId="1495FAE0" w14:textId="77777777" w:rsidR="007A54E6" w:rsidRDefault="007A54E6" w:rsidP="00D31D8F">
      <w:pPr>
        <w:tabs>
          <w:tab w:val="left" w:pos="3336"/>
        </w:tabs>
        <w:jc w:val="right"/>
        <w:rPr>
          <w:b/>
          <w:lang w:val="uk-UA"/>
        </w:rPr>
      </w:pPr>
    </w:p>
    <w:p w14:paraId="4DAD496B" w14:textId="77777777" w:rsidR="00D31D8F" w:rsidRDefault="00D31D8F" w:rsidP="00D31D8F">
      <w:pPr>
        <w:tabs>
          <w:tab w:val="left" w:pos="3336"/>
        </w:tabs>
        <w:jc w:val="right"/>
        <w:rPr>
          <w:b/>
          <w:lang w:val="uk-UA"/>
        </w:rPr>
      </w:pPr>
    </w:p>
    <w:p w14:paraId="521AF9D3" w14:textId="6FEEEF36" w:rsidR="00037DEA" w:rsidRDefault="00037DEA" w:rsidP="00A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highlight w:val="yellow"/>
          <w:lang w:val="uk-UA" w:eastAsia="zh-CN"/>
        </w:rPr>
      </w:pPr>
    </w:p>
    <w:p w14:paraId="776C3F7B" w14:textId="34AEEADE" w:rsidR="00774D55" w:rsidRPr="00204656" w:rsidRDefault="00907835" w:rsidP="00774D55">
      <w:pPr>
        <w:tabs>
          <w:tab w:val="left" w:pos="3336"/>
        </w:tabs>
        <w:jc w:val="right"/>
        <w:rPr>
          <w:b/>
        </w:rPr>
      </w:pPr>
      <w:r w:rsidRPr="00204656">
        <w:rPr>
          <w:b/>
          <w:lang w:val="uk-UA"/>
        </w:rPr>
        <w:lastRenderedPageBreak/>
        <w:t>Д</w:t>
      </w:r>
      <w:r w:rsidR="00774D55" w:rsidRPr="00204656">
        <w:rPr>
          <w:b/>
        </w:rPr>
        <w:t xml:space="preserve">ОДАТОК 4  </w:t>
      </w:r>
    </w:p>
    <w:p w14:paraId="0ECC3890" w14:textId="77777777" w:rsidR="00774D55" w:rsidRPr="00E95CC9" w:rsidRDefault="00774D55" w:rsidP="00774D55">
      <w:pPr>
        <w:tabs>
          <w:tab w:val="left" w:pos="8505"/>
        </w:tabs>
        <w:jc w:val="right"/>
      </w:pPr>
      <w:r w:rsidRPr="00204656">
        <w:rPr>
          <w:b/>
        </w:rPr>
        <w:t>до тендерної документації</w:t>
      </w:r>
    </w:p>
    <w:p w14:paraId="4BA2AEEC" w14:textId="77777777" w:rsidR="00774D55" w:rsidRPr="00E95CC9" w:rsidRDefault="00774D55" w:rsidP="00774D55">
      <w:pPr>
        <w:tabs>
          <w:tab w:val="left" w:pos="3336"/>
        </w:tabs>
        <w:jc w:val="right"/>
        <w:rPr>
          <w:b/>
        </w:rPr>
      </w:pPr>
    </w:p>
    <w:p w14:paraId="3B1D7FEE" w14:textId="77777777" w:rsidR="00774D55" w:rsidRPr="00E95CC9" w:rsidRDefault="00774D55" w:rsidP="00774D55">
      <w:pPr>
        <w:ind w:left="567"/>
        <w:jc w:val="center"/>
        <w:rPr>
          <w:b/>
        </w:rPr>
      </w:pPr>
      <w:r w:rsidRPr="00E95CC9">
        <w:rPr>
          <w:b/>
        </w:rPr>
        <w:t xml:space="preserve">Лист – згода на обробку наявних персональних даних, </w:t>
      </w:r>
    </w:p>
    <w:p w14:paraId="75C1B263" w14:textId="77777777" w:rsidR="00774D55" w:rsidRPr="00E95CC9" w:rsidRDefault="00774D55" w:rsidP="00774D55">
      <w:pPr>
        <w:ind w:left="567"/>
        <w:jc w:val="center"/>
        <w:rPr>
          <w:b/>
        </w:rPr>
      </w:pPr>
      <w:r w:rsidRPr="00E95CC9">
        <w:rPr>
          <w:b/>
        </w:rPr>
        <w:t>відповідно до Закону України «Про захист персональних даних»</w:t>
      </w:r>
      <w:r w:rsidRPr="00E95CC9">
        <w:rPr>
          <w:b/>
          <w:vertAlign w:val="superscript"/>
        </w:rPr>
        <w:footnoteReference w:id="1"/>
      </w:r>
    </w:p>
    <w:p w14:paraId="22E57382" w14:textId="77777777" w:rsidR="00774D55" w:rsidRPr="00E95CC9" w:rsidRDefault="00774D55" w:rsidP="00774D55">
      <w:pPr>
        <w:ind w:left="567"/>
        <w:rPr>
          <w:b/>
        </w:rPr>
      </w:pPr>
    </w:p>
    <w:p w14:paraId="578CF94C" w14:textId="77777777" w:rsidR="00774D55" w:rsidRPr="00E95CC9" w:rsidRDefault="00774D55" w:rsidP="00774D55">
      <w:pPr>
        <w:ind w:firstLine="708"/>
        <w:jc w:val="both"/>
      </w:pPr>
      <w:r w:rsidRPr="00E95CC9">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Pr="00E95CC9" w:rsidRDefault="00774D55" w:rsidP="00774D55">
      <w:pPr>
        <w:ind w:left="567" w:firstLine="708"/>
        <w:jc w:val="both"/>
      </w:pPr>
    </w:p>
    <w:p w14:paraId="276735F5" w14:textId="77777777" w:rsidR="00774D55" w:rsidRPr="00E95CC9" w:rsidRDefault="00774D55" w:rsidP="00774D55">
      <w:pPr>
        <w:ind w:left="567" w:firstLine="152"/>
        <w:jc w:val="both"/>
      </w:pPr>
      <w:r w:rsidRPr="00E95CC9">
        <w:t>________</w:t>
      </w:r>
      <w:r w:rsidRPr="00E95CC9">
        <w:tab/>
      </w:r>
      <w:r w:rsidRPr="00E95CC9">
        <w:tab/>
      </w:r>
      <w:r w:rsidRPr="00E95CC9">
        <w:tab/>
        <w:t>______________/_________________________________/</w:t>
      </w:r>
    </w:p>
    <w:p w14:paraId="3D8DB1D9" w14:textId="77777777" w:rsidR="00774D55" w:rsidRPr="00E95CC9" w:rsidRDefault="00774D55" w:rsidP="00774D55">
      <w:pPr>
        <w:ind w:left="567"/>
        <w:jc w:val="both"/>
        <w:rPr>
          <w:sz w:val="20"/>
          <w:szCs w:val="20"/>
        </w:rPr>
      </w:pPr>
      <w:r w:rsidRPr="00E95CC9">
        <w:tab/>
      </w:r>
      <w:r w:rsidRPr="00E95CC9">
        <w:rPr>
          <w:sz w:val="20"/>
          <w:szCs w:val="20"/>
        </w:rPr>
        <w:t>(дата)</w:t>
      </w:r>
      <w:r w:rsidRPr="00E95CC9">
        <w:rPr>
          <w:sz w:val="20"/>
          <w:szCs w:val="20"/>
        </w:rPr>
        <w:tab/>
      </w:r>
      <w:r w:rsidRPr="00E95CC9">
        <w:rPr>
          <w:sz w:val="20"/>
          <w:szCs w:val="20"/>
        </w:rPr>
        <w:tab/>
      </w:r>
      <w:r w:rsidRPr="00E95CC9">
        <w:rPr>
          <w:sz w:val="20"/>
          <w:szCs w:val="20"/>
        </w:rPr>
        <w:tab/>
        <w:t xml:space="preserve">      (підпис особи, яка надає згоду на обробку, використання, </w:t>
      </w:r>
    </w:p>
    <w:p w14:paraId="7FECB45C" w14:textId="77777777" w:rsidR="00774D55" w:rsidRPr="00E95CC9" w:rsidRDefault="00774D55" w:rsidP="00774D55">
      <w:pPr>
        <w:ind w:left="567"/>
        <w:jc w:val="both"/>
        <w:rPr>
          <w:sz w:val="20"/>
          <w:szCs w:val="20"/>
        </w:rPr>
      </w:pPr>
      <w:r w:rsidRPr="00E95CC9">
        <w:rPr>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6C2D9B19" w:rsidR="004967C3" w:rsidRDefault="004967C3">
      <w:pPr>
        <w:rPr>
          <w:b/>
          <w:color w:val="000000"/>
          <w:lang w:val="uk-UA"/>
        </w:rPr>
      </w:pPr>
      <w:r>
        <w:rPr>
          <w:b/>
          <w:color w:val="000000"/>
          <w:lang w:val="uk-UA"/>
        </w:rPr>
        <w:br w:type="page"/>
      </w:r>
    </w:p>
    <w:p w14:paraId="29096AEA" w14:textId="77777777" w:rsidR="003C6CE8" w:rsidRDefault="003C6CE8" w:rsidP="003C6CE8">
      <w:pPr>
        <w:ind w:right="-1"/>
        <w:jc w:val="right"/>
        <w:rPr>
          <w:b/>
          <w:color w:val="000000"/>
        </w:rPr>
      </w:pPr>
      <w:r>
        <w:rPr>
          <w:b/>
          <w:color w:val="000000"/>
          <w:lang w:val="uk-UA"/>
        </w:rPr>
        <w:lastRenderedPageBreak/>
        <w:t>Д</w:t>
      </w:r>
      <w:r>
        <w:rPr>
          <w:b/>
          <w:color w:val="000000"/>
        </w:rPr>
        <w:t>одаток 5</w:t>
      </w:r>
    </w:p>
    <w:p w14:paraId="695767D3" w14:textId="77777777" w:rsidR="003C6CE8" w:rsidRDefault="003C6CE8" w:rsidP="003C6CE8">
      <w:pPr>
        <w:ind w:right="-1"/>
        <w:jc w:val="right"/>
        <w:rPr>
          <w:color w:val="000000"/>
        </w:rPr>
      </w:pPr>
      <w:r>
        <w:rPr>
          <w:b/>
          <w:color w:val="000000"/>
        </w:rPr>
        <w:t>до тендерної документації</w:t>
      </w:r>
    </w:p>
    <w:p w14:paraId="5936FB2B" w14:textId="77777777" w:rsidR="003C6CE8" w:rsidRDefault="003C6CE8" w:rsidP="003C6CE8">
      <w:pPr>
        <w:ind w:right="-426"/>
        <w:jc w:val="right"/>
        <w:rPr>
          <w:b/>
          <w:color w:val="000000"/>
        </w:rPr>
      </w:pPr>
    </w:p>
    <w:p w14:paraId="2D4E8194" w14:textId="77777777" w:rsidR="003C6CE8" w:rsidRDefault="003C6CE8" w:rsidP="003C6CE8">
      <w:pPr>
        <w:jc w:val="center"/>
        <w:rPr>
          <w:b/>
          <w:i/>
          <w:color w:val="000000"/>
        </w:rPr>
      </w:pPr>
      <w:r>
        <w:rPr>
          <w:b/>
          <w:color w:val="000000"/>
        </w:rPr>
        <w:t>ДОГОВІР ПОСТАВКИ  № _______</w:t>
      </w:r>
    </w:p>
    <w:p w14:paraId="37CDE641" w14:textId="29862A1E" w:rsidR="003C6CE8" w:rsidRDefault="003C6CE8" w:rsidP="003C6CE8">
      <w:pPr>
        <w:jc w:val="both"/>
        <w:rPr>
          <w:b/>
          <w:color w:val="000000"/>
        </w:rPr>
      </w:pPr>
      <w:r>
        <w:rPr>
          <w:b/>
          <w:color w:val="000000"/>
        </w:rPr>
        <w:t>м. Миргород                                                                                                   «____»___________202</w:t>
      </w:r>
      <w:r w:rsidR="000365AD">
        <w:rPr>
          <w:b/>
          <w:color w:val="000000"/>
          <w:lang w:val="uk-UA"/>
        </w:rPr>
        <w:t>4</w:t>
      </w:r>
      <w:r>
        <w:rPr>
          <w:b/>
          <w:color w:val="000000"/>
          <w:lang w:val="uk-UA"/>
        </w:rPr>
        <w:t xml:space="preserve"> </w:t>
      </w:r>
      <w:r>
        <w:rPr>
          <w:b/>
          <w:color w:val="000000"/>
        </w:rPr>
        <w:t>р.</w:t>
      </w:r>
    </w:p>
    <w:p w14:paraId="71071D22" w14:textId="77777777" w:rsidR="003C6CE8" w:rsidRDefault="003C6CE8" w:rsidP="003C6CE8">
      <w:pPr>
        <w:jc w:val="both"/>
        <w:rPr>
          <w:b/>
          <w:color w:val="000000"/>
        </w:rPr>
      </w:pPr>
    </w:p>
    <w:p w14:paraId="38F5932B" w14:textId="77777777" w:rsidR="003C6CE8" w:rsidRDefault="003C6CE8" w:rsidP="003C6CE8">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401BAF2A" w14:textId="77777777" w:rsidR="003C6CE8" w:rsidRDefault="003C6CE8" w:rsidP="003C6CE8">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011BB03C" w14:textId="77777777" w:rsidR="003C6CE8" w:rsidRDefault="003C6CE8" w:rsidP="003C6CE8">
      <w:pPr>
        <w:jc w:val="both"/>
        <w:rPr>
          <w:color w:val="000000"/>
        </w:rPr>
      </w:pPr>
    </w:p>
    <w:p w14:paraId="1E449656" w14:textId="77777777" w:rsidR="003C6CE8" w:rsidRDefault="003C6CE8" w:rsidP="003C6CE8">
      <w:pPr>
        <w:jc w:val="center"/>
        <w:rPr>
          <w:b/>
          <w:color w:val="000000"/>
        </w:rPr>
      </w:pPr>
      <w:r>
        <w:rPr>
          <w:b/>
          <w:color w:val="000000"/>
        </w:rPr>
        <w:t>1. Предмет договору</w:t>
      </w:r>
    </w:p>
    <w:p w14:paraId="48481EFC" w14:textId="5EC72130" w:rsidR="003C6CE8" w:rsidRDefault="003C6CE8" w:rsidP="0075462F">
      <w:pPr>
        <w:rPr>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6239AA" w:rsidRPr="006239AA">
        <w:rPr>
          <w:b/>
          <w:sz w:val="23"/>
          <w:szCs w:val="23"/>
        </w:rPr>
        <w:t>ДК 021:2015: 33600000-6 Фармацевтична продукція</w:t>
      </w:r>
      <w:r w:rsidRPr="002B416C">
        <w:rPr>
          <w:b/>
          <w:sz w:val="23"/>
          <w:szCs w:val="23"/>
        </w:rPr>
        <w:t>,</w:t>
      </w:r>
      <w:r w:rsidRPr="006C2609">
        <w:t xml:space="preserve"> а Замовник - прийняти і оплатити такий Товар.</w:t>
      </w:r>
    </w:p>
    <w:p w14:paraId="11D9824D" w14:textId="77777777" w:rsidR="003C6CE8" w:rsidRDefault="003C6CE8" w:rsidP="003C6CE8">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6068908C" w14:textId="77777777" w:rsidR="003C6CE8" w:rsidRDefault="003C6CE8" w:rsidP="003C6CE8">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267E3D20" w14:textId="77777777" w:rsidR="003C6CE8" w:rsidRDefault="003C6CE8" w:rsidP="003C6CE8">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53FBCE8A" w14:textId="77777777" w:rsidR="003C6CE8" w:rsidRDefault="003C6CE8" w:rsidP="003C6CE8">
      <w:pPr>
        <w:ind w:left="2" w:hanging="2"/>
        <w:jc w:val="both"/>
        <w:rPr>
          <w:color w:val="000000"/>
        </w:rPr>
      </w:pPr>
    </w:p>
    <w:p w14:paraId="7E2F5CC5" w14:textId="77777777" w:rsidR="003C6CE8" w:rsidRDefault="003C6CE8" w:rsidP="003C6CE8">
      <w:pPr>
        <w:jc w:val="center"/>
        <w:rPr>
          <w:b/>
          <w:color w:val="000000"/>
        </w:rPr>
      </w:pPr>
      <w:r>
        <w:rPr>
          <w:b/>
          <w:color w:val="000000"/>
        </w:rPr>
        <w:t>2. Умови поставки</w:t>
      </w:r>
    </w:p>
    <w:p w14:paraId="7A06ED32" w14:textId="77777777" w:rsidR="003C6CE8" w:rsidRDefault="003C6CE8" w:rsidP="003C6CE8">
      <w:pPr>
        <w:jc w:val="both"/>
        <w:rPr>
          <w:color w:val="000000"/>
        </w:rPr>
      </w:pPr>
      <w:r>
        <w:rPr>
          <w:color w:val="000000"/>
        </w:rPr>
        <w:t xml:space="preserve">2.1. Термін поставки: протягом </w:t>
      </w:r>
      <w:r>
        <w:rPr>
          <w:color w:val="000000"/>
          <w:lang w:val="uk-UA"/>
        </w:rPr>
        <w:t>10</w:t>
      </w:r>
      <w:r>
        <w:rPr>
          <w:color w:val="000000"/>
        </w:rPr>
        <w:t xml:space="preserve"> календарних днів з моменту подання заявки Замовником. </w:t>
      </w:r>
    </w:p>
    <w:p w14:paraId="76C68C46" w14:textId="77777777" w:rsidR="003C6CE8" w:rsidRDefault="003C6CE8" w:rsidP="003C6CE8">
      <w:pPr>
        <w:tabs>
          <w:tab w:val="left" w:pos="900"/>
        </w:tabs>
        <w:jc w:val="both"/>
        <w:rPr>
          <w:b/>
          <w:u w:val="single"/>
        </w:rPr>
      </w:pPr>
      <w:r>
        <w:t xml:space="preserve">2.2. Місце поставки товару: Полтавська область, м.Миргород, вул.Українська, 60 (за заявкою Замовника). </w:t>
      </w:r>
    </w:p>
    <w:p w14:paraId="3A005609" w14:textId="77777777" w:rsidR="003C6CE8" w:rsidRDefault="003C6CE8" w:rsidP="003C6CE8">
      <w:pPr>
        <w:jc w:val="both"/>
        <w:rPr>
          <w:color w:val="000000"/>
        </w:rPr>
      </w:pPr>
      <w:r>
        <w:rPr>
          <w:color w:val="000000"/>
        </w:rPr>
        <w:t>2.3. При передачі Товару Постачальник повинен передати Замовнику наступні документи</w:t>
      </w:r>
    </w:p>
    <w:p w14:paraId="39F173CF" w14:textId="77777777" w:rsidR="003C6CE8" w:rsidRDefault="003C6CE8" w:rsidP="003C6CE8">
      <w:pPr>
        <w:jc w:val="both"/>
        <w:rPr>
          <w:color w:val="000000"/>
        </w:rPr>
      </w:pPr>
      <w:r>
        <w:rPr>
          <w:color w:val="000000"/>
        </w:rPr>
        <w:t xml:space="preserve">      -видаткову накладну (оформлена згідно з умовами діючого законодавства);</w:t>
      </w:r>
    </w:p>
    <w:p w14:paraId="7EF48C2F" w14:textId="77777777" w:rsidR="003C6CE8" w:rsidRDefault="003C6CE8" w:rsidP="003C6CE8">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06B2EBED" w14:textId="77777777" w:rsidR="003C6CE8" w:rsidRPr="005E6727" w:rsidRDefault="003C6CE8" w:rsidP="003C6CE8">
      <w:pPr>
        <w:jc w:val="both"/>
        <w:rPr>
          <w:b/>
          <w:color w:val="000000"/>
          <w:u w:val="single"/>
        </w:rPr>
      </w:pPr>
      <w:r>
        <w:rPr>
          <w:color w:val="000000"/>
        </w:rPr>
        <w:t xml:space="preserve">2.4. </w:t>
      </w:r>
      <w:r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Pr>
          <w:color w:val="000000"/>
          <w:lang w:val="uk-UA"/>
        </w:rPr>
        <w:t>.</w:t>
      </w:r>
    </w:p>
    <w:p w14:paraId="19119886" w14:textId="77777777" w:rsidR="003C6CE8" w:rsidRDefault="003C6CE8" w:rsidP="003C6CE8">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Pr>
          <w:color w:val="000000"/>
          <w:lang w:val="uk-UA"/>
        </w:rPr>
        <w:t>ої на товар</w:t>
      </w:r>
      <w:r>
        <w:rPr>
          <w:color w:val="000000"/>
        </w:rPr>
        <w:t xml:space="preserve">. </w:t>
      </w:r>
    </w:p>
    <w:p w14:paraId="531513B6" w14:textId="77777777" w:rsidR="003C6CE8" w:rsidRDefault="003C6CE8" w:rsidP="003C6CE8">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Pr>
          <w:color w:val="000000"/>
          <w:lang w:val="uk-UA"/>
        </w:rPr>
        <w:t>накладної на товар</w:t>
      </w:r>
      <w:r>
        <w:rPr>
          <w:color w:val="000000"/>
        </w:rPr>
        <w:t>.</w:t>
      </w:r>
    </w:p>
    <w:p w14:paraId="6AA20E72" w14:textId="77777777" w:rsidR="003C6CE8" w:rsidRDefault="003C6CE8" w:rsidP="003C6CE8">
      <w:pPr>
        <w:jc w:val="both"/>
        <w:rPr>
          <w:color w:val="000000"/>
        </w:rPr>
      </w:pPr>
    </w:p>
    <w:p w14:paraId="661129BE" w14:textId="77777777" w:rsidR="003C6CE8" w:rsidRDefault="003C6CE8" w:rsidP="003C6CE8">
      <w:pPr>
        <w:jc w:val="center"/>
        <w:rPr>
          <w:b/>
          <w:color w:val="000000"/>
        </w:rPr>
      </w:pPr>
      <w:r>
        <w:rPr>
          <w:b/>
          <w:color w:val="000000"/>
        </w:rPr>
        <w:t>3. Сума визначена у договорі</w:t>
      </w:r>
    </w:p>
    <w:p w14:paraId="3B7B414E" w14:textId="77777777" w:rsidR="003C6CE8" w:rsidRDefault="003C6CE8" w:rsidP="003C6CE8">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з ПДВ</w:t>
      </w:r>
      <w:r>
        <w:rPr>
          <w:color w:val="000000"/>
          <w:lang w:val="uk-UA"/>
        </w:rPr>
        <w:t>______грн.</w:t>
      </w:r>
      <w:r>
        <w:rPr>
          <w:color w:val="000000"/>
        </w:rPr>
        <w:t xml:space="preserve"> Розрахунок суми наводиться в Додатку №1 (Специфікація), який є невід'ємною частиною цього Договору. </w:t>
      </w:r>
    </w:p>
    <w:p w14:paraId="02851AAA" w14:textId="77777777" w:rsidR="003C6CE8" w:rsidRDefault="003C6CE8" w:rsidP="003C6CE8">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75CB09E" w14:textId="77777777" w:rsidR="003C6CE8" w:rsidRDefault="003C6CE8" w:rsidP="003C6CE8">
      <w:pPr>
        <w:shd w:val="clear" w:color="auto" w:fill="FFFFFF"/>
        <w:jc w:val="both"/>
      </w:pPr>
      <w:r>
        <w:t xml:space="preserve">3.3. </w:t>
      </w:r>
      <w:r w:rsidRPr="004267EF">
        <w:t>В ціну включаються вартість тари, упаковки, маркування, витрати на транспортування, сплату податків і збор</w:t>
      </w:r>
      <w:r>
        <w:t>ів (обов’язкових платежів)</w:t>
      </w:r>
      <w:r w:rsidRPr="004267EF">
        <w:t>, а також інші витрати.</w:t>
      </w:r>
    </w:p>
    <w:p w14:paraId="49F07478" w14:textId="77777777" w:rsidR="003C6CE8" w:rsidRDefault="003C6CE8" w:rsidP="003C6CE8">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8B0EC9F" w14:textId="77777777" w:rsidR="003C6CE8" w:rsidRDefault="003C6CE8" w:rsidP="003C6CE8">
      <w:pPr>
        <w:jc w:val="both"/>
        <w:rPr>
          <w:b/>
          <w:color w:val="000000"/>
        </w:rPr>
      </w:pPr>
    </w:p>
    <w:p w14:paraId="26725F1D" w14:textId="77777777" w:rsidR="003C6CE8" w:rsidRDefault="003C6CE8" w:rsidP="003C6CE8">
      <w:pPr>
        <w:jc w:val="center"/>
        <w:rPr>
          <w:b/>
          <w:color w:val="000000"/>
        </w:rPr>
      </w:pPr>
      <w:r>
        <w:rPr>
          <w:b/>
          <w:color w:val="000000"/>
        </w:rPr>
        <w:t>4. Якість товару</w:t>
      </w:r>
    </w:p>
    <w:p w14:paraId="0CB79CBA" w14:textId="77777777" w:rsidR="003C6CE8" w:rsidRDefault="003C6CE8" w:rsidP="003C6CE8">
      <w:pPr>
        <w:jc w:val="both"/>
        <w:rPr>
          <w:color w:val="000000"/>
        </w:rPr>
      </w:pPr>
      <w:r>
        <w:rPr>
          <w:color w:val="000000"/>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B044017" w14:textId="77777777" w:rsidR="003C6CE8" w:rsidRDefault="003C6CE8" w:rsidP="003C6CE8">
      <w:pPr>
        <w:jc w:val="both"/>
        <w:rPr>
          <w:color w:val="000000"/>
        </w:rPr>
      </w:pPr>
      <w:r>
        <w:rPr>
          <w:color w:val="000000"/>
        </w:rPr>
        <w:lastRenderedPageBreak/>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6D1BBF38" w14:textId="77777777" w:rsidR="003C6CE8" w:rsidRDefault="003C6CE8" w:rsidP="003C6CE8">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C83B3C3" w14:textId="77777777" w:rsidR="003C6CE8" w:rsidRDefault="003C6CE8" w:rsidP="003C6CE8">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439439C0" w14:textId="77777777" w:rsidR="003C6CE8" w:rsidRDefault="003C6CE8" w:rsidP="003C6CE8">
      <w:pPr>
        <w:jc w:val="both"/>
        <w:rPr>
          <w:color w:val="000000"/>
        </w:rPr>
      </w:pPr>
    </w:p>
    <w:p w14:paraId="28784288" w14:textId="77777777" w:rsidR="003C6CE8" w:rsidRDefault="003C6CE8" w:rsidP="003C6CE8">
      <w:pPr>
        <w:jc w:val="center"/>
        <w:rPr>
          <w:b/>
          <w:color w:val="000000"/>
        </w:rPr>
      </w:pPr>
      <w:r>
        <w:rPr>
          <w:b/>
          <w:color w:val="000000"/>
        </w:rPr>
        <w:t>5. Порядок здійснення оплати</w:t>
      </w:r>
    </w:p>
    <w:p w14:paraId="289D35B2" w14:textId="04D8C11E" w:rsidR="003C6CE8" w:rsidRPr="00FB57DF" w:rsidRDefault="003C6CE8" w:rsidP="003C6CE8">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Pr>
          <w:color w:val="000000"/>
          <w:lang w:val="uk-UA"/>
        </w:rPr>
        <w:t xml:space="preserve"> </w:t>
      </w:r>
      <w:r w:rsidRPr="008E3A81">
        <w:rPr>
          <w:color w:val="000000"/>
          <w:lang w:val="uk-UA"/>
        </w:rPr>
        <w:t>(декларації виробника/посвідчення про якість/посвідчення якості)</w:t>
      </w:r>
      <w:r w:rsidRPr="008E3A81">
        <w:rPr>
          <w:color w:val="000000"/>
        </w:rPr>
        <w:t xml:space="preserve"> </w:t>
      </w:r>
      <w:r w:rsidR="009C17C0">
        <w:rPr>
          <w:color w:val="000000"/>
          <w:lang w:val="uk-UA"/>
        </w:rPr>
        <w:t>.</w:t>
      </w:r>
      <w:r w:rsidRPr="008E3A81">
        <w:rPr>
          <w:color w:val="000000"/>
        </w:rPr>
        <w:t>.</w:t>
      </w:r>
      <w:r w:rsidRPr="008E3A81">
        <w:t xml:space="preserve"> </w:t>
      </w:r>
    </w:p>
    <w:p w14:paraId="3221C2C9" w14:textId="67154BCB" w:rsidR="003C6CE8" w:rsidRDefault="003C6CE8" w:rsidP="003C6CE8">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DF1D83">
        <w:rPr>
          <w:lang w:val="uk-UA"/>
        </w:rPr>
        <w:t>30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43A59AF" w14:textId="77777777" w:rsidR="003C6CE8" w:rsidRDefault="003C6CE8" w:rsidP="003C6CE8">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5D8F5F0C" w14:textId="77777777" w:rsidR="003C6CE8" w:rsidRDefault="003C6CE8" w:rsidP="003C6CE8">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603E2C58" w14:textId="77777777" w:rsidR="003C6CE8" w:rsidRDefault="003C6CE8" w:rsidP="003C6CE8">
      <w:pPr>
        <w:jc w:val="both"/>
        <w:rPr>
          <w:color w:val="000000"/>
        </w:rPr>
      </w:pPr>
    </w:p>
    <w:p w14:paraId="4C3815C4" w14:textId="77777777" w:rsidR="003C6CE8" w:rsidRDefault="003C6CE8" w:rsidP="003C6CE8">
      <w:pPr>
        <w:jc w:val="center"/>
        <w:rPr>
          <w:b/>
          <w:color w:val="000000"/>
        </w:rPr>
      </w:pPr>
      <w:r>
        <w:rPr>
          <w:b/>
          <w:color w:val="000000"/>
        </w:rPr>
        <w:t>6. Права та обов’язки сторін</w:t>
      </w:r>
    </w:p>
    <w:p w14:paraId="1EA7EC54" w14:textId="77777777" w:rsidR="003C6CE8" w:rsidRPr="009D3BD2" w:rsidRDefault="003C6CE8" w:rsidP="003C6CE8">
      <w:pPr>
        <w:jc w:val="both"/>
        <w:rPr>
          <w:color w:val="000000"/>
        </w:rPr>
      </w:pPr>
    </w:p>
    <w:p w14:paraId="2B220A1D" w14:textId="77777777" w:rsidR="003C6CE8" w:rsidRPr="009D3BD2" w:rsidRDefault="003C6CE8" w:rsidP="003C6CE8">
      <w:pPr>
        <w:jc w:val="both"/>
        <w:rPr>
          <w:color w:val="000000"/>
        </w:rPr>
      </w:pPr>
      <w:r w:rsidRPr="009D3BD2">
        <w:rPr>
          <w:color w:val="000000"/>
        </w:rPr>
        <w:t>6.1. Замовник зобов'язаний:</w:t>
      </w:r>
    </w:p>
    <w:p w14:paraId="53EACBD5" w14:textId="77777777" w:rsidR="003C6CE8" w:rsidRPr="009D3BD2" w:rsidRDefault="003C6CE8" w:rsidP="003C6CE8">
      <w:pPr>
        <w:jc w:val="both"/>
        <w:rPr>
          <w:color w:val="000000"/>
        </w:rPr>
      </w:pPr>
      <w:r w:rsidRPr="009D3BD2">
        <w:rPr>
          <w:color w:val="000000"/>
        </w:rPr>
        <w:t>6.1.1. Своєчасно та в повному обсязі оплачувати поставлений Товар.</w:t>
      </w:r>
    </w:p>
    <w:p w14:paraId="719A874A" w14:textId="77777777" w:rsidR="003C6CE8" w:rsidRPr="009D3BD2" w:rsidRDefault="003C6CE8" w:rsidP="003C6CE8">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504504B6" w14:textId="77777777" w:rsidR="003C6CE8" w:rsidRPr="009D3BD2" w:rsidRDefault="003C6CE8" w:rsidP="003C6CE8">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02D2AA70" w14:textId="77777777" w:rsidR="003C6CE8" w:rsidRPr="009D3BD2" w:rsidRDefault="003C6CE8" w:rsidP="003C6CE8">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66E148E0" w14:textId="77777777" w:rsidR="003C6CE8" w:rsidRPr="009D3BD2" w:rsidRDefault="003C6CE8" w:rsidP="003C6CE8">
      <w:pPr>
        <w:jc w:val="both"/>
        <w:rPr>
          <w:color w:val="000000"/>
        </w:rPr>
      </w:pPr>
      <w:r w:rsidRPr="009D3BD2">
        <w:rPr>
          <w:color w:val="000000"/>
        </w:rPr>
        <w:t>6.2. Замовник має право:</w:t>
      </w:r>
    </w:p>
    <w:p w14:paraId="6BB5B070" w14:textId="77777777" w:rsidR="003C6CE8" w:rsidRPr="009D3BD2" w:rsidRDefault="003C6CE8" w:rsidP="003C6CE8">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343E9B38" w14:textId="77777777" w:rsidR="003C6CE8" w:rsidRPr="009D3BD2" w:rsidRDefault="003C6CE8" w:rsidP="003C6CE8">
      <w:pPr>
        <w:jc w:val="both"/>
        <w:rPr>
          <w:color w:val="000000"/>
        </w:rPr>
      </w:pPr>
      <w:r w:rsidRPr="009D3BD2">
        <w:rPr>
          <w:color w:val="000000"/>
        </w:rPr>
        <w:t>6.2.2. Контролювати поставку Товару у строки, встановлені цим Договором.</w:t>
      </w:r>
    </w:p>
    <w:p w14:paraId="60D587C9" w14:textId="77777777" w:rsidR="003C6CE8" w:rsidRPr="009D3BD2" w:rsidRDefault="003C6CE8" w:rsidP="003C6CE8">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7AC71F0E" w14:textId="77777777" w:rsidR="003C6CE8" w:rsidRPr="009D3BD2" w:rsidRDefault="003C6CE8" w:rsidP="003C6CE8">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43FF51A6" w14:textId="77777777" w:rsidR="003C6CE8" w:rsidRPr="009D3BD2" w:rsidRDefault="003C6CE8" w:rsidP="003C6CE8">
      <w:pPr>
        <w:jc w:val="both"/>
        <w:rPr>
          <w:color w:val="000000"/>
        </w:rPr>
      </w:pPr>
      <w:r w:rsidRPr="009D3BD2">
        <w:rPr>
          <w:color w:val="000000"/>
        </w:rPr>
        <w:t>6.2.5. Отримувати від Постачальника інформацію про стан поставки Товару.</w:t>
      </w:r>
    </w:p>
    <w:p w14:paraId="34EC26FF" w14:textId="77777777" w:rsidR="003C6CE8" w:rsidRPr="009D3BD2" w:rsidRDefault="003C6CE8" w:rsidP="003C6CE8">
      <w:pPr>
        <w:jc w:val="both"/>
        <w:rPr>
          <w:color w:val="000000"/>
        </w:rPr>
      </w:pPr>
      <w:r w:rsidRPr="009D3BD2">
        <w:rPr>
          <w:color w:val="000000"/>
        </w:rPr>
        <w:t>6.2.6.Вимагати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62A0C85F" w14:textId="77777777" w:rsidR="003C6CE8" w:rsidRPr="009D3BD2" w:rsidRDefault="003C6CE8" w:rsidP="003C6CE8">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D33C625" w14:textId="77777777" w:rsidR="003C6CE8" w:rsidRPr="009D3BD2" w:rsidRDefault="003C6CE8" w:rsidP="003C6CE8">
      <w:pPr>
        <w:jc w:val="both"/>
        <w:rPr>
          <w:color w:val="000000"/>
        </w:rPr>
      </w:pPr>
      <w:r w:rsidRPr="009D3BD2">
        <w:rPr>
          <w:color w:val="000000"/>
        </w:rPr>
        <w:t>6.2.8. Повернути рахунок Постачальнику без здійснення оплати в разі неналежного  оформлення документів, зазначених у пункті 4.7. розділу IV цього Договору (відсутність печатки, підписів тощо);</w:t>
      </w:r>
    </w:p>
    <w:p w14:paraId="564546EB" w14:textId="77777777" w:rsidR="003C6CE8" w:rsidRPr="009D3BD2" w:rsidRDefault="003C6CE8" w:rsidP="003C6CE8">
      <w:pPr>
        <w:jc w:val="both"/>
        <w:rPr>
          <w:color w:val="000000"/>
        </w:rPr>
      </w:pPr>
      <w:r w:rsidRPr="009D3BD2">
        <w:rPr>
          <w:color w:val="000000"/>
        </w:rPr>
        <w:t>6.3. Постачальник зобов'язаний:</w:t>
      </w:r>
    </w:p>
    <w:p w14:paraId="3ABE782B" w14:textId="77777777" w:rsidR="003C6CE8" w:rsidRPr="009D3BD2" w:rsidRDefault="003C6CE8" w:rsidP="003C6CE8">
      <w:pPr>
        <w:jc w:val="both"/>
        <w:rPr>
          <w:color w:val="000000"/>
        </w:rPr>
      </w:pPr>
      <w:r w:rsidRPr="009D3BD2">
        <w:rPr>
          <w:color w:val="000000"/>
        </w:rPr>
        <w:t>6.3.1. Забезпечити поставку Товару у строки, встановлені цим Договором.</w:t>
      </w:r>
    </w:p>
    <w:p w14:paraId="3814D872" w14:textId="77777777" w:rsidR="003C6CE8" w:rsidRPr="009D3BD2" w:rsidRDefault="003C6CE8" w:rsidP="003C6CE8">
      <w:pPr>
        <w:jc w:val="both"/>
        <w:rPr>
          <w:color w:val="000000"/>
        </w:rPr>
      </w:pPr>
      <w:r w:rsidRPr="009D3BD2">
        <w:rPr>
          <w:color w:val="000000"/>
        </w:rPr>
        <w:t>6.3.2. Забезпечити поставку Товару, якість якого відповідає умовам цього Договору.</w:t>
      </w:r>
    </w:p>
    <w:p w14:paraId="12C06A8E" w14:textId="77777777" w:rsidR="003C6CE8" w:rsidRPr="009D3BD2" w:rsidRDefault="003C6CE8" w:rsidP="003C6CE8">
      <w:pPr>
        <w:jc w:val="both"/>
        <w:rPr>
          <w:color w:val="000000"/>
        </w:rPr>
      </w:pPr>
      <w:r w:rsidRPr="009D3BD2">
        <w:rPr>
          <w:color w:val="000000"/>
        </w:rPr>
        <w:lastRenderedPageBreak/>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7AC47497" w14:textId="77777777" w:rsidR="003C6CE8" w:rsidRPr="009D3BD2" w:rsidRDefault="003C6CE8" w:rsidP="003C6CE8">
      <w:pPr>
        <w:jc w:val="both"/>
        <w:rPr>
          <w:color w:val="000000"/>
        </w:rPr>
      </w:pPr>
      <w:r w:rsidRPr="009D3BD2">
        <w:rPr>
          <w:color w:val="000000"/>
        </w:rPr>
        <w:t>6.3.5. Складати відповідні Акти виявлених недоліків.</w:t>
      </w:r>
    </w:p>
    <w:p w14:paraId="5DB9CF19" w14:textId="77777777" w:rsidR="003C6CE8" w:rsidRPr="009D3BD2" w:rsidRDefault="003C6CE8" w:rsidP="003C6CE8">
      <w:pPr>
        <w:jc w:val="both"/>
        <w:rPr>
          <w:color w:val="000000"/>
        </w:rPr>
      </w:pPr>
      <w:r w:rsidRPr="009D3BD2">
        <w:rPr>
          <w:color w:val="000000"/>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14:paraId="3C4AD0DE" w14:textId="77777777" w:rsidR="003C6CE8" w:rsidRPr="009D3BD2" w:rsidRDefault="003C6CE8" w:rsidP="003C6CE8">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1D3BA5E0" w14:textId="77777777" w:rsidR="003C6CE8" w:rsidRPr="009D3BD2" w:rsidRDefault="003C6CE8" w:rsidP="003C6CE8">
      <w:pPr>
        <w:jc w:val="both"/>
        <w:rPr>
          <w:color w:val="000000"/>
        </w:rPr>
      </w:pPr>
      <w:r w:rsidRPr="009D3BD2">
        <w:rPr>
          <w:color w:val="000000"/>
        </w:rPr>
        <w:t>6.3.8. Відповідати за всі недоліки Товару, які не могли бути виявлені Замовником.</w:t>
      </w:r>
    </w:p>
    <w:p w14:paraId="145731F5" w14:textId="77777777" w:rsidR="003C6CE8" w:rsidRPr="009D3BD2" w:rsidRDefault="003C6CE8" w:rsidP="003C6CE8">
      <w:pPr>
        <w:jc w:val="both"/>
        <w:rPr>
          <w:color w:val="000000"/>
        </w:rPr>
      </w:pPr>
      <w:r w:rsidRPr="009D3BD2">
        <w:rPr>
          <w:color w:val="000000"/>
        </w:rPr>
        <w:t>6.4. Постачальник має право:</w:t>
      </w:r>
    </w:p>
    <w:p w14:paraId="70244497" w14:textId="77777777" w:rsidR="003C6CE8" w:rsidRPr="009D3BD2" w:rsidRDefault="003C6CE8" w:rsidP="003C6CE8">
      <w:pPr>
        <w:jc w:val="both"/>
        <w:rPr>
          <w:color w:val="000000"/>
        </w:rPr>
      </w:pPr>
      <w:r w:rsidRPr="009D3BD2">
        <w:rPr>
          <w:color w:val="000000"/>
        </w:rPr>
        <w:t>6.4.1. В повному обсязі отримувати плату за поставлений Товар.</w:t>
      </w:r>
    </w:p>
    <w:p w14:paraId="3A6844B9" w14:textId="77777777" w:rsidR="003C6CE8" w:rsidRPr="009D3BD2" w:rsidRDefault="003C6CE8" w:rsidP="003C6CE8">
      <w:pPr>
        <w:jc w:val="both"/>
        <w:rPr>
          <w:color w:val="000000"/>
        </w:rPr>
      </w:pPr>
      <w:r w:rsidRPr="009D3BD2">
        <w:rPr>
          <w:color w:val="000000"/>
        </w:rPr>
        <w:t>6.4.2. На дострокову поставку Товару за письмовим погодженням Замовника.</w:t>
      </w:r>
    </w:p>
    <w:p w14:paraId="4D214E63" w14:textId="77777777" w:rsidR="003C6CE8" w:rsidRDefault="003C6CE8" w:rsidP="003C6CE8">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11C91C5C" w14:textId="77777777" w:rsidR="003C6CE8" w:rsidRDefault="003C6CE8" w:rsidP="003C6CE8">
      <w:pPr>
        <w:jc w:val="center"/>
        <w:rPr>
          <w:b/>
          <w:color w:val="000000"/>
        </w:rPr>
      </w:pPr>
      <w:r>
        <w:rPr>
          <w:b/>
          <w:color w:val="000000"/>
        </w:rPr>
        <w:t>7. Відповідальність Сторін</w:t>
      </w:r>
    </w:p>
    <w:p w14:paraId="6B51BA94" w14:textId="77777777" w:rsidR="003C6CE8" w:rsidRDefault="003C6CE8" w:rsidP="003C6CE8">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96FB2B5" w14:textId="77777777" w:rsidR="003C6CE8" w:rsidRDefault="003C6CE8" w:rsidP="003C6CE8">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0D2795CF" w14:textId="77777777" w:rsidR="003C6CE8" w:rsidRDefault="003C6CE8" w:rsidP="003C6CE8">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14:paraId="42AAE7B0" w14:textId="77777777" w:rsidR="003C6CE8" w:rsidRDefault="003C6CE8" w:rsidP="003C6CE8">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31871B56" w14:textId="77777777" w:rsidR="003C6CE8" w:rsidRDefault="003C6CE8" w:rsidP="003C6CE8">
      <w:pPr>
        <w:jc w:val="both"/>
        <w:rPr>
          <w:color w:val="000000"/>
        </w:rPr>
      </w:pPr>
    </w:p>
    <w:p w14:paraId="27308843" w14:textId="77777777" w:rsidR="003C6CE8" w:rsidRDefault="003C6CE8" w:rsidP="003C6CE8">
      <w:pPr>
        <w:jc w:val="center"/>
        <w:rPr>
          <w:b/>
          <w:color w:val="000000"/>
        </w:rPr>
      </w:pPr>
      <w:r>
        <w:rPr>
          <w:b/>
          <w:color w:val="000000"/>
        </w:rPr>
        <w:t>8. Обставини непереборної сили</w:t>
      </w:r>
    </w:p>
    <w:p w14:paraId="0BE839E6" w14:textId="77777777" w:rsidR="003C6CE8" w:rsidRPr="00393D45" w:rsidRDefault="003C6CE8" w:rsidP="003C6CE8">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r w:rsidRPr="00393D45">
        <w:t xml:space="preserve"> </w:t>
      </w:r>
      <w:r w:rsidRPr="00393D45">
        <w:rPr>
          <w:color w:val="000000"/>
        </w:rPr>
        <w:t>карантин, встановле</w:t>
      </w:r>
      <w:r>
        <w:rPr>
          <w:color w:val="000000"/>
        </w:rPr>
        <w:t>ний Кабінетом Міністрів України.</w:t>
      </w:r>
    </w:p>
    <w:p w14:paraId="6701F1F0" w14:textId="77777777" w:rsidR="003C6CE8" w:rsidRDefault="003C6CE8" w:rsidP="003C6CE8">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0AB65AB" w14:textId="77777777" w:rsidR="003C6CE8" w:rsidRDefault="003C6CE8" w:rsidP="003C6CE8">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5A683706" w14:textId="77777777" w:rsidR="003C6CE8" w:rsidRDefault="003C6CE8" w:rsidP="003C6CE8">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B13BC37" w14:textId="77777777" w:rsidR="003C6CE8" w:rsidRDefault="003C6CE8" w:rsidP="003C6CE8">
      <w:pPr>
        <w:jc w:val="both"/>
        <w:rPr>
          <w:color w:val="000000"/>
        </w:rPr>
      </w:pPr>
    </w:p>
    <w:p w14:paraId="6F287E6B" w14:textId="77777777" w:rsidR="003C6CE8" w:rsidRDefault="003C6CE8" w:rsidP="003C6CE8">
      <w:pPr>
        <w:jc w:val="center"/>
        <w:rPr>
          <w:b/>
          <w:color w:val="000000"/>
        </w:rPr>
      </w:pPr>
      <w:r>
        <w:rPr>
          <w:b/>
          <w:color w:val="000000"/>
        </w:rPr>
        <w:t>9. Вирішення спорів</w:t>
      </w:r>
    </w:p>
    <w:p w14:paraId="7F86B332" w14:textId="77777777" w:rsidR="003C6CE8" w:rsidRDefault="003C6CE8" w:rsidP="003C6CE8">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D958DC2" w14:textId="77777777" w:rsidR="003C6CE8" w:rsidRDefault="003C6CE8" w:rsidP="003C6CE8">
      <w:pPr>
        <w:jc w:val="both"/>
        <w:rPr>
          <w:color w:val="000000"/>
        </w:rPr>
      </w:pPr>
      <w:r>
        <w:rPr>
          <w:color w:val="000000"/>
        </w:rPr>
        <w:t>9.2. У разі недосягнення Сторонами згоди спори (розбіжності) вирішуються у судовому порядку.</w:t>
      </w:r>
    </w:p>
    <w:p w14:paraId="1D6C2A6A" w14:textId="77777777" w:rsidR="003C6CE8" w:rsidRDefault="003C6CE8" w:rsidP="003C6CE8">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9A3DD61" w14:textId="77777777" w:rsidR="003C6CE8" w:rsidRDefault="003C6CE8" w:rsidP="003C6CE8">
      <w:pPr>
        <w:jc w:val="both"/>
        <w:rPr>
          <w:color w:val="000000"/>
        </w:rPr>
      </w:pPr>
    </w:p>
    <w:p w14:paraId="7E70A6E7" w14:textId="77777777" w:rsidR="003C6CE8" w:rsidRDefault="003C6CE8" w:rsidP="003C6CE8">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42BFF5DC" w14:textId="77777777" w:rsidR="003C6CE8" w:rsidRDefault="003C6CE8" w:rsidP="003C6CE8">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947E232" w14:textId="77777777" w:rsidR="003C6CE8" w:rsidRDefault="003C6CE8" w:rsidP="003C6CE8">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w:t>
      </w:r>
      <w:r>
        <w:lastRenderedPageBreak/>
        <w:t xml:space="preserve">Постачальник зобов’язується замінити Товар у цілому безоплатно. </w:t>
      </w:r>
    </w:p>
    <w:p w14:paraId="35BD79DF" w14:textId="77777777" w:rsidR="003C6CE8" w:rsidRDefault="003C6CE8" w:rsidP="003C6CE8">
      <w:pPr>
        <w:widowControl w:val="0"/>
        <w:ind w:left="2" w:hanging="2"/>
        <w:jc w:val="both"/>
        <w:rPr>
          <w:b/>
        </w:rPr>
      </w:pPr>
      <w:r>
        <w:t>10.</w:t>
      </w:r>
      <w:r>
        <w:rPr>
          <w:lang w:val="uk-UA"/>
        </w:rPr>
        <w:t>3</w:t>
      </w:r>
      <w:r>
        <w:t>. Весь поставлений Товар повинен бути новим, в упаковці виробника.</w:t>
      </w:r>
    </w:p>
    <w:p w14:paraId="40F93475" w14:textId="77777777" w:rsidR="003C6CE8" w:rsidRDefault="003C6CE8" w:rsidP="003C6CE8">
      <w:pPr>
        <w:ind w:left="2" w:firstLine="718"/>
        <w:jc w:val="both"/>
        <w:rPr>
          <w:b/>
        </w:rPr>
      </w:pPr>
    </w:p>
    <w:p w14:paraId="335E3B2E" w14:textId="77777777" w:rsidR="003C6CE8" w:rsidRDefault="003C6CE8" w:rsidP="003C6CE8">
      <w:pPr>
        <w:ind w:left="2" w:firstLine="718"/>
        <w:jc w:val="center"/>
        <w:rPr>
          <w:b/>
          <w:lang w:val="uk-UA"/>
        </w:rPr>
      </w:pPr>
      <w:r>
        <w:rPr>
          <w:b/>
        </w:rPr>
        <w:t xml:space="preserve">11. </w:t>
      </w:r>
      <w:r>
        <w:rPr>
          <w:b/>
          <w:lang w:val="uk-UA"/>
        </w:rPr>
        <w:t>Антикорупційне застереження</w:t>
      </w:r>
    </w:p>
    <w:p w14:paraId="411122E9" w14:textId="77777777" w:rsidR="003C6CE8" w:rsidRDefault="003C6CE8" w:rsidP="003C6CE8">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49751E42" w14:textId="77777777" w:rsidR="003C6CE8" w:rsidRDefault="003C6CE8" w:rsidP="003C6CE8">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D16AD1C" w14:textId="77777777" w:rsidR="003C6CE8" w:rsidRDefault="003C6CE8" w:rsidP="003C6CE8">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9FBCA8F" w14:textId="77777777" w:rsidR="003C6CE8" w:rsidRDefault="003C6CE8" w:rsidP="003C6CE8">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B96C36A" w14:textId="77777777" w:rsidR="003C6CE8" w:rsidRDefault="003C6CE8" w:rsidP="003C6CE8">
      <w:pPr>
        <w:ind w:left="2" w:hanging="2"/>
        <w:jc w:val="both"/>
      </w:pPr>
      <w:r>
        <w:t>11.5. Під діями працівника, здійснюваними на користь стимулюючої його Сторони, розуміються:</w:t>
      </w:r>
    </w:p>
    <w:p w14:paraId="51D38FD3" w14:textId="77777777" w:rsidR="003C6CE8" w:rsidRDefault="003C6CE8" w:rsidP="003C6CE8">
      <w:pPr>
        <w:ind w:left="2" w:hanging="2"/>
        <w:jc w:val="both"/>
      </w:pPr>
      <w:r>
        <w:t>- надання невиправданих переваг у порівнянні з іншими контрагентами;</w:t>
      </w:r>
    </w:p>
    <w:p w14:paraId="3C417515" w14:textId="77777777" w:rsidR="003C6CE8" w:rsidRDefault="003C6CE8" w:rsidP="003C6CE8">
      <w:pPr>
        <w:ind w:left="2" w:hanging="2"/>
        <w:jc w:val="both"/>
      </w:pPr>
      <w:r>
        <w:t>- надання будь – яких гарантій;</w:t>
      </w:r>
    </w:p>
    <w:p w14:paraId="363581E4" w14:textId="77777777" w:rsidR="003C6CE8" w:rsidRDefault="003C6CE8" w:rsidP="003C6CE8">
      <w:pPr>
        <w:ind w:left="2" w:hanging="2"/>
        <w:jc w:val="both"/>
      </w:pPr>
      <w:r>
        <w:t>- прискорення існуючих процедур;</w:t>
      </w:r>
    </w:p>
    <w:p w14:paraId="3DC4EACF" w14:textId="77777777" w:rsidR="003C6CE8" w:rsidRDefault="003C6CE8" w:rsidP="003C6CE8">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4670DF04" w14:textId="77777777" w:rsidR="003C6CE8" w:rsidRDefault="003C6CE8" w:rsidP="003C6CE8">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32871CB" w14:textId="77777777" w:rsidR="003C6CE8" w:rsidRDefault="003C6CE8" w:rsidP="003C6CE8">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A274AD" w14:textId="77777777" w:rsidR="003C6CE8" w:rsidRDefault="003C6CE8" w:rsidP="003C6CE8">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062FB7A" w14:textId="77777777" w:rsidR="003C6CE8" w:rsidRDefault="003C6CE8" w:rsidP="003C6CE8">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05616B6" w14:textId="77777777" w:rsidR="003C6CE8" w:rsidRDefault="003C6CE8" w:rsidP="003C6CE8">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B24871" w14:textId="77777777" w:rsidR="003C6CE8" w:rsidRDefault="003C6CE8" w:rsidP="003C6CE8">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F91F6BD" w14:textId="77777777" w:rsidR="003C6CE8" w:rsidRDefault="003C6CE8" w:rsidP="003C6CE8">
      <w:pPr>
        <w:jc w:val="both"/>
        <w:rPr>
          <w:color w:val="000000"/>
        </w:rPr>
      </w:pPr>
    </w:p>
    <w:p w14:paraId="3DB3626A" w14:textId="77777777" w:rsidR="003C6CE8" w:rsidRDefault="003C6CE8" w:rsidP="003C6CE8">
      <w:pPr>
        <w:jc w:val="center"/>
        <w:rPr>
          <w:b/>
          <w:color w:val="000000"/>
        </w:rPr>
      </w:pPr>
      <w:r>
        <w:rPr>
          <w:b/>
          <w:color w:val="000000"/>
        </w:rPr>
        <w:lastRenderedPageBreak/>
        <w:t>12. Строк дії договору</w:t>
      </w:r>
    </w:p>
    <w:p w14:paraId="25D3475D" w14:textId="71477D80" w:rsidR="003C6CE8" w:rsidRDefault="003C6CE8" w:rsidP="003C6CE8">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50750D">
        <w:rPr>
          <w:b/>
          <w:color w:val="000000"/>
          <w:lang w:val="uk-UA"/>
        </w:rPr>
        <w:t>0</w:t>
      </w:r>
      <w:r>
        <w:rPr>
          <w:b/>
          <w:color w:val="000000"/>
        </w:rPr>
        <w:t>.</w:t>
      </w:r>
      <w:r w:rsidR="0050750D">
        <w:rPr>
          <w:b/>
          <w:color w:val="000000"/>
        </w:rPr>
        <w:t>06</w:t>
      </w:r>
      <w:r>
        <w:rPr>
          <w:b/>
          <w:color w:val="000000"/>
        </w:rPr>
        <w:t>.202</w:t>
      </w:r>
      <w:r w:rsidR="000365AD">
        <w:rPr>
          <w:b/>
          <w:color w:val="000000"/>
          <w:lang w:val="uk-UA"/>
        </w:rPr>
        <w:t>4</w:t>
      </w:r>
      <w:r>
        <w:rPr>
          <w:b/>
          <w:color w:val="000000"/>
        </w:rPr>
        <w:t xml:space="preserve"> р.</w:t>
      </w:r>
    </w:p>
    <w:p w14:paraId="35657FDF" w14:textId="77777777" w:rsidR="003C6CE8" w:rsidRDefault="003C6CE8" w:rsidP="003C6CE8">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1E753A0" w14:textId="77777777" w:rsidR="003C6CE8" w:rsidRDefault="003C6CE8" w:rsidP="003C6CE8">
      <w:pPr>
        <w:jc w:val="center"/>
        <w:rPr>
          <w:b/>
          <w:color w:val="000000"/>
        </w:rPr>
      </w:pPr>
    </w:p>
    <w:p w14:paraId="727FCAC8" w14:textId="77777777" w:rsidR="003C6CE8" w:rsidRDefault="003C6CE8" w:rsidP="003C6CE8">
      <w:pPr>
        <w:jc w:val="center"/>
        <w:rPr>
          <w:b/>
          <w:color w:val="000000"/>
        </w:rPr>
      </w:pPr>
      <w:r>
        <w:rPr>
          <w:b/>
          <w:color w:val="000000"/>
        </w:rPr>
        <w:t>13. Інші умови</w:t>
      </w:r>
    </w:p>
    <w:p w14:paraId="2B935A8F" w14:textId="77777777" w:rsidR="003C6CE8" w:rsidRDefault="003C6CE8" w:rsidP="003C6CE8">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F05FC2F" w14:textId="77777777" w:rsidR="003C6CE8" w:rsidRDefault="003C6CE8" w:rsidP="003C6CE8">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33A887EB" w14:textId="77777777" w:rsidR="003C6CE8" w:rsidRPr="00AB5F7D" w:rsidRDefault="003C6CE8" w:rsidP="003C6CE8">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730AFA" w14:textId="77777777" w:rsidR="003C6CE8" w:rsidRPr="00C06836" w:rsidRDefault="003C6CE8" w:rsidP="003C6CE8">
      <w:pPr>
        <w:jc w:val="both"/>
        <w:rPr>
          <w:color w:val="000000"/>
          <w:lang w:val="uk-UA"/>
        </w:rPr>
      </w:pPr>
      <w:r w:rsidRPr="00C06836">
        <w:rPr>
          <w:color w:val="000000"/>
          <w:lang w:val="uk-UA"/>
        </w:rPr>
        <w:t>1) зменшення обсягів закупівлі, зокрема з урахуванням фактичного обсягу видатків</w:t>
      </w:r>
    </w:p>
    <w:p w14:paraId="4F78F309" w14:textId="77777777" w:rsidR="003C6CE8" w:rsidRPr="00C06836" w:rsidRDefault="003C6CE8" w:rsidP="003C6CE8">
      <w:pPr>
        <w:jc w:val="both"/>
        <w:rPr>
          <w:color w:val="000000"/>
          <w:lang w:val="uk-UA"/>
        </w:rPr>
      </w:pPr>
      <w:r w:rsidRPr="00C06836">
        <w:rPr>
          <w:color w:val="000000"/>
          <w:lang w:val="uk-UA"/>
        </w:rPr>
        <w:t>Замовника. Сторони можуть внести зміни до договору про закупівлю у разі зменшення</w:t>
      </w:r>
    </w:p>
    <w:p w14:paraId="6E106E6B" w14:textId="77777777" w:rsidR="003C6CE8" w:rsidRPr="00C06836" w:rsidRDefault="003C6CE8" w:rsidP="003C6CE8">
      <w:pPr>
        <w:jc w:val="both"/>
        <w:rPr>
          <w:color w:val="000000"/>
          <w:lang w:val="uk-UA"/>
        </w:rPr>
      </w:pPr>
      <w:r w:rsidRPr="00C06836">
        <w:rPr>
          <w:color w:val="000000"/>
          <w:lang w:val="uk-UA"/>
        </w:rPr>
        <w:t>обсягів закупівлі, зокрема з урахуванням фактичного обсягу видатків Замовника, а також у</w:t>
      </w:r>
    </w:p>
    <w:p w14:paraId="0768EA06" w14:textId="77777777" w:rsidR="003C6CE8" w:rsidRPr="00C06836" w:rsidRDefault="003C6CE8" w:rsidP="003C6CE8">
      <w:pPr>
        <w:jc w:val="both"/>
        <w:rPr>
          <w:color w:val="000000"/>
          <w:lang w:val="uk-UA"/>
        </w:rPr>
      </w:pPr>
      <w:r w:rsidRPr="00C06836">
        <w:rPr>
          <w:color w:val="000000"/>
          <w:lang w:val="uk-UA"/>
        </w:rPr>
        <w:t>випадку зменшення обсягу споживчої потреби товару / обсягу робіт / обсягу послуг. У</w:t>
      </w:r>
    </w:p>
    <w:p w14:paraId="5EE69210" w14:textId="77777777" w:rsidR="003C6CE8" w:rsidRPr="00C06836" w:rsidRDefault="003C6CE8" w:rsidP="003C6CE8">
      <w:pPr>
        <w:jc w:val="both"/>
        <w:rPr>
          <w:color w:val="000000"/>
          <w:lang w:val="uk-UA"/>
        </w:rPr>
      </w:pPr>
      <w:r w:rsidRPr="00C06836">
        <w:rPr>
          <w:color w:val="000000"/>
          <w:lang w:val="uk-UA"/>
        </w:rPr>
        <w:t>такому випадку ціна договору про закупівлю зменшується залежно від зміни таких обсягів;</w:t>
      </w:r>
    </w:p>
    <w:p w14:paraId="4E7E5E42" w14:textId="77777777" w:rsidR="003C6CE8" w:rsidRPr="00C06836" w:rsidRDefault="003C6CE8" w:rsidP="003C6CE8">
      <w:pPr>
        <w:jc w:val="both"/>
        <w:rPr>
          <w:color w:val="000000"/>
          <w:lang w:val="uk-UA"/>
        </w:rPr>
      </w:pPr>
      <w:r w:rsidRPr="00C06836">
        <w:rPr>
          <w:color w:val="000000"/>
          <w:lang w:val="uk-UA"/>
        </w:rPr>
        <w:t>2) погодження зміни ціни за одиницю товару в договорі про закупівлю у разі</w:t>
      </w:r>
    </w:p>
    <w:p w14:paraId="60F2D9C6" w14:textId="77777777" w:rsidR="003C6CE8" w:rsidRPr="00C06836" w:rsidRDefault="003C6CE8" w:rsidP="003C6CE8">
      <w:pPr>
        <w:jc w:val="both"/>
        <w:rPr>
          <w:color w:val="000000"/>
          <w:lang w:val="uk-UA"/>
        </w:rPr>
      </w:pPr>
      <w:r w:rsidRPr="00C06836">
        <w:rPr>
          <w:color w:val="000000"/>
          <w:lang w:val="uk-UA"/>
        </w:rPr>
        <w:t>коливання ціни такого товару на ринку, що відбулося з моменту укладення договору про</w:t>
      </w:r>
    </w:p>
    <w:p w14:paraId="5F996BED"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1BCE4BA0" w14:textId="77777777" w:rsidR="003C6CE8" w:rsidRPr="00C06836" w:rsidRDefault="003C6CE8" w:rsidP="003C6CE8">
      <w:pPr>
        <w:jc w:val="both"/>
        <w:rPr>
          <w:color w:val="000000"/>
          <w:lang w:val="uk-UA"/>
        </w:rPr>
      </w:pPr>
      <w:r w:rsidRPr="00C06836">
        <w:rPr>
          <w:color w:val="000000"/>
          <w:lang w:val="uk-UA"/>
        </w:rPr>
        <w:t>одиницю товару. Зміна ціни за одиницю товару здійснюється пропорційно коливанню ціни</w:t>
      </w:r>
    </w:p>
    <w:p w14:paraId="5437FB83" w14:textId="77777777" w:rsidR="003C6CE8" w:rsidRPr="00C06836" w:rsidRDefault="003C6CE8" w:rsidP="003C6CE8">
      <w:pPr>
        <w:jc w:val="both"/>
        <w:rPr>
          <w:color w:val="000000"/>
          <w:lang w:val="uk-UA"/>
        </w:rPr>
      </w:pPr>
      <w:r w:rsidRPr="00C06836">
        <w:rPr>
          <w:color w:val="000000"/>
          <w:lang w:val="uk-UA"/>
        </w:rPr>
        <w:t>такого товару на ринку (відсоток збільшення ціни за одиницю товару не може перевищувати</w:t>
      </w:r>
    </w:p>
    <w:p w14:paraId="02B8A7E3" w14:textId="77777777" w:rsidR="003C6CE8" w:rsidRPr="00C06836" w:rsidRDefault="003C6CE8" w:rsidP="003C6CE8">
      <w:pPr>
        <w:jc w:val="both"/>
        <w:rPr>
          <w:color w:val="000000"/>
          <w:lang w:val="uk-UA"/>
        </w:rPr>
      </w:pPr>
    </w:p>
    <w:p w14:paraId="010D5409" w14:textId="77777777" w:rsidR="003C6CE8" w:rsidRPr="00C06836" w:rsidRDefault="003C6CE8" w:rsidP="003C6CE8">
      <w:pPr>
        <w:jc w:val="both"/>
        <w:rPr>
          <w:color w:val="000000"/>
          <w:lang w:val="uk-UA"/>
        </w:rPr>
      </w:pPr>
      <w:r w:rsidRPr="00C06836">
        <w:rPr>
          <w:color w:val="000000"/>
          <w:lang w:val="uk-UA"/>
        </w:rPr>
        <w:t>відсоток коливання (збільшення) ціни такого товару на ринку) за умови документального</w:t>
      </w:r>
    </w:p>
    <w:p w14:paraId="775D82F5" w14:textId="77777777" w:rsidR="003C6CE8" w:rsidRPr="00C06836" w:rsidRDefault="003C6CE8" w:rsidP="003C6CE8">
      <w:pPr>
        <w:jc w:val="both"/>
        <w:rPr>
          <w:color w:val="000000"/>
          <w:lang w:val="uk-UA"/>
        </w:rPr>
      </w:pPr>
      <w:r w:rsidRPr="00C06836">
        <w:rPr>
          <w:color w:val="000000"/>
          <w:lang w:val="uk-UA"/>
        </w:rPr>
        <w:t>підтвердження такого коливання та не повинна призвести до збільшення суми, визначеної в</w:t>
      </w:r>
    </w:p>
    <w:p w14:paraId="5975EFDA" w14:textId="77777777" w:rsidR="003C6CE8" w:rsidRPr="00C06836" w:rsidRDefault="003C6CE8" w:rsidP="003C6CE8">
      <w:pPr>
        <w:jc w:val="both"/>
        <w:rPr>
          <w:color w:val="000000"/>
          <w:lang w:val="uk-UA"/>
        </w:rPr>
      </w:pPr>
      <w:r w:rsidRPr="00C06836">
        <w:rPr>
          <w:color w:val="000000"/>
          <w:lang w:val="uk-UA"/>
        </w:rPr>
        <w:t>договорі про закупівлю на момент його укладення. У цьому випадку Сторони</w:t>
      </w:r>
    </w:p>
    <w:p w14:paraId="1C7F58C9" w14:textId="77777777" w:rsidR="003C6CE8" w:rsidRPr="00C06836" w:rsidRDefault="003C6CE8" w:rsidP="003C6CE8">
      <w:pPr>
        <w:jc w:val="both"/>
        <w:rPr>
          <w:color w:val="000000"/>
          <w:lang w:val="uk-UA"/>
        </w:rPr>
      </w:pPr>
      <w:r w:rsidRPr="00C06836">
        <w:rPr>
          <w:color w:val="000000"/>
          <w:lang w:val="uk-UA"/>
        </w:rPr>
        <w:t>погоджуються, що зміну ціни здійснюють у такому порядку:</w:t>
      </w:r>
    </w:p>
    <w:p w14:paraId="5C7DE1A6"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коливання ціни</w:t>
      </w:r>
    </w:p>
    <w:p w14:paraId="644673D8" w14:textId="77777777" w:rsidR="003C6CE8" w:rsidRPr="00C06836" w:rsidRDefault="003C6CE8" w:rsidP="003C6CE8">
      <w:pPr>
        <w:jc w:val="both"/>
        <w:rPr>
          <w:color w:val="000000"/>
          <w:lang w:val="uk-UA"/>
        </w:rPr>
      </w:pPr>
      <w:r w:rsidRPr="00C06836">
        <w:rPr>
          <w:color w:val="000000"/>
          <w:lang w:val="uk-UA"/>
        </w:rPr>
        <w:t>на ринку;</w:t>
      </w:r>
    </w:p>
    <w:p w14:paraId="7DD71DCD" w14:textId="77777777" w:rsidR="003C6CE8" w:rsidRPr="00C06836" w:rsidRDefault="003C6CE8" w:rsidP="003C6CE8">
      <w:pPr>
        <w:jc w:val="both"/>
        <w:rPr>
          <w:color w:val="000000"/>
          <w:lang w:val="uk-UA"/>
        </w:rPr>
      </w:pPr>
      <w:r w:rsidRPr="00C06836">
        <w:rPr>
          <w:color w:val="000000"/>
          <w:lang w:val="uk-UA"/>
        </w:rPr>
        <w:t>Сторони погоджуються, що збільшення ціни за одиницю товару відбувається</w:t>
      </w:r>
    </w:p>
    <w:p w14:paraId="409F36BC" w14:textId="77777777" w:rsidR="003C6CE8" w:rsidRPr="00C06836" w:rsidRDefault="003C6CE8" w:rsidP="003C6CE8">
      <w:pPr>
        <w:jc w:val="both"/>
        <w:rPr>
          <w:color w:val="000000"/>
          <w:lang w:val="uk-UA"/>
        </w:rPr>
      </w:pPr>
      <w:r w:rsidRPr="00C06836">
        <w:rPr>
          <w:color w:val="000000"/>
          <w:lang w:val="uk-UA"/>
        </w:rPr>
        <w:t>пропорційно коливанню цін на ринку та не може перевищувати відсоток коливання</w:t>
      </w:r>
    </w:p>
    <w:p w14:paraId="3703AE7A" w14:textId="77777777" w:rsidR="003C6CE8" w:rsidRPr="00C06836" w:rsidRDefault="003C6CE8" w:rsidP="003C6CE8">
      <w:pPr>
        <w:jc w:val="both"/>
        <w:rPr>
          <w:color w:val="000000"/>
          <w:lang w:val="uk-UA"/>
        </w:rPr>
      </w:pPr>
      <w:r w:rsidRPr="00C06836">
        <w:rPr>
          <w:color w:val="000000"/>
          <w:lang w:val="uk-UA"/>
        </w:rPr>
        <w:t>(збільшення) ціни такого товару на ринку;</w:t>
      </w:r>
    </w:p>
    <w:p w14:paraId="2349528B" w14:textId="77777777" w:rsidR="003C6CE8" w:rsidRPr="00C06836" w:rsidRDefault="003C6CE8" w:rsidP="003C6CE8">
      <w:pPr>
        <w:jc w:val="both"/>
        <w:rPr>
          <w:color w:val="000000"/>
          <w:lang w:val="uk-UA"/>
        </w:rPr>
      </w:pPr>
      <w:r w:rsidRPr="00C06836">
        <w:rPr>
          <w:color w:val="000000"/>
          <w:lang w:val="uk-UA"/>
        </w:rPr>
        <w:t>Сторони погоджуються, що документальне підтвердження ціни на ринку має</w:t>
      </w:r>
    </w:p>
    <w:p w14:paraId="4EF05844" w14:textId="77777777" w:rsidR="003C6CE8" w:rsidRPr="00C06836" w:rsidRDefault="003C6CE8" w:rsidP="003C6CE8">
      <w:pPr>
        <w:jc w:val="both"/>
        <w:rPr>
          <w:color w:val="000000"/>
          <w:lang w:val="uk-UA"/>
        </w:rPr>
      </w:pPr>
      <w:r w:rsidRPr="00C06836">
        <w:rPr>
          <w:color w:val="000000"/>
          <w:lang w:val="uk-UA"/>
        </w:rPr>
        <w:t>містити інформацію про період порівняння ціни, а саме: з моменту укладення договору про</w:t>
      </w:r>
    </w:p>
    <w:p w14:paraId="75770443"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71EB7D31" w14:textId="77777777" w:rsidR="003C6CE8" w:rsidRPr="00C06836" w:rsidRDefault="003C6CE8" w:rsidP="003C6CE8">
      <w:pPr>
        <w:jc w:val="both"/>
        <w:rPr>
          <w:color w:val="000000"/>
          <w:lang w:val="uk-UA"/>
        </w:rPr>
      </w:pPr>
      <w:r w:rsidRPr="00C06836">
        <w:rPr>
          <w:color w:val="000000"/>
          <w:lang w:val="uk-UA"/>
        </w:rPr>
        <w:t>одиницю товару та до моменту виникнення необхідності у внесенні відповідних змін;</w:t>
      </w:r>
    </w:p>
    <w:p w14:paraId="722EAE91" w14:textId="77777777" w:rsidR="003C6CE8" w:rsidRPr="00C06836" w:rsidRDefault="003C6CE8" w:rsidP="003C6CE8">
      <w:pPr>
        <w:jc w:val="both"/>
        <w:rPr>
          <w:color w:val="000000"/>
          <w:lang w:val="uk-UA"/>
        </w:rPr>
      </w:pPr>
      <w:r w:rsidRPr="00C06836">
        <w:rPr>
          <w:color w:val="000000"/>
          <w:lang w:val="uk-UA"/>
        </w:rPr>
        <w:t>Сторони погоджуються та допускають, що документальним підтвердженням</w:t>
      </w:r>
    </w:p>
    <w:p w14:paraId="03EBF4EE" w14:textId="77777777" w:rsidR="003C6CE8" w:rsidRPr="00C06836" w:rsidRDefault="003C6CE8" w:rsidP="003C6CE8">
      <w:pPr>
        <w:jc w:val="both"/>
        <w:rPr>
          <w:color w:val="000000"/>
          <w:lang w:val="uk-UA"/>
        </w:rPr>
      </w:pPr>
      <w:r w:rsidRPr="00C06836">
        <w:rPr>
          <w:color w:val="000000"/>
          <w:lang w:val="uk-UA"/>
        </w:rPr>
        <w:t>коливання ціни на ринку можуть бути надані документи, які видані уповноваженими на це</w:t>
      </w:r>
    </w:p>
    <w:p w14:paraId="0E1FF281" w14:textId="77777777" w:rsidR="003C6CE8" w:rsidRPr="00C06836" w:rsidRDefault="003C6CE8" w:rsidP="003C6CE8">
      <w:pPr>
        <w:jc w:val="both"/>
        <w:rPr>
          <w:color w:val="000000"/>
          <w:lang w:val="uk-UA"/>
        </w:rPr>
      </w:pPr>
      <w:r w:rsidRPr="00C06836">
        <w:rPr>
          <w:color w:val="000000"/>
          <w:lang w:val="uk-UA"/>
        </w:rPr>
        <w:t>органами (ДП «Зовнішінформ», Торгово-промисловою палатою або іншим органом,  який</w:t>
      </w:r>
    </w:p>
    <w:p w14:paraId="7AA7007F" w14:textId="77777777" w:rsidR="003C6CE8" w:rsidRPr="00C06836" w:rsidRDefault="003C6CE8" w:rsidP="003C6CE8">
      <w:pPr>
        <w:jc w:val="both"/>
        <w:rPr>
          <w:color w:val="000000"/>
          <w:lang w:val="uk-UA"/>
        </w:rPr>
      </w:pPr>
      <w:r w:rsidRPr="00C06836">
        <w:rPr>
          <w:color w:val="000000"/>
          <w:lang w:val="uk-UA"/>
        </w:rPr>
        <w:t>уповноважений надавати відповідну інформацію) та які підтверджують коливання ціни на</w:t>
      </w:r>
    </w:p>
    <w:p w14:paraId="73CB0CD5" w14:textId="77777777" w:rsidR="003C6CE8" w:rsidRPr="00C06836" w:rsidRDefault="003C6CE8" w:rsidP="003C6CE8">
      <w:pPr>
        <w:jc w:val="both"/>
        <w:rPr>
          <w:color w:val="000000"/>
          <w:lang w:val="uk-UA"/>
        </w:rPr>
      </w:pPr>
      <w:r w:rsidRPr="00C06836">
        <w:rPr>
          <w:color w:val="000000"/>
          <w:lang w:val="uk-UA"/>
        </w:rPr>
        <w:t>ринку такого товару, або інші факти, на які посилається Сторона або інші документи</w:t>
      </w:r>
    </w:p>
    <w:p w14:paraId="4FB83B98" w14:textId="77777777" w:rsidR="003C6CE8" w:rsidRPr="00C06836" w:rsidRDefault="003C6CE8" w:rsidP="003C6CE8">
      <w:pPr>
        <w:jc w:val="both"/>
        <w:rPr>
          <w:color w:val="000000"/>
          <w:lang w:val="uk-UA"/>
        </w:rPr>
      </w:pPr>
      <w:r w:rsidRPr="00C06836">
        <w:rPr>
          <w:color w:val="000000"/>
          <w:lang w:val="uk-UA"/>
        </w:rPr>
        <w:t>органу, установи чи організації, які мають повноваження здійснювати моніторинг цін на</w:t>
      </w:r>
    </w:p>
    <w:p w14:paraId="69D30591" w14:textId="77777777" w:rsidR="003C6CE8" w:rsidRPr="00C06836" w:rsidRDefault="003C6CE8" w:rsidP="003C6CE8">
      <w:pPr>
        <w:jc w:val="both"/>
        <w:rPr>
          <w:color w:val="000000"/>
          <w:lang w:val="uk-UA"/>
        </w:rPr>
      </w:pPr>
      <w:r w:rsidRPr="00C06836">
        <w:rPr>
          <w:color w:val="000000"/>
          <w:lang w:val="uk-UA"/>
        </w:rPr>
        <w:t>товари, визначати зміни ціни такого товару на ринку. Документальне підтвердження</w:t>
      </w:r>
    </w:p>
    <w:p w14:paraId="5F89733A" w14:textId="77777777" w:rsidR="003C6CE8" w:rsidRPr="00C06836" w:rsidRDefault="003C6CE8" w:rsidP="003C6CE8">
      <w:pPr>
        <w:jc w:val="both"/>
        <w:rPr>
          <w:color w:val="000000"/>
          <w:lang w:val="uk-UA"/>
        </w:rPr>
      </w:pPr>
      <w:r w:rsidRPr="00C06836">
        <w:rPr>
          <w:color w:val="000000"/>
          <w:lang w:val="uk-UA"/>
        </w:rPr>
        <w:t>коливання ціни на ринку має містити:</w:t>
      </w:r>
    </w:p>
    <w:p w14:paraId="371652F6" w14:textId="77777777" w:rsidR="003C6CE8" w:rsidRPr="00C06836" w:rsidRDefault="003C6CE8" w:rsidP="003C6CE8">
      <w:pPr>
        <w:jc w:val="both"/>
        <w:rPr>
          <w:color w:val="000000"/>
          <w:lang w:val="uk-UA"/>
        </w:rPr>
      </w:pPr>
      <w:r w:rsidRPr="00C06836">
        <w:rPr>
          <w:color w:val="000000"/>
          <w:lang w:val="uk-UA"/>
        </w:rPr>
        <w:t>- інформацію про стан цін щонайменше на дві дати, що визначають початок (момент</w:t>
      </w:r>
    </w:p>
    <w:p w14:paraId="6E796781"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або останнього внесення змін до договору про закупівлю в</w:t>
      </w:r>
    </w:p>
    <w:p w14:paraId="4284AC49" w14:textId="77777777" w:rsidR="003C6CE8" w:rsidRPr="00C06836" w:rsidRDefault="003C6CE8" w:rsidP="003C6CE8">
      <w:pPr>
        <w:jc w:val="both"/>
        <w:rPr>
          <w:color w:val="000000"/>
          <w:lang w:val="uk-UA"/>
        </w:rPr>
      </w:pPr>
      <w:r w:rsidRPr="00C06836">
        <w:rPr>
          <w:color w:val="000000"/>
          <w:lang w:val="uk-UA"/>
        </w:rPr>
        <w:t>частині зміни ціни за одиницю товару) та кінець часового інтервалу, у якому здійснювалося</w:t>
      </w:r>
    </w:p>
    <w:p w14:paraId="76D24010" w14:textId="77777777" w:rsidR="003C6CE8" w:rsidRPr="00C06836" w:rsidRDefault="003C6CE8" w:rsidP="003C6CE8">
      <w:pPr>
        <w:jc w:val="both"/>
        <w:rPr>
          <w:color w:val="000000"/>
          <w:lang w:val="uk-UA"/>
        </w:rPr>
      </w:pPr>
      <w:r w:rsidRPr="00C06836">
        <w:rPr>
          <w:color w:val="000000"/>
          <w:lang w:val="uk-UA"/>
        </w:rPr>
        <w:t>дослідження цін;</w:t>
      </w:r>
    </w:p>
    <w:p w14:paraId="7AF093F4" w14:textId="77777777" w:rsidR="003C6CE8" w:rsidRPr="00C06836" w:rsidRDefault="003C6CE8" w:rsidP="003C6CE8">
      <w:pPr>
        <w:jc w:val="both"/>
        <w:rPr>
          <w:color w:val="000000"/>
          <w:lang w:val="uk-UA"/>
        </w:rPr>
      </w:pPr>
      <w:r w:rsidRPr="00C06836">
        <w:rPr>
          <w:color w:val="000000"/>
          <w:lang w:val="uk-UA"/>
        </w:rPr>
        <w:t>-  результат порівняння цін у відсотковому вираженні;</w:t>
      </w:r>
    </w:p>
    <w:p w14:paraId="7A68F870" w14:textId="77777777" w:rsidR="003C6CE8" w:rsidRPr="00C06836" w:rsidRDefault="003C6CE8" w:rsidP="003C6CE8">
      <w:pPr>
        <w:jc w:val="both"/>
        <w:rPr>
          <w:color w:val="000000"/>
          <w:lang w:val="uk-UA"/>
        </w:rPr>
      </w:pPr>
      <w:r w:rsidRPr="00C06836">
        <w:rPr>
          <w:color w:val="000000"/>
          <w:lang w:val="uk-UA"/>
        </w:rPr>
        <w:t>АБО</w:t>
      </w:r>
    </w:p>
    <w:p w14:paraId="280FEA2F" w14:textId="77777777" w:rsidR="003C6CE8" w:rsidRPr="00C06836" w:rsidRDefault="003C6CE8" w:rsidP="003C6CE8">
      <w:pPr>
        <w:jc w:val="both"/>
        <w:rPr>
          <w:color w:val="000000"/>
          <w:lang w:val="uk-UA"/>
        </w:rPr>
      </w:pPr>
    </w:p>
    <w:p w14:paraId="0597CC8B" w14:textId="77777777" w:rsidR="003C6CE8" w:rsidRPr="00C06836" w:rsidRDefault="003C6CE8" w:rsidP="003C6CE8">
      <w:pPr>
        <w:jc w:val="both"/>
        <w:rPr>
          <w:color w:val="000000"/>
          <w:lang w:val="uk-UA"/>
        </w:rPr>
      </w:pPr>
      <w:r w:rsidRPr="00C06836">
        <w:rPr>
          <w:color w:val="000000"/>
          <w:lang w:val="uk-UA"/>
        </w:rPr>
        <w:t>У разі коливання ціни такого товару  на ринку, що відбулося з моменту укладення</w:t>
      </w:r>
    </w:p>
    <w:p w14:paraId="2B8E9E34" w14:textId="77777777" w:rsidR="003C6CE8" w:rsidRPr="00C06836" w:rsidRDefault="003C6CE8" w:rsidP="003C6CE8">
      <w:pPr>
        <w:jc w:val="both"/>
        <w:rPr>
          <w:color w:val="000000"/>
          <w:lang w:val="uk-UA"/>
        </w:rPr>
      </w:pPr>
      <w:r w:rsidRPr="00C06836">
        <w:rPr>
          <w:color w:val="000000"/>
          <w:lang w:val="uk-UA"/>
        </w:rPr>
        <w:lastRenderedPageBreak/>
        <w:t>договору про закупівлю або останнього внесення змін до договору про закупівлю в частині</w:t>
      </w:r>
    </w:p>
    <w:p w14:paraId="19580317" w14:textId="77777777" w:rsidR="003C6CE8" w:rsidRPr="00C06836" w:rsidRDefault="003C6CE8" w:rsidP="003C6CE8">
      <w:pPr>
        <w:jc w:val="both"/>
        <w:rPr>
          <w:color w:val="000000"/>
          <w:lang w:val="uk-UA"/>
        </w:rPr>
      </w:pPr>
      <w:r w:rsidRPr="00C06836">
        <w:rPr>
          <w:color w:val="000000"/>
          <w:lang w:val="uk-UA"/>
        </w:rPr>
        <w:t>зміни ціни за одиницю товару, Постачальник письмово звертається до Замовника щодо</w:t>
      </w:r>
    </w:p>
    <w:p w14:paraId="607B46CC" w14:textId="77777777" w:rsidR="003C6CE8" w:rsidRPr="00C06836" w:rsidRDefault="003C6CE8" w:rsidP="003C6CE8">
      <w:pPr>
        <w:jc w:val="both"/>
        <w:rPr>
          <w:color w:val="000000"/>
          <w:lang w:val="uk-UA"/>
        </w:rPr>
      </w:pPr>
      <w:r w:rsidRPr="00C06836">
        <w:rPr>
          <w:color w:val="000000"/>
          <w:lang w:val="uk-UA"/>
        </w:rPr>
        <w:t>зміни ціни за одиницю товару. Наявність факту коливання ціни такого товару на ринку</w:t>
      </w:r>
    </w:p>
    <w:p w14:paraId="7457D7D9" w14:textId="77777777" w:rsidR="003C6CE8" w:rsidRPr="00C06836" w:rsidRDefault="003C6CE8" w:rsidP="003C6CE8">
      <w:pPr>
        <w:jc w:val="both"/>
        <w:rPr>
          <w:color w:val="000000"/>
          <w:lang w:val="uk-UA"/>
        </w:rPr>
      </w:pPr>
      <w:r w:rsidRPr="00C06836">
        <w:rPr>
          <w:color w:val="000000"/>
          <w:lang w:val="uk-UA"/>
        </w:rPr>
        <w:t>підтверджується довідкою/ами або листом/ами (завіреними копіями цих довідки/ок або</w:t>
      </w:r>
    </w:p>
    <w:p w14:paraId="69009491" w14:textId="77777777" w:rsidR="003C6CE8" w:rsidRPr="00C06836" w:rsidRDefault="003C6CE8" w:rsidP="003C6CE8">
      <w:pPr>
        <w:jc w:val="both"/>
        <w:rPr>
          <w:color w:val="000000"/>
          <w:lang w:val="uk-UA"/>
        </w:rPr>
      </w:pPr>
      <w:r w:rsidRPr="00C06836">
        <w:rPr>
          <w:color w:val="000000"/>
          <w:lang w:val="uk-UA"/>
        </w:rPr>
        <w:t>листа/ів) відповідних органів, установ, організацій, які уповноважені надавати відповідну</w:t>
      </w:r>
    </w:p>
    <w:p w14:paraId="56507EE1" w14:textId="77777777" w:rsidR="003C6CE8" w:rsidRPr="00C06836" w:rsidRDefault="003C6CE8" w:rsidP="003C6CE8">
      <w:pPr>
        <w:jc w:val="both"/>
        <w:rPr>
          <w:color w:val="000000"/>
          <w:lang w:val="uk-UA"/>
        </w:rPr>
      </w:pPr>
      <w:r w:rsidRPr="00C06836">
        <w:rPr>
          <w:color w:val="000000"/>
          <w:lang w:val="uk-UA"/>
        </w:rPr>
        <w:t>інформацію щодо коливання ціни такого товару на ринку. До розрахунку ціни за одиницю</w:t>
      </w:r>
    </w:p>
    <w:p w14:paraId="69204F68" w14:textId="77777777" w:rsidR="003C6CE8" w:rsidRPr="00C06836" w:rsidRDefault="003C6CE8" w:rsidP="003C6CE8">
      <w:pPr>
        <w:jc w:val="both"/>
        <w:rPr>
          <w:color w:val="000000"/>
          <w:lang w:val="uk-UA"/>
        </w:rPr>
      </w:pPr>
      <w:r w:rsidRPr="00C06836">
        <w:rPr>
          <w:color w:val="000000"/>
          <w:lang w:val="uk-UA"/>
        </w:rPr>
        <w:t>товару приймається ціна щодо розміру ціни на товар на момент укладання Договору (з</w:t>
      </w:r>
    </w:p>
    <w:p w14:paraId="17934889" w14:textId="77777777" w:rsidR="003C6CE8" w:rsidRPr="00C06836" w:rsidRDefault="003C6CE8" w:rsidP="003C6CE8">
      <w:pPr>
        <w:jc w:val="both"/>
        <w:rPr>
          <w:color w:val="000000"/>
          <w:lang w:val="uk-UA"/>
        </w:rPr>
      </w:pPr>
      <w:r w:rsidRPr="00C06836">
        <w:rPr>
          <w:color w:val="000000"/>
          <w:lang w:val="uk-UA"/>
        </w:rPr>
        <w:t>урахуванням внесених раніше змін до Договору про закупівлю) та на момент звернення до</w:t>
      </w:r>
    </w:p>
    <w:p w14:paraId="08527E00" w14:textId="77777777" w:rsidR="003C6CE8" w:rsidRPr="00C06836" w:rsidRDefault="003C6CE8" w:rsidP="003C6CE8">
      <w:pPr>
        <w:jc w:val="both"/>
        <w:rPr>
          <w:color w:val="000000"/>
          <w:lang w:val="uk-UA"/>
        </w:rPr>
      </w:pPr>
      <w:r w:rsidRPr="00C06836">
        <w:rPr>
          <w:color w:val="000000"/>
          <w:lang w:val="uk-UA"/>
        </w:rPr>
        <w:t>вказаних органів, установ, організацій, що підтверджує коливання (зміни) цін на ринку</w:t>
      </w:r>
    </w:p>
    <w:p w14:paraId="5FB86B63" w14:textId="77777777" w:rsidR="003C6CE8" w:rsidRPr="00C06836" w:rsidRDefault="003C6CE8" w:rsidP="003C6CE8">
      <w:pPr>
        <w:jc w:val="both"/>
        <w:rPr>
          <w:color w:val="000000"/>
          <w:lang w:val="uk-UA"/>
        </w:rPr>
      </w:pPr>
      <w:r w:rsidRPr="00C06836">
        <w:rPr>
          <w:color w:val="000000"/>
          <w:lang w:val="uk-UA"/>
        </w:rPr>
        <w:t>такого товару, що є предметом закупівлі за цим Договором; </w:t>
      </w:r>
    </w:p>
    <w:p w14:paraId="40FCA74E" w14:textId="77777777" w:rsidR="003C6CE8" w:rsidRPr="00C06836" w:rsidRDefault="003C6CE8" w:rsidP="003C6CE8">
      <w:pPr>
        <w:jc w:val="both"/>
        <w:rPr>
          <w:color w:val="000000"/>
          <w:lang w:val="uk-UA"/>
        </w:rPr>
      </w:pPr>
      <w:r w:rsidRPr="00C06836">
        <w:rPr>
          <w:color w:val="000000"/>
          <w:lang w:val="uk-UA"/>
        </w:rPr>
        <w:t>3) покращення якості предмета закупівлі за умови, що таке покращення не призведе</w:t>
      </w:r>
    </w:p>
    <w:p w14:paraId="37AB3C38" w14:textId="77777777" w:rsidR="003C6CE8" w:rsidRPr="00C06836" w:rsidRDefault="003C6CE8" w:rsidP="003C6CE8">
      <w:pPr>
        <w:jc w:val="both"/>
        <w:rPr>
          <w:color w:val="000000"/>
          <w:lang w:val="uk-UA"/>
        </w:rPr>
      </w:pPr>
      <w:r w:rsidRPr="00C06836">
        <w:rPr>
          <w:color w:val="000000"/>
          <w:lang w:val="uk-UA"/>
        </w:rPr>
        <w:t>до збільшення суми, визначеної в договорі про закупівлю. Сторони можуть внести зміни до</w:t>
      </w:r>
    </w:p>
    <w:p w14:paraId="3F3204DD" w14:textId="77777777" w:rsidR="003C6CE8" w:rsidRPr="00C06836" w:rsidRDefault="003C6CE8" w:rsidP="003C6CE8">
      <w:pPr>
        <w:jc w:val="both"/>
        <w:rPr>
          <w:color w:val="000000"/>
          <w:lang w:val="uk-UA"/>
        </w:rPr>
      </w:pPr>
      <w:r w:rsidRPr="00C06836">
        <w:rPr>
          <w:color w:val="000000"/>
          <w:lang w:val="uk-UA"/>
        </w:rPr>
        <w:t>договору у разі покращення якості предмета закупівлі за умови, що така зміна не призведе</w:t>
      </w:r>
    </w:p>
    <w:p w14:paraId="7CF167ED" w14:textId="77777777" w:rsidR="003C6CE8" w:rsidRPr="00C06836" w:rsidRDefault="003C6CE8" w:rsidP="003C6CE8">
      <w:pPr>
        <w:jc w:val="both"/>
        <w:rPr>
          <w:color w:val="000000"/>
          <w:lang w:val="uk-UA"/>
        </w:rPr>
      </w:pPr>
      <w:r w:rsidRPr="00C06836">
        <w:rPr>
          <w:color w:val="000000"/>
          <w:lang w:val="uk-UA"/>
        </w:rPr>
        <w:t>до зміни предмета закупівлі та відповідає тендерній документації в частині встановлення</w:t>
      </w:r>
    </w:p>
    <w:p w14:paraId="542CE08A" w14:textId="77777777" w:rsidR="003C6CE8" w:rsidRPr="00C06836" w:rsidRDefault="003C6CE8" w:rsidP="003C6CE8">
      <w:pPr>
        <w:jc w:val="both"/>
        <w:rPr>
          <w:color w:val="000000"/>
          <w:lang w:val="uk-UA"/>
        </w:rPr>
      </w:pPr>
      <w:r w:rsidRPr="00C06836">
        <w:rPr>
          <w:color w:val="000000"/>
          <w:lang w:val="uk-UA"/>
        </w:rPr>
        <w:t>вимог та функціональних характеристик до предмета закупівлі і є покращенням його</w:t>
      </w:r>
    </w:p>
    <w:p w14:paraId="58AEE845" w14:textId="77777777" w:rsidR="003C6CE8" w:rsidRPr="00C06836" w:rsidRDefault="003C6CE8" w:rsidP="003C6CE8">
      <w:pPr>
        <w:jc w:val="both"/>
        <w:rPr>
          <w:color w:val="000000"/>
          <w:lang w:val="uk-UA"/>
        </w:rPr>
      </w:pPr>
      <w:r w:rsidRPr="00C06836">
        <w:rPr>
          <w:color w:val="000000"/>
          <w:lang w:val="uk-UA"/>
        </w:rPr>
        <w:t>якості. Підтвердженням можуть бути документи технічного характеру з відповідними</w:t>
      </w:r>
    </w:p>
    <w:p w14:paraId="49118C9D" w14:textId="77777777" w:rsidR="003C6CE8" w:rsidRPr="00C06836" w:rsidRDefault="003C6CE8" w:rsidP="003C6CE8">
      <w:pPr>
        <w:jc w:val="both"/>
        <w:rPr>
          <w:color w:val="000000"/>
          <w:lang w:val="uk-UA"/>
        </w:rPr>
      </w:pPr>
      <w:r w:rsidRPr="00C06836">
        <w:rPr>
          <w:color w:val="000000"/>
          <w:lang w:val="uk-UA"/>
        </w:rPr>
        <w:t>висновками, наданими уповноваженими органами, що свідчать про покращення якості, яке</w:t>
      </w:r>
    </w:p>
    <w:p w14:paraId="414C2BF1" w14:textId="77777777" w:rsidR="003C6CE8" w:rsidRPr="00C06836" w:rsidRDefault="003C6CE8" w:rsidP="003C6CE8">
      <w:pPr>
        <w:jc w:val="both"/>
        <w:rPr>
          <w:color w:val="000000"/>
          <w:lang w:val="uk-UA"/>
        </w:rPr>
      </w:pPr>
      <w:r w:rsidRPr="00C06836">
        <w:rPr>
          <w:color w:val="000000"/>
          <w:lang w:val="uk-UA"/>
        </w:rPr>
        <w:t>не впливає на функціональні характеристики предмета закупівлі;</w:t>
      </w:r>
    </w:p>
    <w:p w14:paraId="223E8C47" w14:textId="77777777" w:rsidR="003C6CE8" w:rsidRPr="00C06836" w:rsidRDefault="003C6CE8" w:rsidP="003C6CE8">
      <w:pPr>
        <w:jc w:val="both"/>
        <w:rPr>
          <w:color w:val="000000"/>
          <w:lang w:val="uk-UA"/>
        </w:rPr>
      </w:pPr>
      <w:r w:rsidRPr="00C06836">
        <w:rPr>
          <w:color w:val="000000"/>
          <w:lang w:val="uk-UA"/>
        </w:rPr>
        <w:t>4) продовження строку дії договору про закупівлю та/або строку виконання</w:t>
      </w:r>
    </w:p>
    <w:p w14:paraId="54983D75" w14:textId="77777777" w:rsidR="003C6CE8" w:rsidRPr="00C06836" w:rsidRDefault="003C6CE8" w:rsidP="003C6CE8">
      <w:pPr>
        <w:jc w:val="both"/>
        <w:rPr>
          <w:color w:val="000000"/>
          <w:lang w:val="uk-UA"/>
        </w:rPr>
      </w:pPr>
      <w:r w:rsidRPr="00C06836">
        <w:rPr>
          <w:color w:val="000000"/>
          <w:lang w:val="uk-UA"/>
        </w:rPr>
        <w:t>зобов’язань щодо передачі товару, виконання робіт, надання послуг (вибрати необхідне) у</w:t>
      </w:r>
    </w:p>
    <w:p w14:paraId="6F7A9E26" w14:textId="77777777" w:rsidR="003C6CE8" w:rsidRPr="00C06836" w:rsidRDefault="003C6CE8" w:rsidP="003C6CE8">
      <w:pPr>
        <w:jc w:val="both"/>
        <w:rPr>
          <w:color w:val="000000"/>
          <w:lang w:val="uk-UA"/>
        </w:rPr>
      </w:pPr>
      <w:r w:rsidRPr="00C06836">
        <w:rPr>
          <w:color w:val="000000"/>
          <w:lang w:val="uk-UA"/>
        </w:rPr>
        <w:t>разі виникнення документально підтверджених об’єктивних обставин, що спричинили таке</w:t>
      </w:r>
    </w:p>
    <w:p w14:paraId="4E12002E" w14:textId="77777777" w:rsidR="003C6CE8" w:rsidRPr="00C06836" w:rsidRDefault="003C6CE8" w:rsidP="003C6CE8">
      <w:pPr>
        <w:jc w:val="both"/>
        <w:rPr>
          <w:color w:val="000000"/>
          <w:lang w:val="uk-UA"/>
        </w:rPr>
      </w:pPr>
      <w:r w:rsidRPr="00C06836">
        <w:rPr>
          <w:color w:val="000000"/>
          <w:lang w:val="uk-UA"/>
        </w:rPr>
        <w:t>продовження, у тому числі обставин непереборної сили, затримки фінансування витрат</w:t>
      </w:r>
    </w:p>
    <w:p w14:paraId="239DBF9A" w14:textId="77777777" w:rsidR="003C6CE8" w:rsidRPr="00C06836" w:rsidRDefault="003C6CE8" w:rsidP="003C6CE8">
      <w:pPr>
        <w:jc w:val="both"/>
        <w:rPr>
          <w:color w:val="000000"/>
          <w:lang w:val="uk-UA"/>
        </w:rPr>
      </w:pPr>
      <w:r w:rsidRPr="00C06836">
        <w:rPr>
          <w:color w:val="000000"/>
          <w:lang w:val="uk-UA"/>
        </w:rPr>
        <w:t>замовника, за умови, що такі зміни не призведуть до збільшення суми, визначеної в договорі</w:t>
      </w:r>
    </w:p>
    <w:p w14:paraId="75CC3715" w14:textId="77777777" w:rsidR="003C6CE8" w:rsidRPr="00C06836" w:rsidRDefault="003C6CE8" w:rsidP="003C6CE8">
      <w:pPr>
        <w:jc w:val="both"/>
        <w:rPr>
          <w:color w:val="000000"/>
          <w:lang w:val="uk-UA"/>
        </w:rPr>
      </w:pPr>
      <w:r w:rsidRPr="00C06836">
        <w:rPr>
          <w:color w:val="000000"/>
          <w:lang w:val="uk-UA"/>
        </w:rPr>
        <w:t>про закупівлю. Форма документального підтвердження об’єктивних обставин</w:t>
      </w:r>
    </w:p>
    <w:p w14:paraId="366A0D0D" w14:textId="77777777" w:rsidR="003C6CE8" w:rsidRPr="00C06836" w:rsidRDefault="003C6CE8" w:rsidP="003C6CE8">
      <w:pPr>
        <w:jc w:val="both"/>
        <w:rPr>
          <w:color w:val="000000"/>
          <w:lang w:val="uk-UA"/>
        </w:rPr>
      </w:pPr>
    </w:p>
    <w:p w14:paraId="1D837F45" w14:textId="77777777" w:rsidR="003C6CE8" w:rsidRPr="00C06836" w:rsidRDefault="003C6CE8" w:rsidP="003C6CE8">
      <w:pPr>
        <w:jc w:val="both"/>
        <w:rPr>
          <w:color w:val="000000"/>
          <w:lang w:val="uk-UA"/>
        </w:rPr>
      </w:pPr>
      <w:r w:rsidRPr="00C06836">
        <w:rPr>
          <w:color w:val="000000"/>
          <w:lang w:val="uk-UA"/>
        </w:rPr>
        <w:t>визначатиметься Замовником у момент виникнення об’єктивних обставин (з огляду на їхні</w:t>
      </w:r>
    </w:p>
    <w:p w14:paraId="58B641D9" w14:textId="77777777" w:rsidR="003C6CE8" w:rsidRPr="00C06836" w:rsidRDefault="003C6CE8" w:rsidP="003C6CE8">
      <w:pPr>
        <w:jc w:val="both"/>
        <w:rPr>
          <w:color w:val="000000"/>
          <w:lang w:val="uk-UA"/>
        </w:rPr>
      </w:pPr>
      <w:r w:rsidRPr="00C06836">
        <w:rPr>
          <w:color w:val="000000"/>
          <w:lang w:val="uk-UA"/>
        </w:rPr>
        <w:t>особливості) з дотриманням чинного законодавства;</w:t>
      </w:r>
    </w:p>
    <w:p w14:paraId="6308FC1E" w14:textId="77777777" w:rsidR="003C6CE8" w:rsidRPr="00C06836" w:rsidRDefault="003C6CE8" w:rsidP="003C6CE8">
      <w:pPr>
        <w:jc w:val="both"/>
        <w:rPr>
          <w:color w:val="000000"/>
          <w:lang w:val="uk-UA"/>
        </w:rPr>
      </w:pPr>
      <w:r w:rsidRPr="00C06836">
        <w:rPr>
          <w:color w:val="000000"/>
          <w:lang w:val="uk-UA"/>
        </w:rPr>
        <w:t>5) погодження зміни ціни в договорі про закупівлю в бік зменшення (без зміни</w:t>
      </w:r>
    </w:p>
    <w:p w14:paraId="6ABD0661" w14:textId="77777777" w:rsidR="003C6CE8" w:rsidRPr="00C06836" w:rsidRDefault="003C6CE8" w:rsidP="003C6CE8">
      <w:pPr>
        <w:jc w:val="both"/>
        <w:rPr>
          <w:color w:val="000000"/>
          <w:lang w:val="uk-UA"/>
        </w:rPr>
      </w:pPr>
      <w:r w:rsidRPr="00C06836">
        <w:rPr>
          <w:color w:val="000000"/>
          <w:lang w:val="uk-UA"/>
        </w:rPr>
        <w:t>кількості (обсягу) та якості товарів, робіт і послуг). Сторони можуть внести зміни до</w:t>
      </w:r>
    </w:p>
    <w:p w14:paraId="70AA9E43" w14:textId="77777777" w:rsidR="003C6CE8" w:rsidRPr="00C06836" w:rsidRDefault="003C6CE8" w:rsidP="003C6CE8">
      <w:pPr>
        <w:jc w:val="both"/>
        <w:rPr>
          <w:color w:val="000000"/>
          <w:lang w:val="uk-UA"/>
        </w:rPr>
      </w:pPr>
      <w:r w:rsidRPr="00C06836">
        <w:rPr>
          <w:color w:val="000000"/>
          <w:lang w:val="uk-UA"/>
        </w:rPr>
        <w:t>Договору в разі узгодженої зміни ціни в бік зменшення (без зміни кількості (обсягу) та</w:t>
      </w:r>
    </w:p>
    <w:p w14:paraId="5C86672D" w14:textId="77777777" w:rsidR="003C6CE8" w:rsidRPr="00C06836" w:rsidRDefault="003C6CE8" w:rsidP="003C6CE8">
      <w:pPr>
        <w:jc w:val="both"/>
        <w:rPr>
          <w:color w:val="000000"/>
          <w:lang w:val="uk-UA"/>
        </w:rPr>
      </w:pPr>
      <w:r w:rsidRPr="00C06836">
        <w:rPr>
          <w:color w:val="000000"/>
          <w:lang w:val="uk-UA"/>
        </w:rPr>
        <w:t>якості товарів, робіт і послуг (вибрати необхідне));</w:t>
      </w:r>
    </w:p>
    <w:p w14:paraId="2B31067C" w14:textId="77777777" w:rsidR="003C6CE8" w:rsidRPr="00C06836" w:rsidRDefault="003C6CE8" w:rsidP="003C6CE8">
      <w:pPr>
        <w:jc w:val="both"/>
        <w:rPr>
          <w:color w:val="000000"/>
          <w:lang w:val="uk-UA"/>
        </w:rPr>
      </w:pPr>
      <w:r w:rsidRPr="00C06836">
        <w:rPr>
          <w:color w:val="000000"/>
          <w:lang w:val="uk-UA"/>
        </w:rPr>
        <w:t>6) зміни ціни в договорі про закупівлю у зв’язку з зміною ставок податків і зборів</w:t>
      </w:r>
    </w:p>
    <w:p w14:paraId="12D2946C" w14:textId="77777777" w:rsidR="003C6CE8" w:rsidRPr="00C06836" w:rsidRDefault="003C6CE8" w:rsidP="003C6CE8">
      <w:pPr>
        <w:jc w:val="both"/>
        <w:rPr>
          <w:color w:val="000000"/>
          <w:lang w:val="uk-UA"/>
        </w:rPr>
      </w:pPr>
      <w:r w:rsidRPr="00C06836">
        <w:rPr>
          <w:color w:val="000000"/>
          <w:lang w:val="uk-UA"/>
        </w:rPr>
        <w:t>та/або зміною умов щодо надання пільг з оподаткування — пропорційно до зміни таких</w:t>
      </w:r>
    </w:p>
    <w:p w14:paraId="3394B0C0" w14:textId="77777777" w:rsidR="003C6CE8" w:rsidRPr="00C06836" w:rsidRDefault="003C6CE8" w:rsidP="003C6CE8">
      <w:pPr>
        <w:jc w:val="both"/>
        <w:rPr>
          <w:color w:val="000000"/>
          <w:lang w:val="uk-UA"/>
        </w:rPr>
      </w:pPr>
      <w:r w:rsidRPr="00C06836">
        <w:rPr>
          <w:color w:val="000000"/>
          <w:lang w:val="uk-UA"/>
        </w:rPr>
        <w:t>ставок та/або пільг з оподаткування, а також у зв’язку із зміною системи оподаткування</w:t>
      </w:r>
    </w:p>
    <w:p w14:paraId="6A4D9475"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 У</w:t>
      </w:r>
    </w:p>
    <w:p w14:paraId="3D453D1F" w14:textId="77777777" w:rsidR="003C6CE8" w:rsidRPr="00C06836" w:rsidRDefault="003C6CE8" w:rsidP="003C6CE8">
      <w:pPr>
        <w:jc w:val="both"/>
        <w:rPr>
          <w:color w:val="000000"/>
          <w:lang w:val="uk-UA"/>
        </w:rPr>
      </w:pPr>
      <w:r w:rsidRPr="00C06836">
        <w:rPr>
          <w:color w:val="000000"/>
          <w:lang w:val="uk-UA"/>
        </w:rPr>
        <w:t>цьому випадку Сторони погоджуються, що зміну ціни здійснюють у такому порядку:</w:t>
      </w:r>
    </w:p>
    <w:p w14:paraId="2446A854"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набрання</w:t>
      </w:r>
    </w:p>
    <w:p w14:paraId="45B45EBB" w14:textId="77777777" w:rsidR="003C6CE8" w:rsidRPr="00C06836" w:rsidRDefault="003C6CE8" w:rsidP="003C6CE8">
      <w:pPr>
        <w:jc w:val="both"/>
        <w:rPr>
          <w:color w:val="000000"/>
          <w:lang w:val="uk-UA"/>
        </w:rPr>
      </w:pPr>
      <w:r w:rsidRPr="00C06836">
        <w:rPr>
          <w:color w:val="000000"/>
          <w:lang w:val="uk-UA"/>
        </w:rPr>
        <w:t>чинності документом / чинний (введений в дію) нормативно-правовий акт Держави, яким</w:t>
      </w:r>
    </w:p>
    <w:p w14:paraId="33A2F8F6" w14:textId="77777777" w:rsidR="003C6CE8" w:rsidRPr="00C06836" w:rsidRDefault="003C6CE8" w:rsidP="003C6CE8">
      <w:pPr>
        <w:jc w:val="both"/>
        <w:rPr>
          <w:color w:val="000000"/>
          <w:lang w:val="uk-UA"/>
        </w:rPr>
      </w:pPr>
      <w:r w:rsidRPr="00C06836">
        <w:rPr>
          <w:color w:val="000000"/>
          <w:lang w:val="uk-UA"/>
        </w:rPr>
        <w:t>затверджені чи встановлені такі ставки податків і збори та/або зміни умов щодо надання</w:t>
      </w:r>
    </w:p>
    <w:p w14:paraId="0E35C4B8" w14:textId="77777777" w:rsidR="003C6CE8" w:rsidRPr="00C06836" w:rsidRDefault="003C6CE8" w:rsidP="003C6CE8">
      <w:pPr>
        <w:jc w:val="both"/>
        <w:rPr>
          <w:color w:val="000000"/>
          <w:lang w:val="uk-UA"/>
        </w:rPr>
      </w:pPr>
      <w:r w:rsidRPr="00C06836">
        <w:rPr>
          <w:color w:val="000000"/>
          <w:lang w:val="uk-UA"/>
        </w:rPr>
        <w:t>пільг з оподаткування,  та/або зміна системи оподаткування;</w:t>
      </w:r>
    </w:p>
    <w:p w14:paraId="3FC88808" w14:textId="77777777" w:rsidR="003C6CE8" w:rsidRPr="00C06836" w:rsidRDefault="003C6CE8" w:rsidP="003C6CE8">
      <w:pPr>
        <w:jc w:val="both"/>
        <w:rPr>
          <w:color w:val="000000"/>
          <w:lang w:val="uk-UA"/>
        </w:rPr>
      </w:pPr>
      <w:r w:rsidRPr="00C06836">
        <w:rPr>
          <w:color w:val="000000"/>
          <w:lang w:val="uk-UA"/>
        </w:rPr>
        <w:t>сторони погоджуються, що Сторона, яка звертається з пропозицією про внесення</w:t>
      </w:r>
    </w:p>
    <w:p w14:paraId="0B1775CC" w14:textId="77777777" w:rsidR="003C6CE8" w:rsidRPr="00C06836" w:rsidRDefault="003C6CE8" w:rsidP="003C6CE8">
      <w:pPr>
        <w:jc w:val="both"/>
        <w:rPr>
          <w:color w:val="000000"/>
          <w:lang w:val="uk-UA"/>
        </w:rPr>
      </w:pPr>
      <w:r w:rsidRPr="00C06836">
        <w:rPr>
          <w:color w:val="000000"/>
          <w:lang w:val="uk-UA"/>
        </w:rPr>
        <w:t>змін з підстав, визначених даним пунктом, обов’язково до письмового звернення надає</w:t>
      </w:r>
    </w:p>
    <w:p w14:paraId="1E0ED340" w14:textId="77777777" w:rsidR="003C6CE8" w:rsidRPr="00C06836" w:rsidRDefault="003C6CE8" w:rsidP="003C6CE8">
      <w:pPr>
        <w:jc w:val="both"/>
        <w:rPr>
          <w:color w:val="000000"/>
          <w:lang w:val="uk-UA"/>
        </w:rPr>
      </w:pPr>
      <w:r w:rsidRPr="00C06836">
        <w:rPr>
          <w:color w:val="000000"/>
          <w:lang w:val="uk-UA"/>
        </w:rPr>
        <w:t>документ / чинний (введений в дію) нормативно-правовий акт Держави, який встановлює /</w:t>
      </w:r>
    </w:p>
    <w:p w14:paraId="39CB044F" w14:textId="77777777" w:rsidR="003C6CE8" w:rsidRPr="00C06836" w:rsidRDefault="003C6CE8" w:rsidP="003C6CE8">
      <w:pPr>
        <w:jc w:val="both"/>
        <w:rPr>
          <w:color w:val="000000"/>
          <w:lang w:val="uk-UA"/>
        </w:rPr>
      </w:pPr>
      <w:r w:rsidRPr="00C06836">
        <w:rPr>
          <w:color w:val="000000"/>
          <w:lang w:val="uk-UA"/>
        </w:rPr>
        <w:t>змінює такі ставки податків і збори та/або змінює умови щодо надання пільг з</w:t>
      </w:r>
    </w:p>
    <w:p w14:paraId="3C711E2B" w14:textId="77777777" w:rsidR="003C6CE8" w:rsidRPr="00C06836" w:rsidRDefault="003C6CE8" w:rsidP="003C6CE8">
      <w:pPr>
        <w:jc w:val="both"/>
        <w:rPr>
          <w:color w:val="000000"/>
          <w:lang w:val="uk-UA"/>
        </w:rPr>
      </w:pPr>
      <w:r w:rsidRPr="00C06836">
        <w:rPr>
          <w:color w:val="000000"/>
          <w:lang w:val="uk-UA"/>
        </w:rPr>
        <w:t>оподаткування; та/або змінює систему оподаткування;</w:t>
      </w:r>
    </w:p>
    <w:p w14:paraId="5A9F3ECC" w14:textId="77777777" w:rsidR="003C6CE8" w:rsidRPr="00C06836" w:rsidRDefault="003C6CE8" w:rsidP="003C6CE8">
      <w:pPr>
        <w:jc w:val="both"/>
        <w:rPr>
          <w:color w:val="000000"/>
          <w:lang w:val="uk-UA"/>
        </w:rPr>
      </w:pPr>
      <w:r w:rsidRPr="00C06836">
        <w:rPr>
          <w:color w:val="000000"/>
          <w:lang w:val="uk-UA"/>
        </w:rPr>
        <w:t>нову (змінену) ціну Сторони застосовують з дня набрання чинності відповідним</w:t>
      </w:r>
    </w:p>
    <w:p w14:paraId="2A38F685" w14:textId="77777777" w:rsidR="003C6CE8" w:rsidRPr="00C06836" w:rsidRDefault="003C6CE8" w:rsidP="003C6CE8">
      <w:pPr>
        <w:jc w:val="both"/>
        <w:rPr>
          <w:color w:val="000000"/>
          <w:lang w:val="uk-UA"/>
        </w:rPr>
      </w:pPr>
      <w:r w:rsidRPr="00C06836">
        <w:rPr>
          <w:color w:val="000000"/>
          <w:lang w:val="uk-UA"/>
        </w:rPr>
        <w:t>документом / нормативно-правовим актом Держави, яким затверджені чи встановлені</w:t>
      </w:r>
    </w:p>
    <w:p w14:paraId="6656210F" w14:textId="77777777" w:rsidR="003C6CE8" w:rsidRPr="00C06836" w:rsidRDefault="003C6CE8" w:rsidP="003C6CE8">
      <w:pPr>
        <w:jc w:val="both"/>
        <w:rPr>
          <w:color w:val="000000"/>
          <w:lang w:val="uk-UA"/>
        </w:rPr>
      </w:pPr>
      <w:r w:rsidRPr="00C06836">
        <w:rPr>
          <w:color w:val="000000"/>
          <w:lang w:val="uk-UA"/>
        </w:rPr>
        <w:t>такі ставки податків і зборів та/або зміни щодо надання умов пільг з оподаткування,</w:t>
      </w:r>
    </w:p>
    <w:p w14:paraId="113F2700" w14:textId="77777777" w:rsidR="003C6CE8" w:rsidRPr="00C06836" w:rsidRDefault="003C6CE8" w:rsidP="003C6CE8">
      <w:pPr>
        <w:jc w:val="both"/>
        <w:rPr>
          <w:color w:val="000000"/>
          <w:lang w:val="uk-UA"/>
        </w:rPr>
      </w:pPr>
      <w:r w:rsidRPr="00C06836">
        <w:rPr>
          <w:color w:val="000000"/>
          <w:lang w:val="uk-UA"/>
        </w:rPr>
        <w:t>та/або зміни системи оподаткування;</w:t>
      </w:r>
    </w:p>
    <w:p w14:paraId="3EC7E9B7" w14:textId="77777777" w:rsidR="003C6CE8" w:rsidRPr="00C06836" w:rsidRDefault="003C6CE8" w:rsidP="003C6CE8">
      <w:pPr>
        <w:jc w:val="both"/>
        <w:rPr>
          <w:color w:val="000000"/>
          <w:lang w:val="uk-UA"/>
        </w:rPr>
      </w:pPr>
      <w:r w:rsidRPr="00C06836">
        <w:rPr>
          <w:color w:val="000000"/>
          <w:lang w:val="uk-UA"/>
        </w:rPr>
        <w:t>зміна ціни відбувається пропорційно зміненій (зміненим) частині (частинам) складової</w:t>
      </w:r>
    </w:p>
    <w:p w14:paraId="165DEC99" w14:textId="77777777" w:rsidR="003C6CE8" w:rsidRPr="00C06836" w:rsidRDefault="003C6CE8" w:rsidP="003C6CE8">
      <w:pPr>
        <w:jc w:val="both"/>
        <w:rPr>
          <w:color w:val="000000"/>
          <w:lang w:val="uk-UA"/>
        </w:rPr>
      </w:pPr>
      <w:r w:rsidRPr="00C06836">
        <w:rPr>
          <w:color w:val="000000"/>
          <w:lang w:val="uk-UA"/>
        </w:rPr>
        <w:t>такої ціни, як в бік збільшення, так і в бік зменшення, сума Договору може змінюватися</w:t>
      </w:r>
    </w:p>
    <w:p w14:paraId="2C4A5844" w14:textId="77777777" w:rsidR="003C6CE8" w:rsidRPr="00C06836" w:rsidRDefault="003C6CE8" w:rsidP="003C6CE8">
      <w:pPr>
        <w:jc w:val="both"/>
        <w:rPr>
          <w:color w:val="000000"/>
          <w:lang w:val="uk-UA"/>
        </w:rPr>
      </w:pPr>
      <w:r w:rsidRPr="00C06836">
        <w:rPr>
          <w:color w:val="000000"/>
          <w:lang w:val="uk-UA"/>
        </w:rPr>
        <w:t>залежно від таких змін без зміни обсягу закупівлі. </w:t>
      </w:r>
    </w:p>
    <w:p w14:paraId="3B28E266" w14:textId="77777777" w:rsidR="003C6CE8" w:rsidRPr="00C06836" w:rsidRDefault="003C6CE8" w:rsidP="003C6CE8">
      <w:pPr>
        <w:jc w:val="both"/>
        <w:rPr>
          <w:color w:val="000000"/>
          <w:lang w:val="uk-UA"/>
        </w:rPr>
      </w:pPr>
      <w:r w:rsidRPr="00C06836">
        <w:rPr>
          <w:color w:val="000000"/>
          <w:lang w:val="uk-UA"/>
        </w:rPr>
        <w:t>АБО</w:t>
      </w:r>
    </w:p>
    <w:p w14:paraId="2A8237A6" w14:textId="77777777" w:rsidR="003C6CE8" w:rsidRPr="00C06836" w:rsidRDefault="003C6CE8" w:rsidP="003C6CE8">
      <w:pPr>
        <w:jc w:val="both"/>
        <w:rPr>
          <w:color w:val="000000"/>
          <w:lang w:val="uk-UA"/>
        </w:rPr>
      </w:pPr>
    </w:p>
    <w:p w14:paraId="609DB7EA" w14:textId="77777777" w:rsidR="003C6CE8" w:rsidRPr="00C06836" w:rsidRDefault="003C6CE8" w:rsidP="003C6CE8">
      <w:pPr>
        <w:jc w:val="both"/>
        <w:rPr>
          <w:color w:val="000000"/>
          <w:lang w:val="uk-UA"/>
        </w:rPr>
      </w:pPr>
      <w:r w:rsidRPr="00C06836">
        <w:rPr>
          <w:color w:val="000000"/>
          <w:lang w:val="uk-UA"/>
        </w:rPr>
        <w:t>Сторони можуть внести зміни до Договору в разі зміни згідно із законодавством</w:t>
      </w:r>
    </w:p>
    <w:p w14:paraId="1DA57955" w14:textId="77777777" w:rsidR="003C6CE8" w:rsidRPr="00C06836" w:rsidRDefault="003C6CE8" w:rsidP="003C6CE8">
      <w:pPr>
        <w:jc w:val="both"/>
        <w:rPr>
          <w:color w:val="000000"/>
          <w:lang w:val="uk-UA"/>
        </w:rPr>
      </w:pPr>
      <w:r w:rsidRPr="00C06836">
        <w:rPr>
          <w:color w:val="000000"/>
          <w:lang w:val="uk-UA"/>
        </w:rPr>
        <w:lastRenderedPageBreak/>
        <w:t>ставок податків і зборів та/або зміною умов щодо надання пільг з оподаткування –</w:t>
      </w:r>
    </w:p>
    <w:p w14:paraId="702C65E0" w14:textId="77777777" w:rsidR="003C6CE8" w:rsidRPr="00C06836" w:rsidRDefault="003C6CE8" w:rsidP="003C6CE8">
      <w:pPr>
        <w:jc w:val="both"/>
        <w:rPr>
          <w:color w:val="000000"/>
          <w:lang w:val="uk-UA"/>
        </w:rPr>
      </w:pPr>
      <w:r w:rsidRPr="00C06836">
        <w:rPr>
          <w:color w:val="000000"/>
          <w:lang w:val="uk-UA"/>
        </w:rPr>
        <w:t>пропорційно до зміни таких ставок та/або пільг з оподаткування, а також у зв’язку із</w:t>
      </w:r>
    </w:p>
    <w:p w14:paraId="724D44D3" w14:textId="77777777" w:rsidR="003C6CE8" w:rsidRPr="00C06836" w:rsidRDefault="003C6CE8" w:rsidP="003C6CE8">
      <w:pPr>
        <w:jc w:val="both"/>
        <w:rPr>
          <w:color w:val="000000"/>
          <w:lang w:val="uk-UA"/>
        </w:rPr>
      </w:pPr>
      <w:r w:rsidRPr="00C06836">
        <w:rPr>
          <w:color w:val="000000"/>
          <w:lang w:val="uk-UA"/>
        </w:rPr>
        <w:t>зміною системи оподаткування пропорційно до зміни податкового навантаження внаслідок</w:t>
      </w:r>
    </w:p>
    <w:p w14:paraId="195635A3" w14:textId="77777777" w:rsidR="003C6CE8" w:rsidRPr="00C06836" w:rsidRDefault="003C6CE8" w:rsidP="003C6CE8">
      <w:pPr>
        <w:jc w:val="both"/>
        <w:rPr>
          <w:color w:val="000000"/>
          <w:lang w:val="uk-UA"/>
        </w:rPr>
      </w:pPr>
      <w:r w:rsidRPr="00C06836">
        <w:rPr>
          <w:color w:val="000000"/>
          <w:lang w:val="uk-UA"/>
        </w:rPr>
        <w:t>зміни системи оподаткування. Зміна ціни у зв’язку з зміною ставок податків і зборів та/або</w:t>
      </w:r>
    </w:p>
    <w:p w14:paraId="1B545FBF" w14:textId="77777777" w:rsidR="003C6CE8" w:rsidRPr="00C06836" w:rsidRDefault="003C6CE8" w:rsidP="003C6CE8">
      <w:pPr>
        <w:jc w:val="both"/>
        <w:rPr>
          <w:color w:val="000000"/>
          <w:lang w:val="uk-UA"/>
        </w:rPr>
      </w:pPr>
      <w:r w:rsidRPr="00C06836">
        <w:rPr>
          <w:color w:val="000000"/>
          <w:lang w:val="uk-UA"/>
        </w:rPr>
        <w:t>зміною умов щодо надання пільг з оподаткування — пропорційно до зміни таких ставок</w:t>
      </w:r>
    </w:p>
    <w:p w14:paraId="0EE9D857" w14:textId="77777777" w:rsidR="003C6CE8" w:rsidRPr="00C06836" w:rsidRDefault="003C6CE8" w:rsidP="003C6CE8">
      <w:pPr>
        <w:jc w:val="both"/>
        <w:rPr>
          <w:color w:val="000000"/>
          <w:lang w:val="uk-UA"/>
        </w:rPr>
      </w:pPr>
      <w:r w:rsidRPr="00C06836">
        <w:rPr>
          <w:color w:val="000000"/>
          <w:lang w:val="uk-UA"/>
        </w:rPr>
        <w:t>та/або пільг з оподаткування, а також у зв’язку із зміною системи оподаткування</w:t>
      </w:r>
    </w:p>
    <w:p w14:paraId="3C1D2CB1"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w:t>
      </w:r>
    </w:p>
    <w:p w14:paraId="464846C9" w14:textId="77777777" w:rsidR="003C6CE8" w:rsidRPr="00C06836" w:rsidRDefault="003C6CE8" w:rsidP="003C6CE8">
      <w:pPr>
        <w:jc w:val="both"/>
        <w:rPr>
          <w:color w:val="000000"/>
          <w:lang w:val="uk-UA"/>
        </w:rPr>
      </w:pPr>
      <w:r w:rsidRPr="00C06836">
        <w:rPr>
          <w:color w:val="000000"/>
          <w:lang w:val="uk-UA"/>
        </w:rPr>
        <w:t>Може відбуватися як в бік збільшення, так і в бік зменшення, сума Договору може</w:t>
      </w:r>
    </w:p>
    <w:p w14:paraId="5DD0679B" w14:textId="77777777" w:rsidR="003C6CE8" w:rsidRPr="00C06836" w:rsidRDefault="003C6CE8" w:rsidP="003C6CE8">
      <w:pPr>
        <w:jc w:val="both"/>
        <w:rPr>
          <w:color w:val="000000"/>
          <w:lang w:val="uk-UA"/>
        </w:rPr>
      </w:pPr>
      <w:r w:rsidRPr="00C06836">
        <w:rPr>
          <w:color w:val="000000"/>
          <w:lang w:val="uk-UA"/>
        </w:rPr>
        <w:t>змінюватися залежно від таких змін без зміни обсягу закупівлі. Підтвердженням</w:t>
      </w:r>
    </w:p>
    <w:p w14:paraId="1F23964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3349DE84" w14:textId="77777777" w:rsidR="003C6CE8" w:rsidRPr="00C06836" w:rsidRDefault="003C6CE8" w:rsidP="003C6CE8">
      <w:pPr>
        <w:jc w:val="both"/>
        <w:rPr>
          <w:color w:val="000000"/>
          <w:lang w:val="uk-UA"/>
        </w:rPr>
      </w:pPr>
      <w:r w:rsidRPr="00C06836">
        <w:rPr>
          <w:color w:val="000000"/>
          <w:lang w:val="uk-UA"/>
        </w:rPr>
        <w:t>Держави;</w:t>
      </w:r>
    </w:p>
    <w:p w14:paraId="33EA3FED" w14:textId="77777777" w:rsidR="003C6CE8" w:rsidRPr="00C06836" w:rsidRDefault="003C6CE8" w:rsidP="003C6CE8">
      <w:pPr>
        <w:jc w:val="both"/>
        <w:rPr>
          <w:color w:val="000000"/>
          <w:lang w:val="uk-UA"/>
        </w:rPr>
      </w:pPr>
      <w:r w:rsidRPr="00C06836">
        <w:rPr>
          <w:color w:val="000000"/>
          <w:lang w:val="uk-UA"/>
        </w:rPr>
        <w:t>7) зміни встановленого згідно із законодавством органами державної статистики</w:t>
      </w:r>
    </w:p>
    <w:p w14:paraId="3CA335FF" w14:textId="77777777" w:rsidR="003C6CE8" w:rsidRPr="00C06836" w:rsidRDefault="003C6CE8" w:rsidP="003C6CE8">
      <w:pPr>
        <w:jc w:val="both"/>
        <w:rPr>
          <w:color w:val="000000"/>
          <w:lang w:val="uk-UA"/>
        </w:rPr>
      </w:pPr>
      <w:r w:rsidRPr="00C06836">
        <w:rPr>
          <w:color w:val="000000"/>
          <w:lang w:val="uk-UA"/>
        </w:rPr>
        <w:t>індексу споживчих цін, зміни курсу іноземної валюти, зміни біржових котирувань або</w:t>
      </w:r>
    </w:p>
    <w:p w14:paraId="5C5B5BBD" w14:textId="77777777" w:rsidR="003C6CE8" w:rsidRPr="00C06836" w:rsidRDefault="003C6CE8" w:rsidP="003C6CE8">
      <w:pPr>
        <w:jc w:val="both"/>
        <w:rPr>
          <w:color w:val="000000"/>
          <w:lang w:val="uk-UA"/>
        </w:rPr>
      </w:pPr>
      <w:r w:rsidRPr="00C06836">
        <w:rPr>
          <w:color w:val="000000"/>
          <w:lang w:val="uk-UA"/>
        </w:rPr>
        <w:t>показників Platts, ARGUS, регульованих цін (тарифів), нормативів, середньозважених цін на</w:t>
      </w:r>
    </w:p>
    <w:p w14:paraId="37DB5546" w14:textId="77777777" w:rsidR="003C6CE8" w:rsidRPr="00C06836" w:rsidRDefault="003C6CE8" w:rsidP="003C6CE8">
      <w:pPr>
        <w:jc w:val="both"/>
        <w:rPr>
          <w:color w:val="000000"/>
          <w:lang w:val="uk-UA"/>
        </w:rPr>
      </w:pPr>
      <w:r w:rsidRPr="00C06836">
        <w:rPr>
          <w:color w:val="000000"/>
          <w:lang w:val="uk-UA"/>
        </w:rPr>
        <w:t>електроенергію на ринку “на добу наперед”, що застосовуються в договорі про закупівлю, у</w:t>
      </w:r>
    </w:p>
    <w:p w14:paraId="746342AE" w14:textId="77777777" w:rsidR="003C6CE8" w:rsidRPr="00C06836" w:rsidRDefault="003C6CE8" w:rsidP="003C6CE8">
      <w:pPr>
        <w:jc w:val="both"/>
        <w:rPr>
          <w:color w:val="000000"/>
          <w:lang w:val="uk-UA"/>
        </w:rPr>
      </w:pPr>
      <w:r w:rsidRPr="00C06836">
        <w:rPr>
          <w:color w:val="000000"/>
          <w:lang w:val="uk-UA"/>
        </w:rPr>
        <w:t>разі встановлення в договорі про закупівлю порядку зміни ціни. Сторони можуть внести</w:t>
      </w:r>
    </w:p>
    <w:p w14:paraId="1F020EC4" w14:textId="77777777" w:rsidR="003C6CE8" w:rsidRPr="00C06836" w:rsidRDefault="003C6CE8" w:rsidP="003C6CE8">
      <w:pPr>
        <w:jc w:val="both"/>
        <w:rPr>
          <w:color w:val="000000"/>
          <w:lang w:val="uk-UA"/>
        </w:rPr>
      </w:pPr>
      <w:r w:rsidRPr="00C06836">
        <w:rPr>
          <w:color w:val="000000"/>
          <w:lang w:val="uk-UA"/>
        </w:rPr>
        <w:t>відповідні зміни в разі зміни регульованих цін (тарифів), при цьому підтвердженням</w:t>
      </w:r>
    </w:p>
    <w:p w14:paraId="2CFD2AE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0764A902" w14:textId="77777777" w:rsidR="003C6CE8" w:rsidRPr="00C06836" w:rsidRDefault="003C6CE8" w:rsidP="003C6CE8">
      <w:pPr>
        <w:jc w:val="both"/>
        <w:rPr>
          <w:color w:val="000000"/>
          <w:lang w:val="uk-UA"/>
        </w:rPr>
      </w:pPr>
      <w:r w:rsidRPr="00C06836">
        <w:rPr>
          <w:color w:val="000000"/>
          <w:lang w:val="uk-UA"/>
        </w:rPr>
        <w:t>відповідного уповноваженого органу або Держави щодо встановлення регульованих цін;</w:t>
      </w:r>
    </w:p>
    <w:p w14:paraId="3BB45C36" w14:textId="77777777" w:rsidR="003C6CE8" w:rsidRPr="00C06836" w:rsidRDefault="003C6CE8" w:rsidP="003C6CE8">
      <w:pPr>
        <w:jc w:val="both"/>
        <w:rPr>
          <w:color w:val="000000"/>
          <w:lang w:val="uk-UA"/>
        </w:rPr>
      </w:pPr>
      <w:r w:rsidRPr="00C06836">
        <w:rPr>
          <w:color w:val="000000"/>
          <w:lang w:val="uk-UA"/>
        </w:rPr>
        <w:t>8) зміни умов у зв’язку із застосуванням положень частини шостої статті 41 Закону, а</w:t>
      </w:r>
    </w:p>
    <w:p w14:paraId="11425D16" w14:textId="77777777" w:rsidR="003C6CE8" w:rsidRPr="00C06836" w:rsidRDefault="003C6CE8" w:rsidP="003C6CE8">
      <w:pPr>
        <w:jc w:val="both"/>
        <w:rPr>
          <w:color w:val="000000"/>
          <w:lang w:val="uk-UA"/>
        </w:rPr>
      </w:pPr>
      <w:r w:rsidRPr="00C06836">
        <w:rPr>
          <w:color w:val="000000"/>
          <w:lang w:val="uk-UA"/>
        </w:rPr>
        <w:t>саме дія договору про закупівлю може бути продовжена на строк, достатній для проведення</w:t>
      </w:r>
    </w:p>
    <w:p w14:paraId="39F9C3D3" w14:textId="77777777" w:rsidR="003C6CE8" w:rsidRPr="00C06836" w:rsidRDefault="003C6CE8" w:rsidP="003C6CE8">
      <w:pPr>
        <w:jc w:val="both"/>
        <w:rPr>
          <w:color w:val="000000"/>
          <w:lang w:val="uk-UA"/>
        </w:rPr>
      </w:pPr>
    </w:p>
    <w:p w14:paraId="3DDA3D49" w14:textId="77777777" w:rsidR="003C6CE8" w:rsidRPr="00C06836" w:rsidRDefault="003C6CE8" w:rsidP="003C6CE8">
      <w:pPr>
        <w:jc w:val="both"/>
        <w:rPr>
          <w:color w:val="000000"/>
          <w:lang w:val="uk-UA"/>
        </w:rPr>
      </w:pPr>
      <w:r w:rsidRPr="00C06836">
        <w:rPr>
          <w:color w:val="000000"/>
          <w:lang w:val="uk-UA"/>
        </w:rPr>
        <w:t>процедури закупівлі на початку наступного року в обсязі, що не перевищує 20 відсотків</w:t>
      </w:r>
    </w:p>
    <w:p w14:paraId="786DE5DE" w14:textId="77777777" w:rsidR="003C6CE8" w:rsidRPr="00C06836" w:rsidRDefault="003C6CE8" w:rsidP="003C6CE8">
      <w:pPr>
        <w:jc w:val="both"/>
        <w:rPr>
          <w:color w:val="000000"/>
          <w:lang w:val="uk-UA"/>
        </w:rPr>
      </w:pPr>
      <w:r w:rsidRPr="00C06836">
        <w:rPr>
          <w:color w:val="000000"/>
          <w:lang w:val="uk-UA"/>
        </w:rPr>
        <w:t>суми, визначеної в початковому договорі про закупівлю, укладеному в попередньому році,</w:t>
      </w:r>
    </w:p>
    <w:p w14:paraId="2B187960" w14:textId="77777777" w:rsidR="003C6CE8" w:rsidRPr="00C06836" w:rsidRDefault="003C6CE8" w:rsidP="003C6CE8">
      <w:pPr>
        <w:jc w:val="both"/>
        <w:rPr>
          <w:color w:val="000000"/>
          <w:lang w:val="uk-UA"/>
        </w:rPr>
      </w:pPr>
      <w:r w:rsidRPr="00C06836">
        <w:rPr>
          <w:color w:val="000000"/>
          <w:lang w:val="uk-UA"/>
        </w:rPr>
        <w:t>якщо видатки на досягнення цієї цілі затверджено в установленому порядку. Ці зміни</w:t>
      </w:r>
    </w:p>
    <w:p w14:paraId="64F517F0" w14:textId="77777777" w:rsidR="003C6CE8" w:rsidRPr="00C06836" w:rsidRDefault="003C6CE8" w:rsidP="003C6CE8">
      <w:pPr>
        <w:jc w:val="both"/>
        <w:rPr>
          <w:color w:val="000000"/>
          <w:lang w:val="uk-UA"/>
        </w:rPr>
      </w:pPr>
      <w:r w:rsidRPr="00C06836">
        <w:rPr>
          <w:color w:val="000000"/>
          <w:lang w:val="uk-UA"/>
        </w:rPr>
        <w:t>можуть бути внесені до закінчення терміну дії договору про закупівлю. 20 % будуть</w:t>
      </w:r>
    </w:p>
    <w:p w14:paraId="29A437A4" w14:textId="77777777" w:rsidR="003C6CE8" w:rsidRPr="00C06836" w:rsidRDefault="003C6CE8" w:rsidP="003C6CE8">
      <w:pPr>
        <w:jc w:val="both"/>
        <w:rPr>
          <w:color w:val="000000"/>
          <w:lang w:val="uk-UA"/>
        </w:rPr>
      </w:pPr>
      <w:r w:rsidRPr="00C06836">
        <w:rPr>
          <w:color w:val="000000"/>
          <w:lang w:val="uk-UA"/>
        </w:rPr>
        <w:t>відраховуватись від початкової суми укладеного договору про закупівлю на момент</w:t>
      </w:r>
    </w:p>
    <w:p w14:paraId="1BF7662C"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згідно з ціною переможця процедури закупівлі.</w:t>
      </w:r>
    </w:p>
    <w:p w14:paraId="7D17666B" w14:textId="77777777" w:rsidR="003C6CE8" w:rsidRPr="00C06836" w:rsidRDefault="003C6CE8" w:rsidP="003C6CE8">
      <w:pPr>
        <w:jc w:val="both"/>
        <w:rPr>
          <w:color w:val="000000"/>
          <w:lang w:val="uk-UA"/>
        </w:rPr>
      </w:pPr>
      <w:r w:rsidRPr="00C06836">
        <w:rPr>
          <w:color w:val="000000"/>
          <w:lang w:val="uk-UA"/>
        </w:rPr>
        <w:t>9) зменшення обсягів закупівлі та/або ціни згідно з договорами про закупівлю робіт з</w:t>
      </w:r>
    </w:p>
    <w:p w14:paraId="05C11F2B" w14:textId="77777777" w:rsidR="003C6CE8" w:rsidRPr="00C06836" w:rsidRDefault="003C6CE8" w:rsidP="003C6CE8">
      <w:pPr>
        <w:jc w:val="both"/>
        <w:rPr>
          <w:color w:val="000000"/>
          <w:lang w:val="uk-UA"/>
        </w:rPr>
      </w:pPr>
      <w:r w:rsidRPr="00C06836">
        <w:rPr>
          <w:color w:val="000000"/>
          <w:lang w:val="uk-UA"/>
        </w:rPr>
        <w:t>будівництва об’єктів нерухомого майна відповідно до постанови Кабінету Міністрів України</w:t>
      </w:r>
    </w:p>
    <w:p w14:paraId="5CD577AE" w14:textId="77777777" w:rsidR="003C6CE8" w:rsidRPr="00C06836" w:rsidRDefault="003C6CE8" w:rsidP="003C6CE8">
      <w:pPr>
        <w:jc w:val="both"/>
        <w:rPr>
          <w:color w:val="000000"/>
          <w:lang w:val="uk-UA"/>
        </w:rPr>
      </w:pPr>
      <w:r w:rsidRPr="00C06836">
        <w:rPr>
          <w:color w:val="000000"/>
          <w:lang w:val="uk-UA"/>
        </w:rPr>
        <w:t>від 25 квітня 2023 р. № 382 “Про реалізацію експериментального проекту щодо відновлення</w:t>
      </w:r>
    </w:p>
    <w:p w14:paraId="045D3DDC" w14:textId="77777777" w:rsidR="003C6CE8" w:rsidRPr="00C06836" w:rsidRDefault="003C6CE8" w:rsidP="003C6CE8">
      <w:pPr>
        <w:jc w:val="both"/>
        <w:rPr>
          <w:color w:val="000000"/>
          <w:lang w:val="uk-UA"/>
        </w:rPr>
      </w:pPr>
      <w:r w:rsidRPr="00C06836">
        <w:rPr>
          <w:color w:val="000000"/>
          <w:lang w:val="uk-UA"/>
        </w:rPr>
        <w:t>населених пунктів, які постраждали внаслідок збройної агресії Російської Федерації”</w:t>
      </w:r>
    </w:p>
    <w:p w14:paraId="081AC6C4" w14:textId="77777777" w:rsidR="003C6CE8" w:rsidRPr="00C06836" w:rsidRDefault="003C6CE8" w:rsidP="003C6CE8">
      <w:pPr>
        <w:jc w:val="both"/>
        <w:rPr>
          <w:color w:val="000000"/>
          <w:lang w:val="uk-UA"/>
        </w:rPr>
      </w:pPr>
      <w:r w:rsidRPr="00C06836">
        <w:rPr>
          <w:color w:val="000000"/>
          <w:lang w:val="uk-UA"/>
        </w:rPr>
        <w:t>(Офіційний вісник України, 2023 р., № 46, ст. 2466), якщо розроблення проектної</w:t>
      </w:r>
    </w:p>
    <w:p w14:paraId="0647F645" w14:textId="77777777" w:rsidR="003C6CE8" w:rsidRPr="00C06836" w:rsidRDefault="003C6CE8" w:rsidP="003C6CE8">
      <w:pPr>
        <w:jc w:val="both"/>
        <w:rPr>
          <w:color w:val="000000"/>
          <w:lang w:val="uk-UA"/>
        </w:rPr>
      </w:pPr>
      <w:r w:rsidRPr="00C06836">
        <w:rPr>
          <w:color w:val="000000"/>
          <w:lang w:val="uk-UA"/>
        </w:rPr>
        <w:t>документації покладено на підрядника, після проведення експертизи та затвердження</w:t>
      </w:r>
    </w:p>
    <w:p w14:paraId="11BF56DD" w14:textId="77777777" w:rsidR="003C6CE8" w:rsidRDefault="003C6CE8" w:rsidP="003C6CE8">
      <w:pPr>
        <w:jc w:val="both"/>
        <w:rPr>
          <w:color w:val="000000"/>
          <w:lang w:val="uk-UA"/>
        </w:rPr>
      </w:pPr>
      <w:r w:rsidRPr="00C06836">
        <w:rPr>
          <w:color w:val="000000"/>
          <w:lang w:val="uk-UA"/>
        </w:rPr>
        <w:t>проектної документації в установленому законодавством порядку.</w:t>
      </w:r>
    </w:p>
    <w:p w14:paraId="74740CB0" w14:textId="77777777" w:rsidR="003C6CE8" w:rsidRDefault="003C6CE8" w:rsidP="003C6CE8">
      <w:pPr>
        <w:jc w:val="center"/>
        <w:rPr>
          <w:b/>
          <w:color w:val="000000"/>
        </w:rPr>
      </w:pPr>
      <w:r>
        <w:rPr>
          <w:b/>
          <w:color w:val="000000"/>
        </w:rPr>
        <w:t>14. Додатки до договору</w:t>
      </w:r>
    </w:p>
    <w:p w14:paraId="2317A2D1" w14:textId="77777777" w:rsidR="003C6CE8" w:rsidRDefault="003C6CE8" w:rsidP="003C6CE8">
      <w:pPr>
        <w:jc w:val="both"/>
        <w:rPr>
          <w:color w:val="000000"/>
        </w:rPr>
      </w:pPr>
      <w:r>
        <w:rPr>
          <w:color w:val="000000"/>
        </w:rPr>
        <w:t>14. Невід'ємною частиною цього Договору є: Специфікація (Додаток № 1).</w:t>
      </w:r>
    </w:p>
    <w:p w14:paraId="5CCDEE89" w14:textId="77777777" w:rsidR="003C6CE8" w:rsidRDefault="003C6CE8" w:rsidP="003C6CE8">
      <w:pPr>
        <w:jc w:val="both"/>
        <w:rPr>
          <w:b/>
          <w:color w:val="000000"/>
        </w:rPr>
      </w:pPr>
    </w:p>
    <w:p w14:paraId="6344E9F7" w14:textId="77777777" w:rsidR="003C6CE8" w:rsidRDefault="003C6CE8" w:rsidP="003C6CE8">
      <w:pPr>
        <w:jc w:val="center"/>
        <w:rPr>
          <w:b/>
          <w:color w:val="000000"/>
        </w:rPr>
      </w:pPr>
      <w:r>
        <w:rPr>
          <w:b/>
          <w:color w:val="000000"/>
        </w:rPr>
        <w:t>15. Місцезнаходження та банківські реквізити Сторін</w:t>
      </w:r>
    </w:p>
    <w:p w14:paraId="65D08DA8" w14:textId="77777777" w:rsidR="003C6CE8" w:rsidRDefault="003C6CE8" w:rsidP="003C6CE8">
      <w:pPr>
        <w:jc w:val="both"/>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5124"/>
      </w:tblGrid>
      <w:tr w:rsidR="003C6CE8" w14:paraId="17B63677" w14:textId="77777777" w:rsidTr="00A411C4">
        <w:tc>
          <w:tcPr>
            <w:tcW w:w="5077" w:type="dxa"/>
            <w:tcBorders>
              <w:top w:val="single" w:sz="4" w:space="0" w:color="999999"/>
              <w:left w:val="single" w:sz="4" w:space="0" w:color="999999"/>
              <w:bottom w:val="single" w:sz="12" w:space="0" w:color="666666"/>
              <w:right w:val="single" w:sz="4" w:space="0" w:color="999999"/>
            </w:tcBorders>
            <w:hideMark/>
          </w:tcPr>
          <w:p w14:paraId="0CD75993" w14:textId="77777777" w:rsidR="003C6CE8" w:rsidRDefault="003C6CE8" w:rsidP="00A411C4">
            <w:pPr>
              <w:jc w:val="both"/>
              <w:rPr>
                <w:b/>
              </w:rPr>
            </w:pPr>
            <w:r>
              <w:rPr>
                <w:b/>
              </w:rPr>
              <w:t>Покупець</w:t>
            </w:r>
          </w:p>
        </w:tc>
        <w:tc>
          <w:tcPr>
            <w:tcW w:w="5124" w:type="dxa"/>
            <w:tcBorders>
              <w:top w:val="single" w:sz="4" w:space="0" w:color="999999"/>
              <w:left w:val="single" w:sz="4" w:space="0" w:color="999999"/>
              <w:bottom w:val="single" w:sz="12" w:space="0" w:color="666666"/>
              <w:right w:val="single" w:sz="4" w:space="0" w:color="999999"/>
            </w:tcBorders>
            <w:hideMark/>
          </w:tcPr>
          <w:p w14:paraId="3C941353" w14:textId="77777777" w:rsidR="003C6CE8" w:rsidRDefault="003C6CE8" w:rsidP="00A411C4">
            <w:pPr>
              <w:jc w:val="both"/>
              <w:rPr>
                <w:b/>
              </w:rPr>
            </w:pPr>
            <w:r>
              <w:rPr>
                <w:b/>
              </w:rPr>
              <w:t>Постачальник</w:t>
            </w:r>
          </w:p>
        </w:tc>
      </w:tr>
      <w:tr w:rsidR="003C6CE8" w14:paraId="0A41025A" w14:textId="77777777" w:rsidTr="00A411C4">
        <w:tc>
          <w:tcPr>
            <w:tcW w:w="5077" w:type="dxa"/>
            <w:tcBorders>
              <w:top w:val="single" w:sz="4" w:space="0" w:color="999999"/>
              <w:left w:val="single" w:sz="4" w:space="0" w:color="999999"/>
              <w:bottom w:val="single" w:sz="4" w:space="0" w:color="999999"/>
              <w:right w:val="single" w:sz="4" w:space="0" w:color="999999"/>
            </w:tcBorders>
          </w:tcPr>
          <w:p w14:paraId="44542881" w14:textId="77777777" w:rsidR="003C6CE8" w:rsidRDefault="003C6CE8" w:rsidP="00A411C4">
            <w:pPr>
              <w:jc w:val="both"/>
            </w:pPr>
            <w:r>
              <w:t>Медичний реабілітаційний центр МВС України</w:t>
            </w:r>
          </w:p>
          <w:p w14:paraId="6BA2BC52" w14:textId="77777777" w:rsidR="003C6CE8" w:rsidRDefault="003C6CE8" w:rsidP="00A411C4">
            <w:pPr>
              <w:jc w:val="both"/>
            </w:pPr>
            <w:r>
              <w:t>«Миргород»</w:t>
            </w:r>
          </w:p>
          <w:p w14:paraId="5D1F7F5D" w14:textId="77777777" w:rsidR="003C6CE8" w:rsidRDefault="003C6CE8" w:rsidP="00A411C4">
            <w:pPr>
              <w:jc w:val="both"/>
            </w:pPr>
            <w:r>
              <w:t>Адреса: 37600, Полтавська обл., м. Миргород, вул.Українська, 60</w:t>
            </w:r>
          </w:p>
          <w:p w14:paraId="1C65EA14" w14:textId="77777777" w:rsidR="003C6CE8" w:rsidRDefault="003C6CE8" w:rsidP="00A411C4">
            <w:pPr>
              <w:jc w:val="both"/>
            </w:pPr>
            <w:r>
              <w:t>Код ЄДРПОУ 08733819</w:t>
            </w:r>
          </w:p>
          <w:p w14:paraId="0CD1CC33" w14:textId="77777777" w:rsidR="003C6CE8" w:rsidRDefault="003C6CE8" w:rsidP="00A411C4">
            <w:pPr>
              <w:jc w:val="both"/>
            </w:pPr>
            <w:r>
              <w:t>Розрахунковий рахунок</w:t>
            </w:r>
          </w:p>
          <w:p w14:paraId="67936637" w14:textId="77777777" w:rsidR="003C6CE8" w:rsidRDefault="003C6CE8" w:rsidP="00A411C4">
            <w:pPr>
              <w:jc w:val="both"/>
              <w:rPr>
                <w:color w:val="000000"/>
              </w:rPr>
            </w:pPr>
            <w:r>
              <w:rPr>
                <w:color w:val="000000"/>
              </w:rPr>
              <w:t xml:space="preserve">UA438201720343120002000004692;    </w:t>
            </w:r>
          </w:p>
          <w:p w14:paraId="1CC533D5" w14:textId="77777777" w:rsidR="003C6CE8" w:rsidRDefault="003C6CE8" w:rsidP="00A411C4">
            <w:pPr>
              <w:jc w:val="both"/>
              <w:rPr>
                <w:color w:val="000000"/>
              </w:rPr>
            </w:pPr>
            <w:r>
              <w:rPr>
                <w:color w:val="000000"/>
              </w:rPr>
              <w:t>UA598201720343111002200004692</w:t>
            </w:r>
          </w:p>
          <w:p w14:paraId="546242C7" w14:textId="77777777" w:rsidR="003C6CE8" w:rsidRDefault="003C6CE8" w:rsidP="00A411C4">
            <w:pPr>
              <w:jc w:val="both"/>
            </w:pPr>
            <w:r>
              <w:t>ДКСУ м. Київ</w:t>
            </w:r>
          </w:p>
          <w:p w14:paraId="58A8A24F" w14:textId="77777777" w:rsidR="003C6CE8" w:rsidRDefault="003C6CE8" w:rsidP="00A411C4">
            <w:pPr>
              <w:jc w:val="both"/>
            </w:pPr>
            <w:r>
              <w:t>МФО 820172</w:t>
            </w:r>
          </w:p>
          <w:p w14:paraId="58679E9E" w14:textId="77777777" w:rsidR="003C6CE8" w:rsidRDefault="003C6CE8" w:rsidP="00A411C4">
            <w:pPr>
              <w:jc w:val="both"/>
            </w:pPr>
            <w:r>
              <w:t>ІПН 087338116058</w:t>
            </w:r>
          </w:p>
          <w:p w14:paraId="1A3CFF26" w14:textId="77777777" w:rsidR="003C6CE8" w:rsidRDefault="003C6CE8" w:rsidP="00A411C4">
            <w:pPr>
              <w:jc w:val="both"/>
            </w:pPr>
            <w:r>
              <w:t>Свідоцтво платника ПДВ № 100224057</w:t>
            </w:r>
          </w:p>
          <w:p w14:paraId="31150FED" w14:textId="77777777" w:rsidR="003C6CE8" w:rsidRDefault="003C6CE8" w:rsidP="00A411C4">
            <w:pPr>
              <w:jc w:val="both"/>
            </w:pPr>
            <w:r>
              <w:t>Тел. (05355) 4-65-40, (05355) 4-66-08</w:t>
            </w:r>
          </w:p>
          <w:p w14:paraId="1010B6A4" w14:textId="77777777" w:rsidR="003C6CE8" w:rsidRDefault="003C6CE8" w:rsidP="00A411C4">
            <w:pPr>
              <w:jc w:val="both"/>
            </w:pPr>
            <w:r>
              <w:t>Начальник ____________________ С.Б.Живаго</w:t>
            </w:r>
          </w:p>
          <w:p w14:paraId="6C3B6640" w14:textId="77777777" w:rsidR="003C6CE8" w:rsidRDefault="003C6CE8" w:rsidP="00A411C4">
            <w:pPr>
              <w:jc w:val="both"/>
            </w:pPr>
          </w:p>
          <w:p w14:paraId="3DCE99B0" w14:textId="77777777" w:rsidR="003C6CE8" w:rsidRDefault="003C6CE8" w:rsidP="00A411C4">
            <w:pPr>
              <w:ind w:right="669"/>
              <w:jc w:val="both"/>
              <w:rPr>
                <w:sz w:val="16"/>
                <w:szCs w:val="16"/>
              </w:rPr>
            </w:pPr>
            <w:r>
              <w:rPr>
                <w:sz w:val="16"/>
                <w:szCs w:val="16"/>
              </w:rPr>
              <w:t>М.П</w:t>
            </w:r>
          </w:p>
        </w:tc>
        <w:tc>
          <w:tcPr>
            <w:tcW w:w="5124" w:type="dxa"/>
            <w:tcBorders>
              <w:top w:val="single" w:sz="4" w:space="0" w:color="999999"/>
              <w:left w:val="single" w:sz="4" w:space="0" w:color="999999"/>
              <w:bottom w:val="single" w:sz="4" w:space="0" w:color="999999"/>
              <w:right w:val="single" w:sz="4" w:space="0" w:color="999999"/>
            </w:tcBorders>
          </w:tcPr>
          <w:p w14:paraId="39EAD944" w14:textId="77777777" w:rsidR="003C6CE8" w:rsidRDefault="003C6CE8" w:rsidP="00A411C4">
            <w:pPr>
              <w:jc w:val="both"/>
              <w:rPr>
                <w:b/>
                <w:color w:val="000000"/>
              </w:rPr>
            </w:pPr>
          </w:p>
          <w:p w14:paraId="019DE7DD" w14:textId="77777777" w:rsidR="003C6CE8" w:rsidRDefault="003C6CE8" w:rsidP="00A411C4">
            <w:pPr>
              <w:jc w:val="both"/>
              <w:rPr>
                <w:b/>
                <w:color w:val="000000"/>
              </w:rPr>
            </w:pPr>
          </w:p>
          <w:p w14:paraId="21D4BAD1" w14:textId="77777777" w:rsidR="003C6CE8" w:rsidRDefault="003C6CE8" w:rsidP="00A411C4">
            <w:pPr>
              <w:jc w:val="both"/>
              <w:rPr>
                <w:b/>
                <w:color w:val="000000"/>
              </w:rPr>
            </w:pPr>
          </w:p>
          <w:p w14:paraId="790F99DF" w14:textId="77777777" w:rsidR="003C6CE8" w:rsidRDefault="003C6CE8" w:rsidP="00A411C4">
            <w:pPr>
              <w:jc w:val="both"/>
              <w:rPr>
                <w:b/>
                <w:color w:val="000000"/>
              </w:rPr>
            </w:pPr>
          </w:p>
          <w:p w14:paraId="668F0352" w14:textId="77777777" w:rsidR="003C6CE8" w:rsidRDefault="003C6CE8" w:rsidP="00A411C4">
            <w:pPr>
              <w:jc w:val="both"/>
              <w:rPr>
                <w:b/>
                <w:color w:val="000000"/>
              </w:rPr>
            </w:pPr>
          </w:p>
          <w:p w14:paraId="177F5A67" w14:textId="77777777" w:rsidR="003C6CE8" w:rsidRDefault="003C6CE8" w:rsidP="00A411C4">
            <w:pPr>
              <w:jc w:val="both"/>
              <w:rPr>
                <w:b/>
                <w:color w:val="000000"/>
              </w:rPr>
            </w:pPr>
          </w:p>
          <w:p w14:paraId="0BBBCD54" w14:textId="77777777" w:rsidR="003C6CE8" w:rsidRDefault="003C6CE8" w:rsidP="00A411C4">
            <w:pPr>
              <w:jc w:val="both"/>
              <w:rPr>
                <w:b/>
                <w:color w:val="000000"/>
              </w:rPr>
            </w:pPr>
          </w:p>
          <w:p w14:paraId="3EC0D3ED" w14:textId="77777777" w:rsidR="003C6CE8" w:rsidRDefault="003C6CE8" w:rsidP="00A411C4">
            <w:pPr>
              <w:jc w:val="both"/>
              <w:rPr>
                <w:b/>
                <w:color w:val="000000"/>
              </w:rPr>
            </w:pPr>
          </w:p>
          <w:p w14:paraId="068EFEB9" w14:textId="77777777" w:rsidR="003C6CE8" w:rsidRDefault="003C6CE8" w:rsidP="00A411C4">
            <w:pPr>
              <w:jc w:val="both"/>
              <w:rPr>
                <w:b/>
                <w:color w:val="000000"/>
              </w:rPr>
            </w:pPr>
          </w:p>
          <w:p w14:paraId="36CEA798" w14:textId="77777777" w:rsidR="003C6CE8" w:rsidRDefault="003C6CE8" w:rsidP="00A411C4">
            <w:pPr>
              <w:jc w:val="both"/>
              <w:rPr>
                <w:b/>
                <w:color w:val="000000"/>
              </w:rPr>
            </w:pPr>
          </w:p>
          <w:p w14:paraId="31004863" w14:textId="77777777" w:rsidR="003C6CE8" w:rsidRDefault="003C6CE8" w:rsidP="00A411C4">
            <w:pPr>
              <w:jc w:val="both"/>
              <w:rPr>
                <w:b/>
                <w:color w:val="000000"/>
              </w:rPr>
            </w:pPr>
          </w:p>
          <w:p w14:paraId="72E5D375" w14:textId="77777777" w:rsidR="003C6CE8" w:rsidRDefault="003C6CE8" w:rsidP="00A411C4">
            <w:pPr>
              <w:jc w:val="both"/>
              <w:rPr>
                <w:b/>
                <w:color w:val="000000"/>
              </w:rPr>
            </w:pPr>
          </w:p>
          <w:p w14:paraId="75EE1301" w14:textId="77777777" w:rsidR="003C6CE8" w:rsidRDefault="003C6CE8" w:rsidP="00A411C4">
            <w:pPr>
              <w:jc w:val="both"/>
              <w:rPr>
                <w:b/>
                <w:color w:val="000000"/>
              </w:rPr>
            </w:pPr>
          </w:p>
          <w:p w14:paraId="495C15F5" w14:textId="77777777" w:rsidR="003C6CE8" w:rsidRDefault="003C6CE8" w:rsidP="00A411C4">
            <w:pPr>
              <w:jc w:val="both"/>
              <w:rPr>
                <w:b/>
                <w:color w:val="000000"/>
              </w:rPr>
            </w:pPr>
          </w:p>
          <w:p w14:paraId="6CC336F0" w14:textId="77777777" w:rsidR="003C6CE8" w:rsidRDefault="003C6CE8" w:rsidP="00A411C4">
            <w:pPr>
              <w:jc w:val="both"/>
              <w:rPr>
                <w:b/>
                <w:color w:val="000000"/>
              </w:rPr>
            </w:pPr>
          </w:p>
          <w:p w14:paraId="181F7459" w14:textId="77777777" w:rsidR="003C6CE8" w:rsidRDefault="003C6CE8" w:rsidP="00A411C4">
            <w:pPr>
              <w:jc w:val="both"/>
              <w:rPr>
                <w:b/>
                <w:color w:val="000000"/>
              </w:rPr>
            </w:pPr>
          </w:p>
          <w:p w14:paraId="09BF4830" w14:textId="77777777" w:rsidR="003C6CE8" w:rsidRDefault="003C6CE8" w:rsidP="00A411C4">
            <w:pPr>
              <w:jc w:val="both"/>
              <w:rPr>
                <w:color w:val="000000"/>
              </w:rPr>
            </w:pPr>
          </w:p>
        </w:tc>
      </w:tr>
    </w:tbl>
    <w:p w14:paraId="7B03F0E9" w14:textId="77777777" w:rsidR="003C6CE8" w:rsidRDefault="003C6CE8" w:rsidP="003C6CE8">
      <w:pPr>
        <w:jc w:val="center"/>
      </w:pPr>
    </w:p>
    <w:p w14:paraId="613E2004" w14:textId="77777777" w:rsidR="003C6CE8" w:rsidRDefault="003C6CE8" w:rsidP="003C6CE8">
      <w:pPr>
        <w:jc w:val="center"/>
        <w:rPr>
          <w:lang w:val="uk-UA"/>
        </w:rPr>
      </w:pPr>
    </w:p>
    <w:p w14:paraId="275F1F95" w14:textId="77777777" w:rsidR="003C6CE8" w:rsidRDefault="003C6CE8" w:rsidP="003C6CE8">
      <w:pPr>
        <w:jc w:val="center"/>
        <w:rPr>
          <w:lang w:val="uk-UA"/>
        </w:rPr>
      </w:pPr>
    </w:p>
    <w:p w14:paraId="074B60B6" w14:textId="77777777" w:rsidR="003C6CE8" w:rsidRDefault="003C6CE8" w:rsidP="003C6CE8">
      <w:pPr>
        <w:jc w:val="center"/>
        <w:rPr>
          <w:lang w:val="uk-UA"/>
        </w:rPr>
      </w:pPr>
    </w:p>
    <w:p w14:paraId="71C9E7D4" w14:textId="77777777" w:rsidR="003C6CE8" w:rsidRDefault="003C6CE8" w:rsidP="003C6CE8">
      <w:pPr>
        <w:jc w:val="center"/>
        <w:rPr>
          <w:lang w:val="uk-UA"/>
        </w:rPr>
      </w:pPr>
    </w:p>
    <w:p w14:paraId="69CF9551" w14:textId="77777777" w:rsidR="003C6CE8" w:rsidRDefault="003C6CE8" w:rsidP="003C6CE8">
      <w:pPr>
        <w:jc w:val="center"/>
        <w:rPr>
          <w:lang w:val="uk-UA"/>
        </w:rPr>
      </w:pPr>
    </w:p>
    <w:p w14:paraId="5BA03471" w14:textId="77777777" w:rsidR="003C6CE8" w:rsidRDefault="003C6CE8" w:rsidP="003C6CE8">
      <w:pPr>
        <w:jc w:val="center"/>
        <w:rPr>
          <w:lang w:val="uk-UA"/>
        </w:rPr>
      </w:pPr>
    </w:p>
    <w:p w14:paraId="2C08C219" w14:textId="77777777" w:rsidR="003C6CE8" w:rsidRDefault="003C6CE8" w:rsidP="003C6CE8">
      <w:pPr>
        <w:jc w:val="center"/>
        <w:rPr>
          <w:lang w:val="uk-UA"/>
        </w:rPr>
      </w:pPr>
    </w:p>
    <w:p w14:paraId="670AF3E6" w14:textId="77777777" w:rsidR="003C6CE8" w:rsidRDefault="003C6CE8" w:rsidP="003C6CE8">
      <w:pPr>
        <w:jc w:val="center"/>
        <w:rPr>
          <w:lang w:val="uk-UA"/>
        </w:rPr>
      </w:pPr>
    </w:p>
    <w:p w14:paraId="2A3BAEF3" w14:textId="77777777" w:rsidR="003C6CE8" w:rsidRDefault="003C6CE8" w:rsidP="003C6CE8">
      <w:pPr>
        <w:jc w:val="center"/>
        <w:rPr>
          <w:lang w:val="uk-UA"/>
        </w:rPr>
      </w:pPr>
    </w:p>
    <w:p w14:paraId="4EB36570" w14:textId="77777777" w:rsidR="003C6CE8" w:rsidRDefault="003C6CE8" w:rsidP="003C6CE8">
      <w:pPr>
        <w:jc w:val="center"/>
        <w:rPr>
          <w:lang w:val="uk-UA"/>
        </w:rPr>
      </w:pPr>
    </w:p>
    <w:p w14:paraId="53474643" w14:textId="77777777" w:rsidR="003C6CE8" w:rsidRDefault="003C6CE8" w:rsidP="003C6CE8">
      <w:pPr>
        <w:rPr>
          <w:lang w:val="uk-UA"/>
        </w:rPr>
      </w:pPr>
      <w:r>
        <w:rPr>
          <w:lang w:val="uk-UA"/>
        </w:rPr>
        <w:br w:type="page"/>
      </w:r>
    </w:p>
    <w:p w14:paraId="705F6A9A" w14:textId="77777777" w:rsidR="003C6CE8" w:rsidRDefault="003C6CE8" w:rsidP="003C6CE8">
      <w:pPr>
        <w:jc w:val="center"/>
        <w:rPr>
          <w:lang w:val="uk-UA"/>
        </w:rPr>
      </w:pPr>
    </w:p>
    <w:p w14:paraId="1789963A" w14:textId="77777777" w:rsidR="003C6CE8" w:rsidRDefault="003C6CE8" w:rsidP="003C6CE8">
      <w:pPr>
        <w:jc w:val="right"/>
        <w:rPr>
          <w:b/>
        </w:rPr>
      </w:pPr>
      <w:r>
        <w:rPr>
          <w:b/>
          <w:lang w:val="uk-UA"/>
        </w:rPr>
        <w:t>Д</w:t>
      </w:r>
      <w:r>
        <w:rPr>
          <w:b/>
        </w:rPr>
        <w:t>одаток №1</w:t>
      </w:r>
    </w:p>
    <w:p w14:paraId="1454E15A" w14:textId="77777777" w:rsidR="003C6CE8" w:rsidRDefault="003C6CE8" w:rsidP="003C6CE8">
      <w:pPr>
        <w:jc w:val="right"/>
        <w:rPr>
          <w:b/>
        </w:rPr>
      </w:pPr>
      <w:r>
        <w:rPr>
          <w:b/>
        </w:rPr>
        <w:t>до Договору №__________</w:t>
      </w:r>
    </w:p>
    <w:p w14:paraId="1755E89A" w14:textId="368B3850" w:rsidR="003C6CE8" w:rsidRDefault="003C6CE8" w:rsidP="003C6CE8">
      <w:pPr>
        <w:jc w:val="right"/>
        <w:rPr>
          <w:b/>
        </w:rPr>
      </w:pPr>
      <w:r>
        <w:rPr>
          <w:b/>
        </w:rPr>
        <w:t>від________________202</w:t>
      </w:r>
      <w:r w:rsidR="00A53286">
        <w:rPr>
          <w:b/>
          <w:lang w:val="uk-UA"/>
        </w:rPr>
        <w:t xml:space="preserve">4 </w:t>
      </w:r>
      <w:r>
        <w:rPr>
          <w:b/>
        </w:rPr>
        <w:t>р.</w:t>
      </w:r>
    </w:p>
    <w:p w14:paraId="55C92A8B" w14:textId="77777777" w:rsidR="003C6CE8" w:rsidRDefault="003C6CE8" w:rsidP="003C6CE8">
      <w:pPr>
        <w:jc w:val="center"/>
        <w:rPr>
          <w:b/>
        </w:rPr>
      </w:pPr>
    </w:p>
    <w:p w14:paraId="21720518" w14:textId="77777777" w:rsidR="003C6CE8" w:rsidRDefault="003C6CE8" w:rsidP="003C6CE8">
      <w:pPr>
        <w:jc w:val="center"/>
        <w:rPr>
          <w:b/>
        </w:rPr>
      </w:pPr>
    </w:p>
    <w:p w14:paraId="2E3A2118" w14:textId="77777777" w:rsidR="003C6CE8" w:rsidRDefault="003C6CE8" w:rsidP="003C6CE8">
      <w:pPr>
        <w:jc w:val="center"/>
        <w:rPr>
          <w:b/>
        </w:rPr>
      </w:pPr>
      <w:r>
        <w:rPr>
          <w:b/>
        </w:rPr>
        <w:t>СПЕЦИФІКАЦІЯ</w:t>
      </w:r>
    </w:p>
    <w:p w14:paraId="0714521D" w14:textId="77777777" w:rsidR="003C6CE8" w:rsidRDefault="003C6CE8" w:rsidP="003C6CE8">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3C6CE8" w:rsidRPr="00774D55" w14:paraId="4153DA89"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319EE573" w14:textId="77777777" w:rsidR="003C6CE8" w:rsidRDefault="003C6CE8" w:rsidP="00A411C4">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37D5281F" w14:textId="77777777" w:rsidR="003C6CE8" w:rsidRDefault="003C6CE8" w:rsidP="00A411C4">
            <w:pPr>
              <w:jc w:val="center"/>
              <w:rPr>
                <w:b/>
              </w:rPr>
            </w:pPr>
            <w:r>
              <w:rPr>
                <w:b/>
              </w:rPr>
              <w:t>Найменування товару</w:t>
            </w:r>
          </w:p>
          <w:p w14:paraId="077101B6" w14:textId="77777777" w:rsidR="003C6CE8" w:rsidRDefault="003C6CE8" w:rsidP="00A411C4">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155B4B6E" w14:textId="77777777" w:rsidR="003C6CE8" w:rsidRDefault="003C6CE8" w:rsidP="00A411C4">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6A698A28" w14:textId="77777777" w:rsidR="003C6CE8" w:rsidRDefault="003C6CE8" w:rsidP="00A411C4">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DE62082" w14:textId="77777777" w:rsidR="003C6CE8" w:rsidRDefault="003C6CE8" w:rsidP="00A411C4">
            <w:pPr>
              <w:tabs>
                <w:tab w:val="left" w:pos="1034"/>
              </w:tabs>
              <w:jc w:val="center"/>
              <w:rPr>
                <w:b/>
              </w:rPr>
            </w:pPr>
            <w:r>
              <w:rPr>
                <w:b/>
              </w:rPr>
              <w:t xml:space="preserve">Ціна за одиницю товару (грн.) </w:t>
            </w:r>
          </w:p>
          <w:p w14:paraId="3079FE5C" w14:textId="77777777" w:rsidR="003C6CE8" w:rsidRDefault="003C6CE8" w:rsidP="00A411C4">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531FCEE3" w14:textId="77777777" w:rsidR="003C6CE8" w:rsidRDefault="003C6CE8" w:rsidP="00A411C4">
            <w:pPr>
              <w:tabs>
                <w:tab w:val="left" w:pos="914"/>
              </w:tabs>
              <w:jc w:val="center"/>
              <w:rPr>
                <w:b/>
              </w:rPr>
            </w:pPr>
            <w:r>
              <w:rPr>
                <w:b/>
              </w:rPr>
              <w:t>Сума</w:t>
            </w:r>
          </w:p>
          <w:p w14:paraId="0650AE8A" w14:textId="77777777" w:rsidR="003C6CE8" w:rsidRDefault="003C6CE8" w:rsidP="00A411C4">
            <w:pPr>
              <w:tabs>
                <w:tab w:val="left" w:pos="914"/>
              </w:tabs>
              <w:jc w:val="center"/>
              <w:rPr>
                <w:b/>
              </w:rPr>
            </w:pPr>
            <w:r>
              <w:rPr>
                <w:b/>
              </w:rPr>
              <w:t>(грн.)</w:t>
            </w:r>
          </w:p>
          <w:p w14:paraId="60448FF7" w14:textId="77777777" w:rsidR="003C6CE8" w:rsidRDefault="003C6CE8" w:rsidP="00A411C4">
            <w:pPr>
              <w:tabs>
                <w:tab w:val="left" w:pos="914"/>
              </w:tabs>
              <w:jc w:val="center"/>
              <w:rPr>
                <w:b/>
              </w:rPr>
            </w:pPr>
            <w:r>
              <w:rPr>
                <w:b/>
                <w:lang w:val="uk-UA"/>
              </w:rPr>
              <w:t xml:space="preserve"> </w:t>
            </w:r>
            <w:r>
              <w:rPr>
                <w:b/>
              </w:rPr>
              <w:t>без ПДВ</w:t>
            </w:r>
          </w:p>
        </w:tc>
      </w:tr>
      <w:tr w:rsidR="003C6CE8" w:rsidRPr="00774D55" w14:paraId="3D522E28"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48F39183" w14:textId="77777777" w:rsidR="003C6CE8" w:rsidRDefault="003C6CE8" w:rsidP="00A411C4">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3221CF7" w14:textId="77777777" w:rsidR="003C6CE8" w:rsidRDefault="003C6CE8" w:rsidP="00A411C4">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EBE096C" w14:textId="77777777" w:rsidR="003C6CE8" w:rsidRDefault="003C6CE8" w:rsidP="00A411C4">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B7C37F9" w14:textId="77777777" w:rsidR="003C6CE8" w:rsidRDefault="003C6CE8" w:rsidP="00A411C4">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7C06B9" w14:textId="77777777" w:rsidR="003C6CE8" w:rsidRDefault="003C6CE8" w:rsidP="00A411C4">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4C1ADB0C" w14:textId="77777777" w:rsidR="003C6CE8" w:rsidRDefault="003C6CE8" w:rsidP="00A411C4">
            <w:pPr>
              <w:jc w:val="center"/>
            </w:pPr>
          </w:p>
        </w:tc>
      </w:tr>
      <w:tr w:rsidR="003C6CE8" w14:paraId="495BAA89"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14C1835C" w14:textId="77777777" w:rsidR="003C6CE8" w:rsidRDefault="003C6CE8" w:rsidP="00A411C4">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5ED91731" w14:textId="77777777" w:rsidR="003C6CE8" w:rsidRDefault="003C6CE8" w:rsidP="00A411C4">
            <w:pPr>
              <w:jc w:val="center"/>
            </w:pPr>
          </w:p>
        </w:tc>
      </w:tr>
      <w:tr w:rsidR="003C6CE8" w14:paraId="09F41BB6"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CAA2DA6" w14:textId="77777777" w:rsidR="003C6CE8" w:rsidRDefault="003C6CE8" w:rsidP="00A411C4">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07A61805" w14:textId="77777777" w:rsidR="003C6CE8" w:rsidRDefault="003C6CE8" w:rsidP="00A411C4">
            <w:pPr>
              <w:jc w:val="center"/>
            </w:pPr>
          </w:p>
        </w:tc>
      </w:tr>
      <w:tr w:rsidR="003C6CE8" w14:paraId="4E9481F7"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74D7C8D1" w14:textId="77777777" w:rsidR="003C6CE8" w:rsidRDefault="003C6CE8" w:rsidP="00A411C4">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53FE081" w14:textId="77777777" w:rsidR="003C6CE8" w:rsidRDefault="003C6CE8" w:rsidP="00A411C4">
            <w:pPr>
              <w:jc w:val="center"/>
            </w:pPr>
          </w:p>
        </w:tc>
      </w:tr>
    </w:tbl>
    <w:p w14:paraId="324AB70D" w14:textId="77777777" w:rsidR="003C6CE8" w:rsidRDefault="003C6CE8" w:rsidP="003C6CE8">
      <w:pPr>
        <w:jc w:val="center"/>
        <w:rPr>
          <w:b/>
        </w:rPr>
      </w:pPr>
    </w:p>
    <w:p w14:paraId="775D2AC9" w14:textId="77777777" w:rsidR="003C6CE8" w:rsidRDefault="003C6CE8" w:rsidP="003C6CE8">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3C6CE8" w14:paraId="5425934A" w14:textId="77777777" w:rsidTr="00A411C4">
        <w:tc>
          <w:tcPr>
            <w:tcW w:w="5218" w:type="dxa"/>
            <w:tcBorders>
              <w:top w:val="single" w:sz="4" w:space="0" w:color="999999"/>
              <w:left w:val="single" w:sz="4" w:space="0" w:color="999999"/>
              <w:bottom w:val="single" w:sz="12" w:space="0" w:color="666666"/>
              <w:right w:val="single" w:sz="4" w:space="0" w:color="999999"/>
            </w:tcBorders>
            <w:hideMark/>
          </w:tcPr>
          <w:p w14:paraId="4C3F62A5" w14:textId="77777777" w:rsidR="003C6CE8" w:rsidRDefault="003C6CE8" w:rsidP="00A411C4">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36B83713" w14:textId="77777777" w:rsidR="003C6CE8" w:rsidRDefault="003C6CE8" w:rsidP="00A411C4">
            <w:pPr>
              <w:jc w:val="center"/>
              <w:rPr>
                <w:b/>
              </w:rPr>
            </w:pPr>
            <w:r>
              <w:rPr>
                <w:b/>
              </w:rPr>
              <w:t>Постачальник</w:t>
            </w:r>
          </w:p>
        </w:tc>
      </w:tr>
      <w:tr w:rsidR="003C6CE8" w14:paraId="07CE19E8" w14:textId="77777777" w:rsidTr="00A411C4">
        <w:tc>
          <w:tcPr>
            <w:tcW w:w="5218" w:type="dxa"/>
            <w:tcBorders>
              <w:top w:val="single" w:sz="4" w:space="0" w:color="999999"/>
              <w:left w:val="single" w:sz="4" w:space="0" w:color="999999"/>
              <w:bottom w:val="single" w:sz="4" w:space="0" w:color="999999"/>
              <w:right w:val="single" w:sz="4" w:space="0" w:color="999999"/>
            </w:tcBorders>
          </w:tcPr>
          <w:p w14:paraId="40907159" w14:textId="77777777" w:rsidR="003C6CE8" w:rsidRDefault="003C6CE8" w:rsidP="00A411C4">
            <w:r>
              <w:t>Медичний реабілітаційний центр МВС України</w:t>
            </w:r>
          </w:p>
          <w:p w14:paraId="005939A7" w14:textId="77777777" w:rsidR="003C6CE8" w:rsidRDefault="003C6CE8" w:rsidP="00A411C4">
            <w:r>
              <w:t>«Миргород»</w:t>
            </w:r>
          </w:p>
          <w:p w14:paraId="7A0578BB" w14:textId="77777777" w:rsidR="003C6CE8" w:rsidRDefault="003C6CE8" w:rsidP="00A411C4">
            <w:r>
              <w:t>Адреса: 37600, Полтавська обл., м. Миргород, вул.Українська, 60</w:t>
            </w:r>
          </w:p>
          <w:p w14:paraId="3EF59F90" w14:textId="77777777" w:rsidR="003C6CE8" w:rsidRDefault="003C6CE8" w:rsidP="00A411C4">
            <w:r>
              <w:t>Код ЄДРПОУ 08733819</w:t>
            </w:r>
          </w:p>
          <w:p w14:paraId="6FF72250" w14:textId="77777777" w:rsidR="003C6CE8" w:rsidRDefault="003C6CE8" w:rsidP="00A411C4">
            <w:r>
              <w:t>Розрахунковий рахунок</w:t>
            </w:r>
          </w:p>
          <w:p w14:paraId="76EC5071" w14:textId="77777777" w:rsidR="003C6CE8" w:rsidRDefault="003C6CE8" w:rsidP="00A411C4">
            <w:pPr>
              <w:rPr>
                <w:color w:val="000000"/>
              </w:rPr>
            </w:pPr>
            <w:r>
              <w:rPr>
                <w:color w:val="000000"/>
              </w:rPr>
              <w:t xml:space="preserve">UA438201720343120002000004692;    </w:t>
            </w:r>
          </w:p>
          <w:p w14:paraId="62D70924" w14:textId="77777777" w:rsidR="003C6CE8" w:rsidRDefault="003C6CE8" w:rsidP="00A411C4">
            <w:pPr>
              <w:rPr>
                <w:color w:val="000000"/>
              </w:rPr>
            </w:pPr>
            <w:r>
              <w:rPr>
                <w:color w:val="000000"/>
              </w:rPr>
              <w:t>UA598201720343111002200004692</w:t>
            </w:r>
          </w:p>
          <w:p w14:paraId="6E86A149" w14:textId="77777777" w:rsidR="003C6CE8" w:rsidRDefault="003C6CE8" w:rsidP="00A411C4">
            <w:r>
              <w:t>ДКСУ м. Київ</w:t>
            </w:r>
          </w:p>
          <w:p w14:paraId="3DE66D59" w14:textId="77777777" w:rsidR="003C6CE8" w:rsidRDefault="003C6CE8" w:rsidP="00A411C4">
            <w:r>
              <w:t>МФО 820172</w:t>
            </w:r>
          </w:p>
          <w:p w14:paraId="4BFDC4AD" w14:textId="77777777" w:rsidR="003C6CE8" w:rsidRDefault="003C6CE8" w:rsidP="00A411C4">
            <w:r>
              <w:t>ІПН 087338116058</w:t>
            </w:r>
          </w:p>
          <w:p w14:paraId="616EF66A" w14:textId="77777777" w:rsidR="003C6CE8" w:rsidRDefault="003C6CE8" w:rsidP="00A411C4">
            <w:r>
              <w:t>Свідоцтво платника ПДВ № 100224057</w:t>
            </w:r>
          </w:p>
          <w:p w14:paraId="78F02AFA" w14:textId="77777777" w:rsidR="003C6CE8" w:rsidRDefault="003C6CE8" w:rsidP="00A411C4">
            <w:r>
              <w:t>Тел. (05355) 4-65-40, (05355) 4-66-08</w:t>
            </w:r>
          </w:p>
          <w:p w14:paraId="30ADBD4B" w14:textId="77777777" w:rsidR="003C6CE8" w:rsidRDefault="003C6CE8" w:rsidP="00A411C4">
            <w:r>
              <w:t>Начальник ____________________ С.Б.Живаго</w:t>
            </w:r>
          </w:p>
          <w:p w14:paraId="1443C57C" w14:textId="77777777" w:rsidR="003C6CE8" w:rsidRDefault="003C6CE8" w:rsidP="00A411C4"/>
          <w:p w14:paraId="06FBD45B" w14:textId="77777777" w:rsidR="003C6CE8" w:rsidRDefault="003C6CE8" w:rsidP="00A411C4">
            <w:pPr>
              <w:ind w:right="669"/>
              <w:rPr>
                <w:sz w:val="16"/>
                <w:szCs w:val="16"/>
              </w:rPr>
            </w:pPr>
            <w:r>
              <w:rPr>
                <w:sz w:val="16"/>
                <w:szCs w:val="16"/>
              </w:rPr>
              <w:t>М.П.</w:t>
            </w:r>
          </w:p>
          <w:p w14:paraId="060E6447" w14:textId="77777777" w:rsidR="003C6CE8" w:rsidRDefault="003C6CE8" w:rsidP="00A411C4">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7129BAA0" w14:textId="77777777" w:rsidR="003C6CE8" w:rsidRDefault="003C6CE8" w:rsidP="00A411C4">
            <w:pPr>
              <w:rPr>
                <w:b/>
                <w:color w:val="000000"/>
              </w:rPr>
            </w:pPr>
          </w:p>
          <w:p w14:paraId="68E98D39" w14:textId="77777777" w:rsidR="003C6CE8" w:rsidRDefault="003C6CE8" w:rsidP="00A411C4">
            <w:pPr>
              <w:rPr>
                <w:b/>
                <w:color w:val="000000"/>
              </w:rPr>
            </w:pPr>
          </w:p>
          <w:p w14:paraId="62DBC2B5" w14:textId="77777777" w:rsidR="003C6CE8" w:rsidRDefault="003C6CE8" w:rsidP="00A411C4">
            <w:pPr>
              <w:rPr>
                <w:b/>
                <w:color w:val="000000"/>
              </w:rPr>
            </w:pPr>
          </w:p>
          <w:p w14:paraId="23C99563" w14:textId="77777777" w:rsidR="003C6CE8" w:rsidRDefault="003C6CE8" w:rsidP="00A411C4">
            <w:pPr>
              <w:rPr>
                <w:b/>
                <w:color w:val="000000"/>
              </w:rPr>
            </w:pPr>
          </w:p>
          <w:p w14:paraId="0774C592" w14:textId="77777777" w:rsidR="003C6CE8" w:rsidRDefault="003C6CE8" w:rsidP="00A411C4">
            <w:pPr>
              <w:rPr>
                <w:b/>
                <w:color w:val="000000"/>
              </w:rPr>
            </w:pPr>
          </w:p>
          <w:p w14:paraId="25CC13E9" w14:textId="77777777" w:rsidR="003C6CE8" w:rsidRDefault="003C6CE8" w:rsidP="00A411C4">
            <w:pPr>
              <w:rPr>
                <w:b/>
                <w:color w:val="000000"/>
              </w:rPr>
            </w:pPr>
          </w:p>
          <w:p w14:paraId="21248905" w14:textId="77777777" w:rsidR="003C6CE8" w:rsidRDefault="003C6CE8" w:rsidP="00A411C4">
            <w:pPr>
              <w:rPr>
                <w:b/>
                <w:color w:val="000000"/>
              </w:rPr>
            </w:pPr>
          </w:p>
          <w:p w14:paraId="11A94136" w14:textId="77777777" w:rsidR="003C6CE8" w:rsidRDefault="003C6CE8" w:rsidP="00A411C4">
            <w:pPr>
              <w:rPr>
                <w:b/>
                <w:color w:val="000000"/>
              </w:rPr>
            </w:pPr>
          </w:p>
          <w:p w14:paraId="25377788" w14:textId="77777777" w:rsidR="003C6CE8" w:rsidRDefault="003C6CE8" w:rsidP="00A411C4">
            <w:pPr>
              <w:rPr>
                <w:b/>
                <w:color w:val="000000"/>
              </w:rPr>
            </w:pPr>
          </w:p>
          <w:p w14:paraId="5BF157C0" w14:textId="77777777" w:rsidR="003C6CE8" w:rsidRDefault="003C6CE8" w:rsidP="00A411C4">
            <w:pPr>
              <w:rPr>
                <w:b/>
                <w:color w:val="000000"/>
              </w:rPr>
            </w:pPr>
          </w:p>
          <w:p w14:paraId="54C03531" w14:textId="77777777" w:rsidR="003C6CE8" w:rsidRDefault="003C6CE8" w:rsidP="00A411C4">
            <w:pPr>
              <w:rPr>
                <w:b/>
                <w:color w:val="000000"/>
              </w:rPr>
            </w:pPr>
          </w:p>
          <w:p w14:paraId="6CC58DD6" w14:textId="77777777" w:rsidR="003C6CE8" w:rsidRDefault="003C6CE8" w:rsidP="00A411C4">
            <w:pPr>
              <w:rPr>
                <w:b/>
                <w:color w:val="000000"/>
              </w:rPr>
            </w:pPr>
          </w:p>
          <w:p w14:paraId="71DF404D" w14:textId="77777777" w:rsidR="003C6CE8" w:rsidRDefault="003C6CE8" w:rsidP="00A411C4">
            <w:pPr>
              <w:rPr>
                <w:b/>
                <w:color w:val="000000"/>
              </w:rPr>
            </w:pPr>
          </w:p>
          <w:p w14:paraId="1CB2CA07" w14:textId="77777777" w:rsidR="003C6CE8" w:rsidRDefault="003C6CE8" w:rsidP="00A411C4">
            <w:pPr>
              <w:rPr>
                <w:b/>
                <w:color w:val="000000"/>
              </w:rPr>
            </w:pPr>
          </w:p>
          <w:p w14:paraId="11FD325B" w14:textId="77777777" w:rsidR="003C6CE8" w:rsidRDefault="003C6CE8" w:rsidP="00A411C4">
            <w:pPr>
              <w:rPr>
                <w:b/>
                <w:color w:val="000000"/>
              </w:rPr>
            </w:pPr>
          </w:p>
          <w:p w14:paraId="39818F4C" w14:textId="77777777" w:rsidR="003C6CE8" w:rsidRDefault="003C6CE8" w:rsidP="00A411C4">
            <w:pPr>
              <w:rPr>
                <w:b/>
                <w:color w:val="000000"/>
              </w:rPr>
            </w:pPr>
          </w:p>
          <w:p w14:paraId="3A631FF7" w14:textId="77777777" w:rsidR="003C6CE8" w:rsidRDefault="003C6CE8" w:rsidP="00A411C4">
            <w:pPr>
              <w:rPr>
                <w:color w:val="000000"/>
              </w:rPr>
            </w:pPr>
          </w:p>
        </w:tc>
      </w:tr>
    </w:tbl>
    <w:p w14:paraId="08C47E39" w14:textId="77777777" w:rsidR="003C6CE8" w:rsidRDefault="003C6CE8" w:rsidP="003C6CE8">
      <w:pPr>
        <w:ind w:firstLine="708"/>
      </w:pPr>
    </w:p>
    <w:p w14:paraId="752B193C" w14:textId="77777777" w:rsidR="003C6CE8" w:rsidRDefault="003C6CE8" w:rsidP="003C6CE8">
      <w:pPr>
        <w:ind w:firstLine="708"/>
      </w:pPr>
    </w:p>
    <w:p w14:paraId="11740C69" w14:textId="77777777" w:rsidR="003C6CE8" w:rsidRDefault="003C6CE8" w:rsidP="003C6CE8">
      <w:pPr>
        <w:ind w:firstLine="708"/>
      </w:pPr>
    </w:p>
    <w:p w14:paraId="2C0CC421" w14:textId="77777777" w:rsidR="003C6CE8" w:rsidRDefault="003C6CE8" w:rsidP="003C6CE8">
      <w:pPr>
        <w:ind w:firstLine="708"/>
      </w:pPr>
    </w:p>
    <w:p w14:paraId="00CCF15F" w14:textId="77777777" w:rsidR="003C6CE8" w:rsidRDefault="003C6CE8" w:rsidP="003C6CE8">
      <w:pPr>
        <w:ind w:firstLine="708"/>
      </w:pPr>
    </w:p>
    <w:p w14:paraId="515472A6" w14:textId="77777777" w:rsidR="003C6CE8" w:rsidRDefault="003C6CE8" w:rsidP="003C6CE8">
      <w:pPr>
        <w:ind w:firstLine="708"/>
      </w:pPr>
    </w:p>
    <w:p w14:paraId="17A00417" w14:textId="77777777" w:rsidR="00307681" w:rsidRDefault="00307681" w:rsidP="00774D55">
      <w:pPr>
        <w:ind w:right="-1"/>
        <w:jc w:val="right"/>
        <w:rPr>
          <w:b/>
          <w:color w:val="000000"/>
          <w:lang w:val="uk-UA"/>
        </w:rPr>
      </w:pPr>
    </w:p>
    <w:sectPr w:rsidR="00307681"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4B6C" w14:textId="77777777" w:rsidR="00397CE2" w:rsidRDefault="00397CE2">
      <w:r>
        <w:separator/>
      </w:r>
    </w:p>
  </w:endnote>
  <w:endnote w:type="continuationSeparator" w:id="0">
    <w:p w14:paraId="6A1F373B" w14:textId="77777777" w:rsidR="00397CE2" w:rsidRDefault="0039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F78C" w14:textId="77777777" w:rsidR="00397CE2" w:rsidRDefault="00397CE2">
      <w:r>
        <w:separator/>
      </w:r>
    </w:p>
  </w:footnote>
  <w:footnote w:type="continuationSeparator" w:id="0">
    <w:p w14:paraId="5910D1C0" w14:textId="77777777" w:rsidR="00397CE2" w:rsidRDefault="00397CE2">
      <w:r>
        <w:continuationSeparator/>
      </w:r>
    </w:p>
  </w:footnote>
  <w:footnote w:id="1">
    <w:p w14:paraId="58624DF9" w14:textId="77777777" w:rsidR="00A96DF3" w:rsidRDefault="00A96DF3"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019B0"/>
    <w:multiLevelType w:val="hybridMultilevel"/>
    <w:tmpl w:val="DB54D398"/>
    <w:lvl w:ilvl="0" w:tplc="A328B89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0"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4"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9D16E3"/>
    <w:multiLevelType w:val="hybridMultilevel"/>
    <w:tmpl w:val="8592C93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8"/>
  </w:num>
  <w:num w:numId="4">
    <w:abstractNumId w:val="22"/>
  </w:num>
  <w:num w:numId="5">
    <w:abstractNumId w:val="12"/>
  </w:num>
  <w:num w:numId="6">
    <w:abstractNumId w:val="8"/>
  </w:num>
  <w:num w:numId="7">
    <w:abstractNumId w:val="4"/>
  </w:num>
  <w:num w:numId="8">
    <w:abstractNumId w:val="25"/>
  </w:num>
  <w:num w:numId="9">
    <w:abstractNumId w:val="26"/>
  </w:num>
  <w:num w:numId="10">
    <w:abstractNumId w:val="33"/>
  </w:num>
  <w:num w:numId="11">
    <w:abstractNumId w:val="31"/>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11"/>
  </w:num>
  <w:num w:numId="20">
    <w:abstractNumId w:val="7"/>
  </w:num>
  <w:num w:numId="21">
    <w:abstractNumId w:val="5"/>
  </w:num>
  <w:num w:numId="22">
    <w:abstractNumId w:val="16"/>
  </w:num>
  <w:num w:numId="23">
    <w:abstractNumId w:val="2"/>
  </w:num>
  <w:num w:numId="24">
    <w:abstractNumId w:val="28"/>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76DF"/>
    <w:rsid w:val="0000785F"/>
    <w:rsid w:val="00007E21"/>
    <w:rsid w:val="00010387"/>
    <w:rsid w:val="0001120A"/>
    <w:rsid w:val="0001131E"/>
    <w:rsid w:val="000131ED"/>
    <w:rsid w:val="00013713"/>
    <w:rsid w:val="000141F6"/>
    <w:rsid w:val="00020057"/>
    <w:rsid w:val="000202F1"/>
    <w:rsid w:val="000227C7"/>
    <w:rsid w:val="0002339B"/>
    <w:rsid w:val="000238FD"/>
    <w:rsid w:val="00024F2A"/>
    <w:rsid w:val="00026724"/>
    <w:rsid w:val="00026B5C"/>
    <w:rsid w:val="0002793E"/>
    <w:rsid w:val="00031066"/>
    <w:rsid w:val="00031AA3"/>
    <w:rsid w:val="00032828"/>
    <w:rsid w:val="000346EF"/>
    <w:rsid w:val="000365AD"/>
    <w:rsid w:val="00036E17"/>
    <w:rsid w:val="00037DEA"/>
    <w:rsid w:val="00041AFB"/>
    <w:rsid w:val="00042322"/>
    <w:rsid w:val="0004298F"/>
    <w:rsid w:val="00042B70"/>
    <w:rsid w:val="000463B9"/>
    <w:rsid w:val="00050DE9"/>
    <w:rsid w:val="00051C24"/>
    <w:rsid w:val="000527D1"/>
    <w:rsid w:val="00053B5A"/>
    <w:rsid w:val="00053D43"/>
    <w:rsid w:val="00054256"/>
    <w:rsid w:val="00054BE6"/>
    <w:rsid w:val="0005505E"/>
    <w:rsid w:val="000602B7"/>
    <w:rsid w:val="00061599"/>
    <w:rsid w:val="0006367C"/>
    <w:rsid w:val="00064759"/>
    <w:rsid w:val="0006556E"/>
    <w:rsid w:val="000679D9"/>
    <w:rsid w:val="0007030F"/>
    <w:rsid w:val="0007647C"/>
    <w:rsid w:val="00077CF9"/>
    <w:rsid w:val="000823A6"/>
    <w:rsid w:val="0008380E"/>
    <w:rsid w:val="00090278"/>
    <w:rsid w:val="00090EE6"/>
    <w:rsid w:val="0009227E"/>
    <w:rsid w:val="00094122"/>
    <w:rsid w:val="000973C6"/>
    <w:rsid w:val="000976FA"/>
    <w:rsid w:val="00097E44"/>
    <w:rsid w:val="00097F64"/>
    <w:rsid w:val="000A193C"/>
    <w:rsid w:val="000A32D6"/>
    <w:rsid w:val="000A4D0D"/>
    <w:rsid w:val="000A5387"/>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1CCA"/>
    <w:rsid w:val="000E4D8F"/>
    <w:rsid w:val="000E7B0E"/>
    <w:rsid w:val="000F13EA"/>
    <w:rsid w:val="000F1B3E"/>
    <w:rsid w:val="000F3B41"/>
    <w:rsid w:val="000F409E"/>
    <w:rsid w:val="000F54ED"/>
    <w:rsid w:val="000F55F9"/>
    <w:rsid w:val="000F663C"/>
    <w:rsid w:val="000F733C"/>
    <w:rsid w:val="000F79C1"/>
    <w:rsid w:val="00100A6F"/>
    <w:rsid w:val="001018F0"/>
    <w:rsid w:val="00102F47"/>
    <w:rsid w:val="001047D0"/>
    <w:rsid w:val="00105ADE"/>
    <w:rsid w:val="00115516"/>
    <w:rsid w:val="001159E4"/>
    <w:rsid w:val="00115A92"/>
    <w:rsid w:val="0011602B"/>
    <w:rsid w:val="00117793"/>
    <w:rsid w:val="001234C7"/>
    <w:rsid w:val="00125B31"/>
    <w:rsid w:val="00127FE8"/>
    <w:rsid w:val="00130498"/>
    <w:rsid w:val="001316E7"/>
    <w:rsid w:val="00136945"/>
    <w:rsid w:val="001427E9"/>
    <w:rsid w:val="00145AB7"/>
    <w:rsid w:val="0014638B"/>
    <w:rsid w:val="0015531D"/>
    <w:rsid w:val="001578A2"/>
    <w:rsid w:val="00157A54"/>
    <w:rsid w:val="00163EE9"/>
    <w:rsid w:val="001652B4"/>
    <w:rsid w:val="00167068"/>
    <w:rsid w:val="00171B82"/>
    <w:rsid w:val="0017427F"/>
    <w:rsid w:val="001750DB"/>
    <w:rsid w:val="001841FB"/>
    <w:rsid w:val="0018460F"/>
    <w:rsid w:val="001859A3"/>
    <w:rsid w:val="0018632F"/>
    <w:rsid w:val="00193A99"/>
    <w:rsid w:val="001947D9"/>
    <w:rsid w:val="001A0478"/>
    <w:rsid w:val="001A45AC"/>
    <w:rsid w:val="001A777F"/>
    <w:rsid w:val="001A7C76"/>
    <w:rsid w:val="001B15E8"/>
    <w:rsid w:val="001B38C9"/>
    <w:rsid w:val="001B72E8"/>
    <w:rsid w:val="001B7DBB"/>
    <w:rsid w:val="001C06F4"/>
    <w:rsid w:val="001C0DF0"/>
    <w:rsid w:val="001C1941"/>
    <w:rsid w:val="001D21EE"/>
    <w:rsid w:val="001D35CA"/>
    <w:rsid w:val="001D5318"/>
    <w:rsid w:val="001D5F5E"/>
    <w:rsid w:val="001D6F19"/>
    <w:rsid w:val="001D7275"/>
    <w:rsid w:val="001E388A"/>
    <w:rsid w:val="001E58BE"/>
    <w:rsid w:val="001E6F1A"/>
    <w:rsid w:val="001F1741"/>
    <w:rsid w:val="001F25A7"/>
    <w:rsid w:val="001F399E"/>
    <w:rsid w:val="001F4AEA"/>
    <w:rsid w:val="001F5CB3"/>
    <w:rsid w:val="001F784F"/>
    <w:rsid w:val="00201398"/>
    <w:rsid w:val="002022A1"/>
    <w:rsid w:val="002023B3"/>
    <w:rsid w:val="0020257D"/>
    <w:rsid w:val="00204656"/>
    <w:rsid w:val="00206377"/>
    <w:rsid w:val="00207D47"/>
    <w:rsid w:val="00207EAC"/>
    <w:rsid w:val="00213E3A"/>
    <w:rsid w:val="00214147"/>
    <w:rsid w:val="0021620B"/>
    <w:rsid w:val="0021651C"/>
    <w:rsid w:val="002169DD"/>
    <w:rsid w:val="00216E49"/>
    <w:rsid w:val="002219DB"/>
    <w:rsid w:val="002219E4"/>
    <w:rsid w:val="00221FDE"/>
    <w:rsid w:val="002236A8"/>
    <w:rsid w:val="00225BB9"/>
    <w:rsid w:val="00225E08"/>
    <w:rsid w:val="00226C5F"/>
    <w:rsid w:val="0023166A"/>
    <w:rsid w:val="00231BCA"/>
    <w:rsid w:val="00234B91"/>
    <w:rsid w:val="002350CB"/>
    <w:rsid w:val="00236761"/>
    <w:rsid w:val="0024037A"/>
    <w:rsid w:val="002422B6"/>
    <w:rsid w:val="00244C27"/>
    <w:rsid w:val="00245273"/>
    <w:rsid w:val="00251DD3"/>
    <w:rsid w:val="00251F3F"/>
    <w:rsid w:val="002520E0"/>
    <w:rsid w:val="0025366C"/>
    <w:rsid w:val="00255ACD"/>
    <w:rsid w:val="00256EDB"/>
    <w:rsid w:val="00257813"/>
    <w:rsid w:val="00260EE4"/>
    <w:rsid w:val="00265234"/>
    <w:rsid w:val="00266DC1"/>
    <w:rsid w:val="002673FD"/>
    <w:rsid w:val="00267C24"/>
    <w:rsid w:val="00270398"/>
    <w:rsid w:val="00270F93"/>
    <w:rsid w:val="00271D58"/>
    <w:rsid w:val="0027318C"/>
    <w:rsid w:val="002734AC"/>
    <w:rsid w:val="00275C7B"/>
    <w:rsid w:val="00276B43"/>
    <w:rsid w:val="00277309"/>
    <w:rsid w:val="00280E79"/>
    <w:rsid w:val="00285CF2"/>
    <w:rsid w:val="002876AC"/>
    <w:rsid w:val="002905F7"/>
    <w:rsid w:val="00292C0A"/>
    <w:rsid w:val="00292C3F"/>
    <w:rsid w:val="0029426A"/>
    <w:rsid w:val="00295BE4"/>
    <w:rsid w:val="00296667"/>
    <w:rsid w:val="00296D87"/>
    <w:rsid w:val="002A1BB9"/>
    <w:rsid w:val="002A5381"/>
    <w:rsid w:val="002A54C8"/>
    <w:rsid w:val="002B1BD0"/>
    <w:rsid w:val="002B3A40"/>
    <w:rsid w:val="002B416C"/>
    <w:rsid w:val="002B7931"/>
    <w:rsid w:val="002C0627"/>
    <w:rsid w:val="002C2965"/>
    <w:rsid w:val="002C7895"/>
    <w:rsid w:val="002D1099"/>
    <w:rsid w:val="002D49D1"/>
    <w:rsid w:val="002D53B7"/>
    <w:rsid w:val="002D6650"/>
    <w:rsid w:val="002E2D11"/>
    <w:rsid w:val="002E5142"/>
    <w:rsid w:val="002E604B"/>
    <w:rsid w:val="002F06BD"/>
    <w:rsid w:val="002F1C10"/>
    <w:rsid w:val="002F28BE"/>
    <w:rsid w:val="002F3557"/>
    <w:rsid w:val="003070ED"/>
    <w:rsid w:val="00307681"/>
    <w:rsid w:val="00307EE2"/>
    <w:rsid w:val="003105B7"/>
    <w:rsid w:val="003112B5"/>
    <w:rsid w:val="003139E4"/>
    <w:rsid w:val="00314774"/>
    <w:rsid w:val="0031519C"/>
    <w:rsid w:val="00320564"/>
    <w:rsid w:val="0032182E"/>
    <w:rsid w:val="00321E7A"/>
    <w:rsid w:val="003226CB"/>
    <w:rsid w:val="003232AE"/>
    <w:rsid w:val="003259D5"/>
    <w:rsid w:val="00326FB8"/>
    <w:rsid w:val="00335743"/>
    <w:rsid w:val="0033576F"/>
    <w:rsid w:val="0033600F"/>
    <w:rsid w:val="0033648A"/>
    <w:rsid w:val="00343995"/>
    <w:rsid w:val="003450E9"/>
    <w:rsid w:val="0034616D"/>
    <w:rsid w:val="00346FD2"/>
    <w:rsid w:val="003472F7"/>
    <w:rsid w:val="00347C34"/>
    <w:rsid w:val="00350B69"/>
    <w:rsid w:val="00352F84"/>
    <w:rsid w:val="00361D44"/>
    <w:rsid w:val="0036256D"/>
    <w:rsid w:val="0036265E"/>
    <w:rsid w:val="00364569"/>
    <w:rsid w:val="00364DFF"/>
    <w:rsid w:val="00366188"/>
    <w:rsid w:val="00366657"/>
    <w:rsid w:val="00367052"/>
    <w:rsid w:val="00370C1A"/>
    <w:rsid w:val="00370D43"/>
    <w:rsid w:val="00370E8B"/>
    <w:rsid w:val="0037591C"/>
    <w:rsid w:val="00377755"/>
    <w:rsid w:val="00380600"/>
    <w:rsid w:val="00380A36"/>
    <w:rsid w:val="00380BF1"/>
    <w:rsid w:val="003817DD"/>
    <w:rsid w:val="003821C1"/>
    <w:rsid w:val="00384860"/>
    <w:rsid w:val="003855D2"/>
    <w:rsid w:val="0038641E"/>
    <w:rsid w:val="00387C23"/>
    <w:rsid w:val="00393D45"/>
    <w:rsid w:val="00396DDC"/>
    <w:rsid w:val="00397CE2"/>
    <w:rsid w:val="003A0131"/>
    <w:rsid w:val="003A2858"/>
    <w:rsid w:val="003A6B1B"/>
    <w:rsid w:val="003B2322"/>
    <w:rsid w:val="003B2D99"/>
    <w:rsid w:val="003B5E53"/>
    <w:rsid w:val="003B5EFD"/>
    <w:rsid w:val="003B74C1"/>
    <w:rsid w:val="003C07D2"/>
    <w:rsid w:val="003C3267"/>
    <w:rsid w:val="003C4599"/>
    <w:rsid w:val="003C6CE8"/>
    <w:rsid w:val="003D210B"/>
    <w:rsid w:val="003D2693"/>
    <w:rsid w:val="003D395C"/>
    <w:rsid w:val="003D6AA6"/>
    <w:rsid w:val="003E49C0"/>
    <w:rsid w:val="003E5199"/>
    <w:rsid w:val="003E7D7A"/>
    <w:rsid w:val="003F1227"/>
    <w:rsid w:val="003F3FEE"/>
    <w:rsid w:val="003F556A"/>
    <w:rsid w:val="003F64BA"/>
    <w:rsid w:val="00406119"/>
    <w:rsid w:val="00410F63"/>
    <w:rsid w:val="0041287C"/>
    <w:rsid w:val="00414F24"/>
    <w:rsid w:val="00415AD9"/>
    <w:rsid w:val="00416586"/>
    <w:rsid w:val="00416D97"/>
    <w:rsid w:val="004230AD"/>
    <w:rsid w:val="004256B6"/>
    <w:rsid w:val="0042656D"/>
    <w:rsid w:val="004267EF"/>
    <w:rsid w:val="00430040"/>
    <w:rsid w:val="00435643"/>
    <w:rsid w:val="00437846"/>
    <w:rsid w:val="00440680"/>
    <w:rsid w:val="00447196"/>
    <w:rsid w:val="00451C75"/>
    <w:rsid w:val="00452624"/>
    <w:rsid w:val="00453AF6"/>
    <w:rsid w:val="00453BAA"/>
    <w:rsid w:val="00454520"/>
    <w:rsid w:val="00456134"/>
    <w:rsid w:val="0045711B"/>
    <w:rsid w:val="004573CC"/>
    <w:rsid w:val="004640D0"/>
    <w:rsid w:val="00465122"/>
    <w:rsid w:val="0046602D"/>
    <w:rsid w:val="00466534"/>
    <w:rsid w:val="00472FA6"/>
    <w:rsid w:val="004734DD"/>
    <w:rsid w:val="00475F79"/>
    <w:rsid w:val="0047687B"/>
    <w:rsid w:val="00477886"/>
    <w:rsid w:val="00477A9F"/>
    <w:rsid w:val="00482707"/>
    <w:rsid w:val="00482EF7"/>
    <w:rsid w:val="00483314"/>
    <w:rsid w:val="004837D5"/>
    <w:rsid w:val="004844D6"/>
    <w:rsid w:val="00484909"/>
    <w:rsid w:val="00486C36"/>
    <w:rsid w:val="00487048"/>
    <w:rsid w:val="004875E4"/>
    <w:rsid w:val="00487A28"/>
    <w:rsid w:val="0049030A"/>
    <w:rsid w:val="00491CBD"/>
    <w:rsid w:val="004933CB"/>
    <w:rsid w:val="004939CD"/>
    <w:rsid w:val="004964CC"/>
    <w:rsid w:val="004967C3"/>
    <w:rsid w:val="00496CA8"/>
    <w:rsid w:val="004A0FA6"/>
    <w:rsid w:val="004A1139"/>
    <w:rsid w:val="004A2323"/>
    <w:rsid w:val="004A24B8"/>
    <w:rsid w:val="004A4247"/>
    <w:rsid w:val="004A442A"/>
    <w:rsid w:val="004B041C"/>
    <w:rsid w:val="004B35DD"/>
    <w:rsid w:val="004B39D5"/>
    <w:rsid w:val="004B3F90"/>
    <w:rsid w:val="004B4748"/>
    <w:rsid w:val="004B5FE8"/>
    <w:rsid w:val="004B77A4"/>
    <w:rsid w:val="004B7915"/>
    <w:rsid w:val="004B7997"/>
    <w:rsid w:val="004C1DD8"/>
    <w:rsid w:val="004C2B9F"/>
    <w:rsid w:val="004C4C77"/>
    <w:rsid w:val="004C5D47"/>
    <w:rsid w:val="004C6E55"/>
    <w:rsid w:val="004D00B8"/>
    <w:rsid w:val="004D21BD"/>
    <w:rsid w:val="004D292A"/>
    <w:rsid w:val="004D2B64"/>
    <w:rsid w:val="004D3865"/>
    <w:rsid w:val="004D45CB"/>
    <w:rsid w:val="004D4CCB"/>
    <w:rsid w:val="004D5588"/>
    <w:rsid w:val="004D59F3"/>
    <w:rsid w:val="004D66B2"/>
    <w:rsid w:val="004D6F20"/>
    <w:rsid w:val="004E070B"/>
    <w:rsid w:val="004E3C78"/>
    <w:rsid w:val="004E4861"/>
    <w:rsid w:val="004E5459"/>
    <w:rsid w:val="004E799A"/>
    <w:rsid w:val="004E7C5A"/>
    <w:rsid w:val="004F19D0"/>
    <w:rsid w:val="004F40BE"/>
    <w:rsid w:val="004F428D"/>
    <w:rsid w:val="004F537A"/>
    <w:rsid w:val="004F57BE"/>
    <w:rsid w:val="004F7464"/>
    <w:rsid w:val="0050052A"/>
    <w:rsid w:val="00503F6D"/>
    <w:rsid w:val="005044D8"/>
    <w:rsid w:val="00504654"/>
    <w:rsid w:val="00505BE4"/>
    <w:rsid w:val="0050750D"/>
    <w:rsid w:val="005103DF"/>
    <w:rsid w:val="005122A0"/>
    <w:rsid w:val="00512F92"/>
    <w:rsid w:val="005135E3"/>
    <w:rsid w:val="00513806"/>
    <w:rsid w:val="0051487A"/>
    <w:rsid w:val="00515765"/>
    <w:rsid w:val="00516940"/>
    <w:rsid w:val="0052541A"/>
    <w:rsid w:val="00525EB6"/>
    <w:rsid w:val="0052743A"/>
    <w:rsid w:val="005306B3"/>
    <w:rsid w:val="00531882"/>
    <w:rsid w:val="005331BC"/>
    <w:rsid w:val="0053326E"/>
    <w:rsid w:val="00534212"/>
    <w:rsid w:val="005356D5"/>
    <w:rsid w:val="005359A3"/>
    <w:rsid w:val="005379C2"/>
    <w:rsid w:val="005427A9"/>
    <w:rsid w:val="00542C4F"/>
    <w:rsid w:val="00547308"/>
    <w:rsid w:val="005505FF"/>
    <w:rsid w:val="00550847"/>
    <w:rsid w:val="00550E6E"/>
    <w:rsid w:val="0055378B"/>
    <w:rsid w:val="00554BEB"/>
    <w:rsid w:val="005558B9"/>
    <w:rsid w:val="005558D0"/>
    <w:rsid w:val="0055679B"/>
    <w:rsid w:val="0056440F"/>
    <w:rsid w:val="005706FD"/>
    <w:rsid w:val="0057175D"/>
    <w:rsid w:val="00572D95"/>
    <w:rsid w:val="005751A5"/>
    <w:rsid w:val="0058065E"/>
    <w:rsid w:val="0058125E"/>
    <w:rsid w:val="0058275F"/>
    <w:rsid w:val="00582EAC"/>
    <w:rsid w:val="0058372C"/>
    <w:rsid w:val="00583AB8"/>
    <w:rsid w:val="00585A13"/>
    <w:rsid w:val="00586A23"/>
    <w:rsid w:val="00590C5E"/>
    <w:rsid w:val="0059261F"/>
    <w:rsid w:val="005945C8"/>
    <w:rsid w:val="00595613"/>
    <w:rsid w:val="005976DB"/>
    <w:rsid w:val="005A00E1"/>
    <w:rsid w:val="005A0D1F"/>
    <w:rsid w:val="005A1717"/>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5FFB"/>
    <w:rsid w:val="005C7445"/>
    <w:rsid w:val="005D02ED"/>
    <w:rsid w:val="005D0C1B"/>
    <w:rsid w:val="005D69E6"/>
    <w:rsid w:val="005E2346"/>
    <w:rsid w:val="005E4218"/>
    <w:rsid w:val="005E467B"/>
    <w:rsid w:val="005E6174"/>
    <w:rsid w:val="005E6727"/>
    <w:rsid w:val="005E7BE8"/>
    <w:rsid w:val="005F046D"/>
    <w:rsid w:val="005F1B92"/>
    <w:rsid w:val="005F6843"/>
    <w:rsid w:val="006032D5"/>
    <w:rsid w:val="00605E38"/>
    <w:rsid w:val="00606E47"/>
    <w:rsid w:val="00613731"/>
    <w:rsid w:val="006139A8"/>
    <w:rsid w:val="006175E1"/>
    <w:rsid w:val="00620A27"/>
    <w:rsid w:val="00621B66"/>
    <w:rsid w:val="00621E90"/>
    <w:rsid w:val="006239AA"/>
    <w:rsid w:val="00624889"/>
    <w:rsid w:val="00624C71"/>
    <w:rsid w:val="00626952"/>
    <w:rsid w:val="006279E9"/>
    <w:rsid w:val="006323E3"/>
    <w:rsid w:val="00640976"/>
    <w:rsid w:val="00640BDC"/>
    <w:rsid w:val="00640D17"/>
    <w:rsid w:val="0064153F"/>
    <w:rsid w:val="00641716"/>
    <w:rsid w:val="006420C7"/>
    <w:rsid w:val="0064326C"/>
    <w:rsid w:val="00643A8C"/>
    <w:rsid w:val="006449FD"/>
    <w:rsid w:val="00646270"/>
    <w:rsid w:val="0064730E"/>
    <w:rsid w:val="00651D64"/>
    <w:rsid w:val="00651F97"/>
    <w:rsid w:val="00653D11"/>
    <w:rsid w:val="00656432"/>
    <w:rsid w:val="00656E70"/>
    <w:rsid w:val="006605C6"/>
    <w:rsid w:val="0066189D"/>
    <w:rsid w:val="00663DB2"/>
    <w:rsid w:val="00665793"/>
    <w:rsid w:val="00667BDB"/>
    <w:rsid w:val="00670898"/>
    <w:rsid w:val="00674A60"/>
    <w:rsid w:val="006763F0"/>
    <w:rsid w:val="00681C81"/>
    <w:rsid w:val="006822BB"/>
    <w:rsid w:val="006838FE"/>
    <w:rsid w:val="006849AC"/>
    <w:rsid w:val="006869CB"/>
    <w:rsid w:val="00693437"/>
    <w:rsid w:val="006947AE"/>
    <w:rsid w:val="006948DA"/>
    <w:rsid w:val="00696315"/>
    <w:rsid w:val="00696A81"/>
    <w:rsid w:val="006975FE"/>
    <w:rsid w:val="006A0F6E"/>
    <w:rsid w:val="006A14EA"/>
    <w:rsid w:val="006A166D"/>
    <w:rsid w:val="006A6D6C"/>
    <w:rsid w:val="006B0210"/>
    <w:rsid w:val="006B14CA"/>
    <w:rsid w:val="006B29FC"/>
    <w:rsid w:val="006B302B"/>
    <w:rsid w:val="006B321B"/>
    <w:rsid w:val="006B60C9"/>
    <w:rsid w:val="006C073D"/>
    <w:rsid w:val="006C0964"/>
    <w:rsid w:val="006C2609"/>
    <w:rsid w:val="006C3C5C"/>
    <w:rsid w:val="006C4422"/>
    <w:rsid w:val="006C4DA4"/>
    <w:rsid w:val="006C6F17"/>
    <w:rsid w:val="006D0A8C"/>
    <w:rsid w:val="006D1227"/>
    <w:rsid w:val="006D1315"/>
    <w:rsid w:val="006D39A0"/>
    <w:rsid w:val="006D56F9"/>
    <w:rsid w:val="006D61FD"/>
    <w:rsid w:val="006D6495"/>
    <w:rsid w:val="006D67AB"/>
    <w:rsid w:val="006E0437"/>
    <w:rsid w:val="006E10AC"/>
    <w:rsid w:val="006E311E"/>
    <w:rsid w:val="006E3D31"/>
    <w:rsid w:val="006E56DE"/>
    <w:rsid w:val="006E6F23"/>
    <w:rsid w:val="006F1853"/>
    <w:rsid w:val="006F2C27"/>
    <w:rsid w:val="006F3818"/>
    <w:rsid w:val="006F42C8"/>
    <w:rsid w:val="006F4D1C"/>
    <w:rsid w:val="006F50C1"/>
    <w:rsid w:val="006F53AE"/>
    <w:rsid w:val="006F7762"/>
    <w:rsid w:val="00713F70"/>
    <w:rsid w:val="00717406"/>
    <w:rsid w:val="00723935"/>
    <w:rsid w:val="00724730"/>
    <w:rsid w:val="0072539F"/>
    <w:rsid w:val="007321B5"/>
    <w:rsid w:val="0073238F"/>
    <w:rsid w:val="007425F0"/>
    <w:rsid w:val="00746B35"/>
    <w:rsid w:val="00747506"/>
    <w:rsid w:val="00747D91"/>
    <w:rsid w:val="00752C18"/>
    <w:rsid w:val="0075462F"/>
    <w:rsid w:val="007554A3"/>
    <w:rsid w:val="00757649"/>
    <w:rsid w:val="007603D5"/>
    <w:rsid w:val="00762A93"/>
    <w:rsid w:val="00763F13"/>
    <w:rsid w:val="0076407D"/>
    <w:rsid w:val="007645C8"/>
    <w:rsid w:val="00764E4A"/>
    <w:rsid w:val="007678E5"/>
    <w:rsid w:val="007711A8"/>
    <w:rsid w:val="0077210E"/>
    <w:rsid w:val="00774D55"/>
    <w:rsid w:val="007750D9"/>
    <w:rsid w:val="00775868"/>
    <w:rsid w:val="00776B17"/>
    <w:rsid w:val="00777A3A"/>
    <w:rsid w:val="00783A2E"/>
    <w:rsid w:val="0078445B"/>
    <w:rsid w:val="00786652"/>
    <w:rsid w:val="00787ECC"/>
    <w:rsid w:val="00792C1D"/>
    <w:rsid w:val="00793DFE"/>
    <w:rsid w:val="00793E29"/>
    <w:rsid w:val="00794458"/>
    <w:rsid w:val="0079519D"/>
    <w:rsid w:val="0079657D"/>
    <w:rsid w:val="00796594"/>
    <w:rsid w:val="00796C0C"/>
    <w:rsid w:val="007A482D"/>
    <w:rsid w:val="007A48AC"/>
    <w:rsid w:val="007A54E6"/>
    <w:rsid w:val="007A6129"/>
    <w:rsid w:val="007A76FE"/>
    <w:rsid w:val="007A7E4D"/>
    <w:rsid w:val="007B011A"/>
    <w:rsid w:val="007B255D"/>
    <w:rsid w:val="007B55B0"/>
    <w:rsid w:val="007B6B0D"/>
    <w:rsid w:val="007C060B"/>
    <w:rsid w:val="007C0611"/>
    <w:rsid w:val="007C093B"/>
    <w:rsid w:val="007C313D"/>
    <w:rsid w:val="007C3E53"/>
    <w:rsid w:val="007C5908"/>
    <w:rsid w:val="007C6050"/>
    <w:rsid w:val="007C6604"/>
    <w:rsid w:val="007C684B"/>
    <w:rsid w:val="007D2B36"/>
    <w:rsid w:val="007D385B"/>
    <w:rsid w:val="007D449B"/>
    <w:rsid w:val="007E01F9"/>
    <w:rsid w:val="007E5902"/>
    <w:rsid w:val="007F202F"/>
    <w:rsid w:val="007F228A"/>
    <w:rsid w:val="007F2866"/>
    <w:rsid w:val="007F28F9"/>
    <w:rsid w:val="007F69BE"/>
    <w:rsid w:val="007F6A4B"/>
    <w:rsid w:val="007F78B0"/>
    <w:rsid w:val="007F7EFD"/>
    <w:rsid w:val="00800EE9"/>
    <w:rsid w:val="00801974"/>
    <w:rsid w:val="00803494"/>
    <w:rsid w:val="00803DD5"/>
    <w:rsid w:val="00804FB1"/>
    <w:rsid w:val="00806A92"/>
    <w:rsid w:val="00806B4A"/>
    <w:rsid w:val="00807FC7"/>
    <w:rsid w:val="00813307"/>
    <w:rsid w:val="0081370A"/>
    <w:rsid w:val="008138C6"/>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1C09"/>
    <w:rsid w:val="008433CD"/>
    <w:rsid w:val="00843B7E"/>
    <w:rsid w:val="00852E17"/>
    <w:rsid w:val="00852F73"/>
    <w:rsid w:val="00852FDE"/>
    <w:rsid w:val="0085342D"/>
    <w:rsid w:val="008542F1"/>
    <w:rsid w:val="00860753"/>
    <w:rsid w:val="008621B5"/>
    <w:rsid w:val="00862B68"/>
    <w:rsid w:val="008643B7"/>
    <w:rsid w:val="008667DC"/>
    <w:rsid w:val="008671A6"/>
    <w:rsid w:val="00870C77"/>
    <w:rsid w:val="0087522B"/>
    <w:rsid w:val="00875BEC"/>
    <w:rsid w:val="00877D89"/>
    <w:rsid w:val="008808E4"/>
    <w:rsid w:val="0088117E"/>
    <w:rsid w:val="00887441"/>
    <w:rsid w:val="00892A5D"/>
    <w:rsid w:val="008971FE"/>
    <w:rsid w:val="008B0CA0"/>
    <w:rsid w:val="008B0F1B"/>
    <w:rsid w:val="008B255F"/>
    <w:rsid w:val="008B2E1E"/>
    <w:rsid w:val="008B48EA"/>
    <w:rsid w:val="008B6258"/>
    <w:rsid w:val="008B7747"/>
    <w:rsid w:val="008B7F01"/>
    <w:rsid w:val="008C0851"/>
    <w:rsid w:val="008C234B"/>
    <w:rsid w:val="008C320F"/>
    <w:rsid w:val="008C3547"/>
    <w:rsid w:val="008C440F"/>
    <w:rsid w:val="008C528C"/>
    <w:rsid w:val="008C5A81"/>
    <w:rsid w:val="008C664E"/>
    <w:rsid w:val="008D0E4B"/>
    <w:rsid w:val="008D0FB1"/>
    <w:rsid w:val="008D7CB2"/>
    <w:rsid w:val="008E013B"/>
    <w:rsid w:val="008E113C"/>
    <w:rsid w:val="008E3A81"/>
    <w:rsid w:val="008E4A4E"/>
    <w:rsid w:val="008E525D"/>
    <w:rsid w:val="008E5493"/>
    <w:rsid w:val="008E5F2F"/>
    <w:rsid w:val="008F18FB"/>
    <w:rsid w:val="008F2934"/>
    <w:rsid w:val="008F35BF"/>
    <w:rsid w:val="00900941"/>
    <w:rsid w:val="0090417B"/>
    <w:rsid w:val="00904656"/>
    <w:rsid w:val="00907835"/>
    <w:rsid w:val="00907973"/>
    <w:rsid w:val="0091123F"/>
    <w:rsid w:val="009127C5"/>
    <w:rsid w:val="00912918"/>
    <w:rsid w:val="00912921"/>
    <w:rsid w:val="00912C17"/>
    <w:rsid w:val="009142EF"/>
    <w:rsid w:val="009143EB"/>
    <w:rsid w:val="00915D72"/>
    <w:rsid w:val="00916CEE"/>
    <w:rsid w:val="00917A98"/>
    <w:rsid w:val="0092046E"/>
    <w:rsid w:val="00924D84"/>
    <w:rsid w:val="00924F5A"/>
    <w:rsid w:val="009259C5"/>
    <w:rsid w:val="00931AC4"/>
    <w:rsid w:val="009375F3"/>
    <w:rsid w:val="00940E5E"/>
    <w:rsid w:val="00940FC7"/>
    <w:rsid w:val="00943E10"/>
    <w:rsid w:val="00944AA2"/>
    <w:rsid w:val="00946DFF"/>
    <w:rsid w:val="0094740C"/>
    <w:rsid w:val="009474C8"/>
    <w:rsid w:val="0095167D"/>
    <w:rsid w:val="009521B5"/>
    <w:rsid w:val="0095259B"/>
    <w:rsid w:val="00952D77"/>
    <w:rsid w:val="009555E5"/>
    <w:rsid w:val="009574F8"/>
    <w:rsid w:val="00960109"/>
    <w:rsid w:val="0096342D"/>
    <w:rsid w:val="00965B7E"/>
    <w:rsid w:val="00966E40"/>
    <w:rsid w:val="00974C15"/>
    <w:rsid w:val="0097550D"/>
    <w:rsid w:val="00975B4F"/>
    <w:rsid w:val="009768A9"/>
    <w:rsid w:val="009773E7"/>
    <w:rsid w:val="0098213D"/>
    <w:rsid w:val="00984318"/>
    <w:rsid w:val="009858BA"/>
    <w:rsid w:val="0099283E"/>
    <w:rsid w:val="009938D3"/>
    <w:rsid w:val="00993AB6"/>
    <w:rsid w:val="009A00DF"/>
    <w:rsid w:val="009A0B3D"/>
    <w:rsid w:val="009A0B53"/>
    <w:rsid w:val="009A135B"/>
    <w:rsid w:val="009A3A8C"/>
    <w:rsid w:val="009A6546"/>
    <w:rsid w:val="009B1443"/>
    <w:rsid w:val="009B2032"/>
    <w:rsid w:val="009B2900"/>
    <w:rsid w:val="009B3A28"/>
    <w:rsid w:val="009B4685"/>
    <w:rsid w:val="009B5EE4"/>
    <w:rsid w:val="009B6227"/>
    <w:rsid w:val="009C1103"/>
    <w:rsid w:val="009C17C0"/>
    <w:rsid w:val="009C6EE3"/>
    <w:rsid w:val="009C7906"/>
    <w:rsid w:val="009D1096"/>
    <w:rsid w:val="009D112F"/>
    <w:rsid w:val="009D1E72"/>
    <w:rsid w:val="009D3250"/>
    <w:rsid w:val="009D3BD2"/>
    <w:rsid w:val="009D4A91"/>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9F7EB5"/>
    <w:rsid w:val="00A00755"/>
    <w:rsid w:val="00A03BFF"/>
    <w:rsid w:val="00A051A2"/>
    <w:rsid w:val="00A064FF"/>
    <w:rsid w:val="00A102CA"/>
    <w:rsid w:val="00A11060"/>
    <w:rsid w:val="00A13E79"/>
    <w:rsid w:val="00A20AF6"/>
    <w:rsid w:val="00A219DA"/>
    <w:rsid w:val="00A233CE"/>
    <w:rsid w:val="00A25980"/>
    <w:rsid w:val="00A25C96"/>
    <w:rsid w:val="00A25F97"/>
    <w:rsid w:val="00A325CE"/>
    <w:rsid w:val="00A40772"/>
    <w:rsid w:val="00A411C4"/>
    <w:rsid w:val="00A411F8"/>
    <w:rsid w:val="00A42CA2"/>
    <w:rsid w:val="00A43ADD"/>
    <w:rsid w:val="00A44916"/>
    <w:rsid w:val="00A44E72"/>
    <w:rsid w:val="00A47ED8"/>
    <w:rsid w:val="00A50628"/>
    <w:rsid w:val="00A50AA8"/>
    <w:rsid w:val="00A51A14"/>
    <w:rsid w:val="00A52929"/>
    <w:rsid w:val="00A53286"/>
    <w:rsid w:val="00A53A94"/>
    <w:rsid w:val="00A5588A"/>
    <w:rsid w:val="00A569B4"/>
    <w:rsid w:val="00A57927"/>
    <w:rsid w:val="00A57B39"/>
    <w:rsid w:val="00A60CE0"/>
    <w:rsid w:val="00A63257"/>
    <w:rsid w:val="00A64906"/>
    <w:rsid w:val="00A6500F"/>
    <w:rsid w:val="00A70833"/>
    <w:rsid w:val="00A743C0"/>
    <w:rsid w:val="00A74668"/>
    <w:rsid w:val="00A81218"/>
    <w:rsid w:val="00A826DF"/>
    <w:rsid w:val="00A82947"/>
    <w:rsid w:val="00A83086"/>
    <w:rsid w:val="00A83E51"/>
    <w:rsid w:val="00A85538"/>
    <w:rsid w:val="00A85E72"/>
    <w:rsid w:val="00A91667"/>
    <w:rsid w:val="00A96DF3"/>
    <w:rsid w:val="00AA08A5"/>
    <w:rsid w:val="00AA0C36"/>
    <w:rsid w:val="00AA1A39"/>
    <w:rsid w:val="00AA3B1B"/>
    <w:rsid w:val="00AB2C7B"/>
    <w:rsid w:val="00AB301F"/>
    <w:rsid w:val="00AB582D"/>
    <w:rsid w:val="00AB5F7D"/>
    <w:rsid w:val="00AB68A3"/>
    <w:rsid w:val="00AB7A98"/>
    <w:rsid w:val="00AC6A11"/>
    <w:rsid w:val="00AC7DF6"/>
    <w:rsid w:val="00AD358B"/>
    <w:rsid w:val="00AD5D4F"/>
    <w:rsid w:val="00AE1B93"/>
    <w:rsid w:val="00AE1D71"/>
    <w:rsid w:val="00AE399B"/>
    <w:rsid w:val="00AE4BDB"/>
    <w:rsid w:val="00AE5EF1"/>
    <w:rsid w:val="00AF006C"/>
    <w:rsid w:val="00AF2543"/>
    <w:rsid w:val="00AF501D"/>
    <w:rsid w:val="00B00E74"/>
    <w:rsid w:val="00B053C8"/>
    <w:rsid w:val="00B05591"/>
    <w:rsid w:val="00B078F1"/>
    <w:rsid w:val="00B11A43"/>
    <w:rsid w:val="00B122FB"/>
    <w:rsid w:val="00B1515B"/>
    <w:rsid w:val="00B1567A"/>
    <w:rsid w:val="00B265F2"/>
    <w:rsid w:val="00B276E2"/>
    <w:rsid w:val="00B30402"/>
    <w:rsid w:val="00B334E5"/>
    <w:rsid w:val="00B34584"/>
    <w:rsid w:val="00B34589"/>
    <w:rsid w:val="00B34E78"/>
    <w:rsid w:val="00B3673D"/>
    <w:rsid w:val="00B4124E"/>
    <w:rsid w:val="00B43F55"/>
    <w:rsid w:val="00B442AA"/>
    <w:rsid w:val="00B45A05"/>
    <w:rsid w:val="00B46203"/>
    <w:rsid w:val="00B500F4"/>
    <w:rsid w:val="00B5022E"/>
    <w:rsid w:val="00B51009"/>
    <w:rsid w:val="00B51300"/>
    <w:rsid w:val="00B52487"/>
    <w:rsid w:val="00B5254C"/>
    <w:rsid w:val="00B52895"/>
    <w:rsid w:val="00B53B42"/>
    <w:rsid w:val="00B540B6"/>
    <w:rsid w:val="00B54903"/>
    <w:rsid w:val="00B55109"/>
    <w:rsid w:val="00B567D1"/>
    <w:rsid w:val="00B638D8"/>
    <w:rsid w:val="00B63B6F"/>
    <w:rsid w:val="00B645E5"/>
    <w:rsid w:val="00B660A7"/>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B01AA"/>
    <w:rsid w:val="00BB0360"/>
    <w:rsid w:val="00BB120C"/>
    <w:rsid w:val="00BB1E55"/>
    <w:rsid w:val="00BB2612"/>
    <w:rsid w:val="00BB3935"/>
    <w:rsid w:val="00BB67C0"/>
    <w:rsid w:val="00BC0497"/>
    <w:rsid w:val="00BC07D0"/>
    <w:rsid w:val="00BC57B9"/>
    <w:rsid w:val="00BC68CE"/>
    <w:rsid w:val="00BD18E5"/>
    <w:rsid w:val="00BD1B90"/>
    <w:rsid w:val="00BD1E9D"/>
    <w:rsid w:val="00BD45DF"/>
    <w:rsid w:val="00BD6B02"/>
    <w:rsid w:val="00BD6CB5"/>
    <w:rsid w:val="00BD7012"/>
    <w:rsid w:val="00BE2A71"/>
    <w:rsid w:val="00BE33EA"/>
    <w:rsid w:val="00BE424E"/>
    <w:rsid w:val="00BE50B1"/>
    <w:rsid w:val="00BE70CE"/>
    <w:rsid w:val="00BE7CAF"/>
    <w:rsid w:val="00BF0243"/>
    <w:rsid w:val="00BF3D02"/>
    <w:rsid w:val="00BF4534"/>
    <w:rsid w:val="00BF5D6E"/>
    <w:rsid w:val="00BF6891"/>
    <w:rsid w:val="00C000D9"/>
    <w:rsid w:val="00C00984"/>
    <w:rsid w:val="00C032FF"/>
    <w:rsid w:val="00C0384C"/>
    <w:rsid w:val="00C0598B"/>
    <w:rsid w:val="00C060BF"/>
    <w:rsid w:val="00C06D95"/>
    <w:rsid w:val="00C072B9"/>
    <w:rsid w:val="00C12289"/>
    <w:rsid w:val="00C12571"/>
    <w:rsid w:val="00C167CE"/>
    <w:rsid w:val="00C17232"/>
    <w:rsid w:val="00C17CA7"/>
    <w:rsid w:val="00C205F7"/>
    <w:rsid w:val="00C23803"/>
    <w:rsid w:val="00C23EA3"/>
    <w:rsid w:val="00C24DA3"/>
    <w:rsid w:val="00C25A64"/>
    <w:rsid w:val="00C26237"/>
    <w:rsid w:val="00C278C4"/>
    <w:rsid w:val="00C27B98"/>
    <w:rsid w:val="00C35532"/>
    <w:rsid w:val="00C37B6E"/>
    <w:rsid w:val="00C41AB9"/>
    <w:rsid w:val="00C42BBD"/>
    <w:rsid w:val="00C449E4"/>
    <w:rsid w:val="00C45F26"/>
    <w:rsid w:val="00C460B0"/>
    <w:rsid w:val="00C473CA"/>
    <w:rsid w:val="00C515E2"/>
    <w:rsid w:val="00C52BE2"/>
    <w:rsid w:val="00C55A43"/>
    <w:rsid w:val="00C55A58"/>
    <w:rsid w:val="00C56047"/>
    <w:rsid w:val="00C567B0"/>
    <w:rsid w:val="00C57366"/>
    <w:rsid w:val="00C6242E"/>
    <w:rsid w:val="00C62F89"/>
    <w:rsid w:val="00C6345B"/>
    <w:rsid w:val="00C63B93"/>
    <w:rsid w:val="00C648A6"/>
    <w:rsid w:val="00C65545"/>
    <w:rsid w:val="00C67867"/>
    <w:rsid w:val="00C67899"/>
    <w:rsid w:val="00C7180E"/>
    <w:rsid w:val="00C734B4"/>
    <w:rsid w:val="00C73527"/>
    <w:rsid w:val="00C7400F"/>
    <w:rsid w:val="00C7572A"/>
    <w:rsid w:val="00C7774A"/>
    <w:rsid w:val="00C81158"/>
    <w:rsid w:val="00C81652"/>
    <w:rsid w:val="00C81FA2"/>
    <w:rsid w:val="00C83C94"/>
    <w:rsid w:val="00C86EDB"/>
    <w:rsid w:val="00C8776B"/>
    <w:rsid w:val="00C92100"/>
    <w:rsid w:val="00C95B82"/>
    <w:rsid w:val="00C97F6F"/>
    <w:rsid w:val="00CA0432"/>
    <w:rsid w:val="00CA0B16"/>
    <w:rsid w:val="00CA545A"/>
    <w:rsid w:val="00CA5500"/>
    <w:rsid w:val="00CB1F8F"/>
    <w:rsid w:val="00CB2915"/>
    <w:rsid w:val="00CB5B87"/>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E7C74"/>
    <w:rsid w:val="00CF11CC"/>
    <w:rsid w:val="00CF6EA3"/>
    <w:rsid w:val="00CF7605"/>
    <w:rsid w:val="00CF7FEC"/>
    <w:rsid w:val="00D00249"/>
    <w:rsid w:val="00D009B8"/>
    <w:rsid w:val="00D02132"/>
    <w:rsid w:val="00D11B26"/>
    <w:rsid w:val="00D12171"/>
    <w:rsid w:val="00D147C7"/>
    <w:rsid w:val="00D14E6A"/>
    <w:rsid w:val="00D20420"/>
    <w:rsid w:val="00D20BF4"/>
    <w:rsid w:val="00D235F5"/>
    <w:rsid w:val="00D23C72"/>
    <w:rsid w:val="00D23FE9"/>
    <w:rsid w:val="00D2758B"/>
    <w:rsid w:val="00D27918"/>
    <w:rsid w:val="00D31A73"/>
    <w:rsid w:val="00D31D8F"/>
    <w:rsid w:val="00D32083"/>
    <w:rsid w:val="00D326FA"/>
    <w:rsid w:val="00D339D4"/>
    <w:rsid w:val="00D37292"/>
    <w:rsid w:val="00D37E4C"/>
    <w:rsid w:val="00D41349"/>
    <w:rsid w:val="00D41A67"/>
    <w:rsid w:val="00D4205F"/>
    <w:rsid w:val="00D44637"/>
    <w:rsid w:val="00D44FB5"/>
    <w:rsid w:val="00D45013"/>
    <w:rsid w:val="00D47016"/>
    <w:rsid w:val="00D50346"/>
    <w:rsid w:val="00D50B1C"/>
    <w:rsid w:val="00D51308"/>
    <w:rsid w:val="00D53E07"/>
    <w:rsid w:val="00D56B9D"/>
    <w:rsid w:val="00D6167C"/>
    <w:rsid w:val="00D63E83"/>
    <w:rsid w:val="00D665BC"/>
    <w:rsid w:val="00D70C88"/>
    <w:rsid w:val="00D716BB"/>
    <w:rsid w:val="00D72E9E"/>
    <w:rsid w:val="00D73C45"/>
    <w:rsid w:val="00D767D9"/>
    <w:rsid w:val="00D77759"/>
    <w:rsid w:val="00D805F1"/>
    <w:rsid w:val="00D86542"/>
    <w:rsid w:val="00D870B4"/>
    <w:rsid w:val="00D912D1"/>
    <w:rsid w:val="00D919EA"/>
    <w:rsid w:val="00D92005"/>
    <w:rsid w:val="00D926CB"/>
    <w:rsid w:val="00D93169"/>
    <w:rsid w:val="00D93E56"/>
    <w:rsid w:val="00D94E7B"/>
    <w:rsid w:val="00DA0868"/>
    <w:rsid w:val="00DA6A3C"/>
    <w:rsid w:val="00DB069A"/>
    <w:rsid w:val="00DB075F"/>
    <w:rsid w:val="00DB1E3D"/>
    <w:rsid w:val="00DB2665"/>
    <w:rsid w:val="00DB40D1"/>
    <w:rsid w:val="00DB437D"/>
    <w:rsid w:val="00DB65A7"/>
    <w:rsid w:val="00DB76AA"/>
    <w:rsid w:val="00DC3EE9"/>
    <w:rsid w:val="00DC7F65"/>
    <w:rsid w:val="00DD0D9B"/>
    <w:rsid w:val="00DD154D"/>
    <w:rsid w:val="00DD3382"/>
    <w:rsid w:val="00DD513D"/>
    <w:rsid w:val="00DD6431"/>
    <w:rsid w:val="00DD6BCB"/>
    <w:rsid w:val="00DE06C7"/>
    <w:rsid w:val="00DE0DFF"/>
    <w:rsid w:val="00DE1590"/>
    <w:rsid w:val="00DE2445"/>
    <w:rsid w:val="00DE26DD"/>
    <w:rsid w:val="00DE3444"/>
    <w:rsid w:val="00DE3F33"/>
    <w:rsid w:val="00DF1260"/>
    <w:rsid w:val="00DF1D83"/>
    <w:rsid w:val="00DF4390"/>
    <w:rsid w:val="00DF7375"/>
    <w:rsid w:val="00E02CF1"/>
    <w:rsid w:val="00E0497C"/>
    <w:rsid w:val="00E0536A"/>
    <w:rsid w:val="00E061C8"/>
    <w:rsid w:val="00E07AED"/>
    <w:rsid w:val="00E07F47"/>
    <w:rsid w:val="00E10473"/>
    <w:rsid w:val="00E11567"/>
    <w:rsid w:val="00E1207D"/>
    <w:rsid w:val="00E13218"/>
    <w:rsid w:val="00E13E93"/>
    <w:rsid w:val="00E1550C"/>
    <w:rsid w:val="00E1799A"/>
    <w:rsid w:val="00E2203D"/>
    <w:rsid w:val="00E2239D"/>
    <w:rsid w:val="00E22616"/>
    <w:rsid w:val="00E22F90"/>
    <w:rsid w:val="00E23C19"/>
    <w:rsid w:val="00E2535A"/>
    <w:rsid w:val="00E25DCC"/>
    <w:rsid w:val="00E27F3A"/>
    <w:rsid w:val="00E312CB"/>
    <w:rsid w:val="00E36628"/>
    <w:rsid w:val="00E40CCD"/>
    <w:rsid w:val="00E41A8F"/>
    <w:rsid w:val="00E427FE"/>
    <w:rsid w:val="00E43184"/>
    <w:rsid w:val="00E47409"/>
    <w:rsid w:val="00E5136A"/>
    <w:rsid w:val="00E523ED"/>
    <w:rsid w:val="00E55EC7"/>
    <w:rsid w:val="00E6067A"/>
    <w:rsid w:val="00E6766F"/>
    <w:rsid w:val="00E705B9"/>
    <w:rsid w:val="00E73453"/>
    <w:rsid w:val="00E74613"/>
    <w:rsid w:val="00E7571F"/>
    <w:rsid w:val="00E75AD3"/>
    <w:rsid w:val="00E76191"/>
    <w:rsid w:val="00E81747"/>
    <w:rsid w:val="00E81AE0"/>
    <w:rsid w:val="00E845C9"/>
    <w:rsid w:val="00E84719"/>
    <w:rsid w:val="00E86C8E"/>
    <w:rsid w:val="00E91730"/>
    <w:rsid w:val="00E9205C"/>
    <w:rsid w:val="00E9354C"/>
    <w:rsid w:val="00E95CC9"/>
    <w:rsid w:val="00E963D2"/>
    <w:rsid w:val="00EA21B7"/>
    <w:rsid w:val="00EA35F7"/>
    <w:rsid w:val="00EA530F"/>
    <w:rsid w:val="00EB0D53"/>
    <w:rsid w:val="00EB0E14"/>
    <w:rsid w:val="00EB126A"/>
    <w:rsid w:val="00EB434A"/>
    <w:rsid w:val="00EB4730"/>
    <w:rsid w:val="00EB60C7"/>
    <w:rsid w:val="00EB7E30"/>
    <w:rsid w:val="00EC12C6"/>
    <w:rsid w:val="00EC28C3"/>
    <w:rsid w:val="00EC37DB"/>
    <w:rsid w:val="00EC4E64"/>
    <w:rsid w:val="00EC5530"/>
    <w:rsid w:val="00EC65F2"/>
    <w:rsid w:val="00ED20F9"/>
    <w:rsid w:val="00ED2768"/>
    <w:rsid w:val="00ED64AC"/>
    <w:rsid w:val="00ED6721"/>
    <w:rsid w:val="00ED739E"/>
    <w:rsid w:val="00EE05D4"/>
    <w:rsid w:val="00EE0B96"/>
    <w:rsid w:val="00EE1008"/>
    <w:rsid w:val="00EE1A21"/>
    <w:rsid w:val="00EF1A31"/>
    <w:rsid w:val="00EF48B7"/>
    <w:rsid w:val="00EF5DEE"/>
    <w:rsid w:val="00EF73B9"/>
    <w:rsid w:val="00F01E1C"/>
    <w:rsid w:val="00F03FC6"/>
    <w:rsid w:val="00F05206"/>
    <w:rsid w:val="00F063F8"/>
    <w:rsid w:val="00F07372"/>
    <w:rsid w:val="00F07915"/>
    <w:rsid w:val="00F07DCD"/>
    <w:rsid w:val="00F12E39"/>
    <w:rsid w:val="00F14311"/>
    <w:rsid w:val="00F160BC"/>
    <w:rsid w:val="00F17978"/>
    <w:rsid w:val="00F17BC0"/>
    <w:rsid w:val="00F22338"/>
    <w:rsid w:val="00F22523"/>
    <w:rsid w:val="00F22DD9"/>
    <w:rsid w:val="00F266B7"/>
    <w:rsid w:val="00F337AC"/>
    <w:rsid w:val="00F356C8"/>
    <w:rsid w:val="00F423D7"/>
    <w:rsid w:val="00F42B20"/>
    <w:rsid w:val="00F449FA"/>
    <w:rsid w:val="00F44C2D"/>
    <w:rsid w:val="00F4781E"/>
    <w:rsid w:val="00F512C8"/>
    <w:rsid w:val="00F52A7D"/>
    <w:rsid w:val="00F54114"/>
    <w:rsid w:val="00F55E6D"/>
    <w:rsid w:val="00F5601A"/>
    <w:rsid w:val="00F56B5B"/>
    <w:rsid w:val="00F611D8"/>
    <w:rsid w:val="00F63528"/>
    <w:rsid w:val="00F637B3"/>
    <w:rsid w:val="00F639D1"/>
    <w:rsid w:val="00F64C8C"/>
    <w:rsid w:val="00F657FE"/>
    <w:rsid w:val="00F65CDC"/>
    <w:rsid w:val="00F70A54"/>
    <w:rsid w:val="00F75706"/>
    <w:rsid w:val="00F75A9B"/>
    <w:rsid w:val="00F77F11"/>
    <w:rsid w:val="00F826F7"/>
    <w:rsid w:val="00F83B06"/>
    <w:rsid w:val="00F84B21"/>
    <w:rsid w:val="00F85C54"/>
    <w:rsid w:val="00F85DAE"/>
    <w:rsid w:val="00F8698F"/>
    <w:rsid w:val="00F86B10"/>
    <w:rsid w:val="00F91DD8"/>
    <w:rsid w:val="00F96ED1"/>
    <w:rsid w:val="00F975CC"/>
    <w:rsid w:val="00FA1CB6"/>
    <w:rsid w:val="00FA2FC3"/>
    <w:rsid w:val="00FA41F4"/>
    <w:rsid w:val="00FA43A3"/>
    <w:rsid w:val="00FB2D27"/>
    <w:rsid w:val="00FB3D95"/>
    <w:rsid w:val="00FB57DF"/>
    <w:rsid w:val="00FD1408"/>
    <w:rsid w:val="00FD42F7"/>
    <w:rsid w:val="00FD7ED9"/>
    <w:rsid w:val="00FE09C2"/>
    <w:rsid w:val="00FE1520"/>
    <w:rsid w:val="00FE181D"/>
    <w:rsid w:val="00FE2B19"/>
    <w:rsid w:val="00FF000F"/>
    <w:rsid w:val="00FF01DC"/>
    <w:rsid w:val="00FF16FA"/>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EB5054"/>
  <w15:docId w15:val="{9B18300A-FAED-4009-B2AB-FF9FEDB0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doc.ua/ua/apteka/kejver-rastvor-dlya-inekcij-50-mg-2-ml-ampula-2-m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B400C-20B9-4692-A93D-53E9A0B4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48</Pages>
  <Words>19126</Words>
  <Characters>109024</Characters>
  <Application>Microsoft Office Word</Application>
  <DocSecurity>0</DocSecurity>
  <Lines>908</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55</cp:revision>
  <cp:lastPrinted>2024-01-16T06:31:00Z</cp:lastPrinted>
  <dcterms:created xsi:type="dcterms:W3CDTF">2024-01-05T14:17:00Z</dcterms:created>
  <dcterms:modified xsi:type="dcterms:W3CDTF">2024-01-16T07:27:00Z</dcterms:modified>
</cp:coreProperties>
</file>