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36" w:rsidRPr="00E71856" w:rsidRDefault="00176836" w:rsidP="00176836">
      <w:pPr>
        <w:pStyle w:val="2"/>
        <w:jc w:val="center"/>
        <w:rPr>
          <w:rFonts w:ascii="Times New Roman" w:hAnsi="Times New Roman"/>
          <w:sz w:val="24"/>
          <w:szCs w:val="24"/>
        </w:rPr>
      </w:pPr>
      <w:r w:rsidRPr="00E71856">
        <w:rPr>
          <w:rFonts w:ascii="Times New Roman" w:hAnsi="Times New Roman"/>
          <w:sz w:val="24"/>
          <w:szCs w:val="24"/>
        </w:rPr>
        <w:t>ДОГОВІ</w:t>
      </w:r>
      <w:proofErr w:type="gramStart"/>
      <w:r w:rsidRPr="00E71856">
        <w:rPr>
          <w:rFonts w:ascii="Times New Roman" w:hAnsi="Times New Roman"/>
          <w:sz w:val="24"/>
          <w:szCs w:val="24"/>
        </w:rPr>
        <w:t>Р</w:t>
      </w:r>
      <w:proofErr w:type="gramEnd"/>
      <w:r w:rsidRPr="00E71856">
        <w:rPr>
          <w:rFonts w:ascii="Times New Roman" w:hAnsi="Times New Roman"/>
          <w:sz w:val="24"/>
          <w:szCs w:val="24"/>
        </w:rPr>
        <w:t xml:space="preserve"> №___</w:t>
      </w:r>
    </w:p>
    <w:p w:rsidR="00176836" w:rsidRPr="00E71856" w:rsidRDefault="00176836" w:rsidP="00176836">
      <w:pPr>
        <w:jc w:val="center"/>
        <w:rPr>
          <w:b/>
          <w:sz w:val="24"/>
          <w:szCs w:val="24"/>
          <w:lang w:val="uk-UA"/>
        </w:rPr>
      </w:pPr>
      <w:r w:rsidRPr="00E71856">
        <w:rPr>
          <w:b/>
          <w:sz w:val="24"/>
          <w:szCs w:val="24"/>
          <w:lang w:val="uk-UA"/>
        </w:rPr>
        <w:t>про закупівлю товарів за державні кошти</w:t>
      </w:r>
    </w:p>
    <w:p w:rsidR="00176836" w:rsidRPr="00E71856" w:rsidRDefault="00176836" w:rsidP="00176836">
      <w:pPr>
        <w:jc w:val="both"/>
        <w:rPr>
          <w:b/>
          <w:sz w:val="24"/>
          <w:szCs w:val="24"/>
          <w:lang w:val="uk-UA"/>
        </w:rPr>
      </w:pPr>
    </w:p>
    <w:p w:rsidR="00176836" w:rsidRPr="00E71856" w:rsidRDefault="00176836" w:rsidP="00176836">
      <w:pPr>
        <w:jc w:val="both"/>
        <w:rPr>
          <w:sz w:val="24"/>
          <w:szCs w:val="24"/>
          <w:lang w:val="uk-UA"/>
        </w:rPr>
      </w:pPr>
    </w:p>
    <w:p w:rsidR="00176836" w:rsidRPr="00E71856" w:rsidRDefault="00176836" w:rsidP="00176836">
      <w:pPr>
        <w:jc w:val="both"/>
        <w:rPr>
          <w:b/>
          <w:sz w:val="24"/>
          <w:szCs w:val="24"/>
          <w:lang w:val="uk-UA"/>
        </w:rPr>
      </w:pPr>
      <w:proofErr w:type="spellStart"/>
      <w:r>
        <w:rPr>
          <w:b/>
          <w:sz w:val="24"/>
          <w:szCs w:val="24"/>
          <w:lang w:val="uk-UA"/>
        </w:rPr>
        <w:t>м.Кодима</w:t>
      </w:r>
      <w:proofErr w:type="spellEnd"/>
      <w:r w:rsidRPr="00E71856">
        <w:rPr>
          <w:b/>
          <w:sz w:val="24"/>
          <w:szCs w:val="24"/>
          <w:lang w:val="uk-UA"/>
        </w:rPr>
        <w:tab/>
      </w:r>
      <w:r w:rsidRPr="00E71856">
        <w:rPr>
          <w:b/>
          <w:sz w:val="24"/>
          <w:szCs w:val="24"/>
          <w:lang w:val="uk-UA"/>
        </w:rPr>
        <w:tab/>
      </w:r>
      <w:r w:rsidRPr="00E71856">
        <w:rPr>
          <w:b/>
          <w:sz w:val="24"/>
          <w:szCs w:val="24"/>
          <w:lang w:val="uk-UA"/>
        </w:rPr>
        <w:tab/>
      </w:r>
      <w:r w:rsidRPr="00E71856">
        <w:rPr>
          <w:b/>
          <w:sz w:val="24"/>
          <w:szCs w:val="24"/>
          <w:lang w:val="uk-UA"/>
        </w:rPr>
        <w:tab/>
      </w:r>
      <w:r w:rsidRPr="00E71856">
        <w:rPr>
          <w:b/>
          <w:sz w:val="24"/>
          <w:szCs w:val="24"/>
          <w:lang w:val="uk-UA"/>
        </w:rPr>
        <w:tab/>
      </w:r>
      <w:r w:rsidRPr="00E71856">
        <w:rPr>
          <w:b/>
          <w:sz w:val="24"/>
          <w:szCs w:val="24"/>
          <w:lang w:val="uk-UA"/>
        </w:rPr>
        <w:tab/>
      </w:r>
      <w:r>
        <w:rPr>
          <w:b/>
          <w:sz w:val="24"/>
          <w:szCs w:val="24"/>
          <w:lang w:val="uk-UA"/>
        </w:rPr>
        <w:t xml:space="preserve">                            </w:t>
      </w:r>
      <w:r w:rsidRPr="00E71856">
        <w:rPr>
          <w:b/>
          <w:sz w:val="24"/>
          <w:szCs w:val="24"/>
          <w:lang w:val="uk-UA"/>
        </w:rPr>
        <w:t>«__»</w:t>
      </w:r>
      <w:r>
        <w:rPr>
          <w:b/>
          <w:sz w:val="24"/>
          <w:szCs w:val="24"/>
          <w:lang w:val="uk-UA"/>
        </w:rPr>
        <w:t>_______ 2024</w:t>
      </w:r>
      <w:r w:rsidRPr="00E71856">
        <w:rPr>
          <w:b/>
          <w:sz w:val="24"/>
          <w:szCs w:val="24"/>
          <w:lang w:val="uk-UA"/>
        </w:rPr>
        <w:t xml:space="preserve"> рік</w:t>
      </w:r>
    </w:p>
    <w:p w:rsidR="00176836" w:rsidRPr="00E71856" w:rsidRDefault="00176836" w:rsidP="00176836">
      <w:pPr>
        <w:jc w:val="both"/>
        <w:rPr>
          <w:b/>
          <w:sz w:val="24"/>
          <w:szCs w:val="24"/>
          <w:lang w:val="uk-UA"/>
        </w:rPr>
      </w:pPr>
    </w:p>
    <w:p w:rsidR="00176836" w:rsidRPr="00E71856" w:rsidRDefault="00176836" w:rsidP="00176836">
      <w:pPr>
        <w:tabs>
          <w:tab w:val="left" w:pos="743"/>
        </w:tabs>
        <w:jc w:val="both"/>
        <w:rPr>
          <w:b/>
          <w:bCs/>
          <w:sz w:val="24"/>
          <w:szCs w:val="24"/>
          <w:lang w:val="uk-UA"/>
        </w:rPr>
      </w:pPr>
      <w:r w:rsidRPr="00522217">
        <w:rPr>
          <w:b/>
          <w:bCs/>
          <w:lang w:val="uk-UA"/>
        </w:rPr>
        <w:t>КОМУНАЛЬНЕ НЕКОМЕРЦІЙНЕ ПІДПРИЄМСТВО "КОДИМСЬКА ЛІКАРНЯ" КОДИМСЬКОЇ МІСЬКОЇ РАДИ ПОДІЛЬСЬКОГО РАЙОНУ ОДЕСЬКОЇ ОБЛАСТІ</w:t>
      </w:r>
      <w:r w:rsidRPr="00E71856">
        <w:rPr>
          <w:sz w:val="24"/>
          <w:szCs w:val="24"/>
          <w:lang w:val="uk-UA"/>
        </w:rPr>
        <w:t xml:space="preserve">, надалі </w:t>
      </w:r>
      <w:r w:rsidRPr="00E71856">
        <w:rPr>
          <w:b/>
          <w:sz w:val="24"/>
          <w:szCs w:val="24"/>
          <w:lang w:val="uk-UA"/>
        </w:rPr>
        <w:t>Замовник</w:t>
      </w:r>
      <w:r w:rsidRPr="00E71856">
        <w:rPr>
          <w:sz w:val="24"/>
          <w:szCs w:val="24"/>
          <w:lang w:val="uk-UA"/>
        </w:rPr>
        <w:t xml:space="preserve">, в особі </w:t>
      </w:r>
      <w:r>
        <w:rPr>
          <w:sz w:val="24"/>
          <w:szCs w:val="24"/>
          <w:lang w:val="uk-UA"/>
        </w:rPr>
        <w:t xml:space="preserve">генерального </w:t>
      </w:r>
      <w:r w:rsidRPr="00E71856">
        <w:rPr>
          <w:sz w:val="24"/>
          <w:szCs w:val="24"/>
          <w:lang w:val="uk-UA"/>
        </w:rPr>
        <w:t>ди</w:t>
      </w:r>
      <w:r>
        <w:rPr>
          <w:sz w:val="24"/>
          <w:szCs w:val="24"/>
          <w:lang w:val="uk-UA"/>
        </w:rPr>
        <w:t>ректора Волошина Лариса Іванівна, що діє</w:t>
      </w:r>
      <w:r w:rsidRPr="00E71856">
        <w:rPr>
          <w:sz w:val="24"/>
          <w:szCs w:val="24"/>
          <w:lang w:val="uk-UA"/>
        </w:rPr>
        <w:t xml:space="preserve"> на підставі Статуту, з одного боку</w:t>
      </w:r>
      <w:bookmarkStart w:id="0" w:name="_Hlk127540007"/>
      <w:r w:rsidRPr="00E71856">
        <w:rPr>
          <w:b/>
          <w:bCs/>
          <w:sz w:val="24"/>
          <w:szCs w:val="24"/>
          <w:lang w:val="uk-UA"/>
        </w:rPr>
        <w:t xml:space="preserve">, </w:t>
      </w:r>
      <w:r w:rsidRPr="00E71856">
        <w:rPr>
          <w:bCs/>
          <w:sz w:val="24"/>
          <w:szCs w:val="24"/>
          <w:lang w:val="uk-UA"/>
        </w:rPr>
        <w:t>та</w:t>
      </w:r>
    </w:p>
    <w:p w:rsidR="00176836" w:rsidRPr="00176836" w:rsidRDefault="00176836" w:rsidP="00176836">
      <w:pPr>
        <w:tabs>
          <w:tab w:val="left" w:pos="743"/>
        </w:tabs>
        <w:jc w:val="both"/>
        <w:rPr>
          <w:sz w:val="24"/>
          <w:szCs w:val="24"/>
          <w:lang w:val="uk-UA"/>
        </w:rPr>
      </w:pPr>
      <w:r w:rsidRPr="00E71856">
        <w:rPr>
          <w:b/>
          <w:bCs/>
          <w:sz w:val="24"/>
          <w:szCs w:val="24"/>
          <w:lang w:val="uk-UA"/>
        </w:rPr>
        <w:tab/>
      </w:r>
      <w:bookmarkEnd w:id="0"/>
      <w:r>
        <w:rPr>
          <w:b/>
          <w:bCs/>
          <w:sz w:val="24"/>
          <w:szCs w:val="24"/>
          <w:lang w:val="uk-UA"/>
        </w:rPr>
        <w:t>_____________________________________</w:t>
      </w:r>
      <w:r w:rsidRPr="00E71856">
        <w:rPr>
          <w:sz w:val="24"/>
          <w:szCs w:val="24"/>
          <w:lang w:val="uk-UA"/>
        </w:rPr>
        <w:t xml:space="preserve">, у подальшому - </w:t>
      </w:r>
      <w:r w:rsidRPr="00E71856">
        <w:rPr>
          <w:b/>
          <w:sz w:val="24"/>
          <w:szCs w:val="24"/>
          <w:lang w:val="uk-UA"/>
        </w:rPr>
        <w:t>Постачальник</w:t>
      </w:r>
      <w:r w:rsidRPr="00E71856">
        <w:rPr>
          <w:sz w:val="24"/>
          <w:szCs w:val="24"/>
          <w:lang w:val="uk-UA"/>
        </w:rPr>
        <w:t xml:space="preserve">, в особі </w:t>
      </w:r>
      <w:r>
        <w:rPr>
          <w:b/>
          <w:bCs/>
          <w:sz w:val="24"/>
          <w:szCs w:val="24"/>
          <w:lang w:val="uk-UA"/>
        </w:rPr>
        <w:t xml:space="preserve">_____________________________, </w:t>
      </w:r>
      <w:r w:rsidRPr="00B1017F">
        <w:rPr>
          <w:bCs/>
          <w:sz w:val="24"/>
          <w:szCs w:val="24"/>
          <w:lang w:val="uk-UA"/>
        </w:rPr>
        <w:t>що діє на підставі</w:t>
      </w:r>
      <w:r w:rsidRPr="00E71856">
        <w:rPr>
          <w:sz w:val="24"/>
          <w:szCs w:val="24"/>
          <w:lang w:val="uk-UA"/>
        </w:rPr>
        <w:t xml:space="preserve"> запису в Єдиному державному </w:t>
      </w:r>
      <w:proofErr w:type="spellStart"/>
      <w:r w:rsidRPr="00E71856">
        <w:rPr>
          <w:sz w:val="24"/>
          <w:szCs w:val="24"/>
        </w:rPr>
        <w:t>pe</w:t>
      </w:r>
      <w:proofErr w:type="spellEnd"/>
      <w:r w:rsidRPr="00E71856">
        <w:rPr>
          <w:sz w:val="24"/>
          <w:szCs w:val="24"/>
          <w:lang w:val="uk-UA"/>
        </w:rPr>
        <w:t>є</w:t>
      </w:r>
      <w:proofErr w:type="spellStart"/>
      <w:r w:rsidRPr="00E71856">
        <w:rPr>
          <w:sz w:val="24"/>
          <w:szCs w:val="24"/>
        </w:rPr>
        <w:t>c</w:t>
      </w:r>
      <w:proofErr w:type="spellEnd"/>
      <w:r w:rsidRPr="00E71856">
        <w:rPr>
          <w:sz w:val="24"/>
          <w:szCs w:val="24"/>
          <w:lang w:val="uk-UA"/>
        </w:rPr>
        <w:t>т</w:t>
      </w:r>
      <w:proofErr w:type="spellStart"/>
      <w:r w:rsidRPr="00E71856">
        <w:rPr>
          <w:sz w:val="24"/>
          <w:szCs w:val="24"/>
        </w:rPr>
        <w:t>pi</w:t>
      </w:r>
      <w:proofErr w:type="spellEnd"/>
      <w:r w:rsidRPr="00E71856">
        <w:rPr>
          <w:sz w:val="24"/>
          <w:szCs w:val="24"/>
          <w:lang w:val="uk-UA"/>
        </w:rPr>
        <w:t xml:space="preserve"> юридичних </w:t>
      </w:r>
      <w:proofErr w:type="spellStart"/>
      <w:r w:rsidRPr="00E71856">
        <w:rPr>
          <w:sz w:val="24"/>
          <w:szCs w:val="24"/>
        </w:rPr>
        <w:t>oci</w:t>
      </w:r>
      <w:proofErr w:type="spellEnd"/>
      <w:r w:rsidRPr="00E71856">
        <w:rPr>
          <w:sz w:val="24"/>
          <w:szCs w:val="24"/>
          <w:lang w:val="uk-UA"/>
        </w:rPr>
        <w:t xml:space="preserve">б, фізичних </w:t>
      </w:r>
      <w:proofErr w:type="spellStart"/>
      <w:r w:rsidRPr="00E71856">
        <w:rPr>
          <w:sz w:val="24"/>
          <w:szCs w:val="24"/>
        </w:rPr>
        <w:t>oci</w:t>
      </w:r>
      <w:proofErr w:type="spellEnd"/>
      <w:r w:rsidRPr="00E71856">
        <w:rPr>
          <w:sz w:val="24"/>
          <w:szCs w:val="24"/>
          <w:lang w:val="uk-UA"/>
        </w:rPr>
        <w:t xml:space="preserve">б-підприємців та громадських формувань, </w:t>
      </w:r>
      <w:r>
        <w:rPr>
          <w:sz w:val="24"/>
          <w:szCs w:val="24"/>
          <w:lang w:val="uk-UA"/>
        </w:rPr>
        <w:t>__________________________________</w:t>
      </w:r>
      <w:r w:rsidRPr="00E71856">
        <w:rPr>
          <w:sz w:val="24"/>
          <w:szCs w:val="24"/>
          <w:lang w:val="uk-UA"/>
        </w:rPr>
        <w:t xml:space="preserve"> від </w:t>
      </w:r>
      <w:r>
        <w:rPr>
          <w:sz w:val="24"/>
          <w:szCs w:val="24"/>
          <w:lang w:val="uk-UA"/>
        </w:rPr>
        <w:t>________________________</w:t>
      </w:r>
      <w:r w:rsidRPr="00E71856">
        <w:rPr>
          <w:sz w:val="24"/>
          <w:szCs w:val="24"/>
          <w:lang w:val="uk-UA"/>
        </w:rPr>
        <w:t xml:space="preserve">, надалі </w:t>
      </w:r>
      <w:r w:rsidRPr="00E71856">
        <w:rPr>
          <w:b/>
          <w:sz w:val="24"/>
          <w:szCs w:val="24"/>
          <w:lang w:val="uk-UA"/>
        </w:rPr>
        <w:t>Постачальник</w:t>
      </w:r>
      <w:r w:rsidRPr="00E71856">
        <w:rPr>
          <w:sz w:val="24"/>
          <w:szCs w:val="24"/>
          <w:lang w:val="uk-UA"/>
        </w:rPr>
        <w:t>, з іншої сторони, уклали цей Договір про наступне:</w:t>
      </w:r>
    </w:p>
    <w:p w:rsidR="00176836" w:rsidRPr="00176836" w:rsidRDefault="00176836" w:rsidP="00176836">
      <w:pPr>
        <w:pStyle w:val="a4"/>
        <w:numPr>
          <w:ilvl w:val="0"/>
          <w:numId w:val="1"/>
        </w:numPr>
        <w:jc w:val="both"/>
        <w:rPr>
          <w:b/>
          <w:sz w:val="24"/>
          <w:szCs w:val="24"/>
          <w:lang w:val="uk-UA"/>
        </w:rPr>
      </w:pPr>
      <w:r w:rsidRPr="00E71856">
        <w:rPr>
          <w:b/>
          <w:sz w:val="24"/>
          <w:szCs w:val="24"/>
          <w:lang w:val="uk-UA"/>
        </w:rPr>
        <w:t>ПРЕДМЕТ ДОГОВОРУ</w:t>
      </w:r>
    </w:p>
    <w:p w:rsidR="00176836" w:rsidRPr="00E71856" w:rsidRDefault="00176836" w:rsidP="00176836">
      <w:pPr>
        <w:tabs>
          <w:tab w:val="left" w:pos="0"/>
        </w:tabs>
        <w:jc w:val="both"/>
        <w:rPr>
          <w:b/>
          <w:bCs/>
          <w:iCs/>
          <w:sz w:val="24"/>
          <w:szCs w:val="24"/>
          <w:lang w:val="uk-UA"/>
        </w:rPr>
      </w:pPr>
      <w:r w:rsidRPr="00E71856">
        <w:rPr>
          <w:sz w:val="24"/>
          <w:szCs w:val="24"/>
          <w:lang w:val="uk-UA"/>
        </w:rPr>
        <w:t xml:space="preserve">1.1. Постачальник  зобов’язується  поставити Замовникові товар за кодом </w:t>
      </w:r>
      <w:proofErr w:type="spellStart"/>
      <w:r w:rsidRPr="00E71856">
        <w:rPr>
          <w:b/>
          <w:sz w:val="24"/>
          <w:szCs w:val="24"/>
          <w:lang w:val="uk-UA"/>
        </w:rPr>
        <w:t>ДК</w:t>
      </w:r>
      <w:proofErr w:type="spellEnd"/>
      <w:r w:rsidRPr="00E71856">
        <w:rPr>
          <w:b/>
          <w:sz w:val="24"/>
          <w:szCs w:val="24"/>
          <w:lang w:val="uk-UA"/>
        </w:rPr>
        <w:t xml:space="preserve"> 021:2015</w:t>
      </w:r>
      <w:r>
        <w:rPr>
          <w:b/>
          <w:sz w:val="24"/>
          <w:szCs w:val="24"/>
          <w:lang w:val="uk-UA"/>
        </w:rPr>
        <w:t>__________________________________________________</w:t>
      </w:r>
      <w:r w:rsidRPr="00E71856">
        <w:rPr>
          <w:b/>
          <w:sz w:val="24"/>
          <w:szCs w:val="24"/>
          <w:lang w:val="uk-UA"/>
        </w:rPr>
        <w:t>,</w:t>
      </w:r>
      <w:r w:rsidRPr="00E71856">
        <w:rPr>
          <w:sz w:val="24"/>
          <w:szCs w:val="24"/>
          <w:lang w:val="uk-UA"/>
        </w:rPr>
        <w:t xml:space="preserve"> у кількості та за цінами, визначеними у Специфікації до даного Договору, а Замовник – прийняти і здійснити повну оплату.</w:t>
      </w:r>
    </w:p>
    <w:p w:rsidR="00176836" w:rsidRPr="00E71856" w:rsidRDefault="00176836" w:rsidP="00176836">
      <w:pPr>
        <w:jc w:val="both"/>
        <w:rPr>
          <w:sz w:val="24"/>
          <w:szCs w:val="24"/>
          <w:lang w:val="uk-UA"/>
        </w:rPr>
      </w:pPr>
      <w:r w:rsidRPr="00E71856">
        <w:rPr>
          <w:sz w:val="24"/>
          <w:szCs w:val="24"/>
          <w:lang w:val="uk-UA"/>
        </w:rPr>
        <w:t>1.2. Найменування, кількість товару, одиниця виміру, вартість за одиницю та загальна вартість зазначається у Специфікації (Додаток №1), яка є невід’ємною частиною даного Договору.</w:t>
      </w:r>
    </w:p>
    <w:p w:rsidR="00176836" w:rsidRPr="00E71856" w:rsidRDefault="00176836" w:rsidP="00176836">
      <w:pPr>
        <w:pStyle w:val="a3"/>
        <w:widowControl w:val="0"/>
        <w:shd w:val="clear" w:color="auto" w:fill="FFFFFF"/>
        <w:jc w:val="both"/>
        <w:rPr>
          <w:rFonts w:ascii="Times New Roman" w:hAnsi="Times New Roman" w:cs="Times New Roman"/>
          <w:lang w:val="uk-UA"/>
        </w:rPr>
      </w:pPr>
      <w:r w:rsidRPr="00E71856">
        <w:rPr>
          <w:rFonts w:ascii="Times New Roman" w:hAnsi="Times New Roman" w:cs="Times New Roman"/>
          <w:lang w:val="uk-UA"/>
        </w:rPr>
        <w:t>1.3. Обсяги закупівлі товарів можуть бути зменшені залежно від реального фінансування видатків шляхом підписання додаткової Угоди.</w:t>
      </w:r>
    </w:p>
    <w:p w:rsidR="00176836" w:rsidRPr="00E71856" w:rsidRDefault="00176836" w:rsidP="00176836">
      <w:pPr>
        <w:jc w:val="center"/>
        <w:rPr>
          <w:b/>
          <w:sz w:val="24"/>
          <w:szCs w:val="24"/>
          <w:lang w:val="uk-UA"/>
        </w:rPr>
      </w:pPr>
      <w:r w:rsidRPr="00E71856">
        <w:rPr>
          <w:b/>
          <w:sz w:val="24"/>
          <w:szCs w:val="24"/>
          <w:lang w:val="uk-UA"/>
        </w:rPr>
        <w:t>2. ЯКІСТЬ ТОВАРІВ, РОБІТ ЧИ ПОСЛУГ</w:t>
      </w:r>
    </w:p>
    <w:p w:rsidR="00176836" w:rsidRPr="00E71856" w:rsidRDefault="00176836" w:rsidP="00176836">
      <w:pPr>
        <w:pStyle w:val="a3"/>
        <w:widowControl w:val="0"/>
        <w:shd w:val="clear" w:color="auto" w:fill="FFFFFF"/>
        <w:jc w:val="both"/>
        <w:rPr>
          <w:rFonts w:ascii="Times New Roman" w:hAnsi="Times New Roman" w:cs="Times New Roman"/>
          <w:lang w:val="uk-UA"/>
        </w:rPr>
      </w:pPr>
      <w:r>
        <w:rPr>
          <w:rFonts w:ascii="Times New Roman" w:hAnsi="Times New Roman" w:cs="Times New Roman"/>
          <w:lang w:val="uk-UA"/>
        </w:rPr>
        <w:t>2.1</w:t>
      </w:r>
      <w:r w:rsidRPr="00E71856">
        <w:rPr>
          <w:rFonts w:ascii="Times New Roman" w:hAnsi="Times New Roman" w:cs="Times New Roman"/>
          <w:lang w:val="uk-UA"/>
        </w:rPr>
        <w:t>.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Маркування товару та упаковки повинно відповідати вимогам чинного законодавства України.</w:t>
      </w:r>
    </w:p>
    <w:p w:rsidR="00176836" w:rsidRPr="00E71856" w:rsidRDefault="00176836" w:rsidP="00176836">
      <w:pPr>
        <w:pStyle w:val="a3"/>
        <w:widowControl w:val="0"/>
        <w:shd w:val="clear" w:color="auto" w:fill="FFFFFF"/>
        <w:jc w:val="both"/>
        <w:rPr>
          <w:rFonts w:ascii="Times New Roman" w:hAnsi="Times New Roman" w:cs="Times New Roman"/>
          <w:lang w:val="uk-UA"/>
        </w:rPr>
      </w:pPr>
      <w:r w:rsidRPr="00E71856">
        <w:rPr>
          <w:rFonts w:ascii="Times New Roman" w:hAnsi="Times New Roman" w:cs="Times New Roman"/>
          <w:lang w:val="uk-UA"/>
        </w:rPr>
        <w:t>2.</w:t>
      </w:r>
      <w:r>
        <w:rPr>
          <w:rFonts w:ascii="Times New Roman" w:hAnsi="Times New Roman" w:cs="Times New Roman"/>
          <w:lang w:val="uk-UA"/>
        </w:rPr>
        <w:t>2</w:t>
      </w:r>
      <w:r w:rsidRPr="00E71856">
        <w:rPr>
          <w:rFonts w:ascii="Times New Roman" w:hAnsi="Times New Roman" w:cs="Times New Roman"/>
          <w:lang w:val="uk-UA"/>
        </w:rPr>
        <w:t>. Всі витрати, пов'язані із заміною, усуненням дефектів або недоліків товару тощо, несе Постачальник.</w:t>
      </w:r>
    </w:p>
    <w:p w:rsidR="00176836" w:rsidRPr="00E71856" w:rsidRDefault="00176836" w:rsidP="00176836">
      <w:pPr>
        <w:pStyle w:val="a3"/>
        <w:widowControl w:val="0"/>
        <w:shd w:val="clear" w:color="auto" w:fill="FFFFFF"/>
        <w:jc w:val="both"/>
        <w:rPr>
          <w:rFonts w:ascii="Times New Roman" w:hAnsi="Times New Roman" w:cs="Times New Roman"/>
          <w:lang w:val="uk-UA"/>
        </w:rPr>
      </w:pPr>
      <w:r>
        <w:rPr>
          <w:rFonts w:ascii="Times New Roman" w:hAnsi="Times New Roman" w:cs="Times New Roman"/>
          <w:lang w:val="uk-UA"/>
        </w:rPr>
        <w:t>2.3</w:t>
      </w:r>
      <w:r w:rsidRPr="00E71856">
        <w:rPr>
          <w:rFonts w:ascii="Times New Roman" w:hAnsi="Times New Roman" w:cs="Times New Roman"/>
          <w:lang w:val="uk-UA"/>
        </w:rPr>
        <w:t>. Постачальник гарантує, що товар, який постачається, вільний від жодних прав чи домагань третіх осіб.</w:t>
      </w:r>
    </w:p>
    <w:p w:rsidR="00176836" w:rsidRPr="00176836" w:rsidRDefault="00176836" w:rsidP="00176836">
      <w:pPr>
        <w:pStyle w:val="a3"/>
        <w:widowControl w:val="0"/>
        <w:shd w:val="clear" w:color="auto" w:fill="FFFFFF"/>
        <w:jc w:val="center"/>
        <w:rPr>
          <w:rFonts w:ascii="Times New Roman" w:hAnsi="Times New Roman" w:cs="Times New Roman"/>
          <w:b/>
          <w:lang w:val="uk-UA"/>
        </w:rPr>
      </w:pPr>
      <w:r w:rsidRPr="00E71856">
        <w:rPr>
          <w:rFonts w:ascii="Times New Roman" w:hAnsi="Times New Roman" w:cs="Times New Roman"/>
          <w:b/>
          <w:lang w:val="uk-UA"/>
        </w:rPr>
        <w:t>3. ЦІНА ДОГОВОРУ</w:t>
      </w:r>
    </w:p>
    <w:p w:rsidR="00176836" w:rsidRPr="00E71856" w:rsidRDefault="00176836" w:rsidP="00176836">
      <w:pPr>
        <w:jc w:val="both"/>
        <w:rPr>
          <w:b/>
          <w:sz w:val="24"/>
          <w:szCs w:val="24"/>
          <w:lang w:val="uk-UA"/>
        </w:rPr>
      </w:pPr>
      <w:r w:rsidRPr="00E71856">
        <w:rPr>
          <w:sz w:val="24"/>
          <w:szCs w:val="24"/>
          <w:lang w:val="uk-UA"/>
        </w:rPr>
        <w:t>3.1. Ціна цього Договору складає</w:t>
      </w:r>
      <w:r w:rsidRPr="00E71856">
        <w:rPr>
          <w:b/>
          <w:sz w:val="24"/>
          <w:szCs w:val="24"/>
          <w:lang w:val="uk-UA"/>
        </w:rPr>
        <w:t xml:space="preserve">: </w:t>
      </w:r>
      <w:r>
        <w:rPr>
          <w:b/>
          <w:sz w:val="24"/>
          <w:szCs w:val="24"/>
          <w:lang w:val="uk-UA" w:eastAsia="ar-SA"/>
        </w:rPr>
        <w:t>_________________</w:t>
      </w:r>
      <w:r w:rsidRPr="00E71856">
        <w:rPr>
          <w:b/>
          <w:sz w:val="24"/>
          <w:szCs w:val="24"/>
          <w:lang w:val="uk-UA" w:eastAsia="ar-SA"/>
        </w:rPr>
        <w:t xml:space="preserve"> грн. (</w:t>
      </w:r>
      <w:r>
        <w:rPr>
          <w:b/>
          <w:sz w:val="24"/>
          <w:szCs w:val="24"/>
          <w:lang w:val="uk-UA" w:eastAsia="ar-SA"/>
        </w:rPr>
        <w:t xml:space="preserve">________________________) </w:t>
      </w:r>
      <w:r w:rsidRPr="00E71856">
        <w:rPr>
          <w:b/>
          <w:sz w:val="24"/>
          <w:szCs w:val="24"/>
          <w:lang w:val="uk-UA" w:eastAsia="ar-SA"/>
        </w:rPr>
        <w:t>з ПДВ</w:t>
      </w:r>
      <w:r w:rsidRPr="00E71856">
        <w:rPr>
          <w:b/>
          <w:sz w:val="24"/>
          <w:szCs w:val="24"/>
          <w:lang w:val="uk-UA"/>
        </w:rPr>
        <w:t xml:space="preserve">. </w:t>
      </w:r>
    </w:p>
    <w:p w:rsidR="00176836" w:rsidRPr="00E71856" w:rsidRDefault="00176836" w:rsidP="00176836">
      <w:pPr>
        <w:jc w:val="both"/>
        <w:rPr>
          <w:sz w:val="24"/>
          <w:szCs w:val="24"/>
          <w:lang w:val="uk-UA"/>
        </w:rPr>
      </w:pPr>
      <w:r w:rsidRPr="00E71856">
        <w:rPr>
          <w:sz w:val="24"/>
          <w:szCs w:val="24"/>
          <w:lang w:val="uk-UA"/>
        </w:rPr>
        <w:t>3.2.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176836" w:rsidRPr="00E71856" w:rsidRDefault="00176836" w:rsidP="00176836">
      <w:pPr>
        <w:jc w:val="both"/>
        <w:rPr>
          <w:sz w:val="24"/>
          <w:szCs w:val="24"/>
          <w:lang w:val="uk-UA"/>
        </w:rPr>
      </w:pPr>
      <w:r w:rsidRPr="00E71856">
        <w:rPr>
          <w:sz w:val="24"/>
          <w:szCs w:val="24"/>
          <w:lang w:val="uk-UA"/>
        </w:rPr>
        <w:t>3.2.1. зменшення обсягів закупівлі, зокрема з урахуванням фактичного обсягу видатків Замовника;</w:t>
      </w:r>
    </w:p>
    <w:p w:rsidR="00176836" w:rsidRPr="00E71856" w:rsidRDefault="00176836" w:rsidP="00176836">
      <w:pPr>
        <w:jc w:val="both"/>
        <w:rPr>
          <w:sz w:val="24"/>
          <w:szCs w:val="24"/>
          <w:lang w:val="uk-UA"/>
        </w:rPr>
      </w:pPr>
      <w:r w:rsidRPr="00E71856">
        <w:rPr>
          <w:sz w:val="24"/>
          <w:szCs w:val="24"/>
          <w:lang w:val="uk-UA"/>
        </w:rPr>
        <w:t>3.2.2.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буде документально підтверджена ;</w:t>
      </w:r>
    </w:p>
    <w:p w:rsidR="00176836" w:rsidRPr="00E71856" w:rsidRDefault="00176836" w:rsidP="00176836">
      <w:pPr>
        <w:jc w:val="both"/>
        <w:rPr>
          <w:sz w:val="24"/>
          <w:szCs w:val="24"/>
          <w:lang w:val="uk-UA"/>
        </w:rPr>
      </w:pPr>
      <w:r w:rsidRPr="00E71856">
        <w:rPr>
          <w:sz w:val="24"/>
          <w:szCs w:val="24"/>
          <w:lang w:val="uk-UA"/>
        </w:rPr>
        <w:t>3.2.3. покращення якості предмета закупівлі за умови, що таке покращення не призведе до збільшення суми, визначеної у договорі;</w:t>
      </w:r>
    </w:p>
    <w:p w:rsidR="00176836" w:rsidRPr="00E71856" w:rsidRDefault="00176836" w:rsidP="00176836">
      <w:pPr>
        <w:jc w:val="both"/>
        <w:rPr>
          <w:sz w:val="24"/>
          <w:szCs w:val="24"/>
          <w:lang w:val="uk-UA"/>
        </w:rPr>
      </w:pPr>
      <w:r w:rsidRPr="00E71856">
        <w:rPr>
          <w:sz w:val="24"/>
          <w:szCs w:val="24"/>
          <w:lang w:val="uk-UA"/>
        </w:rPr>
        <w:t>3.2.4.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76836" w:rsidRPr="00E71856" w:rsidRDefault="00176836" w:rsidP="00176836">
      <w:pPr>
        <w:jc w:val="both"/>
        <w:rPr>
          <w:sz w:val="24"/>
          <w:szCs w:val="24"/>
          <w:lang w:val="uk-UA"/>
        </w:rPr>
      </w:pPr>
      <w:r w:rsidRPr="00E71856">
        <w:rPr>
          <w:sz w:val="24"/>
          <w:szCs w:val="24"/>
          <w:lang w:val="uk-UA"/>
        </w:rPr>
        <w:t>3.2.5. узгодженої зміни ціни в бік зменшення ( без зміни кількості (обсягу) та якості товарів, робіт і послуг);</w:t>
      </w:r>
    </w:p>
    <w:p w:rsidR="00176836" w:rsidRPr="00E71856" w:rsidRDefault="00176836" w:rsidP="00176836">
      <w:pPr>
        <w:jc w:val="both"/>
        <w:rPr>
          <w:sz w:val="24"/>
          <w:szCs w:val="24"/>
          <w:lang w:val="uk-UA"/>
        </w:rPr>
      </w:pPr>
      <w:r w:rsidRPr="00E71856">
        <w:rPr>
          <w:sz w:val="24"/>
          <w:szCs w:val="24"/>
          <w:lang w:val="uk-UA"/>
        </w:rPr>
        <w:t>3.2.6. зміни ціни у зв’язку із зміною ставок податків і зборів пропорційно до змін таких;</w:t>
      </w:r>
    </w:p>
    <w:p w:rsidR="00176836" w:rsidRPr="00E71856" w:rsidRDefault="00176836" w:rsidP="00176836">
      <w:pPr>
        <w:jc w:val="both"/>
        <w:rPr>
          <w:sz w:val="24"/>
          <w:szCs w:val="24"/>
          <w:lang w:val="uk-UA"/>
        </w:rPr>
      </w:pPr>
      <w:r w:rsidRPr="00E71856">
        <w:rPr>
          <w:sz w:val="24"/>
          <w:szCs w:val="24"/>
          <w:lang w:val="uk-UA"/>
        </w:rPr>
        <w:lastRenderedPageBreak/>
        <w:t xml:space="preserve">3.2.7. зміни встановленого згідно із законодавством органами державної статистики індексу інфляції, регульованих цін (тарифів) і нормативів, які застосовуються в договорі про закупівлю, змін до відомостей про заявлені до декларування зміни оптово-відпускної ціни на товар, які вносяться до Реєстру цін на підставі наказу МОЗ України про декларування зміни </w:t>
      </w:r>
      <w:proofErr w:type="spellStart"/>
      <w:r w:rsidRPr="00E71856">
        <w:rPr>
          <w:sz w:val="24"/>
          <w:szCs w:val="24"/>
          <w:lang w:val="uk-UA"/>
        </w:rPr>
        <w:t>оптово</w:t>
      </w:r>
      <w:proofErr w:type="spellEnd"/>
      <w:r w:rsidRPr="00E71856">
        <w:rPr>
          <w:sz w:val="24"/>
          <w:szCs w:val="24"/>
          <w:lang w:val="uk-UA"/>
        </w:rPr>
        <w:t xml:space="preserve"> - відпускної ціни на товар. </w:t>
      </w:r>
    </w:p>
    <w:p w:rsidR="00176836" w:rsidRPr="00176836" w:rsidRDefault="00176836" w:rsidP="00176836">
      <w:pPr>
        <w:pStyle w:val="a3"/>
        <w:jc w:val="both"/>
        <w:rPr>
          <w:rFonts w:ascii="Times New Roman" w:hAnsi="Times New Roman" w:cs="Times New Roman"/>
          <w:lang w:val="uk-UA"/>
        </w:rPr>
      </w:pPr>
      <w:r w:rsidRPr="00E71856">
        <w:rPr>
          <w:rFonts w:ascii="Times New Roman" w:hAnsi="Times New Roman" w:cs="Times New Roman"/>
          <w:lang w:val="uk-UA"/>
        </w:rPr>
        <w:t xml:space="preserve">3.3. Ціна товару включає всі  податки і збори, що сплачуються або мають бути сплачені в країні Постачальника, вартість упаковки та маркування,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 Торгові надбавки повинні бути встановлені в межах чинного законодавства України. </w:t>
      </w:r>
    </w:p>
    <w:p w:rsidR="00176836" w:rsidRPr="00E71856" w:rsidRDefault="00176836" w:rsidP="00176836">
      <w:pPr>
        <w:jc w:val="center"/>
        <w:rPr>
          <w:b/>
          <w:sz w:val="24"/>
          <w:szCs w:val="24"/>
          <w:lang w:val="uk-UA"/>
        </w:rPr>
      </w:pPr>
      <w:r w:rsidRPr="00E71856">
        <w:rPr>
          <w:b/>
          <w:sz w:val="24"/>
          <w:szCs w:val="24"/>
          <w:lang w:val="uk-UA"/>
        </w:rPr>
        <w:t>4. ПОРЯДОК ЗДІЙСНЕННЯ ОПЛАТИ</w:t>
      </w:r>
    </w:p>
    <w:p w:rsidR="00176836" w:rsidRPr="00E71856" w:rsidRDefault="00176836" w:rsidP="00176836">
      <w:pPr>
        <w:pStyle w:val="a3"/>
        <w:widowControl w:val="0"/>
        <w:shd w:val="clear" w:color="auto" w:fill="FFFFFF"/>
        <w:jc w:val="both"/>
        <w:rPr>
          <w:rFonts w:ascii="Times New Roman" w:hAnsi="Times New Roman" w:cs="Times New Roman"/>
          <w:lang w:val="uk-UA"/>
        </w:rPr>
      </w:pPr>
      <w:r w:rsidRPr="00E71856">
        <w:rPr>
          <w:rFonts w:ascii="Times New Roman" w:hAnsi="Times New Roman" w:cs="Times New Roman"/>
          <w:lang w:val="uk-UA"/>
        </w:rPr>
        <w:t xml:space="preserve">4.1. Розрахунки проводяться  згідно накладних за фактично поставлений Постачальником товар протягом 10 (десяти) банківських днів  з можливою відстрочкою платежу до 30 календарних днів з дати фактичного отримання  товару, шляхом перерахування грошових коштів на рахунок Постачальника. </w:t>
      </w:r>
      <w:r w:rsidRPr="00E71856">
        <w:rPr>
          <w:rFonts w:ascii="Times New Roman" w:hAnsi="Times New Roman" w:cs="Times New Roman"/>
          <w:bCs/>
          <w:lang w:val="uk-UA" w:eastAsia="uk-UA"/>
        </w:rPr>
        <w:t xml:space="preserve">У </w:t>
      </w:r>
      <w:r w:rsidRPr="00E71856">
        <w:rPr>
          <w:rFonts w:ascii="Times New Roman" w:hAnsi="Times New Roman" w:cs="Times New Roman"/>
          <w:lang w:val="uk-UA"/>
        </w:rPr>
        <w:t xml:space="preserve">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за вказаним напрямком.</w:t>
      </w:r>
    </w:p>
    <w:p w:rsidR="00176836" w:rsidRPr="00E71856" w:rsidRDefault="00176836" w:rsidP="00176836">
      <w:pPr>
        <w:pStyle w:val="a3"/>
        <w:widowControl w:val="0"/>
        <w:shd w:val="clear" w:color="auto" w:fill="FFFFFF"/>
        <w:jc w:val="both"/>
        <w:rPr>
          <w:rFonts w:ascii="Times New Roman" w:hAnsi="Times New Roman" w:cs="Times New Roman"/>
          <w:lang w:val="uk-UA"/>
        </w:rPr>
      </w:pPr>
      <w:r w:rsidRPr="00E71856">
        <w:rPr>
          <w:rFonts w:ascii="Times New Roman" w:hAnsi="Times New Roman" w:cs="Times New Roman"/>
          <w:lang w:val="uk-UA"/>
        </w:rPr>
        <w:t>4.2. Здійснення попередньої оплати не передбачається.</w:t>
      </w:r>
    </w:p>
    <w:p w:rsidR="00176836" w:rsidRPr="00E71856" w:rsidRDefault="00176836" w:rsidP="00176836">
      <w:pPr>
        <w:pStyle w:val="a3"/>
        <w:widowControl w:val="0"/>
        <w:shd w:val="clear" w:color="auto" w:fill="FFFFFF"/>
        <w:jc w:val="both"/>
        <w:rPr>
          <w:rFonts w:ascii="Times New Roman" w:hAnsi="Times New Roman" w:cs="Times New Roman"/>
          <w:lang w:val="uk-UA"/>
        </w:rPr>
      </w:pPr>
      <w:r w:rsidRPr="00E71856">
        <w:rPr>
          <w:rFonts w:ascii="Times New Roman" w:hAnsi="Times New Roman" w:cs="Times New Roman"/>
          <w:lang w:val="uk-UA"/>
        </w:rPr>
        <w:t>4.3. Розрахунки за поставлений товар здійснюються у національній валюті України - гривні згідно виписаних накладних.</w:t>
      </w:r>
    </w:p>
    <w:p w:rsidR="00176836" w:rsidRPr="00E71856" w:rsidRDefault="00176836" w:rsidP="00176836">
      <w:pPr>
        <w:pStyle w:val="a3"/>
        <w:widowControl w:val="0"/>
        <w:shd w:val="clear" w:color="auto" w:fill="FFFFFF"/>
        <w:jc w:val="both"/>
        <w:rPr>
          <w:rFonts w:ascii="Times New Roman" w:hAnsi="Times New Roman" w:cs="Times New Roman"/>
          <w:lang w:val="uk-UA"/>
        </w:rPr>
      </w:pPr>
      <w:r w:rsidRPr="00E71856">
        <w:rPr>
          <w:rFonts w:ascii="Times New Roman" w:hAnsi="Times New Roman" w:cs="Times New Roman"/>
          <w:lang w:val="uk-UA"/>
        </w:rPr>
        <w:t>4.4. До  видаткової накладної  або накладної додається, паспорт якості виробника  та /або  сертифікат відповідності.</w:t>
      </w:r>
    </w:p>
    <w:p w:rsidR="00176836" w:rsidRPr="00E71856" w:rsidRDefault="00176836" w:rsidP="00176836">
      <w:pPr>
        <w:jc w:val="center"/>
        <w:rPr>
          <w:b/>
          <w:sz w:val="24"/>
          <w:szCs w:val="24"/>
          <w:lang w:val="uk-UA"/>
        </w:rPr>
      </w:pPr>
      <w:r w:rsidRPr="00E71856">
        <w:rPr>
          <w:b/>
          <w:sz w:val="24"/>
          <w:szCs w:val="24"/>
          <w:lang w:val="uk-UA"/>
        </w:rPr>
        <w:t>5. ПОСТАВКА ТОВАРІВ</w:t>
      </w:r>
    </w:p>
    <w:p w:rsidR="00176836" w:rsidRPr="00E71856" w:rsidRDefault="00176836" w:rsidP="00176836">
      <w:pPr>
        <w:jc w:val="both"/>
        <w:rPr>
          <w:sz w:val="24"/>
          <w:szCs w:val="24"/>
          <w:lang w:val="uk-UA"/>
        </w:rPr>
      </w:pPr>
      <w:r w:rsidRPr="00E71856">
        <w:rPr>
          <w:sz w:val="24"/>
          <w:szCs w:val="24"/>
          <w:lang w:val="uk-UA"/>
        </w:rPr>
        <w:t>5.1   Поставка товару з</w:t>
      </w:r>
      <w:r>
        <w:rPr>
          <w:sz w:val="24"/>
          <w:szCs w:val="24"/>
          <w:lang w:val="uk-UA"/>
        </w:rPr>
        <w:t xml:space="preserve">а даним Договором здійснюється </w:t>
      </w:r>
      <w:r w:rsidRPr="00E71856">
        <w:rPr>
          <w:sz w:val="24"/>
          <w:szCs w:val="24"/>
          <w:lang w:val="uk-UA"/>
        </w:rPr>
        <w:t>транспортом Постачальника за домовленістю, у відповідності з накладною</w:t>
      </w:r>
      <w:r>
        <w:rPr>
          <w:sz w:val="24"/>
          <w:szCs w:val="24"/>
          <w:lang w:val="uk-UA"/>
        </w:rPr>
        <w:t xml:space="preserve"> протягом 10 (десяти) календарних днів з дати укладання Договору</w:t>
      </w:r>
      <w:r w:rsidRPr="00E71856">
        <w:rPr>
          <w:sz w:val="24"/>
          <w:szCs w:val="24"/>
          <w:lang w:val="uk-UA"/>
        </w:rPr>
        <w:t xml:space="preserve">. </w:t>
      </w:r>
    </w:p>
    <w:p w:rsidR="00176836" w:rsidRPr="00E71856" w:rsidRDefault="00176836" w:rsidP="00176836">
      <w:pPr>
        <w:ind w:right="-6"/>
        <w:contextualSpacing/>
        <w:jc w:val="both"/>
        <w:rPr>
          <w:sz w:val="24"/>
          <w:szCs w:val="24"/>
          <w:lang w:val="uk-UA"/>
        </w:rPr>
      </w:pPr>
      <w:r w:rsidRPr="00E71856">
        <w:rPr>
          <w:sz w:val="24"/>
          <w:szCs w:val="24"/>
          <w:lang w:val="uk-UA"/>
        </w:rPr>
        <w:t>5</w:t>
      </w:r>
      <w:r>
        <w:rPr>
          <w:sz w:val="24"/>
          <w:szCs w:val="24"/>
          <w:lang w:val="uk-UA"/>
        </w:rPr>
        <w:t>.2</w:t>
      </w:r>
      <w:r w:rsidRPr="00E71856">
        <w:rPr>
          <w:sz w:val="24"/>
          <w:szCs w:val="24"/>
          <w:lang w:val="uk-UA"/>
        </w:rPr>
        <w:t>. Датою поставки Товарів є дата приймання Замовником партії Товарів.</w:t>
      </w:r>
    </w:p>
    <w:p w:rsidR="00176836" w:rsidRPr="00E71856" w:rsidRDefault="00176836" w:rsidP="00176836">
      <w:pPr>
        <w:ind w:right="-6"/>
        <w:contextualSpacing/>
        <w:jc w:val="both"/>
        <w:rPr>
          <w:sz w:val="24"/>
          <w:szCs w:val="24"/>
          <w:lang w:val="uk-UA"/>
        </w:rPr>
      </w:pPr>
      <w:r>
        <w:rPr>
          <w:sz w:val="24"/>
          <w:szCs w:val="24"/>
          <w:lang w:val="uk-UA"/>
        </w:rPr>
        <w:t>5.3</w:t>
      </w:r>
      <w:r w:rsidRPr="00E71856">
        <w:rPr>
          <w:sz w:val="24"/>
          <w:szCs w:val="24"/>
          <w:lang w:val="uk-UA"/>
        </w:rPr>
        <w:t>.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оформленої накладної.</w:t>
      </w:r>
    </w:p>
    <w:p w:rsidR="00176836" w:rsidRPr="00E71856" w:rsidRDefault="00176836" w:rsidP="00176836">
      <w:pPr>
        <w:ind w:right="-6"/>
        <w:contextualSpacing/>
        <w:jc w:val="both"/>
        <w:rPr>
          <w:sz w:val="24"/>
          <w:szCs w:val="24"/>
          <w:lang w:val="uk-UA"/>
        </w:rPr>
      </w:pPr>
      <w:r>
        <w:rPr>
          <w:sz w:val="24"/>
          <w:szCs w:val="24"/>
          <w:lang w:val="uk-UA"/>
        </w:rPr>
        <w:t>5.4</w:t>
      </w:r>
      <w:r w:rsidRPr="00E71856">
        <w:rPr>
          <w:sz w:val="24"/>
          <w:szCs w:val="24"/>
          <w:lang w:val="uk-UA"/>
        </w:rPr>
        <w:t>. Замовник має право відмовитися прийняти Товар від Постачальника, якщо його умови не відповідають умовам зазначеним у специфікації.</w:t>
      </w:r>
    </w:p>
    <w:p w:rsidR="00176836" w:rsidRPr="00E71856" w:rsidRDefault="00176836" w:rsidP="00176836">
      <w:pPr>
        <w:jc w:val="both"/>
        <w:rPr>
          <w:sz w:val="24"/>
          <w:szCs w:val="24"/>
          <w:lang w:val="uk-UA"/>
        </w:rPr>
      </w:pPr>
      <w:r>
        <w:rPr>
          <w:sz w:val="24"/>
          <w:szCs w:val="24"/>
          <w:lang w:val="uk-UA"/>
        </w:rPr>
        <w:t>5.5</w:t>
      </w:r>
      <w:r w:rsidRPr="00E71856">
        <w:rPr>
          <w:sz w:val="24"/>
          <w:szCs w:val="24"/>
          <w:lang w:val="uk-UA"/>
        </w:rPr>
        <w:t>. Місце поставки товарів:</w:t>
      </w:r>
      <w:r>
        <w:rPr>
          <w:sz w:val="24"/>
          <w:szCs w:val="24"/>
          <w:lang w:val="uk-UA"/>
        </w:rPr>
        <w:t xml:space="preserve"> </w:t>
      </w:r>
      <w:r w:rsidRPr="00E71856">
        <w:rPr>
          <w:b/>
          <w:sz w:val="24"/>
          <w:szCs w:val="24"/>
          <w:lang w:val="uk-UA"/>
        </w:rPr>
        <w:t xml:space="preserve">Одеська область, </w:t>
      </w:r>
      <w:r>
        <w:rPr>
          <w:b/>
          <w:sz w:val="24"/>
          <w:szCs w:val="24"/>
          <w:lang w:val="uk-UA"/>
        </w:rPr>
        <w:t>Подільський</w:t>
      </w:r>
      <w:r w:rsidRPr="00E71856">
        <w:rPr>
          <w:b/>
          <w:sz w:val="24"/>
          <w:szCs w:val="24"/>
          <w:lang w:val="uk-UA"/>
        </w:rPr>
        <w:t xml:space="preserve"> район, </w:t>
      </w:r>
      <w:r>
        <w:rPr>
          <w:b/>
          <w:sz w:val="24"/>
          <w:szCs w:val="24"/>
          <w:lang w:val="uk-UA"/>
        </w:rPr>
        <w:t xml:space="preserve">місто </w:t>
      </w:r>
      <w:proofErr w:type="spellStart"/>
      <w:r>
        <w:rPr>
          <w:b/>
          <w:sz w:val="24"/>
          <w:szCs w:val="24"/>
          <w:lang w:val="uk-UA"/>
        </w:rPr>
        <w:t>Кодима</w:t>
      </w:r>
      <w:proofErr w:type="spellEnd"/>
      <w:r w:rsidRPr="00E71856">
        <w:rPr>
          <w:b/>
          <w:sz w:val="24"/>
          <w:szCs w:val="24"/>
          <w:lang w:val="uk-UA"/>
        </w:rPr>
        <w:t xml:space="preserve">, вул. </w:t>
      </w:r>
      <w:proofErr w:type="spellStart"/>
      <w:r>
        <w:rPr>
          <w:b/>
          <w:sz w:val="24"/>
          <w:szCs w:val="24"/>
          <w:lang w:val="uk-UA"/>
        </w:rPr>
        <w:t>Крівенцова</w:t>
      </w:r>
      <w:proofErr w:type="spellEnd"/>
      <w:r>
        <w:rPr>
          <w:b/>
          <w:sz w:val="24"/>
          <w:szCs w:val="24"/>
          <w:lang w:val="uk-UA"/>
        </w:rPr>
        <w:t>, 1</w:t>
      </w:r>
      <w:r w:rsidRPr="00E71856">
        <w:rPr>
          <w:b/>
          <w:sz w:val="24"/>
          <w:szCs w:val="24"/>
          <w:lang w:val="uk-UA"/>
        </w:rPr>
        <w:t xml:space="preserve">. </w:t>
      </w:r>
    </w:p>
    <w:p w:rsidR="00176836" w:rsidRPr="00E71856" w:rsidRDefault="00176836" w:rsidP="00176836">
      <w:pPr>
        <w:jc w:val="center"/>
        <w:rPr>
          <w:b/>
          <w:sz w:val="24"/>
          <w:szCs w:val="24"/>
          <w:lang w:val="uk-UA"/>
        </w:rPr>
      </w:pPr>
      <w:r w:rsidRPr="00E71856">
        <w:rPr>
          <w:b/>
          <w:sz w:val="24"/>
          <w:szCs w:val="24"/>
          <w:lang w:val="uk-UA"/>
        </w:rPr>
        <w:t>6. ПРАВА ТА ОБОВ’ЯЗКИ СТОРІН</w:t>
      </w:r>
    </w:p>
    <w:p w:rsidR="00176836" w:rsidRPr="00E71856" w:rsidRDefault="00176836" w:rsidP="00176836">
      <w:pPr>
        <w:jc w:val="both"/>
        <w:rPr>
          <w:b/>
          <w:sz w:val="24"/>
          <w:szCs w:val="24"/>
          <w:lang w:val="uk-UA"/>
        </w:rPr>
      </w:pPr>
      <w:r w:rsidRPr="00E71856">
        <w:rPr>
          <w:b/>
          <w:sz w:val="24"/>
          <w:szCs w:val="24"/>
          <w:lang w:val="uk-UA"/>
        </w:rPr>
        <w:t>6.1. Замовник зобов’язаний:</w:t>
      </w:r>
    </w:p>
    <w:p w:rsidR="00176836" w:rsidRPr="00E71856" w:rsidRDefault="00176836" w:rsidP="00176836">
      <w:pPr>
        <w:jc w:val="both"/>
        <w:rPr>
          <w:sz w:val="24"/>
          <w:szCs w:val="24"/>
          <w:lang w:val="uk-UA"/>
        </w:rPr>
      </w:pPr>
      <w:r w:rsidRPr="00E71856">
        <w:rPr>
          <w:sz w:val="24"/>
          <w:szCs w:val="24"/>
          <w:lang w:val="uk-UA"/>
        </w:rPr>
        <w:t>6.1.1. Своєчасно та в повному обсязі сплачувати за отримані належної якості поставлені товари за цінами, які зазначені у накладній;</w:t>
      </w:r>
    </w:p>
    <w:p w:rsidR="00176836" w:rsidRPr="00E71856" w:rsidRDefault="00176836" w:rsidP="00176836">
      <w:pPr>
        <w:jc w:val="both"/>
        <w:rPr>
          <w:sz w:val="24"/>
          <w:szCs w:val="24"/>
          <w:lang w:val="uk-UA"/>
        </w:rPr>
      </w:pPr>
      <w:r w:rsidRPr="00E71856">
        <w:rPr>
          <w:sz w:val="24"/>
          <w:szCs w:val="24"/>
          <w:lang w:val="uk-UA"/>
        </w:rPr>
        <w:t>6.1.2. Своєчасно подати заявку на вказаний товар  та отримувати в Постачальника на підставі договору при дотриманні всіх вимог законодавства України.</w:t>
      </w:r>
    </w:p>
    <w:p w:rsidR="00176836" w:rsidRPr="00E71856" w:rsidRDefault="00176836" w:rsidP="00176836">
      <w:pPr>
        <w:jc w:val="both"/>
        <w:rPr>
          <w:sz w:val="24"/>
          <w:szCs w:val="24"/>
          <w:lang w:val="uk-UA"/>
        </w:rPr>
      </w:pPr>
      <w:r w:rsidRPr="00E71856">
        <w:rPr>
          <w:sz w:val="24"/>
          <w:szCs w:val="24"/>
          <w:lang w:val="uk-UA"/>
        </w:rPr>
        <w:t xml:space="preserve">6.1.3 Перевіряти правильність комплектації товару, якість,  псування та термін придатності  у місці отримання замовлення. </w:t>
      </w:r>
    </w:p>
    <w:p w:rsidR="00176836" w:rsidRPr="00E71856" w:rsidRDefault="00176836" w:rsidP="00176836">
      <w:pPr>
        <w:jc w:val="both"/>
        <w:rPr>
          <w:sz w:val="24"/>
          <w:szCs w:val="24"/>
          <w:lang w:val="uk-UA"/>
        </w:rPr>
      </w:pPr>
      <w:r w:rsidRPr="00E71856">
        <w:rPr>
          <w:sz w:val="24"/>
          <w:szCs w:val="24"/>
          <w:lang w:val="uk-UA"/>
        </w:rPr>
        <w:t>6.1.4 Приймати поставлений товар згідно з видатковою накладною або накладною.</w:t>
      </w:r>
    </w:p>
    <w:p w:rsidR="00176836" w:rsidRPr="00E71856" w:rsidRDefault="00176836" w:rsidP="00176836">
      <w:pPr>
        <w:jc w:val="both"/>
        <w:rPr>
          <w:b/>
          <w:sz w:val="24"/>
          <w:szCs w:val="24"/>
          <w:lang w:val="uk-UA"/>
        </w:rPr>
      </w:pPr>
      <w:r w:rsidRPr="00E71856">
        <w:rPr>
          <w:b/>
          <w:sz w:val="24"/>
          <w:szCs w:val="24"/>
          <w:lang w:val="uk-UA"/>
        </w:rPr>
        <w:t>6.2. Замовник має право:</w:t>
      </w:r>
    </w:p>
    <w:p w:rsidR="00176836" w:rsidRPr="00E71856" w:rsidRDefault="00176836" w:rsidP="00176836">
      <w:pPr>
        <w:jc w:val="both"/>
        <w:rPr>
          <w:sz w:val="24"/>
          <w:szCs w:val="24"/>
          <w:lang w:val="uk-UA"/>
        </w:rPr>
      </w:pPr>
      <w:r w:rsidRPr="00E71856">
        <w:rPr>
          <w:sz w:val="24"/>
          <w:szCs w:val="24"/>
          <w:lang w:val="uk-UA"/>
        </w:rPr>
        <w:t>6.2.1. Достроково розірвати цей Договір у разі невиконання зобов’язань Постачальником, повідомивши про це письмово у строк 7 календарних днів до дати розірвання;</w:t>
      </w:r>
    </w:p>
    <w:p w:rsidR="00176836" w:rsidRPr="00E71856" w:rsidRDefault="00176836" w:rsidP="00176836">
      <w:pPr>
        <w:jc w:val="both"/>
        <w:rPr>
          <w:sz w:val="24"/>
          <w:szCs w:val="24"/>
          <w:lang w:val="uk-UA"/>
        </w:rPr>
      </w:pPr>
      <w:r w:rsidRPr="00E71856">
        <w:rPr>
          <w:sz w:val="24"/>
          <w:szCs w:val="24"/>
          <w:lang w:val="uk-UA"/>
        </w:rPr>
        <w:t>6.2.2. Контролювати відпуск товарів у строки, встановлені цим Договором.</w:t>
      </w:r>
    </w:p>
    <w:p w:rsidR="00176836" w:rsidRPr="00E71856" w:rsidRDefault="00176836" w:rsidP="00176836">
      <w:pPr>
        <w:jc w:val="both"/>
        <w:rPr>
          <w:sz w:val="24"/>
          <w:szCs w:val="24"/>
          <w:lang w:val="uk-UA"/>
        </w:rPr>
      </w:pPr>
      <w:r w:rsidRPr="00E71856">
        <w:rPr>
          <w:sz w:val="24"/>
          <w:szCs w:val="24"/>
          <w:lang w:val="uk-UA"/>
        </w:rPr>
        <w:t>6.2.3. Зменшувати обсяг закупівлі товарів та загальну суму цього Договору залежно від реального фінансування видатків. У такому разі Сторони вносять відповідні зміни до цього Договору додатковою Угодою;</w:t>
      </w:r>
    </w:p>
    <w:p w:rsidR="00176836" w:rsidRPr="00E71856" w:rsidRDefault="00176836" w:rsidP="00176836">
      <w:pPr>
        <w:jc w:val="both"/>
        <w:rPr>
          <w:sz w:val="24"/>
          <w:szCs w:val="24"/>
          <w:lang w:val="uk-UA"/>
        </w:rPr>
      </w:pPr>
      <w:r w:rsidRPr="00E71856">
        <w:rPr>
          <w:sz w:val="24"/>
          <w:szCs w:val="24"/>
          <w:lang w:val="uk-UA"/>
        </w:rPr>
        <w:t>6.2.4. Повернути накладну, рахунок, або відповідний акт Постачальнику без здійснення оплати в разі неналежного оформлення документів для оплати;</w:t>
      </w:r>
    </w:p>
    <w:p w:rsidR="00176836" w:rsidRPr="00E71856" w:rsidRDefault="00176836" w:rsidP="00176836">
      <w:pPr>
        <w:jc w:val="both"/>
        <w:rPr>
          <w:sz w:val="24"/>
          <w:szCs w:val="24"/>
          <w:lang w:val="uk-UA"/>
        </w:rPr>
      </w:pPr>
      <w:r w:rsidRPr="00E71856">
        <w:rPr>
          <w:sz w:val="24"/>
          <w:szCs w:val="24"/>
          <w:lang w:val="uk-UA"/>
        </w:rPr>
        <w:lastRenderedPageBreak/>
        <w:t>6.2.5. Відмовитися від приймання товару, який не відповідає вимогам щодо якості.</w:t>
      </w:r>
    </w:p>
    <w:p w:rsidR="00176836" w:rsidRPr="00E71856" w:rsidRDefault="00176836" w:rsidP="00176836">
      <w:pPr>
        <w:jc w:val="both"/>
        <w:rPr>
          <w:sz w:val="24"/>
          <w:szCs w:val="24"/>
          <w:lang w:val="uk-UA"/>
        </w:rPr>
      </w:pPr>
      <w:r w:rsidRPr="00E71856">
        <w:rPr>
          <w:sz w:val="24"/>
          <w:szCs w:val="24"/>
          <w:lang w:val="uk-UA"/>
        </w:rPr>
        <w:t>6.2.6. Вимагати від Постачальника безоплатної заміни поставленого товару, який не відповідає умовам щодо якості в передбаченому порядку та встановлені терміни даним Договором. Така заміна відбувається у строки та за місцем поставки, визначеним Договором.</w:t>
      </w:r>
    </w:p>
    <w:p w:rsidR="00176836" w:rsidRPr="00E71856" w:rsidRDefault="00176836" w:rsidP="00176836">
      <w:pPr>
        <w:jc w:val="both"/>
        <w:rPr>
          <w:b/>
          <w:sz w:val="24"/>
          <w:szCs w:val="24"/>
          <w:lang w:val="uk-UA"/>
        </w:rPr>
      </w:pPr>
      <w:r w:rsidRPr="00E71856">
        <w:rPr>
          <w:b/>
          <w:sz w:val="24"/>
          <w:szCs w:val="24"/>
          <w:lang w:val="uk-UA"/>
        </w:rPr>
        <w:t>6.3. Постачальник зобов’язаний:</w:t>
      </w:r>
    </w:p>
    <w:p w:rsidR="00176836" w:rsidRPr="00E71856" w:rsidRDefault="00176836" w:rsidP="00176836">
      <w:pPr>
        <w:jc w:val="both"/>
        <w:rPr>
          <w:sz w:val="24"/>
          <w:szCs w:val="24"/>
          <w:lang w:val="uk-UA"/>
        </w:rPr>
      </w:pPr>
      <w:r w:rsidRPr="00E71856">
        <w:rPr>
          <w:sz w:val="24"/>
          <w:szCs w:val="24"/>
          <w:lang w:val="uk-UA"/>
        </w:rPr>
        <w:t>6.3.1. Забезпечити  доставку товарів у строки, встановлені цим Договором.</w:t>
      </w:r>
    </w:p>
    <w:p w:rsidR="00176836" w:rsidRPr="00E71856" w:rsidRDefault="00176836" w:rsidP="00176836">
      <w:pPr>
        <w:jc w:val="both"/>
        <w:rPr>
          <w:sz w:val="24"/>
          <w:szCs w:val="24"/>
          <w:lang w:val="uk-UA"/>
        </w:rPr>
      </w:pPr>
      <w:r w:rsidRPr="00E71856">
        <w:rPr>
          <w:sz w:val="24"/>
          <w:szCs w:val="24"/>
          <w:lang w:val="uk-UA"/>
        </w:rPr>
        <w:t>6.3.2. Забезпечити поставку та відпуск товарів, якість яких відповідає умовам, установленим розділом 2 цього Договору.</w:t>
      </w:r>
    </w:p>
    <w:p w:rsidR="00176836" w:rsidRPr="00E71856" w:rsidRDefault="00176836" w:rsidP="00176836">
      <w:pPr>
        <w:jc w:val="both"/>
        <w:rPr>
          <w:sz w:val="24"/>
          <w:szCs w:val="24"/>
          <w:lang w:val="uk-UA"/>
        </w:rPr>
      </w:pPr>
      <w:r w:rsidRPr="00E71856">
        <w:rPr>
          <w:sz w:val="24"/>
          <w:szCs w:val="24"/>
          <w:lang w:val="uk-UA"/>
        </w:rPr>
        <w:t>6.3.3. Пакувати товар в тару відповідно до вимог відповідних стандартів чи технічних умов;</w:t>
      </w:r>
    </w:p>
    <w:p w:rsidR="00176836" w:rsidRPr="00E71856" w:rsidRDefault="00176836" w:rsidP="00176836">
      <w:pPr>
        <w:jc w:val="both"/>
        <w:rPr>
          <w:sz w:val="24"/>
          <w:szCs w:val="24"/>
          <w:lang w:val="uk-UA"/>
        </w:rPr>
      </w:pPr>
      <w:r w:rsidRPr="00E71856">
        <w:rPr>
          <w:sz w:val="24"/>
          <w:szCs w:val="24"/>
          <w:lang w:val="uk-UA"/>
        </w:rPr>
        <w:t>6.3.4. При передачі товару надати Замовнику документи, визначені Договором.</w:t>
      </w:r>
    </w:p>
    <w:p w:rsidR="00176836" w:rsidRPr="00E71856" w:rsidRDefault="00176836" w:rsidP="00176836">
      <w:pPr>
        <w:jc w:val="both"/>
        <w:rPr>
          <w:sz w:val="24"/>
          <w:szCs w:val="24"/>
          <w:lang w:val="uk-UA"/>
        </w:rPr>
      </w:pPr>
      <w:r w:rsidRPr="00E71856">
        <w:rPr>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176836" w:rsidRPr="00E71856" w:rsidRDefault="00176836" w:rsidP="00176836">
      <w:pPr>
        <w:jc w:val="both"/>
        <w:rPr>
          <w:b/>
          <w:sz w:val="24"/>
          <w:szCs w:val="24"/>
          <w:lang w:val="uk-UA"/>
        </w:rPr>
      </w:pPr>
      <w:r w:rsidRPr="00E71856">
        <w:rPr>
          <w:b/>
          <w:sz w:val="24"/>
          <w:szCs w:val="24"/>
          <w:lang w:val="uk-UA"/>
        </w:rPr>
        <w:t>6.4. Постачальник має право:</w:t>
      </w:r>
    </w:p>
    <w:p w:rsidR="00176836" w:rsidRPr="00E71856" w:rsidRDefault="00176836" w:rsidP="00176836">
      <w:pPr>
        <w:jc w:val="both"/>
        <w:rPr>
          <w:sz w:val="24"/>
          <w:szCs w:val="24"/>
          <w:lang w:val="uk-UA"/>
        </w:rPr>
      </w:pPr>
      <w:r w:rsidRPr="00E71856">
        <w:rPr>
          <w:sz w:val="24"/>
          <w:szCs w:val="24"/>
          <w:lang w:val="uk-UA"/>
        </w:rPr>
        <w:t>6.4.1. Своєчасно та в повному обсязі отримувати плату за поставлені товари;</w:t>
      </w:r>
    </w:p>
    <w:p w:rsidR="00176836" w:rsidRPr="00E71856" w:rsidRDefault="00176836" w:rsidP="00176836">
      <w:pPr>
        <w:jc w:val="both"/>
        <w:rPr>
          <w:sz w:val="24"/>
          <w:szCs w:val="24"/>
          <w:lang w:val="uk-UA"/>
        </w:rPr>
      </w:pPr>
      <w:r w:rsidRPr="00E71856">
        <w:rPr>
          <w:sz w:val="24"/>
          <w:szCs w:val="24"/>
          <w:lang w:val="uk-UA"/>
        </w:rPr>
        <w:t>6.4.2. На достроковий  відпуск товарів за письмовим погодженням Замовника;</w:t>
      </w:r>
    </w:p>
    <w:p w:rsidR="00176836" w:rsidRPr="00E71856" w:rsidRDefault="00176836" w:rsidP="00176836">
      <w:pPr>
        <w:jc w:val="both"/>
        <w:rPr>
          <w:sz w:val="24"/>
          <w:szCs w:val="24"/>
          <w:lang w:val="uk-UA"/>
        </w:rPr>
      </w:pPr>
      <w:r w:rsidRPr="00E71856">
        <w:rPr>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дати розірвання.</w:t>
      </w:r>
    </w:p>
    <w:p w:rsidR="00176836" w:rsidRPr="00E71856" w:rsidRDefault="00176836" w:rsidP="00176836">
      <w:pPr>
        <w:jc w:val="center"/>
        <w:rPr>
          <w:b/>
          <w:sz w:val="24"/>
          <w:szCs w:val="24"/>
          <w:lang w:val="uk-UA"/>
        </w:rPr>
      </w:pPr>
      <w:r w:rsidRPr="00E71856">
        <w:rPr>
          <w:b/>
          <w:sz w:val="24"/>
          <w:szCs w:val="24"/>
          <w:lang w:val="uk-UA"/>
        </w:rPr>
        <w:t>7. ВІДПОВІДАЛЬНІСТЬ СТОРІН</w:t>
      </w:r>
    </w:p>
    <w:p w:rsidR="00176836" w:rsidRPr="00E71856" w:rsidRDefault="00176836" w:rsidP="00176836">
      <w:pPr>
        <w:jc w:val="both"/>
        <w:rPr>
          <w:sz w:val="24"/>
          <w:szCs w:val="24"/>
          <w:lang w:val="uk-UA"/>
        </w:rPr>
      </w:pPr>
      <w:r w:rsidRPr="00E71856">
        <w:rPr>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діючим законодавством  України та умовами Договору.</w:t>
      </w:r>
    </w:p>
    <w:p w:rsidR="00176836" w:rsidRPr="00E71856" w:rsidRDefault="00176836" w:rsidP="00176836">
      <w:pPr>
        <w:jc w:val="both"/>
        <w:rPr>
          <w:sz w:val="24"/>
          <w:szCs w:val="24"/>
          <w:lang w:val="uk-UA"/>
        </w:rPr>
      </w:pPr>
      <w:r w:rsidRPr="00E71856">
        <w:rPr>
          <w:sz w:val="24"/>
          <w:szCs w:val="24"/>
          <w:lang w:val="uk-UA"/>
        </w:rPr>
        <w:t>7.2. За прострочення термінів поставки товару або поставки не в повному обсязі, заявленому Замовником, Постачальник сплачує Замовнику пеню у розмірі подвійної облікової ставки НБУ від суми непоставленого товару за кожен день затримки, а за прострочення понад тридцять робочих днів додатково стягується штраф у розмірі 0,5% від вказаної загальної ціни партії товару.</w:t>
      </w:r>
    </w:p>
    <w:p w:rsidR="00176836" w:rsidRPr="00E71856" w:rsidRDefault="00176836" w:rsidP="00176836">
      <w:pPr>
        <w:jc w:val="both"/>
        <w:rPr>
          <w:sz w:val="24"/>
          <w:szCs w:val="24"/>
          <w:lang w:val="uk-UA"/>
        </w:rPr>
      </w:pPr>
      <w:r w:rsidRPr="00E71856">
        <w:rPr>
          <w:sz w:val="24"/>
          <w:szCs w:val="24"/>
          <w:lang w:val="uk-UA"/>
        </w:rPr>
        <w:t>7.3. Сплата пені не звільняє Сторони від виконання зобов’язань за Договором.</w:t>
      </w:r>
    </w:p>
    <w:p w:rsidR="00176836" w:rsidRPr="00E71856" w:rsidRDefault="00176836" w:rsidP="00176836">
      <w:pPr>
        <w:jc w:val="center"/>
        <w:rPr>
          <w:b/>
          <w:sz w:val="24"/>
          <w:szCs w:val="24"/>
          <w:lang w:val="uk-UA"/>
        </w:rPr>
      </w:pPr>
      <w:r w:rsidRPr="00E71856">
        <w:rPr>
          <w:b/>
          <w:sz w:val="24"/>
          <w:szCs w:val="24"/>
          <w:lang w:val="uk-UA"/>
        </w:rPr>
        <w:t>8. ОБСТАВИНИ НЕПЕРЕБОРНОЇ СИЛИ</w:t>
      </w:r>
    </w:p>
    <w:p w:rsidR="00176836" w:rsidRPr="00E71856" w:rsidRDefault="00176836" w:rsidP="00176836">
      <w:pPr>
        <w:jc w:val="both"/>
        <w:rPr>
          <w:sz w:val="24"/>
          <w:szCs w:val="24"/>
          <w:lang w:val="uk-UA"/>
        </w:rPr>
      </w:pPr>
      <w:r w:rsidRPr="00E71856">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76836" w:rsidRPr="00E71856" w:rsidRDefault="00176836" w:rsidP="00176836">
      <w:pPr>
        <w:jc w:val="both"/>
        <w:rPr>
          <w:sz w:val="24"/>
          <w:szCs w:val="24"/>
          <w:lang w:val="uk-UA"/>
        </w:rPr>
      </w:pPr>
      <w:r w:rsidRPr="00E71856">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E71856">
        <w:rPr>
          <w:b/>
          <w:sz w:val="24"/>
          <w:szCs w:val="24"/>
          <w:lang w:val="uk-UA"/>
        </w:rPr>
        <w:t>2-х</w:t>
      </w:r>
      <w:r w:rsidRPr="00E71856">
        <w:rPr>
          <w:sz w:val="24"/>
          <w:szCs w:val="24"/>
          <w:lang w:val="uk-UA"/>
        </w:rPr>
        <w:t xml:space="preserve"> днів з моменту їх виникнення повідомити про це іншу Сторону у письмовій формі.</w:t>
      </w:r>
    </w:p>
    <w:p w:rsidR="00176836" w:rsidRPr="00E71856" w:rsidRDefault="00176836" w:rsidP="00176836">
      <w:pPr>
        <w:jc w:val="both"/>
        <w:rPr>
          <w:sz w:val="24"/>
          <w:szCs w:val="24"/>
          <w:lang w:val="uk-UA"/>
        </w:rPr>
      </w:pPr>
      <w:r w:rsidRPr="00E71856">
        <w:rPr>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державними компетентним органом відповідно до чинного законодавства України.</w:t>
      </w:r>
    </w:p>
    <w:p w:rsidR="00176836" w:rsidRPr="00E71856" w:rsidRDefault="00176836" w:rsidP="00176836">
      <w:pPr>
        <w:jc w:val="both"/>
        <w:rPr>
          <w:sz w:val="24"/>
          <w:szCs w:val="24"/>
          <w:lang w:val="uk-UA"/>
        </w:rPr>
      </w:pPr>
      <w:r w:rsidRPr="00E71856">
        <w:rPr>
          <w:sz w:val="24"/>
          <w:szCs w:val="24"/>
          <w:lang w:val="uk-UA"/>
        </w:rPr>
        <w:t xml:space="preserve">8.4. У разі коли строк дії обставин непереборної сили продовжується більше ніж </w:t>
      </w:r>
      <w:r w:rsidRPr="00E71856">
        <w:rPr>
          <w:b/>
          <w:sz w:val="24"/>
          <w:szCs w:val="24"/>
          <w:lang w:val="uk-UA"/>
        </w:rPr>
        <w:t xml:space="preserve">7 </w:t>
      </w:r>
      <w:r w:rsidRPr="00E71856">
        <w:rPr>
          <w:sz w:val="24"/>
          <w:szCs w:val="24"/>
          <w:lang w:val="uk-UA"/>
        </w:rPr>
        <w:t>днів, кожна із Сторін в установленому порядку має право розірвати цей Договір.</w:t>
      </w:r>
    </w:p>
    <w:p w:rsidR="00176836" w:rsidRPr="00E71856" w:rsidRDefault="00176836" w:rsidP="00176836">
      <w:pPr>
        <w:jc w:val="both"/>
        <w:rPr>
          <w:sz w:val="24"/>
          <w:szCs w:val="24"/>
          <w:lang w:val="uk-UA"/>
        </w:rPr>
      </w:pPr>
    </w:p>
    <w:p w:rsidR="00176836" w:rsidRPr="00E71856" w:rsidRDefault="00176836" w:rsidP="00176836">
      <w:pPr>
        <w:jc w:val="center"/>
        <w:rPr>
          <w:b/>
          <w:sz w:val="24"/>
          <w:szCs w:val="24"/>
          <w:lang w:val="uk-UA"/>
        </w:rPr>
      </w:pPr>
      <w:r w:rsidRPr="00E71856">
        <w:rPr>
          <w:b/>
          <w:sz w:val="24"/>
          <w:szCs w:val="24"/>
          <w:lang w:val="uk-UA"/>
        </w:rPr>
        <w:t>9. ВИРІШЕННЯ СПОРІВ</w:t>
      </w:r>
    </w:p>
    <w:p w:rsidR="00176836" w:rsidRPr="00E71856" w:rsidRDefault="00176836" w:rsidP="00176836">
      <w:pPr>
        <w:jc w:val="center"/>
        <w:rPr>
          <w:b/>
          <w:sz w:val="24"/>
          <w:szCs w:val="24"/>
          <w:lang w:val="uk-UA"/>
        </w:rPr>
      </w:pPr>
    </w:p>
    <w:p w:rsidR="00176836" w:rsidRPr="00E71856" w:rsidRDefault="00176836" w:rsidP="00176836">
      <w:pPr>
        <w:ind w:right="-6"/>
        <w:contextualSpacing/>
        <w:jc w:val="both"/>
        <w:rPr>
          <w:sz w:val="24"/>
          <w:szCs w:val="24"/>
          <w:lang w:val="uk-UA"/>
        </w:rPr>
      </w:pPr>
      <w:r w:rsidRPr="00E71856">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76836" w:rsidRPr="00E71856" w:rsidRDefault="00176836" w:rsidP="00176836">
      <w:pPr>
        <w:ind w:right="-6"/>
        <w:contextualSpacing/>
        <w:jc w:val="both"/>
        <w:rPr>
          <w:sz w:val="24"/>
          <w:szCs w:val="24"/>
          <w:lang w:val="uk-UA"/>
        </w:rPr>
      </w:pPr>
      <w:r w:rsidRPr="00E71856">
        <w:rPr>
          <w:sz w:val="24"/>
          <w:szCs w:val="24"/>
          <w:lang w:val="uk-UA"/>
        </w:rPr>
        <w:t>9.2. Усі спори між Сторонами, по яких не була досягнута згода, вирішуються відповідно до чинного законодавства України в судовому порядку.</w:t>
      </w:r>
    </w:p>
    <w:p w:rsidR="00176836" w:rsidRPr="00E71856" w:rsidRDefault="00176836" w:rsidP="00176836">
      <w:pPr>
        <w:ind w:right="-6"/>
        <w:contextualSpacing/>
        <w:jc w:val="both"/>
        <w:rPr>
          <w:sz w:val="24"/>
          <w:szCs w:val="24"/>
          <w:lang w:val="uk-UA"/>
        </w:rPr>
      </w:pPr>
      <w:r w:rsidRPr="00E71856">
        <w:rPr>
          <w:sz w:val="24"/>
          <w:szCs w:val="24"/>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176836" w:rsidRPr="00E71856" w:rsidRDefault="00176836" w:rsidP="00176836">
      <w:pPr>
        <w:jc w:val="center"/>
        <w:rPr>
          <w:b/>
          <w:sz w:val="24"/>
          <w:szCs w:val="24"/>
          <w:lang w:val="uk-UA"/>
        </w:rPr>
      </w:pPr>
      <w:r w:rsidRPr="00E71856">
        <w:rPr>
          <w:b/>
          <w:sz w:val="24"/>
          <w:szCs w:val="24"/>
          <w:lang w:val="uk-UA"/>
        </w:rPr>
        <w:t>10.СТРОК ДІЇ ДОГОВОРУ</w:t>
      </w:r>
    </w:p>
    <w:p w:rsidR="00176836" w:rsidRPr="00E71856" w:rsidRDefault="00176836" w:rsidP="00176836">
      <w:pPr>
        <w:jc w:val="both"/>
        <w:rPr>
          <w:sz w:val="24"/>
          <w:szCs w:val="24"/>
          <w:lang w:val="uk-UA"/>
        </w:rPr>
      </w:pPr>
      <w:r w:rsidRPr="00E71856">
        <w:rPr>
          <w:sz w:val="24"/>
          <w:szCs w:val="24"/>
          <w:lang w:val="uk-UA"/>
        </w:rPr>
        <w:t>10.1. Цей Договір вважається укладеним і набирає чинності з моменту його підписання Сторонами, скріплення печ</w:t>
      </w:r>
      <w:r>
        <w:rPr>
          <w:sz w:val="24"/>
          <w:szCs w:val="24"/>
          <w:lang w:val="uk-UA"/>
        </w:rPr>
        <w:t>атками та діє до 31 грудня  2024</w:t>
      </w:r>
      <w:r w:rsidRPr="00E71856">
        <w:rPr>
          <w:sz w:val="24"/>
          <w:szCs w:val="24"/>
          <w:lang w:val="uk-UA"/>
        </w:rPr>
        <w:t xml:space="preserve"> року, а в частині розрахунків до повного його виконання.</w:t>
      </w:r>
    </w:p>
    <w:p w:rsidR="00176836" w:rsidRPr="00E71856" w:rsidRDefault="00176836" w:rsidP="00176836">
      <w:pPr>
        <w:jc w:val="both"/>
        <w:rPr>
          <w:sz w:val="24"/>
          <w:szCs w:val="24"/>
          <w:lang w:val="uk-UA"/>
        </w:rPr>
      </w:pPr>
      <w:r w:rsidRPr="00E71856">
        <w:rPr>
          <w:sz w:val="24"/>
          <w:szCs w:val="24"/>
          <w:lang w:val="uk-UA"/>
        </w:rPr>
        <w:t xml:space="preserve">10.2. Цей Договір укладається і підписується у 2-х примірниках, що мають однакову </w:t>
      </w:r>
      <w:r w:rsidRPr="00E71856">
        <w:rPr>
          <w:sz w:val="24"/>
          <w:szCs w:val="24"/>
          <w:lang w:val="uk-UA"/>
        </w:rPr>
        <w:lastRenderedPageBreak/>
        <w:t>юридичну силу. Дія</w:t>
      </w:r>
      <w:r>
        <w:rPr>
          <w:sz w:val="24"/>
          <w:szCs w:val="24"/>
          <w:lang w:val="uk-UA"/>
        </w:rPr>
        <w:t xml:space="preserve"> </w:t>
      </w:r>
      <w:r w:rsidRPr="00E71856">
        <w:rPr>
          <w:sz w:val="24"/>
          <w:szCs w:val="24"/>
          <w:lang w:val="uk-UA"/>
        </w:rPr>
        <w:t>Договору про закупівлю може продовжуватися на строк, достатній для проведення процедури закупівлі на початок наступного року, в обсязі, що не перевищує 20 відсотків суми, визначеної у договорі, якщо видатки на цю мету затверджено в установленому порядку.</w:t>
      </w:r>
    </w:p>
    <w:p w:rsidR="00176836" w:rsidRPr="00E71856" w:rsidRDefault="00176836" w:rsidP="00176836">
      <w:pPr>
        <w:jc w:val="center"/>
        <w:rPr>
          <w:b/>
          <w:sz w:val="24"/>
          <w:szCs w:val="24"/>
          <w:lang w:val="uk-UA"/>
        </w:rPr>
      </w:pPr>
      <w:r w:rsidRPr="00E71856">
        <w:rPr>
          <w:b/>
          <w:sz w:val="24"/>
          <w:szCs w:val="24"/>
          <w:lang w:val="uk-UA"/>
        </w:rPr>
        <w:t>11. ІНШІ УМОВИ</w:t>
      </w:r>
    </w:p>
    <w:p w:rsidR="00176836" w:rsidRPr="00E71856" w:rsidRDefault="00176836" w:rsidP="00176836">
      <w:pPr>
        <w:jc w:val="both"/>
        <w:rPr>
          <w:sz w:val="24"/>
          <w:szCs w:val="24"/>
          <w:lang w:val="uk-UA"/>
        </w:rPr>
      </w:pPr>
      <w:r w:rsidRPr="00E71856">
        <w:rPr>
          <w:sz w:val="24"/>
          <w:szCs w:val="24"/>
          <w:lang w:val="uk-UA"/>
        </w:rPr>
        <w:t>11.1.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 строки повідомляють один одного про зміну поштового, юридичного адресів або банківських реквізитів.</w:t>
      </w:r>
    </w:p>
    <w:p w:rsidR="00176836" w:rsidRPr="00E71856" w:rsidRDefault="00176836" w:rsidP="00176836">
      <w:pPr>
        <w:jc w:val="both"/>
        <w:rPr>
          <w:sz w:val="24"/>
          <w:szCs w:val="24"/>
          <w:lang w:val="uk-UA"/>
        </w:rPr>
      </w:pPr>
      <w:r w:rsidRPr="00E71856">
        <w:rPr>
          <w:sz w:val="24"/>
          <w:szCs w:val="24"/>
          <w:lang w:val="uk-UA"/>
        </w:rPr>
        <w:t>11.2. Зміни, доповнення до Договору оформлюються в письмовій формі як додаткові угоди та підписуються уповноваженими представниками двох сторін.</w:t>
      </w:r>
    </w:p>
    <w:p w:rsidR="00176836" w:rsidRPr="00E71856" w:rsidRDefault="00176836" w:rsidP="00176836">
      <w:pPr>
        <w:jc w:val="both"/>
        <w:rPr>
          <w:sz w:val="24"/>
          <w:szCs w:val="24"/>
          <w:lang w:val="uk-UA"/>
        </w:rPr>
      </w:pPr>
      <w:r w:rsidRPr="00E71856">
        <w:rPr>
          <w:sz w:val="24"/>
          <w:szCs w:val="24"/>
          <w:lang w:val="uk-UA"/>
        </w:rPr>
        <w:t xml:space="preserve">11.3 Сторони мають право розірвати даний договір за взаємною згодою, шляхом надіслання Стороні у строк за 20 днів до бажаної дати розірвання Договору листа із пропозицією про розірвання договору на електронну адресу, вказану у реквізитах, чи на поштову адресу, вказану у реквізитах даного Договору. </w:t>
      </w:r>
    </w:p>
    <w:p w:rsidR="00176836" w:rsidRPr="00E71856" w:rsidRDefault="00176836" w:rsidP="00176836">
      <w:pPr>
        <w:jc w:val="both"/>
        <w:rPr>
          <w:sz w:val="24"/>
          <w:szCs w:val="24"/>
          <w:lang w:val="uk-UA"/>
        </w:rPr>
      </w:pPr>
      <w:r w:rsidRPr="00E71856">
        <w:rPr>
          <w:sz w:val="24"/>
          <w:szCs w:val="24"/>
          <w:lang w:val="uk-UA"/>
        </w:rPr>
        <w:t>11.4. У випадках, не передбачених договором, сторони керуються чинним законодавством України.</w:t>
      </w:r>
    </w:p>
    <w:p w:rsidR="00176836" w:rsidRPr="00E71856" w:rsidRDefault="00176836" w:rsidP="00176836">
      <w:pPr>
        <w:jc w:val="both"/>
        <w:rPr>
          <w:sz w:val="24"/>
          <w:szCs w:val="24"/>
          <w:lang w:val="uk-UA"/>
        </w:rPr>
      </w:pPr>
      <w:r w:rsidRPr="00E71856">
        <w:rPr>
          <w:sz w:val="24"/>
          <w:szCs w:val="24"/>
          <w:lang w:val="uk-UA"/>
        </w:rPr>
        <w:t>11.5. Підписанням цього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цього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даних є  дотримання вимог законодавчих актів України при укладанні договору між Сторонами</w:t>
      </w:r>
      <w:r w:rsidRPr="00E71856">
        <w:rPr>
          <w:iCs/>
          <w:sz w:val="24"/>
          <w:szCs w:val="24"/>
          <w:lang w:val="uk-UA"/>
        </w:rPr>
        <w:t>. П</w:t>
      </w:r>
      <w:r w:rsidRPr="00E71856">
        <w:rPr>
          <w:sz w:val="24"/>
          <w:szCs w:val="24"/>
          <w:lang w:val="uk-UA"/>
        </w:rPr>
        <w:t xml:space="preserve">ерсональні дані </w:t>
      </w:r>
      <w:r w:rsidRPr="00E71856">
        <w:rPr>
          <w:iCs/>
          <w:sz w:val="24"/>
          <w:szCs w:val="24"/>
          <w:lang w:val="uk-UA"/>
        </w:rPr>
        <w:t xml:space="preserve">є інформацією з обмеженим доступом, </w:t>
      </w:r>
      <w:r w:rsidRPr="00E71856">
        <w:rPr>
          <w:sz w:val="24"/>
          <w:szCs w:val="24"/>
          <w:lang w:val="uk-UA"/>
        </w:rPr>
        <w:t>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176836" w:rsidRPr="00E71856" w:rsidRDefault="00176836" w:rsidP="00176836">
      <w:pPr>
        <w:jc w:val="both"/>
        <w:rPr>
          <w:sz w:val="24"/>
          <w:szCs w:val="24"/>
          <w:lang w:val="uk-UA"/>
        </w:rPr>
      </w:pPr>
    </w:p>
    <w:p w:rsidR="00176836" w:rsidRPr="00E71856" w:rsidRDefault="00176836" w:rsidP="00176836">
      <w:pPr>
        <w:jc w:val="center"/>
        <w:rPr>
          <w:b/>
          <w:sz w:val="24"/>
          <w:szCs w:val="24"/>
          <w:lang w:val="uk-UA"/>
        </w:rPr>
      </w:pPr>
      <w:r w:rsidRPr="00E71856">
        <w:rPr>
          <w:b/>
          <w:sz w:val="24"/>
          <w:szCs w:val="24"/>
          <w:lang w:val="uk-UA"/>
        </w:rPr>
        <w:t>12. ДОДАТКИ ДО ДОГОВОРУ</w:t>
      </w:r>
    </w:p>
    <w:p w:rsidR="00176836" w:rsidRPr="00E71856" w:rsidRDefault="00176836" w:rsidP="00176836">
      <w:pPr>
        <w:jc w:val="both"/>
        <w:rPr>
          <w:sz w:val="24"/>
          <w:szCs w:val="24"/>
          <w:lang w:val="uk-UA"/>
        </w:rPr>
      </w:pPr>
      <w:r w:rsidRPr="00E71856">
        <w:rPr>
          <w:sz w:val="24"/>
          <w:szCs w:val="24"/>
          <w:lang w:val="uk-UA"/>
        </w:rPr>
        <w:t>12.1 Невід’ємною частиною цього Договору є: Специфікація ( Додаток №1).</w:t>
      </w:r>
    </w:p>
    <w:p w:rsidR="00176836" w:rsidRPr="00E71856" w:rsidRDefault="00176836" w:rsidP="00176836">
      <w:pPr>
        <w:jc w:val="both"/>
        <w:rPr>
          <w:b/>
          <w:sz w:val="24"/>
          <w:szCs w:val="24"/>
          <w:lang w:val="uk-UA"/>
        </w:rPr>
      </w:pPr>
    </w:p>
    <w:p w:rsidR="00176836" w:rsidRPr="00E71856" w:rsidRDefault="00176836" w:rsidP="00176836">
      <w:pPr>
        <w:jc w:val="center"/>
        <w:rPr>
          <w:b/>
          <w:sz w:val="24"/>
          <w:szCs w:val="24"/>
          <w:lang w:val="uk-UA"/>
        </w:rPr>
      </w:pPr>
      <w:r w:rsidRPr="00E71856">
        <w:rPr>
          <w:b/>
          <w:sz w:val="24"/>
          <w:szCs w:val="24"/>
          <w:lang w:val="uk-UA"/>
        </w:rPr>
        <w:t>13. МІСЦЕЗНАХОДЖЕННЯ  ТА БАНКІВСЬКІ РЕКВІЗИТИ СТОРІН</w:t>
      </w:r>
    </w:p>
    <w:p w:rsidR="00176836" w:rsidRPr="00E71856" w:rsidRDefault="00176836" w:rsidP="00176836">
      <w:pPr>
        <w:rPr>
          <w:b/>
          <w:bCs/>
          <w:color w:val="000000"/>
          <w:sz w:val="24"/>
          <w:szCs w:val="24"/>
          <w:lang w:val="uk-UA"/>
        </w:rPr>
      </w:pPr>
    </w:p>
    <w:p w:rsidR="00176836" w:rsidRPr="00E71856" w:rsidRDefault="00176836" w:rsidP="00176836">
      <w:pPr>
        <w:rPr>
          <w:b/>
          <w:bCs/>
          <w:i/>
          <w:sz w:val="24"/>
          <w:szCs w:val="24"/>
          <w:lang w:val="uk-UA"/>
        </w:rPr>
      </w:pPr>
      <w:r w:rsidRPr="00E71856">
        <w:rPr>
          <w:sz w:val="24"/>
          <w:szCs w:val="24"/>
          <w:lang w:val="uk-UA"/>
        </w:rPr>
        <w:tab/>
      </w:r>
      <w:r w:rsidRPr="00E71856">
        <w:rPr>
          <w:sz w:val="24"/>
          <w:szCs w:val="24"/>
          <w:lang w:val="uk-UA"/>
        </w:rPr>
        <w:tab/>
      </w:r>
      <w:r w:rsidRPr="00E71856">
        <w:rPr>
          <w:sz w:val="24"/>
          <w:szCs w:val="24"/>
          <w:lang w:val="uk-UA"/>
        </w:rPr>
        <w:tab/>
      </w:r>
      <w:r w:rsidRPr="00E71856">
        <w:rPr>
          <w:sz w:val="24"/>
          <w:szCs w:val="24"/>
          <w:lang w:val="uk-UA"/>
        </w:rPr>
        <w:tab/>
      </w:r>
    </w:p>
    <w:p w:rsidR="00176836" w:rsidRPr="00E71856" w:rsidRDefault="00176836" w:rsidP="00176836">
      <w:pPr>
        <w:tabs>
          <w:tab w:val="left" w:pos="1512"/>
          <w:tab w:val="left" w:pos="6912"/>
        </w:tabs>
        <w:rPr>
          <w:b/>
          <w:sz w:val="24"/>
          <w:szCs w:val="24"/>
          <w:lang w:val="uk-UA"/>
        </w:rPr>
      </w:pPr>
      <w:r w:rsidRPr="00E71856">
        <w:rPr>
          <w:sz w:val="24"/>
          <w:szCs w:val="24"/>
          <w:lang w:val="uk-UA"/>
        </w:rPr>
        <w:tab/>
      </w:r>
      <w:r w:rsidRPr="00E71856">
        <w:rPr>
          <w:b/>
          <w:sz w:val="24"/>
          <w:szCs w:val="24"/>
          <w:lang w:val="uk-UA"/>
        </w:rPr>
        <w:t>ПОСТАЧАЛЬНИК</w:t>
      </w:r>
      <w:r w:rsidRPr="00E71856">
        <w:rPr>
          <w:b/>
          <w:sz w:val="24"/>
          <w:szCs w:val="24"/>
          <w:lang w:val="uk-UA"/>
        </w:rPr>
        <w:tab/>
        <w:t>ЗАМОВНИК</w:t>
      </w:r>
    </w:p>
    <w:tbl>
      <w:tblPr>
        <w:tblpPr w:leftFromText="180" w:rightFromText="180" w:vertAnchor="text" w:horzAnchor="margin" w:tblpXSpec="center" w:tblpY="136"/>
        <w:tblW w:w="9937" w:type="dxa"/>
        <w:jc w:val="center"/>
        <w:tblLayout w:type="fixed"/>
        <w:tblLook w:val="04A0"/>
      </w:tblPr>
      <w:tblGrid>
        <w:gridCol w:w="5070"/>
        <w:gridCol w:w="4867"/>
      </w:tblGrid>
      <w:tr w:rsidR="00176836" w:rsidRPr="00E71856" w:rsidTr="00176836">
        <w:trPr>
          <w:trHeight w:val="280"/>
          <w:jc w:val="center"/>
        </w:trPr>
        <w:tc>
          <w:tcPr>
            <w:tcW w:w="5070" w:type="dxa"/>
          </w:tcPr>
          <w:p w:rsidR="00176836" w:rsidRPr="00E71856" w:rsidRDefault="00176836" w:rsidP="002662CF">
            <w:pPr>
              <w:pStyle w:val="a3"/>
              <w:keepNext/>
              <w:keepLines/>
              <w:jc w:val="both"/>
              <w:outlineLvl w:val="6"/>
              <w:rPr>
                <w:rFonts w:ascii="Times New Roman" w:hAnsi="Times New Roman" w:cs="Times New Roman"/>
                <w:b/>
                <w:i/>
                <w:iCs/>
                <w:color w:val="404040"/>
                <w:lang w:val="uk-UA"/>
              </w:rPr>
            </w:pPr>
          </w:p>
        </w:tc>
        <w:tc>
          <w:tcPr>
            <w:tcW w:w="4867" w:type="dxa"/>
          </w:tcPr>
          <w:p w:rsidR="00176836" w:rsidRPr="00E71856" w:rsidRDefault="00176836" w:rsidP="002662CF">
            <w:pPr>
              <w:pStyle w:val="3"/>
              <w:spacing w:before="0" w:after="0"/>
              <w:jc w:val="both"/>
              <w:rPr>
                <w:rFonts w:ascii="Times New Roman" w:hAnsi="Times New Roman"/>
                <w:sz w:val="24"/>
                <w:szCs w:val="24"/>
                <w:lang w:val="uk-UA"/>
              </w:rPr>
            </w:pPr>
          </w:p>
        </w:tc>
      </w:tr>
      <w:tr w:rsidR="00176836" w:rsidRPr="00E71856" w:rsidTr="00176836">
        <w:trPr>
          <w:trHeight w:val="2530"/>
          <w:jc w:val="center"/>
        </w:trPr>
        <w:tc>
          <w:tcPr>
            <w:tcW w:w="5070" w:type="dxa"/>
          </w:tcPr>
          <w:p w:rsidR="00176836" w:rsidRPr="00E71856" w:rsidRDefault="00176836" w:rsidP="002662CF">
            <w:pPr>
              <w:jc w:val="both"/>
              <w:rPr>
                <w:sz w:val="24"/>
                <w:szCs w:val="24"/>
                <w:lang w:val="uk-UA"/>
              </w:rPr>
            </w:pPr>
          </w:p>
          <w:tbl>
            <w:tblPr>
              <w:tblW w:w="5265" w:type="dxa"/>
              <w:tblLayout w:type="fixed"/>
              <w:tblLook w:val="0000"/>
            </w:tblPr>
            <w:tblGrid>
              <w:gridCol w:w="5265"/>
            </w:tblGrid>
            <w:tr w:rsidR="00176836" w:rsidRPr="00522217" w:rsidTr="00176836">
              <w:trPr>
                <w:cantSplit/>
                <w:trHeight w:val="620"/>
              </w:trPr>
              <w:tc>
                <w:tcPr>
                  <w:tcW w:w="5265" w:type="dxa"/>
                </w:tcPr>
                <w:p w:rsidR="00176836" w:rsidRPr="00CC772F" w:rsidRDefault="00176836" w:rsidP="002662CF">
                  <w:pPr>
                    <w:framePr w:hSpace="180" w:wrap="around" w:vAnchor="text" w:hAnchor="margin" w:xAlign="center" w:y="136"/>
                    <w:rPr>
                      <w:b/>
                      <w:bCs/>
                      <w:sz w:val="24"/>
                      <w:szCs w:val="24"/>
                      <w:lang w:val="uk-UA"/>
                    </w:rPr>
                  </w:pPr>
                  <w:r w:rsidRPr="00CC772F">
                    <w:rPr>
                      <w:b/>
                      <w:bCs/>
                      <w:sz w:val="24"/>
                      <w:szCs w:val="24"/>
                      <w:lang w:val="uk-UA"/>
                    </w:rPr>
                    <w:t xml:space="preserve"> </w:t>
                  </w:r>
                </w:p>
              </w:tc>
            </w:tr>
            <w:tr w:rsidR="00176836" w:rsidRPr="00522217" w:rsidTr="00176836">
              <w:trPr>
                <w:cantSplit/>
                <w:trHeight w:val="404"/>
              </w:trPr>
              <w:tc>
                <w:tcPr>
                  <w:tcW w:w="5265" w:type="dxa"/>
                </w:tcPr>
                <w:p w:rsidR="00176836" w:rsidRDefault="00176836" w:rsidP="002662CF">
                  <w:pPr>
                    <w:framePr w:hSpace="180" w:wrap="around" w:vAnchor="text" w:hAnchor="margin" w:xAlign="center" w:y="136"/>
                    <w:rPr>
                      <w:color w:val="000000"/>
                      <w:sz w:val="24"/>
                      <w:szCs w:val="24"/>
                      <w:lang w:val="uk-UA"/>
                    </w:rPr>
                  </w:pPr>
                </w:p>
                <w:p w:rsidR="00176836" w:rsidRDefault="00176836" w:rsidP="002662CF">
                  <w:pPr>
                    <w:framePr w:hSpace="180" w:wrap="around" w:vAnchor="text" w:hAnchor="margin" w:xAlign="center" w:y="136"/>
                    <w:rPr>
                      <w:color w:val="000000"/>
                      <w:sz w:val="24"/>
                      <w:szCs w:val="24"/>
                      <w:lang w:val="uk-UA"/>
                    </w:rPr>
                  </w:pPr>
                </w:p>
                <w:p w:rsidR="00176836" w:rsidRDefault="00176836" w:rsidP="002662CF">
                  <w:pPr>
                    <w:framePr w:hSpace="180" w:wrap="around" w:vAnchor="text" w:hAnchor="margin" w:xAlign="center" w:y="136"/>
                    <w:rPr>
                      <w:color w:val="000000"/>
                      <w:sz w:val="24"/>
                      <w:szCs w:val="24"/>
                      <w:lang w:val="uk-UA"/>
                    </w:rPr>
                  </w:pPr>
                </w:p>
                <w:p w:rsidR="00176836" w:rsidRDefault="00176836" w:rsidP="002662CF">
                  <w:pPr>
                    <w:framePr w:hSpace="180" w:wrap="around" w:vAnchor="text" w:hAnchor="margin" w:xAlign="center" w:y="136"/>
                    <w:rPr>
                      <w:color w:val="000000"/>
                      <w:sz w:val="24"/>
                      <w:szCs w:val="24"/>
                      <w:lang w:val="uk-UA"/>
                    </w:rPr>
                  </w:pPr>
                </w:p>
                <w:p w:rsidR="00176836" w:rsidRPr="00E71856" w:rsidRDefault="00176836" w:rsidP="002662CF">
                  <w:pPr>
                    <w:framePr w:hSpace="180" w:wrap="around" w:vAnchor="text" w:hAnchor="margin" w:xAlign="center" w:y="136"/>
                    <w:rPr>
                      <w:color w:val="000000"/>
                      <w:sz w:val="24"/>
                      <w:szCs w:val="24"/>
                      <w:lang w:val="uk-UA"/>
                    </w:rPr>
                  </w:pPr>
                </w:p>
              </w:tc>
            </w:tr>
            <w:tr w:rsidR="00176836" w:rsidRPr="00522217" w:rsidTr="00176836">
              <w:trPr>
                <w:cantSplit/>
                <w:trHeight w:val="618"/>
              </w:trPr>
              <w:tc>
                <w:tcPr>
                  <w:tcW w:w="5265" w:type="dxa"/>
                </w:tcPr>
                <w:p w:rsidR="00176836" w:rsidRPr="00CC772F" w:rsidRDefault="00176836" w:rsidP="002662CF">
                  <w:pPr>
                    <w:framePr w:hSpace="180" w:wrap="around" w:vAnchor="text" w:hAnchor="margin" w:xAlign="center" w:y="136"/>
                    <w:rPr>
                      <w:sz w:val="24"/>
                      <w:szCs w:val="24"/>
                      <w:lang w:val="uk-UA"/>
                    </w:rPr>
                  </w:pPr>
                </w:p>
              </w:tc>
            </w:tr>
            <w:tr w:rsidR="00176836" w:rsidRPr="00522217" w:rsidTr="00176836">
              <w:trPr>
                <w:cantSplit/>
                <w:trHeight w:val="363"/>
              </w:trPr>
              <w:tc>
                <w:tcPr>
                  <w:tcW w:w="5265" w:type="dxa"/>
                </w:tcPr>
                <w:p w:rsidR="00176836" w:rsidRPr="00E71856" w:rsidRDefault="00176836" w:rsidP="002662CF">
                  <w:pPr>
                    <w:framePr w:hSpace="180" w:wrap="around" w:vAnchor="text" w:hAnchor="margin" w:xAlign="center" w:y="136"/>
                    <w:rPr>
                      <w:lang w:val="uk-UA"/>
                    </w:rPr>
                  </w:pPr>
                </w:p>
                <w:p w:rsidR="00176836" w:rsidRPr="00E71856" w:rsidRDefault="00176836" w:rsidP="002662CF">
                  <w:pPr>
                    <w:framePr w:hSpace="180" w:wrap="around" w:vAnchor="text" w:hAnchor="margin" w:xAlign="center" w:y="136"/>
                    <w:rPr>
                      <w:lang w:val="uk-UA"/>
                    </w:rPr>
                  </w:pPr>
                </w:p>
                <w:p w:rsidR="00176836" w:rsidRPr="00E71856" w:rsidRDefault="00176836" w:rsidP="002662CF">
                  <w:pPr>
                    <w:framePr w:hSpace="180" w:wrap="around" w:vAnchor="text" w:hAnchor="margin" w:xAlign="center" w:y="136"/>
                    <w:rPr>
                      <w:lang w:val="uk-UA"/>
                    </w:rPr>
                  </w:pPr>
                </w:p>
              </w:tc>
            </w:tr>
            <w:tr w:rsidR="00176836" w:rsidRPr="00522217" w:rsidTr="00176836">
              <w:trPr>
                <w:cantSplit/>
                <w:trHeight w:val="368"/>
              </w:trPr>
              <w:tc>
                <w:tcPr>
                  <w:tcW w:w="5265" w:type="dxa"/>
                </w:tcPr>
                <w:p w:rsidR="00176836" w:rsidRPr="00E71856" w:rsidRDefault="00176836" w:rsidP="002662CF">
                  <w:pPr>
                    <w:framePr w:hSpace="180" w:wrap="around" w:vAnchor="text" w:hAnchor="margin" w:xAlign="center" w:y="136"/>
                    <w:rPr>
                      <w:lang w:val="uk-UA"/>
                    </w:rPr>
                  </w:pPr>
                </w:p>
              </w:tc>
            </w:tr>
          </w:tbl>
          <w:p w:rsidR="00176836" w:rsidRPr="00E71856" w:rsidRDefault="00176836" w:rsidP="002662CF">
            <w:pPr>
              <w:jc w:val="both"/>
              <w:rPr>
                <w:b/>
                <w:bCs/>
                <w:sz w:val="24"/>
                <w:szCs w:val="24"/>
                <w:lang w:val="uk-UA" w:eastAsia="uk-UA"/>
              </w:rPr>
            </w:pPr>
            <w:r w:rsidRPr="00E71856">
              <w:rPr>
                <w:b/>
                <w:bCs/>
                <w:sz w:val="24"/>
                <w:szCs w:val="24"/>
                <w:lang w:val="uk-UA" w:eastAsia="uk-UA"/>
              </w:rPr>
              <w:t>______________</w:t>
            </w:r>
            <w:r>
              <w:rPr>
                <w:b/>
                <w:bCs/>
                <w:sz w:val="24"/>
                <w:szCs w:val="24"/>
                <w:lang w:val="uk-UA" w:eastAsia="uk-UA"/>
              </w:rPr>
              <w:t>_________________</w:t>
            </w:r>
          </w:p>
          <w:p w:rsidR="00176836" w:rsidRPr="00E71856" w:rsidRDefault="00176836" w:rsidP="002662CF">
            <w:pPr>
              <w:rPr>
                <w:sz w:val="24"/>
                <w:szCs w:val="24"/>
                <w:lang w:val="uk-UA"/>
              </w:rPr>
            </w:pPr>
            <w:r w:rsidRPr="00E71856">
              <w:rPr>
                <w:sz w:val="24"/>
                <w:szCs w:val="24"/>
                <w:lang w:val="uk-UA" w:eastAsia="uk-UA"/>
              </w:rPr>
              <w:t xml:space="preserve">         </w:t>
            </w:r>
            <w:r>
              <w:rPr>
                <w:b/>
                <w:lang w:val="uk-UA"/>
              </w:rPr>
              <w:t xml:space="preserve"> М.П.</w:t>
            </w:r>
          </w:p>
        </w:tc>
        <w:tc>
          <w:tcPr>
            <w:tcW w:w="4867" w:type="dxa"/>
          </w:tcPr>
          <w:p w:rsidR="00176836" w:rsidRPr="009550E9" w:rsidRDefault="00176836" w:rsidP="00176836">
            <w:pPr>
              <w:ind w:left="33"/>
              <w:rPr>
                <w:b/>
              </w:rPr>
            </w:pPr>
            <w:r w:rsidRPr="009550E9">
              <w:rPr>
                <w:b/>
                <w:sz w:val="22"/>
                <w:szCs w:val="22"/>
              </w:rPr>
              <w:t xml:space="preserve">КОМУНАЛЬНЕ НЕКОМЕРЦІЙНЕ </w:t>
            </w:r>
            <w:proofErr w:type="gramStart"/>
            <w:r w:rsidRPr="009550E9">
              <w:rPr>
                <w:b/>
                <w:sz w:val="22"/>
                <w:szCs w:val="22"/>
              </w:rPr>
              <w:t>П</w:t>
            </w:r>
            <w:proofErr w:type="gramEnd"/>
            <w:r w:rsidRPr="009550E9">
              <w:rPr>
                <w:b/>
                <w:sz w:val="22"/>
                <w:szCs w:val="22"/>
              </w:rPr>
              <w:t>ІДПРИЄМСТВО "КОДИМСЬКА ЛІКАРНЯ" КОДИМСЬКОЇ МІСЬКОЇ РАДИ ПОДІЛЬСЬКОГО РАЙОНУ ОДЕСЬКОЇ ОБЛАСТІ</w:t>
            </w:r>
          </w:p>
          <w:p w:rsidR="00176836" w:rsidRPr="009550E9" w:rsidRDefault="00176836" w:rsidP="002662CF">
            <w:pPr>
              <w:ind w:right="26"/>
            </w:pPr>
            <w:r w:rsidRPr="009550E9">
              <w:rPr>
                <w:sz w:val="22"/>
                <w:szCs w:val="22"/>
              </w:rPr>
              <w:t>ЄДРПОУ 01998785</w:t>
            </w:r>
          </w:p>
          <w:p w:rsidR="00176836" w:rsidRPr="009550E9" w:rsidRDefault="00176836" w:rsidP="002662CF">
            <w:pPr>
              <w:ind w:right="26"/>
            </w:pPr>
            <w:proofErr w:type="spellStart"/>
            <w:r w:rsidRPr="009550E9">
              <w:rPr>
                <w:sz w:val="22"/>
                <w:szCs w:val="22"/>
              </w:rPr>
              <w:t>Місцезнаходження</w:t>
            </w:r>
            <w:proofErr w:type="spellEnd"/>
            <w:r w:rsidRPr="009550E9">
              <w:rPr>
                <w:sz w:val="22"/>
                <w:szCs w:val="22"/>
              </w:rPr>
              <w:t xml:space="preserve">: 66000, </w:t>
            </w:r>
            <w:proofErr w:type="spellStart"/>
            <w:r w:rsidRPr="009550E9">
              <w:rPr>
                <w:sz w:val="22"/>
                <w:szCs w:val="22"/>
              </w:rPr>
              <w:t>Одеська</w:t>
            </w:r>
            <w:proofErr w:type="spellEnd"/>
            <w:r w:rsidRPr="009550E9">
              <w:rPr>
                <w:sz w:val="22"/>
                <w:szCs w:val="22"/>
              </w:rPr>
              <w:t xml:space="preserve"> область, </w:t>
            </w:r>
            <w:proofErr w:type="spellStart"/>
            <w:r w:rsidRPr="009550E9">
              <w:rPr>
                <w:sz w:val="22"/>
                <w:szCs w:val="22"/>
              </w:rPr>
              <w:t>Поді</w:t>
            </w:r>
            <w:r>
              <w:rPr>
                <w:sz w:val="22"/>
                <w:szCs w:val="22"/>
              </w:rPr>
              <w:t>льський</w:t>
            </w:r>
            <w:proofErr w:type="spellEnd"/>
            <w:r>
              <w:rPr>
                <w:sz w:val="22"/>
                <w:szCs w:val="22"/>
              </w:rPr>
              <w:t xml:space="preserve"> район, </w:t>
            </w:r>
            <w:proofErr w:type="spellStart"/>
            <w:r>
              <w:rPr>
                <w:sz w:val="22"/>
                <w:szCs w:val="22"/>
              </w:rPr>
              <w:t>м</w:t>
            </w:r>
            <w:proofErr w:type="gramStart"/>
            <w:r>
              <w:rPr>
                <w:sz w:val="22"/>
                <w:szCs w:val="22"/>
              </w:rPr>
              <w:t>.К</w:t>
            </w:r>
            <w:proofErr w:type="gramEnd"/>
            <w:r>
              <w:rPr>
                <w:sz w:val="22"/>
                <w:szCs w:val="22"/>
              </w:rPr>
              <w:t>одима</w:t>
            </w:r>
            <w:proofErr w:type="spellEnd"/>
            <w:r>
              <w:rPr>
                <w:sz w:val="22"/>
                <w:szCs w:val="22"/>
              </w:rPr>
              <w:t xml:space="preserve">, </w:t>
            </w:r>
            <w:proofErr w:type="spellStart"/>
            <w:r>
              <w:rPr>
                <w:sz w:val="22"/>
                <w:szCs w:val="22"/>
              </w:rPr>
              <w:t>вул.Кр</w:t>
            </w:r>
            <w:proofErr w:type="spellEnd"/>
            <w:r>
              <w:rPr>
                <w:sz w:val="22"/>
                <w:szCs w:val="22"/>
                <w:lang w:val="uk-UA"/>
              </w:rPr>
              <w:t>і</w:t>
            </w:r>
            <w:r w:rsidRPr="009550E9">
              <w:rPr>
                <w:sz w:val="22"/>
                <w:szCs w:val="22"/>
              </w:rPr>
              <w:t>венцова,1</w:t>
            </w:r>
          </w:p>
          <w:p w:rsidR="00176836" w:rsidRPr="009550E9" w:rsidRDefault="00176836" w:rsidP="002662CF">
            <w:pPr>
              <w:ind w:right="26"/>
            </w:pPr>
            <w:r w:rsidRPr="009550E9">
              <w:rPr>
                <w:sz w:val="22"/>
                <w:szCs w:val="22"/>
              </w:rPr>
              <w:t>тел.(048)6721164</w:t>
            </w:r>
          </w:p>
          <w:p w:rsidR="00176836" w:rsidRPr="009550E9" w:rsidRDefault="00176836" w:rsidP="002662CF">
            <w:r w:rsidRPr="009550E9">
              <w:rPr>
                <w:sz w:val="22"/>
                <w:szCs w:val="22"/>
              </w:rPr>
              <w:t>IBAN: UA478201720344360009000020661</w:t>
            </w:r>
          </w:p>
          <w:p w:rsidR="00176836" w:rsidRPr="009550E9" w:rsidRDefault="00176836" w:rsidP="002662CF">
            <w:proofErr w:type="spellStart"/>
            <w:r w:rsidRPr="009550E9">
              <w:rPr>
                <w:sz w:val="22"/>
                <w:szCs w:val="22"/>
              </w:rPr>
              <w:t>Держказначейска</w:t>
            </w:r>
            <w:proofErr w:type="spellEnd"/>
            <w:r w:rsidRPr="009550E9">
              <w:rPr>
                <w:sz w:val="22"/>
                <w:szCs w:val="22"/>
              </w:rPr>
              <w:t xml:space="preserve"> служба м. </w:t>
            </w:r>
            <w:proofErr w:type="spellStart"/>
            <w:r w:rsidRPr="009550E9">
              <w:rPr>
                <w:sz w:val="22"/>
                <w:szCs w:val="22"/>
              </w:rPr>
              <w:t>Киї</w:t>
            </w:r>
            <w:proofErr w:type="gramStart"/>
            <w:r w:rsidRPr="009550E9">
              <w:rPr>
                <w:sz w:val="22"/>
                <w:szCs w:val="22"/>
              </w:rPr>
              <w:t>в</w:t>
            </w:r>
            <w:proofErr w:type="spellEnd"/>
            <w:proofErr w:type="gramEnd"/>
          </w:p>
          <w:p w:rsidR="00176836" w:rsidRPr="009550E9" w:rsidRDefault="00176836" w:rsidP="002662CF">
            <w:r w:rsidRPr="009550E9">
              <w:rPr>
                <w:sz w:val="22"/>
                <w:szCs w:val="22"/>
              </w:rPr>
              <w:t>МФО 820172</w:t>
            </w:r>
          </w:p>
          <w:p w:rsidR="00176836" w:rsidRPr="00176836" w:rsidRDefault="00176836" w:rsidP="002662CF">
            <w:pPr>
              <w:ind w:right="26"/>
              <w:rPr>
                <w:lang w:val="uk-UA"/>
              </w:rPr>
            </w:pPr>
            <w:proofErr w:type="spellStart"/>
            <w:proofErr w:type="gramStart"/>
            <w:r w:rsidRPr="009550E9">
              <w:rPr>
                <w:sz w:val="22"/>
                <w:szCs w:val="22"/>
              </w:rPr>
              <w:t>Е</w:t>
            </w:r>
            <w:proofErr w:type="gramEnd"/>
            <w:r w:rsidRPr="009550E9">
              <w:rPr>
                <w:sz w:val="22"/>
                <w:szCs w:val="22"/>
              </w:rPr>
              <w:t>-mail</w:t>
            </w:r>
            <w:proofErr w:type="spellEnd"/>
            <w:r w:rsidRPr="009550E9">
              <w:rPr>
                <w:sz w:val="22"/>
                <w:szCs w:val="22"/>
              </w:rPr>
              <w:t>:</w:t>
            </w:r>
            <w:proofErr w:type="spellStart"/>
            <w:r w:rsidRPr="009550E9">
              <w:rPr>
                <w:sz w:val="22"/>
                <w:szCs w:val="22"/>
                <w:lang w:val="en-US"/>
              </w:rPr>
              <w:t>kodymacrl</w:t>
            </w:r>
            <w:proofErr w:type="spellEnd"/>
            <w:r w:rsidRPr="009550E9">
              <w:rPr>
                <w:sz w:val="22"/>
                <w:szCs w:val="22"/>
              </w:rPr>
              <w:t>1@</w:t>
            </w:r>
            <w:proofErr w:type="spellStart"/>
            <w:r w:rsidRPr="009550E9">
              <w:rPr>
                <w:sz w:val="22"/>
                <w:szCs w:val="22"/>
                <w:lang w:val="en-US"/>
              </w:rPr>
              <w:t>gmail</w:t>
            </w:r>
            <w:proofErr w:type="spellEnd"/>
            <w:r w:rsidRPr="009550E9">
              <w:rPr>
                <w:sz w:val="22"/>
                <w:szCs w:val="22"/>
              </w:rPr>
              <w:t>.</w:t>
            </w:r>
            <w:r w:rsidRPr="009550E9">
              <w:rPr>
                <w:sz w:val="22"/>
                <w:szCs w:val="22"/>
                <w:lang w:val="en-US"/>
              </w:rPr>
              <w:t>com</w:t>
            </w:r>
          </w:p>
          <w:p w:rsidR="00176836" w:rsidRDefault="00176836" w:rsidP="002662CF">
            <w:pPr>
              <w:ind w:right="26"/>
              <w:rPr>
                <w:b/>
                <w:sz w:val="22"/>
                <w:szCs w:val="22"/>
                <w:lang w:val="uk-UA"/>
              </w:rPr>
            </w:pPr>
          </w:p>
          <w:p w:rsidR="00176836" w:rsidRPr="009550E9" w:rsidRDefault="00176836" w:rsidP="002662CF">
            <w:pPr>
              <w:ind w:right="26"/>
              <w:rPr>
                <w:b/>
              </w:rPr>
            </w:pPr>
            <w:proofErr w:type="spellStart"/>
            <w:r w:rsidRPr="009550E9">
              <w:rPr>
                <w:b/>
                <w:sz w:val="22"/>
                <w:szCs w:val="22"/>
              </w:rPr>
              <w:t>Генеральний</w:t>
            </w:r>
            <w:proofErr w:type="spellEnd"/>
            <w:r w:rsidRPr="009550E9">
              <w:rPr>
                <w:b/>
                <w:sz w:val="22"/>
                <w:szCs w:val="22"/>
              </w:rPr>
              <w:t xml:space="preserve"> директор</w:t>
            </w:r>
          </w:p>
          <w:p w:rsidR="00176836" w:rsidRPr="009550E9" w:rsidRDefault="00176836" w:rsidP="002662CF">
            <w:pPr>
              <w:ind w:right="26"/>
              <w:rPr>
                <w:b/>
              </w:rPr>
            </w:pPr>
            <w:r w:rsidRPr="009550E9">
              <w:rPr>
                <w:b/>
                <w:sz w:val="22"/>
                <w:szCs w:val="22"/>
              </w:rPr>
              <w:t xml:space="preserve">__________________________ </w:t>
            </w:r>
            <w:proofErr w:type="spellStart"/>
            <w:r w:rsidRPr="009550E9">
              <w:rPr>
                <w:b/>
                <w:sz w:val="22"/>
                <w:szCs w:val="22"/>
              </w:rPr>
              <w:t>Л.І.Волошина</w:t>
            </w:r>
            <w:proofErr w:type="spellEnd"/>
          </w:p>
          <w:p w:rsidR="00176836" w:rsidRPr="00EC5A43" w:rsidRDefault="00176836" w:rsidP="002662CF">
            <w:pPr>
              <w:ind w:left="319"/>
              <w:rPr>
                <w:b/>
                <w:lang w:val="uk-UA"/>
              </w:rPr>
            </w:pPr>
            <w:r>
              <w:rPr>
                <w:b/>
                <w:lang w:val="uk-UA"/>
              </w:rPr>
              <w:t xml:space="preserve">         М.П.</w:t>
            </w:r>
          </w:p>
          <w:p w:rsidR="00176836" w:rsidRPr="00E71856" w:rsidRDefault="00176836" w:rsidP="002662CF">
            <w:pPr>
              <w:rPr>
                <w:sz w:val="24"/>
                <w:szCs w:val="24"/>
                <w:lang w:val="uk-UA"/>
              </w:rPr>
            </w:pPr>
          </w:p>
        </w:tc>
      </w:tr>
    </w:tbl>
    <w:p w:rsidR="00176836" w:rsidRDefault="00176836" w:rsidP="00176836">
      <w:pPr>
        <w:rPr>
          <w:b/>
          <w:sz w:val="24"/>
          <w:szCs w:val="24"/>
          <w:lang w:val="uk-UA"/>
        </w:rPr>
      </w:pPr>
    </w:p>
    <w:p w:rsidR="00176836" w:rsidRPr="00E71856" w:rsidRDefault="00176836" w:rsidP="00176836">
      <w:pPr>
        <w:jc w:val="right"/>
        <w:rPr>
          <w:b/>
          <w:sz w:val="24"/>
          <w:szCs w:val="24"/>
          <w:lang w:val="uk-UA"/>
        </w:rPr>
      </w:pPr>
      <w:bookmarkStart w:id="1" w:name="_GoBack"/>
      <w:bookmarkEnd w:id="1"/>
    </w:p>
    <w:p w:rsidR="00176836" w:rsidRPr="00E71856" w:rsidRDefault="00176836" w:rsidP="00176836">
      <w:pPr>
        <w:rPr>
          <w:b/>
          <w:sz w:val="24"/>
          <w:szCs w:val="24"/>
          <w:lang w:val="uk-UA"/>
        </w:rPr>
      </w:pPr>
    </w:p>
    <w:p w:rsidR="00176836" w:rsidRPr="00E71856" w:rsidRDefault="00176836" w:rsidP="00176836">
      <w:pPr>
        <w:jc w:val="right"/>
        <w:rPr>
          <w:b/>
          <w:sz w:val="24"/>
          <w:szCs w:val="24"/>
          <w:lang w:val="uk-UA"/>
        </w:rPr>
      </w:pPr>
      <w:r w:rsidRPr="00E71856">
        <w:rPr>
          <w:b/>
          <w:sz w:val="24"/>
          <w:szCs w:val="24"/>
          <w:lang w:val="uk-UA"/>
        </w:rPr>
        <w:t>Додаток  №1</w:t>
      </w:r>
    </w:p>
    <w:p w:rsidR="00176836" w:rsidRPr="00E71856" w:rsidRDefault="00176836" w:rsidP="00176836">
      <w:pPr>
        <w:jc w:val="center"/>
        <w:rPr>
          <w:sz w:val="24"/>
          <w:szCs w:val="24"/>
          <w:lang w:val="uk-UA"/>
        </w:rPr>
      </w:pPr>
    </w:p>
    <w:p w:rsidR="00176836" w:rsidRPr="00E71856" w:rsidRDefault="00176836" w:rsidP="00176836">
      <w:pPr>
        <w:jc w:val="center"/>
        <w:rPr>
          <w:b/>
          <w:sz w:val="24"/>
          <w:szCs w:val="24"/>
          <w:lang w:val="uk-UA"/>
        </w:rPr>
      </w:pPr>
      <w:r w:rsidRPr="00E71856">
        <w:rPr>
          <w:b/>
          <w:sz w:val="24"/>
          <w:szCs w:val="24"/>
          <w:lang w:val="uk-UA"/>
        </w:rPr>
        <w:t>Специфікація</w:t>
      </w:r>
    </w:p>
    <w:p w:rsidR="00176836" w:rsidRPr="00E71856" w:rsidRDefault="00176836" w:rsidP="00176836">
      <w:pPr>
        <w:jc w:val="center"/>
        <w:rPr>
          <w:sz w:val="24"/>
          <w:szCs w:val="24"/>
          <w:lang w:val="uk-UA"/>
        </w:rPr>
      </w:pPr>
    </w:p>
    <w:p w:rsidR="00176836" w:rsidRPr="00E71856" w:rsidRDefault="00176836" w:rsidP="00176836">
      <w:pPr>
        <w:jc w:val="center"/>
        <w:rPr>
          <w:sz w:val="24"/>
          <w:szCs w:val="24"/>
          <w:lang w:val="uk-UA"/>
        </w:rPr>
      </w:pPr>
      <w:r w:rsidRPr="00E71856">
        <w:rPr>
          <w:sz w:val="24"/>
          <w:szCs w:val="24"/>
          <w:lang w:val="uk-UA"/>
        </w:rPr>
        <w:t xml:space="preserve">до договору про закупівлю товарів за державні кошти </w:t>
      </w:r>
    </w:p>
    <w:p w:rsidR="00176836" w:rsidRPr="00E71856" w:rsidRDefault="00176836" w:rsidP="00176836">
      <w:pPr>
        <w:jc w:val="center"/>
        <w:rPr>
          <w:sz w:val="24"/>
          <w:szCs w:val="24"/>
          <w:lang w:val="uk-UA"/>
        </w:rPr>
      </w:pPr>
      <w:r w:rsidRPr="00E71856">
        <w:rPr>
          <w:sz w:val="24"/>
          <w:szCs w:val="24"/>
          <w:lang w:val="uk-UA"/>
        </w:rPr>
        <w:t xml:space="preserve">№ _______ від «____» </w:t>
      </w:r>
      <w:r>
        <w:rPr>
          <w:sz w:val="24"/>
          <w:szCs w:val="24"/>
          <w:lang w:val="uk-UA"/>
        </w:rPr>
        <w:t>_________2024</w:t>
      </w:r>
      <w:r w:rsidRPr="00E71856">
        <w:rPr>
          <w:sz w:val="24"/>
          <w:szCs w:val="24"/>
          <w:lang w:val="uk-UA"/>
        </w:rPr>
        <w:t xml:space="preserve"> р.</w:t>
      </w:r>
    </w:p>
    <w:p w:rsidR="00176836" w:rsidRPr="00E71856" w:rsidRDefault="00176836" w:rsidP="00176836">
      <w:pPr>
        <w:rPr>
          <w:sz w:val="24"/>
          <w:szCs w:val="24"/>
          <w:lang w:val="uk-UA"/>
        </w:rPr>
      </w:pPr>
    </w:p>
    <w:p w:rsidR="00176836" w:rsidRPr="00E71856" w:rsidRDefault="00176836" w:rsidP="00176836">
      <w:pPr>
        <w:jc w:val="center"/>
        <w:rPr>
          <w:b/>
          <w:sz w:val="24"/>
          <w:szCs w:val="24"/>
          <w:lang w:val="uk-UA"/>
        </w:rPr>
      </w:pPr>
      <w:proofErr w:type="spellStart"/>
      <w:r w:rsidRPr="00E71856">
        <w:rPr>
          <w:b/>
          <w:sz w:val="24"/>
          <w:szCs w:val="24"/>
          <w:lang w:val="uk-UA"/>
        </w:rPr>
        <w:t>ДК</w:t>
      </w:r>
      <w:proofErr w:type="spellEnd"/>
      <w:r w:rsidRPr="00E71856">
        <w:rPr>
          <w:b/>
          <w:sz w:val="24"/>
          <w:szCs w:val="24"/>
          <w:lang w:val="uk-UA"/>
        </w:rPr>
        <w:t xml:space="preserve"> 021:2015 </w:t>
      </w:r>
      <w:r>
        <w:rPr>
          <w:b/>
          <w:sz w:val="24"/>
          <w:szCs w:val="24"/>
          <w:lang w:val="uk-UA"/>
        </w:rPr>
        <w:t>__________________________________</w:t>
      </w:r>
      <w:r w:rsidRPr="00E71856">
        <w:rPr>
          <w:b/>
          <w:sz w:val="24"/>
          <w:szCs w:val="24"/>
          <w:lang w:val="uk-UA"/>
        </w:rPr>
        <w:t>:</w:t>
      </w:r>
    </w:p>
    <w:p w:rsidR="00176836" w:rsidRPr="00E71856" w:rsidRDefault="00176836" w:rsidP="00176836">
      <w:pPr>
        <w:jc w:val="center"/>
        <w:rPr>
          <w:b/>
          <w:i/>
          <w:sz w:val="24"/>
          <w:szCs w:val="24"/>
          <w:lang w:val="uk-UA"/>
        </w:rPr>
      </w:pPr>
    </w:p>
    <w:tbl>
      <w:tblPr>
        <w:tblW w:w="9918" w:type="dxa"/>
        <w:jc w:val="center"/>
        <w:tblCellMar>
          <w:left w:w="5" w:type="dxa"/>
          <w:right w:w="165" w:type="dxa"/>
        </w:tblCellMar>
        <w:tblLook w:val="04A0"/>
      </w:tblPr>
      <w:tblGrid>
        <w:gridCol w:w="544"/>
        <w:gridCol w:w="4720"/>
        <w:gridCol w:w="922"/>
        <w:gridCol w:w="985"/>
        <w:gridCol w:w="1132"/>
        <w:gridCol w:w="1615"/>
      </w:tblGrid>
      <w:tr w:rsidR="00176836" w:rsidRPr="00E71856" w:rsidTr="002662CF">
        <w:trPr>
          <w:trHeight w:val="750"/>
          <w:jc w:val="center"/>
        </w:trPr>
        <w:tc>
          <w:tcPr>
            <w:tcW w:w="544" w:type="dxa"/>
            <w:tcBorders>
              <w:top w:val="single" w:sz="4" w:space="0" w:color="000000"/>
              <w:left w:val="single" w:sz="4" w:space="0" w:color="000000"/>
              <w:bottom w:val="single" w:sz="4" w:space="0" w:color="000000"/>
              <w:right w:val="single" w:sz="4" w:space="0" w:color="000000"/>
            </w:tcBorders>
            <w:vAlign w:val="center"/>
          </w:tcPr>
          <w:p w:rsidR="00176836" w:rsidRPr="00E71856" w:rsidRDefault="00176836" w:rsidP="002662CF">
            <w:pPr>
              <w:jc w:val="center"/>
              <w:rPr>
                <w:b/>
                <w:bCs/>
                <w:color w:val="000000"/>
                <w:sz w:val="24"/>
                <w:szCs w:val="24"/>
                <w:lang w:val="uk-UA"/>
              </w:rPr>
            </w:pPr>
            <w:r w:rsidRPr="00E71856">
              <w:rPr>
                <w:b/>
                <w:bCs/>
                <w:color w:val="000000"/>
                <w:sz w:val="24"/>
                <w:szCs w:val="24"/>
                <w:lang w:val="uk-UA"/>
              </w:rPr>
              <w:t>№ з/п</w:t>
            </w:r>
          </w:p>
        </w:tc>
        <w:tc>
          <w:tcPr>
            <w:tcW w:w="4720" w:type="dxa"/>
            <w:tcBorders>
              <w:top w:val="single" w:sz="4" w:space="0" w:color="000000"/>
              <w:bottom w:val="single" w:sz="4" w:space="0" w:color="000000"/>
              <w:right w:val="single" w:sz="4" w:space="0" w:color="000000"/>
            </w:tcBorders>
            <w:vAlign w:val="center"/>
          </w:tcPr>
          <w:p w:rsidR="00176836" w:rsidRPr="00E71856" w:rsidRDefault="00176836" w:rsidP="002662CF">
            <w:pPr>
              <w:ind w:right="-143"/>
              <w:jc w:val="center"/>
              <w:rPr>
                <w:b/>
                <w:bCs/>
                <w:color w:val="000000"/>
                <w:sz w:val="24"/>
                <w:szCs w:val="24"/>
                <w:lang w:val="uk-UA"/>
              </w:rPr>
            </w:pPr>
            <w:proofErr w:type="spellStart"/>
            <w:r w:rsidRPr="00E71856">
              <w:rPr>
                <w:b/>
                <w:bCs/>
                <w:color w:val="000000"/>
                <w:sz w:val="24"/>
                <w:szCs w:val="24"/>
              </w:rPr>
              <w:t>Найменування</w:t>
            </w:r>
            <w:proofErr w:type="spellEnd"/>
            <w:r w:rsidRPr="00E71856">
              <w:rPr>
                <w:b/>
                <w:bCs/>
                <w:color w:val="000000"/>
                <w:sz w:val="24"/>
                <w:szCs w:val="24"/>
                <w:lang w:val="uk-UA"/>
              </w:rPr>
              <w:t xml:space="preserve"> товару </w:t>
            </w:r>
          </w:p>
        </w:tc>
        <w:tc>
          <w:tcPr>
            <w:tcW w:w="922" w:type="dxa"/>
            <w:tcBorders>
              <w:top w:val="single" w:sz="4" w:space="0" w:color="000000"/>
              <w:bottom w:val="single" w:sz="4" w:space="0" w:color="000000"/>
              <w:right w:val="single" w:sz="4" w:space="0" w:color="000000"/>
            </w:tcBorders>
            <w:vAlign w:val="center"/>
          </w:tcPr>
          <w:p w:rsidR="00176836" w:rsidRPr="00E71856" w:rsidRDefault="00176836" w:rsidP="002662CF">
            <w:pPr>
              <w:ind w:right="-153"/>
              <w:jc w:val="center"/>
              <w:rPr>
                <w:b/>
                <w:bCs/>
                <w:color w:val="000000"/>
                <w:sz w:val="24"/>
                <w:szCs w:val="24"/>
                <w:lang w:val="uk-UA"/>
              </w:rPr>
            </w:pPr>
            <w:r w:rsidRPr="00E71856">
              <w:rPr>
                <w:b/>
                <w:bCs/>
                <w:color w:val="000000"/>
                <w:sz w:val="24"/>
                <w:szCs w:val="24"/>
                <w:lang w:val="uk-UA"/>
              </w:rPr>
              <w:t>Од. виміру</w:t>
            </w:r>
          </w:p>
        </w:tc>
        <w:tc>
          <w:tcPr>
            <w:tcW w:w="985" w:type="dxa"/>
            <w:tcBorders>
              <w:top w:val="single" w:sz="4" w:space="0" w:color="000000"/>
              <w:bottom w:val="single" w:sz="4" w:space="0" w:color="000000"/>
              <w:right w:val="single" w:sz="4" w:space="0" w:color="000000"/>
            </w:tcBorders>
            <w:vAlign w:val="center"/>
          </w:tcPr>
          <w:p w:rsidR="00176836" w:rsidRPr="00E71856" w:rsidRDefault="00176836" w:rsidP="002662CF">
            <w:pPr>
              <w:ind w:right="-153"/>
              <w:jc w:val="center"/>
              <w:rPr>
                <w:b/>
                <w:bCs/>
                <w:color w:val="000000"/>
                <w:sz w:val="24"/>
                <w:szCs w:val="24"/>
                <w:lang w:val="uk-UA"/>
              </w:rPr>
            </w:pPr>
            <w:proofErr w:type="spellStart"/>
            <w:r w:rsidRPr="00E71856">
              <w:rPr>
                <w:b/>
                <w:bCs/>
                <w:color w:val="000000"/>
                <w:sz w:val="24"/>
                <w:szCs w:val="24"/>
                <w:lang w:val="uk-UA"/>
              </w:rPr>
              <w:t>Кіль-сть</w:t>
            </w:r>
            <w:proofErr w:type="spellEnd"/>
          </w:p>
        </w:tc>
        <w:tc>
          <w:tcPr>
            <w:tcW w:w="1132" w:type="dxa"/>
            <w:tcBorders>
              <w:top w:val="single" w:sz="4" w:space="0" w:color="000000"/>
              <w:bottom w:val="single" w:sz="4" w:space="0" w:color="000000"/>
              <w:right w:val="single" w:sz="4" w:space="0" w:color="000000"/>
            </w:tcBorders>
            <w:vAlign w:val="center"/>
          </w:tcPr>
          <w:p w:rsidR="00176836" w:rsidRPr="00E71856" w:rsidRDefault="00176836" w:rsidP="002662CF">
            <w:pPr>
              <w:ind w:right="-152"/>
              <w:jc w:val="center"/>
              <w:rPr>
                <w:b/>
                <w:bCs/>
                <w:color w:val="000000"/>
                <w:sz w:val="24"/>
                <w:szCs w:val="24"/>
                <w:lang w:val="uk-UA"/>
              </w:rPr>
            </w:pPr>
            <w:r w:rsidRPr="00E71856">
              <w:rPr>
                <w:b/>
                <w:bCs/>
                <w:color w:val="000000"/>
                <w:sz w:val="24"/>
                <w:szCs w:val="24"/>
                <w:lang w:val="uk-UA"/>
              </w:rPr>
              <w:t>Ціна за один. без ПДВ, грн.</w:t>
            </w:r>
          </w:p>
        </w:tc>
        <w:tc>
          <w:tcPr>
            <w:tcW w:w="1615" w:type="dxa"/>
            <w:tcBorders>
              <w:top w:val="single" w:sz="4" w:space="0" w:color="000000"/>
              <w:left w:val="single" w:sz="4" w:space="0" w:color="000000"/>
              <w:bottom w:val="single" w:sz="4" w:space="0" w:color="000000"/>
              <w:right w:val="single" w:sz="4" w:space="0" w:color="000000"/>
            </w:tcBorders>
            <w:vAlign w:val="center"/>
          </w:tcPr>
          <w:p w:rsidR="00176836" w:rsidRPr="00E71856" w:rsidRDefault="00176836" w:rsidP="002662CF">
            <w:pPr>
              <w:ind w:right="-107"/>
              <w:jc w:val="center"/>
              <w:rPr>
                <w:b/>
                <w:bCs/>
                <w:color w:val="000000"/>
                <w:sz w:val="24"/>
                <w:szCs w:val="24"/>
                <w:lang w:val="uk-UA"/>
              </w:rPr>
            </w:pPr>
            <w:r w:rsidRPr="00E71856">
              <w:rPr>
                <w:b/>
                <w:bCs/>
                <w:color w:val="000000"/>
                <w:sz w:val="24"/>
                <w:szCs w:val="24"/>
                <w:lang w:val="uk-UA"/>
              </w:rPr>
              <w:t>Сума без ПДВ, грн.</w:t>
            </w:r>
          </w:p>
        </w:tc>
      </w:tr>
      <w:tr w:rsidR="00176836" w:rsidRPr="00E71856" w:rsidTr="002662CF">
        <w:trPr>
          <w:trHeight w:val="620"/>
          <w:jc w:val="center"/>
        </w:trPr>
        <w:tc>
          <w:tcPr>
            <w:tcW w:w="544" w:type="dxa"/>
            <w:tcBorders>
              <w:left w:val="single" w:sz="4" w:space="0" w:color="000000"/>
              <w:bottom w:val="single" w:sz="4" w:space="0" w:color="000000"/>
              <w:right w:val="single" w:sz="4" w:space="0" w:color="000000"/>
            </w:tcBorders>
            <w:vAlign w:val="center"/>
          </w:tcPr>
          <w:p w:rsidR="00176836" w:rsidRPr="00E71856" w:rsidRDefault="00176836" w:rsidP="002662CF">
            <w:pPr>
              <w:rPr>
                <w:sz w:val="24"/>
                <w:szCs w:val="24"/>
                <w:lang w:val="uk-UA"/>
              </w:rPr>
            </w:pPr>
            <w:r w:rsidRPr="00E71856">
              <w:rPr>
                <w:sz w:val="24"/>
                <w:szCs w:val="24"/>
                <w:lang w:val="uk-UA"/>
              </w:rPr>
              <w:t xml:space="preserve"> 1.</w:t>
            </w:r>
          </w:p>
        </w:tc>
        <w:tc>
          <w:tcPr>
            <w:tcW w:w="4720" w:type="dxa"/>
            <w:tcBorders>
              <w:bottom w:val="single" w:sz="4" w:space="0" w:color="000000"/>
              <w:right w:val="single" w:sz="4" w:space="0" w:color="000000"/>
            </w:tcBorders>
            <w:vAlign w:val="center"/>
          </w:tcPr>
          <w:p w:rsidR="00176836" w:rsidRPr="00E71856" w:rsidRDefault="00176836" w:rsidP="002662CF">
            <w:pPr>
              <w:jc w:val="center"/>
              <w:rPr>
                <w:sz w:val="24"/>
                <w:szCs w:val="24"/>
                <w:lang w:val="uk-UA"/>
              </w:rPr>
            </w:pPr>
            <w:r>
              <w:rPr>
                <w:b/>
                <w:sz w:val="24"/>
                <w:szCs w:val="24"/>
                <w:lang w:val="uk-UA"/>
              </w:rPr>
              <w:t>____________________________</w:t>
            </w:r>
          </w:p>
        </w:tc>
        <w:tc>
          <w:tcPr>
            <w:tcW w:w="922" w:type="dxa"/>
            <w:tcBorders>
              <w:bottom w:val="single" w:sz="4" w:space="0" w:color="000000"/>
              <w:right w:val="single" w:sz="4" w:space="0" w:color="000000"/>
            </w:tcBorders>
            <w:vAlign w:val="center"/>
          </w:tcPr>
          <w:p w:rsidR="00176836" w:rsidRPr="00E71856" w:rsidRDefault="00176836" w:rsidP="002662CF">
            <w:pPr>
              <w:jc w:val="center"/>
              <w:rPr>
                <w:sz w:val="22"/>
                <w:szCs w:val="22"/>
                <w:lang w:val="uk-UA"/>
              </w:rPr>
            </w:pPr>
            <w:proofErr w:type="spellStart"/>
            <w:r w:rsidRPr="00E71856">
              <w:rPr>
                <w:sz w:val="22"/>
                <w:szCs w:val="22"/>
                <w:lang w:val="uk-UA"/>
              </w:rPr>
              <w:t>шт</w:t>
            </w:r>
            <w:proofErr w:type="spellEnd"/>
          </w:p>
        </w:tc>
        <w:tc>
          <w:tcPr>
            <w:tcW w:w="985" w:type="dxa"/>
            <w:tcBorders>
              <w:bottom w:val="single" w:sz="4" w:space="0" w:color="000000"/>
              <w:right w:val="single" w:sz="4" w:space="0" w:color="000000"/>
            </w:tcBorders>
            <w:vAlign w:val="center"/>
          </w:tcPr>
          <w:p w:rsidR="00176836" w:rsidRPr="00E71856" w:rsidRDefault="00176836" w:rsidP="002662CF">
            <w:pPr>
              <w:jc w:val="center"/>
              <w:rPr>
                <w:sz w:val="22"/>
                <w:szCs w:val="22"/>
                <w:lang w:val="uk-UA"/>
              </w:rPr>
            </w:pPr>
          </w:p>
        </w:tc>
        <w:tc>
          <w:tcPr>
            <w:tcW w:w="1132" w:type="dxa"/>
            <w:tcBorders>
              <w:top w:val="single" w:sz="4" w:space="0" w:color="000000"/>
              <w:bottom w:val="single" w:sz="4" w:space="0" w:color="000000"/>
              <w:right w:val="single" w:sz="4" w:space="0" w:color="000000"/>
            </w:tcBorders>
            <w:vAlign w:val="center"/>
          </w:tcPr>
          <w:p w:rsidR="00176836" w:rsidRPr="00E71856" w:rsidRDefault="00176836" w:rsidP="002662CF">
            <w:pPr>
              <w:pStyle w:val="a3"/>
              <w:jc w:val="center"/>
              <w:rPr>
                <w:rFonts w:ascii="Times New Roman" w:hAnsi="Times New Roman" w:cs="Times New Roman"/>
                <w:sz w:val="22"/>
                <w:szCs w:val="22"/>
                <w:lang w:val="uk-UA"/>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176836" w:rsidRPr="00E71856" w:rsidRDefault="00176836" w:rsidP="002662CF">
            <w:pPr>
              <w:pStyle w:val="a3"/>
              <w:jc w:val="center"/>
              <w:rPr>
                <w:rFonts w:ascii="Times New Roman" w:hAnsi="Times New Roman" w:cs="Times New Roman"/>
                <w:sz w:val="22"/>
                <w:szCs w:val="22"/>
                <w:lang w:val="uk-UA"/>
              </w:rPr>
            </w:pPr>
          </w:p>
        </w:tc>
      </w:tr>
      <w:tr w:rsidR="00176836" w:rsidRPr="00E71856" w:rsidTr="002662CF">
        <w:trPr>
          <w:trHeight w:val="405"/>
          <w:jc w:val="center"/>
        </w:trPr>
        <w:tc>
          <w:tcPr>
            <w:tcW w:w="544" w:type="dxa"/>
            <w:tcBorders>
              <w:top w:val="single" w:sz="4" w:space="0" w:color="000000"/>
              <w:left w:val="single" w:sz="4" w:space="0" w:color="000000"/>
              <w:bottom w:val="single" w:sz="4" w:space="0" w:color="000000"/>
              <w:right w:val="single" w:sz="4" w:space="0" w:color="000000"/>
            </w:tcBorders>
            <w:vAlign w:val="center"/>
          </w:tcPr>
          <w:p w:rsidR="00176836" w:rsidRPr="00E71856" w:rsidRDefault="00176836" w:rsidP="002662CF">
            <w:pPr>
              <w:rPr>
                <w:b/>
                <w:bCs/>
                <w:color w:val="000000"/>
                <w:sz w:val="24"/>
                <w:szCs w:val="24"/>
              </w:rPr>
            </w:pPr>
          </w:p>
          <w:p w:rsidR="00176836" w:rsidRPr="00E71856" w:rsidRDefault="00176836" w:rsidP="002662CF">
            <w:pPr>
              <w:rPr>
                <w:b/>
                <w:bCs/>
                <w:color w:val="000000"/>
                <w:sz w:val="24"/>
                <w:szCs w:val="24"/>
                <w:lang w:val="uk-UA"/>
              </w:rPr>
            </w:pPr>
          </w:p>
        </w:tc>
        <w:tc>
          <w:tcPr>
            <w:tcW w:w="7759" w:type="dxa"/>
            <w:gridSpan w:val="4"/>
            <w:tcBorders>
              <w:top w:val="single" w:sz="4" w:space="0" w:color="000000"/>
              <w:left w:val="single" w:sz="4" w:space="0" w:color="000000"/>
              <w:bottom w:val="single" w:sz="4" w:space="0" w:color="000000"/>
              <w:right w:val="single" w:sz="4" w:space="0" w:color="000000"/>
            </w:tcBorders>
            <w:vAlign w:val="center"/>
          </w:tcPr>
          <w:p w:rsidR="00176836" w:rsidRPr="00E71856" w:rsidRDefault="00176836" w:rsidP="002662CF">
            <w:pPr>
              <w:ind w:left="2192"/>
              <w:jc w:val="right"/>
              <w:rPr>
                <w:b/>
                <w:bCs/>
                <w:color w:val="000000"/>
                <w:sz w:val="24"/>
                <w:szCs w:val="24"/>
                <w:lang w:val="uk-UA"/>
              </w:rPr>
            </w:pPr>
            <w:r w:rsidRPr="00E71856">
              <w:rPr>
                <w:b/>
                <w:bCs/>
                <w:color w:val="000000"/>
                <w:sz w:val="24"/>
                <w:szCs w:val="24"/>
                <w:lang w:val="uk-UA"/>
              </w:rPr>
              <w:t>Всього без ПДВ</w:t>
            </w:r>
          </w:p>
          <w:p w:rsidR="00176836" w:rsidRPr="00E71856" w:rsidRDefault="00176836" w:rsidP="002662CF">
            <w:pPr>
              <w:ind w:left="2192"/>
              <w:jc w:val="right"/>
              <w:rPr>
                <w:b/>
                <w:bCs/>
                <w:color w:val="000000"/>
                <w:sz w:val="24"/>
                <w:szCs w:val="24"/>
                <w:lang w:val="uk-UA"/>
              </w:rPr>
            </w:pPr>
          </w:p>
        </w:tc>
        <w:tc>
          <w:tcPr>
            <w:tcW w:w="1615" w:type="dxa"/>
            <w:tcBorders>
              <w:top w:val="single" w:sz="4" w:space="0" w:color="000000"/>
              <w:left w:val="single" w:sz="4" w:space="0" w:color="000000"/>
              <w:bottom w:val="single" w:sz="4" w:space="0" w:color="000000"/>
              <w:right w:val="single" w:sz="4" w:space="0" w:color="000000"/>
            </w:tcBorders>
          </w:tcPr>
          <w:p w:rsidR="00176836" w:rsidRPr="00E71856" w:rsidRDefault="00176836" w:rsidP="002662CF">
            <w:pPr>
              <w:rPr>
                <w:b/>
                <w:bCs/>
                <w:color w:val="000000"/>
                <w:sz w:val="24"/>
                <w:szCs w:val="24"/>
                <w:lang w:val="uk-UA"/>
              </w:rPr>
            </w:pPr>
          </w:p>
          <w:p w:rsidR="00176836" w:rsidRPr="00E71856" w:rsidRDefault="00176836" w:rsidP="002662CF">
            <w:pPr>
              <w:rPr>
                <w:b/>
                <w:bCs/>
                <w:color w:val="000000"/>
                <w:sz w:val="24"/>
                <w:szCs w:val="24"/>
                <w:lang w:val="uk-UA"/>
              </w:rPr>
            </w:pPr>
          </w:p>
          <w:p w:rsidR="00176836" w:rsidRPr="00E71856" w:rsidRDefault="00176836" w:rsidP="002662CF">
            <w:pPr>
              <w:jc w:val="center"/>
              <w:rPr>
                <w:b/>
                <w:bCs/>
                <w:color w:val="000000"/>
                <w:sz w:val="24"/>
                <w:szCs w:val="24"/>
                <w:lang w:val="uk-UA"/>
              </w:rPr>
            </w:pPr>
          </w:p>
        </w:tc>
      </w:tr>
    </w:tbl>
    <w:p w:rsidR="00176836" w:rsidRPr="00E71856" w:rsidRDefault="00176836" w:rsidP="00176836">
      <w:pPr>
        <w:rPr>
          <w:b/>
          <w:bCs/>
          <w:color w:val="000000"/>
          <w:sz w:val="24"/>
          <w:szCs w:val="24"/>
          <w:lang w:val="uk-UA"/>
        </w:rPr>
      </w:pPr>
    </w:p>
    <w:p w:rsidR="00176836" w:rsidRPr="00E71856" w:rsidRDefault="00176836" w:rsidP="00176836">
      <w:pPr>
        <w:ind w:left="284"/>
        <w:rPr>
          <w:b/>
          <w:sz w:val="24"/>
          <w:szCs w:val="24"/>
          <w:lang w:val="uk-UA" w:eastAsia="ar-SA"/>
        </w:rPr>
      </w:pPr>
      <w:r w:rsidRPr="00E71856">
        <w:rPr>
          <w:b/>
          <w:bCs/>
          <w:color w:val="000000"/>
          <w:sz w:val="24"/>
          <w:szCs w:val="24"/>
          <w:lang w:val="uk-UA"/>
        </w:rPr>
        <w:t xml:space="preserve">Всього: </w:t>
      </w:r>
      <w:r>
        <w:rPr>
          <w:b/>
          <w:sz w:val="24"/>
          <w:szCs w:val="24"/>
          <w:lang w:val="uk-UA" w:eastAsia="ar-SA"/>
        </w:rPr>
        <w:t>__________________</w:t>
      </w:r>
      <w:r w:rsidRPr="00E71856">
        <w:rPr>
          <w:b/>
          <w:sz w:val="24"/>
          <w:szCs w:val="24"/>
          <w:lang w:val="uk-UA" w:eastAsia="ar-SA"/>
        </w:rPr>
        <w:t xml:space="preserve"> грн. (</w:t>
      </w:r>
      <w:r>
        <w:rPr>
          <w:b/>
          <w:sz w:val="24"/>
          <w:szCs w:val="24"/>
          <w:lang w:val="uk-UA" w:eastAsia="ar-SA"/>
        </w:rPr>
        <w:t>______________________________________</w:t>
      </w:r>
      <w:r w:rsidRPr="00E71856">
        <w:rPr>
          <w:b/>
          <w:sz w:val="24"/>
          <w:szCs w:val="24"/>
          <w:lang w:val="uk-UA" w:eastAsia="ar-SA"/>
        </w:rPr>
        <w:t>) без ПДВ</w:t>
      </w:r>
    </w:p>
    <w:p w:rsidR="00176836" w:rsidRPr="00E71856" w:rsidRDefault="00176836" w:rsidP="00176836">
      <w:pPr>
        <w:ind w:left="284"/>
        <w:rPr>
          <w:i/>
          <w:sz w:val="24"/>
          <w:szCs w:val="24"/>
          <w:lang w:val="uk-UA" w:eastAsia="ar-SA"/>
        </w:rPr>
      </w:pPr>
    </w:p>
    <w:p w:rsidR="00176836" w:rsidRPr="00E71856" w:rsidRDefault="00176836" w:rsidP="00176836">
      <w:pPr>
        <w:tabs>
          <w:tab w:val="left" w:pos="540"/>
        </w:tabs>
        <w:ind w:firstLine="567"/>
        <w:jc w:val="both"/>
        <w:rPr>
          <w:sz w:val="22"/>
          <w:szCs w:val="22"/>
          <w:lang w:val="uk-UA"/>
        </w:rPr>
      </w:pPr>
    </w:p>
    <w:p w:rsidR="00176836" w:rsidRPr="00E71856" w:rsidRDefault="00176836" w:rsidP="00176836">
      <w:pPr>
        <w:ind w:left="284"/>
        <w:rPr>
          <w:b/>
          <w:bCs/>
          <w:color w:val="000000"/>
          <w:sz w:val="24"/>
          <w:szCs w:val="24"/>
          <w:lang w:val="uk-UA"/>
        </w:rPr>
      </w:pPr>
    </w:p>
    <w:p w:rsidR="00176836" w:rsidRPr="00E71856" w:rsidRDefault="00176836" w:rsidP="00176836">
      <w:pPr>
        <w:rPr>
          <w:b/>
          <w:bCs/>
          <w:i/>
          <w:sz w:val="24"/>
          <w:szCs w:val="24"/>
          <w:lang w:val="uk-UA"/>
        </w:rPr>
      </w:pPr>
      <w:r w:rsidRPr="00E71856">
        <w:rPr>
          <w:sz w:val="24"/>
          <w:szCs w:val="24"/>
          <w:lang w:val="uk-UA"/>
        </w:rPr>
        <w:tab/>
      </w:r>
      <w:r w:rsidRPr="00E71856">
        <w:rPr>
          <w:sz w:val="24"/>
          <w:szCs w:val="24"/>
          <w:lang w:val="uk-UA"/>
        </w:rPr>
        <w:tab/>
      </w:r>
      <w:r w:rsidRPr="00E71856">
        <w:rPr>
          <w:sz w:val="24"/>
          <w:szCs w:val="24"/>
          <w:lang w:val="uk-UA"/>
        </w:rPr>
        <w:tab/>
      </w:r>
      <w:r w:rsidRPr="00E71856">
        <w:rPr>
          <w:sz w:val="24"/>
          <w:szCs w:val="24"/>
          <w:lang w:val="uk-UA"/>
        </w:rPr>
        <w:tab/>
      </w:r>
    </w:p>
    <w:p w:rsidR="00176836" w:rsidRPr="00E71856" w:rsidRDefault="00176836" w:rsidP="00176836">
      <w:pPr>
        <w:tabs>
          <w:tab w:val="left" w:pos="1512"/>
          <w:tab w:val="left" w:pos="6912"/>
        </w:tabs>
        <w:rPr>
          <w:b/>
          <w:sz w:val="24"/>
          <w:szCs w:val="24"/>
          <w:lang w:val="uk-UA"/>
        </w:rPr>
      </w:pPr>
      <w:r w:rsidRPr="00E71856">
        <w:rPr>
          <w:sz w:val="24"/>
          <w:szCs w:val="24"/>
          <w:lang w:val="uk-UA"/>
        </w:rPr>
        <w:tab/>
      </w:r>
      <w:r w:rsidRPr="00E71856">
        <w:rPr>
          <w:b/>
          <w:sz w:val="24"/>
          <w:szCs w:val="24"/>
          <w:lang w:val="uk-UA"/>
        </w:rPr>
        <w:t>ПОСТАЧАЛЬНИК</w:t>
      </w:r>
      <w:r w:rsidRPr="00E71856">
        <w:rPr>
          <w:b/>
          <w:sz w:val="24"/>
          <w:szCs w:val="24"/>
          <w:lang w:val="uk-UA"/>
        </w:rPr>
        <w:tab/>
        <w:t>ЗАМОВНИК</w:t>
      </w:r>
    </w:p>
    <w:tbl>
      <w:tblPr>
        <w:tblpPr w:leftFromText="180" w:rightFromText="180" w:vertAnchor="text" w:horzAnchor="margin" w:tblpXSpec="center" w:tblpY="136"/>
        <w:tblW w:w="9930" w:type="dxa"/>
        <w:jc w:val="center"/>
        <w:tblLook w:val="04A0"/>
      </w:tblPr>
      <w:tblGrid>
        <w:gridCol w:w="5481"/>
        <w:gridCol w:w="4449"/>
      </w:tblGrid>
      <w:tr w:rsidR="00176836" w:rsidRPr="00E71856" w:rsidTr="002662CF">
        <w:trPr>
          <w:trHeight w:val="280"/>
          <w:jc w:val="center"/>
        </w:trPr>
        <w:tc>
          <w:tcPr>
            <w:tcW w:w="4964" w:type="dxa"/>
          </w:tcPr>
          <w:p w:rsidR="00176836" w:rsidRPr="00E71856" w:rsidRDefault="00176836" w:rsidP="002662CF">
            <w:pPr>
              <w:pStyle w:val="a3"/>
              <w:keepNext/>
              <w:keepLines/>
              <w:jc w:val="both"/>
              <w:outlineLvl w:val="6"/>
              <w:rPr>
                <w:rFonts w:ascii="Times New Roman" w:hAnsi="Times New Roman" w:cs="Times New Roman"/>
                <w:b/>
                <w:i/>
                <w:iCs/>
                <w:color w:val="404040"/>
                <w:lang w:val="uk-UA"/>
              </w:rPr>
            </w:pPr>
          </w:p>
        </w:tc>
        <w:tc>
          <w:tcPr>
            <w:tcW w:w="4965" w:type="dxa"/>
          </w:tcPr>
          <w:p w:rsidR="00176836" w:rsidRPr="00E71856" w:rsidRDefault="00176836" w:rsidP="002662CF">
            <w:pPr>
              <w:pStyle w:val="3"/>
              <w:spacing w:before="0" w:after="0"/>
              <w:jc w:val="both"/>
              <w:rPr>
                <w:rFonts w:ascii="Times New Roman" w:hAnsi="Times New Roman"/>
                <w:sz w:val="24"/>
                <w:szCs w:val="24"/>
                <w:lang w:val="uk-UA"/>
              </w:rPr>
            </w:pPr>
          </w:p>
        </w:tc>
      </w:tr>
      <w:tr w:rsidR="00176836" w:rsidRPr="00E71856" w:rsidTr="002662CF">
        <w:trPr>
          <w:trHeight w:val="2530"/>
          <w:jc w:val="center"/>
        </w:trPr>
        <w:tc>
          <w:tcPr>
            <w:tcW w:w="4964" w:type="dxa"/>
          </w:tcPr>
          <w:p w:rsidR="00176836" w:rsidRPr="00E71856" w:rsidRDefault="00176836" w:rsidP="002662CF">
            <w:pPr>
              <w:jc w:val="both"/>
              <w:rPr>
                <w:sz w:val="24"/>
                <w:szCs w:val="24"/>
                <w:lang w:val="uk-UA"/>
              </w:rPr>
            </w:pPr>
          </w:p>
          <w:tbl>
            <w:tblPr>
              <w:tblW w:w="5265" w:type="dxa"/>
              <w:tblLook w:val="0000"/>
            </w:tblPr>
            <w:tblGrid>
              <w:gridCol w:w="5265"/>
            </w:tblGrid>
            <w:tr w:rsidR="00176836" w:rsidRPr="00E71856" w:rsidTr="002662CF">
              <w:trPr>
                <w:cantSplit/>
                <w:trHeight w:val="620"/>
              </w:trPr>
              <w:tc>
                <w:tcPr>
                  <w:tcW w:w="5265" w:type="dxa"/>
                </w:tcPr>
                <w:p w:rsidR="00176836" w:rsidRPr="00E71856" w:rsidRDefault="00176836" w:rsidP="002662CF">
                  <w:pPr>
                    <w:framePr w:hSpace="180" w:wrap="around" w:vAnchor="text" w:hAnchor="margin" w:xAlign="center" w:y="136"/>
                    <w:rPr>
                      <w:b/>
                      <w:bCs/>
                      <w:sz w:val="24"/>
                      <w:szCs w:val="24"/>
                    </w:rPr>
                  </w:pPr>
                  <w:r w:rsidRPr="00E71856">
                    <w:rPr>
                      <w:b/>
                      <w:bCs/>
                      <w:sz w:val="24"/>
                      <w:szCs w:val="24"/>
                    </w:rPr>
                    <w:t xml:space="preserve"> </w:t>
                  </w:r>
                  <w:r>
                    <w:rPr>
                      <w:b/>
                      <w:bCs/>
                      <w:sz w:val="24"/>
                      <w:szCs w:val="24"/>
                      <w:lang w:val="uk-UA"/>
                    </w:rPr>
                    <w:t>___________________________________</w:t>
                  </w:r>
                </w:p>
              </w:tc>
            </w:tr>
            <w:tr w:rsidR="00176836" w:rsidRPr="00E71856" w:rsidTr="002662CF">
              <w:trPr>
                <w:cantSplit/>
                <w:trHeight w:val="404"/>
              </w:trPr>
              <w:tc>
                <w:tcPr>
                  <w:tcW w:w="5265" w:type="dxa"/>
                </w:tcPr>
                <w:p w:rsidR="00176836" w:rsidRDefault="00176836" w:rsidP="002662CF">
                  <w:pPr>
                    <w:framePr w:hSpace="180" w:wrap="around" w:vAnchor="text" w:hAnchor="margin" w:xAlign="center" w:y="136"/>
                    <w:rPr>
                      <w:color w:val="000000"/>
                      <w:sz w:val="24"/>
                      <w:szCs w:val="24"/>
                      <w:lang w:val="uk-UA"/>
                    </w:rPr>
                  </w:pPr>
                </w:p>
                <w:p w:rsidR="00176836" w:rsidRDefault="00176836" w:rsidP="002662CF">
                  <w:pPr>
                    <w:framePr w:hSpace="180" w:wrap="around" w:vAnchor="text" w:hAnchor="margin" w:xAlign="center" w:y="136"/>
                    <w:rPr>
                      <w:color w:val="000000"/>
                      <w:sz w:val="24"/>
                      <w:szCs w:val="24"/>
                      <w:lang w:val="uk-UA"/>
                    </w:rPr>
                  </w:pPr>
                </w:p>
                <w:p w:rsidR="00176836" w:rsidRDefault="00176836" w:rsidP="002662CF">
                  <w:pPr>
                    <w:framePr w:hSpace="180" w:wrap="around" w:vAnchor="text" w:hAnchor="margin" w:xAlign="center" w:y="136"/>
                    <w:rPr>
                      <w:color w:val="000000"/>
                      <w:sz w:val="24"/>
                      <w:szCs w:val="24"/>
                      <w:lang w:val="uk-UA"/>
                    </w:rPr>
                  </w:pPr>
                </w:p>
                <w:p w:rsidR="00176836" w:rsidRDefault="00176836" w:rsidP="002662CF">
                  <w:pPr>
                    <w:framePr w:hSpace="180" w:wrap="around" w:vAnchor="text" w:hAnchor="margin" w:xAlign="center" w:y="136"/>
                    <w:rPr>
                      <w:color w:val="000000"/>
                      <w:sz w:val="24"/>
                      <w:szCs w:val="24"/>
                      <w:lang w:val="uk-UA"/>
                    </w:rPr>
                  </w:pPr>
                </w:p>
                <w:p w:rsidR="00176836" w:rsidRPr="00E71856" w:rsidRDefault="00176836" w:rsidP="002662CF">
                  <w:pPr>
                    <w:framePr w:hSpace="180" w:wrap="around" w:vAnchor="text" w:hAnchor="margin" w:xAlign="center" w:y="136"/>
                    <w:rPr>
                      <w:color w:val="000000"/>
                      <w:sz w:val="24"/>
                      <w:szCs w:val="24"/>
                      <w:lang w:val="uk-UA"/>
                    </w:rPr>
                  </w:pPr>
                </w:p>
              </w:tc>
            </w:tr>
            <w:tr w:rsidR="00176836" w:rsidRPr="00E71856" w:rsidTr="002662CF">
              <w:trPr>
                <w:cantSplit/>
                <w:trHeight w:val="618"/>
              </w:trPr>
              <w:tc>
                <w:tcPr>
                  <w:tcW w:w="5265" w:type="dxa"/>
                </w:tcPr>
                <w:p w:rsidR="00176836" w:rsidRPr="00E71856" w:rsidRDefault="00176836" w:rsidP="002662CF">
                  <w:pPr>
                    <w:framePr w:hSpace="180" w:wrap="around" w:vAnchor="text" w:hAnchor="margin" w:xAlign="center" w:y="136"/>
                    <w:rPr>
                      <w:sz w:val="24"/>
                      <w:szCs w:val="24"/>
                    </w:rPr>
                  </w:pPr>
                </w:p>
              </w:tc>
            </w:tr>
            <w:tr w:rsidR="00176836" w:rsidRPr="00E71856" w:rsidTr="002662CF">
              <w:trPr>
                <w:cantSplit/>
                <w:trHeight w:val="363"/>
              </w:trPr>
              <w:tc>
                <w:tcPr>
                  <w:tcW w:w="5265" w:type="dxa"/>
                </w:tcPr>
                <w:p w:rsidR="00176836" w:rsidRPr="00E71856" w:rsidRDefault="00176836" w:rsidP="002662CF">
                  <w:pPr>
                    <w:framePr w:hSpace="180" w:wrap="around" w:vAnchor="text" w:hAnchor="margin" w:xAlign="center" w:y="136"/>
                    <w:rPr>
                      <w:lang w:val="uk-UA"/>
                    </w:rPr>
                  </w:pPr>
                </w:p>
                <w:p w:rsidR="00176836" w:rsidRPr="00E71856" w:rsidRDefault="00176836" w:rsidP="002662CF">
                  <w:pPr>
                    <w:framePr w:hSpace="180" w:wrap="around" w:vAnchor="text" w:hAnchor="margin" w:xAlign="center" w:y="136"/>
                    <w:rPr>
                      <w:lang w:val="uk-UA"/>
                    </w:rPr>
                  </w:pPr>
                </w:p>
              </w:tc>
            </w:tr>
            <w:tr w:rsidR="00176836" w:rsidRPr="00E71856" w:rsidTr="002662CF">
              <w:trPr>
                <w:cantSplit/>
                <w:trHeight w:val="368"/>
              </w:trPr>
              <w:tc>
                <w:tcPr>
                  <w:tcW w:w="5265" w:type="dxa"/>
                </w:tcPr>
                <w:p w:rsidR="00176836" w:rsidRPr="00E71856" w:rsidRDefault="00176836" w:rsidP="002662CF">
                  <w:pPr>
                    <w:framePr w:hSpace="180" w:wrap="around" w:vAnchor="text" w:hAnchor="margin" w:xAlign="center" w:y="136"/>
                    <w:rPr>
                      <w:lang w:val="uk-UA"/>
                    </w:rPr>
                  </w:pPr>
                </w:p>
                <w:p w:rsidR="00176836" w:rsidRPr="00E71856" w:rsidRDefault="00176836" w:rsidP="002662CF">
                  <w:pPr>
                    <w:framePr w:hSpace="180" w:wrap="around" w:vAnchor="text" w:hAnchor="margin" w:xAlign="center" w:y="136"/>
                    <w:rPr>
                      <w:lang w:val="uk-UA"/>
                    </w:rPr>
                  </w:pPr>
                </w:p>
                <w:p w:rsidR="00176836" w:rsidRPr="00E71856" w:rsidRDefault="00176836" w:rsidP="002662CF">
                  <w:pPr>
                    <w:framePr w:hSpace="180" w:wrap="around" w:vAnchor="text" w:hAnchor="margin" w:xAlign="center" w:y="136"/>
                    <w:rPr>
                      <w:lang w:val="uk-UA"/>
                    </w:rPr>
                  </w:pPr>
                </w:p>
                <w:p w:rsidR="00176836" w:rsidRPr="00E71856" w:rsidRDefault="00176836" w:rsidP="002662CF">
                  <w:pPr>
                    <w:framePr w:hSpace="180" w:wrap="around" w:vAnchor="text" w:hAnchor="margin" w:xAlign="center" w:y="136"/>
                    <w:rPr>
                      <w:lang w:val="uk-UA"/>
                    </w:rPr>
                  </w:pPr>
                </w:p>
                <w:p w:rsidR="00176836" w:rsidRPr="00E71856" w:rsidRDefault="00176836" w:rsidP="002662CF">
                  <w:pPr>
                    <w:framePr w:hSpace="180" w:wrap="around" w:vAnchor="text" w:hAnchor="margin" w:xAlign="center" w:y="136"/>
                    <w:rPr>
                      <w:lang w:val="uk-UA"/>
                    </w:rPr>
                  </w:pPr>
                </w:p>
              </w:tc>
            </w:tr>
          </w:tbl>
          <w:p w:rsidR="00176836" w:rsidRPr="00E71856" w:rsidRDefault="00176836" w:rsidP="002662CF">
            <w:pPr>
              <w:jc w:val="both"/>
              <w:rPr>
                <w:b/>
                <w:bCs/>
                <w:sz w:val="24"/>
                <w:szCs w:val="24"/>
                <w:lang w:val="uk-UA" w:eastAsia="uk-UA"/>
              </w:rPr>
            </w:pPr>
          </w:p>
          <w:p w:rsidR="00176836" w:rsidRPr="00E71856" w:rsidRDefault="00176836" w:rsidP="002662CF">
            <w:pPr>
              <w:jc w:val="both"/>
              <w:rPr>
                <w:b/>
                <w:bCs/>
                <w:sz w:val="24"/>
                <w:szCs w:val="24"/>
                <w:lang w:val="uk-UA" w:eastAsia="uk-UA"/>
              </w:rPr>
            </w:pPr>
          </w:p>
          <w:p w:rsidR="00176836" w:rsidRPr="00E71856" w:rsidRDefault="00176836" w:rsidP="002662CF">
            <w:pPr>
              <w:jc w:val="both"/>
              <w:rPr>
                <w:b/>
                <w:bCs/>
                <w:sz w:val="24"/>
                <w:szCs w:val="24"/>
                <w:lang w:val="uk-UA" w:eastAsia="uk-UA"/>
              </w:rPr>
            </w:pPr>
          </w:p>
          <w:p w:rsidR="00176836" w:rsidRPr="00E71856" w:rsidRDefault="00176836" w:rsidP="002662CF">
            <w:pPr>
              <w:jc w:val="both"/>
              <w:rPr>
                <w:b/>
                <w:bCs/>
                <w:sz w:val="24"/>
                <w:szCs w:val="24"/>
                <w:lang w:val="uk-UA" w:eastAsia="uk-UA"/>
              </w:rPr>
            </w:pPr>
          </w:p>
          <w:p w:rsidR="00176836" w:rsidRPr="00E71856" w:rsidRDefault="00176836" w:rsidP="002662CF">
            <w:pPr>
              <w:jc w:val="both"/>
              <w:rPr>
                <w:b/>
                <w:bCs/>
                <w:sz w:val="24"/>
                <w:szCs w:val="24"/>
                <w:lang w:val="uk-UA" w:eastAsia="uk-UA"/>
              </w:rPr>
            </w:pPr>
            <w:r w:rsidRPr="00E71856">
              <w:rPr>
                <w:b/>
                <w:bCs/>
                <w:sz w:val="24"/>
                <w:szCs w:val="24"/>
                <w:lang w:val="uk-UA" w:eastAsia="uk-UA"/>
              </w:rPr>
              <w:t>______________</w:t>
            </w:r>
            <w:r>
              <w:rPr>
                <w:b/>
                <w:bCs/>
                <w:sz w:val="24"/>
                <w:szCs w:val="24"/>
                <w:lang w:val="uk-UA" w:eastAsia="uk-UA"/>
              </w:rPr>
              <w:t>________________________</w:t>
            </w:r>
          </w:p>
          <w:p w:rsidR="00176836" w:rsidRPr="00E71856" w:rsidRDefault="00176836" w:rsidP="002662CF">
            <w:pPr>
              <w:jc w:val="both"/>
              <w:rPr>
                <w:sz w:val="24"/>
                <w:szCs w:val="24"/>
                <w:lang w:val="uk-UA"/>
              </w:rPr>
            </w:pPr>
            <w:r w:rsidRPr="00E71856">
              <w:rPr>
                <w:sz w:val="24"/>
                <w:szCs w:val="24"/>
                <w:lang w:val="uk-UA" w:eastAsia="uk-UA"/>
              </w:rPr>
              <w:t xml:space="preserve">         </w:t>
            </w:r>
            <w:r>
              <w:rPr>
                <w:b/>
                <w:lang w:val="uk-UA"/>
              </w:rPr>
              <w:t xml:space="preserve"> М.П.</w:t>
            </w:r>
          </w:p>
        </w:tc>
        <w:tc>
          <w:tcPr>
            <w:tcW w:w="4965" w:type="dxa"/>
          </w:tcPr>
          <w:p w:rsidR="00176836" w:rsidRPr="009550E9" w:rsidRDefault="00176836" w:rsidP="00176836">
            <w:pPr>
              <w:ind w:left="48"/>
              <w:rPr>
                <w:b/>
              </w:rPr>
            </w:pPr>
            <w:r w:rsidRPr="009550E9">
              <w:rPr>
                <w:b/>
                <w:sz w:val="22"/>
                <w:szCs w:val="22"/>
              </w:rPr>
              <w:t xml:space="preserve">КОМУНАЛЬНЕ НЕКОМЕРЦІЙНЕ </w:t>
            </w:r>
            <w:proofErr w:type="gramStart"/>
            <w:r w:rsidRPr="009550E9">
              <w:rPr>
                <w:b/>
                <w:sz w:val="22"/>
                <w:szCs w:val="22"/>
              </w:rPr>
              <w:t>П</w:t>
            </w:r>
            <w:proofErr w:type="gramEnd"/>
            <w:r w:rsidRPr="009550E9">
              <w:rPr>
                <w:b/>
                <w:sz w:val="22"/>
                <w:szCs w:val="22"/>
              </w:rPr>
              <w:t>ІДПРИЄМСТВО "КОДИМСЬКА ЛІКАРНЯ" КОДИМСЬКОЇ МІСЬКОЇ РАДИ ПОДІЛЬСЬКОГО РАЙОНУ ОДЕСЬКОЇ ОБЛАСТІ</w:t>
            </w:r>
          </w:p>
          <w:p w:rsidR="00176836" w:rsidRPr="009550E9" w:rsidRDefault="00176836" w:rsidP="002662CF">
            <w:pPr>
              <w:ind w:right="26"/>
            </w:pPr>
            <w:r w:rsidRPr="009550E9">
              <w:rPr>
                <w:sz w:val="22"/>
                <w:szCs w:val="22"/>
              </w:rPr>
              <w:t>ЄДРПОУ 01998785</w:t>
            </w:r>
          </w:p>
          <w:p w:rsidR="00176836" w:rsidRPr="009550E9" w:rsidRDefault="00176836" w:rsidP="002662CF">
            <w:pPr>
              <w:ind w:right="26"/>
            </w:pPr>
            <w:proofErr w:type="spellStart"/>
            <w:r w:rsidRPr="009550E9">
              <w:rPr>
                <w:sz w:val="22"/>
                <w:szCs w:val="22"/>
              </w:rPr>
              <w:t>Місцезнаходження</w:t>
            </w:r>
            <w:proofErr w:type="spellEnd"/>
            <w:r w:rsidRPr="009550E9">
              <w:rPr>
                <w:sz w:val="22"/>
                <w:szCs w:val="22"/>
              </w:rPr>
              <w:t xml:space="preserve">: 66000, </w:t>
            </w:r>
            <w:proofErr w:type="spellStart"/>
            <w:r w:rsidRPr="009550E9">
              <w:rPr>
                <w:sz w:val="22"/>
                <w:szCs w:val="22"/>
              </w:rPr>
              <w:t>Одеська</w:t>
            </w:r>
            <w:proofErr w:type="spellEnd"/>
            <w:r w:rsidRPr="009550E9">
              <w:rPr>
                <w:sz w:val="22"/>
                <w:szCs w:val="22"/>
              </w:rPr>
              <w:t xml:space="preserve"> область, </w:t>
            </w:r>
            <w:proofErr w:type="spellStart"/>
            <w:r w:rsidRPr="009550E9">
              <w:rPr>
                <w:sz w:val="22"/>
                <w:szCs w:val="22"/>
              </w:rPr>
              <w:t>Поді</w:t>
            </w:r>
            <w:r>
              <w:rPr>
                <w:sz w:val="22"/>
                <w:szCs w:val="22"/>
              </w:rPr>
              <w:t>льський</w:t>
            </w:r>
            <w:proofErr w:type="spellEnd"/>
            <w:r>
              <w:rPr>
                <w:sz w:val="22"/>
                <w:szCs w:val="22"/>
              </w:rPr>
              <w:t xml:space="preserve"> район, </w:t>
            </w:r>
            <w:proofErr w:type="spellStart"/>
            <w:r>
              <w:rPr>
                <w:sz w:val="22"/>
                <w:szCs w:val="22"/>
              </w:rPr>
              <w:t>м</w:t>
            </w:r>
            <w:proofErr w:type="gramStart"/>
            <w:r>
              <w:rPr>
                <w:sz w:val="22"/>
                <w:szCs w:val="22"/>
              </w:rPr>
              <w:t>.К</w:t>
            </w:r>
            <w:proofErr w:type="gramEnd"/>
            <w:r>
              <w:rPr>
                <w:sz w:val="22"/>
                <w:szCs w:val="22"/>
              </w:rPr>
              <w:t>одима</w:t>
            </w:r>
            <w:proofErr w:type="spellEnd"/>
            <w:r>
              <w:rPr>
                <w:sz w:val="22"/>
                <w:szCs w:val="22"/>
              </w:rPr>
              <w:t xml:space="preserve">, </w:t>
            </w:r>
            <w:proofErr w:type="spellStart"/>
            <w:r>
              <w:rPr>
                <w:sz w:val="22"/>
                <w:szCs w:val="22"/>
              </w:rPr>
              <w:t>вул.Кр</w:t>
            </w:r>
            <w:proofErr w:type="spellEnd"/>
            <w:r>
              <w:rPr>
                <w:sz w:val="22"/>
                <w:szCs w:val="22"/>
                <w:lang w:val="uk-UA"/>
              </w:rPr>
              <w:t>і</w:t>
            </w:r>
            <w:r w:rsidRPr="009550E9">
              <w:rPr>
                <w:sz w:val="22"/>
                <w:szCs w:val="22"/>
              </w:rPr>
              <w:t>венцова,1</w:t>
            </w:r>
          </w:p>
          <w:p w:rsidR="00176836" w:rsidRPr="009550E9" w:rsidRDefault="00176836" w:rsidP="002662CF">
            <w:pPr>
              <w:ind w:right="26"/>
            </w:pPr>
            <w:r w:rsidRPr="009550E9">
              <w:rPr>
                <w:sz w:val="22"/>
                <w:szCs w:val="22"/>
              </w:rPr>
              <w:t>тел.(048)6721164</w:t>
            </w:r>
          </w:p>
          <w:p w:rsidR="00176836" w:rsidRPr="009550E9" w:rsidRDefault="00176836" w:rsidP="002662CF">
            <w:r w:rsidRPr="009550E9">
              <w:rPr>
                <w:sz w:val="22"/>
                <w:szCs w:val="22"/>
              </w:rPr>
              <w:t>IBAN: UA478201720344360009000020661</w:t>
            </w:r>
          </w:p>
          <w:p w:rsidR="00176836" w:rsidRPr="009550E9" w:rsidRDefault="00176836" w:rsidP="002662CF">
            <w:proofErr w:type="spellStart"/>
            <w:r w:rsidRPr="009550E9">
              <w:rPr>
                <w:sz w:val="22"/>
                <w:szCs w:val="22"/>
              </w:rPr>
              <w:t>Держказначейска</w:t>
            </w:r>
            <w:proofErr w:type="spellEnd"/>
            <w:r w:rsidRPr="009550E9">
              <w:rPr>
                <w:sz w:val="22"/>
                <w:szCs w:val="22"/>
              </w:rPr>
              <w:t xml:space="preserve"> служба м. </w:t>
            </w:r>
            <w:proofErr w:type="spellStart"/>
            <w:r w:rsidRPr="009550E9">
              <w:rPr>
                <w:sz w:val="22"/>
                <w:szCs w:val="22"/>
              </w:rPr>
              <w:t>Киї</w:t>
            </w:r>
            <w:proofErr w:type="gramStart"/>
            <w:r w:rsidRPr="009550E9">
              <w:rPr>
                <w:sz w:val="22"/>
                <w:szCs w:val="22"/>
              </w:rPr>
              <w:t>в</w:t>
            </w:r>
            <w:proofErr w:type="spellEnd"/>
            <w:proofErr w:type="gramEnd"/>
          </w:p>
          <w:p w:rsidR="00176836" w:rsidRPr="009550E9" w:rsidRDefault="00176836" w:rsidP="002662CF">
            <w:r w:rsidRPr="009550E9">
              <w:rPr>
                <w:sz w:val="22"/>
                <w:szCs w:val="22"/>
              </w:rPr>
              <w:t>МФО 820172</w:t>
            </w:r>
          </w:p>
          <w:p w:rsidR="00176836" w:rsidRPr="009550E9" w:rsidRDefault="00176836" w:rsidP="002662CF">
            <w:pPr>
              <w:ind w:right="26"/>
            </w:pPr>
            <w:proofErr w:type="spellStart"/>
            <w:proofErr w:type="gramStart"/>
            <w:r w:rsidRPr="009550E9">
              <w:rPr>
                <w:sz w:val="22"/>
                <w:szCs w:val="22"/>
              </w:rPr>
              <w:t>Е</w:t>
            </w:r>
            <w:proofErr w:type="gramEnd"/>
            <w:r w:rsidRPr="009550E9">
              <w:rPr>
                <w:sz w:val="22"/>
                <w:szCs w:val="22"/>
              </w:rPr>
              <w:t>-mail</w:t>
            </w:r>
            <w:proofErr w:type="spellEnd"/>
            <w:r w:rsidRPr="009550E9">
              <w:rPr>
                <w:sz w:val="22"/>
                <w:szCs w:val="22"/>
              </w:rPr>
              <w:t>:</w:t>
            </w:r>
            <w:proofErr w:type="spellStart"/>
            <w:r w:rsidRPr="009550E9">
              <w:rPr>
                <w:sz w:val="22"/>
                <w:szCs w:val="22"/>
                <w:lang w:val="en-US"/>
              </w:rPr>
              <w:t>kodymacrl</w:t>
            </w:r>
            <w:proofErr w:type="spellEnd"/>
            <w:r w:rsidRPr="009550E9">
              <w:rPr>
                <w:sz w:val="22"/>
                <w:szCs w:val="22"/>
              </w:rPr>
              <w:t>1@</w:t>
            </w:r>
            <w:proofErr w:type="spellStart"/>
            <w:r w:rsidRPr="009550E9">
              <w:rPr>
                <w:sz w:val="22"/>
                <w:szCs w:val="22"/>
                <w:lang w:val="en-US"/>
              </w:rPr>
              <w:t>gmail</w:t>
            </w:r>
            <w:proofErr w:type="spellEnd"/>
            <w:r w:rsidRPr="009550E9">
              <w:rPr>
                <w:sz w:val="22"/>
                <w:szCs w:val="22"/>
              </w:rPr>
              <w:t>.</w:t>
            </w:r>
            <w:r w:rsidRPr="009550E9">
              <w:rPr>
                <w:sz w:val="22"/>
                <w:szCs w:val="22"/>
                <w:lang w:val="en-US"/>
              </w:rPr>
              <w:t>com</w:t>
            </w:r>
          </w:p>
          <w:p w:rsidR="00176836" w:rsidRPr="009550E9" w:rsidRDefault="00176836" w:rsidP="002662CF">
            <w:pPr>
              <w:ind w:right="26"/>
              <w:rPr>
                <w:b/>
                <w:lang w:val="uk-UA"/>
              </w:rPr>
            </w:pPr>
          </w:p>
          <w:p w:rsidR="00176836" w:rsidRDefault="00176836" w:rsidP="002662CF">
            <w:pPr>
              <w:ind w:right="26"/>
              <w:rPr>
                <w:b/>
                <w:sz w:val="22"/>
                <w:szCs w:val="22"/>
                <w:lang w:val="uk-UA"/>
              </w:rPr>
            </w:pPr>
          </w:p>
          <w:p w:rsidR="00176836" w:rsidRDefault="00176836" w:rsidP="002662CF">
            <w:pPr>
              <w:ind w:right="26"/>
              <w:rPr>
                <w:b/>
                <w:sz w:val="22"/>
                <w:szCs w:val="22"/>
                <w:lang w:val="uk-UA"/>
              </w:rPr>
            </w:pPr>
          </w:p>
          <w:p w:rsidR="00176836" w:rsidRDefault="00176836" w:rsidP="002662CF">
            <w:pPr>
              <w:ind w:right="26"/>
              <w:rPr>
                <w:b/>
                <w:sz w:val="22"/>
                <w:szCs w:val="22"/>
                <w:lang w:val="uk-UA"/>
              </w:rPr>
            </w:pPr>
          </w:p>
          <w:p w:rsidR="00176836" w:rsidRDefault="00176836" w:rsidP="002662CF">
            <w:pPr>
              <w:ind w:right="26"/>
              <w:rPr>
                <w:b/>
                <w:sz w:val="22"/>
                <w:szCs w:val="22"/>
                <w:lang w:val="uk-UA"/>
              </w:rPr>
            </w:pPr>
          </w:p>
          <w:p w:rsidR="00176836" w:rsidRDefault="00176836" w:rsidP="002662CF">
            <w:pPr>
              <w:ind w:right="26"/>
              <w:rPr>
                <w:b/>
                <w:sz w:val="22"/>
                <w:szCs w:val="22"/>
                <w:lang w:val="uk-UA"/>
              </w:rPr>
            </w:pPr>
          </w:p>
          <w:p w:rsidR="00176836" w:rsidRDefault="00176836" w:rsidP="002662CF">
            <w:pPr>
              <w:ind w:right="26"/>
              <w:rPr>
                <w:b/>
                <w:sz w:val="22"/>
                <w:szCs w:val="22"/>
                <w:lang w:val="uk-UA"/>
              </w:rPr>
            </w:pPr>
          </w:p>
          <w:p w:rsidR="00176836" w:rsidRPr="009550E9" w:rsidRDefault="00176836" w:rsidP="002662CF">
            <w:pPr>
              <w:ind w:right="26"/>
              <w:rPr>
                <w:b/>
              </w:rPr>
            </w:pPr>
            <w:proofErr w:type="spellStart"/>
            <w:r w:rsidRPr="009550E9">
              <w:rPr>
                <w:b/>
                <w:sz w:val="22"/>
                <w:szCs w:val="22"/>
              </w:rPr>
              <w:t>Генеральний</w:t>
            </w:r>
            <w:proofErr w:type="spellEnd"/>
            <w:r w:rsidRPr="009550E9">
              <w:rPr>
                <w:b/>
                <w:sz w:val="22"/>
                <w:szCs w:val="22"/>
              </w:rPr>
              <w:t xml:space="preserve"> директор</w:t>
            </w:r>
          </w:p>
          <w:p w:rsidR="00176836" w:rsidRPr="009550E9" w:rsidRDefault="00176836" w:rsidP="002662CF">
            <w:pPr>
              <w:ind w:right="26"/>
              <w:rPr>
                <w:b/>
              </w:rPr>
            </w:pPr>
            <w:r>
              <w:rPr>
                <w:b/>
                <w:sz w:val="22"/>
                <w:szCs w:val="22"/>
              </w:rPr>
              <w:t>________________________</w:t>
            </w:r>
            <w:r>
              <w:rPr>
                <w:b/>
                <w:sz w:val="22"/>
                <w:szCs w:val="22"/>
                <w:lang w:val="uk-UA"/>
              </w:rPr>
              <w:t xml:space="preserve"> </w:t>
            </w:r>
            <w:r w:rsidRPr="009550E9">
              <w:rPr>
                <w:b/>
                <w:sz w:val="22"/>
                <w:szCs w:val="22"/>
              </w:rPr>
              <w:t xml:space="preserve"> </w:t>
            </w:r>
            <w:proofErr w:type="spellStart"/>
            <w:r w:rsidRPr="009550E9">
              <w:rPr>
                <w:b/>
                <w:sz w:val="22"/>
                <w:szCs w:val="22"/>
              </w:rPr>
              <w:t>Л.І.Волошина</w:t>
            </w:r>
            <w:proofErr w:type="spellEnd"/>
          </w:p>
          <w:p w:rsidR="00176836" w:rsidRPr="00EC5A43" w:rsidRDefault="00176836" w:rsidP="002662CF">
            <w:pPr>
              <w:ind w:left="319"/>
              <w:rPr>
                <w:b/>
                <w:lang w:val="uk-UA"/>
              </w:rPr>
            </w:pPr>
            <w:r>
              <w:rPr>
                <w:b/>
                <w:lang w:val="uk-UA"/>
              </w:rPr>
              <w:t xml:space="preserve">         М.П.</w:t>
            </w:r>
          </w:p>
          <w:p w:rsidR="00176836" w:rsidRPr="00E71856" w:rsidRDefault="00176836" w:rsidP="002662CF">
            <w:pPr>
              <w:rPr>
                <w:sz w:val="24"/>
                <w:szCs w:val="24"/>
                <w:lang w:val="uk-UA"/>
              </w:rPr>
            </w:pPr>
          </w:p>
        </w:tc>
      </w:tr>
    </w:tbl>
    <w:p w:rsidR="00176836" w:rsidRPr="00E71856" w:rsidRDefault="00176836" w:rsidP="00176836">
      <w:pPr>
        <w:rPr>
          <w:sz w:val="24"/>
          <w:szCs w:val="24"/>
        </w:rPr>
      </w:pPr>
    </w:p>
    <w:p w:rsidR="00176836" w:rsidRPr="00E71856" w:rsidRDefault="00176836" w:rsidP="00176836">
      <w:pPr>
        <w:rPr>
          <w:sz w:val="24"/>
          <w:szCs w:val="24"/>
          <w:lang w:val="uk-UA"/>
        </w:rPr>
      </w:pPr>
    </w:p>
    <w:p w:rsidR="00702D2C" w:rsidRPr="00176836" w:rsidRDefault="00702D2C">
      <w:pPr>
        <w:rPr>
          <w:lang w:val="uk-UA"/>
        </w:rPr>
      </w:pPr>
    </w:p>
    <w:sectPr w:rsidR="00702D2C" w:rsidRPr="00176836" w:rsidSect="00FB2FFE">
      <w:pgSz w:w="11906" w:h="16838"/>
      <w:pgMar w:top="568" w:right="991" w:bottom="993" w:left="1276"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40A72"/>
    <w:multiLevelType w:val="multilevel"/>
    <w:tmpl w:val="B35EC2FE"/>
    <w:lvl w:ilvl="0">
      <w:start w:val="1"/>
      <w:numFmt w:val="decimal"/>
      <w:lvlText w:val="%1."/>
      <w:lvlJc w:val="left"/>
      <w:pPr>
        <w:tabs>
          <w:tab w:val="num" w:pos="0"/>
        </w:tabs>
        <w:ind w:left="3312" w:hanging="360"/>
      </w:pPr>
    </w:lvl>
    <w:lvl w:ilvl="1">
      <w:start w:val="1"/>
      <w:numFmt w:val="lowerLetter"/>
      <w:lvlText w:val="%2."/>
      <w:lvlJc w:val="left"/>
      <w:pPr>
        <w:tabs>
          <w:tab w:val="num" w:pos="0"/>
        </w:tabs>
        <w:ind w:left="4032" w:hanging="360"/>
      </w:pPr>
    </w:lvl>
    <w:lvl w:ilvl="2">
      <w:start w:val="1"/>
      <w:numFmt w:val="lowerRoman"/>
      <w:lvlText w:val="%3."/>
      <w:lvlJc w:val="right"/>
      <w:pPr>
        <w:tabs>
          <w:tab w:val="num" w:pos="0"/>
        </w:tabs>
        <w:ind w:left="4752" w:hanging="180"/>
      </w:pPr>
    </w:lvl>
    <w:lvl w:ilvl="3">
      <w:start w:val="1"/>
      <w:numFmt w:val="decimal"/>
      <w:lvlText w:val="%4."/>
      <w:lvlJc w:val="left"/>
      <w:pPr>
        <w:tabs>
          <w:tab w:val="num" w:pos="0"/>
        </w:tabs>
        <w:ind w:left="5472" w:hanging="360"/>
      </w:pPr>
    </w:lvl>
    <w:lvl w:ilvl="4">
      <w:start w:val="1"/>
      <w:numFmt w:val="lowerLetter"/>
      <w:lvlText w:val="%5."/>
      <w:lvlJc w:val="left"/>
      <w:pPr>
        <w:tabs>
          <w:tab w:val="num" w:pos="0"/>
        </w:tabs>
        <w:ind w:left="6192" w:hanging="360"/>
      </w:pPr>
    </w:lvl>
    <w:lvl w:ilvl="5">
      <w:start w:val="1"/>
      <w:numFmt w:val="lowerRoman"/>
      <w:lvlText w:val="%6."/>
      <w:lvlJc w:val="right"/>
      <w:pPr>
        <w:tabs>
          <w:tab w:val="num" w:pos="0"/>
        </w:tabs>
        <w:ind w:left="6912" w:hanging="180"/>
      </w:pPr>
    </w:lvl>
    <w:lvl w:ilvl="6">
      <w:start w:val="1"/>
      <w:numFmt w:val="decimal"/>
      <w:lvlText w:val="%7."/>
      <w:lvlJc w:val="left"/>
      <w:pPr>
        <w:tabs>
          <w:tab w:val="num" w:pos="0"/>
        </w:tabs>
        <w:ind w:left="7632" w:hanging="360"/>
      </w:pPr>
    </w:lvl>
    <w:lvl w:ilvl="7">
      <w:start w:val="1"/>
      <w:numFmt w:val="lowerLetter"/>
      <w:lvlText w:val="%8."/>
      <w:lvlJc w:val="left"/>
      <w:pPr>
        <w:tabs>
          <w:tab w:val="num" w:pos="0"/>
        </w:tabs>
        <w:ind w:left="8352" w:hanging="360"/>
      </w:pPr>
    </w:lvl>
    <w:lvl w:ilvl="8">
      <w:start w:val="1"/>
      <w:numFmt w:val="lowerRoman"/>
      <w:lvlText w:val="%9."/>
      <w:lvlJc w:val="right"/>
      <w:pPr>
        <w:tabs>
          <w:tab w:val="num" w:pos="0"/>
        </w:tabs>
        <w:ind w:left="90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76836"/>
    <w:rsid w:val="000A1C2B"/>
    <w:rsid w:val="00176836"/>
    <w:rsid w:val="004E7895"/>
    <w:rsid w:val="00702D2C"/>
    <w:rsid w:val="008B3BEF"/>
    <w:rsid w:val="0099651E"/>
    <w:rsid w:val="00B221BD"/>
    <w:rsid w:val="00B40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836"/>
    <w:pPr>
      <w:widowControl w:val="0"/>
      <w:suppressAutoHyphens/>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17683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7683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683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176836"/>
    <w:rPr>
      <w:rFonts w:ascii="Cambria" w:eastAsia="Times New Roman" w:hAnsi="Cambria" w:cs="Times New Roman"/>
      <w:b/>
      <w:bCs/>
      <w:sz w:val="26"/>
      <w:szCs w:val="26"/>
      <w:lang w:eastAsia="ru-RU"/>
    </w:rPr>
  </w:style>
  <w:style w:type="paragraph" w:styleId="a3">
    <w:name w:val="Normal (Web)"/>
    <w:unhideWhenUsed/>
    <w:qFormat/>
    <w:rsid w:val="00176836"/>
    <w:pPr>
      <w:suppressAutoHyphens/>
      <w:spacing w:after="0" w:line="240" w:lineRule="auto"/>
    </w:pPr>
    <w:rPr>
      <w:sz w:val="24"/>
      <w:szCs w:val="24"/>
    </w:rPr>
  </w:style>
  <w:style w:type="paragraph" w:styleId="a4">
    <w:name w:val="List Paragraph"/>
    <w:basedOn w:val="a"/>
    <w:uiPriority w:val="34"/>
    <w:qFormat/>
    <w:rsid w:val="001768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2101</Words>
  <Characters>11978</Characters>
  <Application>Microsoft Office Word</Application>
  <DocSecurity>0</DocSecurity>
  <Lines>99</Lines>
  <Paragraphs>28</Paragraphs>
  <ScaleCrop>false</ScaleCrop>
  <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2024-04-02T10:31:00Z</dcterms:created>
  <dcterms:modified xsi:type="dcterms:W3CDTF">2024-04-02T10:40:00Z</dcterms:modified>
</cp:coreProperties>
</file>