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0524F" w:rsidRPr="00A5011D" w:rsidRDefault="0010524F" w:rsidP="000247E2">
      <w:pPr>
        <w:widowControl w:val="0"/>
        <w:spacing w:line="240" w:lineRule="auto"/>
        <w:ind w:firstLine="5954"/>
        <w:contextualSpacing/>
        <w:rPr>
          <w:rFonts w:ascii="Times New Roman" w:hAnsi="Times New Roman" w:cs="Times New Roman"/>
          <w:color w:val="000000"/>
        </w:rPr>
      </w:pPr>
      <w:r w:rsidRPr="00A5011D">
        <w:rPr>
          <w:rFonts w:ascii="Times New Roman" w:hAnsi="Times New Roman" w:cs="Times New Roman"/>
          <w:color w:val="000000"/>
        </w:rPr>
        <w:t>Додаток 1</w:t>
      </w:r>
    </w:p>
    <w:p w:rsidR="0010524F" w:rsidRPr="00A5011D" w:rsidRDefault="0010524F" w:rsidP="000247E2">
      <w:pPr>
        <w:widowControl w:val="0"/>
        <w:spacing w:line="240" w:lineRule="auto"/>
        <w:ind w:firstLine="5954"/>
        <w:contextualSpacing/>
        <w:rPr>
          <w:rFonts w:ascii="Times New Roman" w:hAnsi="Times New Roman" w:cs="Times New Roman"/>
          <w:color w:val="000000"/>
        </w:rPr>
      </w:pPr>
      <w:r w:rsidRPr="00A5011D">
        <w:rPr>
          <w:rFonts w:ascii="Times New Roman" w:hAnsi="Times New Roman" w:cs="Times New Roman"/>
          <w:color w:val="000000"/>
        </w:rPr>
        <w:t>до тендерної документації</w:t>
      </w:r>
    </w:p>
    <w:p w:rsidR="0010524F" w:rsidRPr="00A5011D" w:rsidRDefault="0010524F" w:rsidP="000247E2">
      <w:pPr>
        <w:widowControl w:val="0"/>
        <w:spacing w:line="240" w:lineRule="auto"/>
        <w:contextualSpacing/>
        <w:rPr>
          <w:rFonts w:ascii="Times New Roman" w:hAnsi="Times New Roman" w:cs="Times New Roman"/>
          <w:color w:val="000000"/>
        </w:rPr>
      </w:pPr>
    </w:p>
    <w:p w:rsidR="0010524F" w:rsidRPr="00A5011D" w:rsidRDefault="0010524F" w:rsidP="000247E2">
      <w:pPr>
        <w:spacing w:after="0" w:line="240" w:lineRule="auto"/>
        <w:jc w:val="center"/>
        <w:rPr>
          <w:rFonts w:ascii="Times New Roman" w:eastAsia="Times New Roman" w:hAnsi="Times New Roman" w:cs="Times New Roman"/>
          <w:b/>
          <w:bCs/>
          <w:lang w:eastAsia="ru-RU"/>
        </w:rPr>
      </w:pPr>
      <w:r w:rsidRPr="00A5011D">
        <w:rPr>
          <w:rFonts w:ascii="Times New Roman" w:eastAsia="Times New Roman" w:hAnsi="Times New Roman" w:cs="Times New Roman"/>
          <w:b/>
          <w:bCs/>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10524F" w:rsidRDefault="00740BB3" w:rsidP="000247E2">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 </w:t>
      </w:r>
      <w:r w:rsidR="00922EA8">
        <w:rPr>
          <w:rFonts w:ascii="Times New Roman" w:eastAsia="Times New Roman" w:hAnsi="Times New Roman" w:cs="Times New Roman"/>
          <w:b/>
          <w:bCs/>
          <w:lang w:eastAsia="ru-RU"/>
        </w:rPr>
        <w:t xml:space="preserve"> </w:t>
      </w:r>
    </w:p>
    <w:p w:rsidR="006F19B3" w:rsidRDefault="006F19B3" w:rsidP="00733D1F">
      <w:pPr>
        <w:spacing w:after="0" w:line="240" w:lineRule="auto"/>
        <w:rPr>
          <w:rFonts w:ascii="Times New Roman" w:eastAsia="Times New Roman" w:hAnsi="Times New Roman" w:cs="Times New Roman"/>
          <w:b/>
          <w:bCs/>
          <w:lang w:val="ru-RU" w:eastAsia="ru-RU"/>
        </w:rPr>
      </w:pPr>
    </w:p>
    <w:p w:rsidR="00733D1F" w:rsidRDefault="00733D1F" w:rsidP="00733D1F">
      <w:pPr>
        <w:spacing w:after="0" w:line="240" w:lineRule="auto"/>
        <w:rPr>
          <w:rFonts w:ascii="Times New Roman" w:eastAsia="Times New Roman" w:hAnsi="Times New Roman" w:cs="Times New Roman"/>
          <w:b/>
          <w:lang w:eastAsia="ru-RU"/>
        </w:rPr>
      </w:pPr>
    </w:p>
    <w:p w:rsidR="0010524F" w:rsidRPr="00A5011D" w:rsidRDefault="0010524F" w:rsidP="000247E2">
      <w:pPr>
        <w:spacing w:after="0" w:line="240" w:lineRule="auto"/>
        <w:jc w:val="center"/>
        <w:rPr>
          <w:rFonts w:ascii="Times New Roman" w:eastAsia="Times New Roman" w:hAnsi="Times New Roman" w:cs="Times New Roman"/>
          <w:b/>
          <w:lang w:eastAsia="ru-RU"/>
        </w:rPr>
      </w:pPr>
      <w:r w:rsidRPr="00A5011D">
        <w:rPr>
          <w:rFonts w:ascii="Times New Roman" w:eastAsia="Times New Roman" w:hAnsi="Times New Roman" w:cs="Times New Roman"/>
          <w:b/>
          <w:lang w:eastAsia="ru-RU"/>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rsidR="0010524F" w:rsidRPr="00A5011D" w:rsidRDefault="0010524F" w:rsidP="000247E2">
      <w:pPr>
        <w:suppressAutoHyphens/>
        <w:spacing w:after="0" w:line="240" w:lineRule="auto"/>
        <w:contextualSpacing/>
        <w:jc w:val="center"/>
        <w:rPr>
          <w:rFonts w:ascii="Times New Roman" w:eastAsia="Times New Roman" w:hAnsi="Times New Roman" w:cs="Times New Roman"/>
          <w:b/>
          <w:lang w:eastAsia="ru-RU"/>
        </w:rPr>
      </w:pPr>
    </w:p>
    <w:tbl>
      <w:tblPr>
        <w:tblW w:w="977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
        <w:gridCol w:w="2232"/>
        <w:gridCol w:w="7123"/>
      </w:tblGrid>
      <w:tr w:rsidR="005D0CBD" w:rsidRPr="00AE0CB8" w:rsidTr="008B5C86">
        <w:trPr>
          <w:trHeight w:val="88"/>
        </w:trPr>
        <w:tc>
          <w:tcPr>
            <w:tcW w:w="417" w:type="dxa"/>
            <w:shd w:val="clear" w:color="auto" w:fill="auto"/>
          </w:tcPr>
          <w:p w:rsidR="005D0CBD" w:rsidRPr="00AE0CB8" w:rsidRDefault="005D0CBD" w:rsidP="00D35C41">
            <w:pPr>
              <w:tabs>
                <w:tab w:val="left" w:pos="284"/>
              </w:tabs>
              <w:suppressAutoHyphens/>
              <w:spacing w:after="0" w:line="240" w:lineRule="auto"/>
              <w:rPr>
                <w:rFonts w:ascii="Times New Roman" w:eastAsia="Times New Roman" w:hAnsi="Times New Roman"/>
                <w:b/>
                <w:lang w:eastAsia="ru-RU"/>
              </w:rPr>
            </w:pPr>
            <w:r w:rsidRPr="00AE0CB8">
              <w:rPr>
                <w:rFonts w:ascii="Times New Roman" w:eastAsia="Times New Roman" w:hAnsi="Times New Roman"/>
                <w:b/>
                <w:lang w:eastAsia="ru-RU"/>
              </w:rPr>
              <w:t>№</w:t>
            </w:r>
          </w:p>
          <w:p w:rsidR="005D0CBD" w:rsidRPr="00AE0CB8" w:rsidRDefault="005D0CBD" w:rsidP="00D35C41">
            <w:pPr>
              <w:tabs>
                <w:tab w:val="left" w:pos="284"/>
              </w:tabs>
              <w:suppressAutoHyphens/>
              <w:spacing w:after="0" w:line="240" w:lineRule="auto"/>
              <w:rPr>
                <w:rFonts w:ascii="Times New Roman" w:eastAsia="Times New Roman" w:hAnsi="Times New Roman"/>
                <w:b/>
                <w:lang w:eastAsia="ru-RU"/>
              </w:rPr>
            </w:pPr>
          </w:p>
          <w:p w:rsidR="005D0CBD" w:rsidRPr="00AE0CB8" w:rsidRDefault="005D0CBD" w:rsidP="00D35C41">
            <w:pPr>
              <w:tabs>
                <w:tab w:val="left" w:pos="284"/>
              </w:tabs>
              <w:suppressAutoHyphens/>
              <w:spacing w:after="0" w:line="240" w:lineRule="auto"/>
              <w:rPr>
                <w:rFonts w:ascii="Times New Roman" w:eastAsia="Times New Roman" w:hAnsi="Times New Roman"/>
                <w:b/>
                <w:lang w:eastAsia="ru-RU"/>
              </w:rPr>
            </w:pPr>
          </w:p>
        </w:tc>
        <w:tc>
          <w:tcPr>
            <w:tcW w:w="2232" w:type="dxa"/>
            <w:shd w:val="clear" w:color="auto" w:fill="auto"/>
          </w:tcPr>
          <w:p w:rsidR="005D0CBD" w:rsidRPr="00AE0CB8" w:rsidRDefault="005D0CBD" w:rsidP="00D35C41">
            <w:pPr>
              <w:tabs>
                <w:tab w:val="left" w:pos="284"/>
              </w:tabs>
              <w:suppressAutoHyphens/>
              <w:spacing w:after="0" w:line="240" w:lineRule="auto"/>
              <w:jc w:val="center"/>
              <w:rPr>
                <w:rFonts w:ascii="Times New Roman" w:eastAsia="Times New Roman" w:hAnsi="Times New Roman"/>
                <w:b/>
                <w:lang w:eastAsia="ru-RU"/>
              </w:rPr>
            </w:pPr>
            <w:r w:rsidRPr="00AE0CB8">
              <w:rPr>
                <w:rFonts w:ascii="Times New Roman" w:eastAsia="Times New Roman" w:hAnsi="Times New Roman"/>
                <w:b/>
                <w:lang w:eastAsia="ru-RU"/>
              </w:rPr>
              <w:t>Кваліфікаційні</w:t>
            </w:r>
          </w:p>
          <w:p w:rsidR="005D0CBD" w:rsidRPr="00AE0CB8" w:rsidRDefault="005D0CBD" w:rsidP="00D35C41">
            <w:pPr>
              <w:tabs>
                <w:tab w:val="left" w:pos="284"/>
              </w:tabs>
              <w:suppressAutoHyphens/>
              <w:spacing w:after="0" w:line="240" w:lineRule="auto"/>
              <w:jc w:val="center"/>
              <w:rPr>
                <w:rFonts w:ascii="Times New Roman" w:eastAsia="Times New Roman" w:hAnsi="Times New Roman"/>
                <w:b/>
                <w:lang w:eastAsia="ru-RU"/>
              </w:rPr>
            </w:pPr>
            <w:r w:rsidRPr="00AE0CB8">
              <w:rPr>
                <w:rFonts w:ascii="Times New Roman" w:eastAsia="Times New Roman" w:hAnsi="Times New Roman"/>
                <w:b/>
                <w:lang w:eastAsia="ru-RU"/>
              </w:rPr>
              <w:t>критерії та</w:t>
            </w:r>
          </w:p>
          <w:p w:rsidR="005D0CBD" w:rsidRPr="00AE0CB8" w:rsidRDefault="005D0CBD" w:rsidP="00D35C41">
            <w:pPr>
              <w:tabs>
                <w:tab w:val="left" w:pos="284"/>
              </w:tabs>
              <w:suppressAutoHyphens/>
              <w:spacing w:after="0" w:line="240" w:lineRule="auto"/>
              <w:jc w:val="center"/>
              <w:rPr>
                <w:rFonts w:ascii="Times New Roman" w:eastAsia="Times New Roman" w:hAnsi="Times New Roman"/>
                <w:b/>
                <w:bCs/>
                <w:color w:val="000000"/>
                <w:lang w:eastAsia="ru-RU"/>
              </w:rPr>
            </w:pPr>
            <w:r w:rsidRPr="00AE0CB8">
              <w:rPr>
                <w:rFonts w:ascii="Times New Roman" w:eastAsia="Times New Roman" w:hAnsi="Times New Roman"/>
                <w:b/>
                <w:lang w:eastAsia="ru-RU"/>
              </w:rPr>
              <w:t>вимоги</w:t>
            </w:r>
          </w:p>
        </w:tc>
        <w:tc>
          <w:tcPr>
            <w:tcW w:w="7123" w:type="dxa"/>
            <w:shd w:val="clear" w:color="auto" w:fill="auto"/>
          </w:tcPr>
          <w:p w:rsidR="005D0CBD" w:rsidRPr="00AE0CB8" w:rsidRDefault="005D0CBD" w:rsidP="00D35C41">
            <w:pPr>
              <w:tabs>
                <w:tab w:val="left" w:pos="253"/>
              </w:tabs>
              <w:suppressAutoHyphens/>
              <w:spacing w:after="0" w:line="240" w:lineRule="auto"/>
              <w:ind w:left="34" w:right="22"/>
              <w:jc w:val="center"/>
              <w:rPr>
                <w:rFonts w:ascii="Times New Roman" w:eastAsia="Times New Roman" w:hAnsi="Times New Roman"/>
                <w:b/>
                <w:bCs/>
                <w:color w:val="000000"/>
                <w:lang w:eastAsia="ru-RU"/>
              </w:rPr>
            </w:pPr>
            <w:r w:rsidRPr="00AE0CB8">
              <w:rPr>
                <w:rFonts w:ascii="Times New Roman" w:eastAsia="Times New Roman" w:hAnsi="Times New Roman"/>
                <w:b/>
                <w:bCs/>
                <w:color w:val="000000"/>
                <w:lang w:eastAsia="ru-RU"/>
              </w:rPr>
              <w:t>Перелік документів</w:t>
            </w:r>
          </w:p>
        </w:tc>
      </w:tr>
      <w:tr w:rsidR="005D0CBD" w:rsidRPr="00AE0CB8" w:rsidTr="008B5C86">
        <w:trPr>
          <w:trHeight w:val="88"/>
        </w:trPr>
        <w:tc>
          <w:tcPr>
            <w:tcW w:w="417" w:type="dxa"/>
            <w:shd w:val="clear" w:color="auto" w:fill="auto"/>
          </w:tcPr>
          <w:p w:rsidR="005D0CBD" w:rsidRPr="00AE0CB8" w:rsidRDefault="005D0CBD" w:rsidP="00D35C41">
            <w:pPr>
              <w:tabs>
                <w:tab w:val="left" w:pos="70"/>
                <w:tab w:val="left" w:pos="284"/>
              </w:tabs>
              <w:suppressAutoHyphens/>
              <w:spacing w:after="0" w:line="240" w:lineRule="auto"/>
              <w:rPr>
                <w:rFonts w:ascii="Times New Roman" w:eastAsia="Times New Roman" w:hAnsi="Times New Roman"/>
                <w:b/>
                <w:lang w:eastAsia="ru-RU"/>
              </w:rPr>
            </w:pPr>
            <w:r w:rsidRPr="00AE0CB8">
              <w:rPr>
                <w:rFonts w:ascii="Times New Roman" w:eastAsia="Times New Roman" w:hAnsi="Times New Roman"/>
                <w:b/>
                <w:lang w:eastAsia="ru-RU"/>
              </w:rPr>
              <w:t>1.</w:t>
            </w:r>
          </w:p>
        </w:tc>
        <w:tc>
          <w:tcPr>
            <w:tcW w:w="2232" w:type="dxa"/>
            <w:shd w:val="clear" w:color="auto" w:fill="auto"/>
          </w:tcPr>
          <w:p w:rsidR="005D0CBD" w:rsidRPr="00AE0CB8" w:rsidRDefault="005D0CBD" w:rsidP="00D35C41">
            <w:pPr>
              <w:tabs>
                <w:tab w:val="left" w:pos="284"/>
              </w:tabs>
              <w:suppressAutoHyphens/>
              <w:spacing w:after="0" w:line="240" w:lineRule="auto"/>
              <w:rPr>
                <w:rFonts w:ascii="Times New Roman" w:eastAsia="Times New Roman" w:hAnsi="Times New Roman"/>
                <w:b/>
                <w:lang w:eastAsia="ru-RU"/>
              </w:rPr>
            </w:pPr>
            <w:r w:rsidRPr="00AE0CB8">
              <w:rPr>
                <w:rFonts w:ascii="Times New Roman" w:eastAsia="Times New Roman" w:hAnsi="Times New Roman"/>
                <w:b/>
                <w:lang w:eastAsia="ru-RU"/>
              </w:rPr>
              <w:t>наявність в учасника процедури закупівлі обладнання, матеріально-технічної бази та технологій</w:t>
            </w:r>
          </w:p>
        </w:tc>
        <w:tc>
          <w:tcPr>
            <w:tcW w:w="7123" w:type="dxa"/>
            <w:shd w:val="clear" w:color="auto" w:fill="auto"/>
          </w:tcPr>
          <w:p w:rsidR="005D0CBD" w:rsidRPr="00AE0CB8" w:rsidRDefault="005D0CBD" w:rsidP="00D35C41">
            <w:pPr>
              <w:spacing w:after="0" w:line="240" w:lineRule="auto"/>
              <w:ind w:left="34" w:firstLine="315"/>
              <w:jc w:val="both"/>
              <w:rPr>
                <w:rFonts w:ascii="Times New Roman" w:eastAsia="Times New Roman" w:hAnsi="Times New Roman"/>
                <w:lang w:eastAsia="ru-RU"/>
              </w:rPr>
            </w:pPr>
            <w:r w:rsidRPr="00AE0CB8">
              <w:rPr>
                <w:rFonts w:ascii="Times New Roman" w:eastAsia="Times New Roman" w:hAnsi="Times New Roman"/>
                <w:lang w:eastAsia="ru-RU"/>
              </w:rPr>
              <w:t xml:space="preserve">Довідка </w:t>
            </w:r>
            <w:r w:rsidRPr="00AE0CB8">
              <w:rPr>
                <w:rFonts w:ascii="Times New Roman" w:eastAsia="Times New Roman" w:hAnsi="Times New Roman"/>
                <w:iCs/>
                <w:lang w:eastAsia="ru-RU"/>
              </w:rPr>
              <w:t>у довільній формі</w:t>
            </w:r>
            <w:r w:rsidRPr="00AE0CB8">
              <w:rPr>
                <w:rFonts w:ascii="Times New Roman" w:eastAsia="Times New Roman" w:hAnsi="Times New Roman"/>
                <w:lang w:eastAsia="ru-RU"/>
              </w:rPr>
              <w:t>, що містить інформацію про наявність обладнання та матеріально-технічної бази, яка повинна також включати наступну інформацію:</w:t>
            </w:r>
          </w:p>
          <w:p w:rsidR="005D0CBD" w:rsidRPr="00AE0CB8" w:rsidRDefault="005D0CBD" w:rsidP="00D35C41">
            <w:pPr>
              <w:spacing w:after="0" w:line="240" w:lineRule="auto"/>
              <w:ind w:left="34" w:firstLine="315"/>
              <w:jc w:val="both"/>
              <w:rPr>
                <w:rFonts w:ascii="Times New Roman" w:eastAsia="Times New Roman" w:hAnsi="Times New Roman"/>
                <w:lang w:eastAsia="ru-RU"/>
              </w:rPr>
            </w:pPr>
            <w:r w:rsidRPr="00AE0CB8">
              <w:rPr>
                <w:rFonts w:ascii="Times New Roman" w:eastAsia="Times New Roman" w:hAnsi="Times New Roman"/>
                <w:lang w:eastAsia="ru-RU"/>
              </w:rPr>
              <w:t>1)  Наявність складських/виробничих приміщень. Для підтвердження надається відповідний документ, який підтверджує право власності чи користуванням відповідним приміщенням.</w:t>
            </w:r>
          </w:p>
          <w:p w:rsidR="005D0CBD" w:rsidRPr="00AE0CB8" w:rsidRDefault="005D0CBD" w:rsidP="00D35C41">
            <w:pPr>
              <w:spacing w:after="0" w:line="240" w:lineRule="auto"/>
              <w:ind w:left="34" w:firstLine="315"/>
              <w:jc w:val="both"/>
              <w:rPr>
                <w:rFonts w:ascii="Times New Roman" w:eastAsia="Times New Roman" w:hAnsi="Times New Roman"/>
                <w:lang w:eastAsia="ru-RU"/>
              </w:rPr>
            </w:pPr>
            <w:r w:rsidRPr="00AE0CB8">
              <w:rPr>
                <w:rFonts w:ascii="Times New Roman" w:eastAsia="Times New Roman" w:hAnsi="Times New Roman"/>
                <w:lang w:eastAsia="ru-RU"/>
              </w:rPr>
              <w:t>2) Наявність спеціалізованого транспорту для перевезення Товару із зазначенням правової підстави користування відповідним транспортом.</w:t>
            </w:r>
          </w:p>
          <w:p w:rsidR="005D0CBD" w:rsidRPr="00AE0CB8" w:rsidRDefault="005D0CBD" w:rsidP="00D35C41">
            <w:pPr>
              <w:spacing w:after="0" w:line="240" w:lineRule="auto"/>
              <w:ind w:left="34" w:firstLine="315"/>
              <w:jc w:val="both"/>
              <w:rPr>
                <w:rFonts w:ascii="Times New Roman" w:eastAsia="Times New Roman" w:hAnsi="Times New Roman"/>
                <w:lang w:val="ru-RU" w:eastAsia="ru-RU"/>
              </w:rPr>
            </w:pPr>
          </w:p>
          <w:p w:rsidR="005D0CBD" w:rsidRPr="00AE0CB8" w:rsidRDefault="005D0CBD" w:rsidP="00D35C41">
            <w:pPr>
              <w:spacing w:after="0" w:line="240" w:lineRule="auto"/>
              <w:ind w:left="34" w:firstLine="315"/>
              <w:jc w:val="both"/>
              <w:rPr>
                <w:rFonts w:ascii="Times New Roman" w:eastAsia="Times New Roman" w:hAnsi="Times New Roman"/>
                <w:lang w:eastAsia="ru-RU"/>
              </w:rPr>
            </w:pPr>
            <w:r w:rsidRPr="00AE0CB8">
              <w:rPr>
                <w:rFonts w:ascii="Times New Roman" w:eastAsia="Times New Roman" w:hAnsi="Times New Roman"/>
                <w:lang w:eastAsia="ru-RU"/>
              </w:rPr>
              <w:t>Також учасник у складі тендерної пропозиції повинен подати:</w:t>
            </w:r>
          </w:p>
          <w:p w:rsidR="001A7D14" w:rsidRDefault="005D0CBD" w:rsidP="001A7D14">
            <w:pPr>
              <w:pStyle w:val="a6"/>
              <w:spacing w:after="0" w:line="240" w:lineRule="auto"/>
              <w:ind w:left="34" w:firstLine="315"/>
              <w:jc w:val="both"/>
              <w:rPr>
                <w:rFonts w:ascii="Times New Roman" w:eastAsia="Times New Roman" w:hAnsi="Times New Roman"/>
              </w:rPr>
            </w:pPr>
            <w:r w:rsidRPr="00AE0CB8">
              <w:rPr>
                <w:rFonts w:ascii="Times New Roman" w:eastAsia="SimSun" w:hAnsi="Times New Roman"/>
                <w:color w:val="000000"/>
                <w:kern w:val="3"/>
              </w:rPr>
              <w:t xml:space="preserve">3) </w:t>
            </w:r>
            <w:r w:rsidR="001A7D14" w:rsidRPr="001A7D14">
              <w:rPr>
                <w:rFonts w:ascii="Times New Roman" w:eastAsia="SimSun" w:hAnsi="Times New Roman"/>
                <w:color w:val="000000"/>
                <w:kern w:val="3"/>
              </w:rPr>
              <w:t xml:space="preserve">Документи, що підтверджують проведення робіт із санітарної обробки спеціалізованого транспортного засобу в кількості не менше 2-ох одиниць (усіх ТЗ, якими буде здійснюватися поставка товару під час виконання договору, надати договір санітарної обробки з графіком, довідку (акт, інший документ) про санітарну обробку транспортних засобів, проведену спеціалізованим підприємством щодекадно протягом останніх 6-и місяців, що передують даті подання пропозиції, а також надати договір із спеціалізованим підприємством на проведення дезінфекції, дезінсекції, дезодорації складського приміщення з відповідними документами, а саме акт/довідку про проведення дезінфекції, дезінсекції,  дезодорації складського приміщення видані протягом останніх 6-х календарних місяців з періодичністю щомісяця, що передують даті подання пропозиції. В разі орендованих </w:t>
            </w:r>
            <w:proofErr w:type="spellStart"/>
            <w:r w:rsidR="001A7D14" w:rsidRPr="001A7D14">
              <w:rPr>
                <w:rFonts w:ascii="Times New Roman" w:eastAsia="SimSun" w:hAnsi="Times New Roman"/>
                <w:color w:val="000000"/>
                <w:kern w:val="3"/>
              </w:rPr>
              <w:t>потужностей</w:t>
            </w:r>
            <w:proofErr w:type="spellEnd"/>
            <w:r w:rsidR="001A7D14" w:rsidRPr="001A7D14">
              <w:rPr>
                <w:rFonts w:ascii="Times New Roman" w:eastAsia="SimSun" w:hAnsi="Times New Roman"/>
                <w:color w:val="000000"/>
                <w:kern w:val="3"/>
              </w:rPr>
              <w:t xml:space="preserve">, Учасник в складі тендерної пропозиції надає право установчі документи користування даними </w:t>
            </w:r>
            <w:proofErr w:type="spellStart"/>
            <w:r w:rsidR="001A7D14" w:rsidRPr="001A7D14">
              <w:rPr>
                <w:rFonts w:ascii="Times New Roman" w:eastAsia="SimSun" w:hAnsi="Times New Roman"/>
                <w:color w:val="000000"/>
                <w:kern w:val="3"/>
              </w:rPr>
              <w:t>потужностями</w:t>
            </w:r>
            <w:proofErr w:type="spellEnd"/>
            <w:r w:rsidR="001A7D14" w:rsidRPr="001A7D14">
              <w:rPr>
                <w:rFonts w:ascii="Times New Roman" w:eastAsia="SimSun" w:hAnsi="Times New Roman"/>
                <w:color w:val="000000"/>
                <w:kern w:val="3"/>
              </w:rPr>
              <w:t>.</w:t>
            </w:r>
            <w:r w:rsidR="001A7D14">
              <w:rPr>
                <w:rFonts w:ascii="Times New Roman" w:eastAsia="Times New Roman" w:hAnsi="Times New Roman"/>
              </w:rPr>
              <w:t xml:space="preserve"> </w:t>
            </w:r>
          </w:p>
          <w:p w:rsidR="001A7D14" w:rsidRPr="00AE0CB8" w:rsidRDefault="001A7D14" w:rsidP="001A7D14">
            <w:pPr>
              <w:pStyle w:val="a6"/>
              <w:spacing w:after="0" w:line="240" w:lineRule="auto"/>
              <w:ind w:left="34" w:firstLine="315"/>
              <w:jc w:val="both"/>
              <w:rPr>
                <w:rFonts w:ascii="Times New Roman" w:eastAsia="SimSun" w:hAnsi="Times New Roman"/>
                <w:color w:val="000000"/>
                <w:kern w:val="3"/>
              </w:rPr>
            </w:pPr>
            <w:r>
              <w:rPr>
                <w:rFonts w:ascii="Times New Roman" w:eastAsia="Times New Roman" w:hAnsi="Times New Roman"/>
              </w:rPr>
              <w:t xml:space="preserve">4) </w:t>
            </w:r>
            <w:r w:rsidRPr="001A7D14">
              <w:rPr>
                <w:rFonts w:ascii="Times New Roman" w:eastAsia="Times New Roman" w:hAnsi="Times New Roman"/>
              </w:rPr>
              <w:t>Надати інформацію про змиви (протокол та/або експертний висновок) автотранспортних засобів в кількості до поданих автотранспортних засобів.</w:t>
            </w:r>
          </w:p>
          <w:p w:rsidR="005D0CBD" w:rsidRPr="001A7D14" w:rsidRDefault="001A7D14" w:rsidP="001A7D14">
            <w:pPr>
              <w:pStyle w:val="a6"/>
              <w:spacing w:after="0" w:line="240" w:lineRule="auto"/>
              <w:ind w:left="34" w:firstLine="315"/>
              <w:jc w:val="both"/>
              <w:rPr>
                <w:rFonts w:ascii="Times New Roman" w:eastAsia="Times New Roman" w:hAnsi="Times New Roman"/>
              </w:rPr>
            </w:pPr>
            <w:r w:rsidRPr="001A7D14">
              <w:rPr>
                <w:rFonts w:ascii="Times New Roman" w:eastAsia="Times New Roman" w:hAnsi="Times New Roman"/>
              </w:rPr>
              <w:t>5) Протокол перевірки технічного стану транспортних засобів в кількості не менше 2-ох (двох) одиниць.</w:t>
            </w:r>
          </w:p>
          <w:p w:rsidR="005D0CBD" w:rsidRPr="001A7D14" w:rsidRDefault="001A7D14" w:rsidP="00D35C41">
            <w:pPr>
              <w:pStyle w:val="a6"/>
              <w:spacing w:after="0" w:line="240" w:lineRule="auto"/>
              <w:ind w:left="34" w:firstLine="315"/>
              <w:jc w:val="both"/>
              <w:rPr>
                <w:rFonts w:ascii="Times New Roman" w:eastAsia="SimSun" w:hAnsi="Times New Roman"/>
                <w:color w:val="000000"/>
                <w:kern w:val="3"/>
              </w:rPr>
            </w:pPr>
            <w:r>
              <w:rPr>
                <w:rFonts w:ascii="Times New Roman" w:eastAsia="SimSun" w:hAnsi="Times New Roman"/>
                <w:color w:val="000000"/>
                <w:kern w:val="3"/>
              </w:rPr>
              <w:t>6</w:t>
            </w:r>
            <w:r w:rsidR="005D0CBD" w:rsidRPr="001A7D14">
              <w:rPr>
                <w:rFonts w:ascii="Times New Roman" w:eastAsia="SimSun" w:hAnsi="Times New Roman"/>
                <w:color w:val="000000"/>
                <w:kern w:val="3"/>
              </w:rPr>
              <w:t>) Крім цього необхідно надати договір із спеціалізованим підприємством на проведення дезінфекції, дезінсекції та дератизації складського приміщення з відповідними документами, а саме акт/довідку про дезінфекцію, дезінсекцію та дератизацію складського приміщення, які видані протягом останніх 6-и календарних місяців з періодичністю щомісяця, що передують даті подання пропозиції (стосується власних та/або орендованих приміщень).</w:t>
            </w:r>
          </w:p>
          <w:p w:rsidR="005D0CBD" w:rsidRPr="00AE0CB8" w:rsidRDefault="005D0CBD" w:rsidP="001A7D14">
            <w:pPr>
              <w:pStyle w:val="a6"/>
              <w:spacing w:after="0" w:line="240" w:lineRule="auto"/>
              <w:ind w:left="34" w:firstLine="315"/>
              <w:jc w:val="both"/>
              <w:rPr>
                <w:rFonts w:ascii="Times New Roman" w:eastAsia="SimSun" w:hAnsi="Times New Roman"/>
                <w:color w:val="000000"/>
                <w:kern w:val="3"/>
              </w:rPr>
            </w:pPr>
          </w:p>
        </w:tc>
      </w:tr>
      <w:tr w:rsidR="005D0CBD" w:rsidRPr="00AE0CB8" w:rsidTr="008B5C86">
        <w:trPr>
          <w:trHeight w:val="88"/>
        </w:trPr>
        <w:tc>
          <w:tcPr>
            <w:tcW w:w="417" w:type="dxa"/>
            <w:shd w:val="clear" w:color="auto" w:fill="auto"/>
          </w:tcPr>
          <w:p w:rsidR="005D0CBD" w:rsidRPr="00AE0CB8" w:rsidRDefault="005D0CBD" w:rsidP="00D35C41">
            <w:pPr>
              <w:tabs>
                <w:tab w:val="left" w:pos="284"/>
              </w:tabs>
              <w:suppressAutoHyphens/>
              <w:spacing w:after="0" w:line="240" w:lineRule="auto"/>
              <w:rPr>
                <w:rFonts w:ascii="Times New Roman" w:eastAsia="Times New Roman" w:hAnsi="Times New Roman"/>
                <w:b/>
                <w:lang w:eastAsia="ru-RU"/>
              </w:rPr>
            </w:pPr>
            <w:r w:rsidRPr="00AE0CB8">
              <w:rPr>
                <w:rFonts w:ascii="Times New Roman" w:eastAsia="Times New Roman" w:hAnsi="Times New Roman"/>
                <w:b/>
                <w:bCs/>
                <w:color w:val="000000"/>
                <w:lang w:eastAsia="ru-RU"/>
              </w:rPr>
              <w:t>2.</w:t>
            </w:r>
          </w:p>
        </w:tc>
        <w:tc>
          <w:tcPr>
            <w:tcW w:w="2232" w:type="dxa"/>
            <w:shd w:val="clear" w:color="auto" w:fill="auto"/>
          </w:tcPr>
          <w:p w:rsidR="005D0CBD" w:rsidRPr="00AE0CB8" w:rsidRDefault="005D0CBD" w:rsidP="00D35C41">
            <w:pPr>
              <w:tabs>
                <w:tab w:val="left" w:pos="284"/>
              </w:tabs>
              <w:suppressAutoHyphens/>
              <w:spacing w:after="0" w:line="240" w:lineRule="auto"/>
              <w:rPr>
                <w:rFonts w:ascii="Times New Roman" w:hAnsi="Times New Roman"/>
                <w:lang w:eastAsia="zh-CN"/>
              </w:rPr>
            </w:pPr>
            <w:r w:rsidRPr="00AE0CB8">
              <w:rPr>
                <w:rFonts w:ascii="Times New Roman" w:eastAsia="Times New Roman" w:hAnsi="Times New Roman"/>
                <w:b/>
                <w:lang w:eastAsia="ru-RU"/>
              </w:rPr>
              <w:t xml:space="preserve">Наявність працівників відповідної кваліфікації, які </w:t>
            </w:r>
            <w:r w:rsidRPr="00AE0CB8">
              <w:rPr>
                <w:rFonts w:ascii="Times New Roman" w:eastAsia="Times New Roman" w:hAnsi="Times New Roman"/>
                <w:b/>
                <w:lang w:eastAsia="ru-RU"/>
              </w:rPr>
              <w:lastRenderedPageBreak/>
              <w:t>мають необхідні знання та досвід</w:t>
            </w:r>
          </w:p>
        </w:tc>
        <w:tc>
          <w:tcPr>
            <w:tcW w:w="7123" w:type="dxa"/>
            <w:shd w:val="clear" w:color="auto" w:fill="auto"/>
          </w:tcPr>
          <w:p w:rsidR="005D0CBD" w:rsidRPr="00AE0CB8" w:rsidRDefault="005D0CBD" w:rsidP="00D35C41">
            <w:pPr>
              <w:shd w:val="clear" w:color="auto" w:fill="FFFFFF"/>
              <w:spacing w:after="0" w:line="240" w:lineRule="auto"/>
              <w:jc w:val="both"/>
              <w:rPr>
                <w:rFonts w:ascii="Times New Roman" w:hAnsi="Times New Roman"/>
                <w:color w:val="00000A"/>
                <w:shd w:val="clear" w:color="auto" w:fill="FFFFFF"/>
              </w:rPr>
            </w:pPr>
            <w:r w:rsidRPr="00AE0CB8">
              <w:lastRenderedPageBreak/>
              <w:t xml:space="preserve"> </w:t>
            </w:r>
            <w:r w:rsidRPr="00AE0CB8">
              <w:rPr>
                <w:rFonts w:ascii="Times New Roman" w:hAnsi="Times New Roman"/>
                <w:color w:val="00000A"/>
                <w:shd w:val="clear" w:color="auto" w:fill="FFFFFF"/>
              </w:rPr>
              <w:t>Довідка в довільній формі про наявність в учасника працівників відповідної кваліфікації, які мають необхідні знання та досвід для виконання умов договору. Учасник повинен надати інформацію про наявність не менше двох водіїв та експедиторів.</w:t>
            </w:r>
          </w:p>
          <w:p w:rsidR="005D0CBD" w:rsidRPr="00AE0CB8" w:rsidRDefault="005D0CBD" w:rsidP="00D35C41">
            <w:pPr>
              <w:shd w:val="clear" w:color="auto" w:fill="FFFFFF"/>
              <w:spacing w:after="0" w:line="240" w:lineRule="auto"/>
              <w:ind w:firstLine="491"/>
              <w:jc w:val="both"/>
              <w:rPr>
                <w:rFonts w:ascii="Times New Roman" w:hAnsi="Times New Roman"/>
                <w:color w:val="00000A"/>
                <w:shd w:val="clear" w:color="auto" w:fill="FFFFFF"/>
              </w:rPr>
            </w:pPr>
            <w:r w:rsidRPr="00AE0CB8">
              <w:rPr>
                <w:rFonts w:ascii="Times New Roman" w:hAnsi="Times New Roman"/>
                <w:color w:val="00000A"/>
                <w:shd w:val="clear" w:color="auto" w:fill="FFFFFF"/>
              </w:rPr>
              <w:lastRenderedPageBreak/>
              <w:t>До довідки учасник повинен додати:</w:t>
            </w:r>
          </w:p>
          <w:p w:rsidR="005D0CBD" w:rsidRPr="00AE0CB8" w:rsidRDefault="005D0CBD" w:rsidP="005D0CBD">
            <w:pPr>
              <w:numPr>
                <w:ilvl w:val="0"/>
                <w:numId w:val="11"/>
              </w:numPr>
              <w:shd w:val="clear" w:color="auto" w:fill="FFFFFF"/>
              <w:spacing w:after="0" w:line="240" w:lineRule="auto"/>
              <w:ind w:left="0" w:firstLine="491"/>
              <w:jc w:val="both"/>
              <w:rPr>
                <w:rFonts w:ascii="Times New Roman" w:hAnsi="Times New Roman"/>
                <w:color w:val="00000A"/>
                <w:shd w:val="clear" w:color="auto" w:fill="FFFFFF"/>
              </w:rPr>
            </w:pPr>
            <w:r w:rsidRPr="00AE0CB8">
              <w:rPr>
                <w:rFonts w:ascii="Times New Roman" w:hAnsi="Times New Roman"/>
                <w:color w:val="000000"/>
              </w:rPr>
              <w:t xml:space="preserve">Медичні книжки (з чинним медоглядом) водіїв та експедиторів, які будуть супроводжувати постачання предмету закупівлі, та </w:t>
            </w:r>
            <w:proofErr w:type="spellStart"/>
            <w:r w:rsidRPr="00AE0CB8">
              <w:rPr>
                <w:rFonts w:ascii="Times New Roman" w:hAnsi="Times New Roman"/>
                <w:color w:val="000000"/>
              </w:rPr>
              <w:t>скан</w:t>
            </w:r>
            <w:proofErr w:type="spellEnd"/>
            <w:r w:rsidRPr="00AE0CB8">
              <w:rPr>
                <w:rFonts w:ascii="Times New Roman" w:hAnsi="Times New Roman"/>
                <w:color w:val="000000"/>
              </w:rPr>
              <w:t>-копії водійських посвідчень водіїв.</w:t>
            </w:r>
          </w:p>
          <w:p w:rsidR="005D0CBD" w:rsidRPr="00AE0CB8" w:rsidRDefault="005D0CBD" w:rsidP="005D0CBD">
            <w:pPr>
              <w:numPr>
                <w:ilvl w:val="0"/>
                <w:numId w:val="11"/>
              </w:numPr>
              <w:shd w:val="clear" w:color="auto" w:fill="FFFFFF"/>
              <w:spacing w:after="0" w:line="240" w:lineRule="auto"/>
              <w:ind w:left="0" w:firstLine="491"/>
              <w:jc w:val="both"/>
              <w:rPr>
                <w:rFonts w:ascii="Times New Roman" w:hAnsi="Times New Roman"/>
                <w:color w:val="00000A"/>
                <w:shd w:val="clear" w:color="auto" w:fill="FFFFFF"/>
              </w:rPr>
            </w:pPr>
            <w:r w:rsidRPr="00AE0CB8">
              <w:rPr>
                <w:rFonts w:ascii="Times New Roman" w:hAnsi="Times New Roman"/>
              </w:rPr>
              <w:t>Оригінали або копії Сертифікатів про проходження профілактичного наркологічного огляду водіями (не менше 2 (двох).</w:t>
            </w:r>
          </w:p>
          <w:p w:rsidR="005D0CBD" w:rsidRPr="00AE0CB8" w:rsidRDefault="005D0CBD" w:rsidP="005D0CBD">
            <w:pPr>
              <w:numPr>
                <w:ilvl w:val="0"/>
                <w:numId w:val="11"/>
              </w:numPr>
              <w:shd w:val="clear" w:color="auto" w:fill="FFFFFF"/>
              <w:spacing w:after="0" w:line="240" w:lineRule="auto"/>
              <w:ind w:left="0" w:firstLine="491"/>
              <w:jc w:val="both"/>
              <w:rPr>
                <w:rFonts w:ascii="Times New Roman" w:hAnsi="Times New Roman"/>
                <w:color w:val="00000A"/>
                <w:shd w:val="clear" w:color="auto" w:fill="FFFFFF"/>
              </w:rPr>
            </w:pPr>
            <w:r w:rsidRPr="00AE0CB8">
              <w:rPr>
                <w:rFonts w:ascii="Times New Roman" w:hAnsi="Times New Roman"/>
                <w:color w:val="00000A"/>
                <w:shd w:val="clear" w:color="auto" w:fill="FFFFFF"/>
              </w:rPr>
              <w:t>Сертифікат щодо гігієнічних вимог згідно принципів HACCP на підприємстві, виданий як мінімум одному працівнику учасника;</w:t>
            </w:r>
          </w:p>
          <w:p w:rsidR="005D0CBD" w:rsidRPr="00AE0CB8" w:rsidRDefault="005D0CBD" w:rsidP="005D0CBD">
            <w:pPr>
              <w:numPr>
                <w:ilvl w:val="0"/>
                <w:numId w:val="11"/>
              </w:numPr>
              <w:shd w:val="clear" w:color="auto" w:fill="FFFFFF"/>
              <w:spacing w:after="0" w:line="240" w:lineRule="auto"/>
              <w:ind w:left="0" w:firstLine="491"/>
              <w:jc w:val="both"/>
              <w:rPr>
                <w:rFonts w:ascii="Times New Roman" w:hAnsi="Times New Roman"/>
                <w:color w:val="00000A"/>
                <w:shd w:val="clear" w:color="auto" w:fill="FFFFFF"/>
              </w:rPr>
            </w:pPr>
            <w:r w:rsidRPr="00AE0CB8">
              <w:rPr>
                <w:rFonts w:ascii="Times New Roman" w:hAnsi="Times New Roman"/>
                <w:color w:val="00000A"/>
                <w:shd w:val="clear" w:color="auto" w:fill="FFFFFF"/>
              </w:rPr>
              <w:t xml:space="preserve">Для підтвердження дотримання функціонування принципів системи управляння безпеки харчування НАССР та контролю за постачальниками учасник повинен надати </w:t>
            </w:r>
            <w:proofErr w:type="spellStart"/>
            <w:r w:rsidRPr="00AE0CB8">
              <w:rPr>
                <w:rFonts w:ascii="Times New Roman" w:hAnsi="Times New Roman"/>
                <w:color w:val="00000A"/>
                <w:shd w:val="clear" w:color="auto" w:fill="FFFFFF"/>
              </w:rPr>
              <w:t>скан</w:t>
            </w:r>
            <w:proofErr w:type="spellEnd"/>
            <w:r w:rsidRPr="00AE0CB8">
              <w:rPr>
                <w:rFonts w:ascii="Times New Roman" w:hAnsi="Times New Roman"/>
                <w:color w:val="00000A"/>
                <w:shd w:val="clear" w:color="auto" w:fill="FFFFFF"/>
              </w:rPr>
              <w:t>-</w:t>
            </w:r>
            <w:r w:rsidRPr="00AE0CB8">
              <w:rPr>
                <w:rFonts w:ascii="Times New Roman" w:eastAsia="Times New Roman" w:hAnsi="Times New Roman"/>
              </w:rPr>
              <w:t xml:space="preserve">копію протоколу дослідження важкості та напруженості на робоче місце праці водія та копію </w:t>
            </w:r>
            <w:r w:rsidRPr="00AE0CB8">
              <w:rPr>
                <w:rFonts w:ascii="Times New Roman" w:eastAsia="Times New Roman" w:hAnsi="Times New Roman"/>
                <w:color w:val="000000"/>
              </w:rPr>
              <w:t xml:space="preserve">протоколу проведення досліджень важкості та напруженості праці на робоче місце </w:t>
            </w:r>
            <w:r w:rsidRPr="00AE0CB8">
              <w:rPr>
                <w:rFonts w:ascii="Times New Roman" w:eastAsia="Times New Roman" w:hAnsi="Times New Roman"/>
              </w:rPr>
              <w:t>експедитора</w:t>
            </w:r>
            <w:r w:rsidRPr="00AE0CB8">
              <w:rPr>
                <w:rFonts w:ascii="Times New Roman" w:eastAsia="Times New Roman" w:hAnsi="Times New Roman"/>
                <w:color w:val="000000"/>
              </w:rPr>
              <w:t xml:space="preserve">, </w:t>
            </w:r>
            <w:r w:rsidRPr="00AE0CB8">
              <w:rPr>
                <w:rFonts w:ascii="Times New Roman" w:eastAsia="Times New Roman" w:hAnsi="Times New Roman"/>
              </w:rPr>
              <w:t xml:space="preserve">що видані </w:t>
            </w:r>
            <w:r w:rsidR="001A7D14">
              <w:rPr>
                <w:rFonts w:ascii="Times New Roman" w:eastAsia="Times New Roman" w:hAnsi="Times New Roman"/>
              </w:rPr>
              <w:t>за останні місяці відносно кінцевого строку подання пропозицій (жовтень, листопад, грудень 2022</w:t>
            </w:r>
            <w:r w:rsidRPr="00AE0CB8">
              <w:rPr>
                <w:rFonts w:ascii="Times New Roman" w:eastAsia="Times New Roman" w:hAnsi="Times New Roman"/>
              </w:rPr>
              <w:t>р.</w:t>
            </w:r>
            <w:r w:rsidR="001A7D14">
              <w:rPr>
                <w:rFonts w:ascii="Times New Roman" w:eastAsia="Times New Roman" w:hAnsi="Times New Roman"/>
              </w:rPr>
              <w:t>)</w:t>
            </w:r>
          </w:p>
        </w:tc>
      </w:tr>
      <w:tr w:rsidR="005D0CBD" w:rsidRPr="00AE0CB8" w:rsidTr="008B5C86">
        <w:trPr>
          <w:trHeight w:val="88"/>
        </w:trPr>
        <w:tc>
          <w:tcPr>
            <w:tcW w:w="417" w:type="dxa"/>
            <w:shd w:val="clear" w:color="auto" w:fill="auto"/>
          </w:tcPr>
          <w:p w:rsidR="005D0CBD" w:rsidRPr="00AE0CB8" w:rsidRDefault="005D0CBD" w:rsidP="00D35C41">
            <w:pPr>
              <w:tabs>
                <w:tab w:val="left" w:pos="284"/>
              </w:tabs>
              <w:suppressAutoHyphens/>
              <w:spacing w:after="0" w:line="240" w:lineRule="auto"/>
              <w:rPr>
                <w:rFonts w:ascii="Times New Roman" w:eastAsia="Times New Roman" w:hAnsi="Times New Roman"/>
                <w:b/>
                <w:lang w:eastAsia="ru-RU"/>
              </w:rPr>
            </w:pPr>
            <w:r w:rsidRPr="00AE0CB8">
              <w:rPr>
                <w:rFonts w:ascii="Times New Roman" w:eastAsia="Times New Roman" w:hAnsi="Times New Roman"/>
                <w:b/>
                <w:bCs/>
                <w:color w:val="000000"/>
                <w:lang w:eastAsia="ru-RU"/>
              </w:rPr>
              <w:lastRenderedPageBreak/>
              <w:t>3.</w:t>
            </w:r>
          </w:p>
        </w:tc>
        <w:tc>
          <w:tcPr>
            <w:tcW w:w="2232" w:type="dxa"/>
            <w:shd w:val="clear" w:color="auto" w:fill="auto"/>
          </w:tcPr>
          <w:p w:rsidR="005D0CBD" w:rsidRPr="00AE0CB8" w:rsidRDefault="005D0CBD" w:rsidP="00D35C41">
            <w:pPr>
              <w:tabs>
                <w:tab w:val="left" w:pos="284"/>
              </w:tabs>
              <w:suppressAutoHyphens/>
              <w:spacing w:after="0" w:line="240" w:lineRule="auto"/>
              <w:rPr>
                <w:rFonts w:ascii="Times New Roman" w:eastAsia="Times New Roman" w:hAnsi="Times New Roman"/>
                <w:lang w:eastAsia="ru-RU"/>
              </w:rPr>
            </w:pPr>
            <w:r w:rsidRPr="00AE0CB8">
              <w:rPr>
                <w:rFonts w:ascii="Times New Roman" w:eastAsia="Times New Roman" w:hAnsi="Times New Roman"/>
                <w:b/>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7123" w:type="dxa"/>
            <w:shd w:val="clear" w:color="auto" w:fill="auto"/>
          </w:tcPr>
          <w:p w:rsidR="005D0CBD" w:rsidRPr="00AE0CB8" w:rsidRDefault="005D0CBD" w:rsidP="00D35C41">
            <w:pPr>
              <w:suppressAutoHyphens/>
              <w:spacing w:after="0" w:line="240" w:lineRule="auto"/>
              <w:ind w:right="22" w:firstLine="422"/>
              <w:jc w:val="both"/>
              <w:rPr>
                <w:rFonts w:ascii="Times New Roman" w:hAnsi="Times New Roman"/>
              </w:rPr>
            </w:pPr>
            <w:r w:rsidRPr="00AE0CB8">
              <w:rPr>
                <w:rFonts w:ascii="Times New Roman" w:hAnsi="Times New Roman"/>
              </w:rPr>
              <w:t>довідка у довільній формі про наявність  досвіду виконання   аналогічного договору/-</w:t>
            </w:r>
            <w:proofErr w:type="spellStart"/>
            <w:r w:rsidRPr="00AE0CB8">
              <w:rPr>
                <w:rFonts w:ascii="Times New Roman" w:hAnsi="Times New Roman"/>
              </w:rPr>
              <w:t>ів</w:t>
            </w:r>
            <w:proofErr w:type="spellEnd"/>
            <w:r w:rsidRPr="00AE0CB8">
              <w:rPr>
                <w:rFonts w:ascii="Times New Roman" w:hAnsi="Times New Roman"/>
              </w:rPr>
              <w:t xml:space="preserve">, яка повинна включати інформацію щодо замовників (покупців) (із зазначенням їх найменувань, адрес, та контактних телефонів) предметів </w:t>
            </w:r>
            <w:proofErr w:type="spellStart"/>
            <w:r w:rsidRPr="00AE0CB8">
              <w:rPr>
                <w:rFonts w:ascii="Times New Roman" w:hAnsi="Times New Roman"/>
              </w:rPr>
              <w:t>закупівель</w:t>
            </w:r>
            <w:proofErr w:type="spellEnd"/>
            <w:r w:rsidRPr="00AE0CB8">
              <w:rPr>
                <w:rFonts w:ascii="Times New Roman" w:hAnsi="Times New Roman"/>
              </w:rPr>
              <w:t xml:space="preserve">, обсягу (у кількісному або вартісному виразі) та строків виконання. </w:t>
            </w:r>
          </w:p>
          <w:p w:rsidR="005D0CBD" w:rsidRPr="00AE0CB8" w:rsidRDefault="005D0CBD" w:rsidP="00D35C41">
            <w:pPr>
              <w:suppressAutoHyphens/>
              <w:spacing w:after="0" w:line="240" w:lineRule="auto"/>
              <w:ind w:right="22" w:firstLine="422"/>
              <w:jc w:val="both"/>
              <w:rPr>
                <w:rFonts w:ascii="Times New Roman" w:eastAsia="Times New Roman" w:hAnsi="Times New Roman"/>
                <w:i/>
                <w:lang w:eastAsia="ru-RU"/>
              </w:rPr>
            </w:pPr>
            <w:r w:rsidRPr="00AE0CB8">
              <w:rPr>
                <w:rFonts w:ascii="Times New Roman" w:hAnsi="Times New Roman"/>
                <w:i/>
              </w:rPr>
              <w:t xml:space="preserve">*Аналогічним договором  в розумінні цієї документації є  договір на поставку  </w:t>
            </w:r>
            <w:r w:rsidR="00225CA2">
              <w:rPr>
                <w:rFonts w:ascii="Times New Roman" w:hAnsi="Times New Roman"/>
                <w:i/>
              </w:rPr>
              <w:t>товару за аналогічним кодом ДК.</w:t>
            </w:r>
          </w:p>
          <w:p w:rsidR="005D0CBD" w:rsidRPr="00AE0CB8" w:rsidRDefault="005D0CBD" w:rsidP="005D0CBD">
            <w:pPr>
              <w:numPr>
                <w:ilvl w:val="0"/>
                <w:numId w:val="10"/>
              </w:numPr>
              <w:spacing w:after="0" w:line="240" w:lineRule="auto"/>
              <w:ind w:left="0" w:firstLine="0"/>
              <w:jc w:val="both"/>
              <w:rPr>
                <w:rFonts w:ascii="Times New Roman" w:hAnsi="Times New Roman"/>
              </w:rPr>
            </w:pPr>
          </w:p>
          <w:p w:rsidR="005D0CBD" w:rsidRPr="00AE0CB8" w:rsidRDefault="005D0CBD" w:rsidP="005D0CBD">
            <w:pPr>
              <w:numPr>
                <w:ilvl w:val="0"/>
                <w:numId w:val="1"/>
              </w:numPr>
              <w:suppressAutoHyphens/>
              <w:spacing w:after="160" w:line="252" w:lineRule="auto"/>
              <w:ind w:left="66" w:firstLine="340"/>
              <w:jc w:val="both"/>
              <w:rPr>
                <w:rFonts w:ascii="Times New Roman" w:eastAsia="Times New Roman" w:hAnsi="Times New Roman"/>
                <w:lang w:eastAsia="ru-RU"/>
              </w:rPr>
            </w:pPr>
            <w:r w:rsidRPr="00AE0CB8">
              <w:rPr>
                <w:rFonts w:ascii="Times New Roman" w:eastAsia="Times New Roman" w:hAnsi="Times New Roman"/>
                <w:lang w:eastAsia="ru-RU"/>
              </w:rPr>
              <w:t>Копія аналогічного договору</w:t>
            </w:r>
            <w:r w:rsidR="00D03158">
              <w:rPr>
                <w:rFonts w:ascii="Times New Roman" w:eastAsia="Times New Roman" w:hAnsi="Times New Roman"/>
                <w:lang w:eastAsia="ru-RU"/>
              </w:rPr>
              <w:t>.</w:t>
            </w:r>
          </w:p>
          <w:p w:rsidR="005D0CBD" w:rsidRPr="00AE0CB8" w:rsidRDefault="005D0CBD" w:rsidP="005D0CBD">
            <w:pPr>
              <w:numPr>
                <w:ilvl w:val="0"/>
                <w:numId w:val="1"/>
              </w:numPr>
              <w:suppressAutoHyphens/>
              <w:spacing w:after="160" w:line="252" w:lineRule="auto"/>
              <w:ind w:left="0" w:firstLine="66"/>
              <w:jc w:val="both"/>
              <w:rPr>
                <w:rFonts w:ascii="Times New Roman" w:eastAsia="Times New Roman" w:hAnsi="Times New Roman"/>
                <w:lang w:eastAsia="ru-RU"/>
              </w:rPr>
            </w:pPr>
            <w:r w:rsidRPr="00AE0CB8">
              <w:rPr>
                <w:rFonts w:ascii="Times New Roman" w:hAnsi="Times New Roman"/>
                <w:bCs/>
              </w:rPr>
              <w:t>Оригінал/-и позитивних листів – відгуків про успішне виконання договору/-</w:t>
            </w:r>
            <w:proofErr w:type="spellStart"/>
            <w:r w:rsidRPr="00AE0CB8">
              <w:rPr>
                <w:rFonts w:ascii="Times New Roman" w:hAnsi="Times New Roman"/>
                <w:bCs/>
              </w:rPr>
              <w:t>ів</w:t>
            </w:r>
            <w:proofErr w:type="spellEnd"/>
            <w:r w:rsidRPr="00AE0CB8">
              <w:rPr>
                <w:rFonts w:ascii="Times New Roman" w:hAnsi="Times New Roman"/>
                <w:bCs/>
              </w:rPr>
              <w:t xml:space="preserve">, вказаних у довідці. </w:t>
            </w:r>
          </w:p>
        </w:tc>
      </w:tr>
    </w:tbl>
    <w:p w:rsidR="0010524F" w:rsidRPr="00A5011D" w:rsidRDefault="0010524F" w:rsidP="000247E2">
      <w:pPr>
        <w:spacing w:after="0" w:line="240" w:lineRule="auto"/>
        <w:rPr>
          <w:rFonts w:ascii="Times New Roman" w:eastAsia="Times New Roman" w:hAnsi="Times New Roman" w:cs="Times New Roman"/>
          <w:i/>
          <w:color w:val="000000"/>
          <w:lang w:eastAsia="ru-RU"/>
        </w:rPr>
      </w:pPr>
    </w:p>
    <w:p w:rsidR="0010524F" w:rsidRPr="00A5011D" w:rsidRDefault="0010524F" w:rsidP="000247E2">
      <w:pPr>
        <w:pStyle w:val="Default"/>
        <w:jc w:val="center"/>
        <w:rPr>
          <w:rFonts w:eastAsia="Times New Roman"/>
          <w:b/>
          <w:sz w:val="22"/>
          <w:szCs w:val="22"/>
          <w:lang w:eastAsia="ru-RU"/>
        </w:rPr>
      </w:pPr>
      <w:r w:rsidRPr="00A5011D">
        <w:rPr>
          <w:rFonts w:eastAsia="Times New Roman"/>
          <w:b/>
          <w:sz w:val="22"/>
          <w:szCs w:val="22"/>
          <w:lang w:eastAsia="ru-RU"/>
        </w:rPr>
        <w:t>Таблиця 2. Документи для підтвердження відсутності підстав відмови в участі в процедурі закупівлі відповідно до ст. 17 Закону України «Про публічні закупівлі</w:t>
      </w:r>
    </w:p>
    <w:p w:rsidR="0010524F" w:rsidRPr="00A5011D" w:rsidRDefault="0010524F" w:rsidP="000247E2">
      <w:pPr>
        <w:spacing w:after="0" w:line="240" w:lineRule="auto"/>
        <w:rPr>
          <w:rFonts w:ascii="Times New Roman" w:eastAsia="Times New Roman" w:hAnsi="Times New Roman" w:cs="Times New Roman"/>
          <w:b/>
          <w:color w:val="000000"/>
          <w:lang w:eastAsia="ru-RU"/>
        </w:rPr>
      </w:pPr>
    </w:p>
    <w:p w:rsidR="0010524F" w:rsidRPr="00A5011D" w:rsidRDefault="0010524F" w:rsidP="000247E2">
      <w:pPr>
        <w:spacing w:after="0" w:line="240" w:lineRule="auto"/>
        <w:rPr>
          <w:rFonts w:ascii="Times New Roman" w:eastAsia="Times New Roman" w:hAnsi="Times New Roman" w:cs="Times New Roman"/>
          <w:b/>
          <w:color w:val="000000"/>
          <w:lang w:eastAsia="ru-RU"/>
        </w:rPr>
      </w:pPr>
    </w:p>
    <w:tbl>
      <w:tblPr>
        <w:tblW w:w="10348" w:type="dxa"/>
        <w:tblInd w:w="-601" w:type="dxa"/>
        <w:tblLayout w:type="fixed"/>
        <w:tblLook w:val="0000" w:firstRow="0" w:lastRow="0" w:firstColumn="0" w:lastColumn="0" w:noHBand="0" w:noVBand="0"/>
      </w:tblPr>
      <w:tblGrid>
        <w:gridCol w:w="10348"/>
      </w:tblGrid>
      <w:tr w:rsidR="0010524F" w:rsidRPr="00A5011D" w:rsidTr="009B49A6">
        <w:tc>
          <w:tcPr>
            <w:tcW w:w="10348" w:type="dxa"/>
            <w:tcBorders>
              <w:top w:val="single" w:sz="6" w:space="0" w:color="auto"/>
              <w:left w:val="single" w:sz="6" w:space="0" w:color="auto"/>
              <w:bottom w:val="single" w:sz="6" w:space="0" w:color="auto"/>
              <w:right w:val="single" w:sz="6" w:space="0" w:color="auto"/>
            </w:tcBorders>
          </w:tcPr>
          <w:p w:rsidR="0010524F" w:rsidRPr="00A5011D" w:rsidRDefault="0010524F" w:rsidP="000247E2">
            <w:pPr>
              <w:pStyle w:val="rvps2"/>
              <w:spacing w:before="0" w:beforeAutospacing="0" w:after="150" w:afterAutospacing="0"/>
              <w:ind w:firstLine="450"/>
              <w:jc w:val="both"/>
              <w:rPr>
                <w:sz w:val="22"/>
                <w:szCs w:val="22"/>
              </w:rPr>
            </w:pPr>
          </w:p>
          <w:p w:rsidR="00AD574B" w:rsidRPr="00A5011D" w:rsidRDefault="0010524F" w:rsidP="000247E2">
            <w:pPr>
              <w:spacing w:before="120" w:after="240" w:line="240" w:lineRule="auto"/>
              <w:ind w:firstLine="566"/>
              <w:jc w:val="both"/>
              <w:rPr>
                <w:rFonts w:ascii="Times New Roman" w:hAnsi="Times New Roman" w:cs="Times New Roman"/>
                <w:color w:val="000000" w:themeColor="text1"/>
                <w:shd w:val="solid" w:color="FFFFFF" w:fill="FFFFFF"/>
                <w:lang w:eastAsia="en-US"/>
              </w:rPr>
            </w:pPr>
            <w:r w:rsidRPr="00A5011D">
              <w:rPr>
                <w:rFonts w:ascii="Times New Roman" w:hAnsi="Times New Roman" w:cs="Times New Roman"/>
              </w:rPr>
              <w:t xml:space="preserve">1. </w:t>
            </w:r>
            <w:r w:rsidR="00AD574B" w:rsidRPr="00A5011D">
              <w:rPr>
                <w:rFonts w:ascii="Times New Roman" w:hAnsi="Times New Roman" w:cs="Times New Roman"/>
                <w:color w:val="000000" w:themeColor="text1"/>
                <w:shd w:val="solid" w:color="FFFFFF" w:fill="FFFFFF"/>
                <w:lang w:eastAsia="en-US"/>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w:t>
            </w:r>
            <w:r w:rsidR="00AD574B" w:rsidRPr="0001704B">
              <w:rPr>
                <w:rFonts w:ascii="Times New Roman" w:hAnsi="Times New Roman" w:cs="Times New Roman"/>
                <w:b/>
                <w:color w:val="000000" w:themeColor="text1"/>
                <w:shd w:val="solid" w:color="FFFFFF" w:fill="FFFFFF"/>
                <w:lang w:eastAsia="en-US"/>
              </w:rPr>
              <w:t xml:space="preserve">в електронній системі </w:t>
            </w:r>
            <w:proofErr w:type="spellStart"/>
            <w:r w:rsidR="00AD574B" w:rsidRPr="0001704B">
              <w:rPr>
                <w:rFonts w:ascii="Times New Roman" w:hAnsi="Times New Roman" w:cs="Times New Roman"/>
                <w:b/>
                <w:color w:val="000000" w:themeColor="text1"/>
                <w:shd w:val="solid" w:color="FFFFFF" w:fill="FFFFFF"/>
                <w:lang w:eastAsia="en-US"/>
              </w:rPr>
              <w:t>закупівель</w:t>
            </w:r>
            <w:proofErr w:type="spellEnd"/>
            <w:r w:rsidR="00AD574B" w:rsidRPr="00A5011D">
              <w:rPr>
                <w:rFonts w:ascii="Times New Roman" w:hAnsi="Times New Roman" w:cs="Times New Roman"/>
                <w:color w:val="000000" w:themeColor="text1"/>
                <w:shd w:val="solid" w:color="FFFFFF" w:fill="FFFFFF"/>
                <w:lang w:eastAsia="en-US"/>
              </w:rPr>
              <w:t xml:space="preserve"> під час подання тендерної пропозиції.</w:t>
            </w:r>
          </w:p>
          <w:p w:rsidR="00AD574B" w:rsidRDefault="00AD574B" w:rsidP="000247E2">
            <w:pPr>
              <w:spacing w:before="120" w:after="240" w:line="240" w:lineRule="auto"/>
              <w:ind w:firstLine="566"/>
              <w:jc w:val="both"/>
              <w:rPr>
                <w:rFonts w:ascii="Times New Roman" w:hAnsi="Times New Roman" w:cs="Times New Roman"/>
                <w:color w:val="000000" w:themeColor="text1"/>
                <w:shd w:val="solid" w:color="FFFFFF" w:fill="FFFFFF"/>
                <w:lang w:eastAsia="en-US"/>
              </w:rPr>
            </w:pPr>
            <w:r w:rsidRPr="00A5011D">
              <w:rPr>
                <w:rFonts w:ascii="Times New Roman" w:hAnsi="Times New Roman" w:cs="Times New Roman"/>
                <w:color w:val="000000" w:themeColor="text1"/>
                <w:shd w:val="solid" w:color="FFFFFF" w:fill="FFFFFF"/>
                <w:lang w:eastAsia="en-US"/>
              </w:rPr>
              <w:t xml:space="preserve">Замовник не вимагає від учасника процедури закупівлі під час подання тендерної пропозиції в електронній системі </w:t>
            </w:r>
            <w:proofErr w:type="spellStart"/>
            <w:r w:rsidRPr="00A5011D">
              <w:rPr>
                <w:rFonts w:ascii="Times New Roman" w:hAnsi="Times New Roman" w:cs="Times New Roman"/>
                <w:color w:val="000000" w:themeColor="text1"/>
                <w:shd w:val="solid" w:color="FFFFFF" w:fill="FFFFFF"/>
                <w:lang w:eastAsia="en-US"/>
              </w:rPr>
              <w:t>закупівель</w:t>
            </w:r>
            <w:proofErr w:type="spellEnd"/>
            <w:r w:rsidRPr="00A5011D">
              <w:rPr>
                <w:rFonts w:ascii="Times New Roman" w:hAnsi="Times New Roman" w:cs="Times New Roman"/>
                <w:color w:val="000000" w:themeColor="text1"/>
                <w:shd w:val="solid" w:color="FFFFFF" w:fill="FFFFFF"/>
                <w:lang w:eastAsia="en-US"/>
              </w:rPr>
              <w:t xml:space="preserve"> будь-яких документів, що підтверджують відсутність підстав, визначених у абзаці першому цього пункту, крім самостійного декларування відсутності таких підстав учасником процедури закупівлі  в електронній системі </w:t>
            </w:r>
            <w:proofErr w:type="spellStart"/>
            <w:r w:rsidRPr="00A5011D">
              <w:rPr>
                <w:rFonts w:ascii="Times New Roman" w:hAnsi="Times New Roman" w:cs="Times New Roman"/>
                <w:color w:val="000000" w:themeColor="text1"/>
                <w:shd w:val="solid" w:color="FFFFFF" w:fill="FFFFFF"/>
                <w:lang w:eastAsia="en-US"/>
              </w:rPr>
              <w:t>закупівель</w:t>
            </w:r>
            <w:proofErr w:type="spellEnd"/>
            <w:r w:rsidRPr="00A5011D">
              <w:rPr>
                <w:rFonts w:ascii="Times New Roman" w:hAnsi="Times New Roman" w:cs="Times New Roman"/>
                <w:color w:val="000000" w:themeColor="text1"/>
                <w:shd w:val="solid" w:color="FFFFFF" w:fill="FFFFFF"/>
                <w:lang w:eastAsia="en-US"/>
              </w:rPr>
              <w:t xml:space="preserve"> під час подання тендерної пропозиції.</w:t>
            </w:r>
          </w:p>
          <w:p w:rsidR="0001704B" w:rsidRPr="0001704B"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Pr>
                <w:rFonts w:ascii="Times New Roman" w:hAnsi="Times New Roman" w:cs="Times New Roman"/>
                <w:color w:val="000000" w:themeColor="text1"/>
                <w:shd w:val="solid" w:color="FFFFFF" w:fill="FFFFFF"/>
                <w:lang w:eastAsia="en-US"/>
              </w:rPr>
              <w:t>Згідно із ч.1 статті 17 Закону з</w:t>
            </w:r>
            <w:r w:rsidRPr="0001704B">
              <w:rPr>
                <w:rFonts w:ascii="Times New Roman" w:hAnsi="Times New Roman" w:cs="Times New Roman"/>
                <w:color w:val="000000" w:themeColor="text1"/>
                <w:shd w:val="solid" w:color="FFFFFF" w:fill="FFFFFF"/>
                <w:lang w:eastAsia="en-US"/>
              </w:rPr>
              <w:t xml:space="preserve">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w:t>
            </w:r>
            <w:r>
              <w:rPr>
                <w:rFonts w:ascii="Times New Roman" w:hAnsi="Times New Roman" w:cs="Times New Roman"/>
                <w:color w:val="000000" w:themeColor="text1"/>
                <w:shd w:val="solid" w:color="FFFFFF" w:fill="FFFFFF"/>
                <w:lang w:eastAsia="en-US"/>
              </w:rPr>
              <w:t xml:space="preserve"> в разі, якщо:</w:t>
            </w:r>
          </w:p>
          <w:p w:rsidR="0001704B" w:rsidRPr="0001704B"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w:t>
            </w:r>
            <w:r>
              <w:rPr>
                <w:rFonts w:ascii="Times New Roman" w:hAnsi="Times New Roman" w:cs="Times New Roman"/>
                <w:color w:val="000000" w:themeColor="text1"/>
                <w:shd w:val="solid" w:color="FFFFFF" w:fill="FFFFFF"/>
                <w:lang w:eastAsia="en-US"/>
              </w:rPr>
              <w:t>ком певної процедури закупівлі;</w:t>
            </w:r>
          </w:p>
          <w:p w:rsidR="0001704B" w:rsidRPr="0001704B"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 xml:space="preserve">2) відомості про юридичну особу, яка є учасником процедури закупівлі, </w:t>
            </w:r>
            <w:proofErr w:type="spellStart"/>
            <w:r w:rsidRPr="0001704B">
              <w:rPr>
                <w:rFonts w:ascii="Times New Roman" w:hAnsi="Times New Roman" w:cs="Times New Roman"/>
                <w:color w:val="000000" w:themeColor="text1"/>
                <w:shd w:val="solid" w:color="FFFFFF" w:fill="FFFFFF"/>
                <w:lang w:eastAsia="en-US"/>
              </w:rPr>
              <w:t>внесено</w:t>
            </w:r>
            <w:proofErr w:type="spellEnd"/>
            <w:r w:rsidRPr="0001704B">
              <w:rPr>
                <w:rFonts w:ascii="Times New Roman" w:hAnsi="Times New Roman" w:cs="Times New Roman"/>
                <w:color w:val="000000" w:themeColor="text1"/>
                <w:shd w:val="solid" w:color="FFFFFF" w:fill="FFFFFF"/>
                <w:lang w:eastAsia="en-US"/>
              </w:rPr>
              <w:t xml:space="preserve"> до Єдиного державного реєстру осіб, які вчинили корупційні або пов’яз</w:t>
            </w:r>
            <w:r>
              <w:rPr>
                <w:rFonts w:ascii="Times New Roman" w:hAnsi="Times New Roman" w:cs="Times New Roman"/>
                <w:color w:val="000000" w:themeColor="text1"/>
                <w:shd w:val="solid" w:color="FFFFFF" w:fill="FFFFFF"/>
                <w:lang w:eastAsia="en-US"/>
              </w:rPr>
              <w:t>ані з корупцією правопорушення;</w:t>
            </w:r>
          </w:p>
          <w:p w:rsidR="0001704B" w:rsidRPr="0001704B"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 xml:space="preserve">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w:t>
            </w:r>
            <w:r w:rsidRPr="0001704B">
              <w:rPr>
                <w:rFonts w:ascii="Times New Roman" w:hAnsi="Times New Roman" w:cs="Times New Roman"/>
                <w:color w:val="000000" w:themeColor="text1"/>
                <w:shd w:val="solid" w:color="FFFFFF" w:fill="FFFFFF"/>
                <w:lang w:eastAsia="en-US"/>
              </w:rPr>
              <w:lastRenderedPageBreak/>
              <w:t>притягнуто згідно із законом до відповідальності за вчинення корупційного правопорушення або правопору</w:t>
            </w:r>
            <w:r>
              <w:rPr>
                <w:rFonts w:ascii="Times New Roman" w:hAnsi="Times New Roman" w:cs="Times New Roman"/>
                <w:color w:val="000000" w:themeColor="text1"/>
                <w:shd w:val="solid" w:color="FFFFFF" w:fill="FFFFFF"/>
                <w:lang w:eastAsia="en-US"/>
              </w:rPr>
              <w:t>шення, пов’язаного з корупцією;</w:t>
            </w:r>
          </w:p>
          <w:p w:rsidR="0001704B" w:rsidRPr="0001704B"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1704B">
              <w:rPr>
                <w:rFonts w:ascii="Times New Roman" w:hAnsi="Times New Roman" w:cs="Times New Roman"/>
                <w:color w:val="000000" w:themeColor="text1"/>
                <w:shd w:val="solid" w:color="FFFFFF" w:fill="FFFFFF"/>
                <w:lang w:eastAsia="en-US"/>
              </w:rPr>
              <w:t>антиконкурентних</w:t>
            </w:r>
            <w:proofErr w:type="spellEnd"/>
            <w:r w:rsidRPr="0001704B">
              <w:rPr>
                <w:rFonts w:ascii="Times New Roman" w:hAnsi="Times New Roman" w:cs="Times New Roman"/>
                <w:color w:val="000000" w:themeColor="text1"/>
                <w:shd w:val="solid" w:color="FFFFFF" w:fill="FFFFFF"/>
                <w:lang w:eastAsia="en-US"/>
              </w:rPr>
              <w:t xml:space="preserve"> узгоджених дій, що стосуються сп</w:t>
            </w:r>
            <w:r>
              <w:rPr>
                <w:rFonts w:ascii="Times New Roman" w:hAnsi="Times New Roman" w:cs="Times New Roman"/>
                <w:color w:val="000000" w:themeColor="text1"/>
                <w:shd w:val="solid" w:color="FFFFFF" w:fill="FFFFFF"/>
                <w:lang w:eastAsia="en-US"/>
              </w:rPr>
              <w:t>отворення результатів тендерів;</w:t>
            </w:r>
          </w:p>
          <w:p w:rsidR="0001704B" w:rsidRPr="0001704B"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Pr>
                <w:rFonts w:ascii="Times New Roman" w:hAnsi="Times New Roman" w:cs="Times New Roman"/>
                <w:color w:val="000000" w:themeColor="text1"/>
                <w:shd w:val="solid" w:color="FFFFFF" w:fill="FFFFFF"/>
                <w:lang w:eastAsia="en-US"/>
              </w:rPr>
              <w:t>;</w:t>
            </w:r>
          </w:p>
          <w:p w:rsidR="0001704B" w:rsidRPr="0001704B"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01704B" w:rsidRPr="0001704B"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w:t>
            </w:r>
            <w:r>
              <w:rPr>
                <w:rFonts w:ascii="Times New Roman" w:hAnsi="Times New Roman" w:cs="Times New Roman"/>
                <w:color w:val="000000" w:themeColor="text1"/>
                <w:shd w:val="solid" w:color="FFFFFF" w:fill="FFFFFF"/>
                <w:lang w:eastAsia="en-US"/>
              </w:rPr>
              <w:t xml:space="preserve"> та/або з керівником замовника;</w:t>
            </w:r>
          </w:p>
          <w:p w:rsidR="0001704B" w:rsidRPr="0001704B"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8) учасник процедури закупівлі визнаний у встановленому законом порядку банкрутом та стосовно нього в</w:t>
            </w:r>
            <w:r>
              <w:rPr>
                <w:rFonts w:ascii="Times New Roman" w:hAnsi="Times New Roman" w:cs="Times New Roman"/>
                <w:color w:val="000000" w:themeColor="text1"/>
                <w:shd w:val="solid" w:color="FFFFFF" w:fill="FFFFFF"/>
                <w:lang w:eastAsia="en-US"/>
              </w:rPr>
              <w:t>ідкрита ліквідаційна процедура;</w:t>
            </w:r>
          </w:p>
          <w:p w:rsidR="0001704B" w:rsidRPr="0001704B"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w:t>
            </w:r>
            <w:r>
              <w:rPr>
                <w:rFonts w:ascii="Times New Roman" w:hAnsi="Times New Roman" w:cs="Times New Roman"/>
                <w:color w:val="000000" w:themeColor="text1"/>
                <w:shd w:val="solid" w:color="FFFFFF" w:fill="FFFFFF"/>
                <w:lang w:eastAsia="en-US"/>
              </w:rPr>
              <w:t xml:space="preserve"> нерезидентів);</w:t>
            </w:r>
          </w:p>
          <w:p w:rsidR="0001704B" w:rsidRPr="0001704B"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w:t>
            </w:r>
            <w:r>
              <w:rPr>
                <w:rFonts w:ascii="Times New Roman" w:hAnsi="Times New Roman" w:cs="Times New Roman"/>
                <w:color w:val="000000" w:themeColor="text1"/>
                <w:shd w:val="solid" w:color="FFFFFF" w:fill="FFFFFF"/>
                <w:lang w:eastAsia="en-US"/>
              </w:rPr>
              <w:t>ривень (у тому числі за лотом);</w:t>
            </w:r>
          </w:p>
          <w:p w:rsidR="0001704B" w:rsidRPr="0001704B"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 xml:space="preserve">11) учасник процедури закупівлі є особою, до якої застосовано санкцію у виді заборони на здійснення у неї публічних </w:t>
            </w:r>
            <w:proofErr w:type="spellStart"/>
            <w:r w:rsidRPr="0001704B">
              <w:rPr>
                <w:rFonts w:ascii="Times New Roman" w:hAnsi="Times New Roman" w:cs="Times New Roman"/>
                <w:color w:val="000000" w:themeColor="text1"/>
                <w:shd w:val="solid" w:color="FFFFFF" w:fill="FFFFFF"/>
                <w:lang w:eastAsia="en-US"/>
              </w:rPr>
              <w:t>закупівель</w:t>
            </w:r>
            <w:proofErr w:type="spellEnd"/>
            <w:r w:rsidRPr="0001704B">
              <w:rPr>
                <w:rFonts w:ascii="Times New Roman" w:hAnsi="Times New Roman" w:cs="Times New Roman"/>
                <w:color w:val="000000" w:themeColor="text1"/>
                <w:shd w:val="solid" w:color="FFFFFF" w:fill="FFFFFF"/>
                <w:lang w:eastAsia="en-US"/>
              </w:rPr>
              <w:t xml:space="preserve"> товарів, робіт і послуг згідно із Законом України "Про санкції";</w:t>
            </w:r>
          </w:p>
          <w:p w:rsidR="0010524F"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bookmarkStart w:id="0" w:name="n1280"/>
            <w:bookmarkStart w:id="1" w:name="n1281"/>
            <w:bookmarkEnd w:id="0"/>
            <w:bookmarkEnd w:id="1"/>
          </w:p>
          <w:p w:rsidR="009B49A6" w:rsidRPr="009B49A6" w:rsidRDefault="009B49A6" w:rsidP="000247E2">
            <w:pPr>
              <w:spacing w:after="0" w:line="240" w:lineRule="auto"/>
              <w:ind w:firstLine="566"/>
              <w:jc w:val="both"/>
              <w:rPr>
                <w:rFonts w:ascii="Times New Roman" w:hAnsi="Times New Roman" w:cs="Times New Roman"/>
                <w:color w:val="000000" w:themeColor="text1"/>
                <w:shd w:val="solid" w:color="FFFFFF" w:fill="FFFFFF"/>
                <w:lang w:eastAsia="en-US"/>
              </w:rPr>
            </w:pPr>
          </w:p>
        </w:tc>
      </w:tr>
      <w:tr w:rsidR="009B49A6" w:rsidRPr="00A5011D" w:rsidTr="000D6C46">
        <w:trPr>
          <w:trHeight w:val="1025"/>
        </w:trPr>
        <w:tc>
          <w:tcPr>
            <w:tcW w:w="10348" w:type="dxa"/>
            <w:tcBorders>
              <w:top w:val="single" w:sz="6" w:space="0" w:color="auto"/>
              <w:left w:val="single" w:sz="6" w:space="0" w:color="auto"/>
              <w:bottom w:val="single" w:sz="6" w:space="0" w:color="auto"/>
              <w:right w:val="single" w:sz="6" w:space="0" w:color="auto"/>
            </w:tcBorders>
          </w:tcPr>
          <w:p w:rsidR="009B49A6" w:rsidRPr="00A5011D" w:rsidRDefault="009B49A6" w:rsidP="000247E2">
            <w:pPr>
              <w:pStyle w:val="rvps2"/>
              <w:spacing w:before="0" w:beforeAutospacing="0" w:after="150" w:afterAutospacing="0"/>
              <w:ind w:firstLine="450"/>
              <w:jc w:val="both"/>
              <w:rPr>
                <w:sz w:val="22"/>
                <w:szCs w:val="22"/>
              </w:rPr>
            </w:pPr>
            <w:r w:rsidRPr="009B49A6">
              <w:rPr>
                <w:sz w:val="22"/>
                <w:szCs w:val="22"/>
              </w:rPr>
              <w:lastRenderedPageBreak/>
              <w:t>2. Замовник не вимагає документального підтвердження публічної інформації, що оприлюднена у формі відкритих даних згідно із </w:t>
            </w:r>
            <w:hyperlink r:id="rId8" w:tgtFrame="_blank" w:history="1">
              <w:r w:rsidRPr="009B49A6">
                <w:rPr>
                  <w:rStyle w:val="a5"/>
                  <w:sz w:val="22"/>
                  <w:szCs w:val="22"/>
                </w:rPr>
                <w:t>Законом України</w:t>
              </w:r>
            </w:hyperlink>
            <w:r w:rsidRPr="009B49A6">
              <w:rPr>
                <w:sz w:val="22"/>
                <w:szCs w:val="22"/>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9B49A6">
              <w:rPr>
                <w:sz w:val="22"/>
                <w:szCs w:val="22"/>
              </w:rPr>
              <w:t>закупівель</w:t>
            </w:r>
            <w:proofErr w:type="spellEnd"/>
            <w:r w:rsidRPr="009B49A6">
              <w:rPr>
                <w:sz w:val="22"/>
                <w:szCs w:val="22"/>
              </w:rPr>
              <w:t>.</w:t>
            </w:r>
          </w:p>
          <w:p w:rsidR="009B49A6" w:rsidRPr="00A5011D" w:rsidRDefault="009B49A6" w:rsidP="000247E2">
            <w:pPr>
              <w:pStyle w:val="rvps2"/>
              <w:spacing w:before="0" w:beforeAutospacing="0" w:after="150" w:afterAutospacing="0"/>
              <w:ind w:firstLine="450"/>
              <w:jc w:val="both"/>
              <w:rPr>
                <w:sz w:val="22"/>
                <w:szCs w:val="22"/>
              </w:rPr>
            </w:pPr>
          </w:p>
        </w:tc>
      </w:tr>
      <w:tr w:rsidR="009B49A6" w:rsidRPr="00A5011D" w:rsidTr="009B49A6">
        <w:tc>
          <w:tcPr>
            <w:tcW w:w="10348" w:type="dxa"/>
            <w:tcBorders>
              <w:top w:val="single" w:sz="6" w:space="0" w:color="auto"/>
              <w:left w:val="single" w:sz="6" w:space="0" w:color="auto"/>
              <w:bottom w:val="single" w:sz="6" w:space="0" w:color="auto"/>
              <w:right w:val="single" w:sz="6" w:space="0" w:color="auto"/>
            </w:tcBorders>
          </w:tcPr>
          <w:p w:rsidR="009B49A6" w:rsidRDefault="009B49A6" w:rsidP="00F57160">
            <w:pPr>
              <w:pStyle w:val="rvps2"/>
              <w:spacing w:after="150"/>
              <w:ind w:firstLine="450"/>
              <w:jc w:val="both"/>
              <w:rPr>
                <w:sz w:val="22"/>
                <w:szCs w:val="22"/>
              </w:rPr>
            </w:pPr>
            <w:r w:rsidRPr="00681EE3">
              <w:rPr>
                <w:sz w:val="22"/>
                <w:szCs w:val="22"/>
              </w:rPr>
              <w:t xml:space="preserve">3. Замовник </w:t>
            </w:r>
            <w:r w:rsidRPr="00681EE3">
              <w:rPr>
                <w:b/>
                <w:sz w:val="22"/>
                <w:szCs w:val="22"/>
              </w:rPr>
              <w:t xml:space="preserve">може </w:t>
            </w:r>
            <w:r w:rsidRPr="00681EE3">
              <w:rPr>
                <w:sz w:val="22"/>
                <w:szCs w:val="22"/>
              </w:rPr>
              <w:t xml:space="preserve">відхилити тендерну пропозицію із зазначенням аргументації в електронній системі </w:t>
            </w:r>
            <w:proofErr w:type="spellStart"/>
            <w:r w:rsidRPr="00681EE3">
              <w:rPr>
                <w:sz w:val="22"/>
                <w:szCs w:val="22"/>
              </w:rPr>
              <w:t>закупівель</w:t>
            </w:r>
            <w:proofErr w:type="spellEnd"/>
            <w:r w:rsidRPr="00681EE3">
              <w:rPr>
                <w:sz w:val="22"/>
                <w:szCs w:val="22"/>
              </w:rPr>
              <w:t xml:space="preserve"> у разі, коли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57160" w:rsidRPr="00F57160" w:rsidRDefault="00F57160" w:rsidP="00F57160">
            <w:pPr>
              <w:pStyle w:val="rvps2"/>
              <w:spacing w:after="150"/>
              <w:ind w:firstLine="450"/>
              <w:jc w:val="both"/>
              <w:rPr>
                <w:sz w:val="22"/>
                <w:szCs w:val="22"/>
              </w:rPr>
            </w:pPr>
          </w:p>
        </w:tc>
      </w:tr>
      <w:tr w:rsidR="009B49A6" w:rsidRPr="00A5011D" w:rsidTr="009B49A6">
        <w:tc>
          <w:tcPr>
            <w:tcW w:w="10348" w:type="dxa"/>
            <w:tcBorders>
              <w:top w:val="single" w:sz="6" w:space="0" w:color="auto"/>
              <w:left w:val="single" w:sz="6" w:space="0" w:color="auto"/>
              <w:bottom w:val="single" w:sz="6" w:space="0" w:color="auto"/>
              <w:right w:val="single" w:sz="6" w:space="0" w:color="auto"/>
            </w:tcBorders>
          </w:tcPr>
          <w:p w:rsidR="009B49A6" w:rsidRPr="00A5011D" w:rsidRDefault="009B49A6" w:rsidP="000247E2">
            <w:pPr>
              <w:pStyle w:val="rvps2"/>
              <w:spacing w:before="0" w:beforeAutospacing="0" w:after="150" w:afterAutospacing="0"/>
              <w:ind w:firstLine="450"/>
              <w:jc w:val="both"/>
              <w:rPr>
                <w:sz w:val="22"/>
                <w:szCs w:val="22"/>
              </w:rPr>
            </w:pPr>
            <w:r>
              <w:rPr>
                <w:sz w:val="22"/>
                <w:szCs w:val="22"/>
              </w:rPr>
              <w:t xml:space="preserve">4. </w:t>
            </w:r>
            <w:r w:rsidRPr="009B49A6">
              <w:rPr>
                <w:sz w:val="22"/>
                <w:szCs w:val="22"/>
              </w:rPr>
              <w:t>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у статті 17 Закону. Підтвердження на кожного учасника надається з урахуванням вищенаведеної інформації (</w:t>
            </w:r>
            <w:r>
              <w:rPr>
                <w:sz w:val="22"/>
                <w:szCs w:val="22"/>
              </w:rPr>
              <w:t>п. 1-3</w:t>
            </w:r>
            <w:r w:rsidRPr="009B49A6">
              <w:rPr>
                <w:sz w:val="22"/>
                <w:szCs w:val="22"/>
              </w:rPr>
              <w:t>).</w:t>
            </w:r>
          </w:p>
        </w:tc>
      </w:tr>
    </w:tbl>
    <w:p w:rsidR="009B49A6" w:rsidRDefault="009B49A6" w:rsidP="000247E2">
      <w:pPr>
        <w:spacing w:after="0" w:line="240" w:lineRule="auto"/>
        <w:jc w:val="center"/>
        <w:rPr>
          <w:rFonts w:ascii="Times New Roman" w:eastAsia="Times New Roman" w:hAnsi="Times New Roman" w:cs="Times New Roman"/>
          <w:b/>
          <w:color w:val="000000"/>
          <w:u w:val="single"/>
          <w:lang w:eastAsia="ru-RU"/>
        </w:rPr>
      </w:pPr>
    </w:p>
    <w:p w:rsidR="00F57160" w:rsidRDefault="00F57160" w:rsidP="000247E2">
      <w:pPr>
        <w:spacing w:after="0" w:line="240" w:lineRule="auto"/>
        <w:jc w:val="center"/>
        <w:rPr>
          <w:rFonts w:ascii="Times New Roman" w:eastAsia="Times New Roman" w:hAnsi="Times New Roman" w:cs="Times New Roman"/>
          <w:b/>
          <w:color w:val="000000"/>
          <w:u w:val="single"/>
          <w:lang w:eastAsia="ru-RU"/>
        </w:rPr>
      </w:pPr>
    </w:p>
    <w:p w:rsidR="0010524F" w:rsidRPr="00A5011D" w:rsidRDefault="0010524F" w:rsidP="000247E2">
      <w:pPr>
        <w:spacing w:after="0" w:line="240" w:lineRule="auto"/>
        <w:jc w:val="center"/>
        <w:rPr>
          <w:rFonts w:ascii="Times New Roman" w:hAnsi="Times New Roman" w:cs="Times New Roman"/>
          <w:b/>
          <w:u w:val="single"/>
          <w:lang w:eastAsia="ru-RU"/>
        </w:rPr>
      </w:pPr>
      <w:r w:rsidRPr="00A5011D">
        <w:rPr>
          <w:rFonts w:ascii="Times New Roman" w:eastAsia="Times New Roman" w:hAnsi="Times New Roman" w:cs="Times New Roman"/>
          <w:b/>
          <w:color w:val="000000"/>
          <w:u w:val="single"/>
          <w:lang w:eastAsia="ru-RU"/>
        </w:rPr>
        <w:br w:type="page"/>
      </w:r>
      <w:r w:rsidRPr="00A5011D">
        <w:rPr>
          <w:rFonts w:ascii="Times New Roman" w:hAnsi="Times New Roman" w:cs="Times New Roman"/>
        </w:rPr>
        <w:lastRenderedPageBreak/>
        <w:t xml:space="preserve"> </w:t>
      </w:r>
      <w:r w:rsidRPr="00A5011D">
        <w:rPr>
          <w:rFonts w:ascii="Times New Roman" w:hAnsi="Times New Roman" w:cs="Times New Roman"/>
          <w:b/>
          <w:u w:val="single"/>
          <w:lang w:eastAsia="ru-RU"/>
        </w:rPr>
        <w:t xml:space="preserve">Таблиця 3. </w:t>
      </w:r>
    </w:p>
    <w:p w:rsidR="0010524F" w:rsidRPr="00A5011D" w:rsidRDefault="0010524F" w:rsidP="000247E2">
      <w:pPr>
        <w:suppressAutoHyphens/>
        <w:spacing w:after="0" w:line="240" w:lineRule="auto"/>
        <w:jc w:val="both"/>
        <w:textDirection w:val="btLr"/>
        <w:textAlignment w:val="top"/>
        <w:outlineLvl w:val="0"/>
        <w:rPr>
          <w:rFonts w:ascii="Times New Roman" w:eastAsia="Times New Roman" w:hAnsi="Times New Roman" w:cs="Times New Roman"/>
          <w:b/>
          <w:position w:val="-1"/>
          <w:u w:val="single"/>
        </w:rPr>
      </w:pPr>
    </w:p>
    <w:p w:rsidR="00071B88" w:rsidRPr="00A5011D" w:rsidRDefault="00071B88" w:rsidP="008B5C86">
      <w:pPr>
        <w:spacing w:before="120" w:after="240" w:line="240" w:lineRule="auto"/>
        <w:ind w:left="-567" w:firstLine="566"/>
        <w:jc w:val="both"/>
        <w:rPr>
          <w:rFonts w:ascii="Times New Roman" w:hAnsi="Times New Roman" w:cs="Times New Roman"/>
          <w:color w:val="000000" w:themeColor="text1"/>
          <w:shd w:val="solid" w:color="FFFFFF" w:fill="FFFFFF"/>
        </w:rPr>
      </w:pPr>
      <w:r w:rsidRPr="00A5011D">
        <w:rPr>
          <w:rFonts w:ascii="Times New Roman" w:hAnsi="Times New Roman" w:cs="Times New Roman"/>
          <w:color w:val="000000" w:themeColor="text1"/>
          <w:shd w:val="solid" w:color="FFFFFF" w:fill="FFFFFF"/>
          <w:lang w:eastAsia="en-US"/>
        </w:rPr>
        <w:t xml:space="preserve">Переможець процедури закупівлі у строк, що не перевищує </w:t>
      </w:r>
      <w:r w:rsidRPr="00A5011D">
        <w:rPr>
          <w:rFonts w:ascii="Times New Roman" w:hAnsi="Times New Roman" w:cs="Times New Roman"/>
          <w:b/>
          <w:bCs/>
          <w:color w:val="000000" w:themeColor="text1"/>
          <w:shd w:val="solid" w:color="FFFFFF" w:fill="FFFFFF"/>
          <w:lang w:eastAsia="en-US"/>
        </w:rPr>
        <w:t>чотири дні</w:t>
      </w:r>
      <w:r w:rsidRPr="00A5011D">
        <w:rPr>
          <w:rFonts w:ascii="Times New Roman" w:hAnsi="Times New Roman" w:cs="Times New Roman"/>
          <w:color w:val="000000" w:themeColor="text1"/>
          <w:shd w:val="solid" w:color="FFFFFF" w:fill="FFFFFF"/>
          <w:lang w:eastAsia="en-US"/>
        </w:rPr>
        <w:t xml:space="preserve"> з дати оприлюднення в електронній системі </w:t>
      </w:r>
      <w:proofErr w:type="spellStart"/>
      <w:r w:rsidRPr="00A5011D">
        <w:rPr>
          <w:rFonts w:ascii="Times New Roman" w:hAnsi="Times New Roman" w:cs="Times New Roman"/>
          <w:color w:val="000000" w:themeColor="text1"/>
          <w:shd w:val="solid" w:color="FFFFFF" w:fill="FFFFFF"/>
          <w:lang w:eastAsia="en-US"/>
        </w:rPr>
        <w:t>закупівель</w:t>
      </w:r>
      <w:proofErr w:type="spellEnd"/>
      <w:r w:rsidRPr="00A5011D">
        <w:rPr>
          <w:rFonts w:ascii="Times New Roman" w:hAnsi="Times New Roman" w:cs="Times New Roman"/>
          <w:color w:val="000000" w:themeColor="text1"/>
          <w:shd w:val="solid" w:color="FFFFFF" w:fill="FFFFFF"/>
          <w:lang w:eastAsia="en-US"/>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A5011D">
        <w:rPr>
          <w:rFonts w:ascii="Times New Roman" w:hAnsi="Times New Roman" w:cs="Times New Roman"/>
          <w:color w:val="000000" w:themeColor="text1"/>
          <w:shd w:val="solid" w:color="FFFFFF" w:fill="FFFFFF"/>
          <w:lang w:eastAsia="en-US"/>
        </w:rPr>
        <w:t>закупівель</w:t>
      </w:r>
      <w:proofErr w:type="spellEnd"/>
      <w:r w:rsidRPr="00A5011D">
        <w:rPr>
          <w:rFonts w:ascii="Times New Roman" w:hAnsi="Times New Roman" w:cs="Times New Roman"/>
          <w:color w:val="000000" w:themeColor="text1"/>
          <w:shd w:val="solid" w:color="FFFFFF" w:fill="FFFFFF"/>
          <w:lang w:eastAsia="en-US"/>
        </w:rPr>
        <w:t xml:space="preserve"> документи, що підтверджують відсутність підстав, визначених пунктами </w:t>
      </w:r>
      <w:r w:rsidRPr="00F57160">
        <w:rPr>
          <w:rFonts w:ascii="Times New Roman" w:hAnsi="Times New Roman" w:cs="Times New Roman"/>
          <w:b/>
          <w:color w:val="000000" w:themeColor="text1"/>
          <w:shd w:val="solid" w:color="FFFFFF" w:fill="FFFFFF"/>
          <w:lang w:eastAsia="en-US"/>
        </w:rPr>
        <w:t>3, 5, 6, 12</w:t>
      </w:r>
      <w:r w:rsidRPr="00A5011D">
        <w:rPr>
          <w:rFonts w:ascii="Times New Roman" w:hAnsi="Times New Roman" w:cs="Times New Roman"/>
          <w:color w:val="000000" w:themeColor="text1"/>
          <w:shd w:val="solid" w:color="FFFFFF" w:fill="FFFFFF"/>
          <w:lang w:eastAsia="en-US"/>
        </w:rPr>
        <w:t xml:space="preserve"> </w:t>
      </w:r>
      <w:r w:rsidRPr="00F57160">
        <w:rPr>
          <w:rFonts w:ascii="Times New Roman" w:hAnsi="Times New Roman" w:cs="Times New Roman"/>
          <w:b/>
          <w:color w:val="000000" w:themeColor="text1"/>
          <w:shd w:val="solid" w:color="FFFFFF" w:fill="FFFFFF"/>
          <w:lang w:eastAsia="en-US"/>
        </w:rPr>
        <w:t>частини першої та частиною другою статті 17 Закону.</w:t>
      </w:r>
      <w:r w:rsidRPr="00A5011D">
        <w:rPr>
          <w:rFonts w:ascii="Times New Roman" w:hAnsi="Times New Roman" w:cs="Times New Roman"/>
          <w:color w:val="000000" w:themeColor="text1"/>
          <w:shd w:val="solid" w:color="FFFFFF" w:fill="FFFFFF"/>
          <w:lang w:eastAsia="en-US"/>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A5011D">
        <w:rPr>
          <w:rFonts w:ascii="Times New Roman" w:hAnsi="Times New Roman" w:cs="Times New Roman"/>
          <w:color w:val="000000" w:themeColor="text1"/>
          <w:shd w:val="solid" w:color="FFFFFF" w:fill="FFFFFF"/>
          <w:lang w:eastAsia="en-US"/>
        </w:rPr>
        <w:t>закупівель</w:t>
      </w:r>
      <w:proofErr w:type="spellEnd"/>
      <w:r w:rsidRPr="00A5011D">
        <w:rPr>
          <w:rFonts w:ascii="Times New Roman" w:hAnsi="Times New Roman" w:cs="Times New Roman"/>
          <w:color w:val="000000" w:themeColor="text1"/>
          <w:shd w:val="solid" w:color="FFFFFF" w:fill="FFFFFF"/>
          <w:lang w:eastAsia="en-US"/>
        </w:rPr>
        <w:t>, крім випадків, якщо доступ до такої інформації є обмеженим на момент оприлюднення оголошення про проведення відкритих торгів.</w:t>
      </w:r>
    </w:p>
    <w:p w:rsidR="0010524F" w:rsidRPr="00A5011D" w:rsidRDefault="0010524F" w:rsidP="000247E2">
      <w:pPr>
        <w:pStyle w:val="Default"/>
        <w:jc w:val="center"/>
        <w:rPr>
          <w:rFonts w:eastAsia="Times New Roman"/>
          <w:b/>
          <w:sz w:val="22"/>
          <w:szCs w:val="22"/>
          <w:lang w:eastAsia="ru-RU"/>
        </w:rPr>
      </w:pPr>
    </w:p>
    <w:tbl>
      <w:tblPr>
        <w:tblW w:w="10348" w:type="dxa"/>
        <w:tblInd w:w="-601" w:type="dxa"/>
        <w:tblLayout w:type="fixed"/>
        <w:tblLook w:val="0000" w:firstRow="0" w:lastRow="0" w:firstColumn="0" w:lastColumn="0" w:noHBand="0" w:noVBand="0"/>
      </w:tblPr>
      <w:tblGrid>
        <w:gridCol w:w="567"/>
        <w:gridCol w:w="3969"/>
        <w:gridCol w:w="5812"/>
      </w:tblGrid>
      <w:tr w:rsidR="0010524F" w:rsidRPr="00A5011D" w:rsidTr="008B5C86">
        <w:trPr>
          <w:trHeight w:val="834"/>
        </w:trPr>
        <w:tc>
          <w:tcPr>
            <w:tcW w:w="567" w:type="dxa"/>
            <w:tcBorders>
              <w:top w:val="single" w:sz="6" w:space="0" w:color="auto"/>
              <w:left w:val="single" w:sz="6" w:space="0" w:color="auto"/>
              <w:bottom w:val="single" w:sz="6" w:space="0" w:color="auto"/>
              <w:right w:val="single" w:sz="6" w:space="0" w:color="auto"/>
            </w:tcBorders>
          </w:tcPr>
          <w:p w:rsidR="0010524F" w:rsidRPr="00A5011D" w:rsidRDefault="0010524F" w:rsidP="000247E2">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A5011D">
              <w:rPr>
                <w:rFonts w:ascii="Times New Roman" w:eastAsia="Times New Roman" w:hAnsi="Times New Roman" w:cs="Times New Roman"/>
                <w:b/>
                <w:bCs/>
                <w:lang w:eastAsia="ru-RU"/>
              </w:rPr>
              <w:t xml:space="preserve">№ </w:t>
            </w:r>
            <w:proofErr w:type="spellStart"/>
            <w:r w:rsidRPr="00A5011D">
              <w:rPr>
                <w:rFonts w:ascii="Times New Roman" w:eastAsia="Times New Roman" w:hAnsi="Times New Roman" w:cs="Times New Roman"/>
                <w:b/>
                <w:bCs/>
                <w:lang w:eastAsia="ru-RU"/>
              </w:rPr>
              <w:t>з.п</w:t>
            </w:r>
            <w:proofErr w:type="spellEnd"/>
          </w:p>
        </w:tc>
        <w:tc>
          <w:tcPr>
            <w:tcW w:w="3969" w:type="dxa"/>
            <w:tcBorders>
              <w:top w:val="single" w:sz="6" w:space="0" w:color="auto"/>
              <w:left w:val="single" w:sz="6" w:space="0" w:color="auto"/>
              <w:bottom w:val="single" w:sz="6" w:space="0" w:color="auto"/>
              <w:right w:val="single" w:sz="6" w:space="0" w:color="auto"/>
            </w:tcBorders>
            <w:vAlign w:val="center"/>
          </w:tcPr>
          <w:p w:rsidR="0010524F" w:rsidRPr="00A5011D" w:rsidRDefault="0010524F" w:rsidP="000247E2">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A5011D">
              <w:rPr>
                <w:rFonts w:ascii="Times New Roman" w:eastAsia="Times New Roman" w:hAnsi="Times New Roman" w:cs="Times New Roman"/>
                <w:b/>
                <w:lang w:eastAsia="ru-RU"/>
              </w:rPr>
              <w:t>Підстава для відмови учаснику-переможцю в участі в закупівлі</w:t>
            </w:r>
          </w:p>
        </w:tc>
        <w:tc>
          <w:tcPr>
            <w:tcW w:w="5812" w:type="dxa"/>
            <w:tcBorders>
              <w:top w:val="single" w:sz="6" w:space="0" w:color="auto"/>
              <w:left w:val="single" w:sz="6" w:space="0" w:color="auto"/>
              <w:bottom w:val="single" w:sz="6" w:space="0" w:color="auto"/>
              <w:right w:val="single" w:sz="6" w:space="0" w:color="auto"/>
            </w:tcBorders>
          </w:tcPr>
          <w:p w:rsidR="0010524F" w:rsidRPr="00A5011D" w:rsidRDefault="0010524F" w:rsidP="000247E2">
            <w:pPr>
              <w:spacing w:after="0" w:line="240" w:lineRule="atLeast"/>
              <w:jc w:val="both"/>
              <w:rPr>
                <w:rFonts w:ascii="Times New Roman" w:eastAsia="Times New Roman" w:hAnsi="Times New Roman" w:cs="Times New Roman"/>
                <w:b/>
                <w:kern w:val="2"/>
                <w:lang w:eastAsia="ar-SA"/>
              </w:rPr>
            </w:pPr>
          </w:p>
          <w:p w:rsidR="0010524F" w:rsidRPr="00A5011D" w:rsidRDefault="0010524F" w:rsidP="000247E2">
            <w:pPr>
              <w:spacing w:after="0" w:line="240" w:lineRule="atLeast"/>
              <w:jc w:val="both"/>
              <w:rPr>
                <w:rFonts w:ascii="Times New Roman" w:eastAsia="Times New Roman" w:hAnsi="Times New Roman" w:cs="Times New Roman"/>
                <w:lang w:val="ru-RU" w:eastAsia="ru-RU"/>
              </w:rPr>
            </w:pPr>
            <w:r w:rsidRPr="00A5011D">
              <w:rPr>
                <w:rFonts w:ascii="Times New Roman" w:eastAsia="Times New Roman" w:hAnsi="Times New Roman" w:cs="Times New Roman"/>
                <w:b/>
                <w:kern w:val="2"/>
                <w:lang w:eastAsia="ar-SA"/>
              </w:rPr>
              <w:t xml:space="preserve">Спосіб надання </w:t>
            </w:r>
            <w:r w:rsidRPr="00A5011D">
              <w:rPr>
                <w:rFonts w:ascii="Times New Roman" w:eastAsia="Times New Roman" w:hAnsi="Times New Roman" w:cs="Times New Roman"/>
                <w:b/>
                <w:kern w:val="2"/>
                <w:u w:val="single"/>
                <w:lang w:eastAsia="ar-SA"/>
              </w:rPr>
              <w:t>учасником-переможцем</w:t>
            </w:r>
            <w:r w:rsidRPr="00A5011D">
              <w:rPr>
                <w:rFonts w:ascii="Times New Roman" w:eastAsia="Times New Roman" w:hAnsi="Times New Roman" w:cs="Times New Roman"/>
                <w:b/>
                <w:kern w:val="2"/>
                <w:lang w:eastAsia="ar-SA"/>
              </w:rPr>
              <w:t xml:space="preserve"> інформації про відсутність підстав для відмови в участі у процедурі закупівлі:</w:t>
            </w:r>
          </w:p>
        </w:tc>
      </w:tr>
      <w:tr w:rsidR="0010524F" w:rsidRPr="00A5011D" w:rsidTr="008B5C86">
        <w:tc>
          <w:tcPr>
            <w:tcW w:w="567" w:type="dxa"/>
            <w:tcBorders>
              <w:top w:val="single" w:sz="6" w:space="0" w:color="auto"/>
              <w:left w:val="single" w:sz="6" w:space="0" w:color="auto"/>
              <w:bottom w:val="single" w:sz="6" w:space="0" w:color="auto"/>
              <w:right w:val="single" w:sz="6" w:space="0" w:color="auto"/>
            </w:tcBorders>
          </w:tcPr>
          <w:p w:rsidR="0010524F" w:rsidRPr="009B49A6" w:rsidRDefault="0010524F" w:rsidP="000247E2">
            <w:pPr>
              <w:spacing w:after="0" w:line="240" w:lineRule="auto"/>
              <w:rPr>
                <w:rFonts w:ascii="Times New Roman" w:eastAsia="Times New Roman" w:hAnsi="Times New Roman" w:cs="Times New Roman"/>
                <w:b/>
                <w:lang w:val="ru-RU" w:eastAsia="ru-RU"/>
              </w:rPr>
            </w:pPr>
            <w:r w:rsidRPr="009B49A6">
              <w:rPr>
                <w:rFonts w:ascii="Times New Roman" w:eastAsia="Times New Roman" w:hAnsi="Times New Roman" w:cs="Times New Roman"/>
                <w:b/>
                <w:lang w:val="ru-RU" w:eastAsia="ru-RU"/>
              </w:rPr>
              <w:t>1.</w:t>
            </w:r>
          </w:p>
        </w:tc>
        <w:tc>
          <w:tcPr>
            <w:tcW w:w="3969" w:type="dxa"/>
            <w:tcBorders>
              <w:top w:val="single" w:sz="6" w:space="0" w:color="auto"/>
              <w:left w:val="single" w:sz="6" w:space="0" w:color="auto"/>
              <w:bottom w:val="single" w:sz="6" w:space="0" w:color="auto"/>
              <w:right w:val="single" w:sz="6" w:space="0" w:color="auto"/>
            </w:tcBorders>
          </w:tcPr>
          <w:p w:rsidR="0010524F" w:rsidRPr="009B49A6" w:rsidRDefault="0010524F" w:rsidP="000247E2">
            <w:pPr>
              <w:tabs>
                <w:tab w:val="num" w:pos="360"/>
              </w:tabs>
              <w:spacing w:after="0" w:line="240" w:lineRule="auto"/>
              <w:jc w:val="both"/>
              <w:rPr>
                <w:rFonts w:ascii="Times New Roman" w:hAnsi="Times New Roman" w:cs="Times New Roman"/>
                <w:b/>
                <w:lang w:eastAsia="ru-RU"/>
              </w:rPr>
            </w:pPr>
            <w:r w:rsidRPr="009B49A6">
              <w:rPr>
                <w:rFonts w:ascii="Times New Roman" w:eastAsia="Times New Roman" w:hAnsi="Times New Roman" w:cs="Times New Roman"/>
                <w:b/>
                <w:lang w:eastAsia="ru-RU"/>
              </w:rPr>
              <w:t xml:space="preserve">Відомості про юридичну особу, яка є учасником процедури закупівлі, </w:t>
            </w:r>
            <w:proofErr w:type="spellStart"/>
            <w:r w:rsidRPr="009B49A6">
              <w:rPr>
                <w:rFonts w:ascii="Times New Roman" w:eastAsia="Times New Roman" w:hAnsi="Times New Roman" w:cs="Times New Roman"/>
                <w:b/>
                <w:lang w:eastAsia="ru-RU"/>
              </w:rPr>
              <w:t>внесено</w:t>
            </w:r>
            <w:proofErr w:type="spellEnd"/>
            <w:r w:rsidRPr="009B49A6">
              <w:rPr>
                <w:rFonts w:ascii="Times New Roman" w:eastAsia="Times New Roman" w:hAnsi="Times New Roman" w:cs="Times New Roman"/>
                <w:b/>
                <w:lang w:eastAsia="ru-RU"/>
              </w:rPr>
              <w:t xml:space="preserve"> до Єдиного державного реєстру осіб, які вчинили корупційні або пов’язані з корупцією правопорушення; (підстава згідно п. 2  ч. 1 ст. 17 Закону)</w:t>
            </w:r>
          </w:p>
        </w:tc>
        <w:tc>
          <w:tcPr>
            <w:tcW w:w="5812" w:type="dxa"/>
            <w:tcBorders>
              <w:top w:val="single" w:sz="6" w:space="0" w:color="auto"/>
              <w:left w:val="single" w:sz="6" w:space="0" w:color="auto"/>
              <w:bottom w:val="single" w:sz="6" w:space="0" w:color="auto"/>
              <w:right w:val="single" w:sz="6" w:space="0" w:color="auto"/>
            </w:tcBorders>
          </w:tcPr>
          <w:p w:rsidR="00C7684A" w:rsidRPr="00F57160" w:rsidRDefault="00C7684A" w:rsidP="000247E2">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учасника-переможця. Довідка надається в період відсутності функціональної можливості перевірки інформації на </w:t>
            </w:r>
            <w:proofErr w:type="spellStart"/>
            <w:r w:rsidRPr="00F57160">
              <w:rPr>
                <w:rFonts w:ascii="Times New Roman" w:hAnsi="Times New Roman" w:cs="Times New Roman"/>
                <w:lang w:eastAsia="ru-RU"/>
              </w:rPr>
              <w:t>вебресурсі</w:t>
            </w:r>
            <w:proofErr w:type="spellEnd"/>
            <w:r w:rsidRPr="00F57160">
              <w:rPr>
                <w:rFonts w:ascii="Times New Roman" w:hAnsi="Times New Roman" w:cs="Times New Roman"/>
                <w:lang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p w:rsidR="00C7684A" w:rsidRPr="00F57160" w:rsidRDefault="00C7684A" w:rsidP="000247E2">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або</w:t>
            </w:r>
          </w:p>
          <w:p w:rsidR="0010524F" w:rsidRPr="00F57160" w:rsidRDefault="0010524F" w:rsidP="000247E2">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 xml:space="preserve">У зв’язку із запровадженим на території України правового режиму воєнного стану та тим, що Єдиний державний реєстр осіб, які вчинили корупційні або пов’язані з корупцією правопорушення не працює, просимо учасника переможця надати гарантійний лист про відсутність цієї підстави для відмови учаснику-переможцю в участі в закупівлі. </w:t>
            </w:r>
          </w:p>
        </w:tc>
      </w:tr>
      <w:tr w:rsidR="0010524F" w:rsidRPr="00A5011D" w:rsidTr="008B5C86">
        <w:tc>
          <w:tcPr>
            <w:tcW w:w="567" w:type="dxa"/>
            <w:tcBorders>
              <w:top w:val="single" w:sz="6" w:space="0" w:color="auto"/>
              <w:left w:val="single" w:sz="6" w:space="0" w:color="auto"/>
              <w:bottom w:val="single" w:sz="6" w:space="0" w:color="auto"/>
              <w:right w:val="single" w:sz="6" w:space="0" w:color="auto"/>
            </w:tcBorders>
          </w:tcPr>
          <w:p w:rsidR="0010524F" w:rsidRPr="009B49A6" w:rsidRDefault="0010524F" w:rsidP="000247E2">
            <w:pPr>
              <w:tabs>
                <w:tab w:val="num" w:pos="360"/>
              </w:tabs>
              <w:spacing w:after="0" w:line="240" w:lineRule="auto"/>
              <w:jc w:val="both"/>
              <w:rPr>
                <w:rFonts w:ascii="Times New Roman" w:eastAsia="Times New Roman" w:hAnsi="Times New Roman" w:cs="Times New Roman"/>
                <w:b/>
                <w:lang w:eastAsia="ru-RU"/>
              </w:rPr>
            </w:pPr>
            <w:r w:rsidRPr="009B49A6">
              <w:rPr>
                <w:rFonts w:ascii="Times New Roman" w:eastAsia="Times New Roman" w:hAnsi="Times New Roman" w:cs="Times New Roman"/>
                <w:b/>
                <w:lang w:eastAsia="ru-RU"/>
              </w:rPr>
              <w:t>2.</w:t>
            </w:r>
          </w:p>
        </w:tc>
        <w:tc>
          <w:tcPr>
            <w:tcW w:w="3969" w:type="dxa"/>
            <w:tcBorders>
              <w:top w:val="single" w:sz="6" w:space="0" w:color="auto"/>
              <w:left w:val="single" w:sz="6" w:space="0" w:color="auto"/>
              <w:bottom w:val="single" w:sz="6" w:space="0" w:color="auto"/>
              <w:right w:val="single" w:sz="6" w:space="0" w:color="auto"/>
            </w:tcBorders>
            <w:vAlign w:val="center"/>
          </w:tcPr>
          <w:p w:rsidR="0010524F" w:rsidRPr="009B49A6" w:rsidRDefault="0010524F" w:rsidP="000247E2">
            <w:pPr>
              <w:tabs>
                <w:tab w:val="num" w:pos="360"/>
              </w:tabs>
              <w:spacing w:after="0" w:line="240" w:lineRule="auto"/>
              <w:jc w:val="both"/>
              <w:rPr>
                <w:rFonts w:ascii="Times New Roman" w:eastAsia="Times New Roman" w:hAnsi="Times New Roman" w:cs="Times New Roman"/>
                <w:b/>
                <w:lang w:eastAsia="ru-RU"/>
              </w:rPr>
            </w:pPr>
            <w:r w:rsidRPr="009B49A6">
              <w:rPr>
                <w:rFonts w:ascii="Times New Roman" w:eastAsia="Times New Roman" w:hAnsi="Times New Roman" w:cs="Times New Roman"/>
                <w:b/>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(підстава згідно п. 3  ч. 1 ст. 17 Закону)</w:t>
            </w:r>
          </w:p>
        </w:tc>
        <w:tc>
          <w:tcPr>
            <w:tcW w:w="5812" w:type="dxa"/>
            <w:tcBorders>
              <w:top w:val="single" w:sz="6" w:space="0" w:color="auto"/>
              <w:left w:val="single" w:sz="6" w:space="0" w:color="auto"/>
              <w:bottom w:val="single" w:sz="6" w:space="0" w:color="auto"/>
              <w:right w:val="single" w:sz="6" w:space="0" w:color="auto"/>
            </w:tcBorders>
          </w:tcPr>
          <w:p w:rsidR="00C7684A" w:rsidRPr="00F57160" w:rsidRDefault="00C7684A" w:rsidP="000247E2">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Довідка надається в період відсутності функціональної можливості перевірки інформації на </w:t>
            </w:r>
            <w:proofErr w:type="spellStart"/>
            <w:r w:rsidRPr="00F57160">
              <w:rPr>
                <w:rFonts w:ascii="Times New Roman" w:hAnsi="Times New Roman" w:cs="Times New Roman"/>
                <w:lang w:eastAsia="ru-RU"/>
              </w:rPr>
              <w:t>вебресурсі</w:t>
            </w:r>
            <w:proofErr w:type="spellEnd"/>
            <w:r w:rsidRPr="00F57160">
              <w:rPr>
                <w:rFonts w:ascii="Times New Roman" w:hAnsi="Times New Roman" w:cs="Times New Roman"/>
                <w:lang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p w:rsidR="00C7684A" w:rsidRPr="00F57160" w:rsidRDefault="00C7684A" w:rsidP="000247E2">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або</w:t>
            </w:r>
          </w:p>
          <w:p w:rsidR="0010524F" w:rsidRPr="00F57160" w:rsidRDefault="009B49A6" w:rsidP="000247E2">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У зв’язку із запровадженим на території України правового режиму воєнного стану та тим, що Єдиний державний реєстр осіб, які вчинили корупційні або пов’язані з корупцією правопорушення не працює, просимо учасника переможця надати гарантійний лист про відсутність цієї підстави для відмови учаснику-переможцю в участі в закупівлі.</w:t>
            </w:r>
          </w:p>
        </w:tc>
      </w:tr>
      <w:tr w:rsidR="0010524F" w:rsidRPr="00A5011D" w:rsidTr="008B5C86">
        <w:tc>
          <w:tcPr>
            <w:tcW w:w="567" w:type="dxa"/>
            <w:tcBorders>
              <w:top w:val="single" w:sz="6" w:space="0" w:color="auto"/>
              <w:left w:val="single" w:sz="6" w:space="0" w:color="auto"/>
              <w:bottom w:val="single" w:sz="6" w:space="0" w:color="auto"/>
              <w:right w:val="single" w:sz="6" w:space="0" w:color="auto"/>
            </w:tcBorders>
          </w:tcPr>
          <w:p w:rsidR="0010524F" w:rsidRPr="00A5011D" w:rsidRDefault="0010524F" w:rsidP="000247E2">
            <w:pPr>
              <w:tabs>
                <w:tab w:val="num" w:pos="360"/>
              </w:tabs>
              <w:spacing w:after="0" w:line="240" w:lineRule="auto"/>
              <w:jc w:val="both"/>
              <w:rPr>
                <w:rFonts w:ascii="Times New Roman" w:hAnsi="Times New Roman" w:cs="Times New Roman"/>
                <w:b/>
                <w:lang w:val="ru-RU" w:eastAsia="ru-RU"/>
              </w:rPr>
            </w:pPr>
            <w:r w:rsidRPr="00A5011D">
              <w:rPr>
                <w:rFonts w:ascii="Times New Roman" w:hAnsi="Times New Roman" w:cs="Times New Roman"/>
                <w:b/>
                <w:lang w:val="ru-RU" w:eastAsia="ru-RU"/>
              </w:rPr>
              <w:t>3.</w:t>
            </w:r>
          </w:p>
        </w:tc>
        <w:tc>
          <w:tcPr>
            <w:tcW w:w="3969" w:type="dxa"/>
            <w:tcBorders>
              <w:top w:val="single" w:sz="6" w:space="0" w:color="auto"/>
              <w:left w:val="single" w:sz="6" w:space="0" w:color="auto"/>
              <w:bottom w:val="single" w:sz="6" w:space="0" w:color="auto"/>
              <w:right w:val="single" w:sz="6" w:space="0" w:color="auto"/>
            </w:tcBorders>
            <w:vAlign w:val="center"/>
          </w:tcPr>
          <w:p w:rsidR="0010524F" w:rsidRPr="00A5011D" w:rsidRDefault="0010524F" w:rsidP="000247E2">
            <w:pPr>
              <w:tabs>
                <w:tab w:val="num" w:pos="360"/>
              </w:tabs>
              <w:spacing w:after="0" w:line="240" w:lineRule="auto"/>
              <w:jc w:val="both"/>
              <w:rPr>
                <w:rFonts w:ascii="Times New Roman" w:hAnsi="Times New Roman" w:cs="Times New Roman"/>
                <w:b/>
                <w:lang w:val="ru-RU" w:eastAsia="ru-RU"/>
              </w:rPr>
            </w:pPr>
            <w:r w:rsidRPr="00A5011D">
              <w:rPr>
                <w:rFonts w:ascii="Times New Roman" w:eastAsia="Times New Roman" w:hAnsi="Times New Roman" w:cs="Times New Roman"/>
                <w:b/>
                <w:lang w:eastAsia="ru-RU"/>
              </w:rPr>
              <w:t xml:space="preserve">фізична особа, яка є учасником процедури закупівлі, була засуджена за кримінальне правопорушення, вчинене з корисливих мотивів </w:t>
            </w:r>
            <w:r w:rsidRPr="00A5011D">
              <w:rPr>
                <w:rFonts w:ascii="Times New Roman" w:eastAsia="Times New Roman" w:hAnsi="Times New Roman" w:cs="Times New Roman"/>
                <w:b/>
                <w:lang w:eastAsia="ru-RU"/>
              </w:rPr>
              <w:lastRenderedPageBreak/>
              <w:t>(зокрема, пов’язане з хабарництвом та відмиванням коштів), судимість з якої не знято або не погашено у встановленому законом порядку;</w:t>
            </w:r>
            <w:r w:rsidRPr="00A5011D">
              <w:rPr>
                <w:rFonts w:ascii="Times New Roman" w:hAnsi="Times New Roman" w:cs="Times New Roman"/>
                <w:b/>
                <w:lang w:val="ru-RU" w:eastAsia="ru-RU"/>
              </w:rPr>
              <w:t xml:space="preserve"> (</w:t>
            </w:r>
            <w:proofErr w:type="spellStart"/>
            <w:r w:rsidRPr="00A5011D">
              <w:rPr>
                <w:rFonts w:ascii="Times New Roman" w:hAnsi="Times New Roman" w:cs="Times New Roman"/>
                <w:b/>
                <w:lang w:val="ru-RU" w:eastAsia="ru-RU"/>
              </w:rPr>
              <w:t>підставазгідно</w:t>
            </w:r>
            <w:proofErr w:type="spellEnd"/>
            <w:r w:rsidRPr="00A5011D">
              <w:rPr>
                <w:rFonts w:ascii="Times New Roman" w:hAnsi="Times New Roman" w:cs="Times New Roman"/>
                <w:b/>
                <w:lang w:val="ru-RU" w:eastAsia="ru-RU"/>
              </w:rPr>
              <w:t xml:space="preserve"> п. </w:t>
            </w:r>
            <w:proofErr w:type="gramStart"/>
            <w:r w:rsidRPr="00A5011D">
              <w:rPr>
                <w:rFonts w:ascii="Times New Roman" w:hAnsi="Times New Roman" w:cs="Times New Roman"/>
                <w:b/>
                <w:lang w:val="ru-RU" w:eastAsia="ru-RU"/>
              </w:rPr>
              <w:t>5  ч.</w:t>
            </w:r>
            <w:proofErr w:type="gramEnd"/>
            <w:r w:rsidRPr="00A5011D">
              <w:rPr>
                <w:rFonts w:ascii="Times New Roman" w:hAnsi="Times New Roman" w:cs="Times New Roman"/>
                <w:b/>
                <w:lang w:val="ru-RU" w:eastAsia="ru-RU"/>
              </w:rPr>
              <w:t xml:space="preserve"> 1 ст. 17 Закону)</w:t>
            </w:r>
          </w:p>
        </w:tc>
        <w:tc>
          <w:tcPr>
            <w:tcW w:w="5812" w:type="dxa"/>
            <w:tcBorders>
              <w:top w:val="single" w:sz="6" w:space="0" w:color="auto"/>
              <w:left w:val="single" w:sz="6" w:space="0" w:color="auto"/>
              <w:bottom w:val="single" w:sz="6" w:space="0" w:color="auto"/>
              <w:right w:val="single" w:sz="6" w:space="0" w:color="auto"/>
            </w:tcBorders>
          </w:tcPr>
          <w:p w:rsidR="0010524F" w:rsidRPr="00F57160" w:rsidRDefault="0010524F" w:rsidP="000247E2">
            <w:pPr>
              <w:spacing w:after="0" w:line="240" w:lineRule="auto"/>
              <w:jc w:val="both"/>
              <w:rPr>
                <w:rFonts w:ascii="Times New Roman" w:hAnsi="Times New Roman" w:cs="Times New Roman"/>
                <w:lang w:val="ru-RU" w:eastAsia="ru-RU"/>
              </w:rPr>
            </w:pPr>
            <w:proofErr w:type="spellStart"/>
            <w:r w:rsidRPr="00F57160">
              <w:rPr>
                <w:rFonts w:ascii="Times New Roman" w:hAnsi="Times New Roman" w:cs="Times New Roman"/>
                <w:lang w:val="ru-RU" w:eastAsia="ru-RU"/>
              </w:rPr>
              <w:lastRenderedPageBreak/>
              <w:t>Витяг</w:t>
            </w:r>
            <w:proofErr w:type="spellEnd"/>
            <w:r w:rsidRPr="00F57160">
              <w:rPr>
                <w:rFonts w:ascii="Times New Roman" w:hAnsi="Times New Roman" w:cs="Times New Roman"/>
                <w:lang w:val="ru-RU" w:eastAsia="ru-RU"/>
              </w:rPr>
              <w:t xml:space="preserve"> з </w:t>
            </w:r>
            <w:proofErr w:type="spellStart"/>
            <w:r w:rsidRPr="00F57160">
              <w:rPr>
                <w:rFonts w:ascii="Times New Roman" w:hAnsi="Times New Roman" w:cs="Times New Roman"/>
                <w:lang w:val="ru-RU" w:eastAsia="ru-RU"/>
              </w:rPr>
              <w:t>інформаційно-аналітичної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системи</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Облік</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відомостей</w:t>
            </w:r>
            <w:proofErr w:type="spellEnd"/>
            <w:r w:rsidRPr="00F57160">
              <w:rPr>
                <w:rFonts w:ascii="Times New Roman" w:hAnsi="Times New Roman" w:cs="Times New Roman"/>
                <w:lang w:val="ru-RU" w:eastAsia="ru-RU"/>
              </w:rPr>
              <w:t xml:space="preserve"> </w:t>
            </w:r>
            <w:proofErr w:type="gramStart"/>
            <w:r w:rsidRPr="00F57160">
              <w:rPr>
                <w:rFonts w:ascii="Times New Roman" w:hAnsi="Times New Roman" w:cs="Times New Roman"/>
                <w:lang w:val="ru-RU" w:eastAsia="ru-RU"/>
              </w:rPr>
              <w:t xml:space="preserve">про  </w:t>
            </w:r>
            <w:proofErr w:type="spellStart"/>
            <w:r w:rsidRPr="00F57160">
              <w:rPr>
                <w:rFonts w:ascii="Times New Roman" w:hAnsi="Times New Roman" w:cs="Times New Roman"/>
                <w:lang w:val="ru-RU" w:eastAsia="ru-RU"/>
              </w:rPr>
              <w:t>притягнення</w:t>
            </w:r>
            <w:proofErr w:type="spellEnd"/>
            <w:proofErr w:type="gramEnd"/>
            <w:r w:rsidRPr="00F57160">
              <w:rPr>
                <w:rFonts w:ascii="Times New Roman" w:hAnsi="Times New Roman" w:cs="Times New Roman"/>
                <w:lang w:val="ru-RU" w:eastAsia="ru-RU"/>
              </w:rPr>
              <w:t xml:space="preserve"> особи до </w:t>
            </w:r>
            <w:proofErr w:type="spellStart"/>
            <w:r w:rsidRPr="00F57160">
              <w:rPr>
                <w:rFonts w:ascii="Times New Roman" w:hAnsi="Times New Roman" w:cs="Times New Roman"/>
                <w:lang w:val="ru-RU" w:eastAsia="ru-RU"/>
              </w:rPr>
              <w:t>кримінальної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відповідальності</w:t>
            </w:r>
            <w:proofErr w:type="spellEnd"/>
            <w:r w:rsidRPr="00F57160">
              <w:rPr>
                <w:rFonts w:ascii="Times New Roman" w:hAnsi="Times New Roman" w:cs="Times New Roman"/>
                <w:lang w:val="ru-RU" w:eastAsia="ru-RU"/>
              </w:rPr>
              <w:t xml:space="preserve"> та </w:t>
            </w:r>
            <w:proofErr w:type="spellStart"/>
            <w:r w:rsidRPr="00F57160">
              <w:rPr>
                <w:rFonts w:ascii="Times New Roman" w:hAnsi="Times New Roman" w:cs="Times New Roman"/>
                <w:lang w:val="ru-RU" w:eastAsia="ru-RU"/>
              </w:rPr>
              <w:t>наявності</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судимості</w:t>
            </w:r>
            <w:proofErr w:type="spellEnd"/>
            <w:r w:rsidRPr="00F57160">
              <w:rPr>
                <w:rFonts w:ascii="Times New Roman" w:hAnsi="Times New Roman" w:cs="Times New Roman"/>
                <w:lang w:val="ru-RU" w:eastAsia="ru-RU"/>
              </w:rPr>
              <w:t xml:space="preserve">» про те, </w:t>
            </w:r>
            <w:proofErr w:type="spellStart"/>
            <w:r w:rsidRPr="00F57160">
              <w:rPr>
                <w:rFonts w:ascii="Times New Roman" w:hAnsi="Times New Roman" w:cs="Times New Roman"/>
                <w:lang w:val="ru-RU" w:eastAsia="ru-RU"/>
              </w:rPr>
              <w:t>що</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службова</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посадова</w:t>
            </w:r>
            <w:proofErr w:type="spellEnd"/>
            <w:r w:rsidRPr="00F57160">
              <w:rPr>
                <w:rFonts w:ascii="Times New Roman" w:hAnsi="Times New Roman" w:cs="Times New Roman"/>
                <w:lang w:val="ru-RU" w:eastAsia="ru-RU"/>
              </w:rPr>
              <w:t xml:space="preserve"> особу) </w:t>
            </w:r>
            <w:proofErr w:type="spellStart"/>
            <w:r w:rsidRPr="00F57160">
              <w:rPr>
                <w:rFonts w:ascii="Times New Roman" w:hAnsi="Times New Roman" w:cs="Times New Roman"/>
                <w:lang w:val="ru-RU" w:eastAsia="ru-RU"/>
              </w:rPr>
              <w:t>переможця</w:t>
            </w:r>
            <w:proofErr w:type="spellEnd"/>
            <w:r w:rsidRPr="00F57160">
              <w:rPr>
                <w:rFonts w:ascii="Times New Roman" w:hAnsi="Times New Roman" w:cs="Times New Roman"/>
                <w:lang w:val="ru-RU" w:eastAsia="ru-RU"/>
              </w:rPr>
              <w:t xml:space="preserve">, яка </w:t>
            </w:r>
            <w:proofErr w:type="spellStart"/>
            <w:r w:rsidRPr="00F57160">
              <w:rPr>
                <w:rFonts w:ascii="Times New Roman" w:hAnsi="Times New Roman" w:cs="Times New Roman"/>
                <w:lang w:val="ru-RU" w:eastAsia="ru-RU"/>
              </w:rPr>
              <w:t>підписала</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lastRenderedPageBreak/>
              <w:t>тендерну</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пропозицію</w:t>
            </w:r>
            <w:proofErr w:type="spellEnd"/>
            <w:r w:rsidRPr="00F57160">
              <w:rPr>
                <w:rFonts w:ascii="Times New Roman" w:hAnsi="Times New Roman" w:cs="Times New Roman"/>
                <w:lang w:val="ru-RU" w:eastAsia="ru-RU"/>
              </w:rPr>
              <w:t xml:space="preserve"> до </w:t>
            </w:r>
            <w:proofErr w:type="spellStart"/>
            <w:r w:rsidRPr="00F57160">
              <w:rPr>
                <w:rFonts w:ascii="Times New Roman" w:hAnsi="Times New Roman" w:cs="Times New Roman"/>
                <w:lang w:val="ru-RU" w:eastAsia="ru-RU"/>
              </w:rPr>
              <w:t>кримінальної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відповідальності</w:t>
            </w:r>
            <w:proofErr w:type="spellEnd"/>
            <w:r w:rsidRPr="00F57160">
              <w:rPr>
                <w:rFonts w:ascii="Times New Roman" w:hAnsi="Times New Roman" w:cs="Times New Roman"/>
                <w:lang w:val="ru-RU" w:eastAsia="ru-RU"/>
              </w:rPr>
              <w:t xml:space="preserve"> не </w:t>
            </w:r>
            <w:proofErr w:type="spellStart"/>
            <w:r w:rsidRPr="00F57160">
              <w:rPr>
                <w:rFonts w:ascii="Times New Roman" w:hAnsi="Times New Roman" w:cs="Times New Roman"/>
                <w:lang w:val="ru-RU" w:eastAsia="ru-RU"/>
              </w:rPr>
              <w:t>притягувалась</w:t>
            </w:r>
            <w:proofErr w:type="spellEnd"/>
            <w:r w:rsidRPr="00F57160">
              <w:rPr>
                <w:rFonts w:ascii="Times New Roman" w:hAnsi="Times New Roman" w:cs="Times New Roman"/>
                <w:lang w:val="ru-RU" w:eastAsia="ru-RU"/>
              </w:rPr>
              <w:t xml:space="preserve">, не </w:t>
            </w:r>
            <w:proofErr w:type="spellStart"/>
            <w:r w:rsidRPr="00F57160">
              <w:rPr>
                <w:rFonts w:ascii="Times New Roman" w:hAnsi="Times New Roman" w:cs="Times New Roman"/>
                <w:lang w:val="ru-RU" w:eastAsia="ru-RU"/>
              </w:rPr>
              <w:t>знятої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чи</w:t>
            </w:r>
            <w:proofErr w:type="spellEnd"/>
            <w:r w:rsidRPr="00F57160">
              <w:rPr>
                <w:rFonts w:ascii="Times New Roman" w:hAnsi="Times New Roman" w:cs="Times New Roman"/>
                <w:lang w:val="ru-RU" w:eastAsia="ru-RU"/>
              </w:rPr>
              <w:t xml:space="preserve"> не </w:t>
            </w:r>
            <w:proofErr w:type="spellStart"/>
            <w:r w:rsidRPr="00F57160">
              <w:rPr>
                <w:rFonts w:ascii="Times New Roman" w:hAnsi="Times New Roman" w:cs="Times New Roman"/>
                <w:lang w:val="ru-RU" w:eastAsia="ru-RU"/>
              </w:rPr>
              <w:t>погашеної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судимості</w:t>
            </w:r>
            <w:proofErr w:type="spellEnd"/>
            <w:r w:rsidRPr="00F57160">
              <w:rPr>
                <w:rFonts w:ascii="Times New Roman" w:hAnsi="Times New Roman" w:cs="Times New Roman"/>
                <w:lang w:val="ru-RU" w:eastAsia="ru-RU"/>
              </w:rPr>
              <w:t xml:space="preserve"> не </w:t>
            </w:r>
            <w:proofErr w:type="spellStart"/>
            <w:r w:rsidRPr="00F57160">
              <w:rPr>
                <w:rFonts w:ascii="Times New Roman" w:hAnsi="Times New Roman" w:cs="Times New Roman"/>
                <w:lang w:val="ru-RU" w:eastAsia="ru-RU"/>
              </w:rPr>
              <w:t>має</w:t>
            </w:r>
            <w:proofErr w:type="spellEnd"/>
            <w:r w:rsidRPr="00F57160">
              <w:rPr>
                <w:rFonts w:ascii="Times New Roman" w:hAnsi="Times New Roman" w:cs="Times New Roman"/>
                <w:lang w:val="ru-RU" w:eastAsia="ru-RU"/>
              </w:rPr>
              <w:t xml:space="preserve">. Документ </w:t>
            </w:r>
            <w:proofErr w:type="spellStart"/>
            <w:r w:rsidRPr="00F57160">
              <w:rPr>
                <w:rFonts w:ascii="Times New Roman" w:hAnsi="Times New Roman" w:cs="Times New Roman"/>
                <w:lang w:val="ru-RU" w:eastAsia="ru-RU"/>
              </w:rPr>
              <w:t>має</w:t>
            </w:r>
            <w:proofErr w:type="spellEnd"/>
            <w:r w:rsidRPr="00F57160">
              <w:rPr>
                <w:rFonts w:ascii="Times New Roman" w:hAnsi="Times New Roman" w:cs="Times New Roman"/>
                <w:lang w:val="ru-RU" w:eastAsia="ru-RU"/>
              </w:rPr>
              <w:t xml:space="preserve"> бути оформлений не </w:t>
            </w:r>
            <w:proofErr w:type="spellStart"/>
            <w:r w:rsidRPr="00F57160">
              <w:rPr>
                <w:rFonts w:ascii="Times New Roman" w:hAnsi="Times New Roman" w:cs="Times New Roman"/>
                <w:lang w:val="ru-RU" w:eastAsia="ru-RU"/>
              </w:rPr>
              <w:t>більше</w:t>
            </w:r>
            <w:proofErr w:type="spellEnd"/>
            <w:r w:rsidRPr="00F57160">
              <w:rPr>
                <w:rFonts w:ascii="Times New Roman" w:hAnsi="Times New Roman" w:cs="Times New Roman"/>
                <w:lang w:val="ru-RU" w:eastAsia="ru-RU"/>
              </w:rPr>
              <w:t xml:space="preserve"> 30 </w:t>
            </w:r>
            <w:proofErr w:type="spellStart"/>
            <w:r w:rsidRPr="00F57160">
              <w:rPr>
                <w:rFonts w:ascii="Times New Roman" w:hAnsi="Times New Roman" w:cs="Times New Roman"/>
                <w:lang w:val="ru-RU" w:eastAsia="ru-RU"/>
              </w:rPr>
              <w:t>денної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давнини</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відносно</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дати</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його</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подання</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Замовнику</w:t>
            </w:r>
            <w:proofErr w:type="spellEnd"/>
            <w:r w:rsidRPr="00F57160">
              <w:rPr>
                <w:rFonts w:ascii="Times New Roman" w:hAnsi="Times New Roman" w:cs="Times New Roman"/>
                <w:lang w:val="ru-RU" w:eastAsia="ru-RU"/>
              </w:rPr>
              <w:t>.</w:t>
            </w:r>
          </w:p>
        </w:tc>
      </w:tr>
      <w:tr w:rsidR="0010524F" w:rsidRPr="00A5011D" w:rsidTr="008B5C86">
        <w:tc>
          <w:tcPr>
            <w:tcW w:w="567" w:type="dxa"/>
            <w:tcBorders>
              <w:top w:val="single" w:sz="6" w:space="0" w:color="auto"/>
              <w:left w:val="single" w:sz="6" w:space="0" w:color="auto"/>
              <w:bottom w:val="single" w:sz="6" w:space="0" w:color="auto"/>
              <w:right w:val="single" w:sz="6" w:space="0" w:color="auto"/>
            </w:tcBorders>
          </w:tcPr>
          <w:p w:rsidR="0010524F" w:rsidRPr="009B49A6" w:rsidRDefault="0010524F" w:rsidP="000247E2">
            <w:pPr>
              <w:tabs>
                <w:tab w:val="num" w:pos="360"/>
              </w:tabs>
              <w:spacing w:after="0" w:line="240" w:lineRule="auto"/>
              <w:jc w:val="both"/>
              <w:rPr>
                <w:rFonts w:ascii="Times New Roman" w:hAnsi="Times New Roman" w:cs="Times New Roman"/>
                <w:b/>
                <w:lang w:val="ru-RU" w:eastAsia="ru-RU"/>
              </w:rPr>
            </w:pPr>
            <w:r w:rsidRPr="009B49A6">
              <w:rPr>
                <w:rFonts w:ascii="Times New Roman" w:hAnsi="Times New Roman" w:cs="Times New Roman"/>
                <w:b/>
                <w:lang w:val="ru-RU" w:eastAsia="ru-RU"/>
              </w:rPr>
              <w:lastRenderedPageBreak/>
              <w:t>4.</w:t>
            </w:r>
          </w:p>
        </w:tc>
        <w:tc>
          <w:tcPr>
            <w:tcW w:w="3969" w:type="dxa"/>
            <w:tcBorders>
              <w:top w:val="single" w:sz="6" w:space="0" w:color="auto"/>
              <w:left w:val="single" w:sz="6" w:space="0" w:color="auto"/>
              <w:bottom w:val="single" w:sz="6" w:space="0" w:color="auto"/>
              <w:right w:val="single" w:sz="6" w:space="0" w:color="auto"/>
            </w:tcBorders>
            <w:vAlign w:val="center"/>
          </w:tcPr>
          <w:p w:rsidR="0010524F" w:rsidRPr="009B49A6" w:rsidRDefault="0010524F" w:rsidP="000247E2">
            <w:pPr>
              <w:tabs>
                <w:tab w:val="num" w:pos="360"/>
              </w:tabs>
              <w:spacing w:after="0" w:line="240" w:lineRule="auto"/>
              <w:jc w:val="both"/>
              <w:rPr>
                <w:rFonts w:ascii="Times New Roman" w:hAnsi="Times New Roman" w:cs="Times New Roman"/>
                <w:b/>
                <w:lang w:val="ru-RU" w:eastAsia="ru-RU"/>
              </w:rPr>
            </w:pPr>
            <w:r w:rsidRPr="009B49A6">
              <w:rPr>
                <w:rFonts w:ascii="Times New Roman" w:eastAsia="Times New Roman" w:hAnsi="Times New Roman" w:cs="Times New Roman"/>
                <w:b/>
                <w:lang w:eastAsia="ru-RU"/>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w:t>
            </w:r>
            <w:proofErr w:type="spellStart"/>
            <w:r w:rsidRPr="009B49A6">
              <w:rPr>
                <w:rFonts w:ascii="Times New Roman" w:eastAsia="Times New Roman" w:hAnsi="Times New Roman" w:cs="Times New Roman"/>
                <w:b/>
                <w:lang w:eastAsia="ru-RU"/>
              </w:rPr>
              <w:t>порядку;у</w:t>
            </w:r>
            <w:proofErr w:type="spellEnd"/>
            <w:r w:rsidRPr="009B49A6">
              <w:rPr>
                <w:rFonts w:ascii="Times New Roman" w:eastAsia="Times New Roman" w:hAnsi="Times New Roman" w:cs="Times New Roman"/>
                <w:b/>
                <w:lang w:eastAsia="ru-RU"/>
              </w:rPr>
              <w:t xml:space="preserve">; </w:t>
            </w:r>
            <w:r w:rsidRPr="009B49A6">
              <w:rPr>
                <w:rFonts w:ascii="Times New Roman" w:hAnsi="Times New Roman" w:cs="Times New Roman"/>
                <w:b/>
                <w:lang w:val="ru-RU" w:eastAsia="ru-RU"/>
              </w:rPr>
              <w:t>(</w:t>
            </w:r>
            <w:proofErr w:type="spellStart"/>
            <w:r w:rsidRPr="009B49A6">
              <w:rPr>
                <w:rFonts w:ascii="Times New Roman" w:hAnsi="Times New Roman" w:cs="Times New Roman"/>
                <w:b/>
                <w:lang w:val="ru-RU" w:eastAsia="ru-RU"/>
              </w:rPr>
              <w:t>підставазгідно</w:t>
            </w:r>
            <w:proofErr w:type="spellEnd"/>
            <w:r w:rsidRPr="009B49A6">
              <w:rPr>
                <w:rFonts w:ascii="Times New Roman" w:hAnsi="Times New Roman" w:cs="Times New Roman"/>
                <w:b/>
                <w:lang w:val="ru-RU" w:eastAsia="ru-RU"/>
              </w:rPr>
              <w:t xml:space="preserve"> п. </w:t>
            </w:r>
            <w:proofErr w:type="gramStart"/>
            <w:r w:rsidRPr="009B49A6">
              <w:rPr>
                <w:rFonts w:ascii="Times New Roman" w:hAnsi="Times New Roman" w:cs="Times New Roman"/>
                <w:b/>
                <w:lang w:val="ru-RU" w:eastAsia="ru-RU"/>
              </w:rPr>
              <w:t>6  ч.</w:t>
            </w:r>
            <w:proofErr w:type="gramEnd"/>
            <w:r w:rsidRPr="009B49A6">
              <w:rPr>
                <w:rFonts w:ascii="Times New Roman" w:hAnsi="Times New Roman" w:cs="Times New Roman"/>
                <w:b/>
                <w:lang w:val="ru-RU" w:eastAsia="ru-RU"/>
              </w:rPr>
              <w:t xml:space="preserve"> 1 ст. 17 Закону)</w:t>
            </w:r>
          </w:p>
        </w:tc>
        <w:tc>
          <w:tcPr>
            <w:tcW w:w="5812" w:type="dxa"/>
            <w:tcBorders>
              <w:top w:val="single" w:sz="6" w:space="0" w:color="auto"/>
              <w:left w:val="single" w:sz="6" w:space="0" w:color="auto"/>
              <w:bottom w:val="single" w:sz="6" w:space="0" w:color="auto"/>
              <w:right w:val="single" w:sz="6" w:space="0" w:color="auto"/>
            </w:tcBorders>
          </w:tcPr>
          <w:p w:rsidR="0010524F" w:rsidRPr="00F57160" w:rsidRDefault="0010524F" w:rsidP="000247E2">
            <w:pPr>
              <w:spacing w:after="0" w:line="240" w:lineRule="auto"/>
              <w:jc w:val="both"/>
              <w:rPr>
                <w:rFonts w:ascii="Times New Roman" w:hAnsi="Times New Roman" w:cs="Times New Roman"/>
                <w:lang w:val="ru-RU" w:eastAsia="ru-RU"/>
              </w:rPr>
            </w:pPr>
            <w:proofErr w:type="spellStart"/>
            <w:r w:rsidRPr="00F57160">
              <w:rPr>
                <w:rFonts w:ascii="Times New Roman" w:hAnsi="Times New Roman" w:cs="Times New Roman"/>
                <w:lang w:val="ru-RU" w:eastAsia="ru-RU"/>
              </w:rPr>
              <w:t>Витяг</w:t>
            </w:r>
            <w:proofErr w:type="spellEnd"/>
            <w:r w:rsidRPr="00F57160">
              <w:rPr>
                <w:rFonts w:ascii="Times New Roman" w:hAnsi="Times New Roman" w:cs="Times New Roman"/>
                <w:lang w:val="ru-RU" w:eastAsia="ru-RU"/>
              </w:rPr>
              <w:t xml:space="preserve"> з </w:t>
            </w:r>
            <w:proofErr w:type="spellStart"/>
            <w:r w:rsidRPr="00F57160">
              <w:rPr>
                <w:rFonts w:ascii="Times New Roman" w:hAnsi="Times New Roman" w:cs="Times New Roman"/>
                <w:lang w:val="ru-RU" w:eastAsia="ru-RU"/>
              </w:rPr>
              <w:t>інформаційно-аналітичної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системи</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Облік</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відомостей</w:t>
            </w:r>
            <w:proofErr w:type="spellEnd"/>
            <w:r w:rsidRPr="00F57160">
              <w:rPr>
                <w:rFonts w:ascii="Times New Roman" w:hAnsi="Times New Roman" w:cs="Times New Roman"/>
                <w:lang w:val="ru-RU" w:eastAsia="ru-RU"/>
              </w:rPr>
              <w:t xml:space="preserve"> </w:t>
            </w:r>
            <w:proofErr w:type="gramStart"/>
            <w:r w:rsidRPr="00F57160">
              <w:rPr>
                <w:rFonts w:ascii="Times New Roman" w:hAnsi="Times New Roman" w:cs="Times New Roman"/>
                <w:lang w:val="ru-RU" w:eastAsia="ru-RU"/>
              </w:rPr>
              <w:t xml:space="preserve">про  </w:t>
            </w:r>
            <w:proofErr w:type="spellStart"/>
            <w:r w:rsidRPr="00F57160">
              <w:rPr>
                <w:rFonts w:ascii="Times New Roman" w:hAnsi="Times New Roman" w:cs="Times New Roman"/>
                <w:lang w:val="ru-RU" w:eastAsia="ru-RU"/>
              </w:rPr>
              <w:t>притягнення</w:t>
            </w:r>
            <w:proofErr w:type="spellEnd"/>
            <w:proofErr w:type="gramEnd"/>
            <w:r w:rsidRPr="00F57160">
              <w:rPr>
                <w:rFonts w:ascii="Times New Roman" w:hAnsi="Times New Roman" w:cs="Times New Roman"/>
                <w:lang w:val="ru-RU" w:eastAsia="ru-RU"/>
              </w:rPr>
              <w:t xml:space="preserve"> особи до </w:t>
            </w:r>
            <w:proofErr w:type="spellStart"/>
            <w:r w:rsidRPr="00F57160">
              <w:rPr>
                <w:rFonts w:ascii="Times New Roman" w:hAnsi="Times New Roman" w:cs="Times New Roman"/>
                <w:lang w:val="ru-RU" w:eastAsia="ru-RU"/>
              </w:rPr>
              <w:t>кримінальної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відповідальності</w:t>
            </w:r>
            <w:proofErr w:type="spellEnd"/>
            <w:r w:rsidRPr="00F57160">
              <w:rPr>
                <w:rFonts w:ascii="Times New Roman" w:hAnsi="Times New Roman" w:cs="Times New Roman"/>
                <w:lang w:val="ru-RU" w:eastAsia="ru-RU"/>
              </w:rPr>
              <w:t xml:space="preserve"> та </w:t>
            </w:r>
            <w:proofErr w:type="spellStart"/>
            <w:r w:rsidRPr="00F57160">
              <w:rPr>
                <w:rFonts w:ascii="Times New Roman" w:hAnsi="Times New Roman" w:cs="Times New Roman"/>
                <w:lang w:val="ru-RU" w:eastAsia="ru-RU"/>
              </w:rPr>
              <w:t>наявності</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судимості</w:t>
            </w:r>
            <w:proofErr w:type="spellEnd"/>
            <w:r w:rsidRPr="00F57160">
              <w:rPr>
                <w:rFonts w:ascii="Times New Roman" w:hAnsi="Times New Roman" w:cs="Times New Roman"/>
                <w:lang w:val="ru-RU" w:eastAsia="ru-RU"/>
              </w:rPr>
              <w:t xml:space="preserve">» про те, </w:t>
            </w:r>
            <w:proofErr w:type="spellStart"/>
            <w:r w:rsidRPr="00F57160">
              <w:rPr>
                <w:rFonts w:ascii="Times New Roman" w:hAnsi="Times New Roman" w:cs="Times New Roman"/>
                <w:lang w:val="ru-RU" w:eastAsia="ru-RU"/>
              </w:rPr>
              <w:t>що</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службова</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посадова</w:t>
            </w:r>
            <w:proofErr w:type="spellEnd"/>
            <w:r w:rsidRPr="00F57160">
              <w:rPr>
                <w:rFonts w:ascii="Times New Roman" w:hAnsi="Times New Roman" w:cs="Times New Roman"/>
                <w:lang w:val="ru-RU" w:eastAsia="ru-RU"/>
              </w:rPr>
              <w:t xml:space="preserve"> особу) </w:t>
            </w:r>
            <w:proofErr w:type="spellStart"/>
            <w:r w:rsidRPr="00F57160">
              <w:rPr>
                <w:rFonts w:ascii="Times New Roman" w:hAnsi="Times New Roman" w:cs="Times New Roman"/>
                <w:lang w:val="ru-RU" w:eastAsia="ru-RU"/>
              </w:rPr>
              <w:t>переможця</w:t>
            </w:r>
            <w:proofErr w:type="spellEnd"/>
            <w:r w:rsidRPr="00F57160">
              <w:rPr>
                <w:rFonts w:ascii="Times New Roman" w:hAnsi="Times New Roman" w:cs="Times New Roman"/>
                <w:lang w:val="ru-RU" w:eastAsia="ru-RU"/>
              </w:rPr>
              <w:t xml:space="preserve">, яка </w:t>
            </w:r>
            <w:proofErr w:type="spellStart"/>
            <w:r w:rsidRPr="00F57160">
              <w:rPr>
                <w:rFonts w:ascii="Times New Roman" w:hAnsi="Times New Roman" w:cs="Times New Roman"/>
                <w:lang w:val="ru-RU" w:eastAsia="ru-RU"/>
              </w:rPr>
              <w:t>підписала</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тендерну</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пропозицію</w:t>
            </w:r>
            <w:proofErr w:type="spellEnd"/>
            <w:r w:rsidRPr="00F57160">
              <w:rPr>
                <w:rFonts w:ascii="Times New Roman" w:hAnsi="Times New Roman" w:cs="Times New Roman"/>
                <w:lang w:val="ru-RU" w:eastAsia="ru-RU"/>
              </w:rPr>
              <w:t xml:space="preserve"> до </w:t>
            </w:r>
            <w:proofErr w:type="spellStart"/>
            <w:r w:rsidRPr="00F57160">
              <w:rPr>
                <w:rFonts w:ascii="Times New Roman" w:hAnsi="Times New Roman" w:cs="Times New Roman"/>
                <w:lang w:val="ru-RU" w:eastAsia="ru-RU"/>
              </w:rPr>
              <w:t>кримінальної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відповідальності</w:t>
            </w:r>
            <w:proofErr w:type="spellEnd"/>
            <w:r w:rsidRPr="00F57160">
              <w:rPr>
                <w:rFonts w:ascii="Times New Roman" w:hAnsi="Times New Roman" w:cs="Times New Roman"/>
                <w:lang w:val="ru-RU" w:eastAsia="ru-RU"/>
              </w:rPr>
              <w:t xml:space="preserve"> не </w:t>
            </w:r>
            <w:proofErr w:type="spellStart"/>
            <w:r w:rsidRPr="00F57160">
              <w:rPr>
                <w:rFonts w:ascii="Times New Roman" w:hAnsi="Times New Roman" w:cs="Times New Roman"/>
                <w:lang w:val="ru-RU" w:eastAsia="ru-RU"/>
              </w:rPr>
              <w:t>притягувалась</w:t>
            </w:r>
            <w:proofErr w:type="spellEnd"/>
            <w:r w:rsidRPr="00F57160">
              <w:rPr>
                <w:rFonts w:ascii="Times New Roman" w:hAnsi="Times New Roman" w:cs="Times New Roman"/>
                <w:lang w:val="ru-RU" w:eastAsia="ru-RU"/>
              </w:rPr>
              <w:t xml:space="preserve">, не </w:t>
            </w:r>
            <w:proofErr w:type="spellStart"/>
            <w:r w:rsidRPr="00F57160">
              <w:rPr>
                <w:rFonts w:ascii="Times New Roman" w:hAnsi="Times New Roman" w:cs="Times New Roman"/>
                <w:lang w:val="ru-RU" w:eastAsia="ru-RU"/>
              </w:rPr>
              <w:t>знятої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чи</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непогашеної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судимості</w:t>
            </w:r>
            <w:proofErr w:type="spellEnd"/>
            <w:r w:rsidRPr="00F57160">
              <w:rPr>
                <w:rFonts w:ascii="Times New Roman" w:hAnsi="Times New Roman" w:cs="Times New Roman"/>
                <w:lang w:val="ru-RU" w:eastAsia="ru-RU"/>
              </w:rPr>
              <w:t xml:space="preserve"> не </w:t>
            </w:r>
            <w:proofErr w:type="spellStart"/>
            <w:r w:rsidRPr="00F57160">
              <w:rPr>
                <w:rFonts w:ascii="Times New Roman" w:hAnsi="Times New Roman" w:cs="Times New Roman"/>
                <w:lang w:val="ru-RU" w:eastAsia="ru-RU"/>
              </w:rPr>
              <w:t>має</w:t>
            </w:r>
            <w:proofErr w:type="spellEnd"/>
            <w:r w:rsidRPr="00F57160">
              <w:rPr>
                <w:rFonts w:ascii="Times New Roman" w:hAnsi="Times New Roman" w:cs="Times New Roman"/>
                <w:lang w:val="ru-RU" w:eastAsia="ru-RU"/>
              </w:rPr>
              <w:t xml:space="preserve">. Документ </w:t>
            </w:r>
            <w:proofErr w:type="spellStart"/>
            <w:r w:rsidRPr="00F57160">
              <w:rPr>
                <w:rFonts w:ascii="Times New Roman" w:hAnsi="Times New Roman" w:cs="Times New Roman"/>
                <w:lang w:val="ru-RU" w:eastAsia="ru-RU"/>
              </w:rPr>
              <w:t>має</w:t>
            </w:r>
            <w:proofErr w:type="spellEnd"/>
            <w:r w:rsidRPr="00F57160">
              <w:rPr>
                <w:rFonts w:ascii="Times New Roman" w:hAnsi="Times New Roman" w:cs="Times New Roman"/>
                <w:lang w:val="ru-RU" w:eastAsia="ru-RU"/>
              </w:rPr>
              <w:t xml:space="preserve"> бути оформлений не </w:t>
            </w:r>
            <w:proofErr w:type="spellStart"/>
            <w:r w:rsidRPr="00F57160">
              <w:rPr>
                <w:rFonts w:ascii="Times New Roman" w:hAnsi="Times New Roman" w:cs="Times New Roman"/>
                <w:lang w:val="ru-RU" w:eastAsia="ru-RU"/>
              </w:rPr>
              <w:t>більше</w:t>
            </w:r>
            <w:proofErr w:type="spellEnd"/>
            <w:r w:rsidRPr="00F57160">
              <w:rPr>
                <w:rFonts w:ascii="Times New Roman" w:hAnsi="Times New Roman" w:cs="Times New Roman"/>
                <w:lang w:val="ru-RU" w:eastAsia="ru-RU"/>
              </w:rPr>
              <w:t xml:space="preserve"> 30 </w:t>
            </w:r>
            <w:proofErr w:type="spellStart"/>
            <w:r w:rsidRPr="00F57160">
              <w:rPr>
                <w:rFonts w:ascii="Times New Roman" w:hAnsi="Times New Roman" w:cs="Times New Roman"/>
                <w:lang w:val="ru-RU" w:eastAsia="ru-RU"/>
              </w:rPr>
              <w:t>денної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давнини</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відносно</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дати</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його</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подання</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Замовнику</w:t>
            </w:r>
            <w:proofErr w:type="spellEnd"/>
            <w:r w:rsidRPr="00F57160">
              <w:rPr>
                <w:rFonts w:ascii="Times New Roman" w:hAnsi="Times New Roman" w:cs="Times New Roman"/>
                <w:lang w:val="ru-RU" w:eastAsia="ru-RU"/>
              </w:rPr>
              <w:t>.</w:t>
            </w:r>
          </w:p>
        </w:tc>
      </w:tr>
      <w:tr w:rsidR="0010524F" w:rsidRPr="00A5011D" w:rsidTr="008B5C86">
        <w:tc>
          <w:tcPr>
            <w:tcW w:w="567" w:type="dxa"/>
            <w:tcBorders>
              <w:top w:val="single" w:sz="6" w:space="0" w:color="auto"/>
              <w:left w:val="single" w:sz="6" w:space="0" w:color="auto"/>
              <w:bottom w:val="single" w:sz="6" w:space="0" w:color="auto"/>
              <w:right w:val="single" w:sz="6" w:space="0" w:color="auto"/>
            </w:tcBorders>
          </w:tcPr>
          <w:p w:rsidR="0010524F" w:rsidRPr="00A5011D" w:rsidRDefault="0010524F" w:rsidP="000247E2">
            <w:pPr>
              <w:tabs>
                <w:tab w:val="num" w:pos="360"/>
              </w:tabs>
              <w:spacing w:after="0" w:line="240" w:lineRule="auto"/>
              <w:jc w:val="both"/>
              <w:rPr>
                <w:rFonts w:ascii="Times New Roman" w:eastAsia="Times New Roman" w:hAnsi="Times New Roman" w:cs="Times New Roman"/>
                <w:b/>
                <w:lang w:eastAsia="ru-RU"/>
              </w:rPr>
            </w:pPr>
            <w:r w:rsidRPr="00A5011D">
              <w:rPr>
                <w:rFonts w:ascii="Times New Roman" w:eastAsia="Times New Roman" w:hAnsi="Times New Roman" w:cs="Times New Roman"/>
                <w:b/>
                <w:lang w:eastAsia="ru-RU"/>
              </w:rPr>
              <w:t>5.</w:t>
            </w:r>
          </w:p>
        </w:tc>
        <w:tc>
          <w:tcPr>
            <w:tcW w:w="3969" w:type="dxa"/>
            <w:tcBorders>
              <w:top w:val="single" w:sz="6" w:space="0" w:color="auto"/>
              <w:left w:val="single" w:sz="6" w:space="0" w:color="auto"/>
              <w:bottom w:val="single" w:sz="6" w:space="0" w:color="auto"/>
              <w:right w:val="single" w:sz="6" w:space="0" w:color="auto"/>
            </w:tcBorders>
          </w:tcPr>
          <w:p w:rsidR="0010524F" w:rsidRPr="00A5011D" w:rsidRDefault="0010524F" w:rsidP="000247E2">
            <w:pPr>
              <w:tabs>
                <w:tab w:val="num" w:pos="360"/>
              </w:tabs>
              <w:spacing w:after="0" w:line="240" w:lineRule="auto"/>
              <w:jc w:val="both"/>
              <w:rPr>
                <w:rFonts w:ascii="Times New Roman" w:hAnsi="Times New Roman" w:cs="Times New Roman"/>
                <w:b/>
                <w:lang w:val="ru-RU" w:eastAsia="ru-RU"/>
              </w:rPr>
            </w:pPr>
            <w:r w:rsidRPr="00A5011D">
              <w:rPr>
                <w:rFonts w:ascii="Times New Roman" w:eastAsia="Times New Roman" w:hAnsi="Times New Roman" w:cs="Times New Roman"/>
                <w:b/>
                <w:lang w:eastAsia="ru-RU"/>
              </w:rPr>
              <w:t xml:space="preserve"> Учасник процедури закупівлі визнаний у встановленому законом порядку банкрутом та стосовно нього відкрита ліквідаційна процедура; (підстава згідно п. 8  ч. 1 ст. 17 Закону)</w:t>
            </w:r>
          </w:p>
        </w:tc>
        <w:tc>
          <w:tcPr>
            <w:tcW w:w="5812" w:type="dxa"/>
            <w:tcBorders>
              <w:top w:val="single" w:sz="6" w:space="0" w:color="auto"/>
              <w:left w:val="single" w:sz="6" w:space="0" w:color="auto"/>
              <w:bottom w:val="single" w:sz="6" w:space="0" w:color="auto"/>
              <w:right w:val="single" w:sz="6" w:space="0" w:color="auto"/>
            </w:tcBorders>
          </w:tcPr>
          <w:p w:rsidR="00C7684A" w:rsidRPr="00F57160" w:rsidRDefault="00C7684A" w:rsidP="000247E2">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Інформаційний лист з відомостями з Єдиного реєстру підприємств, щодо яких порушено провадження у справі про банкрутство, або витяг з Єдиного державного реєстру юридичних осіб, фізичних осіб – підприємців та громадських формувань. Такі документи надаються в період, коли Єдиний реєстр підприємств, щодо яких порушено провадження у справі про банкрутство, не функціонує.</w:t>
            </w:r>
          </w:p>
          <w:p w:rsidR="00C7684A" w:rsidRPr="00F57160" w:rsidRDefault="00C7684A" w:rsidP="000247E2">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або</w:t>
            </w:r>
          </w:p>
          <w:p w:rsidR="0010524F" w:rsidRPr="00F57160" w:rsidRDefault="0010524F" w:rsidP="000247E2">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У зв’язку із запровадженим на території України правового режиму воєнного стану та тим, що Єдиний реєстр підприємств, щодо яких порушено провадження у справі про банкрутство не працює, просимо учасника переможця надати гарантійний лист про відсутність цієї підстави для відмови учаснику-переможцю в участі в закупівлі.</w:t>
            </w:r>
          </w:p>
        </w:tc>
      </w:tr>
      <w:tr w:rsidR="0010524F" w:rsidRPr="00A5011D" w:rsidTr="008B5C86">
        <w:tc>
          <w:tcPr>
            <w:tcW w:w="567" w:type="dxa"/>
            <w:tcBorders>
              <w:top w:val="single" w:sz="6" w:space="0" w:color="auto"/>
              <w:left w:val="single" w:sz="6" w:space="0" w:color="auto"/>
              <w:bottom w:val="single" w:sz="6" w:space="0" w:color="auto"/>
              <w:right w:val="single" w:sz="6" w:space="0" w:color="auto"/>
            </w:tcBorders>
          </w:tcPr>
          <w:p w:rsidR="0010524F" w:rsidRPr="00A5011D" w:rsidRDefault="0010524F" w:rsidP="000247E2">
            <w:pPr>
              <w:tabs>
                <w:tab w:val="num" w:pos="360"/>
              </w:tabs>
              <w:spacing w:after="0" w:line="240" w:lineRule="auto"/>
              <w:jc w:val="both"/>
              <w:rPr>
                <w:rFonts w:ascii="Times New Roman" w:hAnsi="Times New Roman" w:cs="Times New Roman"/>
                <w:b/>
                <w:lang w:val="ru-RU" w:eastAsia="ru-RU"/>
              </w:rPr>
            </w:pPr>
            <w:r w:rsidRPr="00A5011D">
              <w:rPr>
                <w:rFonts w:ascii="Times New Roman" w:hAnsi="Times New Roman" w:cs="Times New Roman"/>
                <w:b/>
                <w:lang w:val="ru-RU" w:eastAsia="ru-RU"/>
              </w:rPr>
              <w:t>6.</w:t>
            </w:r>
          </w:p>
        </w:tc>
        <w:tc>
          <w:tcPr>
            <w:tcW w:w="3969" w:type="dxa"/>
            <w:tcBorders>
              <w:top w:val="single" w:sz="6" w:space="0" w:color="auto"/>
              <w:left w:val="single" w:sz="6" w:space="0" w:color="auto"/>
              <w:bottom w:val="single" w:sz="6" w:space="0" w:color="auto"/>
              <w:right w:val="single" w:sz="6" w:space="0" w:color="auto"/>
            </w:tcBorders>
            <w:vAlign w:val="center"/>
          </w:tcPr>
          <w:p w:rsidR="0010524F" w:rsidRPr="00A5011D" w:rsidRDefault="0010524F" w:rsidP="000247E2">
            <w:pPr>
              <w:tabs>
                <w:tab w:val="num" w:pos="360"/>
              </w:tabs>
              <w:spacing w:after="0" w:line="240" w:lineRule="auto"/>
              <w:jc w:val="both"/>
              <w:rPr>
                <w:rFonts w:ascii="Times New Roman" w:hAnsi="Times New Roman" w:cs="Times New Roman"/>
                <w:b/>
                <w:lang w:val="ru-RU" w:eastAsia="ru-RU"/>
              </w:rPr>
            </w:pPr>
            <w:r w:rsidRPr="00A5011D">
              <w:rPr>
                <w:rFonts w:ascii="Times New Roman" w:eastAsia="Times New Roman" w:hAnsi="Times New Roman" w:cs="Times New Roman"/>
                <w:b/>
                <w:lang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(підстава згідно п. 12  ч. 1 ст. 17 Закону)</w:t>
            </w:r>
          </w:p>
        </w:tc>
        <w:tc>
          <w:tcPr>
            <w:tcW w:w="5812" w:type="dxa"/>
            <w:tcBorders>
              <w:top w:val="single" w:sz="6" w:space="0" w:color="auto"/>
              <w:left w:val="single" w:sz="6" w:space="0" w:color="auto"/>
              <w:bottom w:val="single" w:sz="6" w:space="0" w:color="auto"/>
              <w:right w:val="single" w:sz="6" w:space="0" w:color="auto"/>
            </w:tcBorders>
          </w:tcPr>
          <w:p w:rsidR="0010524F" w:rsidRPr="00A5011D" w:rsidRDefault="0010524F" w:rsidP="000247E2">
            <w:pPr>
              <w:pStyle w:val="rvps2"/>
              <w:spacing w:before="0" w:beforeAutospacing="0" w:after="0" w:afterAutospacing="0"/>
              <w:jc w:val="both"/>
              <w:rPr>
                <w:sz w:val="22"/>
                <w:szCs w:val="22"/>
                <w:lang w:val="ru-RU" w:eastAsia="ru-RU"/>
              </w:rPr>
            </w:pPr>
            <w:proofErr w:type="spellStart"/>
            <w:r w:rsidRPr="00A5011D">
              <w:rPr>
                <w:sz w:val="22"/>
                <w:szCs w:val="22"/>
                <w:lang w:val="ru-RU" w:eastAsia="ru-RU"/>
              </w:rPr>
              <w:t>Витяг</w:t>
            </w:r>
            <w:proofErr w:type="spellEnd"/>
            <w:r w:rsidRPr="00A5011D">
              <w:rPr>
                <w:sz w:val="22"/>
                <w:szCs w:val="22"/>
                <w:lang w:val="ru-RU" w:eastAsia="ru-RU"/>
              </w:rPr>
              <w:t xml:space="preserve"> з </w:t>
            </w:r>
            <w:proofErr w:type="spellStart"/>
            <w:r w:rsidRPr="00A5011D">
              <w:rPr>
                <w:sz w:val="22"/>
                <w:szCs w:val="22"/>
                <w:lang w:val="ru-RU" w:eastAsia="ru-RU"/>
              </w:rPr>
              <w:t>інформаційно-аналітичної</w:t>
            </w:r>
            <w:proofErr w:type="spellEnd"/>
            <w:r w:rsidRPr="00A5011D">
              <w:rPr>
                <w:sz w:val="22"/>
                <w:szCs w:val="22"/>
                <w:lang w:val="ru-RU" w:eastAsia="ru-RU"/>
              </w:rPr>
              <w:t xml:space="preserve"> </w:t>
            </w:r>
            <w:proofErr w:type="spellStart"/>
            <w:r w:rsidRPr="00A5011D">
              <w:rPr>
                <w:sz w:val="22"/>
                <w:szCs w:val="22"/>
                <w:lang w:val="ru-RU" w:eastAsia="ru-RU"/>
              </w:rPr>
              <w:t>системи</w:t>
            </w:r>
            <w:proofErr w:type="spellEnd"/>
            <w:r w:rsidRPr="00A5011D">
              <w:rPr>
                <w:sz w:val="22"/>
                <w:szCs w:val="22"/>
                <w:lang w:val="ru-RU" w:eastAsia="ru-RU"/>
              </w:rPr>
              <w:t xml:space="preserve"> «</w:t>
            </w:r>
            <w:proofErr w:type="spellStart"/>
            <w:r w:rsidRPr="00A5011D">
              <w:rPr>
                <w:sz w:val="22"/>
                <w:szCs w:val="22"/>
                <w:lang w:val="ru-RU" w:eastAsia="ru-RU"/>
              </w:rPr>
              <w:t>Облік</w:t>
            </w:r>
            <w:proofErr w:type="spellEnd"/>
            <w:r w:rsidRPr="00A5011D">
              <w:rPr>
                <w:sz w:val="22"/>
                <w:szCs w:val="22"/>
                <w:lang w:val="ru-RU" w:eastAsia="ru-RU"/>
              </w:rPr>
              <w:t xml:space="preserve"> </w:t>
            </w:r>
            <w:proofErr w:type="spellStart"/>
            <w:r w:rsidRPr="00A5011D">
              <w:rPr>
                <w:sz w:val="22"/>
                <w:szCs w:val="22"/>
                <w:lang w:val="ru-RU" w:eastAsia="ru-RU"/>
              </w:rPr>
              <w:t>відомостей</w:t>
            </w:r>
            <w:proofErr w:type="spellEnd"/>
            <w:r w:rsidRPr="00A5011D">
              <w:rPr>
                <w:sz w:val="22"/>
                <w:szCs w:val="22"/>
                <w:lang w:val="ru-RU" w:eastAsia="ru-RU"/>
              </w:rPr>
              <w:t xml:space="preserve"> </w:t>
            </w:r>
            <w:proofErr w:type="gramStart"/>
            <w:r w:rsidRPr="00A5011D">
              <w:rPr>
                <w:sz w:val="22"/>
                <w:szCs w:val="22"/>
                <w:lang w:val="ru-RU" w:eastAsia="ru-RU"/>
              </w:rPr>
              <w:t xml:space="preserve">про  </w:t>
            </w:r>
            <w:proofErr w:type="spellStart"/>
            <w:r w:rsidRPr="00A5011D">
              <w:rPr>
                <w:sz w:val="22"/>
                <w:szCs w:val="22"/>
                <w:lang w:val="ru-RU" w:eastAsia="ru-RU"/>
              </w:rPr>
              <w:t>притягнення</w:t>
            </w:r>
            <w:proofErr w:type="spellEnd"/>
            <w:proofErr w:type="gramEnd"/>
            <w:r w:rsidRPr="00A5011D">
              <w:rPr>
                <w:sz w:val="22"/>
                <w:szCs w:val="22"/>
                <w:lang w:val="ru-RU" w:eastAsia="ru-RU"/>
              </w:rPr>
              <w:t xml:space="preserve"> особи до </w:t>
            </w:r>
            <w:proofErr w:type="spellStart"/>
            <w:r w:rsidRPr="00A5011D">
              <w:rPr>
                <w:sz w:val="22"/>
                <w:szCs w:val="22"/>
                <w:lang w:val="ru-RU" w:eastAsia="ru-RU"/>
              </w:rPr>
              <w:t>кримінальної</w:t>
            </w:r>
            <w:proofErr w:type="spellEnd"/>
            <w:r w:rsidRPr="00A5011D">
              <w:rPr>
                <w:sz w:val="22"/>
                <w:szCs w:val="22"/>
                <w:lang w:val="ru-RU" w:eastAsia="ru-RU"/>
              </w:rPr>
              <w:t xml:space="preserve"> </w:t>
            </w:r>
            <w:proofErr w:type="spellStart"/>
            <w:r w:rsidRPr="00A5011D">
              <w:rPr>
                <w:sz w:val="22"/>
                <w:szCs w:val="22"/>
                <w:lang w:val="ru-RU" w:eastAsia="ru-RU"/>
              </w:rPr>
              <w:t>відповідальності</w:t>
            </w:r>
            <w:proofErr w:type="spellEnd"/>
            <w:r w:rsidRPr="00A5011D">
              <w:rPr>
                <w:sz w:val="22"/>
                <w:szCs w:val="22"/>
                <w:lang w:val="ru-RU" w:eastAsia="ru-RU"/>
              </w:rPr>
              <w:t xml:space="preserve"> та </w:t>
            </w:r>
            <w:proofErr w:type="spellStart"/>
            <w:r w:rsidRPr="00A5011D">
              <w:rPr>
                <w:sz w:val="22"/>
                <w:szCs w:val="22"/>
                <w:lang w:val="ru-RU" w:eastAsia="ru-RU"/>
              </w:rPr>
              <w:t>наявності</w:t>
            </w:r>
            <w:proofErr w:type="spellEnd"/>
            <w:r w:rsidRPr="00A5011D">
              <w:rPr>
                <w:sz w:val="22"/>
                <w:szCs w:val="22"/>
                <w:lang w:val="ru-RU" w:eastAsia="ru-RU"/>
              </w:rPr>
              <w:t xml:space="preserve"> </w:t>
            </w:r>
            <w:proofErr w:type="spellStart"/>
            <w:r w:rsidRPr="00A5011D">
              <w:rPr>
                <w:sz w:val="22"/>
                <w:szCs w:val="22"/>
                <w:lang w:val="ru-RU" w:eastAsia="ru-RU"/>
              </w:rPr>
              <w:t>судимості</w:t>
            </w:r>
            <w:proofErr w:type="spellEnd"/>
            <w:r w:rsidRPr="00A5011D">
              <w:rPr>
                <w:sz w:val="22"/>
                <w:szCs w:val="22"/>
                <w:lang w:val="ru-RU" w:eastAsia="ru-RU"/>
              </w:rPr>
              <w:t xml:space="preserve">» про те, </w:t>
            </w:r>
            <w:proofErr w:type="spellStart"/>
            <w:r w:rsidRPr="00A5011D">
              <w:rPr>
                <w:sz w:val="22"/>
                <w:szCs w:val="22"/>
                <w:lang w:val="ru-RU" w:eastAsia="ru-RU"/>
              </w:rPr>
              <w:t>що</w:t>
            </w:r>
            <w:proofErr w:type="spellEnd"/>
            <w:r w:rsidRPr="00A5011D">
              <w:rPr>
                <w:sz w:val="22"/>
                <w:szCs w:val="22"/>
                <w:lang w:val="ru-RU" w:eastAsia="ru-RU"/>
              </w:rPr>
              <w:t xml:space="preserve"> </w:t>
            </w:r>
            <w:proofErr w:type="spellStart"/>
            <w:r w:rsidRPr="00A5011D">
              <w:rPr>
                <w:sz w:val="22"/>
                <w:szCs w:val="22"/>
                <w:lang w:val="ru-RU" w:eastAsia="ru-RU"/>
              </w:rPr>
              <w:t>службова</w:t>
            </w:r>
            <w:proofErr w:type="spellEnd"/>
            <w:r w:rsidRPr="00A5011D">
              <w:rPr>
                <w:sz w:val="22"/>
                <w:szCs w:val="22"/>
                <w:lang w:val="ru-RU" w:eastAsia="ru-RU"/>
              </w:rPr>
              <w:t xml:space="preserve"> (</w:t>
            </w:r>
            <w:proofErr w:type="spellStart"/>
            <w:r w:rsidRPr="00A5011D">
              <w:rPr>
                <w:sz w:val="22"/>
                <w:szCs w:val="22"/>
                <w:lang w:val="ru-RU" w:eastAsia="ru-RU"/>
              </w:rPr>
              <w:t>посадова</w:t>
            </w:r>
            <w:proofErr w:type="spellEnd"/>
            <w:r w:rsidRPr="00A5011D">
              <w:rPr>
                <w:sz w:val="22"/>
                <w:szCs w:val="22"/>
                <w:lang w:val="ru-RU" w:eastAsia="ru-RU"/>
              </w:rPr>
              <w:t xml:space="preserve"> особу) </w:t>
            </w:r>
            <w:proofErr w:type="spellStart"/>
            <w:r w:rsidRPr="00A5011D">
              <w:rPr>
                <w:sz w:val="22"/>
                <w:szCs w:val="22"/>
                <w:lang w:val="ru-RU" w:eastAsia="ru-RU"/>
              </w:rPr>
              <w:t>переможця</w:t>
            </w:r>
            <w:proofErr w:type="spellEnd"/>
            <w:r w:rsidRPr="00A5011D">
              <w:rPr>
                <w:sz w:val="22"/>
                <w:szCs w:val="22"/>
                <w:lang w:val="ru-RU" w:eastAsia="ru-RU"/>
              </w:rPr>
              <w:t xml:space="preserve">, яка </w:t>
            </w:r>
            <w:proofErr w:type="spellStart"/>
            <w:r w:rsidRPr="00A5011D">
              <w:rPr>
                <w:sz w:val="22"/>
                <w:szCs w:val="22"/>
                <w:lang w:val="ru-RU" w:eastAsia="ru-RU"/>
              </w:rPr>
              <w:t>підписала</w:t>
            </w:r>
            <w:proofErr w:type="spellEnd"/>
            <w:r w:rsidRPr="00A5011D">
              <w:rPr>
                <w:sz w:val="22"/>
                <w:szCs w:val="22"/>
                <w:lang w:val="ru-RU" w:eastAsia="ru-RU"/>
              </w:rPr>
              <w:t xml:space="preserve"> </w:t>
            </w:r>
            <w:proofErr w:type="spellStart"/>
            <w:r w:rsidRPr="00A5011D">
              <w:rPr>
                <w:sz w:val="22"/>
                <w:szCs w:val="22"/>
                <w:lang w:val="ru-RU" w:eastAsia="ru-RU"/>
              </w:rPr>
              <w:t>тендерну</w:t>
            </w:r>
            <w:proofErr w:type="spellEnd"/>
            <w:r w:rsidRPr="00A5011D">
              <w:rPr>
                <w:sz w:val="22"/>
                <w:szCs w:val="22"/>
                <w:lang w:val="ru-RU" w:eastAsia="ru-RU"/>
              </w:rPr>
              <w:t xml:space="preserve"> </w:t>
            </w:r>
            <w:proofErr w:type="spellStart"/>
            <w:r w:rsidRPr="00A5011D">
              <w:rPr>
                <w:sz w:val="22"/>
                <w:szCs w:val="22"/>
                <w:lang w:val="ru-RU" w:eastAsia="ru-RU"/>
              </w:rPr>
              <w:t>пропозицію</w:t>
            </w:r>
            <w:proofErr w:type="spellEnd"/>
            <w:r w:rsidRPr="00A5011D">
              <w:rPr>
                <w:sz w:val="22"/>
                <w:szCs w:val="22"/>
                <w:lang w:val="ru-RU" w:eastAsia="ru-RU"/>
              </w:rPr>
              <w:t xml:space="preserve"> до </w:t>
            </w:r>
            <w:proofErr w:type="spellStart"/>
            <w:r w:rsidRPr="00A5011D">
              <w:rPr>
                <w:sz w:val="22"/>
                <w:szCs w:val="22"/>
                <w:lang w:val="ru-RU" w:eastAsia="ru-RU"/>
              </w:rPr>
              <w:t>кримінальної</w:t>
            </w:r>
            <w:proofErr w:type="spellEnd"/>
            <w:r w:rsidRPr="00A5011D">
              <w:rPr>
                <w:sz w:val="22"/>
                <w:szCs w:val="22"/>
                <w:lang w:val="ru-RU" w:eastAsia="ru-RU"/>
              </w:rPr>
              <w:t xml:space="preserve"> </w:t>
            </w:r>
            <w:proofErr w:type="spellStart"/>
            <w:r w:rsidRPr="00A5011D">
              <w:rPr>
                <w:sz w:val="22"/>
                <w:szCs w:val="22"/>
                <w:lang w:val="ru-RU" w:eastAsia="ru-RU"/>
              </w:rPr>
              <w:t>відповідальності</w:t>
            </w:r>
            <w:proofErr w:type="spellEnd"/>
            <w:r w:rsidRPr="00A5011D">
              <w:rPr>
                <w:sz w:val="22"/>
                <w:szCs w:val="22"/>
                <w:lang w:val="ru-RU" w:eastAsia="ru-RU"/>
              </w:rPr>
              <w:t xml:space="preserve"> не </w:t>
            </w:r>
            <w:proofErr w:type="spellStart"/>
            <w:r w:rsidRPr="00A5011D">
              <w:rPr>
                <w:sz w:val="22"/>
                <w:szCs w:val="22"/>
                <w:lang w:val="ru-RU" w:eastAsia="ru-RU"/>
              </w:rPr>
              <w:t>притягувалась</w:t>
            </w:r>
            <w:proofErr w:type="spellEnd"/>
            <w:r w:rsidRPr="00A5011D">
              <w:rPr>
                <w:sz w:val="22"/>
                <w:szCs w:val="22"/>
                <w:lang w:val="ru-RU" w:eastAsia="ru-RU"/>
              </w:rPr>
              <w:t xml:space="preserve">, не </w:t>
            </w:r>
            <w:proofErr w:type="spellStart"/>
            <w:r w:rsidRPr="00A5011D">
              <w:rPr>
                <w:sz w:val="22"/>
                <w:szCs w:val="22"/>
                <w:lang w:val="ru-RU" w:eastAsia="ru-RU"/>
              </w:rPr>
              <w:t>знятої</w:t>
            </w:r>
            <w:proofErr w:type="spellEnd"/>
            <w:r w:rsidRPr="00A5011D">
              <w:rPr>
                <w:sz w:val="22"/>
                <w:szCs w:val="22"/>
                <w:lang w:val="ru-RU" w:eastAsia="ru-RU"/>
              </w:rPr>
              <w:t xml:space="preserve"> </w:t>
            </w:r>
            <w:proofErr w:type="spellStart"/>
            <w:r w:rsidRPr="00A5011D">
              <w:rPr>
                <w:sz w:val="22"/>
                <w:szCs w:val="22"/>
                <w:lang w:val="ru-RU" w:eastAsia="ru-RU"/>
              </w:rPr>
              <w:t>чи</w:t>
            </w:r>
            <w:proofErr w:type="spellEnd"/>
            <w:r w:rsidRPr="00A5011D">
              <w:rPr>
                <w:sz w:val="22"/>
                <w:szCs w:val="22"/>
                <w:lang w:val="ru-RU" w:eastAsia="ru-RU"/>
              </w:rPr>
              <w:t xml:space="preserve"> </w:t>
            </w:r>
            <w:proofErr w:type="spellStart"/>
            <w:r w:rsidRPr="00A5011D">
              <w:rPr>
                <w:sz w:val="22"/>
                <w:szCs w:val="22"/>
                <w:lang w:val="ru-RU" w:eastAsia="ru-RU"/>
              </w:rPr>
              <w:t>непогашеної</w:t>
            </w:r>
            <w:proofErr w:type="spellEnd"/>
            <w:r w:rsidRPr="00A5011D">
              <w:rPr>
                <w:sz w:val="22"/>
                <w:szCs w:val="22"/>
                <w:lang w:val="ru-RU" w:eastAsia="ru-RU"/>
              </w:rPr>
              <w:t xml:space="preserve"> </w:t>
            </w:r>
            <w:proofErr w:type="spellStart"/>
            <w:r w:rsidRPr="00A5011D">
              <w:rPr>
                <w:sz w:val="22"/>
                <w:szCs w:val="22"/>
                <w:lang w:val="ru-RU" w:eastAsia="ru-RU"/>
              </w:rPr>
              <w:t>судимості</w:t>
            </w:r>
            <w:proofErr w:type="spellEnd"/>
            <w:r w:rsidRPr="00A5011D">
              <w:rPr>
                <w:sz w:val="22"/>
                <w:szCs w:val="22"/>
                <w:lang w:val="ru-RU" w:eastAsia="ru-RU"/>
              </w:rPr>
              <w:t xml:space="preserve"> не </w:t>
            </w:r>
            <w:proofErr w:type="spellStart"/>
            <w:r w:rsidRPr="00A5011D">
              <w:rPr>
                <w:sz w:val="22"/>
                <w:szCs w:val="22"/>
                <w:lang w:val="ru-RU" w:eastAsia="ru-RU"/>
              </w:rPr>
              <w:t>має</w:t>
            </w:r>
            <w:proofErr w:type="spellEnd"/>
            <w:r w:rsidRPr="00A5011D">
              <w:rPr>
                <w:sz w:val="22"/>
                <w:szCs w:val="22"/>
                <w:lang w:val="ru-RU" w:eastAsia="ru-RU"/>
              </w:rPr>
              <w:t xml:space="preserve">. Документ </w:t>
            </w:r>
            <w:proofErr w:type="spellStart"/>
            <w:r w:rsidRPr="00A5011D">
              <w:rPr>
                <w:sz w:val="22"/>
                <w:szCs w:val="22"/>
                <w:lang w:val="ru-RU" w:eastAsia="ru-RU"/>
              </w:rPr>
              <w:t>має</w:t>
            </w:r>
            <w:proofErr w:type="spellEnd"/>
            <w:r w:rsidRPr="00A5011D">
              <w:rPr>
                <w:sz w:val="22"/>
                <w:szCs w:val="22"/>
                <w:lang w:val="ru-RU" w:eastAsia="ru-RU"/>
              </w:rPr>
              <w:t xml:space="preserve"> бути оформлений не </w:t>
            </w:r>
            <w:proofErr w:type="spellStart"/>
            <w:r w:rsidRPr="00A5011D">
              <w:rPr>
                <w:sz w:val="22"/>
                <w:szCs w:val="22"/>
                <w:lang w:val="ru-RU" w:eastAsia="ru-RU"/>
              </w:rPr>
              <w:t>більше</w:t>
            </w:r>
            <w:proofErr w:type="spellEnd"/>
            <w:r w:rsidRPr="00A5011D">
              <w:rPr>
                <w:sz w:val="22"/>
                <w:szCs w:val="22"/>
                <w:lang w:val="ru-RU" w:eastAsia="ru-RU"/>
              </w:rPr>
              <w:t xml:space="preserve"> 30 </w:t>
            </w:r>
            <w:proofErr w:type="spellStart"/>
            <w:r w:rsidRPr="00A5011D">
              <w:rPr>
                <w:sz w:val="22"/>
                <w:szCs w:val="22"/>
                <w:lang w:val="ru-RU" w:eastAsia="ru-RU"/>
              </w:rPr>
              <w:t>денної</w:t>
            </w:r>
            <w:proofErr w:type="spellEnd"/>
            <w:r w:rsidRPr="00A5011D">
              <w:rPr>
                <w:sz w:val="22"/>
                <w:szCs w:val="22"/>
                <w:lang w:val="ru-RU" w:eastAsia="ru-RU"/>
              </w:rPr>
              <w:t xml:space="preserve"> </w:t>
            </w:r>
            <w:proofErr w:type="spellStart"/>
            <w:r w:rsidRPr="00A5011D">
              <w:rPr>
                <w:sz w:val="22"/>
                <w:szCs w:val="22"/>
                <w:lang w:val="ru-RU" w:eastAsia="ru-RU"/>
              </w:rPr>
              <w:t>давнини</w:t>
            </w:r>
            <w:proofErr w:type="spellEnd"/>
            <w:r w:rsidRPr="00A5011D">
              <w:rPr>
                <w:sz w:val="22"/>
                <w:szCs w:val="22"/>
                <w:lang w:val="ru-RU" w:eastAsia="ru-RU"/>
              </w:rPr>
              <w:t xml:space="preserve"> </w:t>
            </w:r>
            <w:proofErr w:type="spellStart"/>
            <w:r w:rsidRPr="00A5011D">
              <w:rPr>
                <w:sz w:val="22"/>
                <w:szCs w:val="22"/>
                <w:lang w:val="ru-RU" w:eastAsia="ru-RU"/>
              </w:rPr>
              <w:t>відносно</w:t>
            </w:r>
            <w:proofErr w:type="spellEnd"/>
            <w:r w:rsidRPr="00A5011D">
              <w:rPr>
                <w:sz w:val="22"/>
                <w:szCs w:val="22"/>
                <w:lang w:val="ru-RU" w:eastAsia="ru-RU"/>
              </w:rPr>
              <w:t xml:space="preserve"> </w:t>
            </w:r>
            <w:proofErr w:type="spellStart"/>
            <w:r w:rsidRPr="00A5011D">
              <w:rPr>
                <w:sz w:val="22"/>
                <w:szCs w:val="22"/>
                <w:lang w:val="ru-RU" w:eastAsia="ru-RU"/>
              </w:rPr>
              <w:t>дати</w:t>
            </w:r>
            <w:proofErr w:type="spellEnd"/>
            <w:r w:rsidRPr="00A5011D">
              <w:rPr>
                <w:sz w:val="22"/>
                <w:szCs w:val="22"/>
                <w:lang w:val="ru-RU" w:eastAsia="ru-RU"/>
              </w:rPr>
              <w:t xml:space="preserve"> </w:t>
            </w:r>
            <w:proofErr w:type="spellStart"/>
            <w:r w:rsidRPr="00A5011D">
              <w:rPr>
                <w:sz w:val="22"/>
                <w:szCs w:val="22"/>
                <w:lang w:val="ru-RU" w:eastAsia="ru-RU"/>
              </w:rPr>
              <w:t>його</w:t>
            </w:r>
            <w:proofErr w:type="spellEnd"/>
            <w:r w:rsidRPr="00A5011D">
              <w:rPr>
                <w:sz w:val="22"/>
                <w:szCs w:val="22"/>
                <w:lang w:val="ru-RU" w:eastAsia="ru-RU"/>
              </w:rPr>
              <w:t xml:space="preserve"> </w:t>
            </w:r>
            <w:proofErr w:type="spellStart"/>
            <w:r w:rsidRPr="00A5011D">
              <w:rPr>
                <w:sz w:val="22"/>
                <w:szCs w:val="22"/>
                <w:lang w:val="ru-RU" w:eastAsia="ru-RU"/>
              </w:rPr>
              <w:t>подання</w:t>
            </w:r>
            <w:proofErr w:type="spellEnd"/>
            <w:r w:rsidRPr="00A5011D">
              <w:rPr>
                <w:sz w:val="22"/>
                <w:szCs w:val="22"/>
                <w:lang w:val="ru-RU" w:eastAsia="ru-RU"/>
              </w:rPr>
              <w:t xml:space="preserve"> </w:t>
            </w:r>
            <w:proofErr w:type="spellStart"/>
            <w:r w:rsidRPr="00A5011D">
              <w:rPr>
                <w:sz w:val="22"/>
                <w:szCs w:val="22"/>
                <w:lang w:val="ru-RU" w:eastAsia="ru-RU"/>
              </w:rPr>
              <w:t>Замовнику</w:t>
            </w:r>
            <w:proofErr w:type="spellEnd"/>
            <w:r w:rsidRPr="00A5011D">
              <w:rPr>
                <w:sz w:val="22"/>
                <w:szCs w:val="22"/>
                <w:lang w:val="ru-RU" w:eastAsia="ru-RU"/>
              </w:rPr>
              <w:t>.</w:t>
            </w:r>
          </w:p>
        </w:tc>
      </w:tr>
      <w:tr w:rsidR="0010524F" w:rsidRPr="00A5011D" w:rsidTr="008B5C86">
        <w:tc>
          <w:tcPr>
            <w:tcW w:w="567" w:type="dxa"/>
            <w:tcBorders>
              <w:top w:val="single" w:sz="6" w:space="0" w:color="auto"/>
              <w:left w:val="single" w:sz="6" w:space="0" w:color="auto"/>
              <w:bottom w:val="single" w:sz="6" w:space="0" w:color="auto"/>
              <w:right w:val="single" w:sz="6" w:space="0" w:color="auto"/>
            </w:tcBorders>
          </w:tcPr>
          <w:p w:rsidR="0010524F" w:rsidRPr="00A5011D" w:rsidRDefault="009B49A6" w:rsidP="000247E2">
            <w:pPr>
              <w:spacing w:after="150" w:line="240" w:lineRule="auto"/>
              <w:jc w:val="both"/>
              <w:rPr>
                <w:rFonts w:ascii="Times New Roman" w:hAnsi="Times New Roman" w:cs="Times New Roman"/>
                <w:b/>
                <w:lang w:val="ru-RU" w:eastAsia="ru-RU"/>
              </w:rPr>
            </w:pPr>
            <w:r>
              <w:rPr>
                <w:rFonts w:ascii="Times New Roman" w:hAnsi="Times New Roman" w:cs="Times New Roman"/>
                <w:b/>
                <w:lang w:val="ru-RU" w:eastAsia="ru-RU"/>
              </w:rPr>
              <w:t>7</w:t>
            </w:r>
            <w:r w:rsidR="0010524F" w:rsidRPr="00A5011D">
              <w:rPr>
                <w:rFonts w:ascii="Times New Roman" w:hAnsi="Times New Roman" w:cs="Times New Roman"/>
                <w:b/>
                <w:lang w:val="ru-RU" w:eastAsia="ru-RU"/>
              </w:rPr>
              <w:t>.</w:t>
            </w:r>
          </w:p>
        </w:tc>
        <w:tc>
          <w:tcPr>
            <w:tcW w:w="3969" w:type="dxa"/>
            <w:tcBorders>
              <w:top w:val="single" w:sz="6" w:space="0" w:color="auto"/>
              <w:left w:val="single" w:sz="6" w:space="0" w:color="auto"/>
              <w:bottom w:val="single" w:sz="6" w:space="0" w:color="auto"/>
              <w:right w:val="single" w:sz="6" w:space="0" w:color="auto"/>
            </w:tcBorders>
            <w:vAlign w:val="center"/>
          </w:tcPr>
          <w:p w:rsidR="0010524F" w:rsidRPr="00A5011D" w:rsidRDefault="0010524F" w:rsidP="000247E2">
            <w:pPr>
              <w:spacing w:after="150" w:line="240" w:lineRule="auto"/>
              <w:jc w:val="both"/>
              <w:rPr>
                <w:rFonts w:ascii="Times New Roman" w:eastAsia="Times New Roman" w:hAnsi="Times New Roman" w:cs="Times New Roman"/>
                <w:b/>
                <w:color w:val="000000"/>
              </w:rPr>
            </w:pPr>
            <w:r w:rsidRPr="00A5011D">
              <w:rPr>
                <w:rFonts w:ascii="Times New Roman" w:eastAsia="Times New Roman" w:hAnsi="Times New Roman" w:cs="Times New Roman"/>
                <w:b/>
                <w:color w:val="000000"/>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w:t>
            </w:r>
            <w:r w:rsidRPr="00A5011D">
              <w:rPr>
                <w:rFonts w:ascii="Times New Roman" w:eastAsia="Times New Roman" w:hAnsi="Times New Roman" w:cs="Times New Roman"/>
                <w:b/>
                <w:color w:val="000000"/>
              </w:rPr>
              <w:lastRenderedPageBreak/>
              <w:t xml:space="preserve">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A5011D">
              <w:rPr>
                <w:rFonts w:ascii="Times New Roman" w:eastAsia="Times New Roman" w:hAnsi="Times New Roman" w:cs="Times New Roman"/>
                <w:b/>
                <w:lang w:eastAsia="ru-RU"/>
              </w:rPr>
              <w:t>(підстава згідно ч. 2 ст. 17 Закону).</w:t>
            </w:r>
          </w:p>
        </w:tc>
        <w:tc>
          <w:tcPr>
            <w:tcW w:w="5812" w:type="dxa"/>
            <w:tcBorders>
              <w:top w:val="single" w:sz="6" w:space="0" w:color="auto"/>
              <w:left w:val="single" w:sz="6" w:space="0" w:color="auto"/>
              <w:bottom w:val="single" w:sz="6" w:space="0" w:color="auto"/>
              <w:right w:val="single" w:sz="6" w:space="0" w:color="auto"/>
            </w:tcBorders>
          </w:tcPr>
          <w:p w:rsidR="0010524F" w:rsidRPr="00A5011D" w:rsidRDefault="00531A4D" w:rsidP="000247E2">
            <w:pPr>
              <w:pStyle w:val="rvps2"/>
              <w:spacing w:before="0" w:beforeAutospacing="0" w:after="0" w:afterAutospacing="0"/>
              <w:jc w:val="both"/>
              <w:rPr>
                <w:color w:val="000000"/>
                <w:sz w:val="22"/>
                <w:szCs w:val="22"/>
              </w:rPr>
            </w:pPr>
            <w:r w:rsidRPr="00A5011D">
              <w:rPr>
                <w:color w:val="000000"/>
                <w:sz w:val="22"/>
                <w:szCs w:val="22"/>
              </w:rPr>
              <w:lastRenderedPageBreak/>
              <w:t>Д</w:t>
            </w:r>
            <w:r w:rsidR="0010524F" w:rsidRPr="00A5011D">
              <w:rPr>
                <w:color w:val="000000"/>
                <w:sz w:val="22"/>
                <w:szCs w:val="22"/>
              </w:rPr>
              <w:t>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10524F" w:rsidRPr="00A5011D" w:rsidRDefault="0010524F" w:rsidP="000247E2">
            <w:pPr>
              <w:spacing w:after="0" w:line="240" w:lineRule="auto"/>
              <w:jc w:val="both"/>
              <w:rPr>
                <w:rFonts w:ascii="Times New Roman" w:hAnsi="Times New Roman" w:cs="Times New Roman"/>
                <w:lang w:eastAsia="ru-RU"/>
              </w:rPr>
            </w:pPr>
          </w:p>
        </w:tc>
      </w:tr>
    </w:tbl>
    <w:p w:rsidR="0010524F" w:rsidRPr="00A5011D" w:rsidRDefault="0010524F" w:rsidP="000247E2">
      <w:pPr>
        <w:pStyle w:val="Default"/>
        <w:jc w:val="center"/>
        <w:rPr>
          <w:rFonts w:eastAsia="Times New Roman"/>
          <w:b/>
          <w:sz w:val="22"/>
          <w:szCs w:val="22"/>
          <w:lang w:eastAsia="ru-RU"/>
        </w:rPr>
      </w:pPr>
    </w:p>
    <w:p w:rsidR="0010524F" w:rsidRPr="00A5011D" w:rsidRDefault="0010524F" w:rsidP="000247E2">
      <w:pPr>
        <w:pStyle w:val="Default"/>
        <w:jc w:val="center"/>
        <w:rPr>
          <w:rFonts w:eastAsia="Times New Roman"/>
          <w:b/>
          <w:sz w:val="22"/>
          <w:szCs w:val="22"/>
          <w:lang w:eastAsia="ru-RU"/>
        </w:rPr>
      </w:pPr>
    </w:p>
    <w:p w:rsidR="0010524F" w:rsidRPr="00A5011D" w:rsidRDefault="0010524F" w:rsidP="000247E2">
      <w:pPr>
        <w:pStyle w:val="Default"/>
        <w:jc w:val="both"/>
      </w:pPr>
      <w:r w:rsidRPr="00A5011D">
        <w:rPr>
          <w:sz w:val="22"/>
          <w:szCs w:val="22"/>
        </w:rPr>
        <w:t>*</w:t>
      </w:r>
      <w:r w:rsidRPr="00A5011D">
        <w:t xml:space="preserve">Так, Міністерством юстиції України наказом від 13.04.2022 № 1462/5 “Про зупинення оприлюднення інформації у формі відкритих даних, розпорядником якої є Міністерство юстиції України”, з метою захисту інформації в умовах воєнного стану на час дії воєнного стану було </w:t>
      </w:r>
      <w:proofErr w:type="spellStart"/>
      <w:r w:rsidRPr="00A5011D">
        <w:t>зупинено</w:t>
      </w:r>
      <w:proofErr w:type="spellEnd"/>
      <w:r w:rsidRPr="00A5011D">
        <w:t xml:space="preserve"> оприлюднення інформації у формі відкритих даних, визначеної розділом ІІ Переліку інформації, що підлягає оприлюдненню у формі відкритих даних, розпорядником якої є Міністерство юстиції України, затвердженого наказом Міністерства юстиції України від 28.03.2016 № 897/5 "Про затвердження Переліку інформації, що підлягає оприлюдненню у формі відкритих даних, розпорядником якої є Міністерство юстиції України". Це, зокрема, стосується інформації, що міститься в Єдиному державному реєстрі юридичних осіб, фізичних осіб - підприємців та громадських формувань та Єдиному реєстрі підприємств, щодо яких порушено провадження у справі про банкрутство.</w:t>
      </w:r>
    </w:p>
    <w:p w:rsidR="0010524F" w:rsidRPr="00A5011D" w:rsidRDefault="002A735D" w:rsidP="000247E2">
      <w:pPr>
        <w:spacing w:line="240" w:lineRule="auto"/>
        <w:jc w:val="both"/>
        <w:rPr>
          <w:rFonts w:ascii="Times New Roman" w:hAnsi="Times New Roman" w:cs="Times New Roman"/>
        </w:rPr>
      </w:pPr>
      <w:r>
        <w:rPr>
          <w:rFonts w:ascii="Times New Roman" w:hAnsi="Times New Roman" w:cs="Times New Roman"/>
        </w:rPr>
        <w:t xml:space="preserve">У </w:t>
      </w:r>
      <w:r w:rsidR="0010524F" w:rsidRPr="00A5011D">
        <w:rPr>
          <w:rFonts w:ascii="Times New Roman" w:hAnsi="Times New Roman" w:cs="Times New Roman"/>
        </w:rPr>
        <w:t xml:space="preserve">повідомленні, розміщеному на </w:t>
      </w:r>
      <w:proofErr w:type="spellStart"/>
      <w:r w:rsidR="0010524F" w:rsidRPr="00A5011D">
        <w:rPr>
          <w:rFonts w:ascii="Times New Roman" w:hAnsi="Times New Roman" w:cs="Times New Roman"/>
        </w:rPr>
        <w:t>вебсайті</w:t>
      </w:r>
      <w:proofErr w:type="spellEnd"/>
      <w:r w:rsidR="0010524F" w:rsidRPr="00A5011D">
        <w:rPr>
          <w:rFonts w:ascii="Times New Roman" w:hAnsi="Times New Roman" w:cs="Times New Roman"/>
        </w:rPr>
        <w:t xml:space="preserve"> Національного агентства з питань запобігання корупції 24.02.2022 </w:t>
      </w:r>
      <w:hyperlink r:id="rId9" w:tgtFrame="_blank" w:history="1">
        <w:r w:rsidR="0010524F" w:rsidRPr="00A5011D">
          <w:rPr>
            <w:rFonts w:ascii="Times New Roman" w:hAnsi="Times New Roman" w:cs="Times New Roman"/>
          </w:rPr>
          <w:t>за посиланням</w:t>
        </w:r>
      </w:hyperlink>
      <w:r w:rsidR="0010524F" w:rsidRPr="00A5011D">
        <w:rPr>
          <w:rFonts w:ascii="Times New Roman" w:hAnsi="Times New Roman" w:cs="Times New Roman"/>
        </w:rPr>
        <w:t>, зазначено, що доступ до публічної частини, зокрема, Єдиного державного реєстру осіб, які вчинили корупційні або пов’язані з корупцією правопорушення обмежено у зв’язку з технічними роботами, спрямованими на максимальне посилення захисту особистих даних користувачів в умовах воєнного стану.</w:t>
      </w:r>
    </w:p>
    <w:p w:rsidR="0010524F" w:rsidRPr="00A5011D" w:rsidRDefault="0010524F" w:rsidP="000247E2">
      <w:pPr>
        <w:spacing w:line="240" w:lineRule="auto"/>
        <w:jc w:val="both"/>
        <w:rPr>
          <w:rFonts w:ascii="Times New Roman" w:hAnsi="Times New Roman" w:cs="Times New Roman"/>
        </w:rPr>
      </w:pPr>
      <w:r w:rsidRPr="00A5011D">
        <w:rPr>
          <w:rFonts w:ascii="Times New Roman" w:hAnsi="Times New Roman" w:cs="Times New Roman"/>
        </w:rPr>
        <w:t>З огляду на зазначене, в умовах воєнного стану відсутній вільний доступ до публічної інформації, що міститься у зазначених вище відкритих єдиних державних реєстрах, доступ є обмеженим або зупиненим.</w:t>
      </w:r>
    </w:p>
    <w:p w:rsidR="0010524F" w:rsidRPr="00420B51" w:rsidRDefault="0010524F" w:rsidP="000247E2">
      <w:pPr>
        <w:spacing w:line="240" w:lineRule="auto"/>
        <w:jc w:val="both"/>
        <w:rPr>
          <w:rFonts w:ascii="Times New Roman" w:hAnsi="Times New Roman" w:cs="Times New Roman"/>
        </w:rPr>
      </w:pPr>
      <w:r w:rsidRPr="00420B51">
        <w:rPr>
          <w:rFonts w:ascii="Times New Roman" w:hAnsi="Times New Roman" w:cs="Times New Roman"/>
        </w:rPr>
        <w:t>Отже, під час проведення процедури відкритих торгів замовник самостійно у тендерній документації зазначає, у який спосіб, з урахуванням вимог законодавства під час правового режиму воєнного стану, учасник-переможець має підтвердити відсутність підстав для відмови в участі у процедурі закупі</w:t>
      </w:r>
      <w:r w:rsidR="00097D0F" w:rsidRPr="00420B51">
        <w:rPr>
          <w:rFonts w:ascii="Times New Roman" w:hAnsi="Times New Roman" w:cs="Times New Roman"/>
        </w:rPr>
        <w:t>влі, передбачених пунктами 2</w:t>
      </w:r>
      <w:r w:rsidR="00F57160" w:rsidRPr="00420B51">
        <w:rPr>
          <w:rFonts w:ascii="Times New Roman" w:hAnsi="Times New Roman" w:cs="Times New Roman"/>
        </w:rPr>
        <w:t>,3</w:t>
      </w:r>
      <w:r w:rsidR="00097D0F" w:rsidRPr="00420B51">
        <w:rPr>
          <w:rFonts w:ascii="Times New Roman" w:hAnsi="Times New Roman" w:cs="Times New Roman"/>
        </w:rPr>
        <w:t xml:space="preserve"> </w:t>
      </w:r>
      <w:r w:rsidR="00C7684A" w:rsidRPr="00420B51">
        <w:rPr>
          <w:rFonts w:ascii="Times New Roman" w:hAnsi="Times New Roman" w:cs="Times New Roman"/>
        </w:rPr>
        <w:t xml:space="preserve">та  </w:t>
      </w:r>
      <w:r w:rsidR="00097D0F" w:rsidRPr="00420B51">
        <w:rPr>
          <w:rFonts w:ascii="Times New Roman" w:hAnsi="Times New Roman" w:cs="Times New Roman"/>
        </w:rPr>
        <w:t xml:space="preserve">8 </w:t>
      </w:r>
      <w:r w:rsidRPr="00420B51">
        <w:rPr>
          <w:rFonts w:ascii="Times New Roman" w:hAnsi="Times New Roman" w:cs="Times New Roman"/>
        </w:rPr>
        <w:t>частини 1 статті 17 Закону.</w:t>
      </w:r>
    </w:p>
    <w:p w:rsidR="0010524F" w:rsidRPr="00420B51" w:rsidRDefault="0010524F" w:rsidP="000247E2">
      <w:pPr>
        <w:pStyle w:val="rvps2"/>
        <w:spacing w:beforeAutospacing="0" w:afterAutospacing="0"/>
        <w:jc w:val="both"/>
        <w:rPr>
          <w:color w:val="000000"/>
          <w:sz w:val="22"/>
          <w:szCs w:val="22"/>
        </w:rPr>
      </w:pPr>
      <w:r w:rsidRPr="00420B51">
        <w:rPr>
          <w:color w:val="000000"/>
          <w:sz w:val="22"/>
          <w:szCs w:val="22"/>
        </w:rPr>
        <w:t>У разі відновлення роботи сайтів:</w:t>
      </w:r>
    </w:p>
    <w:p w:rsidR="0010524F" w:rsidRPr="00420B51" w:rsidRDefault="0010524F" w:rsidP="000247E2">
      <w:pPr>
        <w:pStyle w:val="rvps2"/>
        <w:numPr>
          <w:ilvl w:val="0"/>
          <w:numId w:val="3"/>
        </w:numPr>
        <w:spacing w:before="0" w:beforeAutospacing="0" w:after="0" w:afterAutospacing="0"/>
        <w:ind w:left="0" w:firstLine="0"/>
        <w:contextualSpacing/>
        <w:jc w:val="both"/>
        <w:rPr>
          <w:color w:val="000000"/>
          <w:sz w:val="22"/>
          <w:szCs w:val="22"/>
        </w:rPr>
      </w:pPr>
      <w:r w:rsidRPr="00420B51">
        <w:rPr>
          <w:color w:val="000000"/>
          <w:sz w:val="22"/>
          <w:szCs w:val="22"/>
        </w:rPr>
        <w:t xml:space="preserve">з Єдиного державного реєстру </w:t>
      </w:r>
      <w:hyperlink r:id="rId10" w:history="1">
        <w:r w:rsidRPr="00420B51">
          <w:rPr>
            <w:color w:val="000000"/>
            <w:sz w:val="22"/>
            <w:szCs w:val="22"/>
          </w:rPr>
          <w:t>осіб, які вчинили корупційні або пов’язані з корупцією правопорушення</w:t>
        </w:r>
      </w:hyperlink>
      <w:r w:rsidRPr="00420B51">
        <w:rPr>
          <w:color w:val="000000"/>
          <w:sz w:val="22"/>
          <w:szCs w:val="22"/>
        </w:rPr>
        <w:t xml:space="preserve"> на веб-сайті: https://corruptinfo.nazk.gov.ua. </w:t>
      </w:r>
    </w:p>
    <w:p w:rsidR="0010524F" w:rsidRPr="00420B51" w:rsidRDefault="0010524F" w:rsidP="000247E2">
      <w:pPr>
        <w:pStyle w:val="rvps2"/>
        <w:numPr>
          <w:ilvl w:val="0"/>
          <w:numId w:val="3"/>
        </w:numPr>
        <w:spacing w:before="0" w:beforeAutospacing="0" w:after="0" w:afterAutospacing="0"/>
        <w:ind w:left="0" w:firstLine="0"/>
        <w:contextualSpacing/>
        <w:jc w:val="both"/>
        <w:rPr>
          <w:color w:val="000000"/>
          <w:sz w:val="22"/>
          <w:szCs w:val="22"/>
          <w:u w:val="single"/>
        </w:rPr>
      </w:pPr>
      <w:r w:rsidRPr="00420B51">
        <w:rPr>
          <w:color w:val="000000"/>
          <w:sz w:val="22"/>
          <w:szCs w:val="22"/>
        </w:rPr>
        <w:t xml:space="preserve">з Єдиного реєстру підприємств, щодо яких порушено провадження у справі про банкрутство на веб-сайті: </w:t>
      </w:r>
      <w:hyperlink r:id="rId11" w:history="1">
        <w:r w:rsidRPr="00420B51">
          <w:rPr>
            <w:color w:val="000000"/>
            <w:sz w:val="22"/>
            <w:szCs w:val="22"/>
          </w:rPr>
          <w:t>https://kap.minjust.gov.ua/</w:t>
        </w:r>
      </w:hyperlink>
      <w:r w:rsidRPr="00420B51">
        <w:rPr>
          <w:color w:val="000000"/>
          <w:sz w:val="22"/>
          <w:szCs w:val="22"/>
        </w:rPr>
        <w:t xml:space="preserve">, </w:t>
      </w:r>
      <w:r w:rsidRPr="00420B51">
        <w:rPr>
          <w:color w:val="000000"/>
          <w:sz w:val="22"/>
          <w:szCs w:val="22"/>
          <w:u w:val="single"/>
        </w:rPr>
        <w:t>Замовник самостійно перевірятиме згадану  інформацію.</w:t>
      </w:r>
    </w:p>
    <w:p w:rsidR="0010524F" w:rsidRPr="00420B51" w:rsidRDefault="0010524F" w:rsidP="000247E2">
      <w:pPr>
        <w:pStyle w:val="a8"/>
        <w:jc w:val="both"/>
        <w:rPr>
          <w:color w:val="000000"/>
          <w:sz w:val="22"/>
          <w:szCs w:val="22"/>
          <w:lang w:val="uk-UA" w:eastAsia="uk-UA"/>
        </w:rPr>
      </w:pPr>
    </w:p>
    <w:p w:rsidR="0010524F" w:rsidRPr="00420B51" w:rsidRDefault="0010524F" w:rsidP="000247E2">
      <w:pPr>
        <w:spacing w:line="240" w:lineRule="auto"/>
        <w:jc w:val="both"/>
        <w:rPr>
          <w:rFonts w:ascii="Times New Roman" w:hAnsi="Times New Roman" w:cs="Times New Roman"/>
          <w:lang w:eastAsia="ar-SA"/>
        </w:rPr>
      </w:pPr>
      <w:r w:rsidRPr="00420B51">
        <w:rPr>
          <w:rFonts w:ascii="Times New Roman" w:hAnsi="Times New Roman" w:cs="Times New Roman"/>
          <w:lang w:eastAsia="ar-SA"/>
        </w:rPr>
        <w:t>Відповідальність за достовірність наданої замовнику  інформації щодо відсутності підстав для відмови в участі у закупівлі несе уповноважена особа учасника (учасника-переможця).</w:t>
      </w:r>
    </w:p>
    <w:p w:rsidR="0010524F" w:rsidRPr="00A5011D" w:rsidRDefault="0010524F" w:rsidP="000247E2">
      <w:pPr>
        <w:widowControl w:val="0"/>
        <w:spacing w:after="0" w:line="240" w:lineRule="auto"/>
        <w:ind w:right="113" w:firstLine="567"/>
        <w:contextualSpacing/>
        <w:jc w:val="both"/>
        <w:rPr>
          <w:rFonts w:ascii="Times New Roman" w:hAnsi="Times New Roman" w:cs="Times New Roman"/>
          <w:b/>
        </w:rPr>
      </w:pPr>
      <w:r w:rsidRPr="00420B51">
        <w:rPr>
          <w:rFonts w:ascii="Times New Roman" w:hAnsi="Times New Roman" w:cs="Times New Roman"/>
          <w:lang w:eastAsia="ar-SA"/>
        </w:rPr>
        <w:t xml:space="preserve">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w:t>
      </w:r>
      <w:proofErr w:type="spellStart"/>
      <w:r w:rsidRPr="00420B51">
        <w:rPr>
          <w:rFonts w:ascii="Times New Roman" w:hAnsi="Times New Roman" w:cs="Times New Roman"/>
          <w:lang w:eastAsia="ar-SA"/>
        </w:rPr>
        <w:t>реорганізанція</w:t>
      </w:r>
      <w:proofErr w:type="spellEnd"/>
      <w:r w:rsidRPr="00420B51">
        <w:rPr>
          <w:rFonts w:ascii="Times New Roman" w:hAnsi="Times New Roman" w:cs="Times New Roman"/>
          <w:lang w:eastAsia="ar-SA"/>
        </w:rPr>
        <w:t xml:space="preserve"> уповноваженого органу, тощо) переможець торгів подає документ із врахуванням зазначених змін до законодавства, або </w:t>
      </w:r>
      <w:r w:rsidR="00716438" w:rsidRPr="00420B51">
        <w:rPr>
          <w:rFonts w:ascii="Times New Roman" w:hAnsi="Times New Roman" w:cs="Times New Roman"/>
          <w:lang w:eastAsia="ar-SA"/>
        </w:rPr>
        <w:t>лист-пояснення</w:t>
      </w:r>
      <w:r w:rsidRPr="00420B51">
        <w:rPr>
          <w:rFonts w:ascii="Times New Roman" w:hAnsi="Times New Roman" w:cs="Times New Roman"/>
          <w:lang w:eastAsia="ar-SA"/>
        </w:rPr>
        <w:t>, якщо у зв’язку із змінами до законодавства надання документу стало неможливим.</w:t>
      </w:r>
    </w:p>
    <w:p w:rsidR="0010524F" w:rsidRPr="00A5011D" w:rsidRDefault="0010524F" w:rsidP="000247E2">
      <w:pPr>
        <w:widowControl w:val="0"/>
        <w:spacing w:after="0" w:line="240" w:lineRule="auto"/>
        <w:ind w:right="113" w:firstLine="567"/>
        <w:contextualSpacing/>
        <w:jc w:val="both"/>
        <w:rPr>
          <w:rFonts w:ascii="Times New Roman" w:hAnsi="Times New Roman" w:cs="Times New Roman"/>
          <w:i/>
        </w:rPr>
      </w:pPr>
    </w:p>
    <w:p w:rsidR="006F19B3" w:rsidRDefault="006F19B3" w:rsidP="000247E2">
      <w:pPr>
        <w:rPr>
          <w:rFonts w:ascii="Times New Roman" w:hAnsi="Times New Roman" w:cs="Times New Roman"/>
        </w:rPr>
      </w:pPr>
      <w:r>
        <w:rPr>
          <w:rFonts w:ascii="Times New Roman" w:hAnsi="Times New Roman" w:cs="Times New Roman"/>
        </w:rPr>
        <w:br w:type="page"/>
      </w:r>
    </w:p>
    <w:p w:rsidR="007632A5" w:rsidRDefault="007632A5" w:rsidP="007632A5">
      <w:pPr>
        <w:jc w:val="center"/>
        <w:rPr>
          <w:rFonts w:ascii="Times New Roman" w:hAnsi="Times New Roman" w:cs="Times New Roman"/>
          <w:b/>
        </w:rPr>
      </w:pPr>
      <w:r w:rsidRPr="006F19B3">
        <w:rPr>
          <w:rFonts w:ascii="Times New Roman" w:hAnsi="Times New Roman" w:cs="Times New Roman"/>
          <w:b/>
        </w:rPr>
        <w:lastRenderedPageBreak/>
        <w:t>Таблиця 4. Інші вимоги до учасника</w:t>
      </w:r>
    </w:p>
    <w:tbl>
      <w:tblPr>
        <w:tblW w:w="10463" w:type="dxa"/>
        <w:tblInd w:w="-594" w:type="dxa"/>
        <w:tblLayout w:type="fixed"/>
        <w:tblCellMar>
          <w:top w:w="15" w:type="dxa"/>
          <w:left w:w="15" w:type="dxa"/>
          <w:bottom w:w="15" w:type="dxa"/>
          <w:right w:w="15" w:type="dxa"/>
        </w:tblCellMar>
        <w:tblLook w:val="04A0" w:firstRow="1" w:lastRow="0" w:firstColumn="1" w:lastColumn="0" w:noHBand="0" w:noVBand="1"/>
      </w:tblPr>
      <w:tblGrid>
        <w:gridCol w:w="450"/>
        <w:gridCol w:w="10013"/>
      </w:tblGrid>
      <w:tr w:rsidR="007632A5" w:rsidRPr="00DE7C0A" w:rsidTr="00A54126">
        <w:trPr>
          <w:trHeight w:val="501"/>
        </w:trPr>
        <w:tc>
          <w:tcPr>
            <w:tcW w:w="104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7632A5" w:rsidRPr="00DE7C0A" w:rsidRDefault="007632A5" w:rsidP="00A54126">
            <w:pPr>
              <w:spacing w:line="240" w:lineRule="auto"/>
              <w:contextualSpacing/>
              <w:jc w:val="center"/>
              <w:rPr>
                <w:rFonts w:ascii="Times New Roman" w:eastAsia="Times New Roman" w:hAnsi="Times New Roman" w:cs="Times New Roman"/>
                <w:sz w:val="21"/>
                <w:szCs w:val="21"/>
                <w:lang w:eastAsia="ru-RU"/>
              </w:rPr>
            </w:pPr>
            <w:r w:rsidRPr="00DE7C0A">
              <w:rPr>
                <w:rFonts w:ascii="Times New Roman" w:eastAsia="Times New Roman" w:hAnsi="Times New Roman" w:cs="Times New Roman"/>
                <w:b/>
                <w:bCs/>
                <w:color w:val="000000"/>
                <w:sz w:val="21"/>
                <w:szCs w:val="21"/>
                <w:lang w:eastAsia="ru-RU"/>
              </w:rPr>
              <w:t>Документи, які надає Учасник у складі пропозиції у сканованому вигляді:</w:t>
            </w:r>
          </w:p>
        </w:tc>
      </w:tr>
      <w:tr w:rsidR="007632A5" w:rsidRPr="008376F9" w:rsidTr="00A54126">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632A5" w:rsidRPr="00DE7C0A" w:rsidRDefault="007632A5" w:rsidP="00A54126">
            <w:pPr>
              <w:spacing w:line="240" w:lineRule="auto"/>
              <w:contextualSpacing/>
              <w:jc w:val="both"/>
              <w:rPr>
                <w:rFonts w:ascii="Times New Roman" w:eastAsia="Times New Roman" w:hAnsi="Times New Roman" w:cs="Times New Roman"/>
                <w:sz w:val="21"/>
                <w:szCs w:val="21"/>
                <w:lang w:eastAsia="ru-RU"/>
              </w:rPr>
            </w:pPr>
            <w:r w:rsidRPr="00DE7C0A">
              <w:rPr>
                <w:rFonts w:ascii="Times New Roman" w:eastAsia="Times New Roman" w:hAnsi="Times New Roman" w:cs="Times New Roman"/>
                <w:sz w:val="21"/>
                <w:szCs w:val="21"/>
                <w:lang w:eastAsia="ru-RU"/>
              </w:rPr>
              <w:t>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632A5" w:rsidRDefault="007632A5" w:rsidP="00A54126">
            <w:pPr>
              <w:pStyle w:val="aa"/>
              <w:spacing w:before="0" w:beforeAutospacing="0" w:after="0" w:afterAutospacing="0"/>
              <w:ind w:left="-21" w:firstLine="479"/>
              <w:jc w:val="both"/>
              <w:rPr>
                <w:color w:val="000000"/>
                <w:sz w:val="22"/>
                <w:szCs w:val="22"/>
                <w:lang w:val="uk-UA" w:eastAsia="uk-UA"/>
              </w:rPr>
            </w:pPr>
            <w:r>
              <w:rPr>
                <w:color w:val="000000"/>
                <w:sz w:val="22"/>
                <w:szCs w:val="22"/>
                <w:lang w:val="uk-UA" w:eastAsia="uk-UA"/>
              </w:rPr>
              <w:t>Учасник повинен надати довідку за нижченаведеною формою щодо осіб, які мають право підписувати документи тендерної пропозиції та договору за результатами закупівлі.</w:t>
            </w:r>
          </w:p>
          <w:p w:rsidR="007632A5" w:rsidRPr="008B7DBB" w:rsidRDefault="007632A5" w:rsidP="00A54126">
            <w:pPr>
              <w:pStyle w:val="aa"/>
              <w:spacing w:before="0" w:beforeAutospacing="0" w:after="0" w:afterAutospacing="0"/>
              <w:ind w:left="-21" w:firstLine="479"/>
              <w:jc w:val="both"/>
              <w:rPr>
                <w:color w:val="000000"/>
                <w:sz w:val="22"/>
                <w:szCs w:val="22"/>
                <w:lang w:val="uk-UA" w:eastAsia="uk-UA"/>
              </w:rPr>
            </w:pPr>
          </w:p>
          <w:tbl>
            <w:tblPr>
              <w:tblStyle w:val="ac"/>
              <w:tblW w:w="0" w:type="auto"/>
              <w:tblInd w:w="996" w:type="dxa"/>
              <w:tblLayout w:type="fixed"/>
              <w:tblLook w:val="04A0" w:firstRow="1" w:lastRow="0" w:firstColumn="1" w:lastColumn="0" w:noHBand="0" w:noVBand="1"/>
            </w:tblPr>
            <w:tblGrid>
              <w:gridCol w:w="429"/>
              <w:gridCol w:w="2442"/>
              <w:gridCol w:w="2442"/>
              <w:gridCol w:w="2442"/>
            </w:tblGrid>
            <w:tr w:rsidR="007632A5" w:rsidRPr="008B7DBB" w:rsidTr="00A54126">
              <w:tc>
                <w:tcPr>
                  <w:tcW w:w="429" w:type="dxa"/>
                </w:tcPr>
                <w:p w:rsidR="007632A5" w:rsidRPr="008B7DBB" w:rsidRDefault="007632A5" w:rsidP="00A54126">
                  <w:pPr>
                    <w:pStyle w:val="aa"/>
                    <w:spacing w:before="0" w:beforeAutospacing="0" w:after="0" w:afterAutospacing="0"/>
                    <w:jc w:val="both"/>
                    <w:rPr>
                      <w:b/>
                      <w:color w:val="000000"/>
                      <w:sz w:val="22"/>
                      <w:szCs w:val="22"/>
                      <w:lang w:val="uk-UA" w:eastAsia="uk-UA"/>
                    </w:rPr>
                  </w:pPr>
                  <w:r w:rsidRPr="008B7DBB">
                    <w:rPr>
                      <w:b/>
                      <w:color w:val="000000"/>
                      <w:sz w:val="22"/>
                      <w:szCs w:val="22"/>
                      <w:lang w:val="uk-UA" w:eastAsia="uk-UA"/>
                    </w:rPr>
                    <w:t>№</w:t>
                  </w:r>
                </w:p>
              </w:tc>
              <w:tc>
                <w:tcPr>
                  <w:tcW w:w="2442" w:type="dxa"/>
                </w:tcPr>
                <w:p w:rsidR="007632A5" w:rsidRPr="008B7DBB" w:rsidRDefault="007632A5" w:rsidP="00A54126">
                  <w:pPr>
                    <w:pStyle w:val="aa"/>
                    <w:spacing w:before="0" w:beforeAutospacing="0" w:after="0" w:afterAutospacing="0"/>
                    <w:jc w:val="both"/>
                    <w:rPr>
                      <w:b/>
                      <w:color w:val="000000"/>
                      <w:sz w:val="22"/>
                      <w:szCs w:val="22"/>
                      <w:lang w:val="uk-UA" w:eastAsia="uk-UA"/>
                    </w:rPr>
                  </w:pPr>
                  <w:r w:rsidRPr="008B7DBB">
                    <w:rPr>
                      <w:b/>
                      <w:color w:val="000000"/>
                      <w:sz w:val="22"/>
                      <w:szCs w:val="22"/>
                      <w:lang w:val="uk-UA" w:eastAsia="uk-UA"/>
                    </w:rPr>
                    <w:t>Прізвище, ім’я, по-батькові</w:t>
                  </w:r>
                </w:p>
              </w:tc>
              <w:tc>
                <w:tcPr>
                  <w:tcW w:w="2442" w:type="dxa"/>
                </w:tcPr>
                <w:p w:rsidR="007632A5" w:rsidRPr="008B7DBB" w:rsidRDefault="007632A5" w:rsidP="00A54126">
                  <w:pPr>
                    <w:pStyle w:val="aa"/>
                    <w:spacing w:before="0" w:beforeAutospacing="0" w:after="0" w:afterAutospacing="0"/>
                    <w:jc w:val="both"/>
                    <w:rPr>
                      <w:b/>
                      <w:color w:val="000000"/>
                      <w:sz w:val="22"/>
                      <w:szCs w:val="22"/>
                      <w:lang w:val="uk-UA" w:eastAsia="uk-UA"/>
                    </w:rPr>
                  </w:pPr>
                  <w:r w:rsidRPr="008B7DBB">
                    <w:rPr>
                      <w:b/>
                      <w:color w:val="000000"/>
                      <w:sz w:val="22"/>
                      <w:szCs w:val="22"/>
                      <w:lang w:val="uk-UA" w:eastAsia="uk-UA"/>
                    </w:rPr>
                    <w:t>Посада</w:t>
                  </w:r>
                </w:p>
              </w:tc>
              <w:tc>
                <w:tcPr>
                  <w:tcW w:w="2442" w:type="dxa"/>
                </w:tcPr>
                <w:p w:rsidR="007632A5" w:rsidRPr="008B7DBB" w:rsidRDefault="007632A5" w:rsidP="00A54126">
                  <w:pPr>
                    <w:pStyle w:val="aa"/>
                    <w:spacing w:before="0" w:beforeAutospacing="0" w:after="0" w:afterAutospacing="0"/>
                    <w:jc w:val="both"/>
                    <w:rPr>
                      <w:b/>
                      <w:color w:val="000000"/>
                      <w:sz w:val="22"/>
                      <w:szCs w:val="22"/>
                      <w:lang w:val="uk-UA" w:eastAsia="uk-UA"/>
                    </w:rPr>
                  </w:pPr>
                  <w:r w:rsidRPr="008B7DBB">
                    <w:rPr>
                      <w:b/>
                      <w:color w:val="000000"/>
                      <w:sz w:val="22"/>
                      <w:szCs w:val="22"/>
                      <w:lang w:val="uk-UA" w:eastAsia="uk-UA"/>
                    </w:rPr>
                    <w:t>Підтверджуючий документ</w:t>
                  </w:r>
                </w:p>
              </w:tc>
            </w:tr>
            <w:tr w:rsidR="007632A5" w:rsidRPr="008B7DBB" w:rsidTr="00A54126">
              <w:tc>
                <w:tcPr>
                  <w:tcW w:w="7755" w:type="dxa"/>
                  <w:gridSpan w:val="4"/>
                </w:tcPr>
                <w:p w:rsidR="007632A5" w:rsidRPr="008B7DBB" w:rsidRDefault="007632A5" w:rsidP="00A54126">
                  <w:pPr>
                    <w:pStyle w:val="aa"/>
                    <w:spacing w:before="0" w:beforeAutospacing="0" w:after="0" w:afterAutospacing="0"/>
                    <w:jc w:val="center"/>
                    <w:rPr>
                      <w:i/>
                      <w:color w:val="000000"/>
                      <w:sz w:val="22"/>
                      <w:szCs w:val="22"/>
                      <w:lang w:val="uk-UA" w:eastAsia="uk-UA"/>
                    </w:rPr>
                  </w:pPr>
                  <w:r w:rsidRPr="008B7DBB">
                    <w:rPr>
                      <w:i/>
                      <w:color w:val="000000"/>
                      <w:sz w:val="22"/>
                      <w:szCs w:val="22"/>
                      <w:lang w:val="uk-UA" w:eastAsia="uk-UA"/>
                    </w:rPr>
                    <w:t>Щодо підписання тендерної пропозиції</w:t>
                  </w:r>
                </w:p>
              </w:tc>
            </w:tr>
            <w:tr w:rsidR="007632A5" w:rsidRPr="008B7DBB" w:rsidTr="00A54126">
              <w:tc>
                <w:tcPr>
                  <w:tcW w:w="429" w:type="dxa"/>
                </w:tcPr>
                <w:p w:rsidR="007632A5" w:rsidRPr="008B7DBB" w:rsidRDefault="007632A5" w:rsidP="00A54126">
                  <w:pPr>
                    <w:pStyle w:val="aa"/>
                    <w:spacing w:before="0" w:beforeAutospacing="0" w:after="0" w:afterAutospacing="0"/>
                    <w:jc w:val="both"/>
                    <w:rPr>
                      <w:color w:val="000000"/>
                      <w:sz w:val="22"/>
                      <w:szCs w:val="22"/>
                      <w:lang w:val="uk-UA" w:eastAsia="uk-UA"/>
                    </w:rPr>
                  </w:pPr>
                </w:p>
              </w:tc>
              <w:tc>
                <w:tcPr>
                  <w:tcW w:w="2442" w:type="dxa"/>
                </w:tcPr>
                <w:p w:rsidR="007632A5" w:rsidRPr="008B7DBB" w:rsidRDefault="007632A5" w:rsidP="00A54126">
                  <w:pPr>
                    <w:pStyle w:val="aa"/>
                    <w:spacing w:before="0" w:beforeAutospacing="0" w:after="0" w:afterAutospacing="0"/>
                    <w:jc w:val="both"/>
                    <w:rPr>
                      <w:color w:val="000000"/>
                      <w:sz w:val="22"/>
                      <w:szCs w:val="22"/>
                      <w:lang w:val="uk-UA" w:eastAsia="uk-UA"/>
                    </w:rPr>
                  </w:pPr>
                </w:p>
              </w:tc>
              <w:tc>
                <w:tcPr>
                  <w:tcW w:w="2442" w:type="dxa"/>
                </w:tcPr>
                <w:p w:rsidR="007632A5" w:rsidRPr="008B7DBB" w:rsidRDefault="007632A5" w:rsidP="00A54126">
                  <w:pPr>
                    <w:pStyle w:val="aa"/>
                    <w:spacing w:before="0" w:beforeAutospacing="0" w:after="0" w:afterAutospacing="0"/>
                    <w:jc w:val="both"/>
                    <w:rPr>
                      <w:color w:val="000000"/>
                      <w:sz w:val="22"/>
                      <w:szCs w:val="22"/>
                      <w:lang w:val="uk-UA" w:eastAsia="uk-UA"/>
                    </w:rPr>
                  </w:pPr>
                </w:p>
              </w:tc>
              <w:tc>
                <w:tcPr>
                  <w:tcW w:w="2442" w:type="dxa"/>
                </w:tcPr>
                <w:p w:rsidR="007632A5" w:rsidRPr="008B7DBB" w:rsidRDefault="007632A5" w:rsidP="00A54126">
                  <w:pPr>
                    <w:pStyle w:val="aa"/>
                    <w:spacing w:before="0" w:beforeAutospacing="0" w:after="0" w:afterAutospacing="0"/>
                    <w:jc w:val="both"/>
                    <w:rPr>
                      <w:color w:val="000000"/>
                      <w:sz w:val="22"/>
                      <w:szCs w:val="22"/>
                      <w:lang w:val="uk-UA" w:eastAsia="uk-UA"/>
                    </w:rPr>
                  </w:pPr>
                </w:p>
              </w:tc>
            </w:tr>
            <w:tr w:rsidR="007632A5" w:rsidRPr="008B7DBB" w:rsidTr="00A54126">
              <w:tc>
                <w:tcPr>
                  <w:tcW w:w="7755" w:type="dxa"/>
                  <w:gridSpan w:val="4"/>
                </w:tcPr>
                <w:p w:rsidR="007632A5" w:rsidRPr="008B7DBB" w:rsidRDefault="007632A5" w:rsidP="00A54126">
                  <w:pPr>
                    <w:pStyle w:val="aa"/>
                    <w:spacing w:before="0" w:beforeAutospacing="0" w:after="0" w:afterAutospacing="0"/>
                    <w:jc w:val="center"/>
                    <w:rPr>
                      <w:i/>
                      <w:color w:val="000000"/>
                      <w:sz w:val="22"/>
                      <w:szCs w:val="22"/>
                      <w:lang w:val="uk-UA" w:eastAsia="uk-UA"/>
                    </w:rPr>
                  </w:pPr>
                  <w:r w:rsidRPr="008B7DBB">
                    <w:rPr>
                      <w:i/>
                      <w:color w:val="000000"/>
                      <w:sz w:val="22"/>
                      <w:szCs w:val="22"/>
                      <w:lang w:val="uk-UA" w:eastAsia="uk-UA"/>
                    </w:rPr>
                    <w:t>Щодо підписання договору за результатами закупівлі</w:t>
                  </w:r>
                </w:p>
              </w:tc>
            </w:tr>
            <w:tr w:rsidR="007632A5" w:rsidRPr="008B7DBB" w:rsidTr="00A54126">
              <w:tc>
                <w:tcPr>
                  <w:tcW w:w="429" w:type="dxa"/>
                </w:tcPr>
                <w:p w:rsidR="007632A5" w:rsidRPr="008B7DBB" w:rsidRDefault="007632A5" w:rsidP="00A54126">
                  <w:pPr>
                    <w:pStyle w:val="aa"/>
                    <w:spacing w:before="0" w:beforeAutospacing="0" w:after="0" w:afterAutospacing="0"/>
                    <w:jc w:val="both"/>
                    <w:rPr>
                      <w:color w:val="000000"/>
                      <w:sz w:val="22"/>
                      <w:szCs w:val="22"/>
                      <w:lang w:val="uk-UA" w:eastAsia="uk-UA"/>
                    </w:rPr>
                  </w:pPr>
                </w:p>
              </w:tc>
              <w:tc>
                <w:tcPr>
                  <w:tcW w:w="2442" w:type="dxa"/>
                </w:tcPr>
                <w:p w:rsidR="007632A5" w:rsidRPr="008B7DBB" w:rsidRDefault="007632A5" w:rsidP="00A54126">
                  <w:pPr>
                    <w:pStyle w:val="aa"/>
                    <w:spacing w:before="0" w:beforeAutospacing="0" w:after="0" w:afterAutospacing="0"/>
                    <w:jc w:val="both"/>
                    <w:rPr>
                      <w:color w:val="000000"/>
                      <w:sz w:val="22"/>
                      <w:szCs w:val="22"/>
                      <w:lang w:val="uk-UA" w:eastAsia="uk-UA"/>
                    </w:rPr>
                  </w:pPr>
                </w:p>
              </w:tc>
              <w:tc>
                <w:tcPr>
                  <w:tcW w:w="2442" w:type="dxa"/>
                </w:tcPr>
                <w:p w:rsidR="007632A5" w:rsidRPr="008B7DBB" w:rsidRDefault="007632A5" w:rsidP="00A54126">
                  <w:pPr>
                    <w:pStyle w:val="aa"/>
                    <w:spacing w:before="0" w:beforeAutospacing="0" w:after="0" w:afterAutospacing="0"/>
                    <w:jc w:val="both"/>
                    <w:rPr>
                      <w:color w:val="000000"/>
                      <w:sz w:val="22"/>
                      <w:szCs w:val="22"/>
                      <w:lang w:val="uk-UA" w:eastAsia="uk-UA"/>
                    </w:rPr>
                  </w:pPr>
                </w:p>
              </w:tc>
              <w:tc>
                <w:tcPr>
                  <w:tcW w:w="2442" w:type="dxa"/>
                </w:tcPr>
                <w:p w:rsidR="007632A5" w:rsidRPr="008B7DBB" w:rsidRDefault="007632A5" w:rsidP="00A54126">
                  <w:pPr>
                    <w:pStyle w:val="aa"/>
                    <w:spacing w:before="0" w:beforeAutospacing="0" w:after="0" w:afterAutospacing="0"/>
                    <w:jc w:val="both"/>
                    <w:rPr>
                      <w:color w:val="000000"/>
                      <w:sz w:val="22"/>
                      <w:szCs w:val="22"/>
                      <w:lang w:val="uk-UA" w:eastAsia="uk-UA"/>
                    </w:rPr>
                  </w:pPr>
                </w:p>
              </w:tc>
            </w:tr>
          </w:tbl>
          <w:p w:rsidR="007632A5" w:rsidRDefault="007632A5" w:rsidP="00A54126">
            <w:pPr>
              <w:pStyle w:val="aa"/>
              <w:spacing w:before="0" w:beforeAutospacing="0" w:after="0" w:afterAutospacing="0"/>
              <w:ind w:left="-21" w:firstLine="479"/>
              <w:jc w:val="both"/>
              <w:rPr>
                <w:color w:val="000000"/>
                <w:sz w:val="22"/>
                <w:szCs w:val="22"/>
                <w:lang w:val="uk-UA" w:eastAsia="uk-UA"/>
              </w:rPr>
            </w:pPr>
          </w:p>
          <w:p w:rsidR="007632A5" w:rsidRDefault="007632A5" w:rsidP="00A54126">
            <w:pPr>
              <w:pStyle w:val="aa"/>
              <w:spacing w:before="0" w:beforeAutospacing="0" w:after="0" w:afterAutospacing="0"/>
              <w:ind w:left="-21" w:firstLine="479"/>
              <w:jc w:val="both"/>
              <w:rPr>
                <w:color w:val="000000"/>
                <w:sz w:val="22"/>
                <w:szCs w:val="22"/>
                <w:lang w:val="uk-UA" w:eastAsia="uk-UA"/>
              </w:rPr>
            </w:pPr>
            <w:r w:rsidRPr="00462530">
              <w:rPr>
                <w:color w:val="000000"/>
                <w:sz w:val="22"/>
                <w:szCs w:val="22"/>
                <w:lang w:val="uk-UA" w:eastAsia="uk-UA"/>
              </w:rPr>
              <w:t>Повноваження щодо підпису документів підтверджу</w:t>
            </w:r>
            <w:r>
              <w:rPr>
                <w:color w:val="000000"/>
                <w:sz w:val="22"/>
                <w:szCs w:val="22"/>
                <w:lang w:val="uk-UA" w:eastAsia="uk-UA"/>
              </w:rPr>
              <w:t>ю</w:t>
            </w:r>
            <w:r w:rsidRPr="00462530">
              <w:rPr>
                <w:color w:val="000000"/>
                <w:sz w:val="22"/>
                <w:szCs w:val="22"/>
                <w:lang w:val="uk-UA" w:eastAsia="uk-UA"/>
              </w:rPr>
              <w:t xml:space="preserve">ться: </w:t>
            </w:r>
          </w:p>
          <w:p w:rsidR="007632A5" w:rsidRPr="00462530" w:rsidRDefault="007632A5" w:rsidP="00A54126">
            <w:pPr>
              <w:pStyle w:val="aa"/>
              <w:spacing w:before="0" w:beforeAutospacing="0" w:after="0" w:afterAutospacing="0"/>
              <w:ind w:left="-21" w:firstLine="479"/>
              <w:jc w:val="both"/>
              <w:rPr>
                <w:color w:val="000000"/>
                <w:sz w:val="22"/>
                <w:szCs w:val="22"/>
                <w:lang w:val="uk-UA" w:eastAsia="uk-UA"/>
              </w:rPr>
            </w:pPr>
          </w:p>
          <w:p w:rsidR="007632A5" w:rsidRPr="00462530" w:rsidRDefault="007632A5" w:rsidP="00A54126">
            <w:pPr>
              <w:pStyle w:val="aa"/>
              <w:spacing w:before="0" w:beforeAutospacing="0" w:after="0" w:afterAutospacing="0"/>
              <w:ind w:left="-21" w:firstLine="479"/>
              <w:jc w:val="both"/>
              <w:rPr>
                <w:color w:val="000000"/>
                <w:sz w:val="22"/>
                <w:szCs w:val="22"/>
                <w:lang w:val="uk-UA" w:eastAsia="uk-UA"/>
              </w:rPr>
            </w:pPr>
            <w:r w:rsidRPr="00462530">
              <w:rPr>
                <w:color w:val="000000"/>
                <w:sz w:val="22"/>
                <w:szCs w:val="22"/>
                <w:lang w:val="uk-UA" w:eastAsia="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462530">
              <w:rPr>
                <w:color w:val="000000"/>
                <w:sz w:val="22"/>
                <w:szCs w:val="22"/>
                <w:u w:val="single"/>
                <w:lang w:val="uk-UA" w:eastAsia="uk-UA"/>
              </w:rPr>
              <w:t>на підставі положень установчих документів</w:t>
            </w:r>
            <w:r w:rsidRPr="00462530">
              <w:rPr>
                <w:color w:val="000000"/>
                <w:sz w:val="22"/>
                <w:szCs w:val="22"/>
                <w:lang w:val="uk-UA" w:eastAsia="uk-UA"/>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rsidR="007632A5" w:rsidRPr="00462530" w:rsidRDefault="007632A5" w:rsidP="00A54126">
            <w:pPr>
              <w:pStyle w:val="aa"/>
              <w:spacing w:before="0" w:beforeAutospacing="0" w:after="0" w:afterAutospacing="0"/>
              <w:ind w:left="-21" w:firstLine="479"/>
              <w:jc w:val="both"/>
              <w:rPr>
                <w:color w:val="000000"/>
                <w:sz w:val="22"/>
                <w:szCs w:val="22"/>
                <w:lang w:val="uk-UA" w:eastAsia="uk-UA"/>
              </w:rPr>
            </w:pPr>
            <w:r w:rsidRPr="00462530">
              <w:rPr>
                <w:color w:val="000000"/>
                <w:sz w:val="22"/>
                <w:szCs w:val="22"/>
                <w:lang w:val="uk-UA" w:eastAsia="uk-UA"/>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7632A5" w:rsidRPr="00462530" w:rsidRDefault="007632A5" w:rsidP="00A54126">
            <w:pPr>
              <w:pStyle w:val="aa"/>
              <w:spacing w:before="0" w:beforeAutospacing="0" w:after="0" w:afterAutospacing="0"/>
              <w:ind w:left="-21" w:firstLine="479"/>
              <w:jc w:val="both"/>
              <w:rPr>
                <w:color w:val="000000"/>
                <w:sz w:val="22"/>
                <w:szCs w:val="22"/>
                <w:lang w:val="uk-UA" w:eastAsia="uk-UA"/>
              </w:rPr>
            </w:pPr>
            <w:r w:rsidRPr="00462530">
              <w:rPr>
                <w:color w:val="000000"/>
                <w:sz w:val="22"/>
                <w:szCs w:val="22"/>
                <w:lang w:eastAsia="uk-UA"/>
              </w:rPr>
              <w:t xml:space="preserve">В) У разі якщо тендерна пропозиція подається об'єднанням учасників, до неї обов'язково включається документ про створення такого об'єднання та надається </w:t>
            </w:r>
            <w:r w:rsidRPr="00462530">
              <w:rPr>
                <w:color w:val="000000"/>
                <w:sz w:val="22"/>
                <w:szCs w:val="22"/>
                <w:lang w:val="uk-UA" w:eastAsia="uk-UA"/>
              </w:rPr>
              <w:t>наказ  про призначення директора об’єднання учасників.</w:t>
            </w:r>
          </w:p>
          <w:p w:rsidR="007632A5" w:rsidRPr="00462530" w:rsidRDefault="007632A5" w:rsidP="00A54126">
            <w:pPr>
              <w:pStyle w:val="aa"/>
              <w:spacing w:before="0" w:beforeAutospacing="0" w:after="0" w:afterAutospacing="0"/>
              <w:ind w:left="-21" w:firstLine="479"/>
              <w:jc w:val="both"/>
              <w:rPr>
                <w:color w:val="000000"/>
                <w:sz w:val="22"/>
                <w:szCs w:val="22"/>
                <w:lang w:eastAsia="uk-UA"/>
              </w:rPr>
            </w:pPr>
            <w:r w:rsidRPr="00462530">
              <w:rPr>
                <w:color w:val="000000"/>
                <w:sz w:val="22"/>
                <w:szCs w:val="22"/>
                <w:lang w:val="uk-UA" w:eastAsia="uk-UA"/>
              </w:rPr>
              <w:t xml:space="preserve">Г) </w:t>
            </w:r>
            <w:r w:rsidRPr="00462530">
              <w:rPr>
                <w:color w:val="000000"/>
                <w:sz w:val="22"/>
                <w:szCs w:val="22"/>
                <w:lang w:eastAsia="uk-UA"/>
              </w:rPr>
              <w:t xml:space="preserve">Повноваження фізичних осіб та фізичних осіб-підприємців  підтверджуються копією паспорта (заповнені сторінки)/ </w:t>
            </w:r>
            <w:r w:rsidRPr="00462530">
              <w:rPr>
                <w:color w:val="000000"/>
                <w:sz w:val="22"/>
                <w:szCs w:val="22"/>
                <w:lang w:val="en-US" w:eastAsia="uk-UA"/>
              </w:rPr>
              <w:t>ID</w:t>
            </w:r>
            <w:r w:rsidRPr="00462530">
              <w:rPr>
                <w:color w:val="000000"/>
                <w:sz w:val="22"/>
                <w:szCs w:val="22"/>
                <w:lang w:eastAsia="uk-UA"/>
              </w:rPr>
              <w:t>-картки.</w:t>
            </w:r>
          </w:p>
          <w:p w:rsidR="007632A5" w:rsidRPr="00566D1A" w:rsidRDefault="007632A5" w:rsidP="00A54126">
            <w:pPr>
              <w:spacing w:line="240" w:lineRule="auto"/>
              <w:contextualSpacing/>
              <w:jc w:val="both"/>
              <w:rPr>
                <w:rFonts w:ascii="Times New Roman" w:eastAsia="Times New Roman" w:hAnsi="Times New Roman" w:cs="Times New Roman"/>
                <w:lang w:val="x-none" w:eastAsia="ru-RU"/>
              </w:rPr>
            </w:pPr>
          </w:p>
        </w:tc>
      </w:tr>
      <w:tr w:rsidR="007632A5" w:rsidRPr="008376F9" w:rsidTr="00A54126">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632A5" w:rsidRPr="00DE7C0A" w:rsidRDefault="007632A5" w:rsidP="00A54126">
            <w:pPr>
              <w:spacing w:line="240" w:lineRule="auto"/>
              <w:contextualSpacing/>
              <w:jc w:val="both"/>
              <w:rPr>
                <w:rFonts w:ascii="Times New Roman" w:eastAsia="Times New Roman" w:hAnsi="Times New Roman" w:cs="Times New Roman"/>
                <w:sz w:val="21"/>
                <w:szCs w:val="21"/>
                <w:lang w:eastAsia="ru-RU"/>
              </w:rPr>
            </w:pPr>
            <w:r w:rsidRPr="00DE7C0A">
              <w:rPr>
                <w:rFonts w:ascii="Times New Roman" w:eastAsia="Times New Roman" w:hAnsi="Times New Roman" w:cs="Times New Roman"/>
                <w:sz w:val="21"/>
                <w:szCs w:val="21"/>
                <w:lang w:eastAsia="ru-RU"/>
              </w:rPr>
              <w:t>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632A5" w:rsidRPr="008B5C86" w:rsidRDefault="007632A5" w:rsidP="00A54126">
            <w:pPr>
              <w:spacing w:line="240" w:lineRule="auto"/>
              <w:contextualSpacing/>
              <w:jc w:val="both"/>
              <w:rPr>
                <w:rFonts w:ascii="Times New Roman" w:hAnsi="Times New Roman"/>
                <w:iCs/>
              </w:rPr>
            </w:pPr>
            <w:r w:rsidRPr="008B5C86">
              <w:rPr>
                <w:rFonts w:ascii="Times New Roman" w:hAnsi="Times New Roman"/>
                <w:iCs/>
              </w:rPr>
              <w:t xml:space="preserve">Оригінал </w:t>
            </w:r>
            <w:r w:rsidRPr="008B5C86">
              <w:rPr>
                <w:rFonts w:ascii="Times New Roman" w:hAnsi="Times New Roman"/>
              </w:rPr>
              <w:t>чи</w:t>
            </w:r>
            <w:r w:rsidRPr="008B5C86">
              <w:rPr>
                <w:rFonts w:ascii="Times New Roman" w:eastAsia="Arial" w:hAnsi="Times New Roman"/>
                <w:lang w:eastAsia="zh-CN"/>
              </w:rPr>
              <w:t xml:space="preserve"> </w:t>
            </w:r>
            <w:r w:rsidRPr="008B5C86">
              <w:rPr>
                <w:rFonts w:ascii="Times New Roman" w:hAnsi="Times New Roman"/>
              </w:rPr>
              <w:t xml:space="preserve">копія </w:t>
            </w:r>
            <w:r w:rsidRPr="008B5C86">
              <w:rPr>
                <w:rFonts w:ascii="Times New Roman" w:hAnsi="Times New Roman"/>
                <w:iCs/>
              </w:rPr>
              <w:t>статуту або іншого установчого документу</w:t>
            </w:r>
            <w:r w:rsidRPr="008B5C86">
              <w:rPr>
                <w:rFonts w:ascii="Times New Roman" w:hAnsi="Times New Roman"/>
              </w:rPr>
              <w:t xml:space="preserve"> зі змінами (у разі їх наявності),</w:t>
            </w:r>
            <w:r w:rsidRPr="008B5C86">
              <w:rPr>
                <w:rFonts w:ascii="Times New Roman" w:hAnsi="Times New Roman"/>
                <w:iCs/>
              </w:rPr>
              <w:t xml:space="preserve"> (для учасника - юридичної особи. Положення статуту, що подається у</w:t>
            </w:r>
            <w:r w:rsidRPr="008B5C86">
              <w:rPr>
                <w:rFonts w:ascii="Times New Roman" w:hAnsi="Times New Roman"/>
                <w:color w:val="000000"/>
                <w:shd w:val="clear" w:color="auto" w:fill="FFFFFF"/>
              </w:rPr>
              <w:t xml:space="preserve">часником з </w:t>
            </w:r>
            <w:r w:rsidRPr="008B5C86">
              <w:rPr>
                <w:rFonts w:ascii="Times New Roman" w:hAnsi="Times New Roman"/>
                <w:lang w:eastAsia="ar-SA"/>
              </w:rPr>
              <w:t>організаційно-правовою формою господарювання:</w:t>
            </w:r>
            <w:r w:rsidRPr="008B5C86">
              <w:rPr>
                <w:rFonts w:ascii="Times New Roman" w:hAnsi="Times New Roman"/>
                <w:color w:val="000000"/>
                <w:shd w:val="clear" w:color="auto" w:fill="FFFFFF"/>
              </w:rPr>
              <w:t xml:space="preserve"> товариство</w:t>
            </w:r>
            <w:r w:rsidRPr="008B5C86">
              <w:rPr>
                <w:rFonts w:ascii="Times New Roman" w:hAnsi="Times New Roman"/>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8B5C86">
              <w:rPr>
                <w:rFonts w:ascii="Times New Roman" w:hAnsi="Times New Roman"/>
                <w:iCs/>
              </w:rPr>
              <w:t xml:space="preserve">). </w:t>
            </w:r>
          </w:p>
          <w:p w:rsidR="007632A5" w:rsidRPr="008B5C86" w:rsidRDefault="007632A5" w:rsidP="00A54126">
            <w:pPr>
              <w:spacing w:line="240" w:lineRule="auto"/>
              <w:contextualSpacing/>
              <w:jc w:val="both"/>
              <w:rPr>
                <w:rFonts w:ascii="Times New Roman" w:hAnsi="Times New Roman"/>
              </w:rPr>
            </w:pPr>
            <w:r w:rsidRPr="008B5C86">
              <w:rPr>
                <w:rFonts w:ascii="Times New Roman" w:hAnsi="Times New Roman"/>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rsidR="007632A5" w:rsidRPr="008B5C86" w:rsidRDefault="007632A5" w:rsidP="00A54126">
            <w:pPr>
              <w:spacing w:line="240" w:lineRule="auto"/>
              <w:contextualSpacing/>
              <w:jc w:val="both"/>
              <w:rPr>
                <w:rFonts w:ascii="Times New Roman" w:eastAsia="Times New Roman" w:hAnsi="Times New Roman" w:cs="Times New Roman"/>
                <w:lang w:eastAsia="ru-RU"/>
              </w:rPr>
            </w:pPr>
            <w:r w:rsidRPr="008B5C86">
              <w:rPr>
                <w:rFonts w:ascii="Times New Roman" w:hAnsi="Times New Roman"/>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7632A5" w:rsidRPr="008376F9" w:rsidTr="00A54126">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632A5" w:rsidRPr="00DE7C0A" w:rsidRDefault="007632A5" w:rsidP="00A54126">
            <w:pPr>
              <w:spacing w:line="240" w:lineRule="auto"/>
              <w:contextualSpacing/>
              <w:jc w:val="both"/>
              <w:rPr>
                <w:rFonts w:ascii="Times New Roman" w:eastAsia="Times New Roman" w:hAnsi="Times New Roman" w:cs="Times New Roman"/>
                <w:sz w:val="21"/>
                <w:szCs w:val="21"/>
                <w:lang w:eastAsia="ru-RU"/>
              </w:rPr>
            </w:pPr>
            <w:r w:rsidRPr="00DE7C0A">
              <w:rPr>
                <w:rFonts w:ascii="Times New Roman" w:eastAsia="Times New Roman" w:hAnsi="Times New Roman" w:cs="Times New Roman"/>
                <w:sz w:val="21"/>
                <w:szCs w:val="21"/>
                <w:lang w:eastAsia="ru-RU"/>
              </w:rPr>
              <w:t>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632A5" w:rsidRPr="008B5C86" w:rsidRDefault="007632A5" w:rsidP="00A54126">
            <w:pPr>
              <w:spacing w:line="240" w:lineRule="auto"/>
              <w:contextualSpacing/>
              <w:jc w:val="both"/>
              <w:rPr>
                <w:rFonts w:ascii="Times New Roman" w:hAnsi="Times New Roman" w:cs="Times New Roman"/>
              </w:rPr>
            </w:pPr>
            <w:r w:rsidRPr="008B5C86">
              <w:rPr>
                <w:rFonts w:ascii="Times New Roman" w:hAnsi="Times New Roman" w:cs="Times New Roman"/>
              </w:rPr>
              <w:t xml:space="preserve">Витяг з Єдиного державного реєстру юридичних осіб, фізичних осіб-підприємців та громадських формувань, виданий не </w:t>
            </w:r>
            <w:r w:rsidR="008B5C86">
              <w:rPr>
                <w:rFonts w:ascii="Times New Roman" w:hAnsi="Times New Roman" w:cs="Times New Roman"/>
              </w:rPr>
              <w:t xml:space="preserve">більше 30 -денної давнини відносно кінцевого строку подання тендерних пропозицій </w:t>
            </w:r>
            <w:r w:rsidRPr="008B5C86">
              <w:rPr>
                <w:rFonts w:ascii="Times New Roman" w:hAnsi="Times New Roman" w:cs="Times New Roman"/>
              </w:rPr>
              <w:t>(витяг має бути сформований державним реєстратором або нотаріусом)</w:t>
            </w:r>
          </w:p>
        </w:tc>
      </w:tr>
      <w:tr w:rsidR="007632A5" w:rsidRPr="008376F9" w:rsidTr="00A54126">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632A5" w:rsidRPr="00DE7C0A" w:rsidRDefault="007632A5" w:rsidP="00A54126">
            <w:pPr>
              <w:spacing w:line="240" w:lineRule="auto"/>
              <w:contextualSpacing/>
              <w:jc w:val="both"/>
              <w:rPr>
                <w:rFonts w:ascii="Times New Roman" w:eastAsia="Times New Roman" w:hAnsi="Times New Roman" w:cs="Times New Roman"/>
                <w:sz w:val="21"/>
                <w:szCs w:val="21"/>
                <w:lang w:eastAsia="ru-RU"/>
              </w:rPr>
            </w:pPr>
            <w:r w:rsidRPr="00DE7C0A">
              <w:rPr>
                <w:rFonts w:ascii="Times New Roman" w:eastAsia="Times New Roman" w:hAnsi="Times New Roman" w:cs="Times New Roman"/>
                <w:sz w:val="21"/>
                <w:szCs w:val="21"/>
                <w:lang w:eastAsia="ru-RU"/>
              </w:rPr>
              <w:t>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632A5" w:rsidRPr="008B5C86" w:rsidRDefault="007632A5" w:rsidP="00A54126">
            <w:pPr>
              <w:pStyle w:val="a6"/>
              <w:spacing w:after="0" w:line="240" w:lineRule="auto"/>
              <w:ind w:left="0"/>
              <w:jc w:val="both"/>
              <w:rPr>
                <w:rFonts w:ascii="Times New Roman" w:hAnsi="Times New Roman"/>
                <w:lang w:eastAsia="ru-RU"/>
              </w:rPr>
            </w:pPr>
            <w:r w:rsidRPr="008B5C86">
              <w:rPr>
                <w:rFonts w:ascii="Times New Roman" w:hAnsi="Times New Roman"/>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bl>
    <w:p w:rsidR="00566D1A" w:rsidRPr="006F19B3" w:rsidRDefault="00566D1A" w:rsidP="000247E2">
      <w:pPr>
        <w:rPr>
          <w:rFonts w:ascii="Times New Roman" w:hAnsi="Times New Roman" w:cs="Times New Roman"/>
          <w:b/>
        </w:rPr>
      </w:pPr>
    </w:p>
    <w:sectPr w:rsidR="00566D1A" w:rsidRPr="006F19B3" w:rsidSect="00D36F6C">
      <w:headerReference w:type="default"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51FCF" w:rsidRDefault="00251FCF">
      <w:pPr>
        <w:spacing w:after="0" w:line="240" w:lineRule="auto"/>
      </w:pPr>
      <w:r>
        <w:separator/>
      </w:r>
    </w:p>
  </w:endnote>
  <w:endnote w:type="continuationSeparator" w:id="0">
    <w:p w:rsidR="00251FCF" w:rsidRDefault="00251F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51FCF" w:rsidRDefault="00251FCF">
      <w:pPr>
        <w:spacing w:after="0" w:line="240" w:lineRule="auto"/>
      </w:pPr>
      <w:r>
        <w:separator/>
      </w:r>
    </w:p>
  </w:footnote>
  <w:footnote w:type="continuationSeparator" w:id="0">
    <w:p w:rsidR="00251FCF" w:rsidRDefault="00251F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F4FC5" w:rsidRPr="00770A35" w:rsidRDefault="00E56C08">
    <w:pPr>
      <w:pStyle w:val="a3"/>
      <w:jc w:val="center"/>
      <w:rPr>
        <w:rFonts w:ascii="Times New Roman" w:hAnsi="Times New Roman"/>
        <w:sz w:val="28"/>
        <w:szCs w:val="28"/>
      </w:rP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D03158" w:rsidRPr="00D03158">
      <w:rPr>
        <w:rFonts w:ascii="Times New Roman" w:hAnsi="Times New Roman"/>
        <w:noProof/>
        <w:sz w:val="28"/>
        <w:szCs w:val="28"/>
        <w:lang w:val="ru-RU"/>
      </w:rPr>
      <w:t>2</w:t>
    </w:r>
    <w:r w:rsidRPr="00770A35">
      <w:rPr>
        <w:rFonts w:ascii="Times New Roman" w:hAnsi="Times New Roman"/>
        <w:sz w:val="28"/>
        <w:szCs w:val="28"/>
      </w:rPr>
      <w:fldChar w:fldCharType="end"/>
    </w:r>
  </w:p>
  <w:p w:rsidR="00EF4FC5" w:rsidRDefault="00251FC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232EFB28"/>
    <w:name w:val="WW8Num1"/>
    <w:lvl w:ilvl="0">
      <w:start w:val="1"/>
      <w:numFmt w:val="decimal"/>
      <w:lvlText w:val="%1)"/>
      <w:lvlJc w:val="left"/>
      <w:pPr>
        <w:tabs>
          <w:tab w:val="num" w:pos="-360"/>
        </w:tabs>
        <w:ind w:left="360" w:hanging="360"/>
      </w:pPr>
      <w:rPr>
        <w:rFonts w:ascii="Times New Roman" w:eastAsiaTheme="minorEastAsia" w:hAnsi="Times New Roman" w:cstheme="minorBidi"/>
        <w:color w:val="000000"/>
        <w:sz w:val="24"/>
        <w:szCs w:val="24"/>
        <w:lang w:eastAsia="ru-RU"/>
      </w:rPr>
    </w:lvl>
  </w:abstractNum>
  <w:abstractNum w:abstractNumId="1"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3" w15:restartNumberingAfterBreak="0">
    <w:nsid w:val="17097A81"/>
    <w:multiLevelType w:val="hybridMultilevel"/>
    <w:tmpl w:val="DBDE738C"/>
    <w:lvl w:ilvl="0" w:tplc="04220001">
      <w:start w:val="1"/>
      <w:numFmt w:val="bullet"/>
      <w:lvlText w:val=""/>
      <w:lvlJc w:val="left"/>
      <w:pPr>
        <w:ind w:left="782" w:hanging="360"/>
      </w:pPr>
      <w:rPr>
        <w:rFonts w:ascii="Symbol" w:hAnsi="Symbol"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4" w15:restartNumberingAfterBreak="0">
    <w:nsid w:val="1BCD4B78"/>
    <w:multiLevelType w:val="hybridMultilevel"/>
    <w:tmpl w:val="59A69F0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ED01765"/>
    <w:multiLevelType w:val="hybridMultilevel"/>
    <w:tmpl w:val="0D387B6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4360696F"/>
    <w:multiLevelType w:val="hybridMultilevel"/>
    <w:tmpl w:val="D1BA5A48"/>
    <w:lvl w:ilvl="0" w:tplc="04220001">
      <w:start w:val="1"/>
      <w:numFmt w:val="bullet"/>
      <w:lvlText w:val=""/>
      <w:lvlJc w:val="left"/>
      <w:pPr>
        <w:ind w:left="766" w:hanging="360"/>
      </w:pPr>
      <w:rPr>
        <w:rFonts w:ascii="Symbol" w:hAnsi="Symbol" w:hint="default"/>
      </w:rPr>
    </w:lvl>
    <w:lvl w:ilvl="1" w:tplc="04220003" w:tentative="1">
      <w:start w:val="1"/>
      <w:numFmt w:val="bullet"/>
      <w:lvlText w:val="o"/>
      <w:lvlJc w:val="left"/>
      <w:pPr>
        <w:ind w:left="1486" w:hanging="360"/>
      </w:pPr>
      <w:rPr>
        <w:rFonts w:ascii="Courier New" w:hAnsi="Courier New" w:cs="Courier New" w:hint="default"/>
      </w:rPr>
    </w:lvl>
    <w:lvl w:ilvl="2" w:tplc="04220005" w:tentative="1">
      <w:start w:val="1"/>
      <w:numFmt w:val="bullet"/>
      <w:lvlText w:val=""/>
      <w:lvlJc w:val="left"/>
      <w:pPr>
        <w:ind w:left="2206" w:hanging="360"/>
      </w:pPr>
      <w:rPr>
        <w:rFonts w:ascii="Wingdings" w:hAnsi="Wingdings" w:hint="default"/>
      </w:rPr>
    </w:lvl>
    <w:lvl w:ilvl="3" w:tplc="04220001" w:tentative="1">
      <w:start w:val="1"/>
      <w:numFmt w:val="bullet"/>
      <w:lvlText w:val=""/>
      <w:lvlJc w:val="left"/>
      <w:pPr>
        <w:ind w:left="2926" w:hanging="360"/>
      </w:pPr>
      <w:rPr>
        <w:rFonts w:ascii="Symbol" w:hAnsi="Symbol" w:hint="default"/>
      </w:rPr>
    </w:lvl>
    <w:lvl w:ilvl="4" w:tplc="04220003" w:tentative="1">
      <w:start w:val="1"/>
      <w:numFmt w:val="bullet"/>
      <w:lvlText w:val="o"/>
      <w:lvlJc w:val="left"/>
      <w:pPr>
        <w:ind w:left="3646" w:hanging="360"/>
      </w:pPr>
      <w:rPr>
        <w:rFonts w:ascii="Courier New" w:hAnsi="Courier New" w:cs="Courier New" w:hint="default"/>
      </w:rPr>
    </w:lvl>
    <w:lvl w:ilvl="5" w:tplc="04220005" w:tentative="1">
      <w:start w:val="1"/>
      <w:numFmt w:val="bullet"/>
      <w:lvlText w:val=""/>
      <w:lvlJc w:val="left"/>
      <w:pPr>
        <w:ind w:left="4366" w:hanging="360"/>
      </w:pPr>
      <w:rPr>
        <w:rFonts w:ascii="Wingdings" w:hAnsi="Wingdings" w:hint="default"/>
      </w:rPr>
    </w:lvl>
    <w:lvl w:ilvl="6" w:tplc="04220001" w:tentative="1">
      <w:start w:val="1"/>
      <w:numFmt w:val="bullet"/>
      <w:lvlText w:val=""/>
      <w:lvlJc w:val="left"/>
      <w:pPr>
        <w:ind w:left="5086" w:hanging="360"/>
      </w:pPr>
      <w:rPr>
        <w:rFonts w:ascii="Symbol" w:hAnsi="Symbol" w:hint="default"/>
      </w:rPr>
    </w:lvl>
    <w:lvl w:ilvl="7" w:tplc="04220003" w:tentative="1">
      <w:start w:val="1"/>
      <w:numFmt w:val="bullet"/>
      <w:lvlText w:val="o"/>
      <w:lvlJc w:val="left"/>
      <w:pPr>
        <w:ind w:left="5806" w:hanging="360"/>
      </w:pPr>
      <w:rPr>
        <w:rFonts w:ascii="Courier New" w:hAnsi="Courier New" w:cs="Courier New" w:hint="default"/>
      </w:rPr>
    </w:lvl>
    <w:lvl w:ilvl="8" w:tplc="04220005" w:tentative="1">
      <w:start w:val="1"/>
      <w:numFmt w:val="bullet"/>
      <w:lvlText w:val=""/>
      <w:lvlJc w:val="left"/>
      <w:pPr>
        <w:ind w:left="6526" w:hanging="360"/>
      </w:pPr>
      <w:rPr>
        <w:rFonts w:ascii="Wingdings" w:hAnsi="Wingdings" w:hint="default"/>
      </w:rPr>
    </w:lvl>
  </w:abstractNum>
  <w:abstractNum w:abstractNumId="7" w15:restartNumberingAfterBreak="0">
    <w:nsid w:val="5168505A"/>
    <w:multiLevelType w:val="hybridMultilevel"/>
    <w:tmpl w:val="678250B4"/>
    <w:lvl w:ilvl="0" w:tplc="71843D98">
      <w:start w:val="1"/>
      <w:numFmt w:val="decimal"/>
      <w:lvlText w:val="%1)"/>
      <w:lvlJc w:val="left"/>
      <w:pPr>
        <w:ind w:left="720" w:hanging="360"/>
      </w:pPr>
      <w:rPr>
        <w:rFonts w:hint="default"/>
        <w:color w:val="000000"/>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3E51CA4"/>
    <w:multiLevelType w:val="hybridMultilevel"/>
    <w:tmpl w:val="2A44F3E8"/>
    <w:lvl w:ilvl="0" w:tplc="E54C404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0" w15:restartNumberingAfterBreak="0">
    <w:nsid w:val="790872CD"/>
    <w:multiLevelType w:val="hybridMultilevel"/>
    <w:tmpl w:val="60E0C788"/>
    <w:lvl w:ilvl="0" w:tplc="3BD493D8">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num w:numId="1">
    <w:abstractNumId w:val="6"/>
  </w:num>
  <w:num w:numId="2">
    <w:abstractNumId w:val="8"/>
  </w:num>
  <w:num w:numId="3">
    <w:abstractNumId w:val="2"/>
  </w:num>
  <w:num w:numId="4">
    <w:abstractNumId w:val="10"/>
  </w:num>
  <w:num w:numId="5">
    <w:abstractNumId w:val="4"/>
  </w:num>
  <w:num w:numId="6">
    <w:abstractNumId w:val="0"/>
  </w:num>
  <w:num w:numId="7">
    <w:abstractNumId w:val="5"/>
  </w:num>
  <w:num w:numId="8">
    <w:abstractNumId w:val="9"/>
  </w:num>
  <w:num w:numId="9">
    <w:abstractNumId w:val="1"/>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0524F"/>
    <w:rsid w:val="0001704B"/>
    <w:rsid w:val="000247E2"/>
    <w:rsid w:val="000450D2"/>
    <w:rsid w:val="000622A9"/>
    <w:rsid w:val="00071B88"/>
    <w:rsid w:val="00097D0F"/>
    <w:rsid w:val="000D6C46"/>
    <w:rsid w:val="0010524F"/>
    <w:rsid w:val="001536B7"/>
    <w:rsid w:val="001A7D14"/>
    <w:rsid w:val="00214E38"/>
    <w:rsid w:val="00225CA2"/>
    <w:rsid w:val="00251FCF"/>
    <w:rsid w:val="00272842"/>
    <w:rsid w:val="002A735D"/>
    <w:rsid w:val="00376423"/>
    <w:rsid w:val="003A2FEC"/>
    <w:rsid w:val="003E310A"/>
    <w:rsid w:val="00420B51"/>
    <w:rsid w:val="004F5649"/>
    <w:rsid w:val="00531A4D"/>
    <w:rsid w:val="00566D1A"/>
    <w:rsid w:val="005A2B9A"/>
    <w:rsid w:val="005A5765"/>
    <w:rsid w:val="005D0CBD"/>
    <w:rsid w:val="00681EE3"/>
    <w:rsid w:val="006C4709"/>
    <w:rsid w:val="006F19B3"/>
    <w:rsid w:val="006F527E"/>
    <w:rsid w:val="00716438"/>
    <w:rsid w:val="00731F24"/>
    <w:rsid w:val="00733D1F"/>
    <w:rsid w:val="00740BB3"/>
    <w:rsid w:val="0075645D"/>
    <w:rsid w:val="007632A5"/>
    <w:rsid w:val="00784553"/>
    <w:rsid w:val="008B5C86"/>
    <w:rsid w:val="00912F07"/>
    <w:rsid w:val="00922EA8"/>
    <w:rsid w:val="00945C6E"/>
    <w:rsid w:val="00950E45"/>
    <w:rsid w:val="009B49A6"/>
    <w:rsid w:val="00A104B2"/>
    <w:rsid w:val="00A330A5"/>
    <w:rsid w:val="00A40385"/>
    <w:rsid w:val="00A5011D"/>
    <w:rsid w:val="00A77533"/>
    <w:rsid w:val="00AA2CBC"/>
    <w:rsid w:val="00AC046B"/>
    <w:rsid w:val="00AD574B"/>
    <w:rsid w:val="00B37302"/>
    <w:rsid w:val="00B93461"/>
    <w:rsid w:val="00BE2EDD"/>
    <w:rsid w:val="00C3076C"/>
    <w:rsid w:val="00C7684A"/>
    <w:rsid w:val="00C85350"/>
    <w:rsid w:val="00C93A31"/>
    <w:rsid w:val="00D03158"/>
    <w:rsid w:val="00D777BE"/>
    <w:rsid w:val="00E56C08"/>
    <w:rsid w:val="00EA3EC0"/>
    <w:rsid w:val="00F57160"/>
    <w:rsid w:val="00FB613E"/>
    <w:rsid w:val="00FC57C3"/>
    <w:rsid w:val="00FD500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346B7"/>
  <w15:docId w15:val="{F52E7686-8BF3-444E-B76A-7135DF5D2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0524F"/>
    <w:pPr>
      <w:tabs>
        <w:tab w:val="center" w:pos="4819"/>
        <w:tab w:val="right" w:pos="9639"/>
      </w:tabs>
      <w:spacing w:after="0" w:line="240" w:lineRule="auto"/>
    </w:pPr>
    <w:rPr>
      <w:rFonts w:ascii="Calibri" w:eastAsia="Calibri" w:hAnsi="Calibri" w:cs="Times New Roman"/>
      <w:sz w:val="20"/>
      <w:szCs w:val="20"/>
    </w:rPr>
  </w:style>
  <w:style w:type="character" w:customStyle="1" w:styleId="a4">
    <w:name w:val="Верхній колонтитул Знак"/>
    <w:basedOn w:val="a0"/>
    <w:link w:val="a3"/>
    <w:uiPriority w:val="99"/>
    <w:rsid w:val="0010524F"/>
    <w:rPr>
      <w:rFonts w:ascii="Calibri" w:eastAsia="Calibri" w:hAnsi="Calibri" w:cs="Times New Roman"/>
      <w:sz w:val="20"/>
      <w:szCs w:val="20"/>
    </w:rPr>
  </w:style>
  <w:style w:type="character" w:styleId="a5">
    <w:name w:val="Hyperlink"/>
    <w:rsid w:val="0010524F"/>
    <w:rPr>
      <w:rFonts w:cs="Times New Roman"/>
      <w:color w:val="0000FF"/>
      <w:u w:val="single"/>
    </w:rPr>
  </w:style>
  <w:style w:type="paragraph" w:styleId="a6">
    <w:name w:val="List Paragraph"/>
    <w:aliases w:val="AC List 01,EBRD List,CA bullets,Details,Заголовок 1.1,List Paragraph"/>
    <w:basedOn w:val="a"/>
    <w:link w:val="a7"/>
    <w:uiPriority w:val="34"/>
    <w:qFormat/>
    <w:rsid w:val="0010524F"/>
    <w:pPr>
      <w:ind w:left="720"/>
      <w:contextualSpacing/>
    </w:pPr>
    <w:rPr>
      <w:rFonts w:ascii="Calibri" w:eastAsia="Calibri" w:hAnsi="Calibri" w:cs="Times New Roman"/>
      <w:lang w:eastAsia="en-US"/>
    </w:rPr>
  </w:style>
  <w:style w:type="paragraph" w:customStyle="1" w:styleId="rvps2">
    <w:name w:val="rvps2"/>
    <w:basedOn w:val="a"/>
    <w:qFormat/>
    <w:rsid w:val="0010524F"/>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rsid w:val="001052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7">
    <w:name w:val="Абзац списку Знак"/>
    <w:aliases w:val="AC List 01 Знак,EBRD List Знак,CA bullets Знак,Details Знак,Заголовок 1.1 Знак,List Paragraph Знак"/>
    <w:link w:val="a6"/>
    <w:uiPriority w:val="34"/>
    <w:locked/>
    <w:rsid w:val="0010524F"/>
    <w:rPr>
      <w:rFonts w:ascii="Calibri" w:eastAsia="Calibri" w:hAnsi="Calibri" w:cs="Times New Roman"/>
      <w:lang w:eastAsia="en-US"/>
    </w:rPr>
  </w:style>
  <w:style w:type="paragraph" w:customStyle="1" w:styleId="a8">
    <w:name w:val="Другое"/>
    <w:basedOn w:val="a"/>
    <w:uiPriority w:val="99"/>
    <w:qFormat/>
    <w:rsid w:val="0010524F"/>
    <w:pPr>
      <w:widowControl w:val="0"/>
      <w:suppressAutoHyphens/>
      <w:spacing w:after="0" w:line="240" w:lineRule="auto"/>
    </w:pPr>
    <w:rPr>
      <w:rFonts w:ascii="Times New Roman" w:eastAsia="Times New Roman" w:hAnsi="Times New Roman" w:cs="Times New Roman"/>
      <w:sz w:val="20"/>
      <w:szCs w:val="20"/>
      <w:lang w:val="ru-RU" w:eastAsia="ru-RU"/>
    </w:rPr>
  </w:style>
  <w:style w:type="character" w:styleId="a9">
    <w:name w:val="Strong"/>
    <w:basedOn w:val="a0"/>
    <w:uiPriority w:val="99"/>
    <w:qFormat/>
    <w:rsid w:val="00566D1A"/>
    <w:rPr>
      <w:b/>
      <w:bCs/>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b"/>
    <w:uiPriority w:val="99"/>
    <w:qFormat/>
    <w:rsid w:val="00566D1A"/>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b">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rsid w:val="00566D1A"/>
    <w:rPr>
      <w:rFonts w:ascii="Times New Roman" w:eastAsia="Times New Roman" w:hAnsi="Times New Roman" w:cs="Times New Roman"/>
      <w:sz w:val="24"/>
      <w:szCs w:val="24"/>
      <w:lang w:val="x-none" w:eastAsia="x-none"/>
    </w:rPr>
  </w:style>
  <w:style w:type="table" w:styleId="ac">
    <w:name w:val="Table Grid"/>
    <w:basedOn w:val="a1"/>
    <w:uiPriority w:val="59"/>
    <w:rsid w:val="0076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ap.minjust.gov.ua/" TargetMode="External"/><Relationship Id="rId5" Type="http://schemas.openxmlformats.org/officeDocument/2006/relationships/webSettings" Target="webSettings.xml"/><Relationship Id="rId10" Type="http://schemas.openxmlformats.org/officeDocument/2006/relationships/hyperlink" Target="https://corruptinfo.nazk.gov.ua/" TargetMode="External"/><Relationship Id="rId4" Type="http://schemas.openxmlformats.org/officeDocument/2006/relationships/settings" Target="settings.xml"/><Relationship Id="rId9" Type="http://schemas.openxmlformats.org/officeDocument/2006/relationships/hyperlink" Target="https://nazk.gov.ua/uk/novyny/dostup-do-publichnoyi-chastyny-reyestru-deklaratsij-reyestru-zvitiv-partij-politdata-ta-reyestru-koruptsioneriv-obmezheno/"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2BA5F-9CAF-4C4C-B2A2-615C26136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7</Pages>
  <Words>15256</Words>
  <Characters>8696</Characters>
  <Application>Microsoft Office Word</Application>
  <DocSecurity>0</DocSecurity>
  <Lines>72</Lines>
  <Paragraphs>47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1</cp:lastModifiedBy>
  <cp:revision>44</cp:revision>
  <dcterms:created xsi:type="dcterms:W3CDTF">2022-09-22T22:33:00Z</dcterms:created>
  <dcterms:modified xsi:type="dcterms:W3CDTF">2023-01-19T11:16:00Z</dcterms:modified>
</cp:coreProperties>
</file>