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891" w:rsidRPr="00225891"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225891">
        <w:rPr>
          <w:rFonts w:ascii="Times New Roman" w:eastAsia="Times New Roman" w:hAnsi="Times New Roman"/>
          <w:b/>
          <w:color w:val="00000A"/>
          <w:sz w:val="24"/>
          <w:szCs w:val="24"/>
          <w:lang w:eastAsia="zh-CN"/>
        </w:rPr>
        <w:t xml:space="preserve">ДОДАТОК </w:t>
      </w:r>
      <w:r w:rsidR="00E077F7">
        <w:rPr>
          <w:rFonts w:ascii="Times New Roman" w:eastAsia="Times New Roman" w:hAnsi="Times New Roman"/>
          <w:b/>
          <w:color w:val="00000A"/>
          <w:sz w:val="24"/>
          <w:szCs w:val="24"/>
          <w:lang w:eastAsia="zh-CN"/>
        </w:rPr>
        <w:t>2</w:t>
      </w:r>
    </w:p>
    <w:p w:rsidR="00225891" w:rsidRPr="00225891"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225891">
        <w:rPr>
          <w:rFonts w:ascii="Times New Roman" w:eastAsia="Times New Roman" w:hAnsi="Times New Roman"/>
          <w:i/>
          <w:color w:val="00000A"/>
          <w:sz w:val="24"/>
          <w:szCs w:val="24"/>
          <w:lang w:eastAsia="zh-CN"/>
        </w:rPr>
        <w:t xml:space="preserve">                                                                   </w:t>
      </w:r>
      <w:r w:rsidRPr="00225891">
        <w:rPr>
          <w:rFonts w:ascii="Times New Roman" w:eastAsia="Times New Roman" w:hAnsi="Times New Roman"/>
          <w:i/>
          <w:color w:val="00000A"/>
          <w:sz w:val="24"/>
          <w:szCs w:val="24"/>
          <w:lang w:val="en-US" w:eastAsia="zh-CN"/>
        </w:rPr>
        <w:t xml:space="preserve"> </w:t>
      </w:r>
      <w:r w:rsidRPr="00225891">
        <w:rPr>
          <w:rFonts w:ascii="Times New Roman" w:eastAsia="Times New Roman" w:hAnsi="Times New Roman"/>
          <w:i/>
          <w:color w:val="00000A"/>
          <w:sz w:val="24"/>
          <w:szCs w:val="24"/>
          <w:lang w:eastAsia="zh-CN"/>
        </w:rPr>
        <w:t>до тендерної документації</w:t>
      </w:r>
      <w:r w:rsidRPr="00225891">
        <w:rPr>
          <w:rFonts w:ascii="Times New Roman" w:eastAsia="Times New Roman" w:hAnsi="Times New Roman"/>
          <w:color w:val="00000A"/>
          <w:sz w:val="24"/>
          <w:szCs w:val="24"/>
          <w:lang w:eastAsia="zh-CN"/>
        </w:rPr>
        <w:t xml:space="preserve"> </w:t>
      </w:r>
    </w:p>
    <w:p w:rsidR="00BF7CD4" w:rsidRPr="008B7D85" w:rsidRDefault="00BF7CD4" w:rsidP="00225891">
      <w:pPr>
        <w:tabs>
          <w:tab w:val="left" w:pos="5387"/>
        </w:tabs>
        <w:spacing w:after="0" w:line="240" w:lineRule="auto"/>
        <w:jc w:val="both"/>
        <w:rPr>
          <w:rFonts w:ascii="Times New Roman" w:hAnsi="Times New Roman"/>
          <w:sz w:val="24"/>
          <w:szCs w:val="24"/>
        </w:rPr>
      </w:pPr>
    </w:p>
    <w:p w:rsidR="00A65133" w:rsidRDefault="00BF7CD4" w:rsidP="00A65133">
      <w:pPr>
        <w:jc w:val="center"/>
        <w:rPr>
          <w:rFonts w:ascii="Times New Roman" w:hAnsi="Times New Roman"/>
          <w:b/>
          <w:sz w:val="24"/>
          <w:szCs w:val="24"/>
        </w:rPr>
      </w:pPr>
      <w:r w:rsidRPr="008F4E9A">
        <w:rPr>
          <w:rFonts w:ascii="Times New Roman" w:hAnsi="Times New Roman"/>
          <w:b/>
          <w:sz w:val="24"/>
          <w:szCs w:val="24"/>
        </w:rPr>
        <w:t>Інформація про необхідні технічні, якісні та кількісні характеристики предмета закупівлі</w:t>
      </w:r>
      <w:r w:rsidRPr="00BF7CD4">
        <w:rPr>
          <w:rFonts w:ascii="Times New Roman" w:hAnsi="Times New Roman"/>
          <w:b/>
          <w:sz w:val="24"/>
          <w:szCs w:val="24"/>
        </w:rPr>
        <w:t xml:space="preserve"> </w:t>
      </w:r>
      <w:r w:rsidR="00A65133">
        <w:rPr>
          <w:rFonts w:ascii="Times New Roman" w:hAnsi="Times New Roman"/>
          <w:b/>
          <w:sz w:val="24"/>
          <w:szCs w:val="24"/>
        </w:rPr>
        <w:t>ш</w:t>
      </w:r>
      <w:r w:rsidR="00A65133" w:rsidRPr="00A65133">
        <w:rPr>
          <w:rFonts w:ascii="Times New Roman" w:hAnsi="Times New Roman"/>
          <w:b/>
          <w:sz w:val="24"/>
          <w:szCs w:val="24"/>
        </w:rPr>
        <w:t>ин для транспортних засобів (</w:t>
      </w:r>
      <w:proofErr w:type="spellStart"/>
      <w:r w:rsidR="00A65133" w:rsidRPr="00A65133">
        <w:rPr>
          <w:rFonts w:ascii="Times New Roman" w:hAnsi="Times New Roman"/>
          <w:b/>
          <w:sz w:val="24"/>
          <w:szCs w:val="24"/>
        </w:rPr>
        <w:t>Fulda</w:t>
      </w:r>
      <w:proofErr w:type="spellEnd"/>
      <w:r w:rsidR="00A65133" w:rsidRPr="00A65133">
        <w:rPr>
          <w:rFonts w:ascii="Times New Roman" w:hAnsi="Times New Roman"/>
          <w:b/>
          <w:sz w:val="24"/>
          <w:szCs w:val="24"/>
        </w:rPr>
        <w:t xml:space="preserve"> </w:t>
      </w:r>
      <w:proofErr w:type="spellStart"/>
      <w:r w:rsidR="00A65133" w:rsidRPr="00A65133">
        <w:rPr>
          <w:rFonts w:ascii="Times New Roman" w:hAnsi="Times New Roman"/>
          <w:b/>
          <w:sz w:val="24"/>
          <w:szCs w:val="24"/>
        </w:rPr>
        <w:t>EcoControl</w:t>
      </w:r>
      <w:proofErr w:type="spellEnd"/>
      <w:r w:rsidR="00A65133" w:rsidRPr="00A65133">
        <w:rPr>
          <w:rFonts w:ascii="Times New Roman" w:hAnsi="Times New Roman"/>
          <w:b/>
          <w:sz w:val="24"/>
          <w:szCs w:val="24"/>
        </w:rPr>
        <w:t xml:space="preserve"> 195/65 R15; </w:t>
      </w:r>
      <w:proofErr w:type="spellStart"/>
      <w:r w:rsidR="00A65133" w:rsidRPr="00A65133">
        <w:rPr>
          <w:rFonts w:ascii="Times New Roman" w:hAnsi="Times New Roman"/>
          <w:b/>
          <w:sz w:val="24"/>
          <w:szCs w:val="24"/>
        </w:rPr>
        <w:t>Triangle</w:t>
      </w:r>
      <w:proofErr w:type="spellEnd"/>
      <w:r w:rsidR="00A65133" w:rsidRPr="00A65133">
        <w:rPr>
          <w:rFonts w:ascii="Times New Roman" w:hAnsi="Times New Roman"/>
          <w:b/>
          <w:sz w:val="24"/>
          <w:szCs w:val="24"/>
        </w:rPr>
        <w:t xml:space="preserve"> </w:t>
      </w:r>
      <w:proofErr w:type="spellStart"/>
      <w:r w:rsidR="00A65133" w:rsidRPr="00A65133">
        <w:rPr>
          <w:rFonts w:ascii="Times New Roman" w:hAnsi="Times New Roman"/>
          <w:b/>
          <w:sz w:val="24"/>
          <w:szCs w:val="24"/>
        </w:rPr>
        <w:t>Snowlink</w:t>
      </w:r>
      <w:proofErr w:type="spellEnd"/>
      <w:r w:rsidR="00A65133" w:rsidRPr="00A65133">
        <w:rPr>
          <w:rFonts w:ascii="Times New Roman" w:hAnsi="Times New Roman"/>
          <w:b/>
          <w:sz w:val="24"/>
          <w:szCs w:val="24"/>
        </w:rPr>
        <w:t xml:space="preserve"> LL01 195/70 R15C; </w:t>
      </w:r>
      <w:proofErr w:type="spellStart"/>
      <w:r w:rsidR="00A65133" w:rsidRPr="00A65133">
        <w:rPr>
          <w:rFonts w:ascii="Times New Roman" w:hAnsi="Times New Roman"/>
          <w:b/>
          <w:sz w:val="24"/>
          <w:szCs w:val="24"/>
        </w:rPr>
        <w:t>Hankook</w:t>
      </w:r>
      <w:proofErr w:type="spellEnd"/>
      <w:r w:rsidR="00A65133" w:rsidRPr="00A65133">
        <w:rPr>
          <w:rFonts w:ascii="Times New Roman" w:hAnsi="Times New Roman"/>
          <w:b/>
          <w:sz w:val="24"/>
          <w:szCs w:val="24"/>
        </w:rPr>
        <w:t xml:space="preserve"> </w:t>
      </w:r>
      <w:proofErr w:type="spellStart"/>
      <w:r w:rsidR="00A65133" w:rsidRPr="00A65133">
        <w:rPr>
          <w:rFonts w:ascii="Times New Roman" w:hAnsi="Times New Roman"/>
          <w:b/>
          <w:sz w:val="24"/>
          <w:szCs w:val="24"/>
        </w:rPr>
        <w:t>Vantra</w:t>
      </w:r>
      <w:proofErr w:type="spellEnd"/>
      <w:r w:rsidR="00A65133" w:rsidRPr="00A65133">
        <w:rPr>
          <w:rFonts w:ascii="Times New Roman" w:hAnsi="Times New Roman"/>
          <w:b/>
          <w:sz w:val="24"/>
          <w:szCs w:val="24"/>
        </w:rPr>
        <w:t xml:space="preserve"> LT RA18 225/65 R16C ; </w:t>
      </w:r>
      <w:proofErr w:type="spellStart"/>
      <w:r w:rsidR="00A65133" w:rsidRPr="00A65133">
        <w:rPr>
          <w:rFonts w:ascii="Times New Roman" w:hAnsi="Times New Roman"/>
          <w:b/>
          <w:sz w:val="24"/>
          <w:szCs w:val="24"/>
        </w:rPr>
        <w:t>Sunfull</w:t>
      </w:r>
      <w:proofErr w:type="spellEnd"/>
      <w:r w:rsidR="00A65133" w:rsidRPr="00A65133">
        <w:rPr>
          <w:rFonts w:ascii="Times New Roman" w:hAnsi="Times New Roman"/>
          <w:b/>
          <w:sz w:val="24"/>
          <w:szCs w:val="24"/>
        </w:rPr>
        <w:t xml:space="preserve"> HF702  7.50 R16 ; </w:t>
      </w:r>
      <w:proofErr w:type="spellStart"/>
      <w:r w:rsidR="00A65133" w:rsidRPr="00A65133">
        <w:rPr>
          <w:rFonts w:ascii="Times New Roman" w:hAnsi="Times New Roman"/>
          <w:b/>
          <w:sz w:val="24"/>
          <w:szCs w:val="24"/>
        </w:rPr>
        <w:t>Hankook</w:t>
      </w:r>
      <w:proofErr w:type="spellEnd"/>
      <w:r w:rsidR="00A65133" w:rsidRPr="00A65133">
        <w:rPr>
          <w:rFonts w:ascii="Times New Roman" w:hAnsi="Times New Roman"/>
          <w:b/>
          <w:sz w:val="24"/>
          <w:szCs w:val="24"/>
        </w:rPr>
        <w:t xml:space="preserve"> </w:t>
      </w:r>
      <w:proofErr w:type="spellStart"/>
      <w:r w:rsidR="00A65133" w:rsidRPr="00A65133">
        <w:rPr>
          <w:rFonts w:ascii="Times New Roman" w:hAnsi="Times New Roman"/>
          <w:b/>
          <w:sz w:val="24"/>
          <w:szCs w:val="24"/>
        </w:rPr>
        <w:t>winter</w:t>
      </w:r>
      <w:proofErr w:type="spellEnd"/>
      <w:r w:rsidR="00A65133" w:rsidRPr="00A65133">
        <w:rPr>
          <w:rFonts w:ascii="Times New Roman" w:hAnsi="Times New Roman"/>
          <w:b/>
          <w:sz w:val="24"/>
          <w:szCs w:val="24"/>
        </w:rPr>
        <w:t xml:space="preserve"> i*</w:t>
      </w:r>
      <w:proofErr w:type="spellStart"/>
      <w:r w:rsidR="00A65133" w:rsidRPr="00A65133">
        <w:rPr>
          <w:rFonts w:ascii="Times New Roman" w:hAnsi="Times New Roman"/>
          <w:b/>
          <w:sz w:val="24"/>
          <w:szCs w:val="24"/>
        </w:rPr>
        <w:t>cept</w:t>
      </w:r>
      <w:proofErr w:type="spellEnd"/>
      <w:r w:rsidR="00A65133" w:rsidRPr="00A65133">
        <w:rPr>
          <w:rFonts w:ascii="Times New Roman" w:hAnsi="Times New Roman"/>
          <w:b/>
          <w:sz w:val="24"/>
          <w:szCs w:val="24"/>
        </w:rPr>
        <w:t xml:space="preserve"> evo2 SUV W320 245/70 R15С ; </w:t>
      </w:r>
      <w:proofErr w:type="spellStart"/>
      <w:r w:rsidR="00A65133" w:rsidRPr="00A65133">
        <w:rPr>
          <w:rFonts w:ascii="Times New Roman" w:hAnsi="Times New Roman"/>
          <w:b/>
          <w:sz w:val="24"/>
          <w:szCs w:val="24"/>
        </w:rPr>
        <w:t>Lassa</w:t>
      </w:r>
      <w:proofErr w:type="spellEnd"/>
      <w:r w:rsidR="00A65133" w:rsidRPr="00A65133">
        <w:rPr>
          <w:rFonts w:ascii="Times New Roman" w:hAnsi="Times New Roman"/>
          <w:b/>
          <w:sz w:val="24"/>
          <w:szCs w:val="24"/>
        </w:rPr>
        <w:t xml:space="preserve"> </w:t>
      </w:r>
      <w:proofErr w:type="spellStart"/>
      <w:r w:rsidR="00A65133" w:rsidRPr="00A65133">
        <w:rPr>
          <w:rFonts w:ascii="Times New Roman" w:hAnsi="Times New Roman"/>
          <w:b/>
          <w:sz w:val="24"/>
          <w:szCs w:val="24"/>
        </w:rPr>
        <w:t>Wintus</w:t>
      </w:r>
      <w:proofErr w:type="spellEnd"/>
      <w:r w:rsidR="00A65133" w:rsidRPr="00A65133">
        <w:rPr>
          <w:rFonts w:ascii="Times New Roman" w:hAnsi="Times New Roman"/>
          <w:b/>
          <w:sz w:val="24"/>
          <w:szCs w:val="24"/>
        </w:rPr>
        <w:t xml:space="preserve"> 2 225/70 R15С; </w:t>
      </w:r>
      <w:proofErr w:type="spellStart"/>
      <w:r w:rsidR="00A65133" w:rsidRPr="00A65133">
        <w:rPr>
          <w:rFonts w:ascii="Times New Roman" w:hAnsi="Times New Roman"/>
          <w:b/>
          <w:sz w:val="24"/>
          <w:szCs w:val="24"/>
        </w:rPr>
        <w:t>Triangle</w:t>
      </w:r>
      <w:proofErr w:type="spellEnd"/>
      <w:r w:rsidR="00A65133" w:rsidRPr="00A65133">
        <w:rPr>
          <w:rFonts w:ascii="Times New Roman" w:hAnsi="Times New Roman"/>
          <w:b/>
          <w:sz w:val="24"/>
          <w:szCs w:val="24"/>
        </w:rPr>
        <w:t xml:space="preserve"> TR685 215/75 R17.5; </w:t>
      </w:r>
      <w:proofErr w:type="spellStart"/>
      <w:r w:rsidR="00A65133" w:rsidRPr="00A65133">
        <w:rPr>
          <w:rFonts w:ascii="Times New Roman" w:hAnsi="Times New Roman"/>
          <w:b/>
          <w:sz w:val="24"/>
          <w:szCs w:val="24"/>
        </w:rPr>
        <w:t>Matador</w:t>
      </w:r>
      <w:proofErr w:type="spellEnd"/>
      <w:r w:rsidR="00A65133" w:rsidRPr="00A65133">
        <w:rPr>
          <w:rFonts w:ascii="Times New Roman" w:hAnsi="Times New Roman"/>
          <w:b/>
          <w:sz w:val="24"/>
          <w:szCs w:val="24"/>
        </w:rPr>
        <w:t xml:space="preserve"> D HR4 215/75 R17.5; </w:t>
      </w:r>
      <w:proofErr w:type="spellStart"/>
      <w:r w:rsidR="00A65133" w:rsidRPr="00A65133">
        <w:rPr>
          <w:rFonts w:ascii="Times New Roman" w:hAnsi="Times New Roman"/>
          <w:b/>
          <w:sz w:val="24"/>
          <w:szCs w:val="24"/>
        </w:rPr>
        <w:t>Marcher</w:t>
      </w:r>
      <w:proofErr w:type="spellEnd"/>
      <w:r w:rsidR="00A65133" w:rsidRPr="00A65133">
        <w:rPr>
          <w:rFonts w:ascii="Times New Roman" w:hAnsi="Times New Roman"/>
          <w:b/>
          <w:sz w:val="24"/>
          <w:szCs w:val="24"/>
        </w:rPr>
        <w:t xml:space="preserve"> E-2 W-16A PR12 156В) (код за ЄЗС ДК 021:2015: 34350000-5- Шини для транспортних засобів великої та малої тоннажності)</w:t>
      </w:r>
    </w:p>
    <w:p w:rsidR="007E7F0A" w:rsidRDefault="007E7F0A" w:rsidP="00A65133">
      <w:pPr>
        <w:jc w:val="center"/>
        <w:rPr>
          <w:rFonts w:ascii="Times New Roman" w:hAnsi="Times New Roman"/>
          <w:sz w:val="24"/>
          <w:szCs w:val="20"/>
        </w:rPr>
      </w:pPr>
      <w:r w:rsidRPr="00C1292D">
        <w:rPr>
          <w:rFonts w:ascii="Times New Roman" w:hAnsi="Times New Roman"/>
          <w:sz w:val="24"/>
          <w:szCs w:val="20"/>
        </w:rPr>
        <w:t xml:space="preserve">Учасники закупівлі повинні надати в складі пропозицій інформацію та документи, які підтверджують відповідність пропозиції </w:t>
      </w:r>
      <w:r>
        <w:rPr>
          <w:rFonts w:ascii="Times New Roman" w:hAnsi="Times New Roman"/>
          <w:sz w:val="24"/>
          <w:szCs w:val="20"/>
        </w:rPr>
        <w:t>У</w:t>
      </w:r>
      <w:r w:rsidRPr="00C1292D">
        <w:rPr>
          <w:rFonts w:ascii="Times New Roman" w:hAnsi="Times New Roman"/>
          <w:sz w:val="24"/>
          <w:szCs w:val="20"/>
        </w:rPr>
        <w:t>часника технічним</w:t>
      </w:r>
      <w:r>
        <w:rPr>
          <w:rFonts w:ascii="Times New Roman" w:hAnsi="Times New Roman"/>
          <w:sz w:val="24"/>
          <w:szCs w:val="20"/>
        </w:rPr>
        <w:t xml:space="preserve">, якісним, кількісним та іншим </w:t>
      </w:r>
      <w:r w:rsidRPr="00C1292D">
        <w:rPr>
          <w:rFonts w:ascii="Times New Roman" w:hAnsi="Times New Roman"/>
          <w:sz w:val="24"/>
          <w:szCs w:val="20"/>
        </w:rPr>
        <w:t xml:space="preserve">вимогам до предмета закупівлі, встановленим </w:t>
      </w:r>
      <w:r>
        <w:rPr>
          <w:rFonts w:ascii="Times New Roman" w:hAnsi="Times New Roman"/>
          <w:sz w:val="24"/>
          <w:szCs w:val="20"/>
        </w:rPr>
        <w:t>З</w:t>
      </w:r>
      <w:r w:rsidRPr="00C1292D">
        <w:rPr>
          <w:rFonts w:ascii="Times New Roman" w:hAnsi="Times New Roman"/>
          <w:sz w:val="24"/>
          <w:szCs w:val="20"/>
        </w:rPr>
        <w:t>амовником.</w:t>
      </w:r>
    </w:p>
    <w:p w:rsidR="00F37D4A" w:rsidRDefault="00F37D4A" w:rsidP="00F37D4A">
      <w:pPr>
        <w:shd w:val="clear" w:color="auto" w:fill="FFFFFF"/>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СПЕЦИФІКАЦІЯ</w:t>
      </w:r>
    </w:p>
    <w:p w:rsidR="00A65133" w:rsidRDefault="00A65133" w:rsidP="00F37D4A">
      <w:pPr>
        <w:shd w:val="clear" w:color="auto" w:fill="FFFFFF"/>
        <w:spacing w:after="0" w:line="240" w:lineRule="auto"/>
        <w:jc w:val="center"/>
        <w:rPr>
          <w:rFonts w:ascii="Times New Roman" w:eastAsia="Times New Roman" w:hAnsi="Times New Roman"/>
          <w:bCs/>
          <w:sz w:val="24"/>
          <w:szCs w:val="24"/>
          <w:u w:val="single"/>
        </w:rPr>
      </w:pPr>
      <w:r w:rsidRPr="00A65133">
        <w:rPr>
          <w:rFonts w:ascii="Times New Roman" w:eastAsia="Times New Roman" w:hAnsi="Times New Roman"/>
          <w:bCs/>
          <w:sz w:val="24"/>
          <w:szCs w:val="24"/>
          <w:u w:val="single"/>
        </w:rPr>
        <w:t>Лот 1</w:t>
      </w:r>
    </w:p>
    <w:p w:rsidR="00A65133" w:rsidRPr="00A65133" w:rsidRDefault="00A65133" w:rsidP="00F37D4A">
      <w:pPr>
        <w:shd w:val="clear" w:color="auto" w:fill="FFFFFF"/>
        <w:spacing w:after="0" w:line="240" w:lineRule="auto"/>
        <w:jc w:val="center"/>
        <w:rPr>
          <w:rFonts w:ascii="Times New Roman" w:eastAsia="Times New Roman" w:hAnsi="Times New Roman"/>
          <w:bCs/>
          <w:sz w:val="24"/>
          <w:szCs w:val="24"/>
          <w:u w:val="single"/>
        </w:rPr>
      </w:pPr>
    </w:p>
    <w:tbl>
      <w:tblPr>
        <w:tblW w:w="5000" w:type="pct"/>
        <w:tblLook w:val="01E0" w:firstRow="1" w:lastRow="1" w:firstColumn="1" w:lastColumn="1" w:noHBand="0" w:noVBand="0"/>
      </w:tblPr>
      <w:tblGrid>
        <w:gridCol w:w="635"/>
        <w:gridCol w:w="4689"/>
        <w:gridCol w:w="4417"/>
      </w:tblGrid>
      <w:tr w:rsidR="00A65133" w:rsidTr="00A65133">
        <w:tc>
          <w:tcPr>
            <w:tcW w:w="635"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sz w:val="24"/>
                <w:szCs w:val="24"/>
              </w:rPr>
              <w:t>№ п/п</w:t>
            </w:r>
          </w:p>
        </w:tc>
        <w:tc>
          <w:tcPr>
            <w:tcW w:w="9106" w:type="dxa"/>
            <w:gridSpan w:val="2"/>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b/>
                <w:bCs/>
                <w:sz w:val="24"/>
                <w:szCs w:val="24"/>
              </w:rPr>
              <w:t>Характеристики (вимоги)</w:t>
            </w:r>
          </w:p>
        </w:tc>
      </w:tr>
      <w:tr w:rsidR="00A65133" w:rsidTr="00A65133">
        <w:trPr>
          <w:trHeight w:val="197"/>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sz w:val="24"/>
                <w:szCs w:val="24"/>
              </w:rPr>
              <w:t>1</w:t>
            </w: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Pr="00A65133" w:rsidRDefault="00A65133" w:rsidP="00F32FD1">
            <w:pPr>
              <w:widowControl w:val="0"/>
              <w:spacing w:after="0" w:line="0" w:lineRule="atLeast"/>
              <w:rPr>
                <w:rFonts w:ascii="Times New Roman" w:hAnsi="Times New Roman"/>
                <w:sz w:val="24"/>
                <w:szCs w:val="24"/>
              </w:rPr>
            </w:pPr>
            <w:r w:rsidRPr="00A65133">
              <w:rPr>
                <w:rFonts w:ascii="Times New Roman" w:hAnsi="Times New Roman"/>
                <w:sz w:val="24"/>
                <w:szCs w:val="24"/>
              </w:rPr>
              <w:t>Призначення</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Pr="00A65133" w:rsidRDefault="00A65133" w:rsidP="00F32FD1">
            <w:pPr>
              <w:pStyle w:val="3"/>
              <w:widowControl w:val="0"/>
              <w:spacing w:before="0" w:line="390" w:lineRule="atLeast"/>
              <w:rPr>
                <w:rFonts w:cs="Times New Roman"/>
                <w:b/>
                <w:bCs/>
                <w:color w:val="auto"/>
                <w:shd w:val="clear" w:color="auto" w:fill="FFFFFF"/>
                <w:lang w:val="en-US" w:eastAsia="ru-RU"/>
              </w:rPr>
            </w:pPr>
            <w:proofErr w:type="spellStart"/>
            <w:r w:rsidRPr="00A65133">
              <w:rPr>
                <w:rFonts w:ascii="Times New Roman" w:hAnsi="Times New Roman" w:cs="Times New Roman"/>
                <w:b/>
                <w:bCs/>
                <w:color w:val="auto"/>
                <w:shd w:val="clear" w:color="auto" w:fill="FFFFFF"/>
                <w:lang w:val="en-US" w:eastAsia="ru-RU"/>
              </w:rPr>
              <w:t>Niva</w:t>
            </w:r>
            <w:proofErr w:type="spellEnd"/>
            <w:r w:rsidRPr="00A65133">
              <w:rPr>
                <w:rFonts w:ascii="Times New Roman" w:hAnsi="Times New Roman" w:cs="Times New Roman"/>
                <w:b/>
                <w:bCs/>
                <w:color w:val="auto"/>
                <w:shd w:val="clear" w:color="auto" w:fill="FFFFFF"/>
                <w:lang w:val="en-US" w:eastAsia="ru-RU"/>
              </w:rPr>
              <w:t xml:space="preserve"> Chevrolet</w:t>
            </w:r>
          </w:p>
        </w:tc>
      </w:tr>
      <w:tr w:rsidR="00A65133" w:rsidTr="00A65133">
        <w:trPr>
          <w:trHeight w:val="388"/>
        </w:trPr>
        <w:tc>
          <w:tcPr>
            <w:tcW w:w="635"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Виробник</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Default="003D7293" w:rsidP="00F32FD1">
            <w:pPr>
              <w:widowControl w:val="0"/>
              <w:spacing w:line="0" w:lineRule="atLeast"/>
            </w:pPr>
            <w:hyperlink r:id="rId6">
              <w:proofErr w:type="spellStart"/>
              <w:r w:rsidR="00A65133">
                <w:rPr>
                  <w:rStyle w:val="ab"/>
                  <w:rFonts w:ascii="Times New Roman" w:hAnsi="Times New Roman"/>
                  <w:color w:val="000000"/>
                  <w:sz w:val="24"/>
                  <w:szCs w:val="24"/>
                </w:rPr>
                <w:t>Fulda</w:t>
              </w:r>
              <w:proofErr w:type="spellEnd"/>
              <w:r w:rsidR="00A65133">
                <w:rPr>
                  <w:rStyle w:val="ab"/>
                  <w:rFonts w:ascii="Times New Roman" w:hAnsi="Times New Roman"/>
                  <w:color w:val="000000"/>
                  <w:sz w:val="24"/>
                  <w:szCs w:val="24"/>
                </w:rPr>
                <w:t xml:space="preserve"> </w:t>
              </w:r>
            </w:hyperlink>
            <w:r w:rsidR="00A65133">
              <w:rPr>
                <w:rFonts w:ascii="Times New Roman" w:hAnsi="Times New Roman"/>
                <w:color w:val="000000"/>
                <w:sz w:val="24"/>
                <w:szCs w:val="24"/>
              </w:rPr>
              <w:t>(</w:t>
            </w:r>
            <w:proofErr w:type="spellStart"/>
            <w:r w:rsidR="00A65133">
              <w:rPr>
                <w:rFonts w:ascii="Times New Roman" w:hAnsi="Times New Roman"/>
                <w:color w:val="000000"/>
                <w:sz w:val="24"/>
                <w:szCs w:val="24"/>
              </w:rPr>
              <w:t>Польша</w:t>
            </w:r>
            <w:proofErr w:type="spellEnd"/>
            <w:r w:rsidR="00A65133">
              <w:rPr>
                <w:rFonts w:ascii="Times New Roman" w:hAnsi="Times New Roman"/>
                <w:color w:val="000000"/>
                <w:sz w:val="24"/>
                <w:szCs w:val="24"/>
              </w:rPr>
              <w:t>)</w:t>
            </w:r>
          </w:p>
        </w:tc>
      </w:tr>
      <w:tr w:rsidR="00A65133" w:rsidTr="00A65133">
        <w:tc>
          <w:tcPr>
            <w:tcW w:w="635"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Модель</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Default="003D7293" w:rsidP="00F32FD1">
            <w:pPr>
              <w:widowControl w:val="0"/>
              <w:spacing w:line="0" w:lineRule="atLeast"/>
            </w:pPr>
            <w:hyperlink r:id="rId7">
              <w:proofErr w:type="spellStart"/>
              <w:r w:rsidR="00A65133">
                <w:rPr>
                  <w:rStyle w:val="ab"/>
                  <w:rFonts w:ascii="Times New Roman" w:hAnsi="Times New Roman"/>
                  <w:color w:val="000000"/>
                  <w:sz w:val="24"/>
                  <w:szCs w:val="24"/>
                  <w:lang w:val="en-US"/>
                </w:rPr>
                <w:t>EcoControl</w:t>
              </w:r>
              <w:proofErr w:type="spellEnd"/>
              <w:r w:rsidR="00A65133">
                <w:rPr>
                  <w:rStyle w:val="ab"/>
                  <w:rFonts w:ascii="Times New Roman" w:hAnsi="Times New Roman"/>
                  <w:color w:val="000000"/>
                  <w:sz w:val="24"/>
                  <w:szCs w:val="24"/>
                  <w:lang w:val="en-US"/>
                </w:rPr>
                <w:t xml:space="preserve"> </w:t>
              </w:r>
            </w:hyperlink>
          </w:p>
        </w:tc>
      </w:tr>
      <w:tr w:rsidR="00A65133" w:rsidTr="00A65133">
        <w:tc>
          <w:tcPr>
            <w:tcW w:w="635"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lang w:val="en-US"/>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Сезонність шини</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літня</w:t>
            </w:r>
          </w:p>
        </w:tc>
      </w:tr>
      <w:tr w:rsidR="00A65133" w:rsidTr="00A65133">
        <w:tc>
          <w:tcPr>
            <w:tcW w:w="635"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Вид шини</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безкамерна</w:t>
            </w:r>
          </w:p>
        </w:tc>
      </w:tr>
      <w:tr w:rsidR="00A65133" w:rsidTr="00A65133">
        <w:tc>
          <w:tcPr>
            <w:tcW w:w="635"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Тип (розмір)</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 xml:space="preserve">195/65 </w:t>
            </w:r>
            <w:r>
              <w:rPr>
                <w:rFonts w:ascii="Times New Roman" w:hAnsi="Times New Roman"/>
                <w:sz w:val="24"/>
                <w:szCs w:val="24"/>
                <w:lang w:val="en-US"/>
              </w:rPr>
              <w:t>R1</w:t>
            </w:r>
            <w:r>
              <w:rPr>
                <w:rFonts w:ascii="Times New Roman" w:hAnsi="Times New Roman"/>
                <w:sz w:val="24"/>
                <w:szCs w:val="24"/>
              </w:rPr>
              <w:t>5</w:t>
            </w:r>
          </w:p>
        </w:tc>
      </w:tr>
      <w:tr w:rsidR="00A65133" w:rsidTr="00A65133">
        <w:tc>
          <w:tcPr>
            <w:tcW w:w="635"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Кількість</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4 шт.</w:t>
            </w:r>
          </w:p>
        </w:tc>
      </w:tr>
      <w:tr w:rsidR="00A65133" w:rsidTr="00A65133">
        <w:tc>
          <w:tcPr>
            <w:tcW w:w="635"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Індекс навантаження</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91-до 615кг</w:t>
            </w:r>
          </w:p>
        </w:tc>
      </w:tr>
      <w:tr w:rsidR="00A65133" w:rsidTr="00A65133">
        <w:tc>
          <w:tcPr>
            <w:tcW w:w="635"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Індекс швидкості</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Т- до 190 км/год</w:t>
            </w:r>
          </w:p>
        </w:tc>
      </w:tr>
      <w:tr w:rsidR="00A65133" w:rsidTr="00A65133">
        <w:tc>
          <w:tcPr>
            <w:tcW w:w="635"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Тип малюнка протектора</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асиметричний</w:t>
            </w:r>
          </w:p>
        </w:tc>
      </w:tr>
      <w:tr w:rsidR="00A65133" w:rsidTr="00A65133">
        <w:tc>
          <w:tcPr>
            <w:tcW w:w="635"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Сертифікат якості\відповідності, гарантійний строк експлуатації</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згідно гарантійних зобов’язань виробника</w:t>
            </w:r>
          </w:p>
        </w:tc>
      </w:tr>
      <w:tr w:rsidR="00A65133" w:rsidTr="00A65133">
        <w:tc>
          <w:tcPr>
            <w:tcW w:w="635"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 xml:space="preserve">Наявність камери та </w:t>
            </w:r>
            <w:proofErr w:type="spellStart"/>
            <w:r>
              <w:rPr>
                <w:rFonts w:ascii="Times New Roman" w:hAnsi="Times New Roman"/>
                <w:sz w:val="24"/>
                <w:szCs w:val="24"/>
              </w:rPr>
              <w:t>обідної</w:t>
            </w:r>
            <w:proofErr w:type="spellEnd"/>
            <w:r>
              <w:rPr>
                <w:rFonts w:ascii="Times New Roman" w:hAnsi="Times New Roman"/>
                <w:sz w:val="24"/>
                <w:szCs w:val="24"/>
              </w:rPr>
              <w:t xml:space="preserve"> стрічки</w:t>
            </w:r>
          </w:p>
        </w:tc>
        <w:tc>
          <w:tcPr>
            <w:tcW w:w="4417"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ні</w:t>
            </w:r>
          </w:p>
        </w:tc>
      </w:tr>
    </w:tbl>
    <w:p w:rsidR="00A65133" w:rsidRDefault="00A65133" w:rsidP="00A65133">
      <w:pPr>
        <w:widowControl w:val="0"/>
        <w:spacing w:after="0" w:line="0" w:lineRule="atLeast"/>
        <w:rPr>
          <w:rFonts w:ascii="Times New Roman" w:hAnsi="Times New Roman"/>
          <w:b/>
          <w:sz w:val="24"/>
          <w:szCs w:val="24"/>
        </w:rPr>
      </w:pPr>
    </w:p>
    <w:tbl>
      <w:tblPr>
        <w:tblW w:w="5000" w:type="pct"/>
        <w:tblLook w:val="01E0" w:firstRow="1" w:lastRow="1" w:firstColumn="1" w:lastColumn="1" w:noHBand="0" w:noVBand="0"/>
      </w:tblPr>
      <w:tblGrid>
        <w:gridCol w:w="633"/>
        <w:gridCol w:w="4761"/>
        <w:gridCol w:w="4347"/>
      </w:tblGrid>
      <w:tr w:rsidR="00A65133" w:rsidTr="00F32FD1">
        <w:tc>
          <w:tcPr>
            <w:tcW w:w="583"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sz w:val="24"/>
                <w:szCs w:val="24"/>
              </w:rPr>
              <w:t>№ п/п</w:t>
            </w:r>
          </w:p>
        </w:tc>
        <w:tc>
          <w:tcPr>
            <w:tcW w:w="8393" w:type="dxa"/>
            <w:gridSpan w:val="2"/>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b/>
                <w:bCs/>
                <w:sz w:val="24"/>
                <w:szCs w:val="24"/>
              </w:rPr>
              <w:t>Характеристики (вимоги)</w:t>
            </w:r>
          </w:p>
        </w:tc>
      </w:tr>
      <w:tr w:rsidR="00A65133" w:rsidTr="00F32FD1">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sz w:val="24"/>
                <w:szCs w:val="24"/>
              </w:rPr>
              <w:t>2</w:t>
            </w:r>
          </w:p>
        </w:tc>
        <w:tc>
          <w:tcPr>
            <w:tcW w:w="4387"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Призначення</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390" w:lineRule="atLeast"/>
              <w:rPr>
                <w:rFonts w:ascii="Times New Roman" w:hAnsi="Times New Roman"/>
                <w:b/>
                <w:color w:val="000000"/>
                <w:sz w:val="24"/>
                <w:szCs w:val="24"/>
                <w:shd w:val="clear" w:color="auto" w:fill="FFFFFF"/>
              </w:rPr>
            </w:pPr>
            <w:proofErr w:type="spellStart"/>
            <w:r>
              <w:rPr>
                <w:rStyle w:val="rqmqod"/>
                <w:rFonts w:ascii="Times New Roman" w:hAnsi="Times New Roman"/>
                <w:b/>
                <w:color w:val="000000"/>
                <w:sz w:val="24"/>
                <w:szCs w:val="24"/>
                <w:shd w:val="clear" w:color="auto" w:fill="FFFFFF"/>
              </w:rPr>
              <w:t>Volkswagen</w:t>
            </w:r>
            <w:proofErr w:type="spellEnd"/>
            <w:r>
              <w:rPr>
                <w:rStyle w:val="rqmqod"/>
                <w:rFonts w:ascii="Times New Roman" w:hAnsi="Times New Roman"/>
                <w:b/>
                <w:color w:val="000000"/>
                <w:sz w:val="24"/>
                <w:szCs w:val="24"/>
                <w:shd w:val="clear" w:color="auto" w:fill="FFFFFF"/>
              </w:rPr>
              <w:t xml:space="preserve"> T4</w:t>
            </w:r>
          </w:p>
        </w:tc>
      </w:tr>
      <w:tr w:rsidR="00A65133" w:rsidTr="00F32FD1">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Виробник</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color w:val="111111"/>
                <w:sz w:val="24"/>
                <w:szCs w:val="24"/>
                <w:lang w:val="en-US"/>
              </w:rPr>
              <w:t>Triangle (</w:t>
            </w:r>
            <w:proofErr w:type="spellStart"/>
            <w:r>
              <w:rPr>
                <w:rFonts w:ascii="Times New Roman" w:hAnsi="Times New Roman"/>
                <w:color w:val="000000"/>
                <w:sz w:val="24"/>
                <w:szCs w:val="24"/>
                <w:lang w:val="en-US"/>
              </w:rPr>
              <w:t>Китай</w:t>
            </w:r>
            <w:proofErr w:type="spellEnd"/>
            <w:r>
              <w:rPr>
                <w:rFonts w:ascii="Times New Roman" w:hAnsi="Times New Roman"/>
                <w:color w:val="000000"/>
                <w:sz w:val="24"/>
                <w:szCs w:val="24"/>
                <w:lang w:val="en-US"/>
              </w:rPr>
              <w:t>)</w:t>
            </w:r>
          </w:p>
        </w:tc>
      </w:tr>
      <w:tr w:rsidR="00A65133" w:rsidTr="00F32FD1">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Модель</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3D7293" w:rsidP="00F32FD1">
            <w:pPr>
              <w:widowControl w:val="0"/>
              <w:spacing w:line="0" w:lineRule="atLeast"/>
            </w:pPr>
            <w:hyperlink r:id="rId8">
              <w:proofErr w:type="spellStart"/>
              <w:r w:rsidR="00A65133">
                <w:rPr>
                  <w:rStyle w:val="ab"/>
                  <w:rFonts w:ascii="Times New Roman" w:hAnsi="Times New Roman"/>
                  <w:color w:val="000000"/>
                  <w:sz w:val="24"/>
                  <w:szCs w:val="24"/>
                  <w:lang w:val="en-US"/>
                </w:rPr>
                <w:t>Snowlink</w:t>
              </w:r>
              <w:proofErr w:type="spellEnd"/>
              <w:r w:rsidR="00A65133">
                <w:rPr>
                  <w:rStyle w:val="ab"/>
                  <w:rFonts w:ascii="Times New Roman" w:hAnsi="Times New Roman"/>
                  <w:color w:val="000000"/>
                  <w:sz w:val="24"/>
                  <w:szCs w:val="24"/>
                  <w:lang w:val="en-US"/>
                </w:rPr>
                <w:t xml:space="preserve"> LL01</w:t>
              </w:r>
            </w:hyperlink>
          </w:p>
        </w:tc>
      </w:tr>
      <w:tr w:rsidR="00A65133" w:rsidTr="00F32FD1">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lang w:val="en-US"/>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Сезонність шини</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зимова</w:t>
            </w:r>
          </w:p>
        </w:tc>
      </w:tr>
      <w:tr w:rsidR="00A65133" w:rsidTr="00F32FD1">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Вид шини</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безкамерна</w:t>
            </w:r>
          </w:p>
        </w:tc>
      </w:tr>
      <w:tr w:rsidR="00A65133" w:rsidTr="00F32FD1">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Тип (розмір)</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 xml:space="preserve">195/70 </w:t>
            </w:r>
            <w:r>
              <w:rPr>
                <w:rFonts w:ascii="Times New Roman" w:hAnsi="Times New Roman"/>
                <w:sz w:val="24"/>
                <w:szCs w:val="24"/>
                <w:lang w:val="en-US"/>
              </w:rPr>
              <w:t>R</w:t>
            </w:r>
            <w:r>
              <w:rPr>
                <w:rFonts w:ascii="Times New Roman" w:hAnsi="Times New Roman"/>
                <w:sz w:val="24"/>
                <w:szCs w:val="24"/>
              </w:rPr>
              <w:t>15С</w:t>
            </w:r>
          </w:p>
        </w:tc>
      </w:tr>
      <w:tr w:rsidR="00A65133" w:rsidTr="00F32FD1">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4 шт.</w:t>
            </w:r>
          </w:p>
        </w:tc>
      </w:tr>
      <w:tr w:rsidR="00A65133" w:rsidTr="00F32FD1">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Індекс навантаження</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pPr>
            <w:r>
              <w:rPr>
                <w:rFonts w:ascii="Times New Roman" w:hAnsi="Times New Roman"/>
                <w:sz w:val="24"/>
                <w:szCs w:val="24"/>
              </w:rPr>
              <w:t>104 - до 900 кг, 102 - до 850 кг</w:t>
            </w:r>
          </w:p>
        </w:tc>
      </w:tr>
      <w:tr w:rsidR="00A65133" w:rsidTr="00F32FD1">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Індекс швидкості</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Q - до 160 км/год</w:t>
            </w:r>
          </w:p>
        </w:tc>
      </w:tr>
      <w:tr w:rsidR="00A65133" w:rsidTr="00F32FD1">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Тип малюнка протектора</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симетричний</w:t>
            </w:r>
          </w:p>
        </w:tc>
      </w:tr>
      <w:tr w:rsidR="00A65133" w:rsidTr="00F32FD1">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Сертифікат якості\відповідності, гарантійний строк експлуатації</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pPr>
            <w:r>
              <w:rPr>
                <w:rFonts w:ascii="Times New Roman" w:hAnsi="Times New Roman"/>
                <w:sz w:val="24"/>
                <w:szCs w:val="24"/>
              </w:rPr>
              <w:t>згідно гарантійних зобов’язань виробника</w:t>
            </w:r>
          </w:p>
        </w:tc>
      </w:tr>
      <w:tr w:rsidR="00A65133" w:rsidTr="00F32FD1">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 xml:space="preserve">Наявність камери та </w:t>
            </w:r>
            <w:proofErr w:type="spellStart"/>
            <w:r>
              <w:rPr>
                <w:rFonts w:ascii="Times New Roman" w:hAnsi="Times New Roman"/>
                <w:sz w:val="24"/>
                <w:szCs w:val="24"/>
              </w:rPr>
              <w:t>обідної</w:t>
            </w:r>
            <w:proofErr w:type="spellEnd"/>
            <w:r>
              <w:rPr>
                <w:rFonts w:ascii="Times New Roman" w:hAnsi="Times New Roman"/>
                <w:sz w:val="24"/>
                <w:szCs w:val="24"/>
              </w:rPr>
              <w:t xml:space="preserve"> стрічки</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ні</w:t>
            </w:r>
          </w:p>
        </w:tc>
      </w:tr>
    </w:tbl>
    <w:p w:rsidR="00A65133" w:rsidRDefault="00A65133" w:rsidP="00A65133">
      <w:pPr>
        <w:widowControl w:val="0"/>
        <w:spacing w:after="0" w:line="0" w:lineRule="atLeast"/>
        <w:rPr>
          <w:rFonts w:ascii="Times New Roman" w:hAnsi="Times New Roman"/>
          <w:b/>
          <w:sz w:val="24"/>
          <w:szCs w:val="24"/>
        </w:rPr>
      </w:pPr>
    </w:p>
    <w:tbl>
      <w:tblPr>
        <w:tblW w:w="5000" w:type="pct"/>
        <w:tblLook w:val="01E0" w:firstRow="1" w:lastRow="1" w:firstColumn="1" w:lastColumn="1" w:noHBand="0" w:noVBand="0"/>
      </w:tblPr>
      <w:tblGrid>
        <w:gridCol w:w="633"/>
        <w:gridCol w:w="4761"/>
        <w:gridCol w:w="4347"/>
      </w:tblGrid>
      <w:tr w:rsidR="00A65133" w:rsidTr="00F32FD1">
        <w:trPr>
          <w:trHeight w:val="561"/>
        </w:trPr>
        <w:tc>
          <w:tcPr>
            <w:tcW w:w="583"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sz w:val="24"/>
                <w:szCs w:val="24"/>
              </w:rPr>
              <w:t>№ п/п</w:t>
            </w:r>
          </w:p>
        </w:tc>
        <w:tc>
          <w:tcPr>
            <w:tcW w:w="8393" w:type="dxa"/>
            <w:gridSpan w:val="2"/>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b/>
                <w:bCs/>
                <w:sz w:val="24"/>
                <w:szCs w:val="24"/>
              </w:rPr>
              <w:t>Характеристики (вимоги)</w:t>
            </w:r>
          </w:p>
        </w:tc>
      </w:tr>
      <w:tr w:rsidR="00A65133" w:rsidTr="00F32FD1">
        <w:trPr>
          <w:trHeight w:val="329"/>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sz w:val="24"/>
                <w:szCs w:val="24"/>
              </w:rPr>
              <w:t>3</w:t>
            </w: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Призначення</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390" w:lineRule="atLeast"/>
              <w:rPr>
                <w:rFonts w:ascii="Times New Roman" w:hAnsi="Times New Roman"/>
                <w:b/>
                <w:color w:val="000000"/>
                <w:sz w:val="24"/>
                <w:szCs w:val="24"/>
                <w:shd w:val="clear" w:color="auto" w:fill="FFFFFF"/>
              </w:rPr>
            </w:pPr>
            <w:proofErr w:type="spellStart"/>
            <w:r>
              <w:rPr>
                <w:rStyle w:val="rqmqod"/>
                <w:rFonts w:ascii="Times New Roman" w:hAnsi="Times New Roman"/>
                <w:b/>
                <w:color w:val="000000"/>
                <w:sz w:val="24"/>
                <w:szCs w:val="24"/>
                <w:shd w:val="clear" w:color="auto" w:fill="FFFFFF"/>
              </w:rPr>
              <w:t>Volkswagen</w:t>
            </w:r>
            <w:proofErr w:type="spellEnd"/>
            <w:r>
              <w:rPr>
                <w:rStyle w:val="rqmqod"/>
                <w:rFonts w:ascii="Times New Roman" w:hAnsi="Times New Roman"/>
                <w:b/>
                <w:color w:val="000000"/>
                <w:sz w:val="24"/>
                <w:szCs w:val="24"/>
                <w:shd w:val="clear" w:color="auto" w:fill="FFFFFF"/>
              </w:rPr>
              <w:t xml:space="preserve"> T4</w:t>
            </w:r>
          </w:p>
        </w:tc>
      </w:tr>
      <w:tr w:rsidR="00A65133" w:rsidTr="00F32FD1">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Виробник</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color w:val="111111"/>
                <w:sz w:val="24"/>
                <w:szCs w:val="24"/>
                <w:lang w:val="en-US"/>
              </w:rPr>
              <w:t>Hankook (</w:t>
            </w:r>
            <w:proofErr w:type="spellStart"/>
            <w:r>
              <w:rPr>
                <w:rFonts w:ascii="Times New Roman" w:hAnsi="Times New Roman"/>
                <w:color w:val="111111"/>
                <w:sz w:val="24"/>
                <w:szCs w:val="24"/>
                <w:lang w:val="en-US"/>
              </w:rPr>
              <w:t>Угорщина</w:t>
            </w:r>
            <w:proofErr w:type="spellEnd"/>
            <w:r>
              <w:rPr>
                <w:rFonts w:ascii="Times New Roman" w:hAnsi="Times New Roman"/>
                <w:color w:val="000000"/>
                <w:sz w:val="24"/>
                <w:szCs w:val="24"/>
                <w:lang w:val="en-US"/>
              </w:rPr>
              <w:t>)</w:t>
            </w:r>
          </w:p>
        </w:tc>
      </w:tr>
      <w:tr w:rsidR="00A65133" w:rsidTr="00F32FD1">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Модель</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color w:val="000000"/>
                <w:sz w:val="24"/>
                <w:szCs w:val="24"/>
                <w:lang w:val="en-US"/>
              </w:rPr>
            </w:pPr>
            <w:proofErr w:type="spellStart"/>
            <w:r>
              <w:rPr>
                <w:rStyle w:val="ab"/>
                <w:rFonts w:ascii="Times New Roman" w:hAnsi="Times New Roman"/>
                <w:color w:val="000000"/>
                <w:sz w:val="24"/>
                <w:szCs w:val="24"/>
                <w:lang w:val="en-US"/>
              </w:rPr>
              <w:t>Vantra</w:t>
            </w:r>
            <w:proofErr w:type="spellEnd"/>
            <w:r>
              <w:rPr>
                <w:rStyle w:val="ab"/>
                <w:rFonts w:ascii="Times New Roman" w:hAnsi="Times New Roman"/>
                <w:color w:val="000000"/>
                <w:sz w:val="24"/>
                <w:szCs w:val="24"/>
                <w:lang w:val="en-US"/>
              </w:rPr>
              <w:t xml:space="preserve"> LT RA18</w:t>
            </w:r>
          </w:p>
        </w:tc>
      </w:tr>
      <w:tr w:rsidR="00A65133" w:rsidTr="00F32FD1">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lang w:val="en-US"/>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Сезонність шини</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літня</w:t>
            </w:r>
          </w:p>
        </w:tc>
      </w:tr>
      <w:tr w:rsidR="00A65133" w:rsidTr="00F32FD1">
        <w:trPr>
          <w:trHeight w:val="280"/>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Вид шини</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безкамерна</w:t>
            </w:r>
          </w:p>
        </w:tc>
      </w:tr>
      <w:tr w:rsidR="00A65133" w:rsidTr="00F32FD1">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Тип (розмір)</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 xml:space="preserve">195/70 </w:t>
            </w:r>
            <w:r>
              <w:rPr>
                <w:rFonts w:ascii="Times New Roman" w:hAnsi="Times New Roman"/>
                <w:sz w:val="24"/>
                <w:szCs w:val="24"/>
                <w:lang w:val="en-US"/>
              </w:rPr>
              <w:t>R</w:t>
            </w:r>
            <w:r>
              <w:rPr>
                <w:rFonts w:ascii="Times New Roman" w:hAnsi="Times New Roman"/>
                <w:sz w:val="24"/>
                <w:szCs w:val="24"/>
              </w:rPr>
              <w:t>15С</w:t>
            </w:r>
          </w:p>
        </w:tc>
      </w:tr>
      <w:tr w:rsidR="00A65133" w:rsidTr="00F32FD1">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pPr>
            <w:r>
              <w:rPr>
                <w:rFonts w:ascii="Times New Roman" w:hAnsi="Times New Roman"/>
                <w:sz w:val="24"/>
                <w:szCs w:val="24"/>
              </w:rPr>
              <w:t>8 шт.</w:t>
            </w:r>
          </w:p>
        </w:tc>
      </w:tr>
      <w:tr w:rsidR="00A65133" w:rsidTr="00F32FD1">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Індекс навантаження</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pPr>
            <w:r>
              <w:rPr>
                <w:rFonts w:ascii="Times New Roman" w:hAnsi="Times New Roman"/>
                <w:sz w:val="24"/>
                <w:szCs w:val="24"/>
              </w:rPr>
              <w:t>104 - до 900 кг, 102 - до 850 кг</w:t>
            </w:r>
          </w:p>
        </w:tc>
      </w:tr>
      <w:tr w:rsidR="00A65133" w:rsidTr="00F32FD1">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Індекс швидкості</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pPr>
            <w:r>
              <w:rPr>
                <w:rFonts w:ascii="Times New Roman" w:hAnsi="Times New Roman"/>
                <w:sz w:val="24"/>
                <w:szCs w:val="24"/>
              </w:rPr>
              <w:t>R - до 170 км/год</w:t>
            </w:r>
          </w:p>
        </w:tc>
      </w:tr>
      <w:tr w:rsidR="00A65133" w:rsidTr="00F32FD1">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Тип малюнка протектора</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симетричний</w:t>
            </w:r>
          </w:p>
        </w:tc>
      </w:tr>
      <w:tr w:rsidR="00A65133" w:rsidTr="00F32FD1">
        <w:trPr>
          <w:trHeight w:val="561"/>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Сертифікат якості\відповідності, гарантійний строк експлуатації</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pPr>
            <w:r>
              <w:rPr>
                <w:rFonts w:ascii="Times New Roman" w:hAnsi="Times New Roman"/>
                <w:sz w:val="24"/>
                <w:szCs w:val="24"/>
              </w:rPr>
              <w:t>згідно гарантійних зобов’язань виробника</w:t>
            </w:r>
          </w:p>
        </w:tc>
      </w:tr>
      <w:tr w:rsidR="00A65133" w:rsidTr="00F32FD1">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 xml:space="preserve">Наявність камери та </w:t>
            </w:r>
            <w:proofErr w:type="spellStart"/>
            <w:r>
              <w:rPr>
                <w:rFonts w:ascii="Times New Roman" w:hAnsi="Times New Roman"/>
                <w:sz w:val="24"/>
                <w:szCs w:val="24"/>
              </w:rPr>
              <w:t>обідної</w:t>
            </w:r>
            <w:proofErr w:type="spellEnd"/>
            <w:r>
              <w:rPr>
                <w:rFonts w:ascii="Times New Roman" w:hAnsi="Times New Roman"/>
                <w:sz w:val="24"/>
                <w:szCs w:val="24"/>
              </w:rPr>
              <w:t xml:space="preserve"> стрічки</w:t>
            </w:r>
          </w:p>
        </w:tc>
        <w:tc>
          <w:tcPr>
            <w:tcW w:w="4006"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ні</w:t>
            </w:r>
          </w:p>
        </w:tc>
      </w:tr>
    </w:tbl>
    <w:p w:rsidR="00A65133" w:rsidRDefault="00A65133" w:rsidP="00A65133">
      <w:pPr>
        <w:widowControl w:val="0"/>
        <w:spacing w:after="0" w:line="0" w:lineRule="atLeast"/>
        <w:rPr>
          <w:rFonts w:ascii="Times New Roman" w:hAnsi="Times New Roman"/>
          <w:b/>
          <w:sz w:val="24"/>
          <w:szCs w:val="24"/>
        </w:rPr>
      </w:pPr>
    </w:p>
    <w:p w:rsidR="00A65133" w:rsidRDefault="00A65133" w:rsidP="00A65133">
      <w:pPr>
        <w:widowControl w:val="0"/>
        <w:spacing w:after="0" w:line="0" w:lineRule="atLeast"/>
        <w:rPr>
          <w:rFonts w:ascii="Times New Roman" w:hAnsi="Times New Roman"/>
          <w:b/>
          <w:sz w:val="24"/>
          <w:szCs w:val="24"/>
        </w:rPr>
      </w:pPr>
    </w:p>
    <w:tbl>
      <w:tblPr>
        <w:tblW w:w="5000" w:type="pct"/>
        <w:tblLook w:val="04A0" w:firstRow="1" w:lastRow="0" w:firstColumn="1" w:lastColumn="0" w:noHBand="0" w:noVBand="1"/>
      </w:tblPr>
      <w:tblGrid>
        <w:gridCol w:w="633"/>
        <w:gridCol w:w="4761"/>
        <w:gridCol w:w="4347"/>
      </w:tblGrid>
      <w:tr w:rsidR="00A65133" w:rsidTr="00F32FD1">
        <w:trPr>
          <w:trHeight w:val="555"/>
        </w:trPr>
        <w:tc>
          <w:tcPr>
            <w:tcW w:w="583" w:type="dxa"/>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sz w:val="24"/>
                <w:szCs w:val="24"/>
              </w:rPr>
              <w:t>№ п/п</w:t>
            </w:r>
          </w:p>
        </w:tc>
        <w:tc>
          <w:tcPr>
            <w:tcW w:w="8393" w:type="dxa"/>
            <w:gridSpan w:val="2"/>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b/>
                <w:bCs/>
                <w:sz w:val="24"/>
                <w:szCs w:val="24"/>
              </w:rPr>
              <w:t>Характеристики (вимоги)</w:t>
            </w:r>
          </w:p>
        </w:tc>
      </w:tr>
      <w:tr w:rsidR="00A65133" w:rsidTr="00F32FD1">
        <w:trPr>
          <w:trHeight w:val="325"/>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after="0" w:line="0" w:lineRule="atLeast"/>
              <w:jc w:val="center"/>
              <w:rPr>
                <w:rFonts w:ascii="Times New Roman" w:hAnsi="Times New Roman"/>
                <w:sz w:val="24"/>
                <w:szCs w:val="24"/>
              </w:rPr>
            </w:pPr>
            <w:r>
              <w:rPr>
                <w:rFonts w:ascii="Times New Roman" w:hAnsi="Times New Roman"/>
                <w:sz w:val="24"/>
                <w:szCs w:val="24"/>
              </w:rPr>
              <w:t>4</w:t>
            </w: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Призначення</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330" w:lineRule="atLeast"/>
              <w:rPr>
                <w:rFonts w:ascii="Times New Roman" w:hAnsi="Times New Roman"/>
                <w:b/>
                <w:sz w:val="24"/>
                <w:szCs w:val="24"/>
                <w:shd w:val="clear" w:color="auto" w:fill="FFFFFF"/>
              </w:rPr>
            </w:pPr>
            <w:proofErr w:type="spellStart"/>
            <w:r>
              <w:rPr>
                <w:rStyle w:val="rqmqod"/>
                <w:rFonts w:ascii="Times New Roman" w:hAnsi="Times New Roman"/>
                <w:b/>
                <w:sz w:val="24"/>
                <w:szCs w:val="24"/>
                <w:shd w:val="clear" w:color="auto" w:fill="FFFFFF"/>
              </w:rPr>
              <w:t>Toyota</w:t>
            </w:r>
            <w:proofErr w:type="spellEnd"/>
            <w:r>
              <w:rPr>
                <w:rStyle w:val="rqmqod"/>
                <w:rFonts w:ascii="Times New Roman" w:hAnsi="Times New Roman"/>
                <w:b/>
                <w:sz w:val="24"/>
                <w:szCs w:val="24"/>
                <w:shd w:val="clear" w:color="auto" w:fill="FFFFFF"/>
              </w:rPr>
              <w:t xml:space="preserve"> </w:t>
            </w:r>
            <w:proofErr w:type="spellStart"/>
            <w:r>
              <w:rPr>
                <w:rStyle w:val="rqmqod"/>
                <w:rFonts w:ascii="Times New Roman" w:hAnsi="Times New Roman"/>
                <w:b/>
                <w:sz w:val="24"/>
                <w:szCs w:val="24"/>
                <w:shd w:val="clear" w:color="auto" w:fill="FFFFFF"/>
              </w:rPr>
              <w:t>Land</w:t>
            </w:r>
            <w:proofErr w:type="spellEnd"/>
            <w:r>
              <w:rPr>
                <w:rStyle w:val="rqmqod"/>
                <w:rFonts w:ascii="Times New Roman" w:hAnsi="Times New Roman"/>
                <w:b/>
                <w:sz w:val="24"/>
                <w:szCs w:val="24"/>
                <w:shd w:val="clear" w:color="auto" w:fill="FFFFFF"/>
              </w:rPr>
              <w:t xml:space="preserve"> </w:t>
            </w:r>
            <w:proofErr w:type="spellStart"/>
            <w:r>
              <w:rPr>
                <w:rStyle w:val="rqmqod"/>
                <w:rFonts w:ascii="Times New Roman" w:hAnsi="Times New Roman"/>
                <w:b/>
                <w:sz w:val="24"/>
                <w:szCs w:val="24"/>
                <w:shd w:val="clear" w:color="auto" w:fill="FFFFFF"/>
              </w:rPr>
              <w:t>Cruiser</w:t>
            </w:r>
            <w:proofErr w:type="spellEnd"/>
          </w:p>
        </w:tc>
      </w:tr>
      <w:tr w:rsidR="00A65133" w:rsidTr="00F32FD1">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Виробник</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proofErr w:type="spellStart"/>
            <w:r>
              <w:rPr>
                <w:rFonts w:ascii="Times New Roman" w:hAnsi="Times New Roman"/>
                <w:sz w:val="24"/>
                <w:szCs w:val="24"/>
              </w:rPr>
              <w:t>Sunfull</w:t>
            </w:r>
            <w:proofErr w:type="spellEnd"/>
            <w:r>
              <w:rPr>
                <w:rFonts w:ascii="Times New Roman" w:hAnsi="Times New Roman"/>
                <w:sz w:val="24"/>
                <w:szCs w:val="24"/>
              </w:rPr>
              <w:t xml:space="preserve"> </w:t>
            </w:r>
            <w:r>
              <w:rPr>
                <w:rFonts w:ascii="Times New Roman" w:hAnsi="Times New Roman"/>
                <w:sz w:val="24"/>
                <w:szCs w:val="24"/>
                <w:lang w:val="en-US"/>
              </w:rPr>
              <w:t>(</w:t>
            </w:r>
            <w:proofErr w:type="spellStart"/>
            <w:r>
              <w:rPr>
                <w:rFonts w:ascii="Times New Roman" w:hAnsi="Times New Roman"/>
                <w:sz w:val="24"/>
                <w:szCs w:val="24"/>
                <w:lang w:val="en-US"/>
              </w:rPr>
              <w:t>Китай</w:t>
            </w:r>
            <w:proofErr w:type="spellEnd"/>
            <w:r>
              <w:rPr>
                <w:rFonts w:ascii="Times New Roman" w:hAnsi="Times New Roman"/>
                <w:sz w:val="24"/>
                <w:szCs w:val="24"/>
              </w:rPr>
              <w:t>)</w:t>
            </w:r>
          </w:p>
        </w:tc>
      </w:tr>
      <w:tr w:rsidR="00A65133" w:rsidTr="00F32FD1">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Модель</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HF702 (універсальна)</w:t>
            </w:r>
          </w:p>
        </w:tc>
      </w:tr>
      <w:tr w:rsidR="00A65133" w:rsidTr="00F32FD1">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lang w:val="en-US"/>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Сезонність шини</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 xml:space="preserve">Всесезонні </w:t>
            </w:r>
          </w:p>
        </w:tc>
      </w:tr>
      <w:tr w:rsidR="00A65133" w:rsidTr="00F32FD1">
        <w:trPr>
          <w:trHeight w:val="277"/>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Вид шини</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 xml:space="preserve">Радіальна </w:t>
            </w:r>
          </w:p>
        </w:tc>
      </w:tr>
      <w:tr w:rsidR="00A65133" w:rsidTr="00F32FD1">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Тип (розмір)</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 xml:space="preserve">7.50 </w:t>
            </w:r>
            <w:r>
              <w:rPr>
                <w:rFonts w:ascii="Times New Roman" w:hAnsi="Times New Roman"/>
                <w:sz w:val="24"/>
                <w:szCs w:val="24"/>
                <w:lang w:val="en-US"/>
              </w:rPr>
              <w:t>R</w:t>
            </w:r>
            <w:r>
              <w:rPr>
                <w:rFonts w:ascii="Times New Roman" w:hAnsi="Times New Roman"/>
                <w:sz w:val="24"/>
                <w:szCs w:val="24"/>
              </w:rPr>
              <w:t>16</w:t>
            </w:r>
          </w:p>
        </w:tc>
      </w:tr>
      <w:tr w:rsidR="00A65133" w:rsidTr="00F32FD1">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Кількість</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12 шт.</w:t>
            </w:r>
          </w:p>
        </w:tc>
      </w:tr>
      <w:tr w:rsidR="00A65133" w:rsidTr="00F32FD1">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Індекс навантаження</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pPr>
            <w:r>
              <w:rPr>
                <w:rFonts w:ascii="Times New Roman" w:hAnsi="Times New Roman"/>
                <w:sz w:val="24"/>
                <w:szCs w:val="24"/>
              </w:rPr>
              <w:t>122/118М PR14 122(1500кг)118(1320кг)</w:t>
            </w:r>
          </w:p>
        </w:tc>
      </w:tr>
      <w:tr w:rsidR="00A65133" w:rsidTr="00F32FD1">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Індекс швидкості</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М</w:t>
            </w:r>
          </w:p>
        </w:tc>
      </w:tr>
      <w:tr w:rsidR="00A65133" w:rsidTr="00F32FD1">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Тип малюнка протектора</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r>
      <w:tr w:rsidR="00A65133" w:rsidTr="00F32FD1">
        <w:trPr>
          <w:trHeight w:val="555"/>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Сертифікат якості\відповідності, гарантійний строк експлуатації</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згідно гарантійних зобов’язань виробника</w:t>
            </w:r>
          </w:p>
        </w:tc>
      </w:tr>
      <w:tr w:rsidR="00A65133" w:rsidTr="00F32FD1">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after="0" w:line="0" w:lineRule="atLeast"/>
              <w:rPr>
                <w:rFonts w:ascii="Times New Roman" w:hAnsi="Times New Roman"/>
                <w:sz w:val="24"/>
                <w:szCs w:val="24"/>
              </w:rPr>
            </w:pPr>
            <w:r>
              <w:rPr>
                <w:rFonts w:ascii="Times New Roman" w:hAnsi="Times New Roman"/>
                <w:sz w:val="24"/>
                <w:szCs w:val="24"/>
              </w:rPr>
              <w:t xml:space="preserve">Наявність камери та </w:t>
            </w:r>
            <w:proofErr w:type="spellStart"/>
            <w:r>
              <w:rPr>
                <w:rFonts w:ascii="Times New Roman" w:hAnsi="Times New Roman"/>
                <w:sz w:val="24"/>
                <w:szCs w:val="24"/>
              </w:rPr>
              <w:t>обідної</w:t>
            </w:r>
            <w:proofErr w:type="spellEnd"/>
            <w:r>
              <w:rPr>
                <w:rFonts w:ascii="Times New Roman" w:hAnsi="Times New Roman"/>
                <w:sz w:val="24"/>
                <w:szCs w:val="24"/>
              </w:rPr>
              <w:t xml:space="preserve"> стрічки</w:t>
            </w:r>
          </w:p>
        </w:tc>
        <w:tc>
          <w:tcPr>
            <w:tcW w:w="4006" w:type="dxa"/>
            <w:tcBorders>
              <w:top w:val="single" w:sz="4" w:space="0" w:color="000000"/>
              <w:left w:val="single" w:sz="4" w:space="0" w:color="000000"/>
              <w:bottom w:val="single" w:sz="4" w:space="0" w:color="000000"/>
              <w:right w:val="single" w:sz="4" w:space="0" w:color="000000"/>
            </w:tcBorders>
          </w:tcPr>
          <w:p w:rsidR="00A65133" w:rsidRDefault="00A65133" w:rsidP="00F32FD1">
            <w:r>
              <w:t>ні</w:t>
            </w:r>
          </w:p>
        </w:tc>
      </w:tr>
    </w:tbl>
    <w:p w:rsidR="00A65133" w:rsidRDefault="00A65133" w:rsidP="00A65133">
      <w:pPr>
        <w:widowControl w:val="0"/>
        <w:tabs>
          <w:tab w:val="left" w:pos="5640"/>
        </w:tabs>
        <w:spacing w:after="0" w:line="0" w:lineRule="atLeast"/>
        <w:ind w:firstLine="253"/>
        <w:jc w:val="both"/>
        <w:rPr>
          <w:rFonts w:ascii="Times New Roman" w:hAnsi="Times New Roman"/>
          <w:bCs/>
          <w:sz w:val="24"/>
          <w:szCs w:val="24"/>
        </w:rPr>
      </w:pPr>
    </w:p>
    <w:tbl>
      <w:tblPr>
        <w:tblW w:w="5000" w:type="pct"/>
        <w:tblLook w:val="04A0" w:firstRow="1" w:lastRow="0" w:firstColumn="1" w:lastColumn="0" w:noHBand="0" w:noVBand="1"/>
      </w:tblPr>
      <w:tblGrid>
        <w:gridCol w:w="636"/>
        <w:gridCol w:w="4759"/>
        <w:gridCol w:w="4346"/>
      </w:tblGrid>
      <w:tr w:rsidR="00A65133" w:rsidTr="00F32FD1">
        <w:tc>
          <w:tcPr>
            <w:tcW w:w="326" w:type="pct"/>
            <w:tcBorders>
              <w:top w:val="single" w:sz="4" w:space="0" w:color="000000"/>
              <w:left w:val="single" w:sz="4" w:space="0" w:color="000000"/>
              <w:bottom w:val="single" w:sz="4" w:space="0" w:color="000000"/>
              <w:right w:val="single" w:sz="4" w:space="0" w:color="000000"/>
            </w:tcBorders>
            <w:vAlign w:val="center"/>
          </w:tcPr>
          <w:p w:rsidR="00A65133" w:rsidRPr="004961C8" w:rsidRDefault="00A65133" w:rsidP="00F32FD1">
            <w:pPr>
              <w:widowControl w:val="0"/>
              <w:spacing w:after="0" w:line="0" w:lineRule="atLeast"/>
              <w:jc w:val="center"/>
              <w:rPr>
                <w:rFonts w:ascii="Times New Roman" w:hAnsi="Times New Roman"/>
                <w:sz w:val="24"/>
                <w:szCs w:val="24"/>
              </w:rPr>
            </w:pPr>
            <w:r w:rsidRPr="004961C8">
              <w:rPr>
                <w:rFonts w:ascii="Times New Roman" w:hAnsi="Times New Roman"/>
                <w:sz w:val="24"/>
                <w:szCs w:val="24"/>
              </w:rPr>
              <w:t>№ п/п</w:t>
            </w:r>
          </w:p>
        </w:tc>
        <w:tc>
          <w:tcPr>
            <w:tcW w:w="4674" w:type="pct"/>
            <w:gridSpan w:val="2"/>
            <w:tcBorders>
              <w:top w:val="single" w:sz="4" w:space="0" w:color="000000"/>
              <w:left w:val="single" w:sz="4" w:space="0" w:color="000000"/>
              <w:bottom w:val="single" w:sz="4" w:space="0" w:color="000000"/>
              <w:right w:val="single" w:sz="4" w:space="0" w:color="000000"/>
            </w:tcBorders>
            <w:vAlign w:val="center"/>
          </w:tcPr>
          <w:p w:rsidR="00A65133" w:rsidRPr="004961C8" w:rsidRDefault="00A65133" w:rsidP="00F32FD1">
            <w:pPr>
              <w:widowControl w:val="0"/>
              <w:spacing w:after="0" w:line="0" w:lineRule="atLeast"/>
              <w:jc w:val="center"/>
              <w:rPr>
                <w:rFonts w:ascii="Times New Roman" w:hAnsi="Times New Roman"/>
                <w:b/>
                <w:bCs/>
              </w:rPr>
            </w:pPr>
            <w:r w:rsidRPr="004961C8">
              <w:rPr>
                <w:rFonts w:ascii="Times New Roman" w:hAnsi="Times New Roman"/>
                <w:b/>
                <w:bCs/>
                <w:sz w:val="24"/>
                <w:szCs w:val="24"/>
              </w:rPr>
              <w:t>Характеристики (вимоги)</w:t>
            </w:r>
          </w:p>
        </w:tc>
      </w:tr>
      <w:tr w:rsidR="00A65133" w:rsidTr="00F32FD1">
        <w:tc>
          <w:tcPr>
            <w:tcW w:w="326" w:type="pct"/>
            <w:vMerge w:val="restar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jc w:val="center"/>
              <w:rPr>
                <w:sz w:val="24"/>
                <w:szCs w:val="24"/>
              </w:rPr>
            </w:pPr>
          </w:p>
          <w:p w:rsidR="00A65133" w:rsidRDefault="00A65133" w:rsidP="00F32FD1">
            <w:pPr>
              <w:widowControl w:val="0"/>
              <w:spacing w:line="0" w:lineRule="atLeast"/>
              <w:jc w:val="center"/>
              <w:rPr>
                <w:sz w:val="24"/>
                <w:szCs w:val="24"/>
              </w:rPr>
            </w:pPr>
          </w:p>
          <w:p w:rsidR="00A65133" w:rsidRDefault="00A65133" w:rsidP="00F32FD1">
            <w:pPr>
              <w:widowControl w:val="0"/>
              <w:spacing w:line="0" w:lineRule="atLeast"/>
              <w:jc w:val="center"/>
              <w:rPr>
                <w:sz w:val="24"/>
                <w:szCs w:val="24"/>
              </w:rPr>
            </w:pPr>
          </w:p>
          <w:p w:rsidR="00A65133" w:rsidRDefault="00A65133" w:rsidP="00F32FD1">
            <w:pPr>
              <w:widowControl w:val="0"/>
              <w:spacing w:line="0" w:lineRule="atLeast"/>
              <w:jc w:val="center"/>
              <w:rPr>
                <w:sz w:val="24"/>
                <w:szCs w:val="24"/>
              </w:rPr>
            </w:pPr>
          </w:p>
          <w:p w:rsidR="00A65133" w:rsidRDefault="00A65133" w:rsidP="00F32FD1">
            <w:pPr>
              <w:widowControl w:val="0"/>
              <w:spacing w:line="0" w:lineRule="atLeast"/>
              <w:jc w:val="center"/>
              <w:rPr>
                <w:sz w:val="24"/>
                <w:szCs w:val="24"/>
              </w:rPr>
            </w:pPr>
          </w:p>
          <w:p w:rsidR="00A65133" w:rsidRDefault="00A65133" w:rsidP="00F32FD1">
            <w:pPr>
              <w:widowControl w:val="0"/>
              <w:spacing w:line="0" w:lineRule="atLeast"/>
              <w:jc w:val="center"/>
              <w:rPr>
                <w:sz w:val="24"/>
                <w:szCs w:val="24"/>
              </w:rPr>
            </w:pPr>
          </w:p>
          <w:p w:rsidR="00A65133" w:rsidRDefault="00A65133" w:rsidP="00F32FD1">
            <w:pPr>
              <w:widowControl w:val="0"/>
              <w:spacing w:line="0" w:lineRule="atLeast"/>
              <w:jc w:val="center"/>
              <w:rPr>
                <w:sz w:val="24"/>
                <w:szCs w:val="24"/>
              </w:rPr>
            </w:pPr>
            <w:r>
              <w:rPr>
                <w:sz w:val="24"/>
                <w:szCs w:val="24"/>
              </w:rPr>
              <w:t>5</w:t>
            </w: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Призначення</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330" w:lineRule="atLeast"/>
              <w:rPr>
                <w:rFonts w:ascii="Times New Roman" w:hAnsi="Times New Roman"/>
                <w:b/>
                <w:sz w:val="24"/>
                <w:szCs w:val="24"/>
                <w:lang w:val="en-US"/>
              </w:rPr>
            </w:pPr>
            <w:r>
              <w:rPr>
                <w:rFonts w:ascii="Times New Roman" w:hAnsi="Times New Roman"/>
                <w:b/>
                <w:sz w:val="24"/>
                <w:szCs w:val="24"/>
                <w:lang w:val="en-US"/>
              </w:rPr>
              <w:t>Toyota Hilux</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Виробник</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rPr>
            </w:pPr>
            <w:r>
              <w:rPr>
                <w:rFonts w:ascii="Times New Roman" w:hAnsi="Times New Roman"/>
                <w:sz w:val="24"/>
                <w:szCs w:val="24"/>
                <w:lang w:val="en-US"/>
              </w:rPr>
              <w:t>Hankook (</w:t>
            </w:r>
            <w:r>
              <w:rPr>
                <w:rFonts w:ascii="Times New Roman" w:hAnsi="Times New Roman"/>
                <w:sz w:val="24"/>
                <w:szCs w:val="24"/>
              </w:rPr>
              <w:t>Угорщина)</w:t>
            </w:r>
          </w:p>
        </w:tc>
      </w:tr>
      <w:tr w:rsidR="00A65133" w:rsidRPr="004961C8"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Модель</w:t>
            </w:r>
          </w:p>
        </w:tc>
        <w:tc>
          <w:tcPr>
            <w:tcW w:w="2231" w:type="pct"/>
            <w:tcBorders>
              <w:top w:val="single" w:sz="4" w:space="0" w:color="000000"/>
              <w:left w:val="single" w:sz="4" w:space="0" w:color="000000"/>
              <w:bottom w:val="single" w:sz="4" w:space="0" w:color="000000"/>
              <w:right w:val="single" w:sz="4" w:space="0" w:color="000000"/>
            </w:tcBorders>
          </w:tcPr>
          <w:p w:rsidR="00A65133" w:rsidRPr="008578B4" w:rsidRDefault="00A65133" w:rsidP="00F32FD1">
            <w:pPr>
              <w:widowControl w:val="0"/>
              <w:spacing w:line="0" w:lineRule="atLeast"/>
              <w:rPr>
                <w:sz w:val="24"/>
                <w:szCs w:val="24"/>
                <w:lang w:val="en-US"/>
              </w:rPr>
            </w:pPr>
            <w:r w:rsidRPr="008578B4">
              <w:rPr>
                <w:rFonts w:ascii="Times New Roman" w:hAnsi="Times New Roman"/>
                <w:sz w:val="24"/>
                <w:szCs w:val="24"/>
                <w:lang w:val="en-US"/>
              </w:rPr>
              <w:t xml:space="preserve">winter </w:t>
            </w:r>
            <w:proofErr w:type="spellStart"/>
            <w:r w:rsidRPr="008578B4">
              <w:rPr>
                <w:rFonts w:ascii="Times New Roman" w:hAnsi="Times New Roman"/>
                <w:sz w:val="24"/>
                <w:szCs w:val="24"/>
                <w:lang w:val="en-US"/>
              </w:rPr>
              <w:t>i</w:t>
            </w:r>
            <w:proofErr w:type="spellEnd"/>
            <w:r w:rsidRPr="008578B4">
              <w:rPr>
                <w:rFonts w:ascii="Times New Roman" w:hAnsi="Times New Roman"/>
                <w:sz w:val="24"/>
                <w:szCs w:val="24"/>
                <w:lang w:val="en-US"/>
              </w:rPr>
              <w:t>*</w:t>
            </w:r>
            <w:proofErr w:type="spellStart"/>
            <w:r w:rsidRPr="008578B4">
              <w:rPr>
                <w:rFonts w:ascii="Times New Roman" w:hAnsi="Times New Roman"/>
                <w:sz w:val="24"/>
                <w:szCs w:val="24"/>
                <w:lang w:val="en-US"/>
              </w:rPr>
              <w:t>cept</w:t>
            </w:r>
            <w:proofErr w:type="spellEnd"/>
            <w:r w:rsidRPr="008578B4">
              <w:rPr>
                <w:rFonts w:ascii="Times New Roman" w:hAnsi="Times New Roman"/>
                <w:sz w:val="24"/>
                <w:szCs w:val="24"/>
                <w:lang w:val="en-US"/>
              </w:rPr>
              <w:t xml:space="preserve"> evo2 SUV w320a </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sz w:val="24"/>
                <w:szCs w:val="24"/>
                <w:lang w:val="en-US"/>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Сезонність шини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зимова</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Вид шини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безкамерна</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rPr>
            </w:pPr>
            <w:r>
              <w:rPr>
                <w:rFonts w:ascii="Times New Roman" w:hAnsi="Times New Roman"/>
                <w:sz w:val="24"/>
                <w:szCs w:val="24"/>
              </w:rPr>
              <w:t>Тип (розмір)</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rPr>
            </w:pPr>
            <w:r>
              <w:rPr>
                <w:rFonts w:ascii="Times New Roman" w:hAnsi="Times New Roman"/>
                <w:sz w:val="24"/>
                <w:szCs w:val="24"/>
              </w:rPr>
              <w:t xml:space="preserve">245/70 </w:t>
            </w:r>
            <w:r>
              <w:rPr>
                <w:rFonts w:ascii="Times New Roman" w:hAnsi="Times New Roman"/>
                <w:sz w:val="24"/>
                <w:szCs w:val="24"/>
                <w:lang w:val="en-US"/>
              </w:rPr>
              <w:t>R</w:t>
            </w:r>
            <w:r>
              <w:rPr>
                <w:rFonts w:ascii="Times New Roman" w:hAnsi="Times New Roman"/>
                <w:sz w:val="24"/>
                <w:szCs w:val="24"/>
              </w:rPr>
              <w:t>15С</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Кількість</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4 шт.</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sz w:val="24"/>
                <w:szCs w:val="24"/>
              </w:rPr>
            </w:pPr>
            <w:r>
              <w:rPr>
                <w:rFonts w:ascii="Times New Roman" w:hAnsi="Times New Roman"/>
                <w:sz w:val="24"/>
                <w:szCs w:val="24"/>
              </w:rPr>
              <w:t>Індекс навантаження</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107 - до 975 кг</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Індекс швидкості</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sz w:val="24"/>
                <w:szCs w:val="24"/>
              </w:rPr>
            </w:pPr>
            <w:r>
              <w:rPr>
                <w:rFonts w:ascii="Times New Roman" w:hAnsi="Times New Roman"/>
                <w:sz w:val="24"/>
                <w:szCs w:val="24"/>
              </w:rPr>
              <w:t>T-190 км/год</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Тип малюнка протектора</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направлений</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Сертифікат якості\відповідності, гарантійний строк експлуатації</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згідно гарантійних зобов’язань виробника</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 xml:space="preserve">Наявність камери та </w:t>
            </w:r>
            <w:proofErr w:type="spellStart"/>
            <w:r>
              <w:rPr>
                <w:rFonts w:ascii="Times New Roman" w:hAnsi="Times New Roman"/>
                <w:sz w:val="24"/>
                <w:szCs w:val="24"/>
              </w:rPr>
              <w:t>обідної</w:t>
            </w:r>
            <w:proofErr w:type="spellEnd"/>
            <w:r>
              <w:rPr>
                <w:rFonts w:ascii="Times New Roman" w:hAnsi="Times New Roman"/>
                <w:sz w:val="24"/>
                <w:szCs w:val="24"/>
              </w:rPr>
              <w:t xml:space="preserve"> стрічки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ні</w:t>
            </w:r>
          </w:p>
        </w:tc>
      </w:tr>
    </w:tbl>
    <w:p w:rsidR="00A65133" w:rsidRDefault="00A65133" w:rsidP="00A65133">
      <w:pPr>
        <w:widowControl w:val="0"/>
        <w:tabs>
          <w:tab w:val="left" w:pos="5640"/>
        </w:tabs>
        <w:spacing w:after="0" w:line="0" w:lineRule="atLeast"/>
        <w:ind w:firstLine="253"/>
        <w:jc w:val="both"/>
        <w:rPr>
          <w:rFonts w:ascii="Times New Roman" w:hAnsi="Times New Roman"/>
          <w:bCs/>
          <w:sz w:val="24"/>
          <w:szCs w:val="24"/>
        </w:rPr>
      </w:pPr>
    </w:p>
    <w:tbl>
      <w:tblPr>
        <w:tblW w:w="5000" w:type="pct"/>
        <w:tblLook w:val="04A0" w:firstRow="1" w:lastRow="0" w:firstColumn="1" w:lastColumn="0" w:noHBand="0" w:noVBand="1"/>
      </w:tblPr>
      <w:tblGrid>
        <w:gridCol w:w="636"/>
        <w:gridCol w:w="4759"/>
        <w:gridCol w:w="4346"/>
      </w:tblGrid>
      <w:tr w:rsidR="00A65133" w:rsidTr="00F32FD1">
        <w:tc>
          <w:tcPr>
            <w:tcW w:w="326" w:type="pct"/>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jc w:val="center"/>
            </w:pPr>
            <w:r>
              <w:rPr>
                <w:rFonts w:ascii="Times New Roman" w:hAnsi="Times New Roman"/>
                <w:sz w:val="24"/>
                <w:szCs w:val="24"/>
              </w:rPr>
              <w:t>№ п/п</w:t>
            </w:r>
          </w:p>
        </w:tc>
        <w:tc>
          <w:tcPr>
            <w:tcW w:w="4674" w:type="pct"/>
            <w:gridSpan w:val="2"/>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jc w:val="center"/>
              <w:rPr>
                <w:rFonts w:ascii="Times New Roman" w:hAnsi="Times New Roman"/>
                <w:b/>
                <w:bCs/>
                <w:sz w:val="24"/>
                <w:szCs w:val="24"/>
              </w:rPr>
            </w:pPr>
            <w:r>
              <w:rPr>
                <w:rFonts w:ascii="Times New Roman" w:hAnsi="Times New Roman"/>
                <w:b/>
                <w:bCs/>
                <w:sz w:val="24"/>
                <w:szCs w:val="24"/>
              </w:rPr>
              <w:t>Характеристики (вимоги)</w:t>
            </w:r>
          </w:p>
        </w:tc>
      </w:tr>
      <w:tr w:rsidR="00A65133" w:rsidTr="00F32FD1">
        <w:tc>
          <w:tcPr>
            <w:tcW w:w="326" w:type="pct"/>
            <w:vMerge w:val="restar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jc w:val="center"/>
              <w:rPr>
                <w:rFonts w:ascii="Times New Roman" w:hAnsi="Times New Roman"/>
                <w:sz w:val="24"/>
                <w:szCs w:val="24"/>
              </w:rPr>
            </w:pPr>
          </w:p>
          <w:p w:rsidR="00A65133" w:rsidRDefault="00A65133" w:rsidP="00F32FD1">
            <w:pPr>
              <w:widowControl w:val="0"/>
              <w:spacing w:line="0" w:lineRule="atLeast"/>
              <w:jc w:val="center"/>
              <w:rPr>
                <w:rFonts w:ascii="Times New Roman" w:hAnsi="Times New Roman"/>
                <w:sz w:val="24"/>
                <w:szCs w:val="24"/>
              </w:rPr>
            </w:pPr>
          </w:p>
          <w:p w:rsidR="00A65133" w:rsidRDefault="00A65133" w:rsidP="00F32FD1">
            <w:pPr>
              <w:widowControl w:val="0"/>
              <w:spacing w:line="0" w:lineRule="atLeast"/>
              <w:jc w:val="center"/>
              <w:rPr>
                <w:rFonts w:ascii="Times New Roman" w:hAnsi="Times New Roman"/>
                <w:sz w:val="24"/>
                <w:szCs w:val="24"/>
              </w:rPr>
            </w:pPr>
          </w:p>
          <w:p w:rsidR="00A65133" w:rsidRDefault="00A65133" w:rsidP="00F32FD1">
            <w:pPr>
              <w:widowControl w:val="0"/>
              <w:spacing w:line="0" w:lineRule="atLeast"/>
              <w:jc w:val="center"/>
              <w:rPr>
                <w:rFonts w:ascii="Times New Roman" w:hAnsi="Times New Roman"/>
                <w:sz w:val="24"/>
                <w:szCs w:val="24"/>
              </w:rPr>
            </w:pPr>
          </w:p>
          <w:p w:rsidR="00A65133" w:rsidRDefault="00A65133" w:rsidP="00F32FD1">
            <w:pPr>
              <w:widowControl w:val="0"/>
              <w:spacing w:line="0" w:lineRule="atLeast"/>
              <w:jc w:val="center"/>
              <w:rPr>
                <w:rFonts w:ascii="Times New Roman" w:hAnsi="Times New Roman"/>
                <w:sz w:val="24"/>
                <w:szCs w:val="24"/>
              </w:rPr>
            </w:pPr>
            <w:r>
              <w:rPr>
                <w:rFonts w:ascii="Times New Roman" w:hAnsi="Times New Roman"/>
                <w:sz w:val="24"/>
                <w:szCs w:val="24"/>
              </w:rPr>
              <w:t>6</w:t>
            </w: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Призначення</w:t>
            </w:r>
          </w:p>
        </w:tc>
        <w:tc>
          <w:tcPr>
            <w:tcW w:w="2231" w:type="pct"/>
            <w:tcBorders>
              <w:top w:val="single" w:sz="4" w:space="0" w:color="000000"/>
              <w:left w:val="single" w:sz="4" w:space="0" w:color="000000"/>
              <w:bottom w:val="single" w:sz="4" w:space="0" w:color="000000"/>
              <w:right w:val="single" w:sz="4" w:space="0" w:color="000000"/>
            </w:tcBorders>
          </w:tcPr>
          <w:p w:rsidR="00A65133" w:rsidRPr="00A65133" w:rsidRDefault="00A65133" w:rsidP="00F32FD1">
            <w:pPr>
              <w:widowControl w:val="0"/>
              <w:spacing w:line="330" w:lineRule="atLeast"/>
              <w:rPr>
                <w:rFonts w:ascii="Times New Roman" w:hAnsi="Times New Roman"/>
                <w:b/>
                <w:i/>
                <w:iCs/>
                <w:sz w:val="24"/>
                <w:szCs w:val="24"/>
                <w:lang w:val="en-US"/>
              </w:rPr>
            </w:pPr>
            <w:proofErr w:type="spellStart"/>
            <w:r w:rsidRPr="00A65133">
              <w:rPr>
                <w:rStyle w:val="a9"/>
                <w:rFonts w:ascii="Times New Roman" w:hAnsi="Times New Roman"/>
                <w:b/>
                <w:i w:val="0"/>
                <w:iCs/>
                <w:sz w:val="24"/>
                <w:szCs w:val="24"/>
                <w:lang w:val="en-US"/>
              </w:rPr>
              <w:t>Mersedes</w:t>
            </w:r>
            <w:proofErr w:type="spellEnd"/>
            <w:r w:rsidRPr="00A65133">
              <w:rPr>
                <w:rStyle w:val="a9"/>
                <w:rFonts w:ascii="Times New Roman" w:hAnsi="Times New Roman"/>
                <w:b/>
                <w:i w:val="0"/>
                <w:iCs/>
                <w:sz w:val="24"/>
                <w:szCs w:val="24"/>
                <w:lang w:val="en-US"/>
              </w:rPr>
              <w:t xml:space="preserve"> Sprinter</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Виробник</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proofErr w:type="spellStart"/>
            <w:r>
              <w:rPr>
                <w:rFonts w:ascii="Times New Roman" w:hAnsi="Times New Roman"/>
                <w:sz w:val="24"/>
                <w:szCs w:val="24"/>
              </w:rPr>
              <w:t>Lassa</w:t>
            </w:r>
            <w:proofErr w:type="spellEnd"/>
            <w:r>
              <w:rPr>
                <w:rFonts w:ascii="Times New Roman" w:hAnsi="Times New Roman"/>
                <w:sz w:val="24"/>
                <w:szCs w:val="24"/>
              </w:rPr>
              <w:t xml:space="preserve"> </w:t>
            </w:r>
            <w:r>
              <w:rPr>
                <w:rFonts w:ascii="Times New Roman" w:hAnsi="Times New Roman"/>
                <w:sz w:val="24"/>
                <w:szCs w:val="24"/>
                <w:lang w:val="en-US"/>
              </w:rPr>
              <w:t>(</w:t>
            </w:r>
            <w:proofErr w:type="spellStart"/>
            <w:r>
              <w:rPr>
                <w:rFonts w:ascii="Times New Roman" w:hAnsi="Times New Roman"/>
                <w:sz w:val="24"/>
                <w:szCs w:val="24"/>
              </w:rPr>
              <w:t>Tурция</w:t>
            </w:r>
            <w:proofErr w:type="spellEnd"/>
            <w:r>
              <w:rPr>
                <w:rFonts w:ascii="Times New Roman" w:hAnsi="Times New Roman"/>
                <w:sz w:val="24"/>
                <w:szCs w:val="24"/>
              </w:rPr>
              <w:t>)</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Модель</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proofErr w:type="spellStart"/>
            <w:r>
              <w:rPr>
                <w:rFonts w:ascii="Times New Roman" w:hAnsi="Times New Roman"/>
                <w:sz w:val="24"/>
                <w:szCs w:val="24"/>
              </w:rPr>
              <w:t>Wintus</w:t>
            </w:r>
            <w:proofErr w:type="spellEnd"/>
            <w:r>
              <w:rPr>
                <w:rFonts w:ascii="Times New Roman" w:hAnsi="Times New Roman"/>
                <w:sz w:val="24"/>
                <w:szCs w:val="24"/>
              </w:rPr>
              <w:t xml:space="preserve"> 2</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lang w:val="en-US"/>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Сезонність шини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зимова</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Вид шини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безкамерна</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Тип (розмір)</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 xml:space="preserve">225/70 </w:t>
            </w:r>
            <w:r>
              <w:rPr>
                <w:rFonts w:ascii="Times New Roman" w:hAnsi="Times New Roman"/>
                <w:sz w:val="24"/>
                <w:szCs w:val="24"/>
                <w:lang w:val="en-US"/>
              </w:rPr>
              <w:t>R</w:t>
            </w:r>
            <w:r>
              <w:rPr>
                <w:rFonts w:ascii="Times New Roman" w:hAnsi="Times New Roman"/>
                <w:sz w:val="24"/>
                <w:szCs w:val="24"/>
              </w:rPr>
              <w:t>15С</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Кількість</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pPr>
            <w:r>
              <w:rPr>
                <w:rFonts w:ascii="Times New Roman" w:hAnsi="Times New Roman"/>
                <w:sz w:val="24"/>
                <w:szCs w:val="24"/>
              </w:rPr>
              <w:t>4 шт.</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Індекс навантаження</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pPr>
            <w:r>
              <w:rPr>
                <w:rFonts w:ascii="Times New Roman" w:hAnsi="Times New Roman"/>
                <w:sz w:val="24"/>
                <w:szCs w:val="24"/>
              </w:rPr>
              <w:t>116 - до 1250 кг, 114 - до 1180 кг</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Індекс швидкості</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R-170 км/год</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Тип малюнка протектора</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симетричний</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Сертифікат якості\відповідності, гарантійний строк експлуатації</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згідно гарантійних зобов’язань виробника</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 xml:space="preserve">Наявність камери та </w:t>
            </w:r>
            <w:proofErr w:type="spellStart"/>
            <w:r>
              <w:rPr>
                <w:rFonts w:ascii="Times New Roman" w:hAnsi="Times New Roman"/>
                <w:sz w:val="24"/>
                <w:szCs w:val="24"/>
              </w:rPr>
              <w:t>обідної</w:t>
            </w:r>
            <w:proofErr w:type="spellEnd"/>
            <w:r>
              <w:rPr>
                <w:rFonts w:ascii="Times New Roman" w:hAnsi="Times New Roman"/>
                <w:sz w:val="24"/>
                <w:szCs w:val="24"/>
              </w:rPr>
              <w:t xml:space="preserve"> стрічки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ні</w:t>
            </w:r>
          </w:p>
        </w:tc>
      </w:tr>
    </w:tbl>
    <w:p w:rsidR="00A65133" w:rsidRDefault="00A65133" w:rsidP="00A65133">
      <w:pPr>
        <w:widowControl w:val="0"/>
        <w:tabs>
          <w:tab w:val="left" w:pos="5640"/>
        </w:tabs>
        <w:spacing w:after="0" w:line="0" w:lineRule="atLeast"/>
        <w:ind w:firstLine="253"/>
        <w:jc w:val="both"/>
        <w:rPr>
          <w:rFonts w:ascii="Times New Roman" w:hAnsi="Times New Roman"/>
          <w:bCs/>
          <w:sz w:val="24"/>
          <w:szCs w:val="24"/>
        </w:rPr>
      </w:pPr>
    </w:p>
    <w:tbl>
      <w:tblPr>
        <w:tblW w:w="5000" w:type="pct"/>
        <w:tblLook w:val="04A0" w:firstRow="1" w:lastRow="0" w:firstColumn="1" w:lastColumn="0" w:noHBand="0" w:noVBand="1"/>
      </w:tblPr>
      <w:tblGrid>
        <w:gridCol w:w="636"/>
        <w:gridCol w:w="4759"/>
        <w:gridCol w:w="4346"/>
      </w:tblGrid>
      <w:tr w:rsidR="00A65133" w:rsidTr="00F32FD1">
        <w:tc>
          <w:tcPr>
            <w:tcW w:w="326" w:type="pct"/>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jc w:val="center"/>
              <w:rPr>
                <w:sz w:val="24"/>
                <w:szCs w:val="24"/>
              </w:rPr>
            </w:pPr>
            <w:r>
              <w:rPr>
                <w:rFonts w:ascii="Times New Roman" w:hAnsi="Times New Roman"/>
                <w:sz w:val="24"/>
                <w:szCs w:val="24"/>
              </w:rPr>
              <w:t>№ п/п</w:t>
            </w:r>
          </w:p>
        </w:tc>
        <w:tc>
          <w:tcPr>
            <w:tcW w:w="4674" w:type="pct"/>
            <w:gridSpan w:val="2"/>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jc w:val="center"/>
              <w:rPr>
                <w:rFonts w:ascii="Times New Roman" w:hAnsi="Times New Roman"/>
                <w:b/>
                <w:bCs/>
                <w:sz w:val="24"/>
                <w:szCs w:val="24"/>
              </w:rPr>
            </w:pPr>
            <w:r>
              <w:rPr>
                <w:rFonts w:ascii="Times New Roman" w:hAnsi="Times New Roman"/>
                <w:b/>
                <w:bCs/>
                <w:sz w:val="24"/>
                <w:szCs w:val="24"/>
              </w:rPr>
              <w:t>Характеристики (вимоги)</w:t>
            </w:r>
          </w:p>
        </w:tc>
      </w:tr>
      <w:tr w:rsidR="00A65133" w:rsidTr="00F32FD1">
        <w:tc>
          <w:tcPr>
            <w:tcW w:w="326" w:type="pct"/>
            <w:vMerge w:val="restar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p w:rsidR="00A65133" w:rsidRDefault="00A65133" w:rsidP="00F32FD1">
            <w:pPr>
              <w:widowControl w:val="0"/>
              <w:spacing w:line="0" w:lineRule="atLeast"/>
              <w:rPr>
                <w:rFonts w:ascii="Times New Roman" w:hAnsi="Times New Roman"/>
                <w:sz w:val="24"/>
                <w:szCs w:val="24"/>
              </w:rPr>
            </w:pPr>
          </w:p>
          <w:p w:rsidR="00A65133" w:rsidRDefault="00A65133" w:rsidP="00F32FD1">
            <w:pPr>
              <w:widowControl w:val="0"/>
              <w:spacing w:line="0" w:lineRule="atLeast"/>
              <w:rPr>
                <w:rFonts w:ascii="Times New Roman" w:hAnsi="Times New Roman"/>
                <w:sz w:val="24"/>
                <w:szCs w:val="24"/>
              </w:rPr>
            </w:pPr>
          </w:p>
          <w:p w:rsidR="00A65133" w:rsidRDefault="00A65133" w:rsidP="00F32FD1">
            <w:pPr>
              <w:widowControl w:val="0"/>
              <w:spacing w:line="0" w:lineRule="atLeast"/>
              <w:rPr>
                <w:rFonts w:ascii="Times New Roman" w:hAnsi="Times New Roman"/>
                <w:sz w:val="24"/>
                <w:szCs w:val="24"/>
              </w:rPr>
            </w:pPr>
          </w:p>
          <w:p w:rsidR="00A65133" w:rsidRDefault="00A65133" w:rsidP="00F32FD1">
            <w:pPr>
              <w:widowControl w:val="0"/>
              <w:spacing w:line="0" w:lineRule="atLeast"/>
              <w:rPr>
                <w:rFonts w:ascii="Times New Roman" w:hAnsi="Times New Roman"/>
                <w:sz w:val="24"/>
                <w:szCs w:val="24"/>
              </w:rPr>
            </w:pPr>
          </w:p>
          <w:p w:rsidR="00A65133" w:rsidRDefault="00A65133" w:rsidP="00F32FD1">
            <w:pPr>
              <w:widowControl w:val="0"/>
              <w:spacing w:line="0" w:lineRule="atLeast"/>
              <w:rPr>
                <w:rFonts w:ascii="Times New Roman" w:hAnsi="Times New Roman"/>
                <w:sz w:val="24"/>
                <w:szCs w:val="24"/>
              </w:rPr>
            </w:pPr>
          </w:p>
          <w:p w:rsidR="00A65133" w:rsidRDefault="00A65133" w:rsidP="00140C64">
            <w:pPr>
              <w:widowControl w:val="0"/>
              <w:spacing w:line="0" w:lineRule="atLeast"/>
              <w:jc w:val="center"/>
              <w:rPr>
                <w:rFonts w:ascii="Times New Roman" w:hAnsi="Times New Roman"/>
                <w:sz w:val="24"/>
                <w:szCs w:val="24"/>
              </w:rPr>
            </w:pPr>
            <w:r>
              <w:rPr>
                <w:rFonts w:ascii="Times New Roman" w:hAnsi="Times New Roman"/>
                <w:sz w:val="24"/>
                <w:szCs w:val="24"/>
              </w:rPr>
              <w:t>7</w:t>
            </w: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sz w:val="24"/>
                <w:szCs w:val="24"/>
              </w:rPr>
            </w:pPr>
            <w:r>
              <w:rPr>
                <w:rFonts w:ascii="Times New Roman" w:hAnsi="Times New Roman"/>
                <w:sz w:val="24"/>
                <w:szCs w:val="24"/>
              </w:rPr>
              <w:t>Призначення</w:t>
            </w:r>
          </w:p>
        </w:tc>
        <w:tc>
          <w:tcPr>
            <w:tcW w:w="2231" w:type="pct"/>
            <w:tcBorders>
              <w:top w:val="single" w:sz="4" w:space="0" w:color="000000"/>
              <w:left w:val="single" w:sz="4" w:space="0" w:color="000000"/>
              <w:bottom w:val="single" w:sz="4" w:space="0" w:color="000000"/>
              <w:right w:val="single" w:sz="4" w:space="0" w:color="000000"/>
            </w:tcBorders>
          </w:tcPr>
          <w:p w:rsidR="00A65133" w:rsidRPr="00A65133" w:rsidRDefault="00A65133" w:rsidP="00F32FD1">
            <w:pPr>
              <w:widowControl w:val="0"/>
              <w:spacing w:line="330" w:lineRule="atLeast"/>
              <w:rPr>
                <w:rFonts w:ascii="Times New Roman" w:hAnsi="Times New Roman"/>
                <w:b/>
                <w:i/>
                <w:iCs/>
                <w:sz w:val="24"/>
                <w:szCs w:val="24"/>
                <w:lang w:val="en-US"/>
              </w:rPr>
            </w:pPr>
            <w:proofErr w:type="spellStart"/>
            <w:r w:rsidRPr="00A65133">
              <w:rPr>
                <w:rStyle w:val="a9"/>
                <w:rFonts w:ascii="Times New Roman" w:hAnsi="Times New Roman"/>
                <w:b/>
                <w:i w:val="0"/>
                <w:iCs/>
                <w:sz w:val="24"/>
                <w:szCs w:val="24"/>
                <w:lang w:val="en-US"/>
              </w:rPr>
              <w:t>Автобус</w:t>
            </w:r>
            <w:proofErr w:type="spellEnd"/>
            <w:r w:rsidRPr="00A65133">
              <w:rPr>
                <w:rStyle w:val="a9"/>
                <w:rFonts w:ascii="Times New Roman" w:hAnsi="Times New Roman"/>
                <w:b/>
                <w:i w:val="0"/>
                <w:iCs/>
                <w:sz w:val="24"/>
                <w:szCs w:val="24"/>
                <w:lang w:val="en-US"/>
              </w:rPr>
              <w:t xml:space="preserve"> </w:t>
            </w:r>
            <w:proofErr w:type="spellStart"/>
            <w:r w:rsidRPr="00A65133">
              <w:rPr>
                <w:rStyle w:val="a9"/>
                <w:rFonts w:ascii="Times New Roman" w:hAnsi="Times New Roman"/>
                <w:b/>
                <w:i w:val="0"/>
                <w:iCs/>
                <w:sz w:val="24"/>
                <w:szCs w:val="24"/>
                <w:lang w:val="en-US"/>
              </w:rPr>
              <w:t>Богдан</w:t>
            </w:r>
            <w:proofErr w:type="spellEnd"/>
            <w:r w:rsidRPr="00A65133">
              <w:rPr>
                <w:rStyle w:val="a9"/>
                <w:rFonts w:ascii="Times New Roman" w:hAnsi="Times New Roman"/>
                <w:b/>
                <w:i w:val="0"/>
                <w:iCs/>
                <w:sz w:val="24"/>
                <w:szCs w:val="24"/>
                <w:lang w:val="en-US"/>
              </w:rPr>
              <w:t xml:space="preserve"> С-092S2</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Виробник</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rPr>
            </w:pPr>
            <w:proofErr w:type="spellStart"/>
            <w:r>
              <w:rPr>
                <w:rFonts w:ascii="Times New Roman" w:hAnsi="Times New Roman"/>
                <w:sz w:val="24"/>
                <w:szCs w:val="24"/>
              </w:rPr>
              <w:t>Triangle</w:t>
            </w:r>
            <w:proofErr w:type="spellEnd"/>
            <w:r>
              <w:rPr>
                <w:rFonts w:ascii="Times New Roman" w:hAnsi="Times New Roman"/>
                <w:sz w:val="24"/>
                <w:szCs w:val="24"/>
              </w:rPr>
              <w:t xml:space="preserve"> </w:t>
            </w:r>
            <w:r>
              <w:rPr>
                <w:rFonts w:ascii="Times New Roman" w:hAnsi="Times New Roman"/>
                <w:sz w:val="24"/>
                <w:szCs w:val="24"/>
                <w:lang w:val="en-US"/>
              </w:rPr>
              <w:t>(</w:t>
            </w:r>
            <w:proofErr w:type="spellStart"/>
            <w:r>
              <w:rPr>
                <w:rFonts w:ascii="Times New Roman" w:hAnsi="Times New Roman"/>
                <w:sz w:val="24"/>
                <w:szCs w:val="24"/>
                <w:lang w:val="en-US"/>
              </w:rPr>
              <w:t>Китай</w:t>
            </w:r>
            <w:proofErr w:type="spellEnd"/>
            <w:r>
              <w:rPr>
                <w:rFonts w:ascii="Times New Roman" w:hAnsi="Times New Roman"/>
                <w:sz w:val="24"/>
                <w:szCs w:val="24"/>
              </w:rPr>
              <w:t>)</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Модель</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TR685 (кермова)</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lang w:val="en-US"/>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Сезонність шини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всесезонні</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Вид шини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sz w:val="24"/>
                <w:szCs w:val="24"/>
              </w:rPr>
            </w:pPr>
            <w:r>
              <w:rPr>
                <w:rFonts w:ascii="Times New Roman" w:hAnsi="Times New Roman"/>
                <w:sz w:val="24"/>
                <w:szCs w:val="24"/>
              </w:rPr>
              <w:t>Безкамерна TL</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rPr>
            </w:pPr>
            <w:r>
              <w:rPr>
                <w:rFonts w:ascii="Times New Roman" w:hAnsi="Times New Roman"/>
                <w:sz w:val="24"/>
                <w:szCs w:val="24"/>
              </w:rPr>
              <w:t>Тип (розмір)</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rPr>
            </w:pPr>
            <w:r>
              <w:rPr>
                <w:rFonts w:ascii="Times New Roman" w:hAnsi="Times New Roman"/>
                <w:sz w:val="24"/>
                <w:szCs w:val="24"/>
              </w:rPr>
              <w:t xml:space="preserve">215/75 </w:t>
            </w:r>
            <w:r>
              <w:rPr>
                <w:rFonts w:ascii="Times New Roman" w:hAnsi="Times New Roman"/>
                <w:sz w:val="24"/>
                <w:szCs w:val="24"/>
                <w:lang w:val="en-US"/>
              </w:rPr>
              <w:t>R</w:t>
            </w:r>
            <w:r>
              <w:rPr>
                <w:rFonts w:ascii="Times New Roman" w:hAnsi="Times New Roman"/>
                <w:sz w:val="24"/>
                <w:szCs w:val="24"/>
              </w:rPr>
              <w:t>17.5</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Кількість</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2 шт.</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Індекс навантаження</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135 - до 2180 кг, 133 - до 2060 кг</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sz w:val="24"/>
                <w:szCs w:val="24"/>
              </w:rPr>
            </w:pPr>
            <w:r>
              <w:rPr>
                <w:rFonts w:ascii="Times New Roman" w:hAnsi="Times New Roman"/>
                <w:sz w:val="24"/>
                <w:szCs w:val="24"/>
              </w:rPr>
              <w:t>Індекс швидкості</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L - до 120 км/год</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Тип малюнка протектора</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sz w:val="24"/>
                <w:szCs w:val="24"/>
              </w:rPr>
            </w:pPr>
            <w:r>
              <w:rPr>
                <w:rFonts w:ascii="Times New Roman" w:hAnsi="Times New Roman"/>
                <w:sz w:val="24"/>
                <w:szCs w:val="24"/>
              </w:rPr>
              <w:t>симетричний</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Сертифікат якості\відповідності, гарантійний строк експлуатації</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згідно гарантійних зобов’язань виробника</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 xml:space="preserve">Наявність камери та </w:t>
            </w:r>
            <w:proofErr w:type="spellStart"/>
            <w:r>
              <w:rPr>
                <w:rFonts w:ascii="Times New Roman" w:hAnsi="Times New Roman"/>
                <w:sz w:val="24"/>
                <w:szCs w:val="24"/>
              </w:rPr>
              <w:t>обідної</w:t>
            </w:r>
            <w:proofErr w:type="spellEnd"/>
            <w:r>
              <w:rPr>
                <w:rFonts w:ascii="Times New Roman" w:hAnsi="Times New Roman"/>
                <w:sz w:val="24"/>
                <w:szCs w:val="24"/>
              </w:rPr>
              <w:t xml:space="preserve"> стрічки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ні</w:t>
            </w:r>
          </w:p>
        </w:tc>
      </w:tr>
    </w:tbl>
    <w:p w:rsidR="00A65133" w:rsidRDefault="00A65133" w:rsidP="00A65133">
      <w:pPr>
        <w:widowControl w:val="0"/>
        <w:tabs>
          <w:tab w:val="left" w:pos="5640"/>
        </w:tabs>
        <w:spacing w:after="0" w:line="0" w:lineRule="atLeast"/>
        <w:ind w:firstLine="253"/>
        <w:jc w:val="both"/>
        <w:rPr>
          <w:rFonts w:ascii="Times New Roman" w:hAnsi="Times New Roman"/>
          <w:bCs/>
          <w:sz w:val="24"/>
          <w:szCs w:val="24"/>
        </w:rPr>
      </w:pPr>
    </w:p>
    <w:tbl>
      <w:tblPr>
        <w:tblW w:w="5000" w:type="pct"/>
        <w:tblLook w:val="04A0" w:firstRow="1" w:lastRow="0" w:firstColumn="1" w:lastColumn="0" w:noHBand="0" w:noVBand="1"/>
      </w:tblPr>
      <w:tblGrid>
        <w:gridCol w:w="636"/>
        <w:gridCol w:w="4759"/>
        <w:gridCol w:w="4346"/>
      </w:tblGrid>
      <w:tr w:rsidR="00A65133" w:rsidTr="00F32FD1">
        <w:tc>
          <w:tcPr>
            <w:tcW w:w="326" w:type="pct"/>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jc w:val="center"/>
              <w:rPr>
                <w:sz w:val="24"/>
                <w:szCs w:val="24"/>
              </w:rPr>
            </w:pPr>
            <w:r>
              <w:rPr>
                <w:rFonts w:ascii="Times New Roman" w:hAnsi="Times New Roman"/>
                <w:sz w:val="24"/>
                <w:szCs w:val="24"/>
              </w:rPr>
              <w:t>№ п/п</w:t>
            </w:r>
          </w:p>
        </w:tc>
        <w:tc>
          <w:tcPr>
            <w:tcW w:w="4674" w:type="pct"/>
            <w:gridSpan w:val="2"/>
            <w:tcBorders>
              <w:top w:val="single" w:sz="4" w:space="0" w:color="000000"/>
              <w:left w:val="single" w:sz="4" w:space="0" w:color="000000"/>
              <w:bottom w:val="single" w:sz="4" w:space="0" w:color="000000"/>
              <w:right w:val="single" w:sz="4" w:space="0" w:color="000000"/>
            </w:tcBorders>
            <w:vAlign w:val="center"/>
          </w:tcPr>
          <w:p w:rsidR="00A65133" w:rsidRDefault="00A65133" w:rsidP="00F32FD1">
            <w:pPr>
              <w:widowControl w:val="0"/>
              <w:spacing w:line="0" w:lineRule="atLeast"/>
              <w:jc w:val="center"/>
              <w:rPr>
                <w:rFonts w:ascii="Times New Roman" w:hAnsi="Times New Roman"/>
                <w:b/>
                <w:bCs/>
                <w:sz w:val="24"/>
                <w:szCs w:val="24"/>
              </w:rPr>
            </w:pPr>
            <w:r>
              <w:rPr>
                <w:rFonts w:ascii="Times New Roman" w:hAnsi="Times New Roman"/>
                <w:b/>
                <w:bCs/>
                <w:sz w:val="24"/>
                <w:szCs w:val="24"/>
              </w:rPr>
              <w:t>Характеристики (вимоги)</w:t>
            </w:r>
          </w:p>
        </w:tc>
      </w:tr>
      <w:tr w:rsidR="00A65133" w:rsidTr="00F32FD1">
        <w:tc>
          <w:tcPr>
            <w:tcW w:w="326" w:type="pct"/>
            <w:vMerge w:val="restar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p w:rsidR="00A65133" w:rsidRDefault="00A65133" w:rsidP="00F32FD1">
            <w:pPr>
              <w:widowControl w:val="0"/>
              <w:spacing w:line="0" w:lineRule="atLeast"/>
              <w:rPr>
                <w:rFonts w:ascii="Times New Roman" w:hAnsi="Times New Roman"/>
                <w:sz w:val="24"/>
                <w:szCs w:val="24"/>
              </w:rPr>
            </w:pPr>
          </w:p>
          <w:p w:rsidR="00A65133" w:rsidRDefault="00A65133" w:rsidP="00F32FD1">
            <w:pPr>
              <w:widowControl w:val="0"/>
              <w:spacing w:line="0" w:lineRule="atLeast"/>
              <w:rPr>
                <w:rFonts w:ascii="Times New Roman" w:hAnsi="Times New Roman"/>
                <w:sz w:val="24"/>
                <w:szCs w:val="24"/>
              </w:rPr>
            </w:pPr>
          </w:p>
          <w:p w:rsidR="00A65133" w:rsidRDefault="00A65133" w:rsidP="00F32FD1">
            <w:pPr>
              <w:widowControl w:val="0"/>
              <w:spacing w:line="0" w:lineRule="atLeast"/>
              <w:rPr>
                <w:rFonts w:ascii="Times New Roman" w:hAnsi="Times New Roman"/>
                <w:sz w:val="24"/>
                <w:szCs w:val="24"/>
              </w:rPr>
            </w:pPr>
          </w:p>
          <w:p w:rsidR="00A65133" w:rsidRDefault="00A65133" w:rsidP="00F32FD1">
            <w:pPr>
              <w:widowControl w:val="0"/>
              <w:spacing w:line="0" w:lineRule="atLeast"/>
              <w:rPr>
                <w:rFonts w:ascii="Times New Roman" w:hAnsi="Times New Roman"/>
                <w:sz w:val="24"/>
                <w:szCs w:val="24"/>
              </w:rPr>
            </w:pPr>
          </w:p>
          <w:p w:rsidR="00A65133" w:rsidRDefault="00A65133" w:rsidP="00140C64">
            <w:pPr>
              <w:widowControl w:val="0"/>
              <w:spacing w:line="0" w:lineRule="atLeast"/>
              <w:jc w:val="center"/>
              <w:rPr>
                <w:rFonts w:ascii="Times New Roman" w:hAnsi="Times New Roman"/>
                <w:sz w:val="24"/>
                <w:szCs w:val="24"/>
              </w:rPr>
            </w:pPr>
            <w:r>
              <w:rPr>
                <w:rFonts w:ascii="Times New Roman" w:hAnsi="Times New Roman"/>
                <w:sz w:val="24"/>
                <w:szCs w:val="24"/>
              </w:rPr>
              <w:t>8</w:t>
            </w: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sz w:val="24"/>
                <w:szCs w:val="24"/>
              </w:rPr>
            </w:pPr>
            <w:r>
              <w:rPr>
                <w:rFonts w:ascii="Times New Roman" w:hAnsi="Times New Roman"/>
                <w:sz w:val="24"/>
                <w:szCs w:val="24"/>
              </w:rPr>
              <w:t>Призначення</w:t>
            </w:r>
          </w:p>
        </w:tc>
        <w:tc>
          <w:tcPr>
            <w:tcW w:w="2231" w:type="pct"/>
            <w:tcBorders>
              <w:top w:val="single" w:sz="4" w:space="0" w:color="000000"/>
              <w:left w:val="single" w:sz="4" w:space="0" w:color="000000"/>
              <w:bottom w:val="single" w:sz="4" w:space="0" w:color="000000"/>
              <w:right w:val="single" w:sz="4" w:space="0" w:color="000000"/>
            </w:tcBorders>
          </w:tcPr>
          <w:p w:rsidR="00A65133" w:rsidRPr="00A65133" w:rsidRDefault="00A65133" w:rsidP="00F32FD1">
            <w:pPr>
              <w:widowControl w:val="0"/>
              <w:spacing w:line="330" w:lineRule="atLeast"/>
              <w:rPr>
                <w:rFonts w:ascii="Times New Roman" w:hAnsi="Times New Roman"/>
                <w:b/>
                <w:i/>
                <w:iCs/>
                <w:sz w:val="24"/>
                <w:szCs w:val="24"/>
                <w:lang w:val="en-US"/>
              </w:rPr>
            </w:pPr>
            <w:proofErr w:type="spellStart"/>
            <w:r w:rsidRPr="00A65133">
              <w:rPr>
                <w:rStyle w:val="a9"/>
                <w:rFonts w:ascii="Times New Roman" w:hAnsi="Times New Roman"/>
                <w:b/>
                <w:i w:val="0"/>
                <w:iCs/>
                <w:sz w:val="24"/>
                <w:szCs w:val="24"/>
                <w:lang w:val="en-US"/>
              </w:rPr>
              <w:t>Автобус</w:t>
            </w:r>
            <w:proofErr w:type="spellEnd"/>
            <w:r w:rsidRPr="00A65133">
              <w:rPr>
                <w:rStyle w:val="a9"/>
                <w:rFonts w:ascii="Times New Roman" w:hAnsi="Times New Roman"/>
                <w:b/>
                <w:i w:val="0"/>
                <w:iCs/>
                <w:sz w:val="24"/>
                <w:szCs w:val="24"/>
                <w:lang w:val="en-US"/>
              </w:rPr>
              <w:t xml:space="preserve"> </w:t>
            </w:r>
            <w:proofErr w:type="spellStart"/>
            <w:r w:rsidRPr="00A65133">
              <w:rPr>
                <w:rStyle w:val="a9"/>
                <w:rFonts w:ascii="Times New Roman" w:hAnsi="Times New Roman"/>
                <w:b/>
                <w:i w:val="0"/>
                <w:iCs/>
                <w:sz w:val="24"/>
                <w:szCs w:val="24"/>
                <w:lang w:val="en-US"/>
              </w:rPr>
              <w:t>Богдан</w:t>
            </w:r>
            <w:proofErr w:type="spellEnd"/>
            <w:r w:rsidRPr="00A65133">
              <w:rPr>
                <w:rStyle w:val="a9"/>
                <w:rFonts w:ascii="Times New Roman" w:hAnsi="Times New Roman"/>
                <w:b/>
                <w:i w:val="0"/>
                <w:iCs/>
                <w:sz w:val="24"/>
                <w:szCs w:val="24"/>
                <w:lang w:val="en-US"/>
              </w:rPr>
              <w:t xml:space="preserve"> С-092S2</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Виробник</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rPr>
            </w:pPr>
            <w:proofErr w:type="spellStart"/>
            <w:r>
              <w:rPr>
                <w:rFonts w:ascii="Times New Roman" w:hAnsi="Times New Roman"/>
                <w:sz w:val="24"/>
                <w:szCs w:val="24"/>
              </w:rPr>
              <w:t>Matador</w:t>
            </w:r>
            <w:proofErr w:type="spellEnd"/>
            <w:r>
              <w:rPr>
                <w:rFonts w:ascii="Times New Roman" w:hAnsi="Times New Roman"/>
                <w:sz w:val="24"/>
                <w:szCs w:val="24"/>
              </w:rPr>
              <w:t xml:space="preserve"> </w:t>
            </w:r>
            <w:r>
              <w:rPr>
                <w:rFonts w:ascii="Times New Roman" w:hAnsi="Times New Roman"/>
                <w:sz w:val="24"/>
                <w:szCs w:val="24"/>
                <w:lang w:val="en-US"/>
              </w:rPr>
              <w:t>(</w:t>
            </w:r>
            <w:proofErr w:type="spellStart"/>
            <w:r>
              <w:rPr>
                <w:rFonts w:ascii="Times New Roman" w:hAnsi="Times New Roman"/>
                <w:sz w:val="24"/>
                <w:szCs w:val="24"/>
                <w:lang w:val="en-US"/>
              </w:rPr>
              <w:t>Чехія</w:t>
            </w:r>
            <w:proofErr w:type="spellEnd"/>
            <w:r>
              <w:rPr>
                <w:rFonts w:ascii="Times New Roman" w:hAnsi="Times New Roman"/>
                <w:sz w:val="24"/>
                <w:szCs w:val="24"/>
                <w:lang w:val="en-US"/>
              </w:rPr>
              <w:t>)</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Модель</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D HR4 (ведуча)</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lang w:val="en-US"/>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Сезонність шини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всесезонні</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Вид шини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sz w:val="24"/>
                <w:szCs w:val="24"/>
              </w:rPr>
            </w:pPr>
            <w:r>
              <w:rPr>
                <w:rFonts w:ascii="Times New Roman" w:hAnsi="Times New Roman"/>
                <w:sz w:val="24"/>
                <w:szCs w:val="24"/>
              </w:rPr>
              <w:t>Безкамерна TL</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rPr>
            </w:pPr>
            <w:r>
              <w:rPr>
                <w:rFonts w:ascii="Times New Roman" w:hAnsi="Times New Roman"/>
                <w:sz w:val="24"/>
                <w:szCs w:val="24"/>
              </w:rPr>
              <w:t>Тип (розмір)</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rPr>
            </w:pPr>
            <w:r>
              <w:rPr>
                <w:rFonts w:ascii="Times New Roman" w:hAnsi="Times New Roman"/>
                <w:sz w:val="24"/>
                <w:szCs w:val="24"/>
              </w:rPr>
              <w:t xml:space="preserve">215/75 </w:t>
            </w:r>
            <w:r>
              <w:rPr>
                <w:rFonts w:ascii="Times New Roman" w:hAnsi="Times New Roman"/>
                <w:sz w:val="24"/>
                <w:szCs w:val="24"/>
                <w:lang w:val="en-US"/>
              </w:rPr>
              <w:t>R</w:t>
            </w:r>
            <w:r>
              <w:rPr>
                <w:rFonts w:ascii="Times New Roman" w:hAnsi="Times New Roman"/>
                <w:sz w:val="24"/>
                <w:szCs w:val="24"/>
              </w:rPr>
              <w:t>17.5</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Кількість</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sz w:val="24"/>
                <w:szCs w:val="24"/>
              </w:rPr>
            </w:pPr>
            <w:r>
              <w:rPr>
                <w:rFonts w:ascii="Times New Roman" w:hAnsi="Times New Roman"/>
                <w:sz w:val="24"/>
                <w:szCs w:val="24"/>
              </w:rPr>
              <w:t>4 шт.</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Індекс навантаження</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126 - до 1700 кг, 124 - до 1600 кг</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Індекс швидкості</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sz w:val="24"/>
                <w:szCs w:val="24"/>
              </w:rPr>
            </w:pPr>
            <w:r>
              <w:rPr>
                <w:rFonts w:ascii="Times New Roman" w:hAnsi="Times New Roman"/>
                <w:sz w:val="24"/>
                <w:szCs w:val="24"/>
              </w:rPr>
              <w:t>М- до 130 км/год</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Тип малюнка протектора</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sz w:val="24"/>
                <w:szCs w:val="24"/>
              </w:rPr>
            </w:pPr>
            <w:r>
              <w:rPr>
                <w:rFonts w:ascii="Times New Roman" w:hAnsi="Times New Roman"/>
                <w:sz w:val="24"/>
                <w:szCs w:val="24"/>
              </w:rPr>
              <w:t>симетричний</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Сертифікат якості\відповідності, гарантійний строк експлуатації</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згідно гарантійних зобов’язань виробника</w:t>
            </w:r>
          </w:p>
        </w:tc>
      </w:tr>
      <w:tr w:rsidR="00A65133" w:rsidTr="00F32FD1">
        <w:tc>
          <w:tcPr>
            <w:tcW w:w="326" w:type="pct"/>
            <w:vMerge/>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napToGrid w:val="0"/>
              <w:spacing w:line="0" w:lineRule="atLeast"/>
              <w:rPr>
                <w:rFonts w:ascii="Times New Roman" w:hAnsi="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 xml:space="preserve">Наявність камери та </w:t>
            </w:r>
            <w:proofErr w:type="spellStart"/>
            <w:r>
              <w:rPr>
                <w:rFonts w:ascii="Times New Roman" w:hAnsi="Times New Roman"/>
                <w:sz w:val="24"/>
                <w:szCs w:val="24"/>
              </w:rPr>
              <w:t>обідної</w:t>
            </w:r>
            <w:proofErr w:type="spellEnd"/>
            <w:r>
              <w:rPr>
                <w:rFonts w:ascii="Times New Roman" w:hAnsi="Times New Roman"/>
                <w:sz w:val="24"/>
                <w:szCs w:val="24"/>
              </w:rPr>
              <w:t xml:space="preserve"> стрічки</w:t>
            </w:r>
          </w:p>
        </w:tc>
        <w:tc>
          <w:tcPr>
            <w:tcW w:w="2231" w:type="pct"/>
            <w:tcBorders>
              <w:top w:val="single" w:sz="4" w:space="0" w:color="000000"/>
              <w:left w:val="single" w:sz="4" w:space="0" w:color="000000"/>
              <w:bottom w:val="single" w:sz="4" w:space="0" w:color="000000"/>
              <w:right w:val="single" w:sz="4" w:space="0" w:color="000000"/>
            </w:tcBorders>
          </w:tcPr>
          <w:p w:rsidR="00A65133" w:rsidRDefault="00A65133" w:rsidP="00F32FD1">
            <w:pPr>
              <w:widowControl w:val="0"/>
              <w:spacing w:line="0" w:lineRule="atLeast"/>
              <w:rPr>
                <w:rFonts w:ascii="Times New Roman" w:hAnsi="Times New Roman"/>
                <w:sz w:val="24"/>
                <w:szCs w:val="24"/>
              </w:rPr>
            </w:pPr>
            <w:r>
              <w:rPr>
                <w:rFonts w:ascii="Times New Roman" w:hAnsi="Times New Roman"/>
                <w:sz w:val="24"/>
                <w:szCs w:val="24"/>
              </w:rPr>
              <w:t>ні</w:t>
            </w:r>
          </w:p>
        </w:tc>
      </w:tr>
    </w:tbl>
    <w:p w:rsidR="00A65133" w:rsidRDefault="00A65133" w:rsidP="00D6160A">
      <w:pPr>
        <w:spacing w:line="240" w:lineRule="auto"/>
        <w:ind w:firstLine="708"/>
        <w:jc w:val="both"/>
        <w:rPr>
          <w:rFonts w:ascii="Times New Roman" w:hAnsi="Times New Roman"/>
          <w:b/>
          <w:sz w:val="24"/>
          <w:szCs w:val="20"/>
        </w:rPr>
      </w:pPr>
    </w:p>
    <w:p w:rsidR="00A65133" w:rsidRDefault="00A65133" w:rsidP="00A65133">
      <w:pPr>
        <w:shd w:val="clear" w:color="auto" w:fill="FFFFFF"/>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СПЕЦИФІКАЦІЯ</w:t>
      </w:r>
    </w:p>
    <w:p w:rsidR="00A65133" w:rsidRDefault="00A65133" w:rsidP="00A65133">
      <w:pPr>
        <w:shd w:val="clear" w:color="auto" w:fill="FFFFFF"/>
        <w:spacing w:after="0" w:line="240" w:lineRule="auto"/>
        <w:jc w:val="center"/>
        <w:rPr>
          <w:rFonts w:ascii="Times New Roman" w:eastAsia="Times New Roman" w:hAnsi="Times New Roman"/>
          <w:bCs/>
          <w:sz w:val="24"/>
          <w:szCs w:val="24"/>
          <w:u w:val="single"/>
        </w:rPr>
      </w:pPr>
      <w:r w:rsidRPr="00A65133">
        <w:rPr>
          <w:rFonts w:ascii="Times New Roman" w:eastAsia="Times New Roman" w:hAnsi="Times New Roman"/>
          <w:bCs/>
          <w:sz w:val="24"/>
          <w:szCs w:val="24"/>
          <w:u w:val="single"/>
        </w:rPr>
        <w:t xml:space="preserve">Лот </w:t>
      </w:r>
      <w:r>
        <w:rPr>
          <w:rFonts w:ascii="Times New Roman" w:eastAsia="Times New Roman" w:hAnsi="Times New Roman"/>
          <w:bCs/>
          <w:sz w:val="24"/>
          <w:szCs w:val="24"/>
          <w:u w:val="single"/>
        </w:rPr>
        <w:t>2</w:t>
      </w:r>
    </w:p>
    <w:p w:rsidR="003D7293" w:rsidRDefault="003D7293" w:rsidP="00A65133">
      <w:pPr>
        <w:shd w:val="clear" w:color="auto" w:fill="FFFFFF"/>
        <w:spacing w:after="0" w:line="240" w:lineRule="auto"/>
        <w:jc w:val="center"/>
        <w:rPr>
          <w:rFonts w:ascii="Times New Roman" w:eastAsia="Times New Roman" w:hAnsi="Times New Roman"/>
          <w:bCs/>
          <w:sz w:val="24"/>
          <w:szCs w:val="24"/>
          <w:u w:val="single"/>
        </w:rPr>
      </w:pPr>
      <w:bookmarkStart w:id="0" w:name="_GoBack"/>
      <w:bookmarkEnd w:id="0"/>
    </w:p>
    <w:tbl>
      <w:tblPr>
        <w:tblW w:w="5000" w:type="pct"/>
        <w:tblLook w:val="01E0" w:firstRow="1" w:lastRow="1" w:firstColumn="1" w:lastColumn="1" w:noHBand="0" w:noVBand="0"/>
      </w:tblPr>
      <w:tblGrid>
        <w:gridCol w:w="634"/>
        <w:gridCol w:w="4761"/>
        <w:gridCol w:w="4346"/>
      </w:tblGrid>
      <w:tr w:rsidR="003D7293" w:rsidTr="003D7293">
        <w:tc>
          <w:tcPr>
            <w:tcW w:w="325"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after="0" w:line="0" w:lineRule="atLeast"/>
              <w:jc w:val="center"/>
              <w:rPr>
                <w:rFonts w:ascii="Times New Roman" w:hAnsi="Times New Roman"/>
                <w:sz w:val="24"/>
                <w:szCs w:val="24"/>
              </w:rPr>
            </w:pPr>
            <w:r>
              <w:rPr>
                <w:rFonts w:ascii="Times New Roman" w:hAnsi="Times New Roman"/>
                <w:sz w:val="24"/>
                <w:szCs w:val="24"/>
              </w:rPr>
              <w:t>№ п/п</w:t>
            </w:r>
          </w:p>
        </w:tc>
        <w:tc>
          <w:tcPr>
            <w:tcW w:w="4675" w:type="pct"/>
            <w:gridSpan w:val="2"/>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after="0" w:line="0" w:lineRule="atLeast"/>
              <w:jc w:val="center"/>
              <w:rPr>
                <w:rFonts w:ascii="Times New Roman" w:hAnsi="Times New Roman"/>
                <w:sz w:val="24"/>
                <w:szCs w:val="24"/>
              </w:rPr>
            </w:pPr>
            <w:r>
              <w:rPr>
                <w:rFonts w:ascii="Times New Roman" w:hAnsi="Times New Roman"/>
                <w:b/>
                <w:bCs/>
                <w:sz w:val="24"/>
                <w:szCs w:val="24"/>
              </w:rPr>
              <w:t>Характеристики (вимоги)</w:t>
            </w:r>
          </w:p>
        </w:tc>
      </w:tr>
      <w:tr w:rsidR="003D7293" w:rsidTr="003D7293">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after="0" w:line="0" w:lineRule="atLeast"/>
              <w:jc w:val="center"/>
              <w:rPr>
                <w:rFonts w:ascii="Times New Roman" w:hAnsi="Times New Roman"/>
                <w:sz w:val="24"/>
                <w:szCs w:val="24"/>
              </w:rPr>
            </w:pPr>
            <w:r>
              <w:rPr>
                <w:rFonts w:ascii="Times New Roman" w:hAnsi="Times New Roman"/>
                <w:sz w:val="24"/>
                <w:szCs w:val="24"/>
              </w:rPr>
              <w:t>1</w:t>
            </w:r>
          </w:p>
        </w:tc>
        <w:tc>
          <w:tcPr>
            <w:tcW w:w="2444"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Призначення</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line="390" w:lineRule="atLeast"/>
              <w:rPr>
                <w:rFonts w:ascii="Times New Roman" w:hAnsi="Times New Roman"/>
                <w:b/>
                <w:color w:val="000000"/>
                <w:sz w:val="24"/>
                <w:szCs w:val="24"/>
                <w:shd w:val="clear" w:color="auto" w:fill="FFFFFF"/>
              </w:rPr>
            </w:pPr>
            <w:proofErr w:type="spellStart"/>
            <w:r>
              <w:rPr>
                <w:rStyle w:val="rqmqod"/>
                <w:rFonts w:ascii="Times New Roman" w:hAnsi="Times New Roman"/>
                <w:b/>
                <w:color w:val="000000"/>
                <w:sz w:val="24"/>
                <w:szCs w:val="24"/>
                <w:shd w:val="clear" w:color="auto" w:fill="FFFFFF"/>
              </w:rPr>
              <w:t>КрАЗ</w:t>
            </w:r>
            <w:proofErr w:type="spellEnd"/>
            <w:r>
              <w:rPr>
                <w:rStyle w:val="rqmqod"/>
                <w:rFonts w:ascii="Times New Roman" w:hAnsi="Times New Roman"/>
                <w:b/>
                <w:color w:val="000000"/>
                <w:sz w:val="24"/>
                <w:szCs w:val="24"/>
                <w:shd w:val="clear" w:color="auto" w:fill="FFFFFF"/>
              </w:rPr>
              <w:t xml:space="preserve"> 63221-02</w:t>
            </w:r>
          </w:p>
        </w:tc>
      </w:tr>
      <w:tr w:rsidR="003D7293" w:rsidTr="003D7293">
        <w:tc>
          <w:tcPr>
            <w:tcW w:w="325" w:type="pct"/>
            <w:vMerge/>
            <w:tcBorders>
              <w:top w:val="single" w:sz="4" w:space="0" w:color="000000"/>
              <w:left w:val="single" w:sz="4" w:space="0" w:color="000000"/>
              <w:bottom w:val="single" w:sz="4" w:space="0" w:color="000000"/>
              <w:right w:val="single" w:sz="4" w:space="0" w:color="000000"/>
            </w:tcBorders>
          </w:tcPr>
          <w:p w:rsidR="003D7293" w:rsidRDefault="003D7293" w:rsidP="00CF2636"/>
        </w:tc>
        <w:tc>
          <w:tcPr>
            <w:tcW w:w="2444" w:type="pct"/>
            <w:tcBorders>
              <w:top w:val="single" w:sz="4" w:space="0" w:color="000000"/>
              <w:left w:val="single" w:sz="4" w:space="0" w:color="000000"/>
              <w:bottom w:val="single" w:sz="4" w:space="0" w:color="000000"/>
              <w:right w:val="single" w:sz="4" w:space="0" w:color="000000"/>
            </w:tcBorders>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Виробник</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line="0" w:lineRule="atLeast"/>
              <w:rPr>
                <w:rFonts w:ascii="Times New Roman" w:hAnsi="Times New Roman"/>
                <w:sz w:val="24"/>
                <w:szCs w:val="24"/>
              </w:rPr>
            </w:pPr>
            <w:r>
              <w:rPr>
                <w:rFonts w:ascii="Times New Roman" w:hAnsi="Times New Roman"/>
                <w:color w:val="111111"/>
                <w:sz w:val="24"/>
                <w:szCs w:val="24"/>
                <w:lang w:val="en-US"/>
              </w:rPr>
              <w:t>(</w:t>
            </w:r>
            <w:proofErr w:type="spellStart"/>
            <w:r>
              <w:rPr>
                <w:rFonts w:ascii="Times New Roman" w:hAnsi="Times New Roman"/>
                <w:color w:val="000000"/>
                <w:sz w:val="24"/>
                <w:szCs w:val="24"/>
                <w:lang w:val="en-US"/>
              </w:rPr>
              <w:t>Китай</w:t>
            </w:r>
            <w:proofErr w:type="spellEnd"/>
            <w:r>
              <w:rPr>
                <w:rFonts w:ascii="Times New Roman" w:hAnsi="Times New Roman"/>
                <w:color w:val="000000"/>
                <w:sz w:val="24"/>
                <w:szCs w:val="24"/>
                <w:lang w:val="en-US"/>
              </w:rPr>
              <w:t>)</w:t>
            </w:r>
          </w:p>
        </w:tc>
      </w:tr>
      <w:tr w:rsidR="003D7293" w:rsidTr="003D7293">
        <w:tc>
          <w:tcPr>
            <w:tcW w:w="325" w:type="pct"/>
            <w:vMerge/>
            <w:tcBorders>
              <w:top w:val="single" w:sz="4" w:space="0" w:color="000000"/>
              <w:left w:val="single" w:sz="4" w:space="0" w:color="000000"/>
              <w:bottom w:val="single" w:sz="4" w:space="0" w:color="000000"/>
              <w:right w:val="single" w:sz="4" w:space="0" w:color="000000"/>
            </w:tcBorders>
          </w:tcPr>
          <w:p w:rsidR="003D7293" w:rsidRDefault="003D7293" w:rsidP="00CF2636"/>
        </w:tc>
        <w:tc>
          <w:tcPr>
            <w:tcW w:w="2444" w:type="pct"/>
            <w:tcBorders>
              <w:top w:val="single" w:sz="4" w:space="0" w:color="000000"/>
              <w:left w:val="single" w:sz="4" w:space="0" w:color="000000"/>
              <w:bottom w:val="single" w:sz="4" w:space="0" w:color="000000"/>
              <w:right w:val="single" w:sz="4" w:space="0" w:color="000000"/>
            </w:tcBorders>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Модель</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after="0" w:line="240" w:lineRule="auto"/>
              <w:jc w:val="both"/>
              <w:rPr>
                <w:rFonts w:ascii="Times New Roman" w:hAnsi="Times New Roman"/>
                <w:color w:val="000000"/>
                <w:sz w:val="24"/>
                <w:szCs w:val="24"/>
                <w:lang w:eastAsia="uk-UA"/>
              </w:rPr>
            </w:pPr>
            <w:proofErr w:type="spellStart"/>
            <w:r>
              <w:rPr>
                <w:rStyle w:val="ab"/>
                <w:rFonts w:ascii="Times New Roman" w:hAnsi="Times New Roman"/>
                <w:color w:val="000000"/>
              </w:rPr>
              <w:t>Marcher</w:t>
            </w:r>
            <w:proofErr w:type="spellEnd"/>
            <w:r>
              <w:rPr>
                <w:rStyle w:val="ab"/>
                <w:rFonts w:ascii="Times New Roman" w:hAnsi="Times New Roman"/>
                <w:color w:val="000000"/>
              </w:rPr>
              <w:t xml:space="preserve"> E-2 W-16A </w:t>
            </w:r>
            <w:r>
              <w:rPr>
                <w:rFonts w:ascii="Times New Roman" w:hAnsi="Times New Roman"/>
                <w:color w:val="000000"/>
                <w:sz w:val="24"/>
                <w:szCs w:val="24"/>
                <w:lang w:eastAsia="uk-UA"/>
              </w:rPr>
              <w:t xml:space="preserve">   </w:t>
            </w:r>
          </w:p>
        </w:tc>
      </w:tr>
      <w:tr w:rsidR="003D7293" w:rsidTr="003D7293">
        <w:tc>
          <w:tcPr>
            <w:tcW w:w="325" w:type="pct"/>
            <w:vMerge/>
            <w:tcBorders>
              <w:top w:val="single" w:sz="4" w:space="0" w:color="000000"/>
              <w:left w:val="single" w:sz="4" w:space="0" w:color="000000"/>
              <w:bottom w:val="single" w:sz="4" w:space="0" w:color="000000"/>
              <w:right w:val="single" w:sz="4" w:space="0" w:color="000000"/>
            </w:tcBorders>
          </w:tcPr>
          <w:p w:rsidR="003D7293" w:rsidRDefault="003D7293" w:rsidP="00CF2636"/>
        </w:tc>
        <w:tc>
          <w:tcPr>
            <w:tcW w:w="2444" w:type="pct"/>
            <w:tcBorders>
              <w:top w:val="single" w:sz="4" w:space="0" w:color="000000"/>
              <w:left w:val="single" w:sz="4" w:space="0" w:color="000000"/>
              <w:bottom w:val="single" w:sz="4" w:space="0" w:color="000000"/>
              <w:right w:val="single" w:sz="4" w:space="0" w:color="000000"/>
            </w:tcBorders>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Сезонність шини</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line="0" w:lineRule="atLeast"/>
              <w:rPr>
                <w:rFonts w:ascii="Times New Roman" w:hAnsi="Times New Roman"/>
                <w:sz w:val="24"/>
                <w:szCs w:val="24"/>
              </w:rPr>
            </w:pPr>
            <w:r>
              <w:rPr>
                <w:rFonts w:ascii="Times New Roman" w:hAnsi="Times New Roman"/>
                <w:sz w:val="24"/>
                <w:szCs w:val="24"/>
              </w:rPr>
              <w:t>всесезонні</w:t>
            </w:r>
          </w:p>
        </w:tc>
      </w:tr>
      <w:tr w:rsidR="003D7293" w:rsidTr="003D7293">
        <w:tc>
          <w:tcPr>
            <w:tcW w:w="325" w:type="pct"/>
            <w:vMerge/>
            <w:tcBorders>
              <w:top w:val="single" w:sz="4" w:space="0" w:color="000000"/>
              <w:left w:val="single" w:sz="4" w:space="0" w:color="000000"/>
              <w:bottom w:val="single" w:sz="4" w:space="0" w:color="000000"/>
              <w:right w:val="single" w:sz="4" w:space="0" w:color="000000"/>
            </w:tcBorders>
          </w:tcPr>
          <w:p w:rsidR="003D7293" w:rsidRDefault="003D7293" w:rsidP="00CF2636"/>
        </w:tc>
        <w:tc>
          <w:tcPr>
            <w:tcW w:w="2444" w:type="pct"/>
            <w:tcBorders>
              <w:top w:val="single" w:sz="4" w:space="0" w:color="000000"/>
              <w:left w:val="single" w:sz="4" w:space="0" w:color="000000"/>
              <w:bottom w:val="single" w:sz="4" w:space="0" w:color="000000"/>
              <w:right w:val="single" w:sz="4" w:space="0" w:color="000000"/>
            </w:tcBorders>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Вид шини</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line="0" w:lineRule="atLeast"/>
              <w:rPr>
                <w:rFonts w:ascii="Times New Roman" w:hAnsi="Times New Roman"/>
                <w:sz w:val="24"/>
                <w:szCs w:val="24"/>
              </w:rPr>
            </w:pPr>
            <w:proofErr w:type="spellStart"/>
            <w:r>
              <w:rPr>
                <w:rFonts w:ascii="Times New Roman" w:hAnsi="Times New Roman"/>
                <w:sz w:val="24"/>
                <w:szCs w:val="24"/>
              </w:rPr>
              <w:t>каменерна</w:t>
            </w:r>
            <w:proofErr w:type="spellEnd"/>
          </w:p>
        </w:tc>
      </w:tr>
      <w:tr w:rsidR="003D7293" w:rsidTr="003D7293">
        <w:tc>
          <w:tcPr>
            <w:tcW w:w="325" w:type="pct"/>
            <w:vMerge/>
            <w:tcBorders>
              <w:top w:val="single" w:sz="4" w:space="0" w:color="000000"/>
              <w:left w:val="single" w:sz="4" w:space="0" w:color="000000"/>
              <w:bottom w:val="single" w:sz="4" w:space="0" w:color="000000"/>
              <w:right w:val="single" w:sz="4" w:space="0" w:color="000000"/>
            </w:tcBorders>
          </w:tcPr>
          <w:p w:rsidR="003D7293" w:rsidRDefault="003D7293" w:rsidP="00CF2636"/>
        </w:tc>
        <w:tc>
          <w:tcPr>
            <w:tcW w:w="2444" w:type="pct"/>
            <w:tcBorders>
              <w:top w:val="single" w:sz="4" w:space="0" w:color="000000"/>
              <w:left w:val="single" w:sz="4" w:space="0" w:color="000000"/>
              <w:bottom w:val="single" w:sz="4" w:space="0" w:color="000000"/>
              <w:right w:val="single" w:sz="4" w:space="0" w:color="000000"/>
            </w:tcBorders>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Тип (розмір)</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after="0" w:line="240" w:lineRule="auto"/>
              <w:jc w:val="both"/>
              <w:rPr>
                <w:rFonts w:ascii="Times New Roman" w:hAnsi="Times New Roman"/>
                <w:color w:val="000000"/>
                <w:sz w:val="24"/>
                <w:szCs w:val="24"/>
                <w:lang w:eastAsia="uk-UA"/>
              </w:rPr>
            </w:pPr>
            <w:r>
              <w:rPr>
                <w:rStyle w:val="ab"/>
                <w:rFonts w:ascii="Times New Roman" w:hAnsi="Times New Roman"/>
                <w:color w:val="000000"/>
              </w:rPr>
              <w:t>1300-530-533 (530/7-21)</w:t>
            </w:r>
            <w:r>
              <w:rPr>
                <w:rFonts w:ascii="Times New Roman" w:hAnsi="Times New Roman"/>
                <w:color w:val="000000"/>
                <w:sz w:val="24"/>
                <w:szCs w:val="24"/>
                <w:lang w:eastAsia="uk-UA"/>
              </w:rPr>
              <w:t xml:space="preserve"> PR 12 156B</w:t>
            </w:r>
          </w:p>
        </w:tc>
      </w:tr>
      <w:tr w:rsidR="003D7293" w:rsidTr="003D7293">
        <w:tc>
          <w:tcPr>
            <w:tcW w:w="325" w:type="pct"/>
            <w:vMerge/>
            <w:tcBorders>
              <w:top w:val="single" w:sz="4" w:space="0" w:color="000000"/>
              <w:left w:val="single" w:sz="4" w:space="0" w:color="000000"/>
              <w:bottom w:val="single" w:sz="4" w:space="0" w:color="000000"/>
              <w:right w:val="single" w:sz="4" w:space="0" w:color="000000"/>
            </w:tcBorders>
          </w:tcPr>
          <w:p w:rsidR="003D7293" w:rsidRDefault="003D7293" w:rsidP="00CF2636"/>
        </w:tc>
        <w:tc>
          <w:tcPr>
            <w:tcW w:w="2444" w:type="pct"/>
            <w:tcBorders>
              <w:top w:val="single" w:sz="4" w:space="0" w:color="000000"/>
              <w:left w:val="single" w:sz="4" w:space="0" w:color="000000"/>
              <w:bottom w:val="single" w:sz="4" w:space="0" w:color="000000"/>
              <w:right w:val="single" w:sz="4" w:space="0" w:color="000000"/>
            </w:tcBorders>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Кількість</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line="0" w:lineRule="atLeast"/>
              <w:rPr>
                <w:rFonts w:ascii="Times New Roman" w:hAnsi="Times New Roman"/>
                <w:sz w:val="24"/>
                <w:szCs w:val="24"/>
              </w:rPr>
            </w:pPr>
            <w:r>
              <w:rPr>
                <w:rFonts w:ascii="Times New Roman" w:hAnsi="Times New Roman"/>
                <w:sz w:val="24"/>
                <w:szCs w:val="24"/>
              </w:rPr>
              <w:t>6 шт.</w:t>
            </w:r>
          </w:p>
        </w:tc>
      </w:tr>
      <w:tr w:rsidR="003D7293" w:rsidTr="003D7293">
        <w:tc>
          <w:tcPr>
            <w:tcW w:w="325" w:type="pct"/>
            <w:vMerge/>
            <w:tcBorders>
              <w:top w:val="single" w:sz="4" w:space="0" w:color="000000"/>
              <w:left w:val="single" w:sz="4" w:space="0" w:color="000000"/>
              <w:bottom w:val="single" w:sz="4" w:space="0" w:color="000000"/>
              <w:right w:val="single" w:sz="4" w:space="0" w:color="000000"/>
            </w:tcBorders>
          </w:tcPr>
          <w:p w:rsidR="003D7293" w:rsidRDefault="003D7293" w:rsidP="00CF2636"/>
        </w:tc>
        <w:tc>
          <w:tcPr>
            <w:tcW w:w="2444" w:type="pct"/>
            <w:tcBorders>
              <w:top w:val="single" w:sz="4" w:space="0" w:color="000000"/>
              <w:left w:val="single" w:sz="4" w:space="0" w:color="000000"/>
              <w:bottom w:val="single" w:sz="4" w:space="0" w:color="000000"/>
              <w:right w:val="single" w:sz="4" w:space="0" w:color="000000"/>
            </w:tcBorders>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Індекс навантаження</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line="0" w:lineRule="atLeast"/>
            </w:pPr>
            <w:r>
              <w:rPr>
                <w:rFonts w:ascii="Times New Roman" w:hAnsi="Times New Roman"/>
                <w:sz w:val="24"/>
                <w:szCs w:val="24"/>
              </w:rPr>
              <w:t xml:space="preserve">2000 - до 4000 кг, </w:t>
            </w:r>
          </w:p>
        </w:tc>
      </w:tr>
      <w:tr w:rsidR="003D7293" w:rsidTr="003D7293">
        <w:tc>
          <w:tcPr>
            <w:tcW w:w="325" w:type="pct"/>
            <w:vMerge/>
            <w:tcBorders>
              <w:top w:val="single" w:sz="4" w:space="0" w:color="000000"/>
              <w:left w:val="single" w:sz="4" w:space="0" w:color="000000"/>
              <w:bottom w:val="single" w:sz="4" w:space="0" w:color="000000"/>
              <w:right w:val="single" w:sz="4" w:space="0" w:color="000000"/>
            </w:tcBorders>
          </w:tcPr>
          <w:p w:rsidR="003D7293" w:rsidRDefault="003D7293" w:rsidP="00CF2636"/>
        </w:tc>
        <w:tc>
          <w:tcPr>
            <w:tcW w:w="2444" w:type="pct"/>
            <w:tcBorders>
              <w:top w:val="single" w:sz="4" w:space="0" w:color="000000"/>
              <w:left w:val="single" w:sz="4" w:space="0" w:color="000000"/>
              <w:bottom w:val="single" w:sz="4" w:space="0" w:color="000000"/>
              <w:right w:val="single" w:sz="4" w:space="0" w:color="000000"/>
            </w:tcBorders>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Індекс швидкості</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line="0" w:lineRule="atLeast"/>
              <w:rPr>
                <w:rFonts w:ascii="Times New Roman" w:hAnsi="Times New Roman"/>
                <w:sz w:val="24"/>
                <w:szCs w:val="24"/>
              </w:rPr>
            </w:pPr>
            <w:r>
              <w:rPr>
                <w:rFonts w:ascii="Times New Roman" w:hAnsi="Times New Roman"/>
                <w:sz w:val="24"/>
                <w:szCs w:val="24"/>
              </w:rPr>
              <w:t>F - до 80км/год</w:t>
            </w:r>
          </w:p>
        </w:tc>
      </w:tr>
      <w:tr w:rsidR="003D7293" w:rsidTr="003D7293">
        <w:tc>
          <w:tcPr>
            <w:tcW w:w="325" w:type="pct"/>
            <w:vMerge/>
            <w:tcBorders>
              <w:top w:val="single" w:sz="4" w:space="0" w:color="000000"/>
              <w:left w:val="single" w:sz="4" w:space="0" w:color="000000"/>
              <w:bottom w:val="single" w:sz="4" w:space="0" w:color="000000"/>
              <w:right w:val="single" w:sz="4" w:space="0" w:color="000000"/>
            </w:tcBorders>
          </w:tcPr>
          <w:p w:rsidR="003D7293" w:rsidRDefault="003D7293" w:rsidP="00CF2636"/>
        </w:tc>
        <w:tc>
          <w:tcPr>
            <w:tcW w:w="2444" w:type="pct"/>
            <w:tcBorders>
              <w:top w:val="single" w:sz="4" w:space="0" w:color="000000"/>
              <w:left w:val="single" w:sz="4" w:space="0" w:color="000000"/>
              <w:bottom w:val="single" w:sz="4" w:space="0" w:color="000000"/>
              <w:right w:val="single" w:sz="4" w:space="0" w:color="000000"/>
            </w:tcBorders>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Тип малюнка протектора</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line="0" w:lineRule="atLeast"/>
              <w:rPr>
                <w:rFonts w:ascii="Times New Roman" w:hAnsi="Times New Roman"/>
                <w:sz w:val="24"/>
                <w:szCs w:val="24"/>
              </w:rPr>
            </w:pPr>
            <w:r>
              <w:rPr>
                <w:rFonts w:ascii="Times New Roman" w:hAnsi="Times New Roman"/>
                <w:sz w:val="24"/>
                <w:szCs w:val="24"/>
              </w:rPr>
              <w:t>універсальний</w:t>
            </w:r>
          </w:p>
        </w:tc>
      </w:tr>
      <w:tr w:rsidR="003D7293" w:rsidTr="003D7293">
        <w:tc>
          <w:tcPr>
            <w:tcW w:w="325" w:type="pct"/>
            <w:vMerge/>
            <w:tcBorders>
              <w:top w:val="single" w:sz="4" w:space="0" w:color="000000"/>
              <w:left w:val="single" w:sz="4" w:space="0" w:color="000000"/>
              <w:bottom w:val="single" w:sz="4" w:space="0" w:color="000000"/>
              <w:right w:val="single" w:sz="4" w:space="0" w:color="000000"/>
            </w:tcBorders>
          </w:tcPr>
          <w:p w:rsidR="003D7293" w:rsidRDefault="003D7293" w:rsidP="00CF2636"/>
        </w:tc>
        <w:tc>
          <w:tcPr>
            <w:tcW w:w="2444" w:type="pct"/>
            <w:tcBorders>
              <w:top w:val="single" w:sz="4" w:space="0" w:color="000000"/>
              <w:left w:val="single" w:sz="4" w:space="0" w:color="000000"/>
              <w:bottom w:val="single" w:sz="4" w:space="0" w:color="000000"/>
              <w:right w:val="single" w:sz="4" w:space="0" w:color="000000"/>
            </w:tcBorders>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Сертифікат якості\відповідності, гарантійний строк експлуатації</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line="0" w:lineRule="atLeast"/>
            </w:pPr>
            <w:r>
              <w:rPr>
                <w:rFonts w:ascii="Times New Roman" w:hAnsi="Times New Roman"/>
                <w:sz w:val="24"/>
                <w:szCs w:val="24"/>
              </w:rPr>
              <w:t>згідно гарантійних зобов’язань виробника</w:t>
            </w:r>
          </w:p>
        </w:tc>
      </w:tr>
      <w:tr w:rsidR="003D7293" w:rsidTr="003D7293">
        <w:tc>
          <w:tcPr>
            <w:tcW w:w="325" w:type="pct"/>
            <w:vMerge/>
            <w:tcBorders>
              <w:top w:val="single" w:sz="4" w:space="0" w:color="000000"/>
              <w:left w:val="single" w:sz="4" w:space="0" w:color="000000"/>
              <w:bottom w:val="single" w:sz="4" w:space="0" w:color="000000"/>
              <w:right w:val="single" w:sz="4" w:space="0" w:color="000000"/>
            </w:tcBorders>
          </w:tcPr>
          <w:p w:rsidR="003D7293" w:rsidRDefault="003D7293" w:rsidP="00CF2636"/>
        </w:tc>
        <w:tc>
          <w:tcPr>
            <w:tcW w:w="2444" w:type="pct"/>
            <w:tcBorders>
              <w:top w:val="single" w:sz="4" w:space="0" w:color="000000"/>
              <w:left w:val="single" w:sz="4" w:space="0" w:color="000000"/>
              <w:bottom w:val="single" w:sz="4" w:space="0" w:color="000000"/>
              <w:right w:val="single" w:sz="4" w:space="0" w:color="000000"/>
            </w:tcBorders>
          </w:tcPr>
          <w:p w:rsidR="003D7293" w:rsidRDefault="003D7293" w:rsidP="00CF2636">
            <w:pPr>
              <w:widowControl w:val="0"/>
              <w:spacing w:after="0" w:line="0" w:lineRule="atLeast"/>
              <w:rPr>
                <w:rFonts w:ascii="Times New Roman" w:hAnsi="Times New Roman"/>
                <w:sz w:val="24"/>
                <w:szCs w:val="24"/>
              </w:rPr>
            </w:pPr>
            <w:r>
              <w:rPr>
                <w:rFonts w:ascii="Times New Roman" w:hAnsi="Times New Roman"/>
                <w:sz w:val="24"/>
                <w:szCs w:val="24"/>
              </w:rPr>
              <w:t xml:space="preserve">Наявність камери та </w:t>
            </w:r>
            <w:proofErr w:type="spellStart"/>
            <w:r>
              <w:rPr>
                <w:rFonts w:ascii="Times New Roman" w:hAnsi="Times New Roman"/>
                <w:sz w:val="24"/>
                <w:szCs w:val="24"/>
              </w:rPr>
              <w:t>обідної</w:t>
            </w:r>
            <w:proofErr w:type="spellEnd"/>
            <w:r>
              <w:rPr>
                <w:rFonts w:ascii="Times New Roman" w:hAnsi="Times New Roman"/>
                <w:sz w:val="24"/>
                <w:szCs w:val="24"/>
              </w:rPr>
              <w:t xml:space="preserve"> стрічки</w:t>
            </w:r>
          </w:p>
        </w:tc>
        <w:tc>
          <w:tcPr>
            <w:tcW w:w="2231" w:type="pct"/>
            <w:tcBorders>
              <w:top w:val="single" w:sz="4" w:space="0" w:color="000000"/>
              <w:left w:val="single" w:sz="4" w:space="0" w:color="000000"/>
              <w:bottom w:val="single" w:sz="4" w:space="0" w:color="000000"/>
              <w:right w:val="single" w:sz="4" w:space="0" w:color="000000"/>
            </w:tcBorders>
            <w:vAlign w:val="center"/>
          </w:tcPr>
          <w:p w:rsidR="003D7293" w:rsidRDefault="003D7293" w:rsidP="00CF2636">
            <w:pPr>
              <w:widowControl w:val="0"/>
              <w:spacing w:line="0" w:lineRule="atLeast"/>
              <w:rPr>
                <w:rFonts w:ascii="Times New Roman" w:hAnsi="Times New Roman"/>
                <w:sz w:val="24"/>
                <w:szCs w:val="24"/>
              </w:rPr>
            </w:pPr>
            <w:r>
              <w:rPr>
                <w:rFonts w:ascii="Times New Roman" w:hAnsi="Times New Roman"/>
                <w:sz w:val="24"/>
                <w:szCs w:val="24"/>
              </w:rPr>
              <w:t>ні</w:t>
            </w:r>
          </w:p>
        </w:tc>
      </w:tr>
    </w:tbl>
    <w:p w:rsidR="00A65133" w:rsidRDefault="00A65133" w:rsidP="00D6160A">
      <w:pPr>
        <w:spacing w:line="240" w:lineRule="auto"/>
        <w:ind w:firstLine="708"/>
        <w:jc w:val="both"/>
        <w:rPr>
          <w:rFonts w:ascii="Times New Roman" w:hAnsi="Times New Roman"/>
          <w:b/>
          <w:sz w:val="24"/>
          <w:szCs w:val="20"/>
        </w:rPr>
      </w:pPr>
    </w:p>
    <w:p w:rsidR="00D6160A" w:rsidRPr="006E2AE8" w:rsidRDefault="00D6160A" w:rsidP="00D6160A">
      <w:pPr>
        <w:spacing w:line="240" w:lineRule="auto"/>
        <w:ind w:firstLine="708"/>
        <w:jc w:val="both"/>
        <w:rPr>
          <w:rFonts w:ascii="Times New Roman" w:hAnsi="Times New Roman"/>
          <w:b/>
          <w:sz w:val="24"/>
          <w:szCs w:val="20"/>
        </w:rPr>
      </w:pPr>
      <w:r w:rsidRPr="00F164F4">
        <w:rPr>
          <w:rFonts w:ascii="Times New Roman" w:hAnsi="Times New Roman"/>
          <w:b/>
          <w:sz w:val="24"/>
          <w:szCs w:val="20"/>
        </w:rPr>
        <w:t>У своїй пропозиції, Учасник повинен надати:</w:t>
      </w:r>
    </w:p>
    <w:p w:rsidR="008C1AEA" w:rsidRDefault="00471D99" w:rsidP="00BF4A46">
      <w:pPr>
        <w:spacing w:before="240" w:line="240" w:lineRule="auto"/>
        <w:ind w:firstLine="708"/>
        <w:jc w:val="both"/>
        <w:rPr>
          <w:rFonts w:ascii="Times New Roman" w:hAnsi="Times New Roman"/>
          <w:i/>
          <w:iCs/>
          <w:sz w:val="24"/>
          <w:szCs w:val="24"/>
        </w:rPr>
      </w:pPr>
      <w:r>
        <w:rPr>
          <w:rFonts w:ascii="Times New Roman" w:hAnsi="Times New Roman"/>
          <w:sz w:val="24"/>
          <w:szCs w:val="20"/>
        </w:rPr>
        <w:t>1.</w:t>
      </w:r>
      <w:r w:rsidR="00BF4A46" w:rsidRPr="00BF4A46">
        <w:t xml:space="preserve"> </w:t>
      </w:r>
      <w:r w:rsidR="00BF4A46" w:rsidRPr="00BF4A46">
        <w:rPr>
          <w:rFonts w:ascii="Times New Roman" w:hAnsi="Times New Roman"/>
          <w:sz w:val="24"/>
          <w:szCs w:val="20"/>
        </w:rPr>
        <w:t xml:space="preserve">Якість та комплектність товару </w:t>
      </w:r>
      <w:r w:rsidR="00BF3810" w:rsidRPr="00BF3810">
        <w:rPr>
          <w:rFonts w:ascii="Times New Roman" w:hAnsi="Times New Roman"/>
          <w:sz w:val="24"/>
          <w:szCs w:val="20"/>
        </w:rPr>
        <w:t>повинна відповідати діючим державним стандартам, технічним умовам та чинному законодавству України щодо показників якості такого виду товару</w:t>
      </w:r>
      <w:r w:rsidR="00BF4A46" w:rsidRPr="00BF4A46">
        <w:rPr>
          <w:rFonts w:ascii="Times New Roman" w:hAnsi="Times New Roman"/>
          <w:sz w:val="24"/>
          <w:szCs w:val="20"/>
        </w:rPr>
        <w:t>, технічним умовам заводу-виробника, забезпечувати його повну придатність для використання за його призначенням.</w:t>
      </w:r>
      <w:r w:rsidR="00BF4A46">
        <w:rPr>
          <w:rFonts w:ascii="Times New Roman" w:hAnsi="Times New Roman"/>
          <w:sz w:val="24"/>
          <w:szCs w:val="20"/>
        </w:rPr>
        <w:t xml:space="preserve"> </w:t>
      </w:r>
      <w:r w:rsidR="00BF4A46" w:rsidRPr="008C1AEA">
        <w:rPr>
          <w:rFonts w:ascii="Times New Roman" w:hAnsi="Times New Roman"/>
          <w:i/>
          <w:iCs/>
          <w:sz w:val="24"/>
          <w:szCs w:val="24"/>
        </w:rPr>
        <w:t>Надати лист підтвердження</w:t>
      </w:r>
      <w:r w:rsidR="00BF4A46">
        <w:rPr>
          <w:rFonts w:ascii="Times New Roman" w:hAnsi="Times New Roman"/>
          <w:i/>
          <w:iCs/>
          <w:sz w:val="24"/>
          <w:szCs w:val="24"/>
        </w:rPr>
        <w:t>.</w:t>
      </w:r>
    </w:p>
    <w:p w:rsidR="00BF3810" w:rsidRPr="00BF3810" w:rsidRDefault="00BF3810" w:rsidP="00BF4A46">
      <w:pPr>
        <w:spacing w:before="240" w:line="240" w:lineRule="auto"/>
        <w:ind w:firstLine="708"/>
        <w:jc w:val="both"/>
        <w:rPr>
          <w:rFonts w:ascii="Times New Roman" w:hAnsi="Times New Roman"/>
          <w:i/>
          <w:iCs/>
          <w:sz w:val="24"/>
          <w:szCs w:val="20"/>
        </w:rPr>
      </w:pPr>
      <w:r>
        <w:rPr>
          <w:rFonts w:ascii="Times New Roman" w:hAnsi="Times New Roman"/>
          <w:sz w:val="24"/>
          <w:szCs w:val="24"/>
        </w:rPr>
        <w:t xml:space="preserve">2. </w:t>
      </w:r>
      <w:r w:rsidRPr="00BF3810">
        <w:rPr>
          <w:rFonts w:ascii="Times New Roman" w:hAnsi="Times New Roman"/>
          <w:sz w:val="24"/>
          <w:szCs w:val="24"/>
        </w:rPr>
        <w:t xml:space="preserve">Якість Товару повинна відповідати вимогам Державних стандартів та підтверджуватись відповідними сертифікатами і паспортами якості продукції (у випадках, передбачених законодавством) на момент поставки. </w:t>
      </w:r>
      <w:r w:rsidRPr="00BF3810">
        <w:rPr>
          <w:rFonts w:ascii="Times New Roman" w:hAnsi="Times New Roman"/>
          <w:i/>
          <w:iCs/>
          <w:sz w:val="24"/>
          <w:szCs w:val="24"/>
        </w:rPr>
        <w:t>Якщо товар не підлягає сертифікації, надається інформаційна довідка про те, що дана продукція не підлягає обов’язковій сертифікації в Україні.</w:t>
      </w:r>
    </w:p>
    <w:p w:rsidR="00BF4A46" w:rsidRDefault="00065C34" w:rsidP="00BF4A46">
      <w:pPr>
        <w:spacing w:before="240" w:line="240" w:lineRule="auto"/>
        <w:ind w:firstLine="708"/>
        <w:jc w:val="both"/>
        <w:rPr>
          <w:rFonts w:ascii="Times New Roman" w:hAnsi="Times New Roman"/>
          <w:i/>
          <w:iCs/>
          <w:sz w:val="24"/>
          <w:szCs w:val="24"/>
        </w:rPr>
      </w:pPr>
      <w:r>
        <w:rPr>
          <w:rFonts w:ascii="Times New Roman" w:eastAsia="Times New Roman" w:hAnsi="Times New Roman"/>
          <w:sz w:val="24"/>
          <w:szCs w:val="24"/>
          <w:lang w:eastAsia="ar-SA"/>
        </w:rPr>
        <w:lastRenderedPageBreak/>
        <w:t>3</w:t>
      </w:r>
      <w:r w:rsidR="00BF4A46">
        <w:rPr>
          <w:rFonts w:ascii="Times New Roman" w:eastAsia="Times New Roman" w:hAnsi="Times New Roman"/>
          <w:sz w:val="24"/>
          <w:szCs w:val="24"/>
          <w:lang w:eastAsia="ar-SA"/>
        </w:rPr>
        <w:t xml:space="preserve">. </w:t>
      </w:r>
      <w:r w:rsidRPr="00065C34">
        <w:rPr>
          <w:rFonts w:ascii="Times New Roman" w:eastAsia="Times New Roman" w:hAnsi="Times New Roman"/>
          <w:sz w:val="24"/>
          <w:szCs w:val="24"/>
          <w:lang w:eastAsia="ar-SA"/>
        </w:rPr>
        <w:t>Товар повинен бути новим та не повинен бути у попередній експлуатації</w:t>
      </w:r>
      <w:r>
        <w:rPr>
          <w:rFonts w:ascii="Times New Roman" w:eastAsia="Times New Roman" w:hAnsi="Times New Roman"/>
          <w:sz w:val="24"/>
          <w:szCs w:val="24"/>
          <w:lang w:eastAsia="ar-SA"/>
        </w:rPr>
        <w:t>,</w:t>
      </w:r>
      <w:r w:rsidRPr="00065C34">
        <w:rPr>
          <w:rFonts w:ascii="Times New Roman" w:eastAsia="Times New Roman" w:hAnsi="Times New Roman"/>
          <w:sz w:val="24"/>
          <w:szCs w:val="24"/>
          <w:lang w:eastAsia="ar-SA"/>
        </w:rPr>
        <w:t xml:space="preserve"> або регенерованим (виготовленим шляхом відновлення Товару, який був у використанні).</w:t>
      </w:r>
      <w:r w:rsidR="00BF4A46">
        <w:rPr>
          <w:rFonts w:ascii="Times New Roman" w:eastAsia="Times New Roman" w:hAnsi="Times New Roman"/>
          <w:sz w:val="24"/>
          <w:szCs w:val="24"/>
          <w:lang w:eastAsia="ar-SA"/>
        </w:rPr>
        <w:t xml:space="preserve"> </w:t>
      </w:r>
      <w:r w:rsidR="00BF4A46" w:rsidRPr="008C1AEA">
        <w:rPr>
          <w:rFonts w:ascii="Times New Roman" w:hAnsi="Times New Roman"/>
          <w:i/>
          <w:iCs/>
          <w:sz w:val="24"/>
          <w:szCs w:val="24"/>
        </w:rPr>
        <w:t>На</w:t>
      </w:r>
      <w:r w:rsidR="00BF4A46">
        <w:rPr>
          <w:rFonts w:ascii="Times New Roman" w:hAnsi="Times New Roman"/>
          <w:i/>
          <w:iCs/>
          <w:sz w:val="24"/>
          <w:szCs w:val="24"/>
        </w:rPr>
        <w:t xml:space="preserve"> підтвердження на</w:t>
      </w:r>
      <w:r w:rsidR="00BF4A46" w:rsidRPr="008C1AEA">
        <w:rPr>
          <w:rFonts w:ascii="Times New Roman" w:hAnsi="Times New Roman"/>
          <w:i/>
          <w:iCs/>
          <w:sz w:val="24"/>
          <w:szCs w:val="24"/>
        </w:rPr>
        <w:t>дати лист</w:t>
      </w:r>
      <w:r w:rsidR="00BF4A46">
        <w:rPr>
          <w:rFonts w:ascii="Times New Roman" w:hAnsi="Times New Roman"/>
          <w:i/>
          <w:iCs/>
          <w:sz w:val="24"/>
          <w:szCs w:val="24"/>
        </w:rPr>
        <w:t>-гарантію.</w:t>
      </w:r>
    </w:p>
    <w:p w:rsidR="00BF4A46" w:rsidRDefault="00065C34" w:rsidP="00BF4A46">
      <w:pPr>
        <w:spacing w:before="240" w:line="240" w:lineRule="auto"/>
        <w:ind w:firstLine="708"/>
        <w:jc w:val="both"/>
        <w:rPr>
          <w:rFonts w:ascii="Times New Roman" w:hAnsi="Times New Roman"/>
          <w:i/>
          <w:iCs/>
          <w:sz w:val="24"/>
          <w:szCs w:val="24"/>
        </w:rPr>
      </w:pPr>
      <w:r>
        <w:rPr>
          <w:rFonts w:ascii="Times New Roman" w:hAnsi="Times New Roman"/>
          <w:sz w:val="24"/>
          <w:szCs w:val="24"/>
        </w:rPr>
        <w:t>4</w:t>
      </w:r>
      <w:r w:rsidR="00BF4A46">
        <w:rPr>
          <w:rFonts w:ascii="Times New Roman" w:hAnsi="Times New Roman"/>
          <w:sz w:val="24"/>
          <w:szCs w:val="24"/>
        </w:rPr>
        <w:t xml:space="preserve">. </w:t>
      </w:r>
      <w:r w:rsidR="00BF4A46">
        <w:rPr>
          <w:rFonts w:ascii="Times New Roman" w:eastAsia="Times New Roman" w:hAnsi="Times New Roman"/>
          <w:sz w:val="24"/>
          <w:szCs w:val="24"/>
          <w:lang w:eastAsia="ar-SA"/>
        </w:rPr>
        <w:t>Товар</w:t>
      </w:r>
      <w:r w:rsidR="00BF4A46" w:rsidRPr="007033F7">
        <w:rPr>
          <w:rFonts w:ascii="Times New Roman" w:eastAsia="Times New Roman" w:hAnsi="Times New Roman"/>
          <w:sz w:val="24"/>
          <w:szCs w:val="24"/>
          <w:lang w:eastAsia="ar-SA"/>
        </w:rPr>
        <w:t xml:space="preserve"> повин</w:t>
      </w:r>
      <w:r w:rsidR="00BF4A46">
        <w:rPr>
          <w:rFonts w:ascii="Times New Roman" w:eastAsia="Times New Roman" w:hAnsi="Times New Roman"/>
          <w:sz w:val="24"/>
          <w:szCs w:val="24"/>
          <w:lang w:eastAsia="ar-SA"/>
        </w:rPr>
        <w:t>ен</w:t>
      </w:r>
      <w:r w:rsidR="00BF4A46" w:rsidRPr="007033F7">
        <w:rPr>
          <w:rFonts w:ascii="Times New Roman" w:eastAsia="Times New Roman" w:hAnsi="Times New Roman"/>
          <w:sz w:val="24"/>
          <w:szCs w:val="24"/>
          <w:lang w:eastAsia="ar-SA"/>
        </w:rPr>
        <w:t xml:space="preserve"> мати заводську упа</w:t>
      </w:r>
      <w:r w:rsidR="00BF4A46">
        <w:rPr>
          <w:rFonts w:ascii="Times New Roman" w:eastAsia="Times New Roman" w:hAnsi="Times New Roman"/>
          <w:sz w:val="24"/>
          <w:szCs w:val="24"/>
          <w:lang w:eastAsia="ar-SA"/>
        </w:rPr>
        <w:t xml:space="preserve">ковку. </w:t>
      </w:r>
      <w:r w:rsidR="00BF4A46" w:rsidRPr="008C1AEA">
        <w:rPr>
          <w:rFonts w:ascii="Times New Roman" w:hAnsi="Times New Roman"/>
          <w:i/>
          <w:iCs/>
          <w:sz w:val="24"/>
          <w:szCs w:val="24"/>
        </w:rPr>
        <w:t>Надати лист підтвердження</w:t>
      </w:r>
      <w:r w:rsidR="00BF4A46">
        <w:rPr>
          <w:rFonts w:ascii="Times New Roman" w:hAnsi="Times New Roman"/>
          <w:i/>
          <w:iCs/>
          <w:sz w:val="24"/>
          <w:szCs w:val="24"/>
        </w:rPr>
        <w:t>.</w:t>
      </w:r>
    </w:p>
    <w:p w:rsidR="00065C34" w:rsidRPr="00BF3810" w:rsidRDefault="00065C34" w:rsidP="00065C3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BF3810">
        <w:rPr>
          <w:rFonts w:ascii="Times New Roman" w:hAnsi="Times New Roman"/>
          <w:sz w:val="24"/>
          <w:szCs w:val="24"/>
        </w:rPr>
        <w:t xml:space="preserve">. Товар повинен бути виготовлений протягом 2023  року. </w:t>
      </w:r>
      <w:r w:rsidRPr="008C1AEA">
        <w:rPr>
          <w:rFonts w:ascii="Times New Roman" w:hAnsi="Times New Roman"/>
          <w:i/>
          <w:iCs/>
          <w:sz w:val="24"/>
          <w:szCs w:val="24"/>
        </w:rPr>
        <w:t>Надати лист підтвердження</w:t>
      </w:r>
      <w:r>
        <w:rPr>
          <w:rFonts w:ascii="Times New Roman" w:hAnsi="Times New Roman"/>
          <w:i/>
          <w:iCs/>
          <w:sz w:val="24"/>
          <w:szCs w:val="24"/>
        </w:rPr>
        <w:t>.</w:t>
      </w:r>
    </w:p>
    <w:p w:rsidR="00BF4A46" w:rsidRPr="00BF4A46" w:rsidRDefault="00065C34" w:rsidP="00BF4A46">
      <w:pPr>
        <w:spacing w:before="240" w:line="240" w:lineRule="auto"/>
        <w:ind w:firstLine="708"/>
        <w:jc w:val="both"/>
        <w:rPr>
          <w:rFonts w:ascii="Times New Roman" w:hAnsi="Times New Roman"/>
          <w:i/>
          <w:iCs/>
          <w:sz w:val="24"/>
          <w:szCs w:val="24"/>
        </w:rPr>
      </w:pPr>
      <w:r>
        <w:rPr>
          <w:rFonts w:ascii="Times New Roman" w:hAnsi="Times New Roman"/>
          <w:sz w:val="24"/>
          <w:szCs w:val="24"/>
        </w:rPr>
        <w:t>6</w:t>
      </w:r>
      <w:r w:rsidR="00BF4A46" w:rsidRPr="00BF4A46">
        <w:rPr>
          <w:rFonts w:ascii="Times New Roman" w:hAnsi="Times New Roman"/>
          <w:sz w:val="24"/>
          <w:szCs w:val="24"/>
        </w:rPr>
        <w:t>.</w:t>
      </w:r>
      <w:r w:rsidR="00BF4A46">
        <w:rPr>
          <w:rFonts w:ascii="Times New Roman" w:hAnsi="Times New Roman"/>
          <w:i/>
          <w:iCs/>
          <w:sz w:val="24"/>
          <w:szCs w:val="24"/>
        </w:rPr>
        <w:t xml:space="preserve"> </w:t>
      </w:r>
      <w:r w:rsidR="00BF4A46">
        <w:rPr>
          <w:rFonts w:ascii="Times New Roman" w:eastAsia="Times New Roman" w:hAnsi="Times New Roman"/>
          <w:sz w:val="24"/>
          <w:szCs w:val="24"/>
        </w:rPr>
        <w:t xml:space="preserve">Товар повинен бути </w:t>
      </w:r>
      <w:r w:rsidR="00BF4A46" w:rsidRPr="00C717AF">
        <w:rPr>
          <w:rFonts w:ascii="Times New Roman" w:hAnsi="Times New Roman"/>
          <w:bCs/>
          <w:sz w:val="24"/>
          <w:szCs w:val="24"/>
        </w:rPr>
        <w:t>сертифікова</w:t>
      </w:r>
      <w:r w:rsidR="00BF4A46">
        <w:rPr>
          <w:rFonts w:ascii="Times New Roman" w:hAnsi="Times New Roman"/>
          <w:bCs/>
          <w:sz w:val="24"/>
          <w:szCs w:val="24"/>
        </w:rPr>
        <w:t>ний</w:t>
      </w:r>
      <w:r w:rsidR="00BF4A46" w:rsidRPr="00C717AF">
        <w:rPr>
          <w:rFonts w:ascii="Times New Roman" w:hAnsi="Times New Roman"/>
          <w:bCs/>
          <w:sz w:val="24"/>
          <w:szCs w:val="24"/>
        </w:rPr>
        <w:t xml:space="preserve">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F4A46">
        <w:rPr>
          <w:rFonts w:ascii="Times New Roman" w:hAnsi="Times New Roman"/>
          <w:bCs/>
          <w:sz w:val="24"/>
          <w:szCs w:val="24"/>
        </w:rPr>
        <w:t xml:space="preserve">. </w:t>
      </w:r>
      <w:r w:rsidR="00BF4A46" w:rsidRPr="00C717AF">
        <w:rPr>
          <w:rFonts w:ascii="Times New Roman" w:hAnsi="Times New Roman"/>
          <w:bCs/>
          <w:i/>
          <w:iCs/>
          <w:sz w:val="24"/>
          <w:szCs w:val="24"/>
        </w:rPr>
        <w:t xml:space="preserve">На </w:t>
      </w:r>
      <w:r w:rsidR="00BF4A46" w:rsidRPr="00734E5E">
        <w:rPr>
          <w:rFonts w:ascii="Times New Roman" w:hAnsi="Times New Roman"/>
          <w:bCs/>
          <w:i/>
          <w:iCs/>
          <w:sz w:val="24"/>
          <w:szCs w:val="24"/>
        </w:rPr>
        <w:t>підтвердження надати лист у довільній формі</w:t>
      </w:r>
      <w:r w:rsidR="00BF4A46">
        <w:rPr>
          <w:rFonts w:ascii="Times New Roman" w:hAnsi="Times New Roman"/>
          <w:bCs/>
          <w:sz w:val="24"/>
          <w:szCs w:val="24"/>
        </w:rPr>
        <w:t>.</w:t>
      </w:r>
    </w:p>
    <w:p w:rsidR="00FC5979" w:rsidRDefault="00065C34" w:rsidP="00FC5979">
      <w:pPr>
        <w:spacing w:before="240" w:after="0" w:line="240" w:lineRule="auto"/>
        <w:ind w:firstLine="567"/>
        <w:jc w:val="both"/>
        <w:rPr>
          <w:rFonts w:ascii="Times New Roman" w:hAnsi="Times New Roman"/>
          <w:bCs/>
          <w:sz w:val="24"/>
          <w:szCs w:val="24"/>
        </w:rPr>
      </w:pPr>
      <w:r>
        <w:rPr>
          <w:rFonts w:ascii="Times New Roman" w:hAnsi="Times New Roman"/>
          <w:sz w:val="24"/>
          <w:szCs w:val="20"/>
        </w:rPr>
        <w:t>7</w:t>
      </w:r>
      <w:r w:rsidR="00BF4A46">
        <w:rPr>
          <w:rFonts w:ascii="Times New Roman" w:hAnsi="Times New Roman"/>
          <w:sz w:val="24"/>
          <w:szCs w:val="20"/>
        </w:rPr>
        <w:t xml:space="preserve">. </w:t>
      </w:r>
      <w:r w:rsidR="00BF4A46" w:rsidRPr="003C6A14">
        <w:rPr>
          <w:rFonts w:ascii="Times New Roman" w:eastAsia="Times New Roman" w:hAnsi="Times New Roman"/>
          <w:sz w:val="24"/>
          <w:szCs w:val="24"/>
        </w:rPr>
        <w:t xml:space="preserve">Вартість </w:t>
      </w:r>
      <w:r w:rsidR="00BF4A46">
        <w:rPr>
          <w:rFonts w:ascii="Times New Roman" w:eastAsia="Times New Roman" w:hAnsi="Times New Roman"/>
          <w:sz w:val="24"/>
          <w:szCs w:val="24"/>
        </w:rPr>
        <w:t xml:space="preserve">товару </w:t>
      </w:r>
      <w:r w:rsidR="00BF4A46" w:rsidRPr="003C6A14">
        <w:rPr>
          <w:rFonts w:ascii="Times New Roman" w:eastAsia="Times New Roman" w:hAnsi="Times New Roman"/>
          <w:sz w:val="24"/>
          <w:szCs w:val="24"/>
        </w:rPr>
        <w:t xml:space="preserve">, що є предметом закупівлі, повинна враховувати усі податки та збори, </w:t>
      </w:r>
      <w:r w:rsidR="00FC5979">
        <w:rPr>
          <w:rFonts w:ascii="Times New Roman" w:eastAsia="Times New Roman" w:hAnsi="Times New Roman"/>
          <w:sz w:val="24"/>
          <w:szCs w:val="24"/>
        </w:rPr>
        <w:t>а також всі інші витрати</w:t>
      </w:r>
      <w:r w:rsidR="00BF4A46" w:rsidRPr="003C6A14">
        <w:rPr>
          <w:rFonts w:ascii="Times New Roman" w:eastAsia="Times New Roman" w:hAnsi="Times New Roman"/>
          <w:sz w:val="24"/>
          <w:szCs w:val="24"/>
        </w:rPr>
        <w:t>.</w:t>
      </w:r>
      <w:r w:rsidR="00BF4A46">
        <w:rPr>
          <w:rFonts w:ascii="Times New Roman" w:eastAsia="Times New Roman" w:hAnsi="Times New Roman"/>
          <w:sz w:val="24"/>
          <w:szCs w:val="24"/>
        </w:rPr>
        <w:t xml:space="preserve"> </w:t>
      </w:r>
      <w:r w:rsidR="00BF4A46" w:rsidRPr="005161CB">
        <w:rPr>
          <w:rFonts w:ascii="Times New Roman" w:hAnsi="Times New Roman"/>
          <w:bCs/>
          <w:i/>
          <w:iCs/>
          <w:sz w:val="24"/>
          <w:szCs w:val="24"/>
        </w:rPr>
        <w:t xml:space="preserve">На </w:t>
      </w:r>
      <w:r w:rsidR="00BF4A46" w:rsidRPr="00734E5E">
        <w:rPr>
          <w:rFonts w:ascii="Times New Roman" w:hAnsi="Times New Roman"/>
          <w:bCs/>
          <w:i/>
          <w:iCs/>
          <w:sz w:val="24"/>
          <w:szCs w:val="24"/>
        </w:rPr>
        <w:t>підтвердження надати лист-гарантію</w:t>
      </w:r>
      <w:r w:rsidR="00BF4A46">
        <w:rPr>
          <w:rFonts w:ascii="Times New Roman" w:hAnsi="Times New Roman"/>
          <w:bCs/>
          <w:sz w:val="24"/>
          <w:szCs w:val="24"/>
        </w:rPr>
        <w:t>.</w:t>
      </w:r>
    </w:p>
    <w:p w:rsidR="00FC5979" w:rsidRDefault="00065C34" w:rsidP="00065C34">
      <w:pPr>
        <w:spacing w:before="240" w:line="240" w:lineRule="auto"/>
        <w:ind w:firstLine="567"/>
        <w:jc w:val="both"/>
        <w:rPr>
          <w:rFonts w:ascii="Times New Roman" w:hAnsi="Times New Roman"/>
          <w:i/>
          <w:iCs/>
          <w:sz w:val="24"/>
          <w:szCs w:val="24"/>
        </w:rPr>
      </w:pPr>
      <w:r>
        <w:rPr>
          <w:rFonts w:ascii="Times New Roman" w:hAnsi="Times New Roman"/>
          <w:bCs/>
          <w:sz w:val="24"/>
          <w:szCs w:val="24"/>
        </w:rPr>
        <w:t>8</w:t>
      </w:r>
      <w:r w:rsidR="00FC5979">
        <w:rPr>
          <w:rFonts w:ascii="Times New Roman" w:hAnsi="Times New Roman"/>
          <w:bCs/>
          <w:sz w:val="24"/>
          <w:szCs w:val="24"/>
        </w:rPr>
        <w:t xml:space="preserve">. </w:t>
      </w:r>
      <w:r w:rsidR="00FC5979" w:rsidRPr="00FC5979">
        <w:rPr>
          <w:rFonts w:ascii="Times New Roman" w:hAnsi="Times New Roman"/>
          <w:bCs/>
          <w:sz w:val="24"/>
          <w:szCs w:val="24"/>
        </w:rPr>
        <w:t>Учасник приймає на себе зобов’язання щодо поставки товару на адресу Замовника</w:t>
      </w:r>
      <w:r w:rsidR="00FC5979">
        <w:rPr>
          <w:rFonts w:ascii="Times New Roman" w:hAnsi="Times New Roman"/>
          <w:bCs/>
          <w:sz w:val="24"/>
          <w:szCs w:val="24"/>
        </w:rPr>
        <w:t xml:space="preserve">. </w:t>
      </w:r>
      <w:r w:rsidR="00FC5979" w:rsidRPr="008C1AEA">
        <w:rPr>
          <w:rFonts w:ascii="Times New Roman" w:hAnsi="Times New Roman"/>
          <w:i/>
          <w:iCs/>
          <w:sz w:val="24"/>
          <w:szCs w:val="24"/>
        </w:rPr>
        <w:t>На</w:t>
      </w:r>
      <w:r w:rsidR="00FC5979">
        <w:rPr>
          <w:rFonts w:ascii="Times New Roman" w:hAnsi="Times New Roman"/>
          <w:i/>
          <w:iCs/>
          <w:sz w:val="24"/>
          <w:szCs w:val="24"/>
        </w:rPr>
        <w:t xml:space="preserve"> підтвердження на</w:t>
      </w:r>
      <w:r w:rsidR="00FC5979" w:rsidRPr="008C1AEA">
        <w:rPr>
          <w:rFonts w:ascii="Times New Roman" w:hAnsi="Times New Roman"/>
          <w:i/>
          <w:iCs/>
          <w:sz w:val="24"/>
          <w:szCs w:val="24"/>
        </w:rPr>
        <w:t>дати лист</w:t>
      </w:r>
      <w:r w:rsidR="00FC5979">
        <w:rPr>
          <w:rFonts w:ascii="Times New Roman" w:hAnsi="Times New Roman"/>
          <w:i/>
          <w:iCs/>
          <w:sz w:val="24"/>
          <w:szCs w:val="24"/>
        </w:rPr>
        <w:t>-гарантію.</w:t>
      </w:r>
    </w:p>
    <w:p w:rsidR="00065C34" w:rsidRDefault="00065C34" w:rsidP="00065C34">
      <w:pPr>
        <w:spacing w:before="240" w:line="240" w:lineRule="auto"/>
        <w:ind w:firstLine="567"/>
        <w:jc w:val="both"/>
        <w:rPr>
          <w:rFonts w:ascii="Times New Roman" w:hAnsi="Times New Roman"/>
          <w:i/>
          <w:iCs/>
          <w:sz w:val="24"/>
          <w:szCs w:val="24"/>
        </w:rPr>
      </w:pPr>
      <w:r>
        <w:rPr>
          <w:rFonts w:ascii="Times New Roman" w:hAnsi="Times New Roman"/>
          <w:sz w:val="24"/>
          <w:szCs w:val="24"/>
        </w:rPr>
        <w:t>9</w:t>
      </w:r>
      <w:r w:rsidRPr="00BF3810">
        <w:rPr>
          <w:rFonts w:ascii="Times New Roman" w:hAnsi="Times New Roman"/>
          <w:sz w:val="24"/>
          <w:szCs w:val="24"/>
        </w:rPr>
        <w:t xml:space="preserve">. </w:t>
      </w:r>
      <w:r>
        <w:rPr>
          <w:rFonts w:ascii="Times New Roman" w:hAnsi="Times New Roman"/>
          <w:sz w:val="24"/>
          <w:szCs w:val="24"/>
        </w:rPr>
        <w:t>Учасник</w:t>
      </w:r>
      <w:r w:rsidRPr="00BF3810">
        <w:rPr>
          <w:rFonts w:ascii="Times New Roman" w:hAnsi="Times New Roman"/>
          <w:sz w:val="24"/>
          <w:szCs w:val="24"/>
        </w:rPr>
        <w:t xml:space="preserve"> гарантує якість та надійність товару, що постачається, протягом терміну, який передбачено технічними умовами та стандартами на даний товар. </w:t>
      </w:r>
      <w:r w:rsidRPr="008C1AEA">
        <w:rPr>
          <w:rFonts w:ascii="Times New Roman" w:hAnsi="Times New Roman"/>
          <w:i/>
          <w:iCs/>
          <w:sz w:val="24"/>
          <w:szCs w:val="24"/>
        </w:rPr>
        <w:t>На</w:t>
      </w:r>
      <w:r>
        <w:rPr>
          <w:rFonts w:ascii="Times New Roman" w:hAnsi="Times New Roman"/>
          <w:i/>
          <w:iCs/>
          <w:sz w:val="24"/>
          <w:szCs w:val="24"/>
        </w:rPr>
        <w:t xml:space="preserve"> підтвердження на</w:t>
      </w:r>
      <w:r w:rsidRPr="008C1AEA">
        <w:rPr>
          <w:rFonts w:ascii="Times New Roman" w:hAnsi="Times New Roman"/>
          <w:i/>
          <w:iCs/>
          <w:sz w:val="24"/>
          <w:szCs w:val="24"/>
        </w:rPr>
        <w:t>дати лист</w:t>
      </w:r>
      <w:r>
        <w:rPr>
          <w:rFonts w:ascii="Times New Roman" w:hAnsi="Times New Roman"/>
          <w:i/>
          <w:iCs/>
          <w:sz w:val="24"/>
          <w:szCs w:val="24"/>
        </w:rPr>
        <w:t>-гарантію.</w:t>
      </w:r>
    </w:p>
    <w:p w:rsidR="00065C34" w:rsidRDefault="00065C34" w:rsidP="00065C34">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Якщо Учасником пропонується </w:t>
      </w:r>
      <w:r w:rsidRPr="000A142F">
        <w:rPr>
          <w:rFonts w:ascii="Times New Roman" w:eastAsia="Times New Roman" w:hAnsi="Times New Roman"/>
          <w:b/>
          <w:sz w:val="24"/>
          <w:szCs w:val="24"/>
        </w:rPr>
        <w:t xml:space="preserve">еквівалент товару </w:t>
      </w:r>
      <w:r w:rsidRPr="000A142F">
        <w:rPr>
          <w:rFonts w:ascii="Times New Roman" w:eastAsia="Times New Roman" w:hAnsi="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rFonts w:ascii="Times New Roman" w:eastAsia="Times New Roman" w:hAnsi="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rPr>
          <w:rFonts w:ascii="Times New Roman" w:eastAsia="Times New Roman" w:hAnsi="Times New Roman"/>
          <w:sz w:val="24"/>
          <w:szCs w:val="24"/>
        </w:rPr>
        <w:t xml:space="preserve"> </w:t>
      </w:r>
      <w:r w:rsidRPr="000A142F">
        <w:rPr>
          <w:rFonts w:ascii="Times New Roman" w:eastAsia="Times New Roman" w:hAnsi="Times New Roman"/>
          <w:i/>
          <w:sz w:val="24"/>
          <w:szCs w:val="24"/>
        </w:rPr>
        <w:t xml:space="preserve">(наприклад, </w:t>
      </w:r>
      <w:r w:rsidR="00762C9B">
        <w:rPr>
          <w:rFonts w:ascii="Times New Roman" w:eastAsia="Times New Roman" w:hAnsi="Times New Roman"/>
          <w:i/>
          <w:sz w:val="24"/>
          <w:szCs w:val="24"/>
        </w:rPr>
        <w:t xml:space="preserve">шини </w:t>
      </w:r>
      <w:proofErr w:type="spellStart"/>
      <w:r w:rsidR="00140C64" w:rsidRPr="00140C64">
        <w:rPr>
          <w:rFonts w:ascii="Times New Roman" w:eastAsia="Times New Roman" w:hAnsi="Times New Roman"/>
          <w:i/>
          <w:sz w:val="24"/>
          <w:szCs w:val="24"/>
        </w:rPr>
        <w:t>Fulda</w:t>
      </w:r>
      <w:proofErr w:type="spellEnd"/>
      <w:r w:rsidR="00140C64" w:rsidRPr="00140C64">
        <w:rPr>
          <w:rFonts w:ascii="Times New Roman" w:eastAsia="Times New Roman" w:hAnsi="Times New Roman"/>
          <w:i/>
          <w:sz w:val="24"/>
          <w:szCs w:val="24"/>
        </w:rPr>
        <w:t xml:space="preserve"> </w:t>
      </w:r>
      <w:proofErr w:type="spellStart"/>
      <w:r w:rsidR="00140C64" w:rsidRPr="00140C64">
        <w:rPr>
          <w:rFonts w:ascii="Times New Roman" w:eastAsia="Times New Roman" w:hAnsi="Times New Roman"/>
          <w:i/>
          <w:sz w:val="24"/>
          <w:szCs w:val="24"/>
        </w:rPr>
        <w:t>EcoControl</w:t>
      </w:r>
      <w:proofErr w:type="spellEnd"/>
      <w:r w:rsidR="00140C64" w:rsidRPr="00140C64">
        <w:rPr>
          <w:rFonts w:ascii="Times New Roman" w:eastAsia="Times New Roman" w:hAnsi="Times New Roman"/>
          <w:i/>
          <w:sz w:val="24"/>
          <w:szCs w:val="24"/>
        </w:rPr>
        <w:t xml:space="preserve"> 195/65 R15</w:t>
      </w:r>
      <w:r w:rsidRPr="000A142F">
        <w:rPr>
          <w:rFonts w:ascii="Times New Roman" w:eastAsia="Times New Roman" w:hAnsi="Times New Roman"/>
          <w:i/>
          <w:sz w:val="24"/>
          <w:szCs w:val="24"/>
        </w:rPr>
        <w:t>, або еквівалент</w:t>
      </w:r>
      <w:r w:rsidRPr="000A142F">
        <w:rPr>
          <w:rFonts w:ascii="Times New Roman" w:eastAsia="Times New Roman" w:hAnsi="Times New Roman"/>
          <w:sz w:val="24"/>
          <w:szCs w:val="24"/>
        </w:rPr>
        <w:t xml:space="preserve">), тендерну пропозицію такого учасника буде </w:t>
      </w:r>
      <w:proofErr w:type="spellStart"/>
      <w:r w:rsidRPr="000A142F">
        <w:rPr>
          <w:rFonts w:ascii="Times New Roman" w:eastAsia="Times New Roman" w:hAnsi="Times New Roman"/>
          <w:sz w:val="24"/>
          <w:szCs w:val="24"/>
        </w:rPr>
        <w:t>відхилено</w:t>
      </w:r>
      <w:proofErr w:type="spellEnd"/>
      <w:r w:rsidRPr="000A142F">
        <w:rPr>
          <w:rFonts w:ascii="Times New Roman" w:eastAsia="Times New Roman" w:hAnsi="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065C34" w:rsidRPr="00065C34" w:rsidRDefault="00065C34" w:rsidP="00065C34">
      <w:pPr>
        <w:shd w:val="clear" w:color="auto" w:fill="FFFFFF"/>
        <w:spacing w:after="0" w:line="0" w:lineRule="atLeast"/>
        <w:ind w:firstLine="567"/>
        <w:jc w:val="both"/>
        <w:rPr>
          <w:rFonts w:ascii="Times New Roman" w:eastAsia="Times New Roman" w:hAnsi="Times New Roman"/>
          <w:sz w:val="12"/>
          <w:szCs w:val="12"/>
        </w:rPr>
      </w:pPr>
    </w:p>
    <w:p w:rsidR="00065C34" w:rsidRPr="00A235AE" w:rsidRDefault="00065C34" w:rsidP="00065C34">
      <w:pPr>
        <w:shd w:val="clear" w:color="auto" w:fill="FFFFFF"/>
        <w:spacing w:after="0" w:line="0" w:lineRule="atLeast"/>
        <w:ind w:firstLine="567"/>
        <w:jc w:val="both"/>
        <w:rPr>
          <w:rFonts w:ascii="Times New Roman" w:eastAsia="Times New Roman" w:hAnsi="Times New Roman"/>
          <w:sz w:val="4"/>
          <w:szCs w:val="4"/>
        </w:rPr>
      </w:pPr>
    </w:p>
    <w:p w:rsidR="00065C34" w:rsidRDefault="00065C34" w:rsidP="00065C34">
      <w:pPr>
        <w:shd w:val="clear" w:color="auto" w:fill="FFFFFF"/>
        <w:spacing w:after="0" w:line="0" w:lineRule="atLeast"/>
        <w:jc w:val="right"/>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Таблиця 1</w:t>
      </w:r>
    </w:p>
    <w:p w:rsidR="00065C34" w:rsidRPr="00065C34" w:rsidRDefault="00065C34" w:rsidP="00065C34">
      <w:pPr>
        <w:shd w:val="clear" w:color="auto" w:fill="FFFFFF"/>
        <w:spacing w:after="0" w:line="0" w:lineRule="atLeast"/>
        <w:jc w:val="right"/>
        <w:rPr>
          <w:rFonts w:ascii="Times New Roman" w:eastAsia="Times New Roman" w:hAnsi="Times New Roman"/>
          <w:b/>
          <w:i/>
          <w:sz w:val="16"/>
          <w:szCs w:val="16"/>
          <w:highlight w:val="white"/>
        </w:rPr>
      </w:pPr>
    </w:p>
    <w:tbl>
      <w:tblPr>
        <w:tblW w:w="9639"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709"/>
        <w:gridCol w:w="1686"/>
        <w:gridCol w:w="2010"/>
        <w:gridCol w:w="1005"/>
        <w:gridCol w:w="1365"/>
        <w:gridCol w:w="1350"/>
        <w:gridCol w:w="1514"/>
      </w:tblGrid>
      <w:tr w:rsidR="00065C34" w:rsidTr="008D6255">
        <w:trPr>
          <w:trHeight w:val="57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bookmarkStart w:id="1" w:name="_heading=h.gjdgxs" w:colFirst="0" w:colLast="0"/>
            <w:bookmarkEnd w:id="1"/>
            <w:r>
              <w:rPr>
                <w:rFonts w:ascii="Times New Roman" w:eastAsia="Times New Roman" w:hAnsi="Times New Roman"/>
                <w:i/>
                <w:sz w:val="24"/>
                <w:szCs w:val="24"/>
                <w:highlight w:val="white"/>
              </w:rPr>
              <w:t>№ з/п</w:t>
            </w:r>
          </w:p>
        </w:tc>
        <w:tc>
          <w:tcPr>
            <w:tcW w:w="1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vAlign w:val="center"/>
          </w:tcPr>
          <w:p w:rsidR="00065C34" w:rsidRDefault="00065C34" w:rsidP="008D6255">
            <w:pPr>
              <w:spacing w:after="0" w:line="240" w:lineRule="auto"/>
              <w:jc w:val="center"/>
              <w:rPr>
                <w:rFonts w:ascii="Times New Roman" w:eastAsia="Times New Roman" w:hAnsi="Times New Roman"/>
                <w:i/>
                <w:sz w:val="24"/>
                <w:szCs w:val="24"/>
                <w:highlight w:val="yellow"/>
              </w:rPr>
            </w:pPr>
            <w:r>
              <w:rPr>
                <w:rFonts w:ascii="Times New Roman" w:eastAsia="Times New Roman" w:hAnsi="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rPr>
              <w:t>Виробник товару</w:t>
            </w:r>
          </w:p>
        </w:tc>
        <w:tc>
          <w:tcPr>
            <w:tcW w:w="1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Країна походження товару</w:t>
            </w:r>
          </w:p>
        </w:tc>
      </w:tr>
      <w:tr w:rsidR="00065C34" w:rsidRPr="00C461FF" w:rsidTr="008D6255">
        <w:trPr>
          <w:trHeight w:val="2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1</w:t>
            </w: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2</w:t>
            </w:r>
          </w:p>
        </w:tc>
        <w:tc>
          <w:tcPr>
            <w:tcW w:w="2010" w:type="dxa"/>
            <w:tcBorders>
              <w:top w:val="nil"/>
              <w:left w:val="nil"/>
              <w:bottom w:val="single" w:sz="8" w:space="0" w:color="000000"/>
              <w:right w:val="single" w:sz="4" w:space="0" w:color="000000"/>
            </w:tcBorders>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6</w:t>
            </w: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7</w:t>
            </w:r>
          </w:p>
        </w:tc>
      </w:tr>
      <w:tr w:rsidR="00065C34" w:rsidTr="008D6255">
        <w:trPr>
          <w:trHeight w:val="104"/>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2010" w:type="dxa"/>
            <w:tcBorders>
              <w:top w:val="nil"/>
              <w:left w:val="nil"/>
              <w:bottom w:val="single" w:sz="8" w:space="0" w:color="000000"/>
              <w:right w:val="single" w:sz="4" w:space="0" w:color="000000"/>
            </w:tcBorders>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r>
    </w:tbl>
    <w:p w:rsidR="00065C34" w:rsidRDefault="00065C34" w:rsidP="00065C34">
      <w:pPr>
        <w:widowControl w:val="0"/>
        <w:spacing w:after="0" w:line="240" w:lineRule="auto"/>
        <w:ind w:firstLine="606"/>
        <w:jc w:val="both"/>
        <w:rPr>
          <w:rFonts w:ascii="Times New Roman" w:hAnsi="Times New Roman"/>
          <w:sz w:val="24"/>
          <w:szCs w:val="24"/>
        </w:rPr>
      </w:pPr>
    </w:p>
    <w:p w:rsidR="00065C34" w:rsidRPr="00065C34" w:rsidRDefault="00065C34" w:rsidP="00065C34">
      <w:pPr>
        <w:suppressAutoHyphens/>
        <w:spacing w:after="0" w:line="0" w:lineRule="atLeast"/>
        <w:jc w:val="center"/>
        <w:rPr>
          <w:rFonts w:ascii="Times New Roman" w:eastAsia="Noto Serif CJK SC" w:hAnsi="Times New Roman"/>
          <w:b/>
          <w:kern w:val="2"/>
          <w:sz w:val="24"/>
          <w:szCs w:val="24"/>
          <w:lang w:eastAsia="zh-CN" w:bidi="hi-IN"/>
        </w:rPr>
      </w:pPr>
      <w:r w:rsidRPr="00065C34">
        <w:rPr>
          <w:rFonts w:ascii="Times New Roman" w:eastAsia="Noto Serif CJK SC" w:hAnsi="Times New Roman"/>
          <w:b/>
          <w:kern w:val="2"/>
          <w:sz w:val="24"/>
          <w:szCs w:val="24"/>
          <w:lang w:eastAsia="zh-CN" w:bidi="hi-IN"/>
        </w:rPr>
        <w:t>УВАГА!!!</w:t>
      </w:r>
    </w:p>
    <w:p w:rsidR="00065C34" w:rsidRPr="00065C34" w:rsidRDefault="00065C34" w:rsidP="00065C34">
      <w:pPr>
        <w:suppressAutoHyphens/>
        <w:spacing w:after="0" w:line="0" w:lineRule="atLeast"/>
        <w:ind w:firstLine="567"/>
        <w:jc w:val="both"/>
        <w:rPr>
          <w:rFonts w:ascii="Times New Roman" w:hAnsi="Times New Roman"/>
          <w:bCs/>
          <w:kern w:val="2"/>
          <w:sz w:val="24"/>
          <w:szCs w:val="24"/>
          <w:lang w:eastAsia="ru-RU" w:bidi="hi-IN"/>
        </w:rPr>
      </w:pPr>
      <w:r w:rsidRPr="00065C34">
        <w:rPr>
          <w:rFonts w:ascii="Times New Roman" w:eastAsia="Noto Serif CJK SC" w:hAnsi="Times New Roman"/>
          <w:bCs/>
          <w:kern w:val="2"/>
          <w:sz w:val="24"/>
          <w:szCs w:val="24"/>
          <w:lang w:eastAsia="zh-CN" w:bidi="hi-IN"/>
        </w:rPr>
        <w:t xml:space="preserve">Повідомляємо, що Замовник закуповує </w:t>
      </w:r>
      <w:r w:rsidR="00CE306D" w:rsidRPr="00CE306D">
        <w:rPr>
          <w:rFonts w:ascii="Times New Roman" w:eastAsia="Noto Serif CJK SC" w:hAnsi="Times New Roman"/>
          <w:bCs/>
          <w:kern w:val="2"/>
          <w:sz w:val="24"/>
          <w:szCs w:val="24"/>
          <w:lang w:eastAsia="zh-CN" w:bidi="hi-IN"/>
        </w:rPr>
        <w:t>ш</w:t>
      </w:r>
      <w:r w:rsidR="00A1392A" w:rsidRPr="00A1392A">
        <w:rPr>
          <w:rFonts w:ascii="Times New Roman" w:eastAsia="Noto Serif CJK SC" w:hAnsi="Times New Roman"/>
          <w:bCs/>
          <w:kern w:val="2"/>
          <w:sz w:val="24"/>
          <w:szCs w:val="24"/>
          <w:lang w:eastAsia="zh-CN" w:bidi="hi-IN"/>
        </w:rPr>
        <w:t xml:space="preserve">ини для транспортних засобів великої та малої тоннажності </w:t>
      </w:r>
      <w:r w:rsidRPr="00065C34">
        <w:rPr>
          <w:rFonts w:ascii="Times New Roman" w:eastAsia="Noto Serif CJK SC" w:hAnsi="Times New Roman"/>
          <w:bCs/>
          <w:kern w:val="2"/>
          <w:sz w:val="24"/>
          <w:szCs w:val="24"/>
          <w:lang w:eastAsia="zh-CN" w:bidi="hi-IN"/>
        </w:rPr>
        <w:t xml:space="preserve">з 0% ПДВ </w:t>
      </w:r>
      <w:r w:rsidRPr="00065C34">
        <w:rPr>
          <w:rFonts w:ascii="Times New Roman" w:hAnsi="Times New Roman"/>
          <w:bCs/>
          <w:kern w:val="2"/>
          <w:sz w:val="24"/>
          <w:szCs w:val="24"/>
          <w:lang w:eastAsia="ru-RU" w:bidi="hi-IN"/>
        </w:rPr>
        <w:t>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065C34" w:rsidRDefault="00065C34" w:rsidP="00065C34">
      <w:pPr>
        <w:widowControl w:val="0"/>
        <w:spacing w:after="0" w:line="240" w:lineRule="auto"/>
        <w:ind w:firstLine="606"/>
        <w:jc w:val="both"/>
        <w:rPr>
          <w:rFonts w:ascii="Times New Roman" w:hAnsi="Times New Roman"/>
          <w:sz w:val="24"/>
          <w:szCs w:val="24"/>
        </w:rPr>
      </w:pPr>
    </w:p>
    <w:p w:rsidR="004631CD" w:rsidRDefault="004631CD" w:rsidP="004631CD">
      <w:pPr>
        <w:spacing w:line="240" w:lineRule="auto"/>
        <w:ind w:firstLine="567"/>
        <w:jc w:val="both"/>
        <w:rPr>
          <w:rFonts w:ascii="Times New Roman" w:hAnsi="Times New Roman"/>
          <w:b/>
          <w:sz w:val="24"/>
          <w:szCs w:val="24"/>
        </w:rPr>
      </w:pPr>
      <w:r>
        <w:rPr>
          <w:rFonts w:ascii="Times New Roman" w:hAnsi="Times New Roman"/>
          <w:b/>
          <w:sz w:val="24"/>
          <w:szCs w:val="24"/>
        </w:rPr>
        <w:t>Учасник у складі пропозиції повинен надати:</w:t>
      </w:r>
    </w:p>
    <w:p w:rsidR="004631CD" w:rsidRPr="008768B2" w:rsidRDefault="004631CD" w:rsidP="004631CD">
      <w:pPr>
        <w:spacing w:after="0" w:line="240" w:lineRule="auto"/>
        <w:ind w:firstLine="567"/>
        <w:jc w:val="both"/>
        <w:rPr>
          <w:rFonts w:ascii="Times New Roman" w:hAnsi="Times New Roman"/>
          <w:sz w:val="24"/>
          <w:szCs w:val="24"/>
        </w:rPr>
      </w:pPr>
      <w:r w:rsidRPr="008768B2">
        <w:rPr>
          <w:rFonts w:ascii="Times New Roman" w:hAnsi="Times New Roman"/>
          <w:sz w:val="24"/>
          <w:szCs w:val="24"/>
        </w:rPr>
        <w:lastRenderedPageBreak/>
        <w:t>- На підтвердження відповідності тендерної пропозиції технічним вимогам зазначеним в Додатку 2 тендерної документації, Учасник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згоду з технічними вимогами.</w:t>
      </w:r>
    </w:p>
    <w:p w:rsidR="004631CD" w:rsidRDefault="004631CD" w:rsidP="004631CD">
      <w:pPr>
        <w:spacing w:after="0" w:line="240" w:lineRule="auto"/>
        <w:ind w:firstLine="567"/>
        <w:jc w:val="both"/>
        <w:rPr>
          <w:rFonts w:ascii="Times New Roman" w:hAnsi="Times New Roman"/>
          <w:sz w:val="24"/>
          <w:szCs w:val="24"/>
        </w:rPr>
      </w:pPr>
      <w:r>
        <w:rPr>
          <w:rFonts w:ascii="Times New Roman" w:hAnsi="Times New Roman"/>
          <w:sz w:val="24"/>
          <w:szCs w:val="24"/>
        </w:rPr>
        <w:t>- Лист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rsidR="004631CD" w:rsidRDefault="004631CD" w:rsidP="004631CD">
      <w:pPr>
        <w:spacing w:after="0" w:line="240" w:lineRule="auto"/>
        <w:ind w:firstLine="567"/>
        <w:jc w:val="both"/>
        <w:rPr>
          <w:rFonts w:ascii="Times New Roman" w:hAnsi="Times New Roman"/>
          <w:sz w:val="24"/>
          <w:szCs w:val="24"/>
        </w:rPr>
      </w:pPr>
      <w:r>
        <w:rPr>
          <w:rFonts w:ascii="Times New Roman" w:hAnsi="Times New Roman"/>
          <w:sz w:val="24"/>
          <w:szCs w:val="24"/>
        </w:rPr>
        <w:t>- Підписаний учасником проект договору (Додаток 3).</w:t>
      </w:r>
    </w:p>
    <w:p w:rsidR="004631CD" w:rsidRDefault="004631CD" w:rsidP="004631CD">
      <w:pPr>
        <w:spacing w:after="0" w:line="240" w:lineRule="auto"/>
        <w:ind w:firstLine="567"/>
        <w:jc w:val="both"/>
        <w:rPr>
          <w:rFonts w:ascii="Times New Roman" w:hAnsi="Times New Roman"/>
          <w:b/>
          <w:sz w:val="24"/>
          <w:szCs w:val="24"/>
        </w:rPr>
      </w:pPr>
    </w:p>
    <w:p w:rsidR="004631CD" w:rsidRPr="008768B2" w:rsidRDefault="004631CD" w:rsidP="004631CD">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4631CD" w:rsidRPr="008768B2" w:rsidRDefault="004631CD" w:rsidP="004631CD">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706BE9" w:rsidRPr="00562598" w:rsidRDefault="004631CD" w:rsidP="00140C64">
      <w:pPr>
        <w:spacing w:after="0" w:line="240" w:lineRule="auto"/>
        <w:ind w:firstLine="567"/>
        <w:jc w:val="both"/>
        <w:rPr>
          <w:rFonts w:ascii="Times New Roman" w:hAnsi="Times New Roman"/>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sectPr w:rsidR="00706BE9" w:rsidRPr="00562598" w:rsidSect="00AF101E">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43F4E"/>
    <w:rsid w:val="000554BF"/>
    <w:rsid w:val="00065C34"/>
    <w:rsid w:val="00067FDE"/>
    <w:rsid w:val="00076D6A"/>
    <w:rsid w:val="000817D7"/>
    <w:rsid w:val="000841A9"/>
    <w:rsid w:val="00090E19"/>
    <w:rsid w:val="000B1F00"/>
    <w:rsid w:val="000C05F1"/>
    <w:rsid w:val="000C6518"/>
    <w:rsid w:val="000D43BA"/>
    <w:rsid w:val="000E20D8"/>
    <w:rsid w:val="000E2945"/>
    <w:rsid w:val="000E44BF"/>
    <w:rsid w:val="000F0DCD"/>
    <w:rsid w:val="000F7A1A"/>
    <w:rsid w:val="00104682"/>
    <w:rsid w:val="00114805"/>
    <w:rsid w:val="00114E1A"/>
    <w:rsid w:val="00116469"/>
    <w:rsid w:val="001260EA"/>
    <w:rsid w:val="0013223D"/>
    <w:rsid w:val="001322E0"/>
    <w:rsid w:val="00136648"/>
    <w:rsid w:val="00140027"/>
    <w:rsid w:val="00140C64"/>
    <w:rsid w:val="00147227"/>
    <w:rsid w:val="00175421"/>
    <w:rsid w:val="00176913"/>
    <w:rsid w:val="001815D1"/>
    <w:rsid w:val="0019412D"/>
    <w:rsid w:val="001A0670"/>
    <w:rsid w:val="001A6D93"/>
    <w:rsid w:val="001A763D"/>
    <w:rsid w:val="001B28BF"/>
    <w:rsid w:val="001B3236"/>
    <w:rsid w:val="001C2524"/>
    <w:rsid w:val="001D154D"/>
    <w:rsid w:val="001D5D18"/>
    <w:rsid w:val="001E5E90"/>
    <w:rsid w:val="001E7E6E"/>
    <w:rsid w:val="001F2B96"/>
    <w:rsid w:val="001F2E96"/>
    <w:rsid w:val="001F749C"/>
    <w:rsid w:val="002007E3"/>
    <w:rsid w:val="002018C9"/>
    <w:rsid w:val="00206952"/>
    <w:rsid w:val="00213768"/>
    <w:rsid w:val="00225891"/>
    <w:rsid w:val="0023072B"/>
    <w:rsid w:val="0024465E"/>
    <w:rsid w:val="002517DC"/>
    <w:rsid w:val="0025472B"/>
    <w:rsid w:val="0026071F"/>
    <w:rsid w:val="00265890"/>
    <w:rsid w:val="00265C42"/>
    <w:rsid w:val="00271378"/>
    <w:rsid w:val="00273341"/>
    <w:rsid w:val="00273B10"/>
    <w:rsid w:val="002776CE"/>
    <w:rsid w:val="002826EA"/>
    <w:rsid w:val="00295EBB"/>
    <w:rsid w:val="002A52B6"/>
    <w:rsid w:val="002B5F3C"/>
    <w:rsid w:val="002C3FC7"/>
    <w:rsid w:val="002C57B8"/>
    <w:rsid w:val="002C5A76"/>
    <w:rsid w:val="002D6990"/>
    <w:rsid w:val="002E0DE9"/>
    <w:rsid w:val="002F1B65"/>
    <w:rsid w:val="0031089B"/>
    <w:rsid w:val="00312F6C"/>
    <w:rsid w:val="00331417"/>
    <w:rsid w:val="0034383C"/>
    <w:rsid w:val="00355E71"/>
    <w:rsid w:val="00363D00"/>
    <w:rsid w:val="003727FD"/>
    <w:rsid w:val="00374885"/>
    <w:rsid w:val="00390AC5"/>
    <w:rsid w:val="0039174F"/>
    <w:rsid w:val="00392E17"/>
    <w:rsid w:val="00397618"/>
    <w:rsid w:val="003A44E6"/>
    <w:rsid w:val="003A6CCA"/>
    <w:rsid w:val="003B4AC6"/>
    <w:rsid w:val="003C4B9B"/>
    <w:rsid w:val="003D16D8"/>
    <w:rsid w:val="003D7293"/>
    <w:rsid w:val="003F0570"/>
    <w:rsid w:val="003F07D1"/>
    <w:rsid w:val="003F6EF6"/>
    <w:rsid w:val="00406E5E"/>
    <w:rsid w:val="004110AB"/>
    <w:rsid w:val="00423927"/>
    <w:rsid w:val="00445F7D"/>
    <w:rsid w:val="00453BEB"/>
    <w:rsid w:val="00455D92"/>
    <w:rsid w:val="00457987"/>
    <w:rsid w:val="004631CD"/>
    <w:rsid w:val="00465A16"/>
    <w:rsid w:val="00471D99"/>
    <w:rsid w:val="0047668D"/>
    <w:rsid w:val="004B4D1F"/>
    <w:rsid w:val="004D7CFA"/>
    <w:rsid w:val="004E147C"/>
    <w:rsid w:val="004E3E30"/>
    <w:rsid w:val="004E574E"/>
    <w:rsid w:val="004E5A9A"/>
    <w:rsid w:val="004F672A"/>
    <w:rsid w:val="004F6F9E"/>
    <w:rsid w:val="00500316"/>
    <w:rsid w:val="00506C51"/>
    <w:rsid w:val="005266C4"/>
    <w:rsid w:val="00527B83"/>
    <w:rsid w:val="00531527"/>
    <w:rsid w:val="005372DE"/>
    <w:rsid w:val="005430DB"/>
    <w:rsid w:val="005528A6"/>
    <w:rsid w:val="00562572"/>
    <w:rsid w:val="00562598"/>
    <w:rsid w:val="00566C02"/>
    <w:rsid w:val="00571E04"/>
    <w:rsid w:val="00573CC9"/>
    <w:rsid w:val="00577912"/>
    <w:rsid w:val="00580B86"/>
    <w:rsid w:val="00591D6A"/>
    <w:rsid w:val="005A53E2"/>
    <w:rsid w:val="005C1F97"/>
    <w:rsid w:val="005D1C0A"/>
    <w:rsid w:val="005E0B33"/>
    <w:rsid w:val="005F08CF"/>
    <w:rsid w:val="005F1A70"/>
    <w:rsid w:val="005F266D"/>
    <w:rsid w:val="005F5732"/>
    <w:rsid w:val="005F6C54"/>
    <w:rsid w:val="00600EE1"/>
    <w:rsid w:val="00604E2B"/>
    <w:rsid w:val="00607AC3"/>
    <w:rsid w:val="00611AF8"/>
    <w:rsid w:val="00615E5C"/>
    <w:rsid w:val="00634EF4"/>
    <w:rsid w:val="0064330C"/>
    <w:rsid w:val="0065361E"/>
    <w:rsid w:val="00665479"/>
    <w:rsid w:val="00676A2C"/>
    <w:rsid w:val="00686F3E"/>
    <w:rsid w:val="00687BE7"/>
    <w:rsid w:val="006A2962"/>
    <w:rsid w:val="006A79B6"/>
    <w:rsid w:val="006B67EB"/>
    <w:rsid w:val="006D41A4"/>
    <w:rsid w:val="006D5022"/>
    <w:rsid w:val="006E1810"/>
    <w:rsid w:val="006F5856"/>
    <w:rsid w:val="00706BE9"/>
    <w:rsid w:val="00711C78"/>
    <w:rsid w:val="0071445F"/>
    <w:rsid w:val="00741082"/>
    <w:rsid w:val="00741B5E"/>
    <w:rsid w:val="00742671"/>
    <w:rsid w:val="00755A2B"/>
    <w:rsid w:val="00761B13"/>
    <w:rsid w:val="00762C9B"/>
    <w:rsid w:val="00791A31"/>
    <w:rsid w:val="007927C6"/>
    <w:rsid w:val="007A04ED"/>
    <w:rsid w:val="007A3E7B"/>
    <w:rsid w:val="007C2203"/>
    <w:rsid w:val="007C5873"/>
    <w:rsid w:val="007D2808"/>
    <w:rsid w:val="007D502A"/>
    <w:rsid w:val="007E7F0A"/>
    <w:rsid w:val="007F617E"/>
    <w:rsid w:val="00801507"/>
    <w:rsid w:val="00802E61"/>
    <w:rsid w:val="00803AF8"/>
    <w:rsid w:val="00822958"/>
    <w:rsid w:val="00826D9C"/>
    <w:rsid w:val="00833907"/>
    <w:rsid w:val="00834438"/>
    <w:rsid w:val="0083693A"/>
    <w:rsid w:val="0084403B"/>
    <w:rsid w:val="00845D28"/>
    <w:rsid w:val="0085055A"/>
    <w:rsid w:val="0086250F"/>
    <w:rsid w:val="008721E2"/>
    <w:rsid w:val="008736A6"/>
    <w:rsid w:val="008951A4"/>
    <w:rsid w:val="008A1848"/>
    <w:rsid w:val="008B550F"/>
    <w:rsid w:val="008B5702"/>
    <w:rsid w:val="008B74EF"/>
    <w:rsid w:val="008B7D85"/>
    <w:rsid w:val="008C1AEA"/>
    <w:rsid w:val="008F4E9A"/>
    <w:rsid w:val="0092008C"/>
    <w:rsid w:val="009220E6"/>
    <w:rsid w:val="00922EE6"/>
    <w:rsid w:val="00934AF6"/>
    <w:rsid w:val="00962461"/>
    <w:rsid w:val="00976E11"/>
    <w:rsid w:val="00980652"/>
    <w:rsid w:val="0099264B"/>
    <w:rsid w:val="009929EB"/>
    <w:rsid w:val="0099545B"/>
    <w:rsid w:val="00996E4D"/>
    <w:rsid w:val="009A3B50"/>
    <w:rsid w:val="009C041F"/>
    <w:rsid w:val="009C0819"/>
    <w:rsid w:val="009C14B7"/>
    <w:rsid w:val="009D18DD"/>
    <w:rsid w:val="009E0A0C"/>
    <w:rsid w:val="009E53D5"/>
    <w:rsid w:val="009E6C6E"/>
    <w:rsid w:val="009F218E"/>
    <w:rsid w:val="00A00168"/>
    <w:rsid w:val="00A10624"/>
    <w:rsid w:val="00A10CCA"/>
    <w:rsid w:val="00A11DD7"/>
    <w:rsid w:val="00A1392A"/>
    <w:rsid w:val="00A16815"/>
    <w:rsid w:val="00A1727E"/>
    <w:rsid w:val="00A23509"/>
    <w:rsid w:val="00A24956"/>
    <w:rsid w:val="00A27BAD"/>
    <w:rsid w:val="00A30DBD"/>
    <w:rsid w:val="00A42B85"/>
    <w:rsid w:val="00A43B6B"/>
    <w:rsid w:val="00A4540C"/>
    <w:rsid w:val="00A53AC4"/>
    <w:rsid w:val="00A54A34"/>
    <w:rsid w:val="00A573B0"/>
    <w:rsid w:val="00A61653"/>
    <w:rsid w:val="00A65133"/>
    <w:rsid w:val="00A93866"/>
    <w:rsid w:val="00AA177B"/>
    <w:rsid w:val="00AB453B"/>
    <w:rsid w:val="00AB5857"/>
    <w:rsid w:val="00AC0B51"/>
    <w:rsid w:val="00AD280B"/>
    <w:rsid w:val="00AD2CC4"/>
    <w:rsid w:val="00AD63C7"/>
    <w:rsid w:val="00AF101E"/>
    <w:rsid w:val="00B00742"/>
    <w:rsid w:val="00B117BD"/>
    <w:rsid w:val="00B17183"/>
    <w:rsid w:val="00B17721"/>
    <w:rsid w:val="00B218E8"/>
    <w:rsid w:val="00B232DF"/>
    <w:rsid w:val="00B35284"/>
    <w:rsid w:val="00B64FA2"/>
    <w:rsid w:val="00B65A09"/>
    <w:rsid w:val="00B709B4"/>
    <w:rsid w:val="00B71A52"/>
    <w:rsid w:val="00B85842"/>
    <w:rsid w:val="00B869E1"/>
    <w:rsid w:val="00B9290F"/>
    <w:rsid w:val="00B93C70"/>
    <w:rsid w:val="00BA081B"/>
    <w:rsid w:val="00BA1BBF"/>
    <w:rsid w:val="00BA49B7"/>
    <w:rsid w:val="00BA7BF2"/>
    <w:rsid w:val="00BB1E2B"/>
    <w:rsid w:val="00BB48EE"/>
    <w:rsid w:val="00BC20C6"/>
    <w:rsid w:val="00BC3E7C"/>
    <w:rsid w:val="00BD68E8"/>
    <w:rsid w:val="00BE1D1B"/>
    <w:rsid w:val="00BE1F99"/>
    <w:rsid w:val="00BE27B0"/>
    <w:rsid w:val="00BE5F56"/>
    <w:rsid w:val="00BE6D78"/>
    <w:rsid w:val="00BF06FB"/>
    <w:rsid w:val="00BF3810"/>
    <w:rsid w:val="00BF4A46"/>
    <w:rsid w:val="00BF7CD4"/>
    <w:rsid w:val="00C062AE"/>
    <w:rsid w:val="00C066E1"/>
    <w:rsid w:val="00C0796E"/>
    <w:rsid w:val="00C101FF"/>
    <w:rsid w:val="00C144DB"/>
    <w:rsid w:val="00C154C2"/>
    <w:rsid w:val="00C15B63"/>
    <w:rsid w:val="00C35A8B"/>
    <w:rsid w:val="00C35D50"/>
    <w:rsid w:val="00C3662E"/>
    <w:rsid w:val="00C36D58"/>
    <w:rsid w:val="00C37337"/>
    <w:rsid w:val="00C378B0"/>
    <w:rsid w:val="00C50BF0"/>
    <w:rsid w:val="00C6629E"/>
    <w:rsid w:val="00C67867"/>
    <w:rsid w:val="00C762F7"/>
    <w:rsid w:val="00C7634A"/>
    <w:rsid w:val="00C93CC7"/>
    <w:rsid w:val="00C964C4"/>
    <w:rsid w:val="00C978FA"/>
    <w:rsid w:val="00CA235C"/>
    <w:rsid w:val="00CB6A95"/>
    <w:rsid w:val="00CC0235"/>
    <w:rsid w:val="00CD13E2"/>
    <w:rsid w:val="00CE306D"/>
    <w:rsid w:val="00CE5F65"/>
    <w:rsid w:val="00CF13C9"/>
    <w:rsid w:val="00CF538C"/>
    <w:rsid w:val="00CF7A82"/>
    <w:rsid w:val="00D04CF3"/>
    <w:rsid w:val="00D06773"/>
    <w:rsid w:val="00D07426"/>
    <w:rsid w:val="00D111A0"/>
    <w:rsid w:val="00D21919"/>
    <w:rsid w:val="00D22A76"/>
    <w:rsid w:val="00D34E02"/>
    <w:rsid w:val="00D364EB"/>
    <w:rsid w:val="00D447EB"/>
    <w:rsid w:val="00D57178"/>
    <w:rsid w:val="00D6160A"/>
    <w:rsid w:val="00D61F05"/>
    <w:rsid w:val="00D72479"/>
    <w:rsid w:val="00D75396"/>
    <w:rsid w:val="00D75ECF"/>
    <w:rsid w:val="00D82775"/>
    <w:rsid w:val="00D84872"/>
    <w:rsid w:val="00D94233"/>
    <w:rsid w:val="00DA43ED"/>
    <w:rsid w:val="00DB0763"/>
    <w:rsid w:val="00DB0969"/>
    <w:rsid w:val="00DC23CB"/>
    <w:rsid w:val="00DC2FF2"/>
    <w:rsid w:val="00DE53FD"/>
    <w:rsid w:val="00DE7BC0"/>
    <w:rsid w:val="00DF1841"/>
    <w:rsid w:val="00E02908"/>
    <w:rsid w:val="00E04F78"/>
    <w:rsid w:val="00E077F7"/>
    <w:rsid w:val="00E14C1E"/>
    <w:rsid w:val="00E17B6F"/>
    <w:rsid w:val="00E22058"/>
    <w:rsid w:val="00E232B2"/>
    <w:rsid w:val="00E23CAA"/>
    <w:rsid w:val="00E26F47"/>
    <w:rsid w:val="00E41074"/>
    <w:rsid w:val="00E51F8E"/>
    <w:rsid w:val="00E57105"/>
    <w:rsid w:val="00E82FAD"/>
    <w:rsid w:val="00E9077C"/>
    <w:rsid w:val="00E91325"/>
    <w:rsid w:val="00EA1274"/>
    <w:rsid w:val="00EA146C"/>
    <w:rsid w:val="00EA4B99"/>
    <w:rsid w:val="00EA723A"/>
    <w:rsid w:val="00EB12D9"/>
    <w:rsid w:val="00EB4881"/>
    <w:rsid w:val="00EC0FEA"/>
    <w:rsid w:val="00EC54EF"/>
    <w:rsid w:val="00ED7B42"/>
    <w:rsid w:val="00EE1474"/>
    <w:rsid w:val="00EE1492"/>
    <w:rsid w:val="00EE267D"/>
    <w:rsid w:val="00EE5382"/>
    <w:rsid w:val="00EF25D0"/>
    <w:rsid w:val="00EF4070"/>
    <w:rsid w:val="00EF615A"/>
    <w:rsid w:val="00EF62D1"/>
    <w:rsid w:val="00EF62F3"/>
    <w:rsid w:val="00EF76FA"/>
    <w:rsid w:val="00F057F6"/>
    <w:rsid w:val="00F06BD5"/>
    <w:rsid w:val="00F12242"/>
    <w:rsid w:val="00F13911"/>
    <w:rsid w:val="00F164F4"/>
    <w:rsid w:val="00F27620"/>
    <w:rsid w:val="00F32922"/>
    <w:rsid w:val="00F37D4A"/>
    <w:rsid w:val="00F51A0F"/>
    <w:rsid w:val="00F70107"/>
    <w:rsid w:val="00F8261C"/>
    <w:rsid w:val="00F83812"/>
    <w:rsid w:val="00F83EF3"/>
    <w:rsid w:val="00FA4AA1"/>
    <w:rsid w:val="00FB0F64"/>
    <w:rsid w:val="00FC10BA"/>
    <w:rsid w:val="00FC5979"/>
    <w:rsid w:val="00FD0B57"/>
    <w:rsid w:val="00FD14EE"/>
    <w:rsid w:val="00FE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3FEC"/>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paragraph" w:styleId="3">
    <w:name w:val="heading 3"/>
    <w:basedOn w:val="a"/>
    <w:next w:val="a"/>
    <w:link w:val="30"/>
    <w:uiPriority w:val="9"/>
    <w:semiHidden/>
    <w:unhideWhenUsed/>
    <w:qFormat/>
    <w:rsid w:val="007A3E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character" w:customStyle="1" w:styleId="a7">
    <w:name w:val="Другое_"/>
    <w:basedOn w:val="a0"/>
    <w:link w:val="a8"/>
    <w:rsid w:val="00F37D4A"/>
    <w:rPr>
      <w:rFonts w:ascii="Arial" w:eastAsia="Arial" w:hAnsi="Arial" w:cs="Arial"/>
      <w:sz w:val="16"/>
      <w:szCs w:val="16"/>
      <w:shd w:val="clear" w:color="auto" w:fill="FFFFFF"/>
    </w:rPr>
  </w:style>
  <w:style w:type="paragraph" w:customStyle="1" w:styleId="a8">
    <w:name w:val="Другое"/>
    <w:basedOn w:val="a"/>
    <w:link w:val="a7"/>
    <w:rsid w:val="00F37D4A"/>
    <w:pPr>
      <w:widowControl w:val="0"/>
      <w:shd w:val="clear" w:color="auto" w:fill="FFFFFF"/>
      <w:spacing w:after="0" w:line="240" w:lineRule="auto"/>
    </w:pPr>
    <w:rPr>
      <w:rFonts w:ascii="Arial" w:eastAsia="Arial" w:hAnsi="Arial" w:cs="Arial"/>
      <w:sz w:val="16"/>
      <w:szCs w:val="16"/>
      <w:lang w:val="ru-RU" w:eastAsia="ru-RU"/>
    </w:rPr>
  </w:style>
  <w:style w:type="character" w:customStyle="1" w:styleId="30">
    <w:name w:val="Заголовок 3 Знак"/>
    <w:basedOn w:val="a0"/>
    <w:link w:val="3"/>
    <w:uiPriority w:val="9"/>
    <w:semiHidden/>
    <w:rsid w:val="007A3E7B"/>
    <w:rPr>
      <w:rFonts w:asciiTheme="majorHAnsi" w:eastAsiaTheme="majorEastAsia" w:hAnsiTheme="majorHAnsi" w:cstheme="majorBidi"/>
      <w:color w:val="243F60" w:themeColor="accent1" w:themeShade="7F"/>
      <w:sz w:val="24"/>
      <w:szCs w:val="24"/>
      <w:lang w:val="uk-UA" w:eastAsia="en-US"/>
    </w:rPr>
  </w:style>
  <w:style w:type="character" w:styleId="a9">
    <w:name w:val="Emphasis"/>
    <w:qFormat/>
    <w:rsid w:val="00E232B2"/>
    <w:rPr>
      <w:i/>
    </w:rPr>
  </w:style>
  <w:style w:type="paragraph" w:customStyle="1" w:styleId="aa">
    <w:name w:val="Вміст таблиці"/>
    <w:basedOn w:val="a"/>
    <w:qFormat/>
    <w:rsid w:val="00E232B2"/>
    <w:pPr>
      <w:widowControl w:val="0"/>
      <w:suppressLineNumbers/>
      <w:suppressAutoHyphens/>
      <w:spacing w:after="0" w:line="240" w:lineRule="auto"/>
    </w:pPr>
    <w:rPr>
      <w:rFonts w:ascii="Liberation Serif" w:eastAsia="Noto Serif CJK SC" w:hAnsi="Liberation Serif" w:cs="Lohit Devanagari"/>
      <w:kern w:val="2"/>
      <w:sz w:val="24"/>
      <w:szCs w:val="24"/>
      <w:lang w:val="ru-RU" w:eastAsia="zh-CN" w:bidi="hi-IN"/>
    </w:rPr>
  </w:style>
  <w:style w:type="character" w:styleId="ab">
    <w:name w:val="Hyperlink"/>
    <w:rsid w:val="00E232B2"/>
    <w:rPr>
      <w:color w:val="000080"/>
      <w:u w:val="single"/>
    </w:rPr>
  </w:style>
  <w:style w:type="character" w:customStyle="1" w:styleId="rqmqod">
    <w:name w:val="rqmqod"/>
    <w:basedOn w:val="a0"/>
    <w:qFormat/>
    <w:rsid w:val="00E2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hina.com.ua/uk/triangle-group-trin-ll01" TargetMode="External"/><Relationship Id="rId3" Type="http://schemas.openxmlformats.org/officeDocument/2006/relationships/styles" Target="styles.xml"/><Relationship Id="rId7" Type="http://schemas.openxmlformats.org/officeDocument/2006/relationships/hyperlink" Target="https://infoshina.com.ua/uk/fulda-ecocontr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shina.com.ua/uk/shiny/fuld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AC42-C59D-466A-91A8-0422A82F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7</Pages>
  <Words>6716</Words>
  <Characters>3829</Characters>
  <Application>Microsoft Office Word</Application>
  <DocSecurity>0</DocSecurity>
  <Lines>31</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134</cp:revision>
  <cp:lastPrinted>2023-10-25T11:38:00Z</cp:lastPrinted>
  <dcterms:created xsi:type="dcterms:W3CDTF">2023-02-21T11:57:00Z</dcterms:created>
  <dcterms:modified xsi:type="dcterms:W3CDTF">2023-12-01T06:37:00Z</dcterms:modified>
</cp:coreProperties>
</file>