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rsidR="005446CE" w:rsidRPr="005446CE" w:rsidRDefault="005446CE" w:rsidP="005446CE">
      <w:pPr>
        <w:widowControl w:val="0"/>
        <w:autoSpaceDE w:val="0"/>
        <w:autoSpaceDN w:val="0"/>
        <w:jc w:val="center"/>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rsidTr="001A2F0E">
        <w:trPr>
          <w:trHeight w:val="309"/>
        </w:trPr>
        <w:tc>
          <w:tcPr>
            <w:tcW w:w="4944" w:type="dxa"/>
            <w:shd w:val="clear" w:color="auto" w:fill="auto"/>
          </w:tcPr>
          <w:p w:rsidR="005446CE" w:rsidRPr="00562363" w:rsidRDefault="005446CE" w:rsidP="005446CE">
            <w:pPr>
              <w:widowControl w:val="0"/>
              <w:suppressAutoHyphens/>
              <w:autoSpaceDE w:val="0"/>
              <w:autoSpaceDN w:val="0"/>
              <w:rPr>
                <w:rFonts w:ascii="Calibri" w:eastAsia="Calibri" w:hAnsi="Calibri"/>
                <w:sz w:val="22"/>
                <w:szCs w:val="22"/>
                <w:lang w:eastAsia="zh-CN"/>
              </w:rPr>
            </w:pPr>
            <w:r w:rsidRPr="00562363">
              <w:rPr>
                <w:rFonts w:eastAsia="Calibri"/>
                <w:bCs/>
                <w:sz w:val="22"/>
                <w:szCs w:val="22"/>
                <w:lang w:eastAsia="ru-RU"/>
              </w:rPr>
              <w:t>Протоколом  уповноваженої особи</w:t>
            </w:r>
          </w:p>
          <w:p w:rsidR="005446CE" w:rsidRPr="00562363"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62363">
              <w:rPr>
                <w:rFonts w:eastAsia="Calibri"/>
                <w:sz w:val="22"/>
                <w:szCs w:val="22"/>
                <w:lang w:eastAsia="ru-RU"/>
              </w:rPr>
              <w:t>управління освіти Святошинської районної в місті Києві державної адміністрації</w:t>
            </w:r>
          </w:p>
          <w:p w:rsidR="005446CE" w:rsidRPr="00562363"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562363">
              <w:rPr>
                <w:rFonts w:eastAsia="Calibri"/>
                <w:sz w:val="22"/>
                <w:szCs w:val="22"/>
                <w:lang w:eastAsia="uk-UA"/>
              </w:rPr>
              <w:t>№</w:t>
            </w:r>
            <w:r w:rsidRPr="00562363">
              <w:rPr>
                <w:rFonts w:eastAsia="Calibri"/>
                <w:sz w:val="22"/>
                <w:szCs w:val="22"/>
                <w:lang w:val="ru-RU" w:eastAsia="uk-UA"/>
              </w:rPr>
              <w:t xml:space="preserve"> </w:t>
            </w:r>
            <w:r w:rsidR="00562363" w:rsidRPr="00562363">
              <w:rPr>
                <w:rFonts w:eastAsia="Calibri"/>
                <w:sz w:val="22"/>
                <w:szCs w:val="22"/>
                <w:lang w:val="ru-RU" w:eastAsia="uk-UA"/>
              </w:rPr>
              <w:t>97</w:t>
            </w:r>
            <w:r w:rsidRPr="00562363">
              <w:rPr>
                <w:rFonts w:eastAsia="Calibri"/>
                <w:sz w:val="22"/>
                <w:szCs w:val="22"/>
                <w:lang w:val="ru-RU" w:eastAsia="uk-UA"/>
              </w:rPr>
              <w:t xml:space="preserve"> </w:t>
            </w:r>
            <w:r w:rsidRPr="00562363">
              <w:rPr>
                <w:rFonts w:eastAsia="Calibri"/>
                <w:sz w:val="22"/>
                <w:szCs w:val="22"/>
                <w:lang w:eastAsia="uk-UA"/>
              </w:rPr>
              <w:t xml:space="preserve">від </w:t>
            </w:r>
            <w:r w:rsidR="00562363" w:rsidRPr="00562363">
              <w:rPr>
                <w:rFonts w:eastAsia="Calibri"/>
                <w:sz w:val="22"/>
                <w:szCs w:val="22"/>
                <w:lang w:eastAsia="uk-UA"/>
              </w:rPr>
              <w:t>26 березня</w:t>
            </w:r>
            <w:r w:rsidRPr="00562363">
              <w:rPr>
                <w:rFonts w:eastAsia="Calibri"/>
                <w:sz w:val="22"/>
                <w:szCs w:val="22"/>
                <w:lang w:eastAsia="uk-UA"/>
              </w:rPr>
              <w:t xml:space="preserve">  202</w:t>
            </w:r>
            <w:r w:rsidR="008E4A2E" w:rsidRPr="00562363">
              <w:rPr>
                <w:rFonts w:eastAsia="Calibri"/>
                <w:sz w:val="22"/>
                <w:szCs w:val="22"/>
                <w:lang w:eastAsia="uk-UA"/>
              </w:rPr>
              <w:t>4</w:t>
            </w:r>
            <w:r w:rsidRPr="00562363">
              <w:rPr>
                <w:rFonts w:eastAsia="Calibri"/>
                <w:sz w:val="22"/>
                <w:szCs w:val="22"/>
                <w:lang w:eastAsia="uk-UA"/>
              </w:rPr>
              <w:t xml:space="preserve"> р. </w:t>
            </w:r>
          </w:p>
          <w:p w:rsidR="005446CE" w:rsidRPr="00562363" w:rsidRDefault="005446CE" w:rsidP="005446CE">
            <w:pPr>
              <w:widowControl w:val="0"/>
              <w:suppressAutoHyphens/>
              <w:autoSpaceDE w:val="0"/>
              <w:autoSpaceDN w:val="0"/>
              <w:rPr>
                <w:rFonts w:ascii="Calibri" w:eastAsia="Calibri" w:hAnsi="Calibri"/>
                <w:sz w:val="22"/>
                <w:szCs w:val="22"/>
                <w:lang w:val="ru-RU" w:eastAsia="zh-CN"/>
              </w:rPr>
            </w:pPr>
            <w:r w:rsidRPr="00562363">
              <w:rPr>
                <w:rFonts w:eastAsia="Calibri"/>
                <w:bCs/>
                <w:sz w:val="22"/>
                <w:szCs w:val="22"/>
                <w:lang w:val="ru-RU" w:eastAsia="ru-RU"/>
              </w:rPr>
              <w:t xml:space="preserve">уповноважена особа </w:t>
            </w:r>
          </w:p>
          <w:p w:rsidR="005446CE" w:rsidRPr="005446CE" w:rsidRDefault="005446CE" w:rsidP="005446CE">
            <w:pPr>
              <w:widowControl w:val="0"/>
              <w:autoSpaceDE w:val="0"/>
              <w:autoSpaceDN w:val="0"/>
              <w:spacing w:line="266" w:lineRule="exact"/>
              <w:rPr>
                <w:rFonts w:eastAsia="Calibri"/>
                <w:sz w:val="22"/>
                <w:szCs w:val="22"/>
                <w:lang w:val="ru-RU"/>
              </w:rPr>
            </w:pPr>
            <w:r w:rsidRPr="00562363">
              <w:rPr>
                <w:rFonts w:eastAsia="Calibri"/>
                <w:sz w:val="22"/>
                <w:szCs w:val="22"/>
                <w:lang w:eastAsia="ru-RU"/>
              </w:rPr>
              <w:t>___________________</w:t>
            </w:r>
            <w:r w:rsidR="002F2576" w:rsidRPr="00562363">
              <w:rPr>
                <w:rFonts w:eastAsia="Calibri"/>
                <w:sz w:val="22"/>
                <w:szCs w:val="22"/>
                <w:lang w:eastAsia="ru-RU"/>
              </w:rPr>
              <w:t xml:space="preserve"> М.П.Ілинич </w:t>
            </w:r>
          </w:p>
        </w:tc>
        <w:tc>
          <w:tcPr>
            <w:tcW w:w="4927" w:type="dxa"/>
            <w:shd w:val="clear" w:color="auto" w:fill="auto"/>
          </w:tcPr>
          <w:p w:rsidR="005446CE" w:rsidRPr="005446CE" w:rsidRDefault="005446CE" w:rsidP="005446CE">
            <w:pPr>
              <w:widowControl w:val="0"/>
              <w:autoSpaceDE w:val="0"/>
              <w:autoSpaceDN w:val="0"/>
              <w:spacing w:line="266" w:lineRule="exact"/>
              <w:rPr>
                <w:rFonts w:eastAsia="Calibri"/>
                <w:sz w:val="22"/>
                <w:szCs w:val="22"/>
                <w:lang w:val="ru-RU"/>
              </w:rPr>
            </w:pPr>
          </w:p>
        </w:tc>
      </w:tr>
    </w:tbl>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spacing w:before="11"/>
        <w:rPr>
          <w:b/>
          <w:sz w:val="22"/>
          <w:szCs w:val="22"/>
        </w:rPr>
      </w:pPr>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rPr>
          <w:sz w:val="22"/>
          <w:szCs w:val="22"/>
        </w:rPr>
      </w:pPr>
    </w:p>
    <w:p w:rsidR="005446CE" w:rsidRPr="005446CE" w:rsidRDefault="005446CE" w:rsidP="005446CE">
      <w:pPr>
        <w:widowControl w:val="0"/>
        <w:autoSpaceDE w:val="0"/>
        <w:autoSpaceDN w:val="0"/>
        <w:spacing w:before="4"/>
        <w:rPr>
          <w:sz w:val="22"/>
          <w:szCs w:val="22"/>
        </w:rPr>
      </w:pPr>
    </w:p>
    <w:p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rsidR="005446CE" w:rsidRPr="005446CE" w:rsidRDefault="005446CE" w:rsidP="005446CE">
      <w:pPr>
        <w:widowControl w:val="0"/>
        <w:autoSpaceDE w:val="0"/>
        <w:autoSpaceDN w:val="0"/>
        <w:spacing w:before="19"/>
        <w:ind w:right="1090"/>
        <w:jc w:val="center"/>
        <w:rPr>
          <w:sz w:val="22"/>
          <w:szCs w:val="22"/>
        </w:rPr>
      </w:pPr>
    </w:p>
    <w:p w:rsidR="00BB442A" w:rsidRPr="00BB442A" w:rsidRDefault="000B5900" w:rsidP="00BB442A">
      <w:pPr>
        <w:keepLines/>
        <w:autoSpaceDE w:val="0"/>
        <w:autoSpaceDN w:val="0"/>
        <w:jc w:val="center"/>
        <w:rPr>
          <w:color w:val="000000"/>
          <w:sz w:val="28"/>
          <w:szCs w:val="28"/>
        </w:rPr>
      </w:pPr>
      <w:r w:rsidRPr="00BB442A">
        <w:rPr>
          <w:sz w:val="28"/>
          <w:szCs w:val="28"/>
        </w:rPr>
        <w:t>Поточний ремонт найпростішого укриття та захисної споруди цивільного захисту у Середній загальноосвітній школі № 253 Святошинського району м. Києва за адресою: вулиця Жмеринська, 34</w:t>
      </w:r>
      <w:r w:rsidR="00BB442A" w:rsidRPr="00BB442A">
        <w:rPr>
          <w:sz w:val="28"/>
          <w:szCs w:val="28"/>
        </w:rPr>
        <w:t xml:space="preserve"> </w:t>
      </w:r>
      <w:r w:rsidR="00BB442A" w:rsidRPr="00BB442A">
        <w:rPr>
          <w:sz w:val="28"/>
          <w:szCs w:val="28"/>
        </w:rPr>
        <w:t>Святошинського району м. Києва</w:t>
      </w:r>
      <w:r w:rsidR="00BB442A" w:rsidRPr="00BB442A">
        <w:rPr>
          <w:sz w:val="28"/>
          <w:szCs w:val="28"/>
        </w:rPr>
        <w:t xml:space="preserve"> </w:t>
      </w:r>
      <w:r w:rsidR="00BB442A" w:rsidRPr="00BB442A">
        <w:rPr>
          <w:spacing w:val="-3"/>
          <w:sz w:val="28"/>
          <w:szCs w:val="28"/>
        </w:rPr>
        <w:t>(код ДК 021:2015 - 45450000-6 Інші завершальні будівельні роботи)</w:t>
      </w: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rPr>
          <w:b/>
          <w:sz w:val="22"/>
          <w:szCs w:val="22"/>
        </w:rPr>
      </w:pPr>
    </w:p>
    <w:p w:rsidR="005446CE" w:rsidRPr="005446CE" w:rsidRDefault="005446CE" w:rsidP="005446CE">
      <w:pPr>
        <w:widowControl w:val="0"/>
        <w:autoSpaceDE w:val="0"/>
        <w:autoSpaceDN w:val="0"/>
        <w:spacing w:before="11"/>
        <w:rPr>
          <w:b/>
          <w:sz w:val="22"/>
          <w:szCs w:val="22"/>
        </w:rPr>
      </w:pPr>
    </w:p>
    <w:p w:rsidR="005446CE" w:rsidRPr="005446CE" w:rsidRDefault="005446CE" w:rsidP="005446CE">
      <w:pPr>
        <w:widowControl w:val="0"/>
        <w:autoSpaceDE w:val="0"/>
        <w:autoSpaceDN w:val="0"/>
        <w:spacing w:before="11"/>
        <w:rPr>
          <w:b/>
          <w:sz w:val="22"/>
          <w:szCs w:val="22"/>
        </w:rPr>
      </w:pPr>
    </w:p>
    <w:p w:rsidR="005446CE" w:rsidRPr="005446CE" w:rsidRDefault="005446CE" w:rsidP="005446CE">
      <w:pPr>
        <w:widowControl w:val="0"/>
        <w:autoSpaceDE w:val="0"/>
        <w:autoSpaceDN w:val="0"/>
        <w:spacing w:before="11"/>
        <w:rPr>
          <w:b/>
          <w:sz w:val="22"/>
          <w:szCs w:val="22"/>
        </w:rPr>
      </w:pPr>
    </w:p>
    <w:p w:rsidR="005446CE" w:rsidRPr="005446CE" w:rsidRDefault="005446CE" w:rsidP="005446CE">
      <w:pPr>
        <w:widowControl w:val="0"/>
        <w:autoSpaceDE w:val="0"/>
        <w:autoSpaceDN w:val="0"/>
        <w:ind w:right="1090"/>
        <w:jc w:val="center"/>
        <w:rPr>
          <w:sz w:val="22"/>
          <w:szCs w:val="22"/>
        </w:rPr>
      </w:pPr>
    </w:p>
    <w:p w:rsidR="005446CE" w:rsidRPr="005446CE" w:rsidRDefault="005446CE" w:rsidP="005446CE">
      <w:pPr>
        <w:widowControl w:val="0"/>
        <w:autoSpaceDE w:val="0"/>
        <w:autoSpaceDN w:val="0"/>
        <w:ind w:right="1090"/>
        <w:jc w:val="center"/>
        <w:rPr>
          <w:sz w:val="22"/>
          <w:szCs w:val="22"/>
        </w:rPr>
      </w:pPr>
    </w:p>
    <w:p w:rsidR="005446CE" w:rsidRPr="005446CE" w:rsidRDefault="005446CE" w:rsidP="005446CE">
      <w:pPr>
        <w:widowControl w:val="0"/>
        <w:autoSpaceDE w:val="0"/>
        <w:autoSpaceDN w:val="0"/>
        <w:ind w:right="1090"/>
        <w:rPr>
          <w:sz w:val="22"/>
          <w:szCs w:val="22"/>
        </w:rPr>
      </w:pPr>
    </w:p>
    <w:p w:rsidR="005446CE" w:rsidRDefault="005446CE" w:rsidP="005446CE">
      <w:pPr>
        <w:widowControl w:val="0"/>
        <w:autoSpaceDE w:val="0"/>
        <w:autoSpaceDN w:val="0"/>
        <w:ind w:right="1090"/>
        <w:rPr>
          <w:sz w:val="22"/>
          <w:szCs w:val="22"/>
        </w:rPr>
      </w:pPr>
    </w:p>
    <w:p w:rsidR="00F25722" w:rsidRDefault="00F25722" w:rsidP="005446CE">
      <w:pPr>
        <w:widowControl w:val="0"/>
        <w:autoSpaceDE w:val="0"/>
        <w:autoSpaceDN w:val="0"/>
        <w:ind w:right="1090"/>
        <w:rPr>
          <w:sz w:val="22"/>
          <w:szCs w:val="22"/>
        </w:rPr>
      </w:pPr>
    </w:p>
    <w:p w:rsidR="00F25722" w:rsidRDefault="00F25722" w:rsidP="005446CE">
      <w:pPr>
        <w:widowControl w:val="0"/>
        <w:autoSpaceDE w:val="0"/>
        <w:autoSpaceDN w:val="0"/>
        <w:ind w:right="1090"/>
        <w:rPr>
          <w:sz w:val="22"/>
          <w:szCs w:val="22"/>
        </w:rPr>
      </w:pPr>
    </w:p>
    <w:p w:rsidR="00F25722" w:rsidRDefault="00F25722" w:rsidP="005446CE">
      <w:pPr>
        <w:widowControl w:val="0"/>
        <w:autoSpaceDE w:val="0"/>
        <w:autoSpaceDN w:val="0"/>
        <w:ind w:right="1090"/>
        <w:rPr>
          <w:sz w:val="22"/>
          <w:szCs w:val="22"/>
        </w:rPr>
      </w:pPr>
    </w:p>
    <w:p w:rsidR="00F25722" w:rsidRDefault="00F25722" w:rsidP="005446CE">
      <w:pPr>
        <w:widowControl w:val="0"/>
        <w:autoSpaceDE w:val="0"/>
        <w:autoSpaceDN w:val="0"/>
        <w:ind w:right="1090"/>
        <w:rPr>
          <w:sz w:val="22"/>
          <w:szCs w:val="22"/>
        </w:rPr>
      </w:pPr>
    </w:p>
    <w:p w:rsidR="00F25722" w:rsidRDefault="00F25722" w:rsidP="005446CE">
      <w:pPr>
        <w:widowControl w:val="0"/>
        <w:autoSpaceDE w:val="0"/>
        <w:autoSpaceDN w:val="0"/>
        <w:ind w:right="1090"/>
        <w:rPr>
          <w:sz w:val="22"/>
          <w:szCs w:val="22"/>
        </w:rPr>
      </w:pPr>
    </w:p>
    <w:p w:rsidR="00F25722" w:rsidRPr="005446CE" w:rsidRDefault="00F25722" w:rsidP="005446CE">
      <w:pPr>
        <w:widowControl w:val="0"/>
        <w:autoSpaceDE w:val="0"/>
        <w:autoSpaceDN w:val="0"/>
        <w:ind w:right="1090"/>
        <w:rPr>
          <w:sz w:val="22"/>
          <w:szCs w:val="22"/>
        </w:rPr>
      </w:pPr>
    </w:p>
    <w:p w:rsidR="005446CE" w:rsidRP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8E4A2E">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rsidR="005446CE" w:rsidRPr="005446CE" w:rsidRDefault="005446CE" w:rsidP="005446CE">
            <w:pPr>
              <w:ind w:hanging="2"/>
              <w:rPr>
                <w:sz w:val="22"/>
                <w:szCs w:val="22"/>
                <w:highlight w:val="white"/>
                <w:lang w:eastAsia="uk-UA"/>
              </w:rPr>
            </w:pP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rsidR="005D5826" w:rsidRPr="00A951D9" w:rsidRDefault="005D5826" w:rsidP="005D5826">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8"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p>
          <w:p w:rsidR="005446CE" w:rsidRPr="005446CE" w:rsidRDefault="005D5826" w:rsidP="005D5826">
            <w:pPr>
              <w:widowControl w:val="0"/>
              <w:ind w:left="57" w:hanging="1"/>
              <w:rPr>
                <w:sz w:val="22"/>
                <w:szCs w:val="22"/>
                <w:lang w:eastAsia="ar-SA"/>
              </w:rPr>
            </w:pPr>
            <w:r w:rsidRPr="00A951D9">
              <w:rPr>
                <w:sz w:val="22"/>
                <w:szCs w:val="22"/>
                <w:lang w:val="ru-RU"/>
              </w:rPr>
              <w:t>тел. 098 890 79 63</w:t>
            </w:r>
          </w:p>
        </w:tc>
      </w:tr>
      <w:tr w:rsidR="005446CE" w:rsidRPr="005446CE" w:rsidTr="001A2F0E">
        <w:trPr>
          <w:trHeight w:val="356"/>
        </w:trPr>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rsidR="005446CE" w:rsidRPr="005446CE" w:rsidRDefault="005446CE" w:rsidP="005446CE">
            <w:pPr>
              <w:ind w:hanging="2"/>
              <w:rPr>
                <w:sz w:val="22"/>
                <w:szCs w:val="22"/>
                <w:highlight w:val="white"/>
                <w:lang w:eastAsia="uk-UA"/>
              </w:rPr>
            </w:pP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rsidR="005446CE" w:rsidRPr="005446CE" w:rsidRDefault="000B5900" w:rsidP="00BB442A">
            <w:pPr>
              <w:keepLines/>
              <w:autoSpaceDE w:val="0"/>
              <w:autoSpaceDN w:val="0"/>
              <w:jc w:val="both"/>
              <w:rPr>
                <w:b/>
                <w:spacing w:val="-3"/>
                <w:sz w:val="22"/>
                <w:szCs w:val="22"/>
                <w:lang w:eastAsia="uk-UA"/>
              </w:rPr>
            </w:pPr>
            <w:r w:rsidRPr="00BB442A">
              <w:rPr>
                <w:b/>
                <w:sz w:val="22"/>
                <w:szCs w:val="22"/>
              </w:rPr>
              <w:t>Поточний ремонт найпростішого укриття та захисної споруди цивільного захисту у Середній загальноосвітній школі № 253 Святошинського району м. Києва за адресою: вулиця Жмеринська, 34, Святошинського району м. Києва</w:t>
            </w:r>
            <w:r w:rsidR="00BB442A" w:rsidRPr="00BB442A">
              <w:rPr>
                <w:b/>
                <w:sz w:val="22"/>
                <w:szCs w:val="22"/>
              </w:rPr>
              <w:t xml:space="preserve"> </w:t>
            </w:r>
            <w:r w:rsidR="00BB442A" w:rsidRPr="00BB442A">
              <w:rPr>
                <w:b/>
                <w:spacing w:val="-3"/>
                <w:sz w:val="22"/>
                <w:szCs w:val="22"/>
              </w:rPr>
              <w:t>(код ДК 021:2015 - 45450000-6 Інші завершальні будівельні роботи)</w:t>
            </w:r>
            <w:r w:rsidR="00BB442A">
              <w:rPr>
                <w:b/>
                <w:spacing w:val="-3"/>
                <w:sz w:val="22"/>
                <w:szCs w:val="22"/>
              </w:rPr>
              <w:t xml:space="preserve"> </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rsidR="005446CE" w:rsidRPr="005446CE" w:rsidRDefault="00F25722" w:rsidP="005446CE">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r w:rsidR="000B5900">
              <w:rPr>
                <w:sz w:val="22"/>
                <w:szCs w:val="22"/>
                <w:lang w:eastAsia="uk-UA"/>
              </w:rPr>
              <w:t>, надання послуг</w:t>
            </w:r>
          </w:p>
        </w:tc>
        <w:tc>
          <w:tcPr>
            <w:tcW w:w="7290" w:type="dxa"/>
            <w:shd w:val="clear" w:color="auto" w:fill="auto"/>
          </w:tcPr>
          <w:p w:rsidR="005446CE" w:rsidRDefault="000B5900" w:rsidP="005446CE">
            <w:pPr>
              <w:spacing w:before="120" w:after="120"/>
              <w:jc w:val="both"/>
              <w:rPr>
                <w:b/>
                <w:sz w:val="22"/>
                <w:szCs w:val="22"/>
              </w:rPr>
            </w:pPr>
            <w:r w:rsidRPr="00921F8D">
              <w:rPr>
                <w:b/>
                <w:sz w:val="22"/>
                <w:szCs w:val="22"/>
              </w:rPr>
              <w:t>вулиця Жмеринська, 34, Святошинського району м. Києва</w:t>
            </w:r>
            <w:r w:rsidR="00921F8D">
              <w:rPr>
                <w:b/>
                <w:sz w:val="22"/>
                <w:szCs w:val="22"/>
              </w:rPr>
              <w:t>,</w:t>
            </w:r>
          </w:p>
          <w:p w:rsidR="00921F8D" w:rsidRPr="00921F8D" w:rsidRDefault="00921F8D" w:rsidP="005446CE">
            <w:pPr>
              <w:spacing w:before="120" w:after="120"/>
              <w:jc w:val="both"/>
              <w:rPr>
                <w:b/>
                <w:sz w:val="22"/>
                <w:szCs w:val="22"/>
                <w:lang w:eastAsia="uk-UA"/>
              </w:rPr>
            </w:pPr>
            <w:r>
              <w:rPr>
                <w:b/>
                <w:sz w:val="22"/>
                <w:szCs w:val="22"/>
                <w:lang w:eastAsia="uk-UA"/>
              </w:rPr>
              <w:t>1 послуга</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rsidR="005446CE" w:rsidRPr="005446CE" w:rsidRDefault="005446CE" w:rsidP="005446CE">
            <w:pPr>
              <w:ind w:hanging="2"/>
              <w:rPr>
                <w:sz w:val="22"/>
                <w:szCs w:val="22"/>
                <w:lang w:eastAsia="uk-UA"/>
              </w:rPr>
            </w:pPr>
            <w:r w:rsidRPr="005446CE">
              <w:rPr>
                <w:sz w:val="22"/>
                <w:szCs w:val="22"/>
                <w:lang w:eastAsia="uk-UA"/>
              </w:rPr>
              <w:t>Строк виконання робіт</w:t>
            </w:r>
            <w:r w:rsidR="000B5900">
              <w:rPr>
                <w:sz w:val="22"/>
                <w:szCs w:val="22"/>
                <w:lang w:eastAsia="uk-UA"/>
              </w:rPr>
              <w:t>, надання послуг</w:t>
            </w:r>
          </w:p>
        </w:tc>
        <w:tc>
          <w:tcPr>
            <w:tcW w:w="7290" w:type="dxa"/>
            <w:shd w:val="clear" w:color="auto" w:fill="auto"/>
          </w:tcPr>
          <w:p w:rsidR="005446CE" w:rsidRPr="005446CE" w:rsidRDefault="005446CE" w:rsidP="005446CE">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DE1466">
              <w:rPr>
                <w:sz w:val="22"/>
                <w:szCs w:val="22"/>
                <w:lang w:eastAsia="uk-UA"/>
              </w:rPr>
              <w:t>по</w:t>
            </w:r>
            <w:r w:rsidR="00F25722" w:rsidRPr="00DE1466">
              <w:rPr>
                <w:sz w:val="22"/>
                <w:szCs w:val="22"/>
                <w:lang w:eastAsia="uk-UA"/>
              </w:rPr>
              <w:t xml:space="preserve"> </w:t>
            </w:r>
            <w:r w:rsidR="000B5900" w:rsidRPr="00DE1466">
              <w:rPr>
                <w:sz w:val="22"/>
                <w:szCs w:val="22"/>
                <w:lang w:eastAsia="uk-UA"/>
              </w:rPr>
              <w:t>01.08.2024 р.</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rsidR="005446CE" w:rsidRPr="005446CE" w:rsidRDefault="005446CE" w:rsidP="00F25722">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w:t>
            </w:r>
            <w:r w:rsidRPr="005446CE">
              <w:rPr>
                <w:b/>
                <w:sz w:val="22"/>
                <w:szCs w:val="22"/>
                <w:lang w:eastAsia="uk-UA"/>
              </w:rPr>
              <w:lastRenderedPageBreak/>
              <w:t>тендерної пропозиції</w:t>
            </w:r>
          </w:p>
        </w:tc>
        <w:tc>
          <w:tcPr>
            <w:tcW w:w="7290" w:type="dxa"/>
            <w:shd w:val="clear" w:color="auto" w:fill="auto"/>
          </w:tcPr>
          <w:p w:rsidR="005446CE" w:rsidRPr="005446CE" w:rsidRDefault="005446CE" w:rsidP="005446CE">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rsidTr="001A2F0E">
        <w:tc>
          <w:tcPr>
            <w:tcW w:w="710" w:type="dxa"/>
            <w:shd w:val="clear" w:color="auto" w:fill="auto"/>
          </w:tcPr>
          <w:p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rsidTr="001A2F0E">
        <w:trPr>
          <w:trHeight w:val="360"/>
        </w:trPr>
        <w:tc>
          <w:tcPr>
            <w:tcW w:w="710" w:type="dxa"/>
            <w:shd w:val="clear" w:color="auto" w:fill="auto"/>
          </w:tcPr>
          <w:p w:rsidR="005446CE" w:rsidRPr="005446CE" w:rsidRDefault="005446CE" w:rsidP="005446CE">
            <w:pPr>
              <w:ind w:hanging="2"/>
              <w:jc w:val="center"/>
              <w:rPr>
                <w:sz w:val="22"/>
                <w:szCs w:val="22"/>
                <w:lang w:eastAsia="uk-UA"/>
              </w:rPr>
            </w:pPr>
          </w:p>
        </w:tc>
        <w:tc>
          <w:tcPr>
            <w:tcW w:w="9599" w:type="dxa"/>
            <w:gridSpan w:val="2"/>
            <w:shd w:val="clear" w:color="auto" w:fill="auto"/>
          </w:tcPr>
          <w:p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rsidR="005446CE" w:rsidRPr="005446CE" w:rsidRDefault="005446CE" w:rsidP="005446CE">
            <w:pPr>
              <w:ind w:hanging="2"/>
              <w:rPr>
                <w:sz w:val="22"/>
                <w:szCs w:val="22"/>
                <w:lang w:eastAsia="uk-UA"/>
              </w:rPr>
            </w:pPr>
          </w:p>
        </w:tc>
        <w:tc>
          <w:tcPr>
            <w:tcW w:w="7290" w:type="dxa"/>
            <w:shd w:val="clear" w:color="auto" w:fill="auto"/>
          </w:tcPr>
          <w:p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25722" w:rsidRPr="00F25722" w:rsidRDefault="00F25722" w:rsidP="00F25722">
            <w:pPr>
              <w:jc w:val="both"/>
              <w:rPr>
                <w:color w:val="000000"/>
                <w:sz w:val="22"/>
                <w:szCs w:val="22"/>
                <w:shd w:val="solid" w:color="FFFFFF" w:fill="FFFFFF"/>
                <w:lang w:eastAsia="uk-UA"/>
              </w:rPr>
            </w:pPr>
          </w:p>
          <w:p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722" w:rsidRPr="00F25722" w:rsidRDefault="00F25722" w:rsidP="00F25722">
            <w:pPr>
              <w:jc w:val="both"/>
              <w:rPr>
                <w:color w:val="000000"/>
                <w:sz w:val="22"/>
                <w:szCs w:val="22"/>
                <w:shd w:val="solid" w:color="FFFFFF" w:fill="FFFFFF"/>
                <w:lang w:eastAsia="uk-UA"/>
              </w:rPr>
            </w:pPr>
          </w:p>
          <w:p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rsidR="005446CE" w:rsidRPr="005446CE" w:rsidRDefault="005446CE" w:rsidP="005446CE">
            <w:pPr>
              <w:ind w:hanging="2"/>
              <w:rPr>
                <w:sz w:val="22"/>
                <w:szCs w:val="22"/>
                <w:lang w:eastAsia="uk-UA"/>
              </w:rPr>
            </w:pPr>
          </w:p>
        </w:tc>
        <w:tc>
          <w:tcPr>
            <w:tcW w:w="7290" w:type="dxa"/>
            <w:shd w:val="clear" w:color="auto" w:fill="auto"/>
          </w:tcPr>
          <w:p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46CE" w:rsidRPr="001A2F0E" w:rsidRDefault="00F25722" w:rsidP="00F25722">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rsidTr="001A2F0E">
        <w:tc>
          <w:tcPr>
            <w:tcW w:w="710" w:type="dxa"/>
            <w:shd w:val="clear" w:color="auto" w:fill="auto"/>
          </w:tcPr>
          <w:p w:rsidR="005446CE" w:rsidRPr="005446CE" w:rsidRDefault="005446CE" w:rsidP="005446CE">
            <w:pPr>
              <w:ind w:hanging="1"/>
              <w:rPr>
                <w:sz w:val="22"/>
                <w:szCs w:val="22"/>
                <w:lang w:eastAsia="uk-UA"/>
              </w:rPr>
            </w:pPr>
          </w:p>
        </w:tc>
        <w:tc>
          <w:tcPr>
            <w:tcW w:w="9599" w:type="dxa"/>
            <w:gridSpan w:val="2"/>
            <w:shd w:val="clear" w:color="auto" w:fill="auto"/>
          </w:tcPr>
          <w:p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p>
          <w:p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rsidR="005446CE" w:rsidRPr="005446CE" w:rsidRDefault="005446CE" w:rsidP="005446CE">
            <w:pPr>
              <w:widowControl w:val="0"/>
              <w:spacing w:before="96" w:after="96"/>
              <w:ind w:right="113" w:hanging="2"/>
              <w:jc w:val="both"/>
              <w:rPr>
                <w:b/>
                <w:sz w:val="22"/>
                <w:szCs w:val="22"/>
                <w:lang w:eastAsia="uk-UA"/>
              </w:rPr>
            </w:pPr>
            <w:bookmarkStart w:id="0" w:name="_Hlk93923305"/>
            <w:r w:rsidRPr="005446CE">
              <w:rPr>
                <w:b/>
                <w:sz w:val="22"/>
                <w:szCs w:val="22"/>
                <w:lang w:eastAsia="uk-UA"/>
              </w:rPr>
              <w:t xml:space="preserve">Зміст і спосіб подання тендерної </w:t>
            </w:r>
            <w:r w:rsidRPr="005446CE">
              <w:rPr>
                <w:b/>
                <w:sz w:val="22"/>
                <w:szCs w:val="22"/>
                <w:lang w:eastAsia="uk-UA"/>
              </w:rPr>
              <w:lastRenderedPageBreak/>
              <w:t>пропозиції</w:t>
            </w:r>
            <w:bookmarkEnd w:id="0"/>
          </w:p>
          <w:p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rsidR="00F25722" w:rsidRPr="001A2F0E" w:rsidRDefault="00F25722" w:rsidP="00F25722">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9"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10" w:anchor="n1469" w:tgtFrame="_blank" w:history="1">
              <w:r w:rsidRPr="001A2F0E">
                <w:rPr>
                  <w:sz w:val="22"/>
                  <w:szCs w:val="22"/>
                  <w:shd w:val="clear" w:color="auto" w:fill="FFFFFF"/>
                </w:rPr>
                <w:t>четвертої</w:t>
              </w:r>
            </w:hyperlink>
            <w:r w:rsidRPr="001A2F0E">
              <w:rPr>
                <w:sz w:val="22"/>
                <w:szCs w:val="22"/>
                <w:shd w:val="clear" w:color="auto" w:fill="FFFFFF"/>
              </w:rPr>
              <w:t>, </w:t>
            </w:r>
          </w:p>
          <w:p w:rsidR="00F25722" w:rsidRPr="001A2F0E" w:rsidRDefault="00562363" w:rsidP="00F25722">
            <w:pPr>
              <w:ind w:right="119"/>
              <w:jc w:val="both"/>
              <w:rPr>
                <w:sz w:val="22"/>
                <w:szCs w:val="22"/>
                <w:lang w:eastAsia="uk-UA"/>
              </w:rPr>
            </w:pPr>
            <w:hyperlink r:id="rId11"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2"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rsidR="00F25722" w:rsidRPr="001A2F0E" w:rsidRDefault="00F25722" w:rsidP="00F25722">
            <w:pPr>
              <w:ind w:right="119" w:firstLine="532"/>
              <w:jc w:val="both"/>
              <w:rPr>
                <w:sz w:val="22"/>
                <w:szCs w:val="22"/>
                <w:lang w:eastAsia="uk-UA"/>
              </w:rPr>
            </w:pPr>
            <w:r w:rsidRPr="001A2F0E">
              <w:rPr>
                <w:sz w:val="22"/>
                <w:szCs w:val="22"/>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46CE" w:rsidRPr="001A2F0E" w:rsidRDefault="005446CE" w:rsidP="005446CE">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1A2F0E">
              <w:rPr>
                <w:sz w:val="22"/>
                <w:szCs w:val="22"/>
                <w:lang w:eastAsia="uk-UA"/>
              </w:rPr>
              <w:lastRenderedPageBreak/>
              <w:t xml:space="preserve">електронну систему закупівель. Тендерна пропозиція учасника має відповідати ряду вимог: </w:t>
            </w:r>
          </w:p>
          <w:p w:rsidR="005446CE" w:rsidRPr="001A2F0E" w:rsidRDefault="005446CE" w:rsidP="005446CE">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rsidR="005446CE" w:rsidRPr="001A2F0E" w:rsidRDefault="005446CE" w:rsidP="005446CE">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rsidR="005446CE" w:rsidRPr="001A2F0E" w:rsidRDefault="005446CE" w:rsidP="005446CE">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446CE" w:rsidRPr="001A2F0E" w:rsidRDefault="005446CE" w:rsidP="005446CE">
            <w:pPr>
              <w:ind w:right="119" w:firstLine="532"/>
              <w:jc w:val="both"/>
              <w:rPr>
                <w:sz w:val="22"/>
                <w:szCs w:val="22"/>
                <w:lang w:eastAsia="uk-UA"/>
              </w:rPr>
            </w:pPr>
            <w:r w:rsidRPr="001A2F0E">
              <w:rPr>
                <w:sz w:val="22"/>
                <w:szCs w:val="22"/>
                <w:lang w:eastAsia="uk-UA"/>
              </w:rPr>
              <w:t>Винятки:</w:t>
            </w:r>
          </w:p>
          <w:p w:rsidR="005446CE" w:rsidRPr="001A2F0E" w:rsidRDefault="005446CE" w:rsidP="005446CE">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446CE" w:rsidRPr="001A2F0E" w:rsidRDefault="005446CE" w:rsidP="005446CE">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5446CE" w:rsidRPr="001A2F0E" w:rsidRDefault="005446CE" w:rsidP="005446CE">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46CE" w:rsidRPr="001A2F0E" w:rsidRDefault="005446CE" w:rsidP="005446CE">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5446CE" w:rsidRPr="005446CE" w:rsidTr="001A2F0E">
        <w:tc>
          <w:tcPr>
            <w:tcW w:w="710" w:type="dxa"/>
            <w:shd w:val="clear" w:color="auto" w:fill="auto"/>
          </w:tcPr>
          <w:p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w:t>
            </w:r>
            <w:r w:rsidRPr="005446CE">
              <w:rPr>
                <w:sz w:val="22"/>
                <w:szCs w:val="22"/>
                <w:lang w:eastAsia="uk-U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5446CE">
              <w:rPr>
                <w:sz w:val="22"/>
                <w:szCs w:val="22"/>
                <w:lang w:eastAsia="uk-UA"/>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46CE" w:rsidRPr="005446CE" w:rsidRDefault="005446CE" w:rsidP="005446CE">
            <w:pPr>
              <w:shd w:val="clear" w:color="auto" w:fill="FFFFFF"/>
              <w:ind w:right="119"/>
              <w:jc w:val="both"/>
              <w:rPr>
                <w:sz w:val="22"/>
                <w:szCs w:val="22"/>
                <w:lang w:eastAsia="uk-UA"/>
              </w:rPr>
            </w:pP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rsidTr="001A2F0E">
        <w:trPr>
          <w:trHeight w:val="703"/>
        </w:trPr>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rsidR="005446CE" w:rsidRPr="005446CE" w:rsidRDefault="005446CE" w:rsidP="005446CE">
            <w:pPr>
              <w:ind w:hanging="2"/>
              <w:rPr>
                <w:sz w:val="22"/>
                <w:szCs w:val="22"/>
                <w:lang w:eastAsia="uk-UA"/>
              </w:rPr>
            </w:pPr>
          </w:p>
        </w:tc>
        <w:tc>
          <w:tcPr>
            <w:tcW w:w="7290" w:type="dxa"/>
            <w:shd w:val="clear" w:color="auto" w:fill="auto"/>
          </w:tcPr>
          <w:p w:rsidR="005446CE" w:rsidRPr="005446CE" w:rsidRDefault="005446CE" w:rsidP="005446CE">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rsidR="005446CE" w:rsidRPr="005446CE" w:rsidRDefault="005446CE" w:rsidP="005446CE">
            <w:pPr>
              <w:shd w:val="clear" w:color="auto" w:fill="FFFFFF"/>
              <w:tabs>
                <w:tab w:val="left" w:pos="1042"/>
              </w:tabs>
              <w:jc w:val="both"/>
              <w:rPr>
                <w:sz w:val="22"/>
                <w:szCs w:val="22"/>
                <w:lang w:eastAsia="uk-UA"/>
              </w:rPr>
            </w:pPr>
          </w:p>
          <w:p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446CE" w:rsidRPr="005446CE" w:rsidRDefault="005446CE" w:rsidP="005446CE">
            <w:pPr>
              <w:shd w:val="clear" w:color="auto" w:fill="FFFFFF"/>
              <w:tabs>
                <w:tab w:val="left" w:pos="1042"/>
              </w:tabs>
              <w:jc w:val="both"/>
              <w:rPr>
                <w:sz w:val="22"/>
                <w:szCs w:val="22"/>
                <w:lang w:eastAsia="uk-UA"/>
              </w:rPr>
            </w:pPr>
          </w:p>
          <w:p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25722" w:rsidRPr="00F25722" w:rsidRDefault="00F25722" w:rsidP="00F25722">
            <w:pPr>
              <w:shd w:val="clear" w:color="auto" w:fill="FFFFFF"/>
              <w:tabs>
                <w:tab w:val="left" w:pos="1042"/>
              </w:tabs>
              <w:jc w:val="both"/>
              <w:rPr>
                <w:sz w:val="22"/>
                <w:szCs w:val="22"/>
                <w:lang w:eastAsia="uk-UA"/>
              </w:rPr>
            </w:pPr>
          </w:p>
          <w:p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rsidR="00F25722" w:rsidRPr="00F25722" w:rsidRDefault="00F25722" w:rsidP="00F25722">
            <w:pPr>
              <w:shd w:val="clear" w:color="auto" w:fill="FFFFFF"/>
              <w:tabs>
                <w:tab w:val="left" w:pos="1042"/>
              </w:tabs>
              <w:jc w:val="both"/>
              <w:rPr>
                <w:sz w:val="22"/>
                <w:szCs w:val="22"/>
                <w:lang w:eastAsia="uk-UA"/>
              </w:rPr>
            </w:pPr>
          </w:p>
          <w:p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F25722" w:rsidRPr="00F25722" w:rsidRDefault="00F25722" w:rsidP="00F25722">
            <w:pPr>
              <w:shd w:val="clear" w:color="auto" w:fill="FFFFFF"/>
              <w:tabs>
                <w:tab w:val="left" w:pos="1042"/>
              </w:tabs>
              <w:jc w:val="both"/>
              <w:rPr>
                <w:sz w:val="22"/>
                <w:szCs w:val="22"/>
                <w:lang w:eastAsia="uk-UA"/>
              </w:rPr>
            </w:pPr>
          </w:p>
          <w:p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w:t>
            </w:r>
            <w:r w:rsidRPr="005446CE">
              <w:rPr>
                <w:b/>
                <w:sz w:val="22"/>
                <w:szCs w:val="22"/>
                <w:lang w:eastAsia="uk-UA"/>
              </w:rPr>
              <w:lastRenderedPageBreak/>
              <w:t xml:space="preserve">учасників та вимоги </w:t>
            </w:r>
            <w:r w:rsidR="00C550D2">
              <w:rPr>
                <w:b/>
                <w:sz w:val="22"/>
                <w:szCs w:val="22"/>
                <w:lang w:eastAsia="uk-UA"/>
              </w:rPr>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rsidR="005446CE" w:rsidRPr="005446CE" w:rsidRDefault="005446CE" w:rsidP="005446CE">
            <w:pPr>
              <w:ind w:hanging="2"/>
              <w:rPr>
                <w:b/>
                <w:sz w:val="22"/>
                <w:szCs w:val="22"/>
                <w:lang w:eastAsia="uk-UA"/>
              </w:rPr>
            </w:pPr>
          </w:p>
          <w:p w:rsidR="005446CE" w:rsidRPr="005446CE" w:rsidRDefault="005446CE" w:rsidP="005446CE">
            <w:pPr>
              <w:ind w:hanging="2"/>
              <w:rPr>
                <w:sz w:val="22"/>
                <w:szCs w:val="22"/>
                <w:highlight w:val="red"/>
                <w:lang w:eastAsia="uk-UA"/>
              </w:rPr>
            </w:pPr>
          </w:p>
        </w:tc>
        <w:tc>
          <w:tcPr>
            <w:tcW w:w="7290" w:type="dxa"/>
            <w:shd w:val="clear" w:color="auto" w:fill="auto"/>
          </w:tcPr>
          <w:p w:rsidR="005446CE" w:rsidRPr="005446CE" w:rsidRDefault="005446CE" w:rsidP="005446CE">
            <w:pPr>
              <w:ind w:hanging="1"/>
              <w:jc w:val="both"/>
              <w:rPr>
                <w:sz w:val="22"/>
                <w:szCs w:val="22"/>
                <w:lang w:eastAsia="uk-UA"/>
              </w:rPr>
            </w:pPr>
            <w:r w:rsidRPr="00F30E7A">
              <w:rPr>
                <w:sz w:val="22"/>
                <w:szCs w:val="22"/>
                <w:lang w:eastAsia="uk-UA"/>
              </w:rPr>
              <w:lastRenderedPageBreak/>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w:t>
            </w:r>
            <w:r w:rsidRPr="005446CE">
              <w:rPr>
                <w:sz w:val="22"/>
                <w:szCs w:val="22"/>
                <w:lang w:eastAsia="uk-UA"/>
              </w:rPr>
              <w:lastRenderedPageBreak/>
              <w:t>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446CE" w:rsidRPr="005446CE" w:rsidRDefault="005446CE" w:rsidP="005446CE">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F25722">
              <w:rPr>
                <w:sz w:val="22"/>
                <w:szCs w:val="22"/>
                <w:lang w:eastAsia="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691CEA">
              <w:rPr>
                <w:sz w:val="22"/>
                <w:szCs w:val="22"/>
                <w:lang w:eastAsia="uk-UA"/>
              </w:rPr>
              <w:t>санкції”</w:t>
            </w:r>
            <w:r w:rsidR="005C1647" w:rsidRPr="00691CEA">
              <w:rPr>
                <w:sz w:val="22"/>
                <w:szCs w:val="22"/>
                <w:lang w:eastAsia="uk-UA"/>
              </w:rPr>
              <w:t>, крім випадку, коли активи такої особи в установленому законодавством порядку передані в управління АРМА</w:t>
            </w:r>
            <w:r w:rsidRPr="00691CEA">
              <w:rPr>
                <w:sz w:val="22"/>
                <w:szCs w:val="22"/>
                <w:lang w:eastAsia="uk-UA"/>
              </w:rPr>
              <w:t>;</w:t>
            </w:r>
          </w:p>
          <w:p w:rsidR="00F25722" w:rsidRPr="00F25722" w:rsidRDefault="00F25722" w:rsidP="00F25722">
            <w:pPr>
              <w:ind w:hanging="1"/>
              <w:jc w:val="both"/>
              <w:rPr>
                <w:sz w:val="22"/>
                <w:szCs w:val="22"/>
                <w:lang w:eastAsia="uk-UA"/>
              </w:rPr>
            </w:pPr>
          </w:p>
          <w:p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rsidR="00F25722" w:rsidRPr="005446CE" w:rsidRDefault="00F25722" w:rsidP="00F25722">
            <w:pPr>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w:t>
            </w:r>
            <w:r w:rsidRPr="00F25722">
              <w:rPr>
                <w:sz w:val="22"/>
                <w:szCs w:val="22"/>
                <w:lang w:eastAsia="uk-UA"/>
              </w:rPr>
              <w:lastRenderedPageBreak/>
              <w:t>електронній системі закупівель під час подання тендерної пропозиції.</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25722" w:rsidRPr="00F25722" w:rsidRDefault="00F25722" w:rsidP="00F25722">
            <w:pPr>
              <w:ind w:hanging="1"/>
              <w:jc w:val="both"/>
              <w:rPr>
                <w:sz w:val="22"/>
                <w:szCs w:val="22"/>
                <w:lang w:eastAsia="uk-UA"/>
              </w:rPr>
            </w:pPr>
          </w:p>
          <w:p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25722" w:rsidRPr="00F25722" w:rsidRDefault="00F25722" w:rsidP="00F25722">
            <w:pPr>
              <w:ind w:hanging="1"/>
              <w:jc w:val="both"/>
              <w:rPr>
                <w:sz w:val="22"/>
                <w:szCs w:val="22"/>
                <w:lang w:eastAsia="uk-UA"/>
              </w:rPr>
            </w:pPr>
          </w:p>
          <w:p w:rsidR="005446CE" w:rsidRPr="005446CE" w:rsidRDefault="00F25722" w:rsidP="00F25722">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rsidTr="001A2F0E">
        <w:trPr>
          <w:trHeight w:val="1304"/>
        </w:trPr>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rsidR="005446CE" w:rsidRPr="005446CE" w:rsidRDefault="005446CE" w:rsidP="005446CE">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446CE">
              <w:rPr>
                <w:b/>
                <w:sz w:val="22"/>
                <w:szCs w:val="22"/>
                <w:lang w:eastAsia="uk-UA"/>
              </w:rPr>
              <w:t>Додатку 4</w:t>
            </w:r>
            <w:r w:rsidRPr="005446CE">
              <w:rPr>
                <w:sz w:val="22"/>
                <w:szCs w:val="22"/>
                <w:lang w:eastAsia="uk-UA"/>
              </w:rPr>
              <w:t xml:space="preserve"> до тендерної документації.</w:t>
            </w:r>
          </w:p>
          <w:p w:rsidR="005446CE" w:rsidRPr="00691CEA" w:rsidRDefault="005446CE" w:rsidP="005446CE">
            <w:pPr>
              <w:jc w:val="both"/>
              <w:rPr>
                <w:spacing w:val="-57"/>
                <w:sz w:val="22"/>
                <w:szCs w:val="22"/>
                <w:lang w:val="ru-RU" w:eastAsia="uk-UA"/>
              </w:rPr>
            </w:pPr>
            <w:r w:rsidRPr="00691CEA">
              <w:rPr>
                <w:sz w:val="22"/>
                <w:szCs w:val="22"/>
                <w:lang w:val="ru-RU" w:eastAsia="uk-UA"/>
              </w:rPr>
              <w:t>До кошторисного розрахунку мають бути надані підтверджуючі</w:t>
            </w:r>
            <w:r w:rsidRPr="00691CEA">
              <w:rPr>
                <w:spacing w:val="30"/>
                <w:sz w:val="22"/>
                <w:szCs w:val="22"/>
                <w:lang w:val="ru-RU" w:eastAsia="uk-UA"/>
              </w:rPr>
              <w:t xml:space="preserve"> </w:t>
            </w:r>
            <w:r w:rsidRPr="00691CEA">
              <w:rPr>
                <w:sz w:val="22"/>
                <w:szCs w:val="22"/>
                <w:lang w:val="ru-RU" w:eastAsia="uk-UA"/>
              </w:rPr>
              <w:t>розрахунки</w:t>
            </w:r>
            <w:r w:rsidRPr="00691CEA">
              <w:rPr>
                <w:spacing w:val="31"/>
                <w:sz w:val="22"/>
                <w:szCs w:val="22"/>
                <w:lang w:val="ru-RU" w:eastAsia="uk-UA"/>
              </w:rPr>
              <w:t xml:space="preserve"> </w:t>
            </w:r>
            <w:r w:rsidRPr="00691CEA">
              <w:rPr>
                <w:sz w:val="22"/>
                <w:szCs w:val="22"/>
                <w:lang w:val="ru-RU" w:eastAsia="uk-UA"/>
              </w:rPr>
              <w:t>у</w:t>
            </w:r>
            <w:r w:rsidRPr="00691CEA">
              <w:rPr>
                <w:spacing w:val="23"/>
                <w:sz w:val="22"/>
                <w:szCs w:val="22"/>
                <w:lang w:val="ru-RU" w:eastAsia="uk-UA"/>
              </w:rPr>
              <w:t xml:space="preserve"> </w:t>
            </w:r>
            <w:r w:rsidRPr="00691CEA">
              <w:rPr>
                <w:sz w:val="22"/>
                <w:szCs w:val="22"/>
                <w:lang w:val="ru-RU" w:eastAsia="uk-UA"/>
              </w:rPr>
              <w:t>відповідності</w:t>
            </w:r>
            <w:r w:rsidRPr="00691CEA">
              <w:rPr>
                <w:spacing w:val="28"/>
                <w:sz w:val="22"/>
                <w:szCs w:val="22"/>
                <w:lang w:val="ru-RU" w:eastAsia="uk-UA"/>
              </w:rPr>
              <w:t xml:space="preserve"> </w:t>
            </w:r>
            <w:r w:rsidRPr="00691CEA">
              <w:rPr>
                <w:sz w:val="22"/>
                <w:szCs w:val="22"/>
                <w:lang w:val="ru-RU" w:eastAsia="uk-UA"/>
              </w:rPr>
              <w:t>до</w:t>
            </w:r>
            <w:r w:rsidRPr="00691CEA">
              <w:rPr>
                <w:spacing w:val="25"/>
                <w:sz w:val="22"/>
                <w:szCs w:val="22"/>
                <w:lang w:val="ru-RU" w:eastAsia="uk-UA"/>
              </w:rPr>
              <w:t xml:space="preserve"> </w:t>
            </w:r>
            <w:r w:rsidR="00F25722" w:rsidRPr="00691CEA">
              <w:rPr>
                <w:sz w:val="22"/>
                <w:szCs w:val="22"/>
                <w:lang w:val="ru-RU" w:eastAsia="uk-UA"/>
              </w:rPr>
              <w:t xml:space="preserve">державних будівельних </w:t>
            </w:r>
            <w:r w:rsidRPr="00691CEA">
              <w:rPr>
                <w:sz w:val="22"/>
                <w:szCs w:val="22"/>
                <w:lang w:val="ru-RU" w:eastAsia="uk-UA"/>
              </w:rPr>
              <w:t>норм</w:t>
            </w:r>
            <w:r w:rsidRPr="00691CEA">
              <w:rPr>
                <w:spacing w:val="-14"/>
                <w:sz w:val="22"/>
                <w:szCs w:val="22"/>
                <w:lang w:val="ru-RU" w:eastAsia="uk-UA"/>
              </w:rPr>
              <w:t xml:space="preserve"> </w:t>
            </w:r>
            <w:r w:rsidRPr="00691CEA">
              <w:rPr>
                <w:sz w:val="22"/>
                <w:szCs w:val="22"/>
                <w:lang w:val="ru-RU" w:eastAsia="uk-UA"/>
              </w:rPr>
              <w:t>з</w:t>
            </w:r>
            <w:r w:rsidRPr="00691CEA">
              <w:rPr>
                <w:spacing w:val="-11"/>
                <w:sz w:val="22"/>
                <w:szCs w:val="22"/>
                <w:lang w:val="ru-RU" w:eastAsia="uk-UA"/>
              </w:rPr>
              <w:t xml:space="preserve"> </w:t>
            </w:r>
            <w:r w:rsidRPr="00691CEA">
              <w:rPr>
                <w:sz w:val="22"/>
                <w:szCs w:val="22"/>
                <w:lang w:val="ru-RU" w:eastAsia="uk-UA"/>
              </w:rPr>
              <w:t>урахуванням</w:t>
            </w:r>
            <w:r w:rsidRPr="00691CEA">
              <w:rPr>
                <w:spacing w:val="-10"/>
                <w:sz w:val="22"/>
                <w:szCs w:val="22"/>
                <w:lang w:val="ru-RU" w:eastAsia="uk-UA"/>
              </w:rPr>
              <w:t xml:space="preserve"> </w:t>
            </w:r>
            <w:r w:rsidRPr="00691CEA">
              <w:rPr>
                <w:sz w:val="22"/>
                <w:szCs w:val="22"/>
                <w:lang w:val="ru-RU" w:eastAsia="uk-UA"/>
              </w:rPr>
              <w:t>змін</w:t>
            </w:r>
            <w:r w:rsidRPr="00691CEA">
              <w:rPr>
                <w:spacing w:val="-11"/>
                <w:sz w:val="22"/>
                <w:szCs w:val="22"/>
                <w:lang w:val="ru-RU" w:eastAsia="uk-UA"/>
              </w:rPr>
              <w:t xml:space="preserve"> </w:t>
            </w:r>
            <w:r w:rsidRPr="00691CEA">
              <w:rPr>
                <w:sz w:val="22"/>
                <w:szCs w:val="22"/>
                <w:lang w:val="ru-RU" w:eastAsia="uk-UA"/>
              </w:rPr>
              <w:t>та</w:t>
            </w:r>
            <w:r w:rsidRPr="00691CEA">
              <w:rPr>
                <w:spacing w:val="-12"/>
                <w:sz w:val="22"/>
                <w:szCs w:val="22"/>
                <w:lang w:val="ru-RU" w:eastAsia="uk-UA"/>
              </w:rPr>
              <w:t xml:space="preserve"> </w:t>
            </w:r>
            <w:r w:rsidRPr="00691CEA">
              <w:rPr>
                <w:sz w:val="22"/>
                <w:szCs w:val="22"/>
                <w:lang w:val="ru-RU" w:eastAsia="uk-UA"/>
              </w:rPr>
              <w:t>доповнень,</w:t>
            </w:r>
            <w:r w:rsidRPr="00691CEA">
              <w:rPr>
                <w:spacing w:val="-10"/>
                <w:sz w:val="22"/>
                <w:szCs w:val="22"/>
                <w:lang w:val="ru-RU" w:eastAsia="uk-UA"/>
              </w:rPr>
              <w:t xml:space="preserve"> </w:t>
            </w:r>
            <w:r w:rsidRPr="00691CEA">
              <w:rPr>
                <w:sz w:val="22"/>
                <w:szCs w:val="22"/>
                <w:lang w:val="ru-RU" w:eastAsia="uk-UA"/>
              </w:rPr>
              <w:t>а</w:t>
            </w:r>
            <w:r w:rsidRPr="00691CEA">
              <w:rPr>
                <w:spacing w:val="-15"/>
                <w:sz w:val="22"/>
                <w:szCs w:val="22"/>
                <w:lang w:val="ru-RU" w:eastAsia="uk-UA"/>
              </w:rPr>
              <w:t xml:space="preserve"> </w:t>
            </w:r>
            <w:r w:rsidRPr="00691CEA">
              <w:rPr>
                <w:sz w:val="22"/>
                <w:szCs w:val="22"/>
                <w:lang w:val="ru-RU" w:eastAsia="uk-UA"/>
              </w:rPr>
              <w:t>саме:</w:t>
            </w:r>
            <w:r w:rsidRPr="00691CEA">
              <w:rPr>
                <w:spacing w:val="-57"/>
                <w:sz w:val="22"/>
                <w:szCs w:val="22"/>
                <w:lang w:val="ru-RU" w:eastAsia="uk-UA"/>
              </w:rPr>
              <w:t xml:space="preserve"> </w:t>
            </w:r>
          </w:p>
          <w:p w:rsidR="005446CE" w:rsidRPr="00691CEA" w:rsidRDefault="005446CE" w:rsidP="005446CE">
            <w:pPr>
              <w:jc w:val="both"/>
              <w:rPr>
                <w:sz w:val="22"/>
                <w:szCs w:val="22"/>
                <w:lang w:val="ru-RU" w:eastAsia="uk-UA"/>
              </w:rPr>
            </w:pPr>
            <w:r w:rsidRPr="00691CEA">
              <w:rPr>
                <w:sz w:val="22"/>
                <w:szCs w:val="22"/>
                <w:lang w:val="ru-RU" w:eastAsia="uk-UA"/>
              </w:rPr>
              <w:t>Кошторисна</w:t>
            </w:r>
            <w:r w:rsidRPr="00691CEA">
              <w:rPr>
                <w:spacing w:val="3"/>
                <w:sz w:val="22"/>
                <w:szCs w:val="22"/>
                <w:lang w:val="ru-RU" w:eastAsia="uk-UA"/>
              </w:rPr>
              <w:t xml:space="preserve"> </w:t>
            </w:r>
            <w:r w:rsidRPr="00691CEA">
              <w:rPr>
                <w:sz w:val="22"/>
                <w:szCs w:val="22"/>
                <w:lang w:val="ru-RU" w:eastAsia="uk-UA"/>
              </w:rPr>
              <w:t>документація</w:t>
            </w:r>
            <w:r w:rsidRPr="00691CEA">
              <w:rPr>
                <w:spacing w:val="4"/>
                <w:sz w:val="22"/>
                <w:szCs w:val="22"/>
                <w:lang w:val="ru-RU" w:eastAsia="uk-UA"/>
              </w:rPr>
              <w:t xml:space="preserve"> </w:t>
            </w:r>
            <w:r w:rsidRPr="00691CEA">
              <w:rPr>
                <w:sz w:val="22"/>
                <w:szCs w:val="22"/>
                <w:lang w:val="ru-RU" w:eastAsia="uk-UA"/>
              </w:rPr>
              <w:t>(розроблена</w:t>
            </w:r>
            <w:r w:rsidRPr="00691CEA">
              <w:rPr>
                <w:spacing w:val="3"/>
                <w:sz w:val="22"/>
                <w:szCs w:val="22"/>
                <w:lang w:val="ru-RU" w:eastAsia="uk-UA"/>
              </w:rPr>
              <w:t xml:space="preserve"> </w:t>
            </w:r>
            <w:r w:rsidRPr="00691CEA">
              <w:rPr>
                <w:sz w:val="22"/>
                <w:szCs w:val="22"/>
                <w:lang w:val="ru-RU" w:eastAsia="uk-UA"/>
              </w:rPr>
              <w:t>в</w:t>
            </w:r>
            <w:r w:rsidRPr="00691CEA">
              <w:rPr>
                <w:spacing w:val="3"/>
                <w:sz w:val="22"/>
                <w:szCs w:val="22"/>
                <w:lang w:val="ru-RU" w:eastAsia="uk-UA"/>
              </w:rPr>
              <w:t xml:space="preserve"> </w:t>
            </w:r>
            <w:r w:rsidRPr="00691CEA">
              <w:rPr>
                <w:sz w:val="22"/>
                <w:szCs w:val="22"/>
                <w:lang w:val="ru-RU" w:eastAsia="uk-UA"/>
              </w:rPr>
              <w:t>ліцензованому</w:t>
            </w:r>
            <w:r w:rsidRPr="00691CEA">
              <w:rPr>
                <w:spacing w:val="-57"/>
                <w:sz w:val="22"/>
                <w:szCs w:val="22"/>
                <w:lang w:val="ru-RU" w:eastAsia="uk-UA"/>
              </w:rPr>
              <w:t xml:space="preserve"> </w:t>
            </w:r>
            <w:r w:rsidRPr="00691CEA">
              <w:rPr>
                <w:sz w:val="22"/>
                <w:szCs w:val="22"/>
                <w:lang w:val="ru-RU" w:eastAsia="uk-UA"/>
              </w:rPr>
              <w:t>програмному комплексі АВК-5 або аналогічному</w:t>
            </w:r>
            <w:r w:rsidRPr="00691CEA">
              <w:rPr>
                <w:spacing w:val="-57"/>
                <w:sz w:val="22"/>
                <w:szCs w:val="22"/>
                <w:lang w:val="ru-RU" w:eastAsia="uk-UA"/>
              </w:rPr>
              <w:t xml:space="preserve"> </w:t>
            </w:r>
            <w:r w:rsidRPr="00691CEA">
              <w:rPr>
                <w:sz w:val="22"/>
                <w:szCs w:val="22"/>
                <w:lang w:val="ru-RU" w:eastAsia="uk-UA"/>
              </w:rPr>
              <w:t>ліцензованому</w:t>
            </w:r>
            <w:r w:rsidRPr="00691CEA">
              <w:rPr>
                <w:spacing w:val="-10"/>
                <w:sz w:val="22"/>
                <w:szCs w:val="22"/>
                <w:lang w:val="ru-RU" w:eastAsia="uk-UA"/>
              </w:rPr>
              <w:t xml:space="preserve"> </w:t>
            </w:r>
            <w:r w:rsidRPr="00691CEA">
              <w:rPr>
                <w:sz w:val="22"/>
                <w:szCs w:val="22"/>
                <w:lang w:val="ru-RU" w:eastAsia="uk-UA"/>
              </w:rPr>
              <w:t>програмному</w:t>
            </w:r>
            <w:r w:rsidRPr="00691CEA">
              <w:rPr>
                <w:spacing w:val="-6"/>
                <w:sz w:val="22"/>
                <w:szCs w:val="22"/>
                <w:lang w:val="ru-RU" w:eastAsia="uk-UA"/>
              </w:rPr>
              <w:t xml:space="preserve"> </w:t>
            </w:r>
            <w:r w:rsidRPr="00691CEA">
              <w:rPr>
                <w:sz w:val="22"/>
                <w:szCs w:val="22"/>
                <w:lang w:val="ru-RU" w:eastAsia="uk-UA"/>
              </w:rPr>
              <w:t>комплексі</w:t>
            </w:r>
            <w:r w:rsidR="00CC6E66" w:rsidRPr="00691CEA">
              <w:rPr>
                <w:sz w:val="22"/>
                <w:szCs w:val="22"/>
                <w:lang w:val="ru-RU" w:eastAsia="uk-UA"/>
              </w:rPr>
              <w:t xml:space="preserve"> </w:t>
            </w:r>
            <w:r w:rsidRPr="00691CEA">
              <w:rPr>
                <w:sz w:val="22"/>
                <w:szCs w:val="22"/>
                <w:lang w:val="ru-RU" w:eastAsia="uk-UA"/>
              </w:rPr>
              <w:t xml:space="preserve">та додатково </w:t>
            </w:r>
            <w:r w:rsidRPr="00691CEA">
              <w:rPr>
                <w:spacing w:val="-57"/>
                <w:sz w:val="22"/>
                <w:szCs w:val="22"/>
                <w:lang w:val="ru-RU" w:eastAsia="uk-UA"/>
              </w:rPr>
              <w:t xml:space="preserve"> </w:t>
            </w:r>
            <w:r w:rsidRPr="00691CEA">
              <w:rPr>
                <w:sz w:val="22"/>
                <w:szCs w:val="22"/>
                <w:lang w:val="ru-RU" w:eastAsia="uk-UA"/>
              </w:rPr>
              <w:t>інформаційну</w:t>
            </w:r>
            <w:r w:rsidRPr="00691CEA">
              <w:rPr>
                <w:spacing w:val="59"/>
                <w:sz w:val="22"/>
                <w:szCs w:val="22"/>
                <w:lang w:val="ru-RU" w:eastAsia="uk-UA"/>
              </w:rPr>
              <w:t xml:space="preserve"> </w:t>
            </w:r>
            <w:r w:rsidRPr="00691CEA">
              <w:rPr>
                <w:sz w:val="22"/>
                <w:szCs w:val="22"/>
                <w:lang w:val="ru-RU" w:eastAsia="uk-UA"/>
              </w:rPr>
              <w:t>модель</w:t>
            </w:r>
            <w:r w:rsidRPr="00691CEA">
              <w:rPr>
                <w:spacing w:val="8"/>
                <w:sz w:val="22"/>
                <w:szCs w:val="22"/>
                <w:lang w:val="ru-RU" w:eastAsia="uk-UA"/>
              </w:rPr>
              <w:t xml:space="preserve"> </w:t>
            </w:r>
            <w:r w:rsidRPr="00691CEA">
              <w:rPr>
                <w:sz w:val="22"/>
                <w:szCs w:val="22"/>
                <w:lang w:val="ru-RU" w:eastAsia="uk-UA"/>
              </w:rPr>
              <w:t>комплексу</w:t>
            </w:r>
            <w:r w:rsidRPr="00691CEA">
              <w:rPr>
                <w:spacing w:val="59"/>
                <w:sz w:val="22"/>
                <w:szCs w:val="22"/>
                <w:lang w:val="ru-RU" w:eastAsia="uk-UA"/>
              </w:rPr>
              <w:t xml:space="preserve"> </w:t>
            </w:r>
            <w:r w:rsidRPr="00691CEA">
              <w:rPr>
                <w:sz w:val="22"/>
                <w:szCs w:val="22"/>
                <w:lang w:val="ru-RU" w:eastAsia="uk-UA"/>
              </w:rPr>
              <w:t>АВК-5</w:t>
            </w:r>
            <w:r w:rsidRPr="00691CEA">
              <w:rPr>
                <w:spacing w:val="7"/>
                <w:sz w:val="22"/>
                <w:szCs w:val="22"/>
                <w:lang w:val="ru-RU" w:eastAsia="uk-UA"/>
              </w:rPr>
              <w:t xml:space="preserve"> </w:t>
            </w:r>
            <w:r w:rsidRPr="00691CEA">
              <w:rPr>
                <w:sz w:val="22"/>
                <w:szCs w:val="22"/>
                <w:lang w:val="ru-RU" w:eastAsia="uk-UA"/>
              </w:rPr>
              <w:t>або</w:t>
            </w:r>
            <w:r w:rsidRPr="00691CEA">
              <w:rPr>
                <w:spacing w:val="8"/>
                <w:sz w:val="22"/>
                <w:szCs w:val="22"/>
                <w:lang w:val="ru-RU" w:eastAsia="uk-UA"/>
              </w:rPr>
              <w:t xml:space="preserve"> </w:t>
            </w:r>
            <w:r w:rsidRPr="00691CEA">
              <w:rPr>
                <w:sz w:val="22"/>
                <w:szCs w:val="22"/>
                <w:lang w:val="ru-RU" w:eastAsia="uk-UA"/>
              </w:rPr>
              <w:t xml:space="preserve">аналогічну </w:t>
            </w:r>
            <w:r w:rsidRPr="00691CEA">
              <w:rPr>
                <w:spacing w:val="-57"/>
                <w:sz w:val="22"/>
                <w:szCs w:val="22"/>
                <w:lang w:val="ru-RU" w:eastAsia="uk-UA"/>
              </w:rPr>
              <w:t xml:space="preserve"> </w:t>
            </w:r>
            <w:r w:rsidRPr="00691CEA">
              <w:rPr>
                <w:sz w:val="22"/>
                <w:szCs w:val="22"/>
                <w:lang w:val="ru-RU" w:eastAsia="uk-UA"/>
              </w:rPr>
              <w:t xml:space="preserve">модель формату </w:t>
            </w:r>
            <w:r w:rsidRPr="00691CEA">
              <w:rPr>
                <w:sz w:val="22"/>
                <w:szCs w:val="22"/>
                <w:lang w:eastAsia="uk-UA"/>
              </w:rPr>
              <w:t>IMD</w:t>
            </w:r>
            <w:r w:rsidRPr="00691CEA">
              <w:rPr>
                <w:sz w:val="22"/>
                <w:szCs w:val="22"/>
                <w:lang w:val="ru-RU" w:eastAsia="uk-UA"/>
              </w:rPr>
              <w:t xml:space="preserve">), (пропечатана та підписана </w:t>
            </w:r>
            <w:r w:rsidRPr="00691CEA">
              <w:rPr>
                <w:spacing w:val="-57"/>
                <w:sz w:val="22"/>
                <w:szCs w:val="22"/>
                <w:lang w:val="ru-RU" w:eastAsia="uk-UA"/>
              </w:rPr>
              <w:t xml:space="preserve"> </w:t>
            </w:r>
            <w:r w:rsidRPr="00691CEA">
              <w:rPr>
                <w:sz w:val="22"/>
                <w:szCs w:val="22"/>
                <w:lang w:val="ru-RU" w:eastAsia="uk-UA"/>
              </w:rPr>
              <w:t xml:space="preserve">організацією учасником і підписом та печаткою </w:t>
            </w:r>
            <w:r w:rsidRPr="00691CEA">
              <w:rPr>
                <w:spacing w:val="-57"/>
                <w:sz w:val="22"/>
                <w:szCs w:val="22"/>
                <w:lang w:val="ru-RU" w:eastAsia="uk-UA"/>
              </w:rPr>
              <w:t xml:space="preserve"> </w:t>
            </w:r>
            <w:r w:rsidRPr="00691CEA">
              <w:rPr>
                <w:sz w:val="22"/>
                <w:szCs w:val="22"/>
                <w:lang w:val="ru-RU" w:eastAsia="uk-UA"/>
              </w:rPr>
              <w:t>сертифікованого інженера-проектувальника, (копія кваліфікаційного сертифікату сертифікованого</w:t>
            </w:r>
            <w:r w:rsidRPr="00691CEA">
              <w:rPr>
                <w:spacing w:val="1"/>
                <w:sz w:val="22"/>
                <w:szCs w:val="22"/>
                <w:lang w:val="ru-RU" w:eastAsia="uk-UA"/>
              </w:rPr>
              <w:t xml:space="preserve"> </w:t>
            </w:r>
            <w:r w:rsidRPr="00691CEA">
              <w:rPr>
                <w:sz w:val="22"/>
                <w:szCs w:val="22"/>
                <w:lang w:val="ru-RU" w:eastAsia="uk-UA"/>
              </w:rPr>
              <w:t>інженера-проектувальника</w:t>
            </w:r>
            <w:r w:rsidRPr="00691CEA">
              <w:rPr>
                <w:spacing w:val="-8"/>
                <w:sz w:val="22"/>
                <w:szCs w:val="22"/>
                <w:lang w:val="ru-RU" w:eastAsia="uk-UA"/>
              </w:rPr>
              <w:t xml:space="preserve"> </w:t>
            </w:r>
            <w:r w:rsidRPr="00691CEA">
              <w:rPr>
                <w:sz w:val="22"/>
                <w:szCs w:val="22"/>
                <w:lang w:val="ru-RU" w:eastAsia="uk-UA"/>
              </w:rPr>
              <w:t>в</w:t>
            </w:r>
            <w:r w:rsidRPr="00691CEA">
              <w:rPr>
                <w:spacing w:val="14"/>
                <w:sz w:val="22"/>
                <w:szCs w:val="22"/>
                <w:lang w:val="ru-RU" w:eastAsia="uk-UA"/>
              </w:rPr>
              <w:t xml:space="preserve"> </w:t>
            </w:r>
            <w:r w:rsidRPr="00691CEA">
              <w:rPr>
                <w:sz w:val="22"/>
                <w:szCs w:val="22"/>
                <w:lang w:val="ru-RU" w:eastAsia="uk-UA"/>
              </w:rPr>
              <w:t xml:space="preserve">частині </w:t>
            </w:r>
            <w:r w:rsidRPr="00691CEA">
              <w:rPr>
                <w:spacing w:val="-1"/>
                <w:sz w:val="22"/>
                <w:szCs w:val="22"/>
                <w:lang w:val="ru-RU" w:eastAsia="uk-UA"/>
              </w:rPr>
              <w:t>кошторисної</w:t>
            </w:r>
            <w:r w:rsidRPr="00691CEA">
              <w:rPr>
                <w:spacing w:val="-57"/>
                <w:sz w:val="22"/>
                <w:szCs w:val="22"/>
                <w:lang w:val="ru-RU" w:eastAsia="uk-UA"/>
              </w:rPr>
              <w:t xml:space="preserve"> </w:t>
            </w:r>
            <w:r w:rsidRPr="00691CEA">
              <w:rPr>
                <w:sz w:val="22"/>
                <w:szCs w:val="22"/>
                <w:lang w:val="ru-RU" w:eastAsia="uk-UA"/>
              </w:rPr>
              <w:t>документації</w:t>
            </w:r>
            <w:r w:rsidRPr="00691CEA">
              <w:rPr>
                <w:spacing w:val="15"/>
                <w:sz w:val="22"/>
                <w:szCs w:val="22"/>
                <w:lang w:val="ru-RU" w:eastAsia="uk-UA"/>
              </w:rPr>
              <w:t xml:space="preserve"> </w:t>
            </w:r>
            <w:r w:rsidRPr="00691CEA">
              <w:rPr>
                <w:sz w:val="22"/>
                <w:szCs w:val="22"/>
                <w:lang w:val="ru-RU" w:eastAsia="uk-UA"/>
              </w:rPr>
              <w:t>завірена</w:t>
            </w:r>
            <w:r w:rsidRPr="00691CEA">
              <w:rPr>
                <w:spacing w:val="13"/>
                <w:sz w:val="22"/>
                <w:szCs w:val="22"/>
                <w:lang w:val="ru-RU" w:eastAsia="uk-UA"/>
              </w:rPr>
              <w:t xml:space="preserve"> </w:t>
            </w:r>
            <w:r w:rsidRPr="00691CEA">
              <w:rPr>
                <w:sz w:val="22"/>
                <w:szCs w:val="22"/>
                <w:lang w:val="ru-RU" w:eastAsia="uk-UA"/>
              </w:rPr>
              <w:t>печаткою</w:t>
            </w:r>
            <w:r w:rsidRPr="00691CEA">
              <w:rPr>
                <w:spacing w:val="15"/>
                <w:sz w:val="22"/>
                <w:szCs w:val="22"/>
                <w:lang w:val="ru-RU" w:eastAsia="uk-UA"/>
              </w:rPr>
              <w:t xml:space="preserve"> </w:t>
            </w:r>
            <w:r w:rsidRPr="00691CEA">
              <w:rPr>
                <w:sz w:val="22"/>
                <w:szCs w:val="22"/>
                <w:lang w:val="ru-RU" w:eastAsia="uk-UA"/>
              </w:rPr>
              <w:t>та</w:t>
            </w:r>
            <w:r w:rsidRPr="00691CEA">
              <w:rPr>
                <w:spacing w:val="14"/>
                <w:sz w:val="22"/>
                <w:szCs w:val="22"/>
                <w:lang w:val="ru-RU" w:eastAsia="uk-UA"/>
              </w:rPr>
              <w:t xml:space="preserve"> </w:t>
            </w:r>
            <w:r w:rsidRPr="00691CEA">
              <w:rPr>
                <w:sz w:val="22"/>
                <w:szCs w:val="22"/>
                <w:lang w:val="ru-RU" w:eastAsia="uk-UA"/>
              </w:rPr>
              <w:t>підписом</w:t>
            </w:r>
            <w:r w:rsidRPr="00691CEA">
              <w:rPr>
                <w:spacing w:val="13"/>
                <w:sz w:val="22"/>
                <w:szCs w:val="22"/>
                <w:lang w:val="ru-RU" w:eastAsia="uk-UA"/>
              </w:rPr>
              <w:t xml:space="preserve"> </w:t>
            </w:r>
            <w:r w:rsidRPr="00691CEA">
              <w:rPr>
                <w:sz w:val="22"/>
                <w:szCs w:val="22"/>
                <w:lang w:val="ru-RU" w:eastAsia="uk-UA"/>
              </w:rPr>
              <w:t>інженера-</w:t>
            </w:r>
            <w:r w:rsidRPr="00691CEA">
              <w:rPr>
                <w:spacing w:val="-57"/>
                <w:sz w:val="22"/>
                <w:szCs w:val="22"/>
                <w:lang w:val="ru-RU" w:eastAsia="uk-UA"/>
              </w:rPr>
              <w:t xml:space="preserve"> </w:t>
            </w:r>
            <w:r w:rsidRPr="00691CEA">
              <w:rPr>
                <w:sz w:val="22"/>
                <w:szCs w:val="22"/>
                <w:lang w:val="ru-RU" w:eastAsia="uk-UA"/>
              </w:rPr>
              <w:t>проектувальника,</w:t>
            </w:r>
            <w:r w:rsidRPr="00691CEA">
              <w:rPr>
                <w:spacing w:val="-12"/>
                <w:sz w:val="22"/>
                <w:szCs w:val="22"/>
                <w:lang w:val="ru-RU" w:eastAsia="uk-UA"/>
              </w:rPr>
              <w:t xml:space="preserve"> </w:t>
            </w:r>
            <w:r w:rsidRPr="00691CEA">
              <w:rPr>
                <w:sz w:val="22"/>
                <w:szCs w:val="22"/>
                <w:lang w:val="ru-RU" w:eastAsia="uk-UA"/>
              </w:rPr>
              <w:t>подається</w:t>
            </w:r>
            <w:r w:rsidRPr="00691CEA">
              <w:rPr>
                <w:spacing w:val="-8"/>
                <w:sz w:val="22"/>
                <w:szCs w:val="22"/>
                <w:lang w:val="ru-RU" w:eastAsia="uk-UA"/>
              </w:rPr>
              <w:t xml:space="preserve"> </w:t>
            </w:r>
            <w:r w:rsidRPr="00691CEA">
              <w:rPr>
                <w:sz w:val="22"/>
                <w:szCs w:val="22"/>
                <w:lang w:val="ru-RU" w:eastAsia="uk-UA"/>
              </w:rPr>
              <w:t>у</w:t>
            </w:r>
            <w:r w:rsidRPr="00691CEA">
              <w:rPr>
                <w:spacing w:val="-15"/>
                <w:sz w:val="22"/>
                <w:szCs w:val="22"/>
                <w:lang w:val="ru-RU" w:eastAsia="uk-UA"/>
              </w:rPr>
              <w:t xml:space="preserve"> </w:t>
            </w:r>
            <w:r w:rsidRPr="00691CEA">
              <w:rPr>
                <w:sz w:val="22"/>
                <w:szCs w:val="22"/>
                <w:lang w:val="ru-RU" w:eastAsia="uk-UA"/>
              </w:rPr>
              <w:t>складі</w:t>
            </w:r>
            <w:r w:rsidRPr="00691CEA">
              <w:rPr>
                <w:spacing w:val="-10"/>
                <w:sz w:val="22"/>
                <w:szCs w:val="22"/>
                <w:lang w:val="ru-RU" w:eastAsia="uk-UA"/>
              </w:rPr>
              <w:t xml:space="preserve"> </w:t>
            </w:r>
            <w:r w:rsidRPr="00691CEA">
              <w:rPr>
                <w:sz w:val="22"/>
                <w:szCs w:val="22"/>
                <w:lang w:val="ru-RU" w:eastAsia="uk-UA"/>
              </w:rPr>
              <w:t>тендерної</w:t>
            </w:r>
            <w:r w:rsidRPr="00691CEA">
              <w:rPr>
                <w:spacing w:val="-10"/>
                <w:sz w:val="22"/>
                <w:szCs w:val="22"/>
                <w:lang w:val="ru-RU" w:eastAsia="uk-UA"/>
              </w:rPr>
              <w:t xml:space="preserve"> </w:t>
            </w:r>
            <w:r w:rsidRPr="00691CEA">
              <w:rPr>
                <w:sz w:val="22"/>
                <w:szCs w:val="22"/>
                <w:lang w:val="ru-RU" w:eastAsia="uk-UA"/>
              </w:rPr>
              <w:t xml:space="preserve">пропозиції) </w:t>
            </w:r>
            <w:r w:rsidRPr="00691CEA">
              <w:rPr>
                <w:spacing w:val="-57"/>
                <w:sz w:val="22"/>
                <w:szCs w:val="22"/>
                <w:lang w:val="ru-RU" w:eastAsia="uk-UA"/>
              </w:rPr>
              <w:t xml:space="preserve"> </w:t>
            </w:r>
            <w:r w:rsidRPr="00691CEA">
              <w:rPr>
                <w:sz w:val="22"/>
                <w:szCs w:val="22"/>
                <w:lang w:val="ru-RU" w:eastAsia="uk-UA"/>
              </w:rPr>
              <w:t>у</w:t>
            </w:r>
            <w:r w:rsidRPr="00691CEA">
              <w:rPr>
                <w:spacing w:val="-4"/>
                <w:sz w:val="22"/>
                <w:szCs w:val="22"/>
                <w:lang w:val="ru-RU" w:eastAsia="uk-UA"/>
              </w:rPr>
              <w:t xml:space="preserve"> </w:t>
            </w:r>
            <w:r w:rsidRPr="00691CEA">
              <w:rPr>
                <w:sz w:val="22"/>
                <w:szCs w:val="22"/>
                <w:lang w:val="ru-RU" w:eastAsia="uk-UA"/>
              </w:rPr>
              <w:t>складі:</w:t>
            </w:r>
          </w:p>
          <w:p w:rsidR="005446CE" w:rsidRPr="00691CEA" w:rsidRDefault="005446CE" w:rsidP="005446CE">
            <w:pPr>
              <w:jc w:val="both"/>
              <w:rPr>
                <w:sz w:val="22"/>
                <w:szCs w:val="22"/>
                <w:lang w:val="ru-RU" w:eastAsia="uk-UA"/>
              </w:rPr>
            </w:pPr>
            <w:r w:rsidRPr="00691CEA">
              <w:rPr>
                <w:sz w:val="22"/>
                <w:szCs w:val="22"/>
                <w:lang w:val="ru-RU" w:eastAsia="uk-UA"/>
              </w:rPr>
              <w:t>- Зведений</w:t>
            </w:r>
            <w:r w:rsidRPr="00691CEA">
              <w:rPr>
                <w:spacing w:val="1"/>
                <w:sz w:val="22"/>
                <w:szCs w:val="22"/>
                <w:lang w:val="ru-RU" w:eastAsia="uk-UA"/>
              </w:rPr>
              <w:t xml:space="preserve"> </w:t>
            </w:r>
            <w:r w:rsidRPr="00691CEA">
              <w:rPr>
                <w:sz w:val="22"/>
                <w:szCs w:val="22"/>
                <w:lang w:val="ru-RU" w:eastAsia="uk-UA"/>
              </w:rPr>
              <w:t>кошторисний</w:t>
            </w:r>
            <w:r w:rsidRPr="00691CEA">
              <w:rPr>
                <w:spacing w:val="1"/>
                <w:sz w:val="22"/>
                <w:szCs w:val="22"/>
                <w:lang w:val="ru-RU" w:eastAsia="uk-UA"/>
              </w:rPr>
              <w:t xml:space="preserve"> </w:t>
            </w:r>
            <w:r w:rsidRPr="00691CEA">
              <w:rPr>
                <w:sz w:val="22"/>
                <w:szCs w:val="22"/>
                <w:lang w:val="ru-RU" w:eastAsia="uk-UA"/>
              </w:rPr>
              <w:t>розрахунок</w:t>
            </w:r>
            <w:r w:rsidRPr="00691CEA">
              <w:rPr>
                <w:spacing w:val="1"/>
                <w:sz w:val="22"/>
                <w:szCs w:val="22"/>
                <w:lang w:val="ru-RU" w:eastAsia="uk-UA"/>
              </w:rPr>
              <w:t xml:space="preserve"> </w:t>
            </w:r>
            <w:r w:rsidRPr="00691CEA">
              <w:rPr>
                <w:sz w:val="22"/>
                <w:szCs w:val="22"/>
                <w:lang w:val="ru-RU" w:eastAsia="uk-UA"/>
              </w:rPr>
              <w:t>вартості</w:t>
            </w:r>
            <w:r w:rsidRPr="00691CEA">
              <w:rPr>
                <w:spacing w:val="1"/>
                <w:sz w:val="22"/>
                <w:szCs w:val="22"/>
                <w:lang w:val="ru-RU" w:eastAsia="uk-UA"/>
              </w:rPr>
              <w:t xml:space="preserve"> </w:t>
            </w:r>
            <w:r w:rsidRPr="00691CEA">
              <w:rPr>
                <w:sz w:val="22"/>
                <w:szCs w:val="22"/>
                <w:lang w:val="ru-RU" w:eastAsia="uk-UA"/>
              </w:rPr>
              <w:t>ремонту</w:t>
            </w:r>
            <w:r w:rsidRPr="00691CEA">
              <w:rPr>
                <w:spacing w:val="1"/>
                <w:sz w:val="22"/>
                <w:szCs w:val="22"/>
                <w:lang w:val="ru-RU" w:eastAsia="uk-UA"/>
              </w:rPr>
              <w:t xml:space="preserve"> </w:t>
            </w:r>
            <w:r w:rsidRPr="00691CEA">
              <w:rPr>
                <w:sz w:val="22"/>
                <w:szCs w:val="22"/>
                <w:lang w:val="ru-RU" w:eastAsia="uk-UA"/>
              </w:rPr>
              <w:t>з</w:t>
            </w:r>
            <w:r w:rsidRPr="00691CEA">
              <w:rPr>
                <w:spacing w:val="1"/>
                <w:sz w:val="22"/>
                <w:szCs w:val="22"/>
                <w:lang w:val="ru-RU" w:eastAsia="uk-UA"/>
              </w:rPr>
              <w:t xml:space="preserve"> </w:t>
            </w:r>
            <w:r w:rsidRPr="00691CEA">
              <w:rPr>
                <w:sz w:val="22"/>
                <w:szCs w:val="22"/>
                <w:lang w:val="ru-RU" w:eastAsia="uk-UA"/>
              </w:rPr>
              <w:t>пояснювальною</w:t>
            </w:r>
            <w:r w:rsidRPr="00691CEA">
              <w:rPr>
                <w:spacing w:val="1"/>
                <w:sz w:val="22"/>
                <w:szCs w:val="22"/>
                <w:lang w:val="ru-RU" w:eastAsia="uk-UA"/>
              </w:rPr>
              <w:t xml:space="preserve"> </w:t>
            </w:r>
            <w:r w:rsidRPr="00691CEA">
              <w:rPr>
                <w:sz w:val="22"/>
                <w:szCs w:val="22"/>
                <w:lang w:val="ru-RU" w:eastAsia="uk-UA"/>
              </w:rPr>
              <w:t>запискою</w:t>
            </w:r>
            <w:r w:rsidRPr="00691CEA">
              <w:rPr>
                <w:spacing w:val="1"/>
                <w:sz w:val="22"/>
                <w:szCs w:val="22"/>
                <w:lang w:val="ru-RU" w:eastAsia="uk-UA"/>
              </w:rPr>
              <w:t xml:space="preserve"> </w:t>
            </w:r>
            <w:r w:rsidRPr="00691CEA">
              <w:rPr>
                <w:sz w:val="22"/>
                <w:szCs w:val="22"/>
                <w:lang w:val="ru-RU" w:eastAsia="uk-UA"/>
              </w:rPr>
              <w:t>(визначається</w:t>
            </w:r>
            <w:r w:rsidRPr="00691CEA">
              <w:rPr>
                <w:spacing w:val="1"/>
                <w:sz w:val="22"/>
                <w:szCs w:val="22"/>
                <w:lang w:val="ru-RU" w:eastAsia="uk-UA"/>
              </w:rPr>
              <w:t xml:space="preserve"> </w:t>
            </w:r>
            <w:r w:rsidRPr="00691CEA">
              <w:rPr>
                <w:sz w:val="22"/>
                <w:szCs w:val="22"/>
                <w:lang w:val="ru-RU" w:eastAsia="uk-UA"/>
              </w:rPr>
              <w:t>з</w:t>
            </w:r>
            <w:r w:rsidRPr="00691CEA">
              <w:rPr>
                <w:spacing w:val="1"/>
                <w:sz w:val="22"/>
                <w:szCs w:val="22"/>
                <w:lang w:val="ru-RU" w:eastAsia="uk-UA"/>
              </w:rPr>
              <w:t xml:space="preserve"> </w:t>
            </w:r>
            <w:r w:rsidRPr="00691CEA">
              <w:rPr>
                <w:sz w:val="22"/>
                <w:szCs w:val="22"/>
                <w:lang w:val="ru-RU" w:eastAsia="uk-UA"/>
              </w:rPr>
              <w:t>урахуванням</w:t>
            </w:r>
            <w:r w:rsidRPr="00691CEA">
              <w:rPr>
                <w:spacing w:val="1"/>
                <w:sz w:val="22"/>
                <w:szCs w:val="22"/>
                <w:lang w:val="ru-RU" w:eastAsia="uk-UA"/>
              </w:rPr>
              <w:t xml:space="preserve"> </w:t>
            </w:r>
            <w:r w:rsidRPr="00691CEA">
              <w:rPr>
                <w:sz w:val="22"/>
                <w:szCs w:val="22"/>
                <w:lang w:val="ru-RU" w:eastAsia="uk-UA"/>
              </w:rPr>
              <w:t>проходження</w:t>
            </w:r>
            <w:r w:rsidRPr="00691CEA">
              <w:rPr>
                <w:spacing w:val="1"/>
                <w:sz w:val="22"/>
                <w:szCs w:val="22"/>
                <w:lang w:val="ru-RU" w:eastAsia="uk-UA"/>
              </w:rPr>
              <w:t xml:space="preserve"> </w:t>
            </w:r>
            <w:r w:rsidRPr="00691CEA">
              <w:rPr>
                <w:sz w:val="22"/>
                <w:szCs w:val="22"/>
                <w:lang w:val="ru-RU" w:eastAsia="uk-UA"/>
              </w:rPr>
              <w:t>експертизи</w:t>
            </w:r>
            <w:r w:rsidRPr="00691CEA">
              <w:rPr>
                <w:spacing w:val="1"/>
                <w:sz w:val="22"/>
                <w:szCs w:val="22"/>
                <w:lang w:val="ru-RU" w:eastAsia="uk-UA"/>
              </w:rPr>
              <w:t xml:space="preserve"> </w:t>
            </w:r>
            <w:r w:rsidRPr="00691CEA">
              <w:rPr>
                <w:sz w:val="22"/>
                <w:szCs w:val="22"/>
                <w:lang w:val="ru-RU" w:eastAsia="uk-UA"/>
              </w:rPr>
              <w:t>кошторисної</w:t>
            </w:r>
            <w:r w:rsidRPr="00691CEA">
              <w:rPr>
                <w:spacing w:val="1"/>
                <w:sz w:val="22"/>
                <w:szCs w:val="22"/>
                <w:lang w:val="ru-RU" w:eastAsia="uk-UA"/>
              </w:rPr>
              <w:t xml:space="preserve"> </w:t>
            </w:r>
            <w:r w:rsidRPr="00691CEA">
              <w:rPr>
                <w:sz w:val="22"/>
                <w:szCs w:val="22"/>
                <w:lang w:val="ru-RU" w:eastAsia="uk-UA"/>
              </w:rPr>
              <w:t>документації</w:t>
            </w:r>
            <w:r w:rsidRPr="00691CEA">
              <w:rPr>
                <w:spacing w:val="1"/>
                <w:sz w:val="22"/>
                <w:szCs w:val="22"/>
                <w:lang w:val="ru-RU" w:eastAsia="uk-UA"/>
              </w:rPr>
              <w:t xml:space="preserve"> </w:t>
            </w:r>
            <w:r w:rsidRPr="00691CEA">
              <w:rPr>
                <w:sz w:val="22"/>
                <w:szCs w:val="22"/>
                <w:lang w:val="ru-RU" w:eastAsia="uk-UA"/>
              </w:rPr>
              <w:t>та</w:t>
            </w:r>
            <w:r w:rsidR="00DA1D05" w:rsidRPr="00691CEA">
              <w:rPr>
                <w:sz w:val="22"/>
                <w:szCs w:val="22"/>
                <w:lang w:val="ru-RU" w:eastAsia="uk-UA"/>
              </w:rPr>
              <w:t xml:space="preserve"> повинен</w:t>
            </w:r>
            <w:r w:rsidR="00DA1D05" w:rsidRPr="00691CEA">
              <w:rPr>
                <w:spacing w:val="1"/>
                <w:sz w:val="22"/>
                <w:szCs w:val="22"/>
                <w:lang w:eastAsia="uk-UA"/>
              </w:rPr>
              <w:t xml:space="preserve"> </w:t>
            </w:r>
            <w:r w:rsidRPr="00691CEA">
              <w:rPr>
                <w:sz w:val="22"/>
                <w:szCs w:val="22"/>
                <w:lang w:val="ru-RU" w:eastAsia="uk-UA"/>
              </w:rPr>
              <w:t>включа</w:t>
            </w:r>
            <w:r w:rsidR="00DA1D05" w:rsidRPr="00691CEA">
              <w:rPr>
                <w:sz w:val="22"/>
                <w:szCs w:val="22"/>
                <w:lang w:val="ru-RU" w:eastAsia="uk-UA"/>
              </w:rPr>
              <w:t>т</w:t>
            </w:r>
            <w:r w:rsidRPr="00691CEA">
              <w:rPr>
                <w:sz w:val="22"/>
                <w:szCs w:val="22"/>
                <w:lang w:val="ru-RU" w:eastAsia="uk-UA"/>
              </w:rPr>
              <w:t>и</w:t>
            </w:r>
            <w:r w:rsidRPr="00691CEA">
              <w:rPr>
                <w:spacing w:val="1"/>
                <w:sz w:val="22"/>
                <w:szCs w:val="22"/>
                <w:lang w:val="ru-RU" w:eastAsia="uk-UA"/>
              </w:rPr>
              <w:t xml:space="preserve"> </w:t>
            </w:r>
            <w:r w:rsidRPr="00691CEA">
              <w:rPr>
                <w:sz w:val="22"/>
                <w:szCs w:val="22"/>
                <w:lang w:val="ru-RU" w:eastAsia="uk-UA"/>
              </w:rPr>
              <w:t>витрати</w:t>
            </w:r>
            <w:r w:rsidRPr="00691CEA">
              <w:rPr>
                <w:spacing w:val="1"/>
                <w:sz w:val="22"/>
                <w:szCs w:val="22"/>
                <w:lang w:val="ru-RU" w:eastAsia="uk-UA"/>
              </w:rPr>
              <w:t xml:space="preserve"> </w:t>
            </w:r>
            <w:r w:rsidRPr="00691CEA">
              <w:rPr>
                <w:sz w:val="22"/>
                <w:szCs w:val="22"/>
                <w:lang w:val="ru-RU" w:eastAsia="uk-UA"/>
              </w:rPr>
              <w:t>на</w:t>
            </w:r>
            <w:r w:rsidRPr="00691CEA">
              <w:rPr>
                <w:spacing w:val="1"/>
                <w:sz w:val="22"/>
                <w:szCs w:val="22"/>
                <w:lang w:val="ru-RU" w:eastAsia="uk-UA"/>
              </w:rPr>
              <w:t xml:space="preserve"> </w:t>
            </w:r>
            <w:r w:rsidRPr="00691CEA">
              <w:rPr>
                <w:sz w:val="22"/>
                <w:szCs w:val="22"/>
                <w:lang w:val="ru-RU" w:eastAsia="uk-UA"/>
              </w:rPr>
              <w:t>технічний</w:t>
            </w:r>
            <w:r w:rsidRPr="00691CEA">
              <w:rPr>
                <w:spacing w:val="1"/>
                <w:sz w:val="22"/>
                <w:szCs w:val="22"/>
                <w:lang w:val="ru-RU" w:eastAsia="uk-UA"/>
              </w:rPr>
              <w:t xml:space="preserve"> </w:t>
            </w:r>
            <w:r w:rsidRPr="00691CEA">
              <w:rPr>
                <w:sz w:val="22"/>
                <w:szCs w:val="22"/>
                <w:lang w:val="ru-RU" w:eastAsia="uk-UA"/>
              </w:rPr>
              <w:t>нагляд</w:t>
            </w:r>
            <w:r w:rsidRPr="00691CEA">
              <w:rPr>
                <w:spacing w:val="-2"/>
                <w:sz w:val="22"/>
                <w:szCs w:val="22"/>
                <w:lang w:val="ru-RU" w:eastAsia="uk-UA"/>
              </w:rPr>
              <w:t xml:space="preserve"> </w:t>
            </w:r>
            <w:r w:rsidRPr="00691CEA">
              <w:rPr>
                <w:sz w:val="22"/>
                <w:szCs w:val="22"/>
                <w:lang w:val="ru-RU" w:eastAsia="uk-UA"/>
              </w:rPr>
              <w:t>1,5%);</w:t>
            </w:r>
          </w:p>
          <w:p w:rsidR="005446CE" w:rsidRPr="00691CEA" w:rsidRDefault="005446CE" w:rsidP="005446CE">
            <w:pPr>
              <w:ind w:right="5"/>
              <w:jc w:val="both"/>
              <w:rPr>
                <w:sz w:val="22"/>
                <w:szCs w:val="22"/>
                <w:lang w:val="ru-RU" w:eastAsia="uk-UA"/>
              </w:rPr>
            </w:pPr>
            <w:r w:rsidRPr="00691CEA">
              <w:rPr>
                <w:sz w:val="22"/>
                <w:szCs w:val="22"/>
                <w:lang w:val="ru-RU" w:eastAsia="uk-UA"/>
              </w:rPr>
              <w:t xml:space="preserve">- Договірна ціна (визначається з урахуванням експертизи та </w:t>
            </w:r>
            <w:r w:rsidRPr="00691CEA">
              <w:rPr>
                <w:spacing w:val="-57"/>
                <w:sz w:val="22"/>
                <w:szCs w:val="22"/>
                <w:lang w:val="ru-RU" w:eastAsia="uk-UA"/>
              </w:rPr>
              <w:t xml:space="preserve"> </w:t>
            </w:r>
            <w:r w:rsidR="00DA1D05" w:rsidRPr="00691CEA">
              <w:rPr>
                <w:sz w:val="22"/>
                <w:szCs w:val="22"/>
                <w:lang w:val="ru-RU" w:eastAsia="uk-UA"/>
              </w:rPr>
              <w:t>витрат</w:t>
            </w:r>
            <w:r w:rsidR="00DA1D05" w:rsidRPr="00691CEA">
              <w:rPr>
                <w:spacing w:val="1"/>
                <w:sz w:val="22"/>
                <w:szCs w:val="22"/>
                <w:lang w:val="ru-RU" w:eastAsia="uk-UA"/>
              </w:rPr>
              <w:t xml:space="preserve"> </w:t>
            </w:r>
            <w:r w:rsidR="00DA1D05" w:rsidRPr="00691CEA">
              <w:rPr>
                <w:sz w:val="22"/>
                <w:szCs w:val="22"/>
                <w:lang w:val="ru-RU" w:eastAsia="uk-UA"/>
              </w:rPr>
              <w:t>на</w:t>
            </w:r>
            <w:r w:rsidR="00DA1D05" w:rsidRPr="00691CEA">
              <w:rPr>
                <w:spacing w:val="1"/>
                <w:sz w:val="22"/>
                <w:szCs w:val="22"/>
                <w:lang w:val="ru-RU" w:eastAsia="uk-UA"/>
              </w:rPr>
              <w:t xml:space="preserve"> </w:t>
            </w:r>
            <w:r w:rsidR="00DA1D05" w:rsidRPr="00691CEA">
              <w:rPr>
                <w:sz w:val="22"/>
                <w:szCs w:val="22"/>
                <w:lang w:val="ru-RU" w:eastAsia="uk-UA"/>
              </w:rPr>
              <w:t>технічний</w:t>
            </w:r>
            <w:r w:rsidR="00DA1D05" w:rsidRPr="00691CEA">
              <w:rPr>
                <w:spacing w:val="1"/>
                <w:sz w:val="22"/>
                <w:szCs w:val="22"/>
                <w:lang w:val="ru-RU" w:eastAsia="uk-UA"/>
              </w:rPr>
              <w:t xml:space="preserve"> </w:t>
            </w:r>
            <w:r w:rsidR="00DA1D05" w:rsidRPr="00691CEA">
              <w:rPr>
                <w:sz w:val="22"/>
                <w:szCs w:val="22"/>
                <w:lang w:val="ru-RU" w:eastAsia="uk-UA"/>
              </w:rPr>
              <w:t>нагляд</w:t>
            </w:r>
            <w:r w:rsidR="00DA1D05" w:rsidRPr="00691CEA">
              <w:rPr>
                <w:spacing w:val="-2"/>
                <w:sz w:val="22"/>
                <w:szCs w:val="22"/>
                <w:lang w:val="ru-RU" w:eastAsia="uk-UA"/>
              </w:rPr>
              <w:t xml:space="preserve"> </w:t>
            </w:r>
            <w:r w:rsidR="00DA1D05" w:rsidRPr="00691CEA">
              <w:rPr>
                <w:sz w:val="22"/>
                <w:szCs w:val="22"/>
                <w:lang w:val="ru-RU" w:eastAsia="uk-UA"/>
              </w:rPr>
              <w:t>1,5%</w:t>
            </w:r>
            <w:r w:rsidRPr="00691CEA">
              <w:rPr>
                <w:sz w:val="22"/>
                <w:szCs w:val="22"/>
                <w:lang w:val="ru-RU" w:eastAsia="uk-UA"/>
              </w:rPr>
              <w:t>);</w:t>
            </w:r>
          </w:p>
          <w:p w:rsidR="005446CE" w:rsidRPr="00691CEA" w:rsidRDefault="005446CE" w:rsidP="005446CE">
            <w:pPr>
              <w:tabs>
                <w:tab w:val="left" w:pos="570"/>
              </w:tabs>
              <w:ind w:right="5"/>
              <w:jc w:val="both"/>
              <w:rPr>
                <w:sz w:val="22"/>
                <w:szCs w:val="22"/>
                <w:lang w:val="ru-RU" w:eastAsia="uk-UA"/>
              </w:rPr>
            </w:pPr>
            <w:r w:rsidRPr="00691CEA">
              <w:rPr>
                <w:sz w:val="22"/>
                <w:szCs w:val="22"/>
                <w:lang w:eastAsia="uk-UA"/>
              </w:rPr>
              <w:t xml:space="preserve">- </w:t>
            </w:r>
            <w:r w:rsidRPr="00691CEA">
              <w:rPr>
                <w:sz w:val="22"/>
                <w:szCs w:val="22"/>
                <w:lang w:val="ru-RU" w:eastAsia="uk-UA"/>
              </w:rPr>
              <w:t>Дефектний</w:t>
            </w:r>
            <w:r w:rsidRPr="00691CEA">
              <w:rPr>
                <w:spacing w:val="-3"/>
                <w:sz w:val="22"/>
                <w:szCs w:val="22"/>
                <w:lang w:val="ru-RU" w:eastAsia="uk-UA"/>
              </w:rPr>
              <w:t xml:space="preserve"> </w:t>
            </w:r>
            <w:r w:rsidRPr="00691CEA">
              <w:rPr>
                <w:sz w:val="22"/>
                <w:szCs w:val="22"/>
                <w:lang w:val="ru-RU" w:eastAsia="uk-UA"/>
              </w:rPr>
              <w:t>акт;</w:t>
            </w:r>
          </w:p>
          <w:p w:rsidR="005446CE" w:rsidRPr="00691CEA" w:rsidRDefault="005446CE" w:rsidP="005446CE">
            <w:pPr>
              <w:tabs>
                <w:tab w:val="left" w:pos="570"/>
              </w:tabs>
              <w:ind w:right="5"/>
              <w:jc w:val="both"/>
              <w:rPr>
                <w:sz w:val="22"/>
                <w:szCs w:val="22"/>
                <w:lang w:val="ru-RU" w:eastAsia="uk-UA"/>
              </w:rPr>
            </w:pPr>
            <w:r w:rsidRPr="00691CEA">
              <w:rPr>
                <w:sz w:val="22"/>
                <w:szCs w:val="22"/>
                <w:lang w:eastAsia="uk-UA"/>
              </w:rPr>
              <w:t xml:space="preserve">- </w:t>
            </w:r>
            <w:r w:rsidRPr="00691CEA">
              <w:rPr>
                <w:sz w:val="22"/>
                <w:szCs w:val="22"/>
                <w:lang w:val="ru-RU" w:eastAsia="uk-UA"/>
              </w:rPr>
              <w:t>Локальні</w:t>
            </w:r>
            <w:r w:rsidRPr="00691CEA">
              <w:rPr>
                <w:spacing w:val="-4"/>
                <w:sz w:val="22"/>
                <w:szCs w:val="22"/>
                <w:lang w:val="ru-RU" w:eastAsia="uk-UA"/>
              </w:rPr>
              <w:t xml:space="preserve"> </w:t>
            </w:r>
            <w:r w:rsidRPr="00691CEA">
              <w:rPr>
                <w:sz w:val="22"/>
                <w:szCs w:val="22"/>
                <w:lang w:val="ru-RU" w:eastAsia="uk-UA"/>
              </w:rPr>
              <w:t>кошториси;</w:t>
            </w:r>
          </w:p>
          <w:p w:rsidR="005446CE" w:rsidRPr="00691CEA" w:rsidRDefault="005446CE" w:rsidP="005446CE">
            <w:pPr>
              <w:ind w:right="5"/>
              <w:jc w:val="both"/>
              <w:rPr>
                <w:sz w:val="22"/>
                <w:szCs w:val="22"/>
                <w:lang w:val="ru-RU" w:eastAsia="uk-UA"/>
              </w:rPr>
            </w:pPr>
            <w:r w:rsidRPr="00691CEA">
              <w:rPr>
                <w:sz w:val="22"/>
                <w:szCs w:val="22"/>
                <w:lang w:val="ru-RU" w:eastAsia="uk-UA"/>
              </w:rPr>
              <w:t>- Відомість</w:t>
            </w:r>
            <w:r w:rsidRPr="00691CEA">
              <w:rPr>
                <w:spacing w:val="1"/>
                <w:sz w:val="22"/>
                <w:szCs w:val="22"/>
                <w:lang w:val="ru-RU" w:eastAsia="uk-UA"/>
              </w:rPr>
              <w:t xml:space="preserve"> </w:t>
            </w:r>
            <w:r w:rsidRPr="00691CEA">
              <w:rPr>
                <w:sz w:val="22"/>
                <w:szCs w:val="22"/>
                <w:lang w:val="ru-RU" w:eastAsia="uk-UA"/>
              </w:rPr>
              <w:t>ресурсів</w:t>
            </w:r>
            <w:r w:rsidRPr="00691CEA">
              <w:rPr>
                <w:spacing w:val="1"/>
                <w:sz w:val="22"/>
                <w:szCs w:val="22"/>
                <w:lang w:val="ru-RU" w:eastAsia="uk-UA"/>
              </w:rPr>
              <w:t xml:space="preserve"> </w:t>
            </w:r>
            <w:r w:rsidRPr="00691CEA">
              <w:rPr>
                <w:sz w:val="22"/>
                <w:szCs w:val="22"/>
                <w:lang w:val="ru-RU" w:eastAsia="uk-UA"/>
              </w:rPr>
              <w:t>до</w:t>
            </w:r>
            <w:r w:rsidRPr="00691CEA">
              <w:rPr>
                <w:spacing w:val="1"/>
                <w:sz w:val="22"/>
                <w:szCs w:val="22"/>
                <w:lang w:val="ru-RU" w:eastAsia="uk-UA"/>
              </w:rPr>
              <w:t xml:space="preserve"> </w:t>
            </w:r>
            <w:r w:rsidRPr="00691CEA">
              <w:rPr>
                <w:sz w:val="22"/>
                <w:szCs w:val="22"/>
                <w:lang w:val="ru-RU" w:eastAsia="uk-UA"/>
              </w:rPr>
              <w:t>зведеного</w:t>
            </w:r>
            <w:r w:rsidRPr="00691CEA">
              <w:rPr>
                <w:spacing w:val="1"/>
                <w:sz w:val="22"/>
                <w:szCs w:val="22"/>
                <w:lang w:val="ru-RU" w:eastAsia="uk-UA"/>
              </w:rPr>
              <w:t xml:space="preserve"> </w:t>
            </w:r>
            <w:r w:rsidRPr="00691CEA">
              <w:rPr>
                <w:sz w:val="22"/>
                <w:szCs w:val="22"/>
                <w:lang w:val="ru-RU" w:eastAsia="uk-UA"/>
              </w:rPr>
              <w:t>кошторисного</w:t>
            </w:r>
            <w:r w:rsidRPr="00691CEA">
              <w:rPr>
                <w:spacing w:val="1"/>
                <w:sz w:val="22"/>
                <w:szCs w:val="22"/>
                <w:lang w:val="ru-RU" w:eastAsia="uk-UA"/>
              </w:rPr>
              <w:t xml:space="preserve"> </w:t>
            </w:r>
            <w:r w:rsidRPr="00691CEA">
              <w:rPr>
                <w:sz w:val="22"/>
                <w:szCs w:val="22"/>
                <w:lang w:val="ru-RU" w:eastAsia="uk-UA"/>
              </w:rPr>
              <w:t>розрахунку;</w:t>
            </w:r>
          </w:p>
          <w:p w:rsidR="005446CE" w:rsidRPr="005446CE" w:rsidRDefault="005446CE" w:rsidP="005446CE">
            <w:pPr>
              <w:ind w:right="5"/>
              <w:jc w:val="both"/>
              <w:rPr>
                <w:sz w:val="22"/>
                <w:szCs w:val="22"/>
                <w:lang w:val="ru-RU" w:eastAsia="uk-UA"/>
              </w:rPr>
            </w:pPr>
            <w:r w:rsidRPr="00691CEA">
              <w:rPr>
                <w:sz w:val="22"/>
                <w:szCs w:val="22"/>
                <w:lang w:val="ru-RU" w:eastAsia="uk-UA"/>
              </w:rPr>
              <w:t xml:space="preserve">Для </w:t>
            </w:r>
            <w:r w:rsidR="00F25722" w:rsidRPr="00691CEA">
              <w:rPr>
                <w:sz w:val="22"/>
                <w:szCs w:val="22"/>
                <w:lang w:val="ru-RU" w:eastAsia="uk-UA"/>
              </w:rPr>
              <w:t>надання послуг</w:t>
            </w:r>
            <w:r w:rsidRPr="00691CEA">
              <w:rPr>
                <w:sz w:val="22"/>
                <w:szCs w:val="22"/>
                <w:lang w:val="ru-RU" w:eastAsia="uk-UA"/>
              </w:rPr>
              <w:t xml:space="preserve"> повинні використовуватися якісні</w:t>
            </w:r>
            <w:r w:rsidRPr="00691CEA">
              <w:rPr>
                <w:spacing w:val="1"/>
                <w:sz w:val="22"/>
                <w:szCs w:val="22"/>
                <w:lang w:val="ru-RU" w:eastAsia="uk-UA"/>
              </w:rPr>
              <w:t xml:space="preserve"> </w:t>
            </w:r>
            <w:r w:rsidRPr="00691CEA">
              <w:rPr>
                <w:sz w:val="22"/>
                <w:szCs w:val="22"/>
                <w:lang w:val="ru-RU" w:eastAsia="uk-UA"/>
              </w:rPr>
              <w:t>матеріали</w:t>
            </w:r>
            <w:r w:rsidRPr="005446CE">
              <w:rPr>
                <w:sz w:val="22"/>
                <w:szCs w:val="22"/>
                <w:lang w:val="ru-RU" w:eastAsia="uk-UA"/>
              </w:rPr>
              <w:t>, машини і механізми які відповідають вимогам</w:t>
            </w:r>
            <w:r w:rsidRPr="005446CE">
              <w:rPr>
                <w:spacing w:val="-57"/>
                <w:sz w:val="22"/>
                <w:szCs w:val="22"/>
                <w:lang w:val="ru-RU" w:eastAsia="uk-UA"/>
              </w:rPr>
              <w:t xml:space="preserve"> </w:t>
            </w:r>
            <w:r w:rsidRPr="005446CE">
              <w:rPr>
                <w:sz w:val="22"/>
                <w:szCs w:val="22"/>
                <w:lang w:val="ru-RU" w:eastAsia="uk-UA"/>
              </w:rPr>
              <w:t>діючого законодавства, а також застосовуватися заходи із</w:t>
            </w:r>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rsidR="005446CE" w:rsidRPr="005446CE" w:rsidRDefault="005446CE" w:rsidP="005446CE">
            <w:pPr>
              <w:ind w:right="5"/>
              <w:jc w:val="both"/>
              <w:rPr>
                <w:sz w:val="22"/>
                <w:szCs w:val="22"/>
                <w:lang w:val="ru-RU" w:eastAsia="uk-UA"/>
              </w:rPr>
            </w:pPr>
          </w:p>
          <w:p w:rsidR="005446CE" w:rsidRPr="005446CE" w:rsidRDefault="005446CE" w:rsidP="005446CE">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rsidR="005446CE" w:rsidRPr="005446CE" w:rsidRDefault="005446CE" w:rsidP="005446CE">
            <w:pPr>
              <w:ind w:right="5"/>
              <w:jc w:val="both"/>
              <w:rPr>
                <w:spacing w:val="-1"/>
                <w:sz w:val="22"/>
                <w:szCs w:val="22"/>
                <w:lang w:val="ru-RU" w:eastAsia="uk-UA"/>
              </w:rPr>
            </w:pPr>
            <w:r w:rsidRPr="005446CE">
              <w:rPr>
                <w:spacing w:val="-1"/>
                <w:sz w:val="22"/>
                <w:szCs w:val="22"/>
                <w:lang w:val="ru-RU" w:eastAsia="uk-UA"/>
              </w:rPr>
              <w:t xml:space="preserve"> </w:t>
            </w:r>
          </w:p>
          <w:p w:rsidR="005446CE" w:rsidRPr="005446CE" w:rsidRDefault="005446CE" w:rsidP="005446CE">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sidR="00F25722">
              <w:rPr>
                <w:sz w:val="22"/>
                <w:szCs w:val="22"/>
                <w:lang w:val="ru-RU" w:eastAsia="uk-UA"/>
              </w:rPr>
              <w:t xml:space="preserve"> </w:t>
            </w:r>
            <w:r w:rsidRPr="005446CE">
              <w:rPr>
                <w:sz w:val="22"/>
                <w:szCs w:val="22"/>
                <w:lang w:val="ru-RU" w:eastAsia="uk-UA"/>
              </w:rPr>
              <w:t>яку</w:t>
            </w:r>
            <w:proofErr w:type="gramEnd"/>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rsidR="005446CE" w:rsidRPr="005446CE" w:rsidRDefault="005446CE" w:rsidP="005446CE">
            <w:pPr>
              <w:ind w:right="5"/>
              <w:jc w:val="both"/>
              <w:rPr>
                <w:sz w:val="22"/>
                <w:szCs w:val="22"/>
                <w:lang w:val="ru-RU" w:eastAsia="uk-UA"/>
              </w:rPr>
            </w:pPr>
            <w:r w:rsidRPr="005446CE">
              <w:rPr>
                <w:sz w:val="22"/>
                <w:szCs w:val="22"/>
                <w:lang w:val="ru-RU" w:eastAsia="uk-UA"/>
              </w:rPr>
              <w:lastRenderedPageBreak/>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rsidR="005446CE" w:rsidRPr="005446CE" w:rsidRDefault="005446CE" w:rsidP="005446CE">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rsidR="005446CE" w:rsidRPr="005446CE" w:rsidRDefault="005446CE" w:rsidP="005446CE">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rsidR="005446CE" w:rsidRPr="005446CE" w:rsidRDefault="005446CE" w:rsidP="005446CE">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rsidR="005446CE" w:rsidRPr="00691CEA" w:rsidRDefault="005446CE" w:rsidP="005446CE">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 xml:space="preserve">несе </w:t>
            </w:r>
            <w:r w:rsidRPr="00691CEA">
              <w:rPr>
                <w:sz w:val="22"/>
                <w:szCs w:val="22"/>
                <w:lang w:val="ru-RU" w:eastAsia="uk-UA"/>
              </w:rPr>
              <w:t>витрати на</w:t>
            </w:r>
            <w:r w:rsidRPr="00691CEA">
              <w:rPr>
                <w:spacing w:val="-2"/>
                <w:sz w:val="22"/>
                <w:szCs w:val="22"/>
                <w:lang w:val="ru-RU" w:eastAsia="uk-UA"/>
              </w:rPr>
              <w:t xml:space="preserve"> </w:t>
            </w:r>
            <w:r w:rsidRPr="00691CEA">
              <w:rPr>
                <w:sz w:val="22"/>
                <w:szCs w:val="22"/>
                <w:lang w:val="ru-RU" w:eastAsia="uk-UA"/>
              </w:rPr>
              <w:t>їх</w:t>
            </w:r>
            <w:r w:rsidRPr="00691CEA">
              <w:rPr>
                <w:spacing w:val="2"/>
                <w:sz w:val="22"/>
                <w:szCs w:val="22"/>
                <w:lang w:val="ru-RU" w:eastAsia="uk-UA"/>
              </w:rPr>
              <w:t xml:space="preserve"> </w:t>
            </w:r>
            <w:r w:rsidRPr="00691CEA">
              <w:rPr>
                <w:sz w:val="22"/>
                <w:szCs w:val="22"/>
                <w:lang w:val="ru-RU" w:eastAsia="uk-UA"/>
              </w:rPr>
              <w:t>отримання.</w:t>
            </w:r>
          </w:p>
          <w:p w:rsidR="005446CE" w:rsidRPr="005446CE" w:rsidRDefault="005446CE" w:rsidP="005446CE">
            <w:pPr>
              <w:tabs>
                <w:tab w:val="left" w:pos="6770"/>
              </w:tabs>
              <w:ind w:right="199"/>
              <w:jc w:val="both"/>
              <w:rPr>
                <w:sz w:val="22"/>
                <w:szCs w:val="22"/>
                <w:lang w:val="ru-RU" w:eastAsia="uk-UA"/>
              </w:rPr>
            </w:pPr>
            <w:r w:rsidRPr="00691CEA">
              <w:rPr>
                <w:sz w:val="22"/>
                <w:szCs w:val="22"/>
                <w:lang w:val="ru-RU" w:eastAsia="uk-UA"/>
              </w:rPr>
              <w:t xml:space="preserve">Структура договірної ціни є динамічною і </w:t>
            </w:r>
            <w:proofErr w:type="gramStart"/>
            <w:r w:rsidRPr="00691CEA">
              <w:rPr>
                <w:sz w:val="22"/>
                <w:szCs w:val="22"/>
                <w:lang w:val="ru-RU" w:eastAsia="uk-UA"/>
              </w:rPr>
              <w:t>визначається</w:t>
            </w:r>
            <w:r w:rsidR="00E043AB" w:rsidRPr="00691CEA">
              <w:rPr>
                <w:sz w:val="22"/>
                <w:szCs w:val="22"/>
                <w:lang w:val="ru-RU" w:eastAsia="uk-UA"/>
              </w:rPr>
              <w:t xml:space="preserve"> </w:t>
            </w:r>
            <w:r w:rsidRPr="00691CEA">
              <w:rPr>
                <w:spacing w:val="-57"/>
                <w:sz w:val="22"/>
                <w:szCs w:val="22"/>
                <w:lang w:val="ru-RU" w:eastAsia="uk-UA"/>
              </w:rPr>
              <w:t xml:space="preserve"> </w:t>
            </w:r>
            <w:r w:rsidRPr="00691CEA">
              <w:rPr>
                <w:sz w:val="22"/>
                <w:szCs w:val="22"/>
                <w:lang w:val="ru-RU" w:eastAsia="uk-UA"/>
              </w:rPr>
              <w:t>у</w:t>
            </w:r>
            <w:proofErr w:type="gramEnd"/>
            <w:r w:rsidRPr="00691CEA">
              <w:rPr>
                <w:spacing w:val="1"/>
                <w:sz w:val="22"/>
                <w:szCs w:val="22"/>
                <w:lang w:val="ru-RU" w:eastAsia="uk-UA"/>
              </w:rPr>
              <w:t xml:space="preserve"> </w:t>
            </w:r>
            <w:r w:rsidRPr="00691CEA">
              <w:rPr>
                <w:sz w:val="22"/>
                <w:szCs w:val="22"/>
                <w:lang w:val="ru-RU" w:eastAsia="uk-UA"/>
              </w:rPr>
              <w:t>відповідності</w:t>
            </w:r>
            <w:r w:rsidRPr="00691CEA">
              <w:rPr>
                <w:spacing w:val="1"/>
                <w:sz w:val="22"/>
                <w:szCs w:val="22"/>
                <w:lang w:val="ru-RU" w:eastAsia="uk-UA"/>
              </w:rPr>
              <w:t xml:space="preserve"> </w:t>
            </w:r>
            <w:r w:rsidRPr="00691CEA">
              <w:rPr>
                <w:sz w:val="22"/>
                <w:szCs w:val="22"/>
                <w:lang w:val="ru-RU" w:eastAsia="uk-UA"/>
              </w:rPr>
              <w:t>до</w:t>
            </w:r>
            <w:r w:rsidRPr="00691CEA">
              <w:rPr>
                <w:spacing w:val="1"/>
                <w:sz w:val="22"/>
                <w:szCs w:val="22"/>
                <w:lang w:val="ru-RU" w:eastAsia="uk-UA"/>
              </w:rPr>
              <w:t xml:space="preserve"> </w:t>
            </w:r>
            <w:r w:rsidRPr="00691CEA">
              <w:rPr>
                <w:sz w:val="22"/>
                <w:szCs w:val="22"/>
                <w:lang w:val="ru-RU" w:eastAsia="uk-UA"/>
              </w:rPr>
              <w:t>Настанови з визначення</w:t>
            </w:r>
            <w:r w:rsidRPr="00691CEA">
              <w:rPr>
                <w:spacing w:val="1"/>
                <w:sz w:val="22"/>
                <w:szCs w:val="22"/>
                <w:lang w:val="ru-RU" w:eastAsia="uk-UA"/>
              </w:rPr>
              <w:t xml:space="preserve"> </w:t>
            </w:r>
            <w:r w:rsidRPr="00691CEA">
              <w:rPr>
                <w:sz w:val="22"/>
                <w:szCs w:val="22"/>
                <w:lang w:val="ru-RU" w:eastAsia="uk-UA"/>
              </w:rPr>
              <w:t>вартості</w:t>
            </w:r>
            <w:r w:rsidRPr="00691CEA">
              <w:rPr>
                <w:spacing w:val="-3"/>
                <w:sz w:val="22"/>
                <w:szCs w:val="22"/>
                <w:lang w:val="ru-RU" w:eastAsia="uk-UA"/>
              </w:rPr>
              <w:t xml:space="preserve"> </w:t>
            </w:r>
            <w:r w:rsidRPr="00691CEA">
              <w:rPr>
                <w:sz w:val="22"/>
                <w:szCs w:val="22"/>
                <w:lang w:val="ru-RU" w:eastAsia="uk-UA"/>
              </w:rPr>
              <w:t>будівництва, з урахуванням</w:t>
            </w:r>
            <w:r w:rsidRPr="00691CEA">
              <w:rPr>
                <w:spacing w:val="-3"/>
                <w:sz w:val="22"/>
                <w:szCs w:val="22"/>
                <w:lang w:val="ru-RU" w:eastAsia="uk-UA"/>
              </w:rPr>
              <w:t xml:space="preserve"> </w:t>
            </w:r>
            <w:r w:rsidRPr="00691CEA">
              <w:rPr>
                <w:sz w:val="22"/>
                <w:szCs w:val="22"/>
                <w:lang w:val="ru-RU" w:eastAsia="uk-UA"/>
              </w:rPr>
              <w:t>змін</w:t>
            </w:r>
            <w:r w:rsidRPr="00691CEA">
              <w:rPr>
                <w:spacing w:val="-1"/>
                <w:sz w:val="22"/>
                <w:szCs w:val="22"/>
                <w:lang w:val="ru-RU" w:eastAsia="uk-UA"/>
              </w:rPr>
              <w:t xml:space="preserve"> </w:t>
            </w:r>
            <w:r w:rsidRPr="00691CEA">
              <w:rPr>
                <w:sz w:val="22"/>
                <w:szCs w:val="22"/>
                <w:lang w:val="ru-RU" w:eastAsia="uk-UA"/>
              </w:rPr>
              <w:t>та</w:t>
            </w:r>
            <w:r w:rsidRPr="00691CEA">
              <w:rPr>
                <w:spacing w:val="-3"/>
                <w:sz w:val="22"/>
                <w:szCs w:val="22"/>
                <w:lang w:val="ru-RU" w:eastAsia="uk-UA"/>
              </w:rPr>
              <w:t xml:space="preserve"> </w:t>
            </w:r>
            <w:r w:rsidRPr="00691CEA">
              <w:rPr>
                <w:sz w:val="22"/>
                <w:szCs w:val="22"/>
                <w:lang w:val="ru-RU" w:eastAsia="uk-UA"/>
              </w:rPr>
              <w:t>доповнень.</w:t>
            </w:r>
          </w:p>
          <w:p w:rsidR="005446CE" w:rsidRPr="005446CE" w:rsidRDefault="005446CE" w:rsidP="005446CE">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sidR="005324B4">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rsidTr="001A2F0E">
        <w:tc>
          <w:tcPr>
            <w:tcW w:w="710" w:type="dxa"/>
            <w:shd w:val="clear" w:color="auto" w:fill="auto"/>
          </w:tcPr>
          <w:p w:rsidR="005446CE" w:rsidRPr="005446CE" w:rsidRDefault="005446CE" w:rsidP="005446CE">
            <w:pPr>
              <w:ind w:hanging="1"/>
              <w:rPr>
                <w:sz w:val="22"/>
                <w:szCs w:val="22"/>
                <w:lang w:eastAsia="uk-UA"/>
              </w:rPr>
            </w:pPr>
          </w:p>
        </w:tc>
        <w:tc>
          <w:tcPr>
            <w:tcW w:w="9599" w:type="dxa"/>
            <w:gridSpan w:val="2"/>
            <w:shd w:val="clear" w:color="auto" w:fill="auto"/>
          </w:tcPr>
          <w:p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rsidR="00F25722" w:rsidRPr="00691CEA" w:rsidRDefault="00F25722" w:rsidP="005446CE">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691CEA">
              <w:rPr>
                <w:sz w:val="22"/>
                <w:szCs w:val="22"/>
                <w:lang w:eastAsia="uk-UA"/>
              </w:rPr>
              <w:t xml:space="preserve">пропозицій: 00.00 годин </w:t>
            </w:r>
            <w:r w:rsidR="00691CEA" w:rsidRPr="00691CEA">
              <w:rPr>
                <w:sz w:val="22"/>
                <w:szCs w:val="22"/>
                <w:lang w:eastAsia="uk-UA"/>
              </w:rPr>
              <w:t>03</w:t>
            </w:r>
            <w:r w:rsidRPr="00691CEA">
              <w:rPr>
                <w:sz w:val="22"/>
                <w:szCs w:val="22"/>
                <w:lang w:eastAsia="uk-UA"/>
              </w:rPr>
              <w:t xml:space="preserve"> </w:t>
            </w:r>
            <w:r w:rsidR="00691CEA" w:rsidRPr="00691CEA">
              <w:rPr>
                <w:sz w:val="22"/>
                <w:szCs w:val="22"/>
                <w:lang w:eastAsia="uk-UA"/>
              </w:rPr>
              <w:t>квітня</w:t>
            </w:r>
            <w:r w:rsidR="008E4A2E" w:rsidRPr="00691CEA">
              <w:rPr>
                <w:sz w:val="22"/>
                <w:szCs w:val="22"/>
                <w:lang w:eastAsia="uk-UA"/>
              </w:rPr>
              <w:t xml:space="preserve"> </w:t>
            </w:r>
            <w:r w:rsidRPr="00691CEA">
              <w:rPr>
                <w:sz w:val="22"/>
                <w:szCs w:val="22"/>
                <w:lang w:eastAsia="uk-UA"/>
              </w:rPr>
              <w:t>20</w:t>
            </w:r>
            <w:r w:rsidR="008E4A2E" w:rsidRPr="00691CEA">
              <w:rPr>
                <w:sz w:val="22"/>
                <w:szCs w:val="22"/>
                <w:lang w:eastAsia="uk-UA"/>
              </w:rPr>
              <w:t>24</w:t>
            </w:r>
            <w:r w:rsidRPr="00691CEA">
              <w:rPr>
                <w:sz w:val="22"/>
                <w:szCs w:val="22"/>
                <w:lang w:eastAsia="uk-UA"/>
              </w:rPr>
              <w:t xml:space="preserve"> рок</w:t>
            </w:r>
            <w:r w:rsidR="00DF0B43" w:rsidRPr="00691CEA">
              <w:rPr>
                <w:sz w:val="22"/>
                <w:szCs w:val="22"/>
                <w:lang w:eastAsia="uk-UA"/>
              </w:rPr>
              <w:t>у</w:t>
            </w:r>
          </w:p>
          <w:p w:rsidR="005446CE" w:rsidRPr="005446CE" w:rsidRDefault="005446CE" w:rsidP="005446CE">
            <w:pPr>
              <w:ind w:right="119" w:hanging="2"/>
              <w:jc w:val="both"/>
              <w:rPr>
                <w:sz w:val="22"/>
                <w:szCs w:val="22"/>
                <w:lang w:eastAsia="uk-UA"/>
              </w:rPr>
            </w:pPr>
            <w:r w:rsidRPr="00691CEA">
              <w:rPr>
                <w:sz w:val="22"/>
                <w:szCs w:val="22"/>
                <w:lang w:eastAsia="uk-UA"/>
              </w:rPr>
              <w:t>Тендерні пропозиції після закінчення кінцевого</w:t>
            </w:r>
            <w:r w:rsidRPr="005446CE">
              <w:rPr>
                <w:sz w:val="22"/>
                <w:szCs w:val="22"/>
                <w:lang w:eastAsia="uk-UA"/>
              </w:rPr>
              <w:t xml:space="preserve"> строку їх подання не приймаються електронною системою закупівель.</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rsidR="005446CE" w:rsidRPr="005446CE" w:rsidRDefault="005446CE" w:rsidP="005446CE">
            <w:pPr>
              <w:ind w:hanging="2"/>
              <w:rPr>
                <w:sz w:val="22"/>
                <w:szCs w:val="22"/>
                <w:lang w:eastAsia="uk-UA"/>
              </w:rPr>
            </w:pPr>
          </w:p>
        </w:tc>
        <w:tc>
          <w:tcPr>
            <w:tcW w:w="7290" w:type="dxa"/>
            <w:shd w:val="clear" w:color="auto" w:fill="auto"/>
          </w:tcPr>
          <w:p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 xml:space="preserve">собливостей, не проводить оцінку </w:t>
            </w:r>
            <w:r w:rsidRPr="00F25722">
              <w:rPr>
                <w:sz w:val="22"/>
                <w:szCs w:val="22"/>
                <w:lang w:eastAsia="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rsidTr="001A2F0E">
        <w:tc>
          <w:tcPr>
            <w:tcW w:w="710" w:type="dxa"/>
            <w:shd w:val="clear" w:color="auto" w:fill="auto"/>
          </w:tcPr>
          <w:p w:rsidR="005446CE" w:rsidRPr="005446CE" w:rsidRDefault="005446CE" w:rsidP="005446CE">
            <w:pPr>
              <w:ind w:hanging="1"/>
              <w:rPr>
                <w:sz w:val="22"/>
                <w:szCs w:val="22"/>
                <w:lang w:eastAsia="uk-UA"/>
              </w:rPr>
            </w:pPr>
          </w:p>
        </w:tc>
        <w:tc>
          <w:tcPr>
            <w:tcW w:w="9599" w:type="dxa"/>
            <w:gridSpan w:val="2"/>
            <w:shd w:val="clear" w:color="auto" w:fill="auto"/>
          </w:tcPr>
          <w:p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03E7" w:rsidRPr="00B76C29" w:rsidRDefault="005446CE" w:rsidP="00445829">
            <w:pPr>
              <w:widowControl w:val="0"/>
              <w:autoSpaceDE w:val="0"/>
              <w:autoSpaceDN w:val="0"/>
              <w:ind w:left="-35" w:right="102"/>
              <w:jc w:val="both"/>
              <w:rPr>
                <w:sz w:val="22"/>
                <w:szCs w:val="22"/>
                <w:lang w:eastAsia="uk-UA"/>
              </w:rPr>
            </w:pPr>
            <w:r w:rsidRPr="00B76C29">
              <w:rPr>
                <w:sz w:val="22"/>
                <w:szCs w:val="22"/>
                <w:lang w:eastAsia="uk-UA"/>
              </w:rPr>
              <w:t>Оцінка тендерних пропозицій здійснюється на основі критерію „Ціна”. Питома вага – 100 %.</w:t>
            </w:r>
            <w:r w:rsidR="00DC03E7" w:rsidRPr="00B76C29">
              <w:rPr>
                <w:sz w:val="22"/>
                <w:szCs w:val="22"/>
                <w:lang w:eastAsia="uk-UA"/>
              </w:rPr>
              <w:t xml:space="preserve"> </w:t>
            </w:r>
          </w:p>
          <w:p w:rsidR="00DC03E7" w:rsidRPr="00DC03E7" w:rsidRDefault="00DC03E7" w:rsidP="00445829">
            <w:pPr>
              <w:widowControl w:val="0"/>
              <w:autoSpaceDE w:val="0"/>
              <w:autoSpaceDN w:val="0"/>
              <w:ind w:left="-35" w:right="102"/>
              <w:jc w:val="both"/>
              <w:rPr>
                <w:rFonts w:eastAsia="Arial" w:cs="Arial"/>
                <w:sz w:val="22"/>
                <w:szCs w:val="22"/>
              </w:rPr>
            </w:pPr>
            <w:r w:rsidRPr="00B76C29">
              <w:rPr>
                <w:rFonts w:eastAsia="Arial" w:cs="Arial"/>
                <w:sz w:val="22"/>
                <w:szCs w:val="22"/>
              </w:rPr>
              <w:t>Розмір мінімального кроку пониження ціни під час електронного аукціону – 0,5 %</w:t>
            </w:r>
          </w:p>
          <w:p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lastRenderedPageBreak/>
              <w:t>Оцінка здійснюється щодо предмета закупівлі в цілому.</w:t>
            </w:r>
          </w:p>
          <w:p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rsidTr="001A2F0E">
        <w:tc>
          <w:tcPr>
            <w:tcW w:w="710" w:type="dxa"/>
            <w:shd w:val="clear" w:color="auto" w:fill="auto"/>
          </w:tcPr>
          <w:p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rsidR="005446CE" w:rsidRPr="005446CE" w:rsidRDefault="005446CE" w:rsidP="005446CE">
            <w:pPr>
              <w:ind w:hanging="2"/>
              <w:rPr>
                <w:sz w:val="22"/>
                <w:szCs w:val="22"/>
                <w:lang w:eastAsia="uk-UA"/>
              </w:rPr>
            </w:pPr>
          </w:p>
        </w:tc>
        <w:tc>
          <w:tcPr>
            <w:tcW w:w="7290" w:type="dxa"/>
            <w:shd w:val="clear" w:color="auto" w:fill="auto"/>
          </w:tcPr>
          <w:p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3.</w:t>
            </w:r>
          </w:p>
          <w:p w:rsidR="005446CE" w:rsidRPr="005446CE" w:rsidRDefault="005446CE" w:rsidP="005446CE">
            <w:pPr>
              <w:ind w:hanging="2"/>
              <w:rPr>
                <w:sz w:val="22"/>
                <w:szCs w:val="22"/>
                <w:lang w:eastAsia="uk-UA"/>
              </w:rPr>
            </w:pPr>
          </w:p>
        </w:tc>
        <w:tc>
          <w:tcPr>
            <w:tcW w:w="2309" w:type="dxa"/>
            <w:shd w:val="clear" w:color="auto" w:fill="auto"/>
          </w:tcPr>
          <w:p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rsidR="005446CE" w:rsidRPr="005446CE" w:rsidRDefault="005446CE" w:rsidP="005446CE">
            <w:pPr>
              <w:ind w:hanging="2"/>
              <w:rPr>
                <w:sz w:val="22"/>
                <w:szCs w:val="22"/>
                <w:lang w:eastAsia="uk-UA"/>
              </w:rPr>
            </w:pPr>
          </w:p>
        </w:tc>
        <w:tc>
          <w:tcPr>
            <w:tcW w:w="7290" w:type="dxa"/>
            <w:shd w:val="clear" w:color="auto" w:fill="auto"/>
          </w:tcPr>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25722" w:rsidRPr="00B76C29"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25722" w:rsidRPr="00B76C29"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5722" w:rsidRPr="00B76C29"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5722" w:rsidRPr="00B76C29"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F25722" w:rsidRPr="00B76C29"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5722" w:rsidRPr="00B76C29"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F25722" w:rsidRPr="00B76C29"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25722" w:rsidRPr="00B76C29"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46CE" w:rsidRPr="00B76C29"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B76C29">
              <w:rPr>
                <w:sz w:val="22"/>
                <w:szCs w:val="22"/>
                <w:lang w:val="ru-RU" w:eastAsia="uk-UA"/>
              </w:rPr>
              <w:t>У деяких випадках, технічне завдання Замовника може</w:t>
            </w:r>
            <w:r w:rsidRPr="00B76C29">
              <w:rPr>
                <w:spacing w:val="1"/>
                <w:sz w:val="22"/>
                <w:szCs w:val="22"/>
                <w:lang w:val="ru-RU" w:eastAsia="uk-UA"/>
              </w:rPr>
              <w:t xml:space="preserve"> </w:t>
            </w:r>
            <w:r w:rsidRPr="00B76C29">
              <w:rPr>
                <w:sz w:val="22"/>
                <w:szCs w:val="22"/>
                <w:lang w:val="ru-RU" w:eastAsia="uk-UA"/>
              </w:rPr>
              <w:t>містити посилання на конкретні марку чи виробника або на</w:t>
            </w:r>
            <w:r w:rsidRPr="00B76C29">
              <w:rPr>
                <w:spacing w:val="-57"/>
                <w:sz w:val="22"/>
                <w:szCs w:val="22"/>
                <w:lang w:val="ru-RU" w:eastAsia="uk-UA"/>
              </w:rPr>
              <w:t xml:space="preserve"> </w:t>
            </w:r>
            <w:r w:rsidRPr="00B76C29">
              <w:rPr>
                <w:sz w:val="22"/>
                <w:szCs w:val="22"/>
                <w:lang w:val="ru-RU" w:eastAsia="uk-UA"/>
              </w:rPr>
              <w:t>конкретний процес, що характеризує продукт чи послугу</w:t>
            </w:r>
            <w:r w:rsidRPr="00B76C29">
              <w:rPr>
                <w:spacing w:val="1"/>
                <w:sz w:val="22"/>
                <w:szCs w:val="22"/>
                <w:lang w:val="ru-RU" w:eastAsia="uk-UA"/>
              </w:rPr>
              <w:t xml:space="preserve"> </w:t>
            </w:r>
            <w:r w:rsidRPr="00B76C29">
              <w:rPr>
                <w:sz w:val="22"/>
                <w:szCs w:val="22"/>
                <w:lang w:val="ru-RU" w:eastAsia="uk-UA"/>
              </w:rPr>
              <w:t>певного суб’єкта господарювання, чи на торгові марки,</w:t>
            </w:r>
            <w:r w:rsidRPr="00B76C29">
              <w:rPr>
                <w:spacing w:val="1"/>
                <w:sz w:val="22"/>
                <w:szCs w:val="22"/>
                <w:lang w:val="ru-RU" w:eastAsia="uk-UA"/>
              </w:rPr>
              <w:t xml:space="preserve"> </w:t>
            </w:r>
            <w:r w:rsidRPr="00B76C29">
              <w:rPr>
                <w:sz w:val="22"/>
                <w:szCs w:val="22"/>
                <w:lang w:val="ru-RU" w:eastAsia="uk-UA"/>
              </w:rPr>
              <w:t>патенти, типи або конкретне місце походження чи спосіб</w:t>
            </w:r>
            <w:r w:rsidRPr="00B76C29">
              <w:rPr>
                <w:spacing w:val="1"/>
                <w:sz w:val="22"/>
                <w:szCs w:val="22"/>
                <w:lang w:val="ru-RU" w:eastAsia="uk-UA"/>
              </w:rPr>
              <w:t xml:space="preserve"> </w:t>
            </w:r>
            <w:r w:rsidRPr="00B76C29">
              <w:rPr>
                <w:sz w:val="22"/>
                <w:szCs w:val="22"/>
                <w:lang w:val="ru-RU" w:eastAsia="uk-UA"/>
              </w:rPr>
              <w:t>виробництва. У такому разі будь-яке подібне посилання</w:t>
            </w:r>
            <w:r w:rsidRPr="00B76C29">
              <w:rPr>
                <w:spacing w:val="1"/>
                <w:sz w:val="22"/>
                <w:szCs w:val="22"/>
                <w:lang w:val="ru-RU" w:eastAsia="uk-UA"/>
              </w:rPr>
              <w:t xml:space="preserve"> </w:t>
            </w:r>
            <w:r w:rsidRPr="00B76C29">
              <w:rPr>
                <w:sz w:val="22"/>
                <w:szCs w:val="22"/>
                <w:lang w:val="ru-RU" w:eastAsia="uk-UA"/>
              </w:rPr>
              <w:t>учаснику слід читати в розумінні виразу «або еквівалент».</w:t>
            </w:r>
            <w:r w:rsidRPr="00B76C29">
              <w:rPr>
                <w:spacing w:val="1"/>
                <w:sz w:val="22"/>
                <w:szCs w:val="22"/>
                <w:lang w:val="ru-RU" w:eastAsia="uk-UA"/>
              </w:rPr>
              <w:t xml:space="preserve"> </w:t>
            </w:r>
            <w:r w:rsidRPr="00B76C29">
              <w:rPr>
                <w:spacing w:val="-1"/>
                <w:sz w:val="22"/>
                <w:szCs w:val="22"/>
                <w:lang w:val="ru-RU" w:eastAsia="uk-UA"/>
              </w:rPr>
              <w:t>Для</w:t>
            </w:r>
            <w:r w:rsidRPr="00B76C29">
              <w:rPr>
                <w:spacing w:val="-20"/>
                <w:sz w:val="22"/>
                <w:szCs w:val="22"/>
                <w:lang w:val="ru-RU" w:eastAsia="uk-UA"/>
              </w:rPr>
              <w:t xml:space="preserve"> </w:t>
            </w:r>
            <w:r w:rsidRPr="00B76C29">
              <w:rPr>
                <w:spacing w:val="-1"/>
                <w:sz w:val="22"/>
                <w:szCs w:val="22"/>
                <w:lang w:val="ru-RU" w:eastAsia="uk-UA"/>
              </w:rPr>
              <w:t>правильного</w:t>
            </w:r>
            <w:r w:rsidRPr="00B76C29">
              <w:rPr>
                <w:spacing w:val="-17"/>
                <w:sz w:val="22"/>
                <w:szCs w:val="22"/>
                <w:lang w:val="ru-RU" w:eastAsia="uk-UA"/>
              </w:rPr>
              <w:t xml:space="preserve"> </w:t>
            </w:r>
            <w:r w:rsidRPr="00B76C29">
              <w:rPr>
                <w:sz w:val="22"/>
                <w:szCs w:val="22"/>
                <w:lang w:val="ru-RU" w:eastAsia="uk-UA"/>
              </w:rPr>
              <w:lastRenderedPageBreak/>
              <w:t>оформлення</w:t>
            </w:r>
            <w:r w:rsidRPr="00B76C29">
              <w:rPr>
                <w:spacing w:val="-19"/>
                <w:sz w:val="22"/>
                <w:szCs w:val="22"/>
                <w:lang w:val="ru-RU" w:eastAsia="uk-UA"/>
              </w:rPr>
              <w:t xml:space="preserve"> </w:t>
            </w:r>
            <w:r w:rsidRPr="00B76C29">
              <w:rPr>
                <w:sz w:val="22"/>
                <w:szCs w:val="22"/>
                <w:lang w:val="ru-RU" w:eastAsia="uk-UA"/>
              </w:rPr>
              <w:t>тендерної</w:t>
            </w:r>
            <w:r w:rsidRPr="00B76C29">
              <w:rPr>
                <w:spacing w:val="-18"/>
                <w:sz w:val="22"/>
                <w:szCs w:val="22"/>
                <w:lang w:val="ru-RU" w:eastAsia="uk-UA"/>
              </w:rPr>
              <w:t xml:space="preserve"> </w:t>
            </w:r>
            <w:r w:rsidRPr="00B76C29">
              <w:rPr>
                <w:sz w:val="22"/>
                <w:szCs w:val="22"/>
                <w:lang w:val="ru-RU" w:eastAsia="uk-UA"/>
              </w:rPr>
              <w:t>пропозиції</w:t>
            </w:r>
            <w:r w:rsidRPr="00B76C29">
              <w:rPr>
                <w:spacing w:val="-17"/>
                <w:sz w:val="22"/>
                <w:szCs w:val="22"/>
                <w:lang w:val="ru-RU" w:eastAsia="uk-UA"/>
              </w:rPr>
              <w:t xml:space="preserve"> </w:t>
            </w:r>
            <w:r w:rsidRPr="00B76C29">
              <w:rPr>
                <w:sz w:val="22"/>
                <w:szCs w:val="22"/>
                <w:lang w:val="ru-RU" w:eastAsia="uk-UA"/>
              </w:rPr>
              <w:t>Учасник</w:t>
            </w:r>
            <w:r w:rsidRPr="00B76C29">
              <w:rPr>
                <w:spacing w:val="-57"/>
                <w:sz w:val="22"/>
                <w:szCs w:val="22"/>
                <w:lang w:val="ru-RU" w:eastAsia="uk-UA"/>
              </w:rPr>
              <w:t xml:space="preserve"> </w:t>
            </w:r>
            <w:r w:rsidRPr="00B76C29">
              <w:rPr>
                <w:sz w:val="22"/>
                <w:szCs w:val="22"/>
                <w:lang w:val="ru-RU" w:eastAsia="uk-UA"/>
              </w:rPr>
              <w:t>вивчає всі інструкції, форми та терміни, наведені у</w:t>
            </w:r>
            <w:r w:rsidRPr="00B76C29">
              <w:rPr>
                <w:spacing w:val="1"/>
                <w:sz w:val="22"/>
                <w:szCs w:val="22"/>
                <w:lang w:val="ru-RU" w:eastAsia="uk-UA"/>
              </w:rPr>
              <w:t xml:space="preserve"> </w:t>
            </w:r>
            <w:r w:rsidRPr="00B76C29">
              <w:rPr>
                <w:sz w:val="22"/>
                <w:szCs w:val="22"/>
                <w:lang w:val="ru-RU" w:eastAsia="uk-UA"/>
              </w:rPr>
              <w:t xml:space="preserve">тендерній документації. </w:t>
            </w:r>
          </w:p>
          <w:p w:rsidR="005446CE" w:rsidRPr="00B76C29" w:rsidRDefault="005446CE" w:rsidP="005446CE">
            <w:pPr>
              <w:ind w:right="171"/>
              <w:jc w:val="both"/>
              <w:rPr>
                <w:sz w:val="22"/>
                <w:szCs w:val="22"/>
                <w:lang w:val="ru-RU" w:eastAsia="uk-UA"/>
              </w:rPr>
            </w:pPr>
            <w:r w:rsidRPr="00B76C29">
              <w:rPr>
                <w:sz w:val="22"/>
                <w:szCs w:val="22"/>
                <w:lang w:val="ru-RU" w:eastAsia="uk-UA"/>
              </w:rPr>
              <w:t>У</w:t>
            </w:r>
            <w:r w:rsidRPr="00B76C29">
              <w:rPr>
                <w:spacing w:val="1"/>
                <w:sz w:val="22"/>
                <w:szCs w:val="22"/>
                <w:lang w:val="ru-RU" w:eastAsia="uk-UA"/>
              </w:rPr>
              <w:t xml:space="preserve"> </w:t>
            </w:r>
            <w:r w:rsidRPr="00B76C29">
              <w:rPr>
                <w:sz w:val="22"/>
                <w:szCs w:val="22"/>
                <w:lang w:val="ru-RU" w:eastAsia="uk-UA"/>
              </w:rPr>
              <w:t>разі</w:t>
            </w:r>
            <w:r w:rsidRPr="00B76C29">
              <w:rPr>
                <w:spacing w:val="1"/>
                <w:sz w:val="22"/>
                <w:szCs w:val="22"/>
                <w:lang w:val="ru-RU" w:eastAsia="uk-UA"/>
              </w:rPr>
              <w:t xml:space="preserve"> </w:t>
            </w:r>
            <w:r w:rsidRPr="00B76C29">
              <w:rPr>
                <w:sz w:val="22"/>
                <w:szCs w:val="22"/>
                <w:lang w:val="ru-RU" w:eastAsia="uk-UA"/>
              </w:rPr>
              <w:t>зазначення</w:t>
            </w:r>
            <w:r w:rsidRPr="00B76C29">
              <w:rPr>
                <w:spacing w:val="1"/>
                <w:sz w:val="22"/>
                <w:szCs w:val="22"/>
                <w:lang w:val="ru-RU" w:eastAsia="uk-UA"/>
              </w:rPr>
              <w:t xml:space="preserve"> </w:t>
            </w:r>
            <w:r w:rsidRPr="00B76C29">
              <w:rPr>
                <w:sz w:val="22"/>
                <w:szCs w:val="22"/>
                <w:lang w:val="ru-RU" w:eastAsia="uk-UA"/>
              </w:rPr>
              <w:t>у</w:t>
            </w:r>
            <w:r w:rsidRPr="00B76C29">
              <w:rPr>
                <w:spacing w:val="1"/>
                <w:sz w:val="22"/>
                <w:szCs w:val="22"/>
                <w:lang w:val="ru-RU" w:eastAsia="uk-UA"/>
              </w:rPr>
              <w:t xml:space="preserve"> </w:t>
            </w:r>
            <w:r w:rsidRPr="00B76C29">
              <w:rPr>
                <w:sz w:val="22"/>
                <w:szCs w:val="22"/>
                <w:lang w:val="ru-RU" w:eastAsia="uk-UA"/>
              </w:rPr>
              <w:t>тендерній</w:t>
            </w:r>
            <w:r w:rsidRPr="00B76C29">
              <w:rPr>
                <w:spacing w:val="1"/>
                <w:sz w:val="22"/>
                <w:szCs w:val="22"/>
                <w:lang w:val="ru-RU" w:eastAsia="uk-UA"/>
              </w:rPr>
              <w:t xml:space="preserve"> </w:t>
            </w:r>
            <w:r w:rsidRPr="00B76C29">
              <w:rPr>
                <w:sz w:val="22"/>
                <w:szCs w:val="22"/>
                <w:lang w:val="ru-RU" w:eastAsia="uk-UA"/>
              </w:rPr>
              <w:t>пропозиції</w:t>
            </w:r>
            <w:r w:rsidRPr="00B76C29">
              <w:rPr>
                <w:spacing w:val="1"/>
                <w:sz w:val="22"/>
                <w:szCs w:val="22"/>
                <w:lang w:val="ru-RU" w:eastAsia="uk-UA"/>
              </w:rPr>
              <w:t xml:space="preserve"> </w:t>
            </w:r>
            <w:r w:rsidRPr="00B76C29">
              <w:rPr>
                <w:sz w:val="22"/>
                <w:szCs w:val="22"/>
                <w:lang w:val="ru-RU" w:eastAsia="uk-UA"/>
              </w:rPr>
              <w:t>будь-якої</w:t>
            </w:r>
            <w:r w:rsidRPr="00B76C29">
              <w:rPr>
                <w:spacing w:val="1"/>
                <w:sz w:val="22"/>
                <w:szCs w:val="22"/>
                <w:lang w:val="ru-RU" w:eastAsia="uk-UA"/>
              </w:rPr>
              <w:t xml:space="preserve"> </w:t>
            </w:r>
            <w:r w:rsidRPr="00B76C29">
              <w:rPr>
                <w:sz w:val="22"/>
                <w:szCs w:val="22"/>
                <w:lang w:val="ru-RU" w:eastAsia="uk-UA"/>
              </w:rPr>
              <w:t>недостовірної</w:t>
            </w:r>
            <w:r w:rsidRPr="00B76C29">
              <w:rPr>
                <w:spacing w:val="1"/>
                <w:sz w:val="22"/>
                <w:szCs w:val="22"/>
                <w:lang w:val="ru-RU" w:eastAsia="uk-UA"/>
              </w:rPr>
              <w:t xml:space="preserve"> </w:t>
            </w:r>
            <w:r w:rsidRPr="00B76C29">
              <w:rPr>
                <w:sz w:val="22"/>
                <w:szCs w:val="22"/>
                <w:lang w:val="ru-RU" w:eastAsia="uk-UA"/>
              </w:rPr>
              <w:t>інформації, що є суттєвою</w:t>
            </w:r>
            <w:r w:rsidRPr="00B76C29">
              <w:rPr>
                <w:spacing w:val="1"/>
                <w:sz w:val="22"/>
                <w:szCs w:val="22"/>
                <w:lang w:val="ru-RU" w:eastAsia="uk-UA"/>
              </w:rPr>
              <w:t xml:space="preserve"> </w:t>
            </w:r>
            <w:r w:rsidRPr="00B76C29">
              <w:rPr>
                <w:sz w:val="22"/>
                <w:szCs w:val="22"/>
                <w:lang w:val="ru-RU" w:eastAsia="uk-UA"/>
              </w:rPr>
              <w:t>при</w:t>
            </w:r>
            <w:r w:rsidRPr="00B76C29">
              <w:rPr>
                <w:spacing w:val="1"/>
                <w:sz w:val="22"/>
                <w:szCs w:val="22"/>
                <w:lang w:val="ru-RU" w:eastAsia="uk-UA"/>
              </w:rPr>
              <w:t xml:space="preserve"> </w:t>
            </w:r>
            <w:r w:rsidRPr="00B76C29">
              <w:rPr>
                <w:sz w:val="22"/>
                <w:szCs w:val="22"/>
                <w:lang w:val="ru-RU" w:eastAsia="uk-UA"/>
              </w:rPr>
              <w:t>визначенні</w:t>
            </w:r>
            <w:r w:rsidRPr="00B76C29">
              <w:rPr>
                <w:spacing w:val="1"/>
                <w:sz w:val="22"/>
                <w:szCs w:val="22"/>
                <w:lang w:val="ru-RU" w:eastAsia="uk-UA"/>
              </w:rPr>
              <w:t xml:space="preserve"> </w:t>
            </w:r>
            <w:r w:rsidRPr="00B76C29">
              <w:rPr>
                <w:sz w:val="22"/>
                <w:szCs w:val="22"/>
                <w:lang w:val="ru-RU" w:eastAsia="uk-UA"/>
              </w:rPr>
              <w:t>результатів</w:t>
            </w:r>
            <w:r w:rsidRPr="00B76C29">
              <w:rPr>
                <w:spacing w:val="1"/>
                <w:sz w:val="22"/>
                <w:szCs w:val="22"/>
                <w:lang w:val="ru-RU" w:eastAsia="uk-UA"/>
              </w:rPr>
              <w:t xml:space="preserve"> </w:t>
            </w:r>
            <w:r w:rsidRPr="00B76C29">
              <w:rPr>
                <w:sz w:val="22"/>
                <w:szCs w:val="22"/>
                <w:lang w:val="ru-RU" w:eastAsia="uk-UA"/>
              </w:rPr>
              <w:t>процедури</w:t>
            </w:r>
            <w:r w:rsidRPr="00B76C29">
              <w:rPr>
                <w:spacing w:val="1"/>
                <w:sz w:val="22"/>
                <w:szCs w:val="22"/>
                <w:lang w:val="ru-RU" w:eastAsia="uk-UA"/>
              </w:rPr>
              <w:t xml:space="preserve"> </w:t>
            </w:r>
            <w:r w:rsidRPr="00B76C29">
              <w:rPr>
                <w:sz w:val="22"/>
                <w:szCs w:val="22"/>
                <w:lang w:val="ru-RU" w:eastAsia="uk-UA"/>
              </w:rPr>
              <w:t>закупівлі,</w:t>
            </w:r>
            <w:r w:rsidRPr="00B76C29">
              <w:rPr>
                <w:spacing w:val="1"/>
                <w:sz w:val="22"/>
                <w:szCs w:val="22"/>
                <w:lang w:val="ru-RU" w:eastAsia="uk-UA"/>
              </w:rPr>
              <w:t xml:space="preserve"> </w:t>
            </w:r>
            <w:r w:rsidRPr="00B76C29">
              <w:rPr>
                <w:sz w:val="22"/>
                <w:szCs w:val="22"/>
                <w:lang w:val="ru-RU" w:eastAsia="uk-UA"/>
              </w:rPr>
              <w:t>Замовник</w:t>
            </w:r>
            <w:r w:rsidRPr="00B76C29">
              <w:rPr>
                <w:spacing w:val="1"/>
                <w:sz w:val="22"/>
                <w:szCs w:val="22"/>
                <w:lang w:val="ru-RU" w:eastAsia="uk-UA"/>
              </w:rPr>
              <w:t xml:space="preserve"> </w:t>
            </w:r>
            <w:r w:rsidRPr="00B76C29">
              <w:rPr>
                <w:sz w:val="22"/>
                <w:szCs w:val="22"/>
                <w:lang w:val="ru-RU" w:eastAsia="uk-UA"/>
              </w:rPr>
              <w:t>відхиляє</w:t>
            </w:r>
            <w:r w:rsidRPr="00B76C29">
              <w:rPr>
                <w:spacing w:val="1"/>
                <w:sz w:val="22"/>
                <w:szCs w:val="22"/>
                <w:lang w:val="ru-RU" w:eastAsia="uk-UA"/>
              </w:rPr>
              <w:t xml:space="preserve"> </w:t>
            </w:r>
            <w:r w:rsidRPr="00B76C29">
              <w:rPr>
                <w:sz w:val="22"/>
                <w:szCs w:val="22"/>
                <w:lang w:val="ru-RU" w:eastAsia="uk-UA"/>
              </w:rPr>
              <w:t>пропозицію такого Учасника.</w:t>
            </w:r>
          </w:p>
          <w:p w:rsidR="005446CE" w:rsidRPr="00B76C29" w:rsidRDefault="005446CE" w:rsidP="005446CE">
            <w:pPr>
              <w:ind w:right="171"/>
              <w:jc w:val="both"/>
              <w:rPr>
                <w:sz w:val="22"/>
                <w:szCs w:val="22"/>
                <w:lang w:val="ru-RU" w:eastAsia="uk-UA"/>
              </w:rPr>
            </w:pPr>
            <w:r w:rsidRPr="00B76C29">
              <w:rPr>
                <w:sz w:val="22"/>
                <w:szCs w:val="22"/>
                <w:lang w:val="ru-RU" w:eastAsia="uk-UA"/>
              </w:rPr>
              <w:t>За</w:t>
            </w:r>
            <w:r w:rsidRPr="00B76C29">
              <w:rPr>
                <w:spacing w:val="1"/>
                <w:sz w:val="22"/>
                <w:szCs w:val="22"/>
                <w:lang w:val="ru-RU" w:eastAsia="uk-UA"/>
              </w:rPr>
              <w:t xml:space="preserve"> </w:t>
            </w:r>
            <w:r w:rsidRPr="00B76C29">
              <w:rPr>
                <w:sz w:val="22"/>
                <w:szCs w:val="22"/>
                <w:lang w:val="ru-RU" w:eastAsia="uk-UA"/>
              </w:rPr>
              <w:t>надання</w:t>
            </w:r>
            <w:r w:rsidRPr="00B76C29">
              <w:rPr>
                <w:spacing w:val="1"/>
                <w:sz w:val="22"/>
                <w:szCs w:val="22"/>
                <w:lang w:val="ru-RU" w:eastAsia="uk-UA"/>
              </w:rPr>
              <w:t xml:space="preserve"> </w:t>
            </w:r>
            <w:r w:rsidRPr="00B76C29">
              <w:rPr>
                <w:sz w:val="22"/>
                <w:szCs w:val="22"/>
                <w:lang w:val="ru-RU" w:eastAsia="uk-UA"/>
              </w:rPr>
              <w:t>недостовірної</w:t>
            </w:r>
            <w:r w:rsidRPr="00B76C29">
              <w:rPr>
                <w:spacing w:val="1"/>
                <w:sz w:val="22"/>
                <w:szCs w:val="22"/>
                <w:lang w:val="ru-RU" w:eastAsia="uk-UA"/>
              </w:rPr>
              <w:t xml:space="preserve"> </w:t>
            </w:r>
            <w:r w:rsidRPr="00B76C29">
              <w:rPr>
                <w:sz w:val="22"/>
                <w:szCs w:val="22"/>
                <w:lang w:val="ru-RU" w:eastAsia="uk-UA"/>
              </w:rPr>
              <w:t>інформації</w:t>
            </w:r>
            <w:r w:rsidRPr="00B76C29">
              <w:rPr>
                <w:spacing w:val="1"/>
                <w:sz w:val="22"/>
                <w:szCs w:val="22"/>
                <w:lang w:val="ru-RU" w:eastAsia="uk-UA"/>
              </w:rPr>
              <w:t xml:space="preserve"> </w:t>
            </w:r>
            <w:r w:rsidRPr="00B76C29">
              <w:rPr>
                <w:sz w:val="22"/>
                <w:szCs w:val="22"/>
                <w:lang w:val="ru-RU" w:eastAsia="uk-UA"/>
              </w:rPr>
              <w:t>Учасник</w:t>
            </w:r>
            <w:r w:rsidRPr="00B76C29">
              <w:rPr>
                <w:spacing w:val="1"/>
                <w:sz w:val="22"/>
                <w:szCs w:val="22"/>
                <w:lang w:val="ru-RU" w:eastAsia="uk-UA"/>
              </w:rPr>
              <w:t xml:space="preserve"> </w:t>
            </w:r>
            <w:r w:rsidRPr="00B76C29">
              <w:rPr>
                <w:sz w:val="22"/>
                <w:szCs w:val="22"/>
                <w:lang w:val="ru-RU" w:eastAsia="uk-UA"/>
              </w:rPr>
              <w:t>несе</w:t>
            </w:r>
            <w:r w:rsidRPr="00B76C29">
              <w:rPr>
                <w:spacing w:val="1"/>
                <w:sz w:val="22"/>
                <w:szCs w:val="22"/>
                <w:lang w:val="ru-RU" w:eastAsia="uk-UA"/>
              </w:rPr>
              <w:t xml:space="preserve"> </w:t>
            </w:r>
            <w:r w:rsidRPr="00B76C29">
              <w:rPr>
                <w:sz w:val="22"/>
                <w:szCs w:val="22"/>
                <w:lang w:val="ru-RU" w:eastAsia="uk-UA"/>
              </w:rPr>
              <w:t>відповідальність</w:t>
            </w:r>
            <w:r w:rsidRPr="00B76C29">
              <w:rPr>
                <w:spacing w:val="1"/>
                <w:sz w:val="22"/>
                <w:szCs w:val="22"/>
                <w:lang w:val="ru-RU" w:eastAsia="uk-UA"/>
              </w:rPr>
              <w:t xml:space="preserve"> </w:t>
            </w:r>
            <w:r w:rsidRPr="00B76C29">
              <w:rPr>
                <w:sz w:val="22"/>
                <w:szCs w:val="22"/>
                <w:lang w:val="ru-RU" w:eastAsia="uk-UA"/>
              </w:rPr>
              <w:t>відповідно</w:t>
            </w:r>
            <w:r w:rsidRPr="00B76C29">
              <w:rPr>
                <w:spacing w:val="1"/>
                <w:sz w:val="22"/>
                <w:szCs w:val="22"/>
                <w:lang w:val="ru-RU" w:eastAsia="uk-UA"/>
              </w:rPr>
              <w:t xml:space="preserve"> </w:t>
            </w:r>
            <w:r w:rsidRPr="00B76C29">
              <w:rPr>
                <w:sz w:val="22"/>
                <w:szCs w:val="22"/>
                <w:lang w:val="ru-RU" w:eastAsia="uk-UA"/>
              </w:rPr>
              <w:t>до</w:t>
            </w:r>
            <w:r w:rsidRPr="00B76C29">
              <w:rPr>
                <w:spacing w:val="1"/>
                <w:sz w:val="22"/>
                <w:szCs w:val="22"/>
                <w:lang w:val="ru-RU" w:eastAsia="uk-UA"/>
              </w:rPr>
              <w:t xml:space="preserve"> </w:t>
            </w:r>
            <w:r w:rsidRPr="00B76C29">
              <w:rPr>
                <w:sz w:val="22"/>
                <w:szCs w:val="22"/>
                <w:lang w:val="ru-RU" w:eastAsia="uk-UA"/>
              </w:rPr>
              <w:t>вимог</w:t>
            </w:r>
            <w:r w:rsidRPr="00B76C29">
              <w:rPr>
                <w:spacing w:val="1"/>
                <w:sz w:val="22"/>
                <w:szCs w:val="22"/>
                <w:lang w:val="ru-RU" w:eastAsia="uk-UA"/>
              </w:rPr>
              <w:t xml:space="preserve"> </w:t>
            </w:r>
            <w:r w:rsidRPr="00B76C29">
              <w:rPr>
                <w:sz w:val="22"/>
                <w:szCs w:val="22"/>
                <w:lang w:val="ru-RU" w:eastAsia="uk-UA"/>
              </w:rPr>
              <w:t>чинного</w:t>
            </w:r>
            <w:r w:rsidRPr="00B76C29">
              <w:rPr>
                <w:spacing w:val="1"/>
                <w:sz w:val="22"/>
                <w:szCs w:val="22"/>
                <w:lang w:val="ru-RU" w:eastAsia="uk-UA"/>
              </w:rPr>
              <w:t xml:space="preserve"> </w:t>
            </w:r>
            <w:r w:rsidRPr="00B76C29">
              <w:rPr>
                <w:sz w:val="22"/>
                <w:szCs w:val="22"/>
                <w:lang w:val="ru-RU" w:eastAsia="uk-UA"/>
              </w:rPr>
              <w:t>законодавства.</w:t>
            </w:r>
          </w:p>
          <w:p w:rsidR="005446CE" w:rsidRPr="00B76C29" w:rsidRDefault="005446CE" w:rsidP="005446CE">
            <w:pPr>
              <w:ind w:right="171"/>
              <w:jc w:val="both"/>
              <w:rPr>
                <w:sz w:val="22"/>
                <w:szCs w:val="22"/>
                <w:lang w:val="ru-RU" w:eastAsia="uk-UA"/>
              </w:rPr>
            </w:pPr>
            <w:r w:rsidRPr="00B76C29">
              <w:rPr>
                <w:sz w:val="22"/>
                <w:szCs w:val="22"/>
                <w:lang w:val="ru-RU" w:eastAsia="uk-UA"/>
              </w:rPr>
              <w:t>Документи,</w:t>
            </w:r>
            <w:r w:rsidRPr="00B76C29">
              <w:rPr>
                <w:spacing w:val="1"/>
                <w:sz w:val="22"/>
                <w:szCs w:val="22"/>
                <w:lang w:val="ru-RU" w:eastAsia="uk-UA"/>
              </w:rPr>
              <w:t xml:space="preserve"> </w:t>
            </w:r>
            <w:r w:rsidRPr="00B76C29">
              <w:rPr>
                <w:sz w:val="22"/>
                <w:szCs w:val="22"/>
                <w:lang w:val="ru-RU" w:eastAsia="uk-UA"/>
              </w:rPr>
              <w:t>що</w:t>
            </w:r>
            <w:r w:rsidRPr="00B76C29">
              <w:rPr>
                <w:spacing w:val="1"/>
                <w:sz w:val="22"/>
                <w:szCs w:val="22"/>
                <w:lang w:val="ru-RU" w:eastAsia="uk-UA"/>
              </w:rPr>
              <w:t xml:space="preserve"> </w:t>
            </w:r>
            <w:r w:rsidRPr="00B76C29">
              <w:rPr>
                <w:sz w:val="22"/>
                <w:szCs w:val="22"/>
                <w:lang w:val="ru-RU" w:eastAsia="uk-UA"/>
              </w:rPr>
              <w:t>не</w:t>
            </w:r>
            <w:r w:rsidRPr="00B76C29">
              <w:rPr>
                <w:spacing w:val="1"/>
                <w:sz w:val="22"/>
                <w:szCs w:val="22"/>
                <w:lang w:val="ru-RU" w:eastAsia="uk-UA"/>
              </w:rPr>
              <w:t xml:space="preserve"> </w:t>
            </w:r>
            <w:r w:rsidRPr="00B76C29">
              <w:rPr>
                <w:sz w:val="22"/>
                <w:szCs w:val="22"/>
                <w:lang w:val="ru-RU" w:eastAsia="uk-UA"/>
              </w:rPr>
              <w:t>передбачені</w:t>
            </w:r>
            <w:r w:rsidRPr="00B76C29">
              <w:rPr>
                <w:spacing w:val="1"/>
                <w:sz w:val="22"/>
                <w:szCs w:val="22"/>
                <w:lang w:val="ru-RU" w:eastAsia="uk-UA"/>
              </w:rPr>
              <w:t xml:space="preserve"> </w:t>
            </w:r>
            <w:r w:rsidRPr="00B76C29">
              <w:rPr>
                <w:sz w:val="22"/>
                <w:szCs w:val="22"/>
                <w:lang w:val="ru-RU" w:eastAsia="uk-UA"/>
              </w:rPr>
              <w:t>законодавством</w:t>
            </w:r>
            <w:r w:rsidRPr="00B76C29">
              <w:rPr>
                <w:spacing w:val="1"/>
                <w:sz w:val="22"/>
                <w:szCs w:val="22"/>
                <w:lang w:val="ru-RU" w:eastAsia="uk-UA"/>
              </w:rPr>
              <w:t xml:space="preserve"> </w:t>
            </w:r>
            <w:r w:rsidRPr="00B76C29">
              <w:rPr>
                <w:sz w:val="22"/>
                <w:szCs w:val="22"/>
                <w:lang w:val="ru-RU" w:eastAsia="uk-UA"/>
              </w:rPr>
              <w:t>для</w:t>
            </w:r>
            <w:r w:rsidRPr="00B76C29">
              <w:rPr>
                <w:spacing w:val="-57"/>
                <w:sz w:val="22"/>
                <w:szCs w:val="22"/>
                <w:lang w:val="ru-RU" w:eastAsia="uk-UA"/>
              </w:rPr>
              <w:t xml:space="preserve"> </w:t>
            </w:r>
            <w:r w:rsidRPr="00B76C29">
              <w:rPr>
                <w:sz w:val="22"/>
                <w:szCs w:val="22"/>
                <w:lang w:val="ru-RU" w:eastAsia="uk-UA"/>
              </w:rPr>
              <w:t>учасників</w:t>
            </w:r>
            <w:r w:rsidRPr="00B76C29">
              <w:rPr>
                <w:spacing w:val="1"/>
                <w:sz w:val="22"/>
                <w:szCs w:val="22"/>
                <w:lang w:val="ru-RU" w:eastAsia="uk-UA"/>
              </w:rPr>
              <w:t xml:space="preserve"> </w:t>
            </w:r>
            <w:r w:rsidRPr="00B76C29">
              <w:rPr>
                <w:sz w:val="22"/>
                <w:szCs w:val="22"/>
                <w:lang w:val="ru-RU" w:eastAsia="uk-UA"/>
              </w:rPr>
              <w:t>-</w:t>
            </w:r>
            <w:r w:rsidRPr="00B76C29">
              <w:rPr>
                <w:spacing w:val="1"/>
                <w:sz w:val="22"/>
                <w:szCs w:val="22"/>
                <w:lang w:val="ru-RU" w:eastAsia="uk-UA"/>
              </w:rPr>
              <w:t xml:space="preserve"> </w:t>
            </w:r>
            <w:r w:rsidRPr="00B76C29">
              <w:rPr>
                <w:sz w:val="22"/>
                <w:szCs w:val="22"/>
                <w:lang w:val="ru-RU" w:eastAsia="uk-UA"/>
              </w:rPr>
              <w:t>юридичних,</w:t>
            </w:r>
            <w:r w:rsidRPr="00B76C29">
              <w:rPr>
                <w:spacing w:val="1"/>
                <w:sz w:val="22"/>
                <w:szCs w:val="22"/>
                <w:lang w:val="ru-RU" w:eastAsia="uk-UA"/>
              </w:rPr>
              <w:t xml:space="preserve"> </w:t>
            </w:r>
            <w:r w:rsidRPr="00B76C29">
              <w:rPr>
                <w:sz w:val="22"/>
                <w:szCs w:val="22"/>
                <w:lang w:val="ru-RU" w:eastAsia="uk-UA"/>
              </w:rPr>
              <w:t>фізичних</w:t>
            </w:r>
            <w:r w:rsidRPr="00B76C29">
              <w:rPr>
                <w:spacing w:val="1"/>
                <w:sz w:val="22"/>
                <w:szCs w:val="22"/>
                <w:lang w:val="ru-RU" w:eastAsia="uk-UA"/>
              </w:rPr>
              <w:t xml:space="preserve"> </w:t>
            </w:r>
            <w:r w:rsidRPr="00B76C29">
              <w:rPr>
                <w:sz w:val="22"/>
                <w:szCs w:val="22"/>
                <w:lang w:val="ru-RU" w:eastAsia="uk-UA"/>
              </w:rPr>
              <w:t>осіб,</w:t>
            </w:r>
            <w:r w:rsidRPr="00B76C29">
              <w:rPr>
                <w:spacing w:val="1"/>
                <w:sz w:val="22"/>
                <w:szCs w:val="22"/>
                <w:lang w:val="ru-RU" w:eastAsia="uk-UA"/>
              </w:rPr>
              <w:t xml:space="preserve"> </w:t>
            </w:r>
            <w:r w:rsidRPr="00B76C29">
              <w:rPr>
                <w:sz w:val="22"/>
                <w:szCs w:val="22"/>
                <w:lang w:val="ru-RU" w:eastAsia="uk-UA"/>
              </w:rPr>
              <w:t>у</w:t>
            </w:r>
            <w:r w:rsidRPr="00B76C29">
              <w:rPr>
                <w:spacing w:val="1"/>
                <w:sz w:val="22"/>
                <w:szCs w:val="22"/>
                <w:lang w:val="ru-RU" w:eastAsia="uk-UA"/>
              </w:rPr>
              <w:t xml:space="preserve"> </w:t>
            </w:r>
            <w:r w:rsidRPr="00B76C29">
              <w:rPr>
                <w:sz w:val="22"/>
                <w:szCs w:val="22"/>
                <w:lang w:val="ru-RU" w:eastAsia="uk-UA"/>
              </w:rPr>
              <w:t>тому</w:t>
            </w:r>
            <w:r w:rsidRPr="00B76C29">
              <w:rPr>
                <w:spacing w:val="1"/>
                <w:sz w:val="22"/>
                <w:szCs w:val="22"/>
                <w:lang w:val="ru-RU" w:eastAsia="uk-UA"/>
              </w:rPr>
              <w:t xml:space="preserve"> </w:t>
            </w:r>
            <w:r w:rsidRPr="00B76C29">
              <w:rPr>
                <w:sz w:val="22"/>
                <w:szCs w:val="22"/>
                <w:lang w:val="ru-RU" w:eastAsia="uk-UA"/>
              </w:rPr>
              <w:t>числі</w:t>
            </w:r>
            <w:r w:rsidRPr="00B76C29">
              <w:rPr>
                <w:spacing w:val="1"/>
                <w:sz w:val="22"/>
                <w:szCs w:val="22"/>
                <w:lang w:val="ru-RU" w:eastAsia="uk-UA"/>
              </w:rPr>
              <w:t xml:space="preserve"> </w:t>
            </w:r>
            <w:r w:rsidRPr="00B76C29">
              <w:rPr>
                <w:sz w:val="22"/>
                <w:szCs w:val="22"/>
                <w:lang w:val="ru-RU" w:eastAsia="uk-UA"/>
              </w:rPr>
              <w:t>фізичних осіб - підприємців, не подаються ними у складі</w:t>
            </w:r>
            <w:r w:rsidRPr="00B76C29">
              <w:rPr>
                <w:spacing w:val="1"/>
                <w:sz w:val="22"/>
                <w:szCs w:val="22"/>
                <w:lang w:val="ru-RU" w:eastAsia="uk-UA"/>
              </w:rPr>
              <w:t xml:space="preserve"> </w:t>
            </w:r>
            <w:r w:rsidRPr="00B76C29">
              <w:rPr>
                <w:sz w:val="22"/>
                <w:szCs w:val="22"/>
                <w:lang w:val="ru-RU" w:eastAsia="uk-UA"/>
              </w:rPr>
              <w:t>тендерної</w:t>
            </w:r>
            <w:r w:rsidRPr="00B76C29">
              <w:rPr>
                <w:spacing w:val="-1"/>
                <w:sz w:val="22"/>
                <w:szCs w:val="22"/>
                <w:lang w:val="ru-RU" w:eastAsia="uk-UA"/>
              </w:rPr>
              <w:t xml:space="preserve"> </w:t>
            </w:r>
            <w:r w:rsidRPr="00B76C29">
              <w:rPr>
                <w:sz w:val="22"/>
                <w:szCs w:val="22"/>
                <w:lang w:val="ru-RU" w:eastAsia="uk-UA"/>
              </w:rPr>
              <w:t>пропозиції.</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val="ru-RU" w:eastAsia="uk-UA"/>
              </w:rPr>
              <w:t>Відсутність документів, що не передбачені законодавством</w:t>
            </w:r>
            <w:r w:rsidRPr="00B76C29">
              <w:rPr>
                <w:spacing w:val="1"/>
                <w:sz w:val="22"/>
                <w:szCs w:val="22"/>
                <w:lang w:val="ru-RU" w:eastAsia="uk-UA"/>
              </w:rPr>
              <w:t xml:space="preserve"> </w:t>
            </w:r>
            <w:r w:rsidRPr="00B76C29">
              <w:rPr>
                <w:sz w:val="22"/>
                <w:szCs w:val="22"/>
                <w:lang w:val="ru-RU" w:eastAsia="uk-UA"/>
              </w:rPr>
              <w:t>для учасників - юридичних, фізичних осіб, у тому числі</w:t>
            </w:r>
            <w:r w:rsidRPr="00B76C29">
              <w:rPr>
                <w:spacing w:val="1"/>
                <w:sz w:val="22"/>
                <w:szCs w:val="22"/>
                <w:lang w:val="ru-RU" w:eastAsia="uk-UA"/>
              </w:rPr>
              <w:t xml:space="preserve"> </w:t>
            </w:r>
            <w:r w:rsidRPr="00B76C29">
              <w:rPr>
                <w:sz w:val="22"/>
                <w:szCs w:val="22"/>
                <w:lang w:val="ru-RU" w:eastAsia="uk-UA"/>
              </w:rPr>
              <w:t>фізичних осіб - підприємців, у складі тендерної пропозиції,</w:t>
            </w:r>
            <w:r w:rsidRPr="00B76C29">
              <w:rPr>
                <w:spacing w:val="1"/>
                <w:sz w:val="22"/>
                <w:szCs w:val="22"/>
                <w:lang w:val="ru-RU" w:eastAsia="uk-UA"/>
              </w:rPr>
              <w:t xml:space="preserve"> </w:t>
            </w:r>
            <w:r w:rsidRPr="00B76C29">
              <w:rPr>
                <w:sz w:val="22"/>
                <w:szCs w:val="22"/>
                <w:lang w:val="ru-RU" w:eastAsia="uk-UA"/>
              </w:rPr>
              <w:t>не</w:t>
            </w:r>
            <w:r w:rsidRPr="00B76C29">
              <w:rPr>
                <w:spacing w:val="-2"/>
                <w:sz w:val="22"/>
                <w:szCs w:val="22"/>
                <w:lang w:val="ru-RU" w:eastAsia="uk-UA"/>
              </w:rPr>
              <w:t xml:space="preserve"> </w:t>
            </w:r>
            <w:r w:rsidRPr="00B76C29">
              <w:rPr>
                <w:sz w:val="22"/>
                <w:szCs w:val="22"/>
                <w:lang w:val="ru-RU" w:eastAsia="uk-UA"/>
              </w:rPr>
              <w:t>може</w:t>
            </w:r>
            <w:r w:rsidRPr="00B76C29">
              <w:rPr>
                <w:spacing w:val="-3"/>
                <w:sz w:val="22"/>
                <w:szCs w:val="22"/>
                <w:lang w:val="ru-RU" w:eastAsia="uk-UA"/>
              </w:rPr>
              <w:t xml:space="preserve"> </w:t>
            </w:r>
            <w:r w:rsidRPr="00B76C29">
              <w:rPr>
                <w:sz w:val="22"/>
                <w:szCs w:val="22"/>
                <w:lang w:val="ru-RU" w:eastAsia="uk-UA"/>
              </w:rPr>
              <w:t>бути підставою для</w:t>
            </w:r>
            <w:r w:rsidRPr="00B76C29">
              <w:rPr>
                <w:spacing w:val="-1"/>
                <w:sz w:val="22"/>
                <w:szCs w:val="22"/>
                <w:lang w:val="ru-RU" w:eastAsia="uk-UA"/>
              </w:rPr>
              <w:t xml:space="preserve"> </w:t>
            </w:r>
            <w:r w:rsidRPr="00B76C29">
              <w:rPr>
                <w:sz w:val="22"/>
                <w:szCs w:val="22"/>
                <w:lang w:val="ru-RU" w:eastAsia="uk-UA"/>
              </w:rPr>
              <w:t>її</w:t>
            </w:r>
            <w:r w:rsidRPr="00B76C29">
              <w:rPr>
                <w:spacing w:val="-1"/>
                <w:sz w:val="22"/>
                <w:szCs w:val="22"/>
                <w:lang w:val="ru-RU" w:eastAsia="uk-UA"/>
              </w:rPr>
              <w:t xml:space="preserve"> </w:t>
            </w:r>
            <w:r w:rsidRPr="00B76C29">
              <w:rPr>
                <w:sz w:val="22"/>
                <w:szCs w:val="22"/>
                <w:lang w:val="ru-RU" w:eastAsia="uk-UA"/>
              </w:rPr>
              <w:t>відхилення</w:t>
            </w:r>
            <w:r w:rsidRPr="00B76C29">
              <w:rPr>
                <w:spacing w:val="-4"/>
                <w:sz w:val="22"/>
                <w:szCs w:val="22"/>
                <w:lang w:val="ru-RU" w:eastAsia="uk-UA"/>
              </w:rPr>
              <w:t xml:space="preserve"> </w:t>
            </w:r>
            <w:r w:rsidRPr="00B76C29">
              <w:rPr>
                <w:sz w:val="22"/>
                <w:szCs w:val="22"/>
                <w:lang w:val="ru-RU" w:eastAsia="uk-UA"/>
              </w:rPr>
              <w:t>замовником</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Інші умови тендерної документації:</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 xml:space="preserve">5.  Учасники торгів — нерезиденти для виконання вимог щодо подання документів, передбачених </w:t>
            </w:r>
            <w:r w:rsidRPr="00B76C29">
              <w:rPr>
                <w:b/>
                <w:sz w:val="22"/>
                <w:szCs w:val="22"/>
                <w:lang w:eastAsia="uk-UA"/>
              </w:rPr>
              <w:t>Додатком  2</w:t>
            </w:r>
            <w:r w:rsidRPr="00B76C29">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6.  Якщо документ, що вимагається замовником, містить</w:t>
            </w:r>
            <w:r w:rsidRPr="00B76C29">
              <w:rPr>
                <w:spacing w:val="1"/>
                <w:sz w:val="22"/>
                <w:szCs w:val="22"/>
                <w:lang w:eastAsia="uk-UA"/>
              </w:rPr>
              <w:t xml:space="preserve"> </w:t>
            </w:r>
            <w:r w:rsidRPr="00B76C29">
              <w:rPr>
                <w:sz w:val="22"/>
                <w:szCs w:val="22"/>
                <w:lang w:eastAsia="uk-UA"/>
              </w:rPr>
              <w:t>інформацію,</w:t>
            </w:r>
            <w:r w:rsidRPr="00B76C29">
              <w:rPr>
                <w:spacing w:val="1"/>
                <w:sz w:val="22"/>
                <w:szCs w:val="22"/>
                <w:lang w:eastAsia="uk-UA"/>
              </w:rPr>
              <w:t xml:space="preserve"> </w:t>
            </w:r>
            <w:r w:rsidRPr="00B76C29">
              <w:rPr>
                <w:sz w:val="22"/>
                <w:szCs w:val="22"/>
                <w:lang w:eastAsia="uk-UA"/>
              </w:rPr>
              <w:t>яка</w:t>
            </w:r>
            <w:r w:rsidRPr="00B76C29">
              <w:rPr>
                <w:spacing w:val="1"/>
                <w:sz w:val="22"/>
                <w:szCs w:val="22"/>
                <w:lang w:eastAsia="uk-UA"/>
              </w:rPr>
              <w:t xml:space="preserve"> </w:t>
            </w:r>
            <w:r w:rsidRPr="00B76C29">
              <w:rPr>
                <w:sz w:val="22"/>
                <w:szCs w:val="22"/>
                <w:lang w:eastAsia="uk-UA"/>
              </w:rPr>
              <w:t>є</w:t>
            </w:r>
            <w:r w:rsidRPr="00B76C29">
              <w:rPr>
                <w:spacing w:val="1"/>
                <w:sz w:val="22"/>
                <w:szCs w:val="22"/>
                <w:lang w:eastAsia="uk-UA"/>
              </w:rPr>
              <w:t xml:space="preserve"> </w:t>
            </w:r>
            <w:r w:rsidRPr="00B76C29">
              <w:rPr>
                <w:sz w:val="22"/>
                <w:szCs w:val="22"/>
                <w:lang w:eastAsia="uk-UA"/>
              </w:rPr>
              <w:t>публічною,</w:t>
            </w:r>
            <w:r w:rsidRPr="00B76C29">
              <w:rPr>
                <w:spacing w:val="1"/>
                <w:sz w:val="22"/>
                <w:szCs w:val="22"/>
                <w:lang w:eastAsia="uk-UA"/>
              </w:rPr>
              <w:t xml:space="preserve"> </w:t>
            </w:r>
            <w:r w:rsidRPr="00B76C29">
              <w:rPr>
                <w:sz w:val="22"/>
                <w:szCs w:val="22"/>
                <w:lang w:eastAsia="uk-UA"/>
              </w:rPr>
              <w:t>що</w:t>
            </w:r>
            <w:r w:rsidRPr="00B76C29">
              <w:rPr>
                <w:spacing w:val="1"/>
                <w:sz w:val="22"/>
                <w:szCs w:val="22"/>
                <w:lang w:eastAsia="uk-UA"/>
              </w:rPr>
              <w:t xml:space="preserve"> </w:t>
            </w:r>
            <w:r w:rsidRPr="00B76C29">
              <w:rPr>
                <w:sz w:val="22"/>
                <w:szCs w:val="22"/>
                <w:lang w:eastAsia="uk-UA"/>
              </w:rPr>
              <w:t>оприлюднена</w:t>
            </w:r>
            <w:r w:rsidRPr="00B76C29">
              <w:rPr>
                <w:spacing w:val="1"/>
                <w:sz w:val="22"/>
                <w:szCs w:val="22"/>
                <w:lang w:eastAsia="uk-UA"/>
              </w:rPr>
              <w:t xml:space="preserve"> </w:t>
            </w:r>
            <w:r w:rsidRPr="00B76C29">
              <w:rPr>
                <w:sz w:val="22"/>
                <w:szCs w:val="22"/>
                <w:lang w:eastAsia="uk-UA"/>
              </w:rPr>
              <w:t>у</w:t>
            </w:r>
            <w:r w:rsidRPr="00B76C29">
              <w:rPr>
                <w:spacing w:val="1"/>
                <w:sz w:val="22"/>
                <w:szCs w:val="22"/>
                <w:lang w:eastAsia="uk-UA"/>
              </w:rPr>
              <w:t xml:space="preserve"> </w:t>
            </w:r>
            <w:r w:rsidRPr="00B76C29">
              <w:rPr>
                <w:sz w:val="22"/>
                <w:szCs w:val="22"/>
                <w:lang w:eastAsia="uk-UA"/>
              </w:rPr>
              <w:t>формі</w:t>
            </w:r>
            <w:r w:rsidRPr="00B76C29">
              <w:rPr>
                <w:spacing w:val="1"/>
                <w:sz w:val="22"/>
                <w:szCs w:val="22"/>
                <w:lang w:eastAsia="uk-UA"/>
              </w:rPr>
              <w:t xml:space="preserve"> </w:t>
            </w:r>
            <w:r w:rsidRPr="00B76C29">
              <w:rPr>
                <w:sz w:val="22"/>
                <w:szCs w:val="22"/>
                <w:lang w:eastAsia="uk-UA"/>
              </w:rPr>
              <w:t xml:space="preserve">відкритих даних згідно із </w:t>
            </w:r>
            <w:hyperlink r:id="rId13">
              <w:r w:rsidRPr="00B76C29">
                <w:rPr>
                  <w:sz w:val="22"/>
                  <w:szCs w:val="22"/>
                  <w:lang w:eastAsia="uk-UA"/>
                </w:rPr>
                <w:t xml:space="preserve">Законом України </w:t>
              </w:r>
            </w:hyperlink>
            <w:r w:rsidRPr="00B76C29">
              <w:rPr>
                <w:sz w:val="22"/>
                <w:szCs w:val="22"/>
                <w:lang w:eastAsia="uk-UA"/>
              </w:rPr>
              <w:t>"Про доступ до</w:t>
            </w:r>
            <w:r w:rsidRPr="00B76C29">
              <w:rPr>
                <w:spacing w:val="1"/>
                <w:sz w:val="22"/>
                <w:szCs w:val="22"/>
                <w:lang w:eastAsia="uk-UA"/>
              </w:rPr>
              <w:t xml:space="preserve"> </w:t>
            </w:r>
            <w:r w:rsidRPr="00B76C29">
              <w:rPr>
                <w:sz w:val="22"/>
                <w:szCs w:val="22"/>
                <w:lang w:eastAsia="uk-UA"/>
              </w:rPr>
              <w:t>публічної інформації" та/або міститься у відкритих єдиних</w:t>
            </w:r>
            <w:r w:rsidRPr="00B76C29">
              <w:rPr>
                <w:spacing w:val="1"/>
                <w:sz w:val="22"/>
                <w:szCs w:val="22"/>
                <w:lang w:eastAsia="uk-UA"/>
              </w:rPr>
              <w:t xml:space="preserve"> </w:t>
            </w:r>
            <w:r w:rsidRPr="00B76C29">
              <w:rPr>
                <w:spacing w:val="-1"/>
                <w:sz w:val="22"/>
                <w:szCs w:val="22"/>
                <w:lang w:eastAsia="uk-UA"/>
              </w:rPr>
              <w:t xml:space="preserve">державних реєстрах, доступ </w:t>
            </w:r>
            <w:r w:rsidRPr="00B76C29">
              <w:rPr>
                <w:sz w:val="22"/>
                <w:szCs w:val="22"/>
                <w:lang w:eastAsia="uk-UA"/>
              </w:rPr>
              <w:t>до яких є вільним, надати лист-</w:t>
            </w:r>
            <w:r w:rsidRPr="00B76C29">
              <w:rPr>
                <w:spacing w:val="-57"/>
                <w:sz w:val="22"/>
                <w:szCs w:val="22"/>
                <w:lang w:eastAsia="uk-UA"/>
              </w:rPr>
              <w:t xml:space="preserve"> </w:t>
            </w:r>
            <w:r w:rsidRPr="00B76C29">
              <w:rPr>
                <w:sz w:val="22"/>
                <w:szCs w:val="22"/>
                <w:lang w:eastAsia="uk-UA"/>
              </w:rPr>
              <w:t>роз’яснення,</w:t>
            </w:r>
            <w:r w:rsidRPr="00B76C29">
              <w:rPr>
                <w:spacing w:val="1"/>
                <w:sz w:val="22"/>
                <w:szCs w:val="22"/>
                <w:lang w:eastAsia="uk-UA"/>
              </w:rPr>
              <w:t xml:space="preserve"> </w:t>
            </w:r>
            <w:r w:rsidRPr="00B76C29">
              <w:rPr>
                <w:sz w:val="22"/>
                <w:szCs w:val="22"/>
                <w:lang w:eastAsia="uk-UA"/>
              </w:rPr>
              <w:t>в</w:t>
            </w:r>
            <w:r w:rsidRPr="00B76C29">
              <w:rPr>
                <w:spacing w:val="1"/>
                <w:sz w:val="22"/>
                <w:szCs w:val="22"/>
                <w:lang w:eastAsia="uk-UA"/>
              </w:rPr>
              <w:t xml:space="preserve"> </w:t>
            </w:r>
            <w:r w:rsidRPr="00B76C29">
              <w:rPr>
                <w:sz w:val="22"/>
                <w:szCs w:val="22"/>
                <w:lang w:eastAsia="uk-UA"/>
              </w:rPr>
              <w:t>якому</w:t>
            </w:r>
            <w:r w:rsidRPr="00B76C29">
              <w:rPr>
                <w:spacing w:val="1"/>
                <w:sz w:val="22"/>
                <w:szCs w:val="22"/>
                <w:lang w:eastAsia="uk-UA"/>
              </w:rPr>
              <w:t xml:space="preserve"> </w:t>
            </w:r>
            <w:r w:rsidRPr="00B76C29">
              <w:rPr>
                <w:sz w:val="22"/>
                <w:szCs w:val="22"/>
                <w:lang w:eastAsia="uk-UA"/>
              </w:rPr>
              <w:t>зазначити,</w:t>
            </w:r>
            <w:r w:rsidRPr="00B76C29">
              <w:rPr>
                <w:spacing w:val="1"/>
                <w:sz w:val="22"/>
                <w:szCs w:val="22"/>
                <w:lang w:eastAsia="uk-UA"/>
              </w:rPr>
              <w:t xml:space="preserve"> </w:t>
            </w:r>
            <w:r w:rsidRPr="00B76C29">
              <w:rPr>
                <w:sz w:val="22"/>
                <w:szCs w:val="22"/>
                <w:lang w:eastAsia="uk-UA"/>
              </w:rPr>
              <w:t>де</w:t>
            </w:r>
            <w:r w:rsidRPr="00B76C29">
              <w:rPr>
                <w:spacing w:val="1"/>
                <w:sz w:val="22"/>
                <w:szCs w:val="22"/>
                <w:lang w:eastAsia="uk-UA"/>
              </w:rPr>
              <w:t xml:space="preserve"> </w:t>
            </w:r>
            <w:r w:rsidRPr="00B76C29">
              <w:rPr>
                <w:sz w:val="22"/>
                <w:szCs w:val="22"/>
                <w:lang w:eastAsia="uk-UA"/>
              </w:rPr>
              <w:t>міститься</w:t>
            </w:r>
            <w:r w:rsidRPr="00B76C29">
              <w:rPr>
                <w:spacing w:val="1"/>
                <w:sz w:val="22"/>
                <w:szCs w:val="22"/>
                <w:lang w:eastAsia="uk-UA"/>
              </w:rPr>
              <w:t xml:space="preserve"> </w:t>
            </w:r>
            <w:r w:rsidRPr="00B76C29">
              <w:rPr>
                <w:sz w:val="22"/>
                <w:szCs w:val="22"/>
                <w:lang w:eastAsia="uk-UA"/>
              </w:rPr>
              <w:t>така</w:t>
            </w:r>
            <w:r w:rsidRPr="00B76C29">
              <w:rPr>
                <w:spacing w:val="1"/>
                <w:sz w:val="22"/>
                <w:szCs w:val="22"/>
                <w:lang w:eastAsia="uk-UA"/>
              </w:rPr>
              <w:t xml:space="preserve"> </w:t>
            </w:r>
            <w:r w:rsidRPr="00B76C29">
              <w:rPr>
                <w:sz w:val="22"/>
                <w:szCs w:val="22"/>
                <w:lang w:eastAsia="uk-UA"/>
              </w:rPr>
              <w:t xml:space="preserve">інформація </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5722" w:rsidRPr="00B76C29"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lastRenderedPageBreak/>
              <w:t>8. Документи, видані державними органами, повинні відповідати вимогам нормативних актів, відповідно до яких такі документи видані.</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B76C29">
              <w:rPr>
                <w:b/>
                <w:sz w:val="22"/>
                <w:szCs w:val="22"/>
                <w:lang w:eastAsia="uk-UA"/>
              </w:rPr>
              <w:t>Додатку 5</w:t>
            </w:r>
            <w:r w:rsidRPr="00B76C29">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B76C29">
              <w:rPr>
                <w:sz w:val="22"/>
                <w:szCs w:val="22"/>
                <w:lang w:eastAsia="uk-UA"/>
              </w:rPr>
              <w:t xml:space="preserve">й </w:t>
            </w:r>
            <w:r w:rsidRPr="00B76C29">
              <w:rPr>
                <w:sz w:val="22"/>
                <w:szCs w:val="22"/>
                <w:lang w:eastAsia="uk-UA"/>
              </w:rPr>
              <w:t>тендерн</w:t>
            </w:r>
            <w:r w:rsidR="00F25722" w:rsidRPr="00B76C29">
              <w:rPr>
                <w:sz w:val="22"/>
                <w:szCs w:val="22"/>
                <w:lang w:eastAsia="uk-UA"/>
              </w:rPr>
              <w:t>ій</w:t>
            </w:r>
            <w:r w:rsidRPr="00B76C29">
              <w:rPr>
                <w:sz w:val="22"/>
                <w:szCs w:val="22"/>
                <w:lang w:eastAsia="uk-UA"/>
              </w:rPr>
              <w:t xml:space="preserve"> документації.</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446CE" w:rsidRPr="00B76C2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B76C29">
              <w:rPr>
                <w:sz w:val="22"/>
                <w:szCs w:val="22"/>
                <w:lang w:eastAsia="uk-UA"/>
              </w:rPr>
              <w:t>12. Тендерна пропозиція учасника може містити документи з водяними знаками.</w:t>
            </w:r>
          </w:p>
          <w:p w:rsidR="00C7009D" w:rsidRPr="00B76C29" w:rsidRDefault="005446CE" w:rsidP="008E4A2E">
            <w:pPr>
              <w:pStyle w:val="TableParagraph"/>
              <w:tabs>
                <w:tab w:val="left" w:pos="435"/>
              </w:tabs>
              <w:ind w:right="102"/>
              <w:jc w:val="both"/>
            </w:pPr>
            <w:r w:rsidRPr="00B76C29">
              <w:rPr>
                <w:lang w:eastAsia="uk-UA"/>
              </w:rPr>
              <w:t xml:space="preserve">13. </w:t>
            </w:r>
            <w:r w:rsidR="00C7009D" w:rsidRPr="00B76C29">
              <w:rPr>
                <w:spacing w:val="-1"/>
              </w:rPr>
              <w:t>Учасники</w:t>
            </w:r>
            <w:r w:rsidR="00C7009D" w:rsidRPr="00B76C29">
              <w:rPr>
                <w:spacing w:val="-13"/>
              </w:rPr>
              <w:t xml:space="preserve"> </w:t>
            </w:r>
            <w:r w:rsidR="00C7009D" w:rsidRPr="00B76C29">
              <w:rPr>
                <w:spacing w:val="-1"/>
              </w:rPr>
              <w:t>при</w:t>
            </w:r>
            <w:r w:rsidR="00C7009D" w:rsidRPr="00B76C29">
              <w:rPr>
                <w:spacing w:val="-13"/>
              </w:rPr>
              <w:t xml:space="preserve"> </w:t>
            </w:r>
            <w:r w:rsidR="00C7009D" w:rsidRPr="00B76C29">
              <w:rPr>
                <w:spacing w:val="-1"/>
              </w:rPr>
              <w:t>поданні</w:t>
            </w:r>
            <w:r w:rsidR="00C7009D" w:rsidRPr="00B76C29">
              <w:rPr>
                <w:spacing w:val="-13"/>
              </w:rPr>
              <w:t xml:space="preserve"> </w:t>
            </w:r>
            <w:r w:rsidR="00C7009D" w:rsidRPr="00B76C29">
              <w:rPr>
                <w:spacing w:val="-1"/>
              </w:rPr>
              <w:t>тендерної</w:t>
            </w:r>
            <w:r w:rsidR="00C7009D" w:rsidRPr="00B76C29">
              <w:rPr>
                <w:spacing w:val="-11"/>
              </w:rPr>
              <w:t xml:space="preserve"> </w:t>
            </w:r>
            <w:r w:rsidR="00C7009D" w:rsidRPr="00B76C29">
              <w:t>пропозиції</w:t>
            </w:r>
            <w:r w:rsidR="00C7009D" w:rsidRPr="00B76C29">
              <w:rPr>
                <w:spacing w:val="-10"/>
              </w:rPr>
              <w:t xml:space="preserve"> </w:t>
            </w:r>
            <w:r w:rsidR="00C7009D" w:rsidRPr="00B76C29">
              <w:t>повинні</w:t>
            </w:r>
            <w:r w:rsidR="00C7009D" w:rsidRPr="00B76C29">
              <w:rPr>
                <w:spacing w:val="-12"/>
              </w:rPr>
              <w:t xml:space="preserve"> </w:t>
            </w:r>
            <w:r w:rsidR="00C7009D" w:rsidRPr="00B76C29">
              <w:t>враховувати</w:t>
            </w:r>
            <w:r w:rsidR="00C7009D" w:rsidRPr="00B76C29">
              <w:rPr>
                <w:spacing w:val="-12"/>
              </w:rPr>
              <w:t xml:space="preserve"> </w:t>
            </w:r>
            <w:r w:rsidR="00C7009D" w:rsidRPr="00B76C29">
              <w:t>норми</w:t>
            </w:r>
            <w:r w:rsidR="00C7009D" w:rsidRPr="00B76C29">
              <w:rPr>
                <w:spacing w:val="-53"/>
              </w:rPr>
              <w:t xml:space="preserve"> </w:t>
            </w:r>
            <w:r w:rsidR="00C7009D" w:rsidRPr="00B76C29">
              <w:t>(врахуванням вважається факт подання тендерної пропозиції, що учасник</w:t>
            </w:r>
            <w:r w:rsidR="00C7009D" w:rsidRPr="00B76C29">
              <w:rPr>
                <w:spacing w:val="1"/>
              </w:rPr>
              <w:t xml:space="preserve"> </w:t>
            </w:r>
            <w:r w:rsidR="00C7009D" w:rsidRPr="00B76C29">
              <w:t>ознайомлений</w:t>
            </w:r>
            <w:r w:rsidR="00C7009D" w:rsidRPr="00B76C29">
              <w:rPr>
                <w:spacing w:val="1"/>
              </w:rPr>
              <w:t xml:space="preserve"> </w:t>
            </w:r>
            <w:r w:rsidR="00C7009D" w:rsidRPr="00B76C29">
              <w:t>з</w:t>
            </w:r>
            <w:r w:rsidR="00C7009D" w:rsidRPr="00B76C29">
              <w:rPr>
                <w:spacing w:val="1"/>
              </w:rPr>
              <w:t xml:space="preserve"> </w:t>
            </w:r>
            <w:r w:rsidR="00C7009D" w:rsidRPr="00B76C29">
              <w:t>даним</w:t>
            </w:r>
            <w:r w:rsidR="00C7009D" w:rsidRPr="00B76C29">
              <w:rPr>
                <w:spacing w:val="1"/>
              </w:rPr>
              <w:t xml:space="preserve"> </w:t>
            </w:r>
            <w:r w:rsidR="00C7009D" w:rsidRPr="00B76C29">
              <w:t>нормами</w:t>
            </w:r>
            <w:r w:rsidR="00C7009D" w:rsidRPr="00B76C29">
              <w:rPr>
                <w:spacing w:val="1"/>
              </w:rPr>
              <w:t xml:space="preserve"> </w:t>
            </w:r>
            <w:r w:rsidR="00C7009D" w:rsidRPr="00B76C29">
              <w:t>і</w:t>
            </w:r>
            <w:r w:rsidR="00C7009D" w:rsidRPr="00B76C29">
              <w:rPr>
                <w:spacing w:val="1"/>
              </w:rPr>
              <w:t xml:space="preserve"> </w:t>
            </w:r>
            <w:r w:rsidR="00C7009D" w:rsidRPr="00B76C29">
              <w:t>їх</w:t>
            </w:r>
            <w:r w:rsidR="00C7009D" w:rsidRPr="00B76C29">
              <w:rPr>
                <w:spacing w:val="1"/>
              </w:rPr>
              <w:t xml:space="preserve"> </w:t>
            </w:r>
            <w:r w:rsidR="00C7009D" w:rsidRPr="00B76C29">
              <w:t>не</w:t>
            </w:r>
            <w:r w:rsidR="00C7009D" w:rsidRPr="00B76C29">
              <w:rPr>
                <w:spacing w:val="1"/>
              </w:rPr>
              <w:t xml:space="preserve"> </w:t>
            </w:r>
            <w:r w:rsidR="00C7009D" w:rsidRPr="00B76C29">
              <w:t>порушує,</w:t>
            </w:r>
            <w:r w:rsidR="00C7009D" w:rsidRPr="00B76C29">
              <w:rPr>
                <w:spacing w:val="1"/>
              </w:rPr>
              <w:t xml:space="preserve"> </w:t>
            </w:r>
            <w:r w:rsidR="00C7009D" w:rsidRPr="00B76C29">
              <w:t>жодні</w:t>
            </w:r>
            <w:r w:rsidR="00C7009D" w:rsidRPr="00B76C29">
              <w:rPr>
                <w:spacing w:val="1"/>
              </w:rPr>
              <w:t xml:space="preserve"> </w:t>
            </w:r>
            <w:r w:rsidR="00C7009D" w:rsidRPr="00B76C29">
              <w:t>окремі</w:t>
            </w:r>
            <w:r w:rsidR="00C7009D" w:rsidRPr="00B76C29">
              <w:rPr>
                <w:spacing w:val="1"/>
              </w:rPr>
              <w:t xml:space="preserve"> </w:t>
            </w:r>
            <w:r w:rsidR="00C7009D" w:rsidRPr="00B76C29">
              <w:t>підтвердження</w:t>
            </w:r>
            <w:r w:rsidR="00C7009D" w:rsidRPr="00B76C29">
              <w:rPr>
                <w:spacing w:val="-2"/>
              </w:rPr>
              <w:t xml:space="preserve"> </w:t>
            </w:r>
            <w:r w:rsidR="00C7009D" w:rsidRPr="00B76C29">
              <w:t>не потрібно подавати):</w:t>
            </w:r>
          </w:p>
          <w:p w:rsidR="00C7009D" w:rsidRPr="00B76C29" w:rsidRDefault="00C7009D" w:rsidP="00C7009D">
            <w:pPr>
              <w:pStyle w:val="TableParagraph"/>
              <w:numPr>
                <w:ilvl w:val="0"/>
                <w:numId w:val="11"/>
              </w:numPr>
              <w:tabs>
                <w:tab w:val="left" w:pos="468"/>
              </w:tabs>
              <w:ind w:left="0" w:right="101" w:firstLine="0"/>
              <w:jc w:val="both"/>
            </w:pPr>
            <w:r w:rsidRPr="00B76C29">
              <w:t>постанови</w:t>
            </w:r>
            <w:r w:rsidRPr="00B76C29">
              <w:rPr>
                <w:spacing w:val="1"/>
              </w:rPr>
              <w:t xml:space="preserve"> </w:t>
            </w:r>
            <w:r w:rsidRPr="00B76C29">
              <w:t>Кабінету</w:t>
            </w:r>
            <w:r w:rsidRPr="00B76C29">
              <w:rPr>
                <w:spacing w:val="1"/>
              </w:rPr>
              <w:t xml:space="preserve"> </w:t>
            </w:r>
            <w:r w:rsidRPr="00B76C29">
              <w:t>Міністрів</w:t>
            </w:r>
            <w:r w:rsidRPr="00B76C29">
              <w:rPr>
                <w:spacing w:val="1"/>
              </w:rPr>
              <w:t xml:space="preserve"> </w:t>
            </w:r>
            <w:r w:rsidRPr="00B76C29">
              <w:t>України</w:t>
            </w:r>
            <w:r w:rsidRPr="00B76C29">
              <w:rPr>
                <w:spacing w:val="1"/>
              </w:rPr>
              <w:t xml:space="preserve"> </w:t>
            </w:r>
            <w:r w:rsidRPr="00B76C29">
              <w:t>«Про</w:t>
            </w:r>
            <w:r w:rsidRPr="00B76C29">
              <w:rPr>
                <w:spacing w:val="1"/>
              </w:rPr>
              <w:t xml:space="preserve"> </w:t>
            </w:r>
            <w:r w:rsidRPr="00B76C29">
              <w:t>забезпечення</w:t>
            </w:r>
            <w:r w:rsidRPr="00B76C29">
              <w:rPr>
                <w:spacing w:val="1"/>
              </w:rPr>
              <w:t xml:space="preserve"> </w:t>
            </w:r>
            <w:r w:rsidRPr="00B76C29">
              <w:t>захисту</w:t>
            </w:r>
            <w:r w:rsidRPr="00B76C29">
              <w:rPr>
                <w:spacing w:val="1"/>
              </w:rPr>
              <w:t xml:space="preserve"> </w:t>
            </w:r>
            <w:r w:rsidRPr="00B76C29">
              <w:t>національних інтересів за майбутніми позовами держави Україна у зв’язку</w:t>
            </w:r>
            <w:r w:rsidRPr="00B76C29">
              <w:rPr>
                <w:spacing w:val="-52"/>
              </w:rPr>
              <w:t xml:space="preserve"> </w:t>
            </w:r>
            <w:r w:rsidRPr="00B76C29">
              <w:t>з</w:t>
            </w:r>
            <w:r w:rsidRPr="00B76C29">
              <w:rPr>
                <w:spacing w:val="1"/>
              </w:rPr>
              <w:t xml:space="preserve"> </w:t>
            </w:r>
            <w:r w:rsidRPr="00B76C29">
              <w:t>військовою</w:t>
            </w:r>
            <w:r w:rsidRPr="00B76C29">
              <w:rPr>
                <w:spacing w:val="1"/>
              </w:rPr>
              <w:t xml:space="preserve"> </w:t>
            </w:r>
            <w:r w:rsidRPr="00B76C29">
              <w:t>агресією</w:t>
            </w:r>
            <w:r w:rsidRPr="00B76C29">
              <w:rPr>
                <w:spacing w:val="1"/>
              </w:rPr>
              <w:t xml:space="preserve"> </w:t>
            </w:r>
            <w:r w:rsidRPr="00B76C29">
              <w:t>Російської</w:t>
            </w:r>
            <w:r w:rsidRPr="00B76C29">
              <w:rPr>
                <w:spacing w:val="1"/>
              </w:rPr>
              <w:t xml:space="preserve"> </w:t>
            </w:r>
            <w:r w:rsidRPr="00B76C29">
              <w:t>Федерації»</w:t>
            </w:r>
            <w:r w:rsidRPr="00B76C29">
              <w:rPr>
                <w:spacing w:val="1"/>
              </w:rPr>
              <w:t xml:space="preserve"> </w:t>
            </w:r>
            <w:r w:rsidRPr="00B76C29">
              <w:t>від</w:t>
            </w:r>
            <w:r w:rsidRPr="00B76C29">
              <w:rPr>
                <w:spacing w:val="1"/>
              </w:rPr>
              <w:t xml:space="preserve"> </w:t>
            </w:r>
            <w:r w:rsidRPr="00B76C29">
              <w:t>03.03.2022</w:t>
            </w:r>
            <w:r w:rsidRPr="00B76C29">
              <w:rPr>
                <w:spacing w:val="1"/>
              </w:rPr>
              <w:t xml:space="preserve"> </w:t>
            </w:r>
            <w:r w:rsidRPr="00B76C29">
              <w:t>No</w:t>
            </w:r>
            <w:r w:rsidRPr="00B76C29">
              <w:rPr>
                <w:spacing w:val="1"/>
              </w:rPr>
              <w:t xml:space="preserve"> </w:t>
            </w:r>
            <w:r w:rsidRPr="00B76C29">
              <w:t>187,</w:t>
            </w:r>
            <w:r w:rsidRPr="00B76C29">
              <w:rPr>
                <w:spacing w:val="1"/>
              </w:rPr>
              <w:t xml:space="preserve"> </w:t>
            </w:r>
            <w:r w:rsidRPr="00B76C29">
              <w:t>оскільки замовник</w:t>
            </w:r>
            <w:r w:rsidRPr="00B76C29">
              <w:rPr>
                <w:spacing w:val="1"/>
              </w:rPr>
              <w:t xml:space="preserve"> </w:t>
            </w:r>
            <w:r w:rsidRPr="00B76C29">
              <w:t>не</w:t>
            </w:r>
            <w:r w:rsidRPr="00B76C29">
              <w:rPr>
                <w:spacing w:val="1"/>
              </w:rPr>
              <w:t xml:space="preserve"> </w:t>
            </w:r>
            <w:r w:rsidRPr="00B76C29">
              <w:t>може</w:t>
            </w:r>
            <w:r w:rsidRPr="00B76C29">
              <w:rPr>
                <w:spacing w:val="1"/>
              </w:rPr>
              <w:t xml:space="preserve"> </w:t>
            </w:r>
            <w:r w:rsidRPr="00B76C29">
              <w:t>виконувати</w:t>
            </w:r>
            <w:r w:rsidRPr="00B76C29">
              <w:rPr>
                <w:spacing w:val="1"/>
              </w:rPr>
              <w:t xml:space="preserve"> </w:t>
            </w:r>
            <w:r w:rsidRPr="00B76C29">
              <w:t>зобов’язання,</w:t>
            </w:r>
            <w:r w:rsidRPr="00B76C29">
              <w:rPr>
                <w:spacing w:val="1"/>
              </w:rPr>
              <w:t xml:space="preserve"> </w:t>
            </w:r>
            <w:r w:rsidRPr="00B76C29">
              <w:t>кредиторами</w:t>
            </w:r>
            <w:r w:rsidRPr="00B76C29">
              <w:rPr>
                <w:spacing w:val="1"/>
              </w:rPr>
              <w:t xml:space="preserve"> </w:t>
            </w:r>
            <w:r w:rsidRPr="00B76C29">
              <w:t>за</w:t>
            </w:r>
            <w:r w:rsidRPr="00B76C29">
              <w:rPr>
                <w:spacing w:val="1"/>
              </w:rPr>
              <w:t xml:space="preserve"> </w:t>
            </w:r>
            <w:r w:rsidRPr="00B76C29">
              <w:t>якими</w:t>
            </w:r>
            <w:r w:rsidRPr="00B76C29">
              <w:rPr>
                <w:spacing w:val="39"/>
              </w:rPr>
              <w:t xml:space="preserve"> </w:t>
            </w:r>
            <w:r w:rsidRPr="00B76C29">
              <w:t>є</w:t>
            </w:r>
            <w:r w:rsidRPr="00B76C29">
              <w:rPr>
                <w:spacing w:val="-10"/>
              </w:rPr>
              <w:t xml:space="preserve"> </w:t>
            </w:r>
            <w:r w:rsidRPr="00B76C29">
              <w:t>Російська</w:t>
            </w:r>
            <w:r w:rsidRPr="00B76C29">
              <w:rPr>
                <w:spacing w:val="-9"/>
              </w:rPr>
              <w:t xml:space="preserve"> </w:t>
            </w:r>
            <w:r w:rsidRPr="00B76C29">
              <w:t>Федерація</w:t>
            </w:r>
            <w:r w:rsidRPr="00B76C29">
              <w:rPr>
                <w:spacing w:val="-9"/>
              </w:rPr>
              <w:t xml:space="preserve"> </w:t>
            </w:r>
            <w:r w:rsidRPr="00B76C29">
              <w:t>або</w:t>
            </w:r>
            <w:r w:rsidRPr="00B76C29">
              <w:rPr>
                <w:spacing w:val="-8"/>
              </w:rPr>
              <w:t xml:space="preserve"> </w:t>
            </w:r>
            <w:r w:rsidRPr="00B76C29">
              <w:t>особи,</w:t>
            </w:r>
            <w:r w:rsidRPr="00B76C29">
              <w:rPr>
                <w:spacing w:val="-9"/>
              </w:rPr>
              <w:t xml:space="preserve"> </w:t>
            </w:r>
            <w:r w:rsidRPr="00B76C29">
              <w:t>пов’язані</w:t>
            </w:r>
            <w:r w:rsidRPr="00B76C29">
              <w:rPr>
                <w:spacing w:val="-7"/>
              </w:rPr>
              <w:t xml:space="preserve"> </w:t>
            </w:r>
            <w:r w:rsidRPr="00B76C29">
              <w:t>з</w:t>
            </w:r>
            <w:r w:rsidRPr="00B76C29">
              <w:rPr>
                <w:spacing w:val="-12"/>
              </w:rPr>
              <w:t xml:space="preserve"> </w:t>
            </w:r>
            <w:r w:rsidRPr="00B76C29">
              <w:t>країною-агресором,</w:t>
            </w:r>
            <w:r w:rsidRPr="00B76C29">
              <w:rPr>
                <w:spacing w:val="-8"/>
              </w:rPr>
              <w:t xml:space="preserve"> </w:t>
            </w:r>
            <w:r w:rsidRPr="00B76C29">
              <w:t>що</w:t>
            </w:r>
            <w:r w:rsidRPr="00B76C29">
              <w:rPr>
                <w:spacing w:val="-53"/>
              </w:rPr>
              <w:t xml:space="preserve"> </w:t>
            </w:r>
            <w:r w:rsidRPr="00B76C29">
              <w:t>визначені</w:t>
            </w:r>
            <w:r w:rsidRPr="00B76C29">
              <w:rPr>
                <w:spacing w:val="-1"/>
              </w:rPr>
              <w:t xml:space="preserve"> </w:t>
            </w:r>
            <w:r w:rsidRPr="00B76C29">
              <w:t>підпунктом</w:t>
            </w:r>
            <w:r w:rsidRPr="00B76C29">
              <w:rPr>
                <w:spacing w:val="-1"/>
              </w:rPr>
              <w:t xml:space="preserve"> </w:t>
            </w:r>
            <w:r w:rsidRPr="00B76C29">
              <w:t>1</w:t>
            </w:r>
            <w:r w:rsidRPr="00B76C29">
              <w:rPr>
                <w:spacing w:val="-1"/>
              </w:rPr>
              <w:t xml:space="preserve"> </w:t>
            </w:r>
            <w:r w:rsidRPr="00B76C29">
              <w:t>пункту</w:t>
            </w:r>
            <w:r w:rsidRPr="00B76C29">
              <w:rPr>
                <w:spacing w:val="-3"/>
              </w:rPr>
              <w:t xml:space="preserve"> </w:t>
            </w:r>
            <w:r w:rsidRPr="00B76C29">
              <w:t>1 цієї</w:t>
            </w:r>
            <w:r w:rsidRPr="00B76C29">
              <w:rPr>
                <w:spacing w:val="-1"/>
              </w:rPr>
              <w:t xml:space="preserve"> </w:t>
            </w:r>
            <w:r w:rsidRPr="00B76C29">
              <w:t>Постанови;</w:t>
            </w:r>
          </w:p>
          <w:p w:rsidR="00836ADB" w:rsidRPr="00B76C29"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6C29">
              <w:rPr>
                <w:sz w:val="22"/>
                <w:szCs w:val="22"/>
              </w:rPr>
              <w:t>Закону</w:t>
            </w:r>
            <w:r w:rsidRPr="00B76C29">
              <w:rPr>
                <w:spacing w:val="1"/>
                <w:sz w:val="22"/>
                <w:szCs w:val="22"/>
              </w:rPr>
              <w:t xml:space="preserve"> </w:t>
            </w:r>
            <w:r w:rsidRPr="00B76C29">
              <w:rPr>
                <w:sz w:val="22"/>
                <w:szCs w:val="22"/>
              </w:rPr>
              <w:t>України</w:t>
            </w:r>
            <w:r w:rsidRPr="00B76C29">
              <w:rPr>
                <w:spacing w:val="1"/>
                <w:sz w:val="22"/>
                <w:szCs w:val="22"/>
              </w:rPr>
              <w:t xml:space="preserve"> </w:t>
            </w:r>
            <w:r w:rsidRPr="00B76C29">
              <w:rPr>
                <w:sz w:val="22"/>
                <w:szCs w:val="22"/>
              </w:rPr>
              <w:t>«Про</w:t>
            </w:r>
            <w:r w:rsidRPr="00B76C29">
              <w:rPr>
                <w:spacing w:val="1"/>
                <w:sz w:val="22"/>
                <w:szCs w:val="22"/>
              </w:rPr>
              <w:t xml:space="preserve"> </w:t>
            </w:r>
            <w:r w:rsidRPr="00B76C29">
              <w:rPr>
                <w:sz w:val="22"/>
                <w:szCs w:val="22"/>
              </w:rPr>
              <w:t>забезпечення</w:t>
            </w:r>
            <w:r w:rsidRPr="00B76C29">
              <w:rPr>
                <w:spacing w:val="1"/>
                <w:sz w:val="22"/>
                <w:szCs w:val="22"/>
              </w:rPr>
              <w:t xml:space="preserve"> </w:t>
            </w:r>
            <w:r w:rsidRPr="00B76C29">
              <w:rPr>
                <w:sz w:val="22"/>
                <w:szCs w:val="22"/>
              </w:rPr>
              <w:t>прав</w:t>
            </w:r>
            <w:r w:rsidRPr="00B76C29">
              <w:rPr>
                <w:spacing w:val="1"/>
                <w:sz w:val="22"/>
                <w:szCs w:val="22"/>
              </w:rPr>
              <w:t xml:space="preserve"> </w:t>
            </w:r>
            <w:r w:rsidRPr="00B76C29">
              <w:rPr>
                <w:sz w:val="22"/>
                <w:szCs w:val="22"/>
              </w:rPr>
              <w:t>і</w:t>
            </w:r>
            <w:r w:rsidRPr="00B76C29">
              <w:rPr>
                <w:spacing w:val="1"/>
                <w:sz w:val="22"/>
                <w:szCs w:val="22"/>
              </w:rPr>
              <w:t xml:space="preserve"> </w:t>
            </w:r>
            <w:r w:rsidRPr="00B76C29">
              <w:rPr>
                <w:sz w:val="22"/>
                <w:szCs w:val="22"/>
              </w:rPr>
              <w:t>свобод</w:t>
            </w:r>
            <w:r w:rsidRPr="00B76C29">
              <w:rPr>
                <w:spacing w:val="56"/>
                <w:sz w:val="22"/>
                <w:szCs w:val="22"/>
              </w:rPr>
              <w:t xml:space="preserve"> </w:t>
            </w:r>
            <w:r w:rsidRPr="00B76C29">
              <w:rPr>
                <w:sz w:val="22"/>
                <w:szCs w:val="22"/>
              </w:rPr>
              <w:t>громадян</w:t>
            </w:r>
            <w:r w:rsidRPr="00B76C29">
              <w:rPr>
                <w:spacing w:val="56"/>
                <w:sz w:val="22"/>
                <w:szCs w:val="22"/>
              </w:rPr>
              <w:t xml:space="preserve"> </w:t>
            </w:r>
            <w:r w:rsidRPr="00B76C29">
              <w:rPr>
                <w:sz w:val="22"/>
                <w:szCs w:val="22"/>
              </w:rPr>
              <w:t>та</w:t>
            </w:r>
            <w:r w:rsidRPr="00B76C29">
              <w:rPr>
                <w:spacing w:val="1"/>
                <w:sz w:val="22"/>
                <w:szCs w:val="22"/>
              </w:rPr>
              <w:t xml:space="preserve"> </w:t>
            </w:r>
            <w:r w:rsidRPr="00B76C29">
              <w:rPr>
                <w:sz w:val="22"/>
                <w:szCs w:val="22"/>
              </w:rPr>
              <w:t>правовий</w:t>
            </w:r>
            <w:r w:rsidRPr="00B76C29">
              <w:rPr>
                <w:spacing w:val="1"/>
                <w:sz w:val="22"/>
                <w:szCs w:val="22"/>
              </w:rPr>
              <w:t xml:space="preserve"> </w:t>
            </w:r>
            <w:r w:rsidRPr="00B76C29">
              <w:rPr>
                <w:sz w:val="22"/>
                <w:szCs w:val="22"/>
              </w:rPr>
              <w:t>режим</w:t>
            </w:r>
            <w:r w:rsidRPr="00B76C29">
              <w:rPr>
                <w:spacing w:val="1"/>
                <w:sz w:val="22"/>
                <w:szCs w:val="22"/>
              </w:rPr>
              <w:t xml:space="preserve"> </w:t>
            </w:r>
            <w:r w:rsidRPr="00B76C29">
              <w:rPr>
                <w:sz w:val="22"/>
                <w:szCs w:val="22"/>
              </w:rPr>
              <w:t>на</w:t>
            </w:r>
            <w:r w:rsidRPr="00B76C29">
              <w:rPr>
                <w:spacing w:val="1"/>
                <w:sz w:val="22"/>
                <w:szCs w:val="22"/>
              </w:rPr>
              <w:t xml:space="preserve"> </w:t>
            </w:r>
            <w:r w:rsidRPr="00B76C29">
              <w:rPr>
                <w:sz w:val="22"/>
                <w:szCs w:val="22"/>
              </w:rPr>
              <w:t>тимчасово</w:t>
            </w:r>
            <w:r w:rsidRPr="00B76C29">
              <w:rPr>
                <w:spacing w:val="1"/>
                <w:sz w:val="22"/>
                <w:szCs w:val="22"/>
              </w:rPr>
              <w:t xml:space="preserve"> </w:t>
            </w:r>
            <w:r w:rsidRPr="00B76C29">
              <w:rPr>
                <w:sz w:val="22"/>
                <w:szCs w:val="22"/>
              </w:rPr>
              <w:t>окупованій</w:t>
            </w:r>
            <w:r w:rsidRPr="00B76C29">
              <w:rPr>
                <w:spacing w:val="1"/>
                <w:sz w:val="22"/>
                <w:szCs w:val="22"/>
              </w:rPr>
              <w:t xml:space="preserve"> </w:t>
            </w:r>
            <w:r w:rsidRPr="00B76C29">
              <w:rPr>
                <w:sz w:val="22"/>
                <w:szCs w:val="22"/>
              </w:rPr>
              <w:t>території</w:t>
            </w:r>
            <w:r w:rsidRPr="00B76C29">
              <w:rPr>
                <w:spacing w:val="1"/>
                <w:sz w:val="22"/>
                <w:szCs w:val="22"/>
              </w:rPr>
              <w:t xml:space="preserve"> </w:t>
            </w:r>
            <w:r w:rsidRPr="00B76C29">
              <w:rPr>
                <w:sz w:val="22"/>
                <w:szCs w:val="22"/>
              </w:rPr>
              <w:t>України»</w:t>
            </w:r>
            <w:r w:rsidRPr="00B76C29">
              <w:rPr>
                <w:spacing w:val="1"/>
                <w:sz w:val="22"/>
                <w:szCs w:val="22"/>
              </w:rPr>
              <w:t xml:space="preserve"> </w:t>
            </w:r>
            <w:r w:rsidRPr="00B76C29">
              <w:rPr>
                <w:sz w:val="22"/>
                <w:szCs w:val="22"/>
              </w:rPr>
              <w:t>від</w:t>
            </w:r>
            <w:r w:rsidRPr="00B76C29">
              <w:rPr>
                <w:spacing w:val="1"/>
                <w:sz w:val="22"/>
                <w:szCs w:val="22"/>
              </w:rPr>
              <w:t xml:space="preserve"> </w:t>
            </w:r>
            <w:r w:rsidRPr="00B76C29">
              <w:rPr>
                <w:sz w:val="22"/>
                <w:szCs w:val="22"/>
              </w:rPr>
              <w:t>15.04.2014 No 1207-VII. А</w:t>
            </w:r>
            <w:r w:rsidRPr="00B76C29">
              <w:rPr>
                <w:spacing w:val="1"/>
                <w:sz w:val="22"/>
                <w:szCs w:val="22"/>
              </w:rPr>
              <w:t xml:space="preserve"> </w:t>
            </w:r>
            <w:r w:rsidRPr="00B76C29">
              <w:rPr>
                <w:sz w:val="22"/>
                <w:szCs w:val="22"/>
              </w:rPr>
              <w:t>також</w:t>
            </w:r>
            <w:r w:rsidRPr="00B76C29">
              <w:rPr>
                <w:spacing w:val="1"/>
                <w:sz w:val="22"/>
                <w:szCs w:val="22"/>
              </w:rPr>
              <w:t xml:space="preserve"> </w:t>
            </w:r>
            <w:r w:rsidRPr="00B76C29">
              <w:rPr>
                <w:sz w:val="22"/>
                <w:szCs w:val="22"/>
              </w:rPr>
              <w:t>враховувати,</w:t>
            </w:r>
            <w:r w:rsidRPr="00B76C29">
              <w:rPr>
                <w:spacing w:val="1"/>
                <w:sz w:val="22"/>
                <w:szCs w:val="22"/>
              </w:rPr>
              <w:t xml:space="preserve"> </w:t>
            </w:r>
            <w:r w:rsidRPr="00B76C29">
              <w:rPr>
                <w:sz w:val="22"/>
                <w:szCs w:val="22"/>
              </w:rPr>
              <w:t>що</w:t>
            </w:r>
            <w:r w:rsidRPr="00B76C29">
              <w:rPr>
                <w:spacing w:val="1"/>
                <w:sz w:val="22"/>
                <w:szCs w:val="22"/>
              </w:rPr>
              <w:t xml:space="preserve"> </w:t>
            </w:r>
            <w:r w:rsidRPr="00B76C29">
              <w:rPr>
                <w:sz w:val="22"/>
                <w:szCs w:val="22"/>
              </w:rPr>
              <w:t>в</w:t>
            </w:r>
            <w:r w:rsidRPr="00B76C29">
              <w:rPr>
                <w:spacing w:val="1"/>
                <w:sz w:val="22"/>
                <w:szCs w:val="22"/>
              </w:rPr>
              <w:t xml:space="preserve"> </w:t>
            </w:r>
            <w:r w:rsidRPr="00B76C29">
              <w:rPr>
                <w:sz w:val="22"/>
                <w:szCs w:val="22"/>
              </w:rPr>
              <w:t>Україні</w:t>
            </w:r>
            <w:r w:rsidRPr="00B76C29">
              <w:rPr>
                <w:spacing w:val="1"/>
                <w:sz w:val="22"/>
                <w:szCs w:val="22"/>
              </w:rPr>
              <w:t xml:space="preserve"> </w:t>
            </w:r>
            <w:r w:rsidRPr="00B76C29">
              <w:rPr>
                <w:sz w:val="22"/>
                <w:szCs w:val="22"/>
              </w:rPr>
              <w:t>замовникам</w:t>
            </w:r>
            <w:r w:rsidRPr="00B76C29">
              <w:rPr>
                <w:spacing w:val="-52"/>
                <w:sz w:val="22"/>
                <w:szCs w:val="22"/>
              </w:rPr>
              <w:t xml:space="preserve"> </w:t>
            </w:r>
            <w:r w:rsidRPr="00B76C29">
              <w:rPr>
                <w:sz w:val="22"/>
                <w:szCs w:val="22"/>
              </w:rPr>
              <w:t>забороняється здійснювати публічні закупівлі товарів, робіт і послуг у</w:t>
            </w:r>
            <w:r w:rsidR="00836ADB" w:rsidRPr="00B76C29">
              <w:rPr>
                <w:sz w:val="22"/>
                <w:szCs w:val="22"/>
              </w:rPr>
              <w:t>:</w:t>
            </w:r>
          </w:p>
          <w:p w:rsidR="00E071C7" w:rsidRPr="00B76C29"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B76C29">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rsidR="00E071C7" w:rsidRPr="00B76C29"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B76C29">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rsidR="00FE67DD" w:rsidRPr="00B76C29"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B76C29">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B76C29">
              <w:rPr>
                <w:rFonts w:ascii="Times New Roman" w:hAnsi="Times New Roman" w:cs="Times New Roman"/>
                <w:sz w:val="22"/>
                <w:szCs w:val="22"/>
              </w:rPr>
              <w:t>.</w:t>
            </w:r>
          </w:p>
          <w:p w:rsidR="00CA6DEB" w:rsidRPr="00B76C29"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B76C29">
              <w:rPr>
                <w:rFonts w:ascii="Times New Roman" w:hAnsi="Times New Roman" w:cs="Times New Roman"/>
                <w:sz w:val="22"/>
                <w:szCs w:val="22"/>
              </w:rPr>
              <w:t>З</w:t>
            </w:r>
            <w:r w:rsidR="00FE67DD" w:rsidRPr="00B76C29">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B76C29">
              <w:rPr>
                <w:rFonts w:ascii="Times New Roman" w:hAnsi="Times New Roman" w:cs="Times New Roman"/>
                <w:sz w:val="22"/>
                <w:szCs w:val="22"/>
              </w:rPr>
              <w:t xml:space="preserve">постановою Кабінету Міністрів України від 12 жовтня 2022 р. № 1178 “Про затвердження особливостей здійснення публічних закупівель товарів, </w:t>
            </w:r>
            <w:r w:rsidR="004A49C3" w:rsidRPr="00B76C29">
              <w:rPr>
                <w:rFonts w:ascii="Times New Roman" w:hAnsi="Times New Roman" w:cs="Times New Roman"/>
                <w:sz w:val="22"/>
                <w:szCs w:val="22"/>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446CE" w:rsidRPr="005446CE" w:rsidTr="001A2F0E">
        <w:tc>
          <w:tcPr>
            <w:tcW w:w="710" w:type="dxa"/>
            <w:shd w:val="clear" w:color="auto" w:fill="auto"/>
          </w:tcPr>
          <w:p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rsidR="00B97F71" w:rsidRPr="00022EA6" w:rsidRDefault="00B97F71" w:rsidP="00B97F71">
            <w:pPr>
              <w:widowControl w:val="0"/>
              <w:jc w:val="both"/>
              <w:rPr>
                <w:sz w:val="22"/>
                <w:szCs w:val="22"/>
                <w:lang w:eastAsia="uk-UA"/>
              </w:rPr>
            </w:pPr>
          </w:p>
          <w:p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rsidR="00B97F71" w:rsidRPr="00022EA6" w:rsidRDefault="00B97F71" w:rsidP="00B97F71">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4" w:anchor="n615" w:history="1">
              <w:r w:rsidRPr="00022EA6">
                <w:rPr>
                  <w:sz w:val="22"/>
                  <w:szCs w:val="22"/>
                  <w:lang w:eastAsia="uk-UA"/>
                </w:rPr>
                <w:t>пунктом 47</w:t>
              </w:r>
            </w:hyperlink>
            <w:r w:rsidRPr="00022EA6">
              <w:rPr>
                <w:sz w:val="22"/>
                <w:szCs w:val="22"/>
                <w:lang w:eastAsia="uk-UA"/>
              </w:rPr>
              <w:t> цих особливостей;</w:t>
            </w:r>
          </w:p>
          <w:p w:rsidR="00B97F71" w:rsidRPr="00022EA6" w:rsidRDefault="00B97F71" w:rsidP="00B97F71">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rsidR="00B97F71" w:rsidRPr="00022EA6" w:rsidRDefault="00B97F71" w:rsidP="00B97F71">
            <w:pPr>
              <w:shd w:val="clear" w:color="auto" w:fill="FFFFFF"/>
              <w:spacing w:after="150"/>
              <w:ind w:firstLine="450"/>
              <w:jc w:val="both"/>
              <w:rPr>
                <w:sz w:val="22"/>
                <w:szCs w:val="22"/>
                <w:lang w:eastAsia="uk-UA"/>
              </w:rPr>
            </w:pPr>
            <w:bookmarkStart w:id="8" w:name="n595"/>
            <w:bookmarkEnd w:id="8"/>
            <w:r w:rsidRPr="00022EA6">
              <w:rPr>
                <w:sz w:val="22"/>
                <w:szCs w:val="22"/>
                <w:lang w:eastAsia="uk-UA"/>
              </w:rPr>
              <w:t>не надав забезпечення тендерної пропозиції, якщо таке забезпечення вимагалося замовником;</w:t>
            </w:r>
          </w:p>
          <w:p w:rsidR="00B97F71" w:rsidRPr="00022EA6" w:rsidRDefault="00B97F71" w:rsidP="00B97F71">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7F71" w:rsidRPr="00022EA6" w:rsidRDefault="00B97F71" w:rsidP="00B97F71">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6"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7" w:anchor="n581" w:history="1">
              <w:r w:rsidRPr="00022EA6">
                <w:rPr>
                  <w:sz w:val="22"/>
                  <w:szCs w:val="22"/>
                  <w:lang w:eastAsia="uk-UA"/>
                </w:rPr>
                <w:t>абзацом дев’ятим</w:t>
              </w:r>
            </w:hyperlink>
            <w:r w:rsidRPr="00022EA6">
              <w:rPr>
                <w:sz w:val="22"/>
                <w:szCs w:val="22"/>
                <w:lang w:eastAsia="uk-UA"/>
              </w:rPr>
              <w:t> пункту 37 Особливостей;</w:t>
            </w:r>
          </w:p>
          <w:p w:rsidR="00B97F71" w:rsidRPr="00022EA6" w:rsidRDefault="00B97F71" w:rsidP="00B97F71">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8" w:anchor="n584" w:history="1">
              <w:r w:rsidRPr="00022EA6">
                <w:rPr>
                  <w:sz w:val="22"/>
                  <w:szCs w:val="22"/>
                  <w:lang w:eastAsia="uk-UA"/>
                </w:rPr>
                <w:t>пункту 40</w:t>
              </w:r>
            </w:hyperlink>
            <w:r w:rsidRPr="00022EA6">
              <w:rPr>
                <w:sz w:val="22"/>
                <w:szCs w:val="22"/>
                <w:lang w:eastAsia="uk-UA"/>
              </w:rPr>
              <w:t> цих особливостей;</w:t>
            </w:r>
          </w:p>
          <w:p w:rsidR="00824106" w:rsidRPr="002C6A73" w:rsidRDefault="00D12E69" w:rsidP="009E2BD7">
            <w:pPr>
              <w:shd w:val="clear" w:color="auto" w:fill="FFFFFF"/>
              <w:ind w:firstLine="448"/>
              <w:jc w:val="both"/>
              <w:rPr>
                <w:sz w:val="22"/>
                <w:szCs w:val="22"/>
                <w:lang w:eastAsia="uk-UA"/>
              </w:rPr>
            </w:pPr>
            <w:bookmarkStart w:id="13" w:name="n599"/>
            <w:bookmarkEnd w:id="13"/>
            <w:r w:rsidRPr="00BB442A">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Pr="00BB442A">
                <w:rPr>
                  <w:rStyle w:val="af0"/>
                  <w:color w:val="auto"/>
                  <w:sz w:val="22"/>
                  <w:szCs w:val="22"/>
                  <w:shd w:val="clear" w:color="auto" w:fill="FFFFFF"/>
                </w:rPr>
                <w:t>№ 1178</w:t>
              </w:r>
            </w:hyperlink>
            <w:r w:rsidRPr="00BB442A">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2BD7" w:rsidRPr="00022EA6" w:rsidRDefault="009E2BD7" w:rsidP="009E2BD7">
            <w:pPr>
              <w:shd w:val="clear" w:color="auto" w:fill="FFFFFF"/>
              <w:ind w:firstLine="448"/>
              <w:jc w:val="both"/>
              <w:rPr>
                <w:sz w:val="22"/>
                <w:szCs w:val="22"/>
                <w:lang w:eastAsia="uk-UA"/>
              </w:rPr>
            </w:pPr>
            <w:bookmarkStart w:id="14" w:name="n600"/>
            <w:bookmarkEnd w:id="14"/>
          </w:p>
          <w:p w:rsidR="00B97F71" w:rsidRPr="00022EA6" w:rsidRDefault="00B97F71" w:rsidP="009E2BD7">
            <w:pPr>
              <w:shd w:val="clear" w:color="auto" w:fill="FFFFFF"/>
              <w:ind w:firstLine="448"/>
              <w:jc w:val="both"/>
              <w:rPr>
                <w:sz w:val="22"/>
                <w:szCs w:val="22"/>
                <w:lang w:eastAsia="uk-UA"/>
              </w:rPr>
            </w:pPr>
            <w:r w:rsidRPr="00022EA6">
              <w:rPr>
                <w:sz w:val="22"/>
                <w:szCs w:val="22"/>
                <w:lang w:eastAsia="uk-UA"/>
              </w:rPr>
              <w:t>2) тендерна пропозиція:</w:t>
            </w:r>
          </w:p>
          <w:p w:rsidR="00B97F71" w:rsidRPr="00022EA6" w:rsidRDefault="00B97F71" w:rsidP="00B97F71">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022EA6">
                <w:rPr>
                  <w:sz w:val="22"/>
                  <w:szCs w:val="22"/>
                  <w:lang w:eastAsia="uk-UA"/>
                </w:rPr>
                <w:t>пункту 43</w:t>
              </w:r>
            </w:hyperlink>
            <w:r w:rsidRPr="00022EA6">
              <w:rPr>
                <w:sz w:val="22"/>
                <w:szCs w:val="22"/>
                <w:lang w:eastAsia="uk-UA"/>
              </w:rPr>
              <w:t xml:space="preserve"> Особливостей;</w:t>
            </w:r>
          </w:p>
          <w:p w:rsidR="00B97F71" w:rsidRPr="00022EA6" w:rsidRDefault="00B97F71" w:rsidP="00B97F71">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rsidR="00B97F71" w:rsidRPr="00022EA6" w:rsidRDefault="00B97F71" w:rsidP="00B97F71">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7F71" w:rsidRPr="00022EA6" w:rsidRDefault="00B97F71" w:rsidP="00B97F71">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21"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rsidR="00B97F71" w:rsidRPr="00022EA6" w:rsidRDefault="00B97F71" w:rsidP="00B97F71">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rsidR="00B97F71" w:rsidRPr="00022EA6" w:rsidRDefault="00B97F71" w:rsidP="00B97F71">
            <w:pPr>
              <w:shd w:val="clear" w:color="auto" w:fill="FFFFFF"/>
              <w:spacing w:after="150"/>
              <w:ind w:firstLine="450"/>
              <w:jc w:val="both"/>
              <w:rPr>
                <w:sz w:val="22"/>
                <w:szCs w:val="22"/>
                <w:lang w:eastAsia="uk-UA"/>
              </w:rPr>
            </w:pPr>
            <w:bookmarkStart w:id="20" w:name="n606"/>
            <w:bookmarkEnd w:id="20"/>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97F71" w:rsidRPr="00022EA6" w:rsidRDefault="00B97F71" w:rsidP="00B97F71">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022EA6">
                <w:rPr>
                  <w:sz w:val="22"/>
                  <w:szCs w:val="22"/>
                  <w:lang w:eastAsia="uk-UA"/>
                </w:rPr>
                <w:t>підпунктах 3</w:t>
              </w:r>
            </w:hyperlink>
            <w:r w:rsidRPr="00022EA6">
              <w:rPr>
                <w:sz w:val="22"/>
                <w:szCs w:val="22"/>
                <w:lang w:eastAsia="uk-UA"/>
              </w:rPr>
              <w:t>, </w:t>
            </w:r>
            <w:hyperlink r:id="rId23" w:anchor="n620" w:history="1">
              <w:r w:rsidRPr="00022EA6">
                <w:rPr>
                  <w:sz w:val="22"/>
                  <w:szCs w:val="22"/>
                  <w:lang w:eastAsia="uk-UA"/>
                </w:rPr>
                <w:t>5</w:t>
              </w:r>
            </w:hyperlink>
            <w:r w:rsidRPr="00022EA6">
              <w:rPr>
                <w:sz w:val="22"/>
                <w:szCs w:val="22"/>
                <w:lang w:eastAsia="uk-UA"/>
              </w:rPr>
              <w:t>, </w:t>
            </w:r>
            <w:hyperlink r:id="rId24" w:anchor="n621" w:history="1">
              <w:r w:rsidRPr="00022EA6">
                <w:rPr>
                  <w:sz w:val="22"/>
                  <w:szCs w:val="22"/>
                  <w:lang w:eastAsia="uk-UA"/>
                </w:rPr>
                <w:t>6</w:t>
              </w:r>
            </w:hyperlink>
            <w:r w:rsidRPr="00022EA6">
              <w:rPr>
                <w:sz w:val="22"/>
                <w:szCs w:val="22"/>
                <w:lang w:eastAsia="uk-UA"/>
              </w:rPr>
              <w:t> і </w:t>
            </w:r>
            <w:hyperlink r:id="rId25" w:anchor="n627" w:history="1">
              <w:r w:rsidRPr="00022EA6">
                <w:rPr>
                  <w:sz w:val="22"/>
                  <w:szCs w:val="22"/>
                  <w:lang w:eastAsia="uk-UA"/>
                </w:rPr>
                <w:t>12</w:t>
              </w:r>
            </w:hyperlink>
            <w:r w:rsidRPr="00022EA6">
              <w:rPr>
                <w:sz w:val="22"/>
                <w:szCs w:val="22"/>
                <w:lang w:eastAsia="uk-UA"/>
              </w:rPr>
              <w:t> та в </w:t>
            </w:r>
            <w:hyperlink r:id="rId26"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rsidR="00B97F71" w:rsidRPr="00022EA6" w:rsidRDefault="00B97F71" w:rsidP="00B97F71">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rsidR="00B97F71" w:rsidRPr="00022EA6" w:rsidRDefault="00B97F71" w:rsidP="00B97F71">
            <w:pPr>
              <w:shd w:val="clear" w:color="auto" w:fill="FFFFFF"/>
              <w:spacing w:after="150"/>
              <w:ind w:firstLine="450"/>
              <w:jc w:val="both"/>
              <w:rPr>
                <w:sz w:val="22"/>
                <w:szCs w:val="22"/>
                <w:lang w:eastAsia="uk-UA"/>
              </w:rPr>
            </w:pPr>
            <w:bookmarkStart w:id="23" w:name="n609"/>
            <w:bookmarkEnd w:id="23"/>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rsidR="00B97F71" w:rsidRPr="00022EA6" w:rsidRDefault="00B97F71" w:rsidP="00B97F71">
            <w:pPr>
              <w:widowControl w:val="0"/>
              <w:jc w:val="both"/>
              <w:rPr>
                <w:sz w:val="22"/>
                <w:szCs w:val="22"/>
                <w:lang w:eastAsia="uk-UA"/>
              </w:rPr>
            </w:pPr>
          </w:p>
          <w:p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7F71" w:rsidRPr="00022EA6" w:rsidRDefault="00B97F71" w:rsidP="00B97F71">
            <w:pPr>
              <w:widowControl w:val="0"/>
              <w:jc w:val="both"/>
              <w:rPr>
                <w:sz w:val="22"/>
                <w:szCs w:val="22"/>
                <w:lang w:eastAsia="uk-UA"/>
              </w:rPr>
            </w:pPr>
          </w:p>
          <w:p w:rsidR="00B97F71" w:rsidRPr="00022EA6" w:rsidRDefault="00B97F71" w:rsidP="00B97F71">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7F71" w:rsidRPr="00022EA6" w:rsidRDefault="00B97F71" w:rsidP="00B97F71">
            <w:pPr>
              <w:widowControl w:val="0"/>
              <w:jc w:val="both"/>
              <w:rPr>
                <w:sz w:val="22"/>
                <w:szCs w:val="22"/>
                <w:lang w:eastAsia="uk-UA"/>
              </w:rPr>
            </w:pPr>
          </w:p>
          <w:p w:rsidR="00B97F71" w:rsidRPr="00022EA6" w:rsidRDefault="00B97F71" w:rsidP="00B97F71">
            <w:pPr>
              <w:widowControl w:val="0"/>
              <w:jc w:val="both"/>
              <w:rPr>
                <w:sz w:val="22"/>
                <w:szCs w:val="22"/>
                <w:lang w:eastAsia="uk-UA"/>
              </w:rPr>
            </w:pPr>
            <w:r w:rsidRPr="00022EA6">
              <w:rPr>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022EA6">
              <w:rPr>
                <w:sz w:val="22"/>
                <w:szCs w:val="22"/>
                <w:lang w:eastAsia="uk-UA"/>
              </w:rPr>
              <w:lastRenderedPageBreak/>
              <w:t>процедури закупівлі, тендерна пропозиція якого відхилена, через електронну систему закупівель.</w:t>
            </w:r>
          </w:p>
          <w:p w:rsidR="00B97F71" w:rsidRPr="00022EA6" w:rsidRDefault="00B97F71" w:rsidP="00B97F71">
            <w:pPr>
              <w:widowControl w:val="0"/>
              <w:jc w:val="both"/>
              <w:rPr>
                <w:sz w:val="22"/>
                <w:szCs w:val="22"/>
                <w:lang w:eastAsia="uk-UA"/>
              </w:rPr>
            </w:pPr>
          </w:p>
          <w:p w:rsidR="005446CE" w:rsidRPr="00022EA6" w:rsidRDefault="00B97F71" w:rsidP="00B97F71">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rsidTr="001A2F0E">
        <w:tc>
          <w:tcPr>
            <w:tcW w:w="710" w:type="dxa"/>
            <w:shd w:val="clear" w:color="auto" w:fill="auto"/>
          </w:tcPr>
          <w:p w:rsidR="005446CE" w:rsidRPr="005446CE" w:rsidRDefault="005446CE" w:rsidP="005446CE">
            <w:pPr>
              <w:ind w:hanging="1"/>
              <w:rPr>
                <w:sz w:val="22"/>
                <w:szCs w:val="22"/>
                <w:lang w:eastAsia="uk-UA"/>
              </w:rPr>
            </w:pPr>
          </w:p>
        </w:tc>
        <w:tc>
          <w:tcPr>
            <w:tcW w:w="9599" w:type="dxa"/>
            <w:gridSpan w:val="2"/>
            <w:shd w:val="clear" w:color="auto" w:fill="auto"/>
          </w:tcPr>
          <w:p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rsidTr="001A2F0E">
        <w:trPr>
          <w:trHeight w:val="293"/>
        </w:trPr>
        <w:tc>
          <w:tcPr>
            <w:tcW w:w="710" w:type="dxa"/>
            <w:shd w:val="clear" w:color="auto" w:fill="auto"/>
          </w:tcPr>
          <w:p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rsidR="00F25722" w:rsidRPr="00022EA6" w:rsidRDefault="00F25722" w:rsidP="005446CE">
            <w:pPr>
              <w:widowControl w:val="0"/>
              <w:jc w:val="both"/>
              <w:rPr>
                <w:sz w:val="22"/>
                <w:szCs w:val="22"/>
                <w:lang w:eastAsia="uk-UA"/>
              </w:rPr>
            </w:pPr>
          </w:p>
          <w:p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rsidR="00F25722" w:rsidRPr="00022EA6" w:rsidRDefault="00F25722" w:rsidP="00F25722">
            <w:pPr>
              <w:widowControl w:val="0"/>
              <w:jc w:val="both"/>
              <w:rPr>
                <w:sz w:val="22"/>
                <w:szCs w:val="22"/>
                <w:lang w:eastAsia="uk-UA"/>
              </w:rPr>
            </w:pPr>
          </w:p>
          <w:p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5722" w:rsidRPr="00022EA6" w:rsidRDefault="00F25722" w:rsidP="00F25722">
            <w:pPr>
              <w:widowControl w:val="0"/>
              <w:jc w:val="both"/>
              <w:rPr>
                <w:sz w:val="22"/>
                <w:szCs w:val="22"/>
                <w:lang w:eastAsia="uk-UA"/>
              </w:rPr>
            </w:pPr>
          </w:p>
          <w:p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rsidR="00F25722" w:rsidRPr="00022EA6" w:rsidRDefault="00F25722" w:rsidP="00F25722">
            <w:pPr>
              <w:widowControl w:val="0"/>
              <w:jc w:val="both"/>
              <w:rPr>
                <w:sz w:val="22"/>
                <w:szCs w:val="22"/>
                <w:lang w:eastAsia="uk-UA"/>
              </w:rPr>
            </w:pPr>
          </w:p>
          <w:p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rsidR="00F25722" w:rsidRPr="00022EA6" w:rsidRDefault="00F25722" w:rsidP="00F25722">
            <w:pPr>
              <w:widowControl w:val="0"/>
              <w:jc w:val="both"/>
              <w:rPr>
                <w:sz w:val="22"/>
                <w:szCs w:val="22"/>
                <w:lang w:eastAsia="uk-UA"/>
              </w:rPr>
            </w:pPr>
          </w:p>
          <w:p w:rsidR="00F25722" w:rsidRPr="00022EA6" w:rsidRDefault="00F25722" w:rsidP="00F25722">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25722" w:rsidRPr="00022EA6" w:rsidRDefault="00F25722" w:rsidP="00F25722">
            <w:pPr>
              <w:widowControl w:val="0"/>
              <w:jc w:val="both"/>
              <w:rPr>
                <w:sz w:val="22"/>
                <w:szCs w:val="22"/>
                <w:lang w:eastAsia="uk-UA"/>
              </w:rPr>
            </w:pPr>
          </w:p>
          <w:p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rsidR="00F25722" w:rsidRPr="00022EA6" w:rsidRDefault="00F25722" w:rsidP="00F25722">
            <w:pPr>
              <w:widowControl w:val="0"/>
              <w:jc w:val="both"/>
              <w:rPr>
                <w:sz w:val="22"/>
                <w:szCs w:val="22"/>
                <w:lang w:eastAsia="uk-UA"/>
              </w:rPr>
            </w:pPr>
          </w:p>
          <w:p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25722" w:rsidRPr="00022EA6" w:rsidRDefault="00F25722" w:rsidP="00F25722">
            <w:pPr>
              <w:widowControl w:val="0"/>
              <w:jc w:val="both"/>
              <w:rPr>
                <w:sz w:val="22"/>
                <w:szCs w:val="22"/>
                <w:lang w:eastAsia="uk-UA"/>
              </w:rPr>
            </w:pPr>
          </w:p>
          <w:p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25722" w:rsidRPr="00022EA6" w:rsidRDefault="00F25722" w:rsidP="00F25722">
            <w:pPr>
              <w:widowControl w:val="0"/>
              <w:jc w:val="both"/>
              <w:rPr>
                <w:sz w:val="22"/>
                <w:szCs w:val="22"/>
                <w:lang w:eastAsia="uk-UA"/>
              </w:rPr>
            </w:pPr>
          </w:p>
          <w:p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46CE" w:rsidRPr="00022EA6" w:rsidRDefault="005446CE" w:rsidP="005446CE">
            <w:pPr>
              <w:widowControl w:val="0"/>
              <w:jc w:val="both"/>
              <w:rPr>
                <w:sz w:val="22"/>
                <w:szCs w:val="22"/>
                <w:lang w:eastAsia="uk-UA"/>
              </w:rPr>
            </w:pPr>
          </w:p>
          <w:p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rsidR="005446CE" w:rsidRPr="00022EA6" w:rsidRDefault="005446CE" w:rsidP="005446CE">
            <w:pPr>
              <w:widowControl w:val="0"/>
              <w:jc w:val="both"/>
              <w:rPr>
                <w:sz w:val="22"/>
                <w:szCs w:val="22"/>
                <w:lang w:eastAsia="uk-UA"/>
              </w:rPr>
            </w:pPr>
          </w:p>
          <w:p w:rsidR="005446CE" w:rsidRPr="00022EA6" w:rsidRDefault="005446CE" w:rsidP="005446CE">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rsidR="005446CE" w:rsidRPr="005446CE" w:rsidRDefault="005446CE" w:rsidP="005446CE">
            <w:pPr>
              <w:ind w:hanging="2"/>
              <w:rPr>
                <w:b/>
                <w:sz w:val="22"/>
                <w:szCs w:val="22"/>
                <w:lang w:eastAsia="uk-UA"/>
              </w:rPr>
            </w:pPr>
            <w:r w:rsidRPr="005446CE">
              <w:rPr>
                <w:b/>
                <w:sz w:val="22"/>
                <w:szCs w:val="22"/>
                <w:lang w:eastAsia="uk-UA"/>
              </w:rPr>
              <w:t xml:space="preserve">Строк укладання договору про </w:t>
            </w:r>
            <w:r w:rsidRPr="005446CE">
              <w:rPr>
                <w:b/>
                <w:sz w:val="22"/>
                <w:szCs w:val="22"/>
                <w:lang w:eastAsia="uk-UA"/>
              </w:rPr>
              <w:lastRenderedPageBreak/>
              <w:t>закупівлю</w:t>
            </w:r>
          </w:p>
          <w:p w:rsidR="005446CE" w:rsidRPr="005446CE" w:rsidRDefault="005446CE" w:rsidP="005446CE">
            <w:pPr>
              <w:ind w:hanging="2"/>
              <w:rPr>
                <w:sz w:val="22"/>
                <w:szCs w:val="22"/>
                <w:lang w:eastAsia="uk-UA"/>
              </w:rPr>
            </w:pPr>
          </w:p>
        </w:tc>
        <w:tc>
          <w:tcPr>
            <w:tcW w:w="7290" w:type="dxa"/>
            <w:shd w:val="clear" w:color="auto" w:fill="auto"/>
          </w:tcPr>
          <w:p w:rsidR="00F25722" w:rsidRPr="00022EA6" w:rsidRDefault="00F25722" w:rsidP="00F25722">
            <w:pPr>
              <w:widowControl w:val="0"/>
              <w:autoSpaceDE w:val="0"/>
              <w:autoSpaceDN w:val="0"/>
              <w:ind w:right="83"/>
              <w:jc w:val="both"/>
              <w:rPr>
                <w:sz w:val="22"/>
                <w:szCs w:val="22"/>
              </w:rPr>
            </w:pPr>
            <w:r w:rsidRPr="00022EA6">
              <w:rPr>
                <w:sz w:val="22"/>
                <w:szCs w:val="22"/>
              </w:rPr>
              <w:lastRenderedPageBreak/>
              <w:t>Рішення про намір укласти договір про закупівлю приймається замовником відповідно до статті 33 Закону та пункту 49 Особливостей.</w:t>
            </w:r>
          </w:p>
          <w:p w:rsidR="00F25722" w:rsidRPr="00022EA6" w:rsidRDefault="00F25722" w:rsidP="00F25722">
            <w:pPr>
              <w:widowControl w:val="0"/>
              <w:autoSpaceDE w:val="0"/>
              <w:autoSpaceDN w:val="0"/>
              <w:ind w:right="83"/>
              <w:jc w:val="both"/>
              <w:rPr>
                <w:sz w:val="22"/>
                <w:szCs w:val="22"/>
              </w:rPr>
            </w:pPr>
          </w:p>
          <w:p w:rsidR="00F25722" w:rsidRPr="00022EA6" w:rsidRDefault="00F25722" w:rsidP="00F25722">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25722" w:rsidRPr="00022EA6" w:rsidRDefault="00F25722" w:rsidP="00F25722">
            <w:pPr>
              <w:widowControl w:val="0"/>
              <w:autoSpaceDE w:val="0"/>
              <w:autoSpaceDN w:val="0"/>
              <w:ind w:right="83"/>
              <w:jc w:val="both"/>
              <w:rPr>
                <w:sz w:val="22"/>
                <w:szCs w:val="22"/>
              </w:rPr>
            </w:pPr>
          </w:p>
          <w:p w:rsidR="00F25722" w:rsidRPr="00022EA6" w:rsidRDefault="00F25722" w:rsidP="00F25722">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5722" w:rsidRPr="00022EA6" w:rsidRDefault="00F25722" w:rsidP="00F25722">
            <w:pPr>
              <w:widowControl w:val="0"/>
              <w:autoSpaceDE w:val="0"/>
              <w:autoSpaceDN w:val="0"/>
              <w:ind w:right="83"/>
              <w:jc w:val="both"/>
              <w:rPr>
                <w:sz w:val="22"/>
                <w:szCs w:val="22"/>
              </w:rPr>
            </w:pPr>
          </w:p>
          <w:p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5722" w:rsidRPr="00022EA6" w:rsidRDefault="00F25722" w:rsidP="00F25722">
            <w:pPr>
              <w:widowControl w:val="0"/>
              <w:autoSpaceDE w:val="0"/>
              <w:autoSpaceDN w:val="0"/>
              <w:ind w:right="83"/>
              <w:jc w:val="both"/>
              <w:rPr>
                <w:sz w:val="22"/>
                <w:szCs w:val="22"/>
              </w:rPr>
            </w:pPr>
          </w:p>
          <w:p w:rsidR="00F25722"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F25722" w:rsidRPr="00022EA6" w:rsidRDefault="00F25722" w:rsidP="00F25722">
            <w:pPr>
              <w:widowControl w:val="0"/>
              <w:autoSpaceDE w:val="0"/>
              <w:autoSpaceDN w:val="0"/>
              <w:ind w:right="83"/>
              <w:jc w:val="both"/>
              <w:rPr>
                <w:sz w:val="22"/>
                <w:szCs w:val="22"/>
              </w:rPr>
            </w:pPr>
          </w:p>
          <w:p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rsidR="005446CE" w:rsidRPr="00DC773E" w:rsidRDefault="005446CE" w:rsidP="005446CE">
            <w:pPr>
              <w:widowControl w:val="0"/>
              <w:ind w:right="113" w:hanging="2"/>
              <w:rPr>
                <w:sz w:val="22"/>
                <w:szCs w:val="22"/>
                <w:lang w:val="en-US" w:eastAsia="uk-UA"/>
              </w:rPr>
            </w:pPr>
            <w:r w:rsidRPr="00BB442A">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25722" w:rsidRPr="00022EA6" w:rsidRDefault="00F25722" w:rsidP="00F25722">
            <w:pPr>
              <w:shd w:val="clear" w:color="auto" w:fill="FFFFFF"/>
              <w:jc w:val="both"/>
              <w:rPr>
                <w:color w:val="000000"/>
                <w:sz w:val="22"/>
                <w:szCs w:val="22"/>
                <w:lang w:eastAsia="uk-UA"/>
              </w:rPr>
            </w:pPr>
            <w:bookmarkStart w:id="24" w:name="n74"/>
            <w:bookmarkEnd w:id="24"/>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25722" w:rsidRPr="00022EA6" w:rsidRDefault="00F25722" w:rsidP="00F25722">
            <w:pPr>
              <w:shd w:val="clear" w:color="auto" w:fill="FFFFFF"/>
              <w:jc w:val="both"/>
              <w:rPr>
                <w:color w:val="000000"/>
                <w:sz w:val="22"/>
                <w:szCs w:val="22"/>
                <w:lang w:eastAsia="uk-UA"/>
              </w:rPr>
            </w:pPr>
          </w:p>
          <w:p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rsidR="00F25722" w:rsidRPr="00022EA6" w:rsidRDefault="00F25722" w:rsidP="00F25722">
            <w:pPr>
              <w:shd w:val="clear" w:color="auto" w:fill="FFFFFF"/>
              <w:jc w:val="both"/>
              <w:rPr>
                <w:color w:val="000000"/>
                <w:sz w:val="22"/>
                <w:szCs w:val="22"/>
                <w:lang w:eastAsia="uk-UA"/>
              </w:rPr>
            </w:pPr>
          </w:p>
          <w:p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rsidR="00F25722" w:rsidRPr="00022EA6" w:rsidRDefault="00F25722" w:rsidP="00F25722">
            <w:pPr>
              <w:shd w:val="clear" w:color="auto" w:fill="FFFFFF"/>
              <w:jc w:val="both"/>
              <w:rPr>
                <w:color w:val="000000"/>
                <w:sz w:val="22"/>
                <w:szCs w:val="22"/>
                <w:lang w:eastAsia="uk-UA"/>
              </w:rPr>
            </w:pPr>
          </w:p>
          <w:p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F25722" w:rsidRPr="00022EA6" w:rsidRDefault="00F25722" w:rsidP="00F25722">
            <w:pPr>
              <w:shd w:val="clear" w:color="auto" w:fill="FFFFFF"/>
              <w:jc w:val="both"/>
              <w:rPr>
                <w:color w:val="000000"/>
                <w:sz w:val="22"/>
                <w:szCs w:val="22"/>
              </w:rPr>
            </w:pPr>
          </w:p>
          <w:p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446CE" w:rsidRPr="00022EA6" w:rsidRDefault="005446CE" w:rsidP="005446CE">
            <w:pPr>
              <w:shd w:val="clear" w:color="auto" w:fill="FFFFFF"/>
              <w:jc w:val="both"/>
              <w:rPr>
                <w:color w:val="000000"/>
                <w:sz w:val="22"/>
                <w:szCs w:val="22"/>
                <w:lang w:eastAsia="uk-UA"/>
              </w:rPr>
            </w:pPr>
          </w:p>
          <w:p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rsidTr="001A2F0E">
        <w:tc>
          <w:tcPr>
            <w:tcW w:w="710" w:type="dxa"/>
            <w:shd w:val="clear" w:color="auto" w:fill="auto"/>
          </w:tcPr>
          <w:p w:rsidR="005446CE" w:rsidRPr="005446CE" w:rsidRDefault="005446CE" w:rsidP="005446CE">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rsidR="005446CE" w:rsidRPr="00022EA6" w:rsidRDefault="005446CE" w:rsidP="005446CE">
            <w:pPr>
              <w:widowControl w:val="0"/>
              <w:ind w:right="120"/>
              <w:jc w:val="both"/>
              <w:rPr>
                <w:sz w:val="22"/>
                <w:szCs w:val="22"/>
                <w:highlight w:val="white"/>
                <w:lang w:eastAsia="uk-UA"/>
              </w:rPr>
            </w:pPr>
          </w:p>
          <w:p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rsidR="005446CE" w:rsidRPr="00022EA6" w:rsidRDefault="005446CE" w:rsidP="005446CE">
            <w:pPr>
              <w:widowControl w:val="0"/>
              <w:ind w:right="113" w:hanging="2"/>
              <w:jc w:val="both"/>
              <w:rPr>
                <w:sz w:val="22"/>
                <w:szCs w:val="22"/>
                <w:u w:val="single"/>
                <w:lang w:eastAsia="uk-UA"/>
              </w:rPr>
            </w:pPr>
          </w:p>
        </w:tc>
      </w:tr>
    </w:tbl>
    <w:p w:rsidR="005446CE" w:rsidRPr="005446CE" w:rsidRDefault="005446CE" w:rsidP="005446CE">
      <w:pPr>
        <w:rPr>
          <w:i/>
          <w:sz w:val="24"/>
          <w:szCs w:val="24"/>
          <w:lang w:eastAsia="uk-UA"/>
        </w:rPr>
      </w:pPr>
    </w:p>
    <w:p w:rsidR="005446CE" w:rsidRPr="005446CE" w:rsidRDefault="005446CE" w:rsidP="005446CE">
      <w:pPr>
        <w:tabs>
          <w:tab w:val="left" w:pos="8520"/>
        </w:tabs>
        <w:rPr>
          <w:sz w:val="24"/>
          <w:szCs w:val="24"/>
          <w:lang w:eastAsia="uk-UA"/>
        </w:rPr>
      </w:pPr>
    </w:p>
    <w:p w:rsidR="005446CE" w:rsidRPr="005446CE" w:rsidRDefault="005446CE" w:rsidP="005446CE">
      <w:pPr>
        <w:shd w:val="clear" w:color="auto" w:fill="FFFFFF"/>
        <w:suppressAutoHyphens/>
        <w:ind w:left="30"/>
        <w:jc w:val="right"/>
        <w:rPr>
          <w:i/>
          <w:sz w:val="26"/>
          <w:szCs w:val="26"/>
          <w:lang w:eastAsia="uk-UA"/>
        </w:rPr>
        <w:sectPr w:rsidR="005446CE" w:rsidRPr="005446CE">
          <w:headerReference w:type="default" r:id="rId28"/>
          <w:footerReference w:type="even" r:id="rId29"/>
          <w:footerReference w:type="default" r:id="rId30"/>
          <w:pgSz w:w="11907" w:h="16840"/>
          <w:pgMar w:top="850" w:right="850" w:bottom="850" w:left="1417" w:header="708" w:footer="708" w:gutter="0"/>
          <w:cols w:space="720"/>
          <w:rtlGutter/>
        </w:sectPr>
      </w:pPr>
      <w:r w:rsidRPr="005446CE">
        <w:rPr>
          <w:i/>
          <w:sz w:val="26"/>
          <w:szCs w:val="26"/>
          <w:lang w:eastAsia="uk-UA"/>
        </w:rPr>
        <w:t xml:space="preserve">                                                                                                                  </w:t>
      </w:r>
    </w:p>
    <w:p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rsidR="005446CE" w:rsidRPr="005446CE" w:rsidRDefault="005446CE" w:rsidP="005446CE">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rsidR="005446CE" w:rsidRPr="005446CE" w:rsidRDefault="005446CE" w:rsidP="005446CE">
      <w:pPr>
        <w:ind w:right="120" w:hanging="2"/>
        <w:rPr>
          <w:b/>
          <w:sz w:val="24"/>
          <w:szCs w:val="24"/>
          <w:highlight w:val="white"/>
          <w:lang w:eastAsia="uk-UA"/>
        </w:rPr>
      </w:pPr>
    </w:p>
    <w:p w:rsidR="005446CE" w:rsidRPr="005446CE" w:rsidRDefault="005446CE" w:rsidP="005446CE">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rsidR="005446CE" w:rsidRPr="005446CE" w:rsidRDefault="005446CE" w:rsidP="005446CE">
      <w:pPr>
        <w:widowControl w:val="0"/>
        <w:autoSpaceDE w:val="0"/>
        <w:autoSpaceDN w:val="0"/>
        <w:ind w:firstLine="426"/>
        <w:jc w:val="both"/>
        <w:rPr>
          <w:sz w:val="22"/>
          <w:szCs w:val="22"/>
          <w:lang w:eastAsia="uk-UA"/>
        </w:rPr>
      </w:pPr>
      <w:bookmarkStart w:id="28" w:name="_Hlk141164808"/>
      <w:r w:rsidRPr="00BB442A">
        <w:rPr>
          <w:sz w:val="22"/>
          <w:szCs w:val="22"/>
          <w:lang w:eastAsia="uk-UA"/>
        </w:rPr>
        <w:t>Учасник вказує загальну вартість пропозиції на послуги, відповідно до кошторисного</w:t>
      </w:r>
      <w:r w:rsidRPr="00BB442A">
        <w:rPr>
          <w:spacing w:val="1"/>
          <w:sz w:val="22"/>
          <w:szCs w:val="22"/>
          <w:lang w:eastAsia="uk-UA"/>
        </w:rPr>
        <w:t xml:space="preserve"> </w:t>
      </w:r>
      <w:r w:rsidRPr="00BB442A">
        <w:rPr>
          <w:spacing w:val="-1"/>
          <w:sz w:val="22"/>
          <w:szCs w:val="22"/>
          <w:lang w:eastAsia="uk-UA"/>
        </w:rPr>
        <w:t>розрахунку.</w:t>
      </w:r>
      <w:r w:rsidRPr="00BB442A">
        <w:rPr>
          <w:spacing w:val="-14"/>
          <w:sz w:val="22"/>
          <w:szCs w:val="22"/>
          <w:lang w:eastAsia="uk-UA"/>
        </w:rPr>
        <w:t xml:space="preserve"> </w:t>
      </w:r>
      <w:bookmarkStart w:id="29" w:name="_Hlk136940190"/>
      <w:r w:rsidRPr="00BB442A">
        <w:rPr>
          <w:spacing w:val="-1"/>
          <w:sz w:val="22"/>
          <w:szCs w:val="22"/>
          <w:lang w:eastAsia="uk-UA"/>
        </w:rPr>
        <w:t>Ціни</w:t>
      </w:r>
      <w:r w:rsidRPr="00BB442A">
        <w:rPr>
          <w:spacing w:val="-13"/>
          <w:sz w:val="22"/>
          <w:szCs w:val="22"/>
          <w:lang w:eastAsia="uk-UA"/>
        </w:rPr>
        <w:t xml:space="preserve"> </w:t>
      </w:r>
      <w:r w:rsidRPr="00BB442A">
        <w:rPr>
          <w:spacing w:val="-1"/>
          <w:sz w:val="22"/>
          <w:szCs w:val="22"/>
          <w:lang w:eastAsia="uk-UA"/>
        </w:rPr>
        <w:t>вказуються</w:t>
      </w:r>
      <w:r w:rsidRPr="00BB442A">
        <w:rPr>
          <w:spacing w:val="32"/>
          <w:sz w:val="22"/>
          <w:szCs w:val="22"/>
          <w:lang w:eastAsia="uk-UA"/>
        </w:rPr>
        <w:t xml:space="preserve"> </w:t>
      </w:r>
      <w:r w:rsidRPr="00BB442A">
        <w:rPr>
          <w:spacing w:val="-1"/>
          <w:sz w:val="22"/>
          <w:szCs w:val="22"/>
          <w:lang w:eastAsia="uk-UA"/>
        </w:rPr>
        <w:t>з</w:t>
      </w:r>
      <w:r w:rsidRPr="00BB442A">
        <w:rPr>
          <w:spacing w:val="-10"/>
          <w:sz w:val="22"/>
          <w:szCs w:val="22"/>
          <w:lang w:eastAsia="uk-UA"/>
        </w:rPr>
        <w:t xml:space="preserve"> </w:t>
      </w:r>
      <w:r w:rsidRPr="00BB442A">
        <w:rPr>
          <w:spacing w:val="-1"/>
          <w:sz w:val="22"/>
          <w:szCs w:val="22"/>
          <w:lang w:eastAsia="uk-UA"/>
        </w:rPr>
        <w:t>урахуванням</w:t>
      </w:r>
      <w:r w:rsidR="005E36A3" w:rsidRPr="00BB442A">
        <w:rPr>
          <w:spacing w:val="-1"/>
          <w:sz w:val="22"/>
          <w:szCs w:val="22"/>
          <w:lang w:eastAsia="uk-UA"/>
        </w:rPr>
        <w:t xml:space="preserve"> усіх</w:t>
      </w:r>
      <w:r w:rsidRPr="00BB442A">
        <w:rPr>
          <w:spacing w:val="-14"/>
          <w:sz w:val="22"/>
          <w:szCs w:val="22"/>
          <w:lang w:eastAsia="uk-UA"/>
        </w:rPr>
        <w:t xml:space="preserve"> </w:t>
      </w:r>
      <w:r w:rsidRPr="00BB442A">
        <w:rPr>
          <w:sz w:val="22"/>
          <w:szCs w:val="22"/>
          <w:lang w:eastAsia="uk-UA"/>
        </w:rPr>
        <w:t>податків</w:t>
      </w:r>
      <w:r w:rsidRPr="00BB442A">
        <w:rPr>
          <w:spacing w:val="-14"/>
          <w:sz w:val="22"/>
          <w:szCs w:val="22"/>
          <w:lang w:eastAsia="uk-UA"/>
        </w:rPr>
        <w:t xml:space="preserve"> </w:t>
      </w:r>
      <w:r w:rsidRPr="00BB442A">
        <w:rPr>
          <w:sz w:val="22"/>
          <w:szCs w:val="22"/>
          <w:lang w:eastAsia="uk-UA"/>
        </w:rPr>
        <w:t>і</w:t>
      </w:r>
      <w:r w:rsidRPr="00BB442A">
        <w:rPr>
          <w:spacing w:val="-14"/>
          <w:sz w:val="22"/>
          <w:szCs w:val="22"/>
          <w:lang w:eastAsia="uk-UA"/>
        </w:rPr>
        <w:t xml:space="preserve"> </w:t>
      </w:r>
      <w:r w:rsidRPr="00BB442A">
        <w:rPr>
          <w:sz w:val="22"/>
          <w:szCs w:val="22"/>
          <w:lang w:eastAsia="uk-UA"/>
        </w:rPr>
        <w:t>зборів,</w:t>
      </w:r>
      <w:r w:rsidRPr="00BB442A">
        <w:rPr>
          <w:spacing w:val="-15"/>
          <w:sz w:val="22"/>
          <w:szCs w:val="22"/>
          <w:lang w:eastAsia="uk-UA"/>
        </w:rPr>
        <w:t xml:space="preserve"> </w:t>
      </w:r>
      <w:r w:rsidRPr="00BB442A">
        <w:rPr>
          <w:sz w:val="22"/>
          <w:szCs w:val="22"/>
          <w:lang w:eastAsia="uk-UA"/>
        </w:rPr>
        <w:t>що</w:t>
      </w:r>
      <w:r w:rsidRPr="00BB442A">
        <w:rPr>
          <w:spacing w:val="-13"/>
          <w:sz w:val="22"/>
          <w:szCs w:val="22"/>
          <w:lang w:eastAsia="uk-UA"/>
        </w:rPr>
        <w:t xml:space="preserve"> </w:t>
      </w:r>
      <w:r w:rsidRPr="00BB442A">
        <w:rPr>
          <w:sz w:val="22"/>
          <w:szCs w:val="22"/>
          <w:lang w:eastAsia="uk-UA"/>
        </w:rPr>
        <w:t>сплачуються</w:t>
      </w:r>
      <w:r w:rsidRPr="00BB442A">
        <w:rPr>
          <w:spacing w:val="-14"/>
          <w:sz w:val="22"/>
          <w:szCs w:val="22"/>
          <w:lang w:eastAsia="uk-UA"/>
        </w:rPr>
        <w:t xml:space="preserve"> </w:t>
      </w:r>
      <w:r w:rsidRPr="00BB442A">
        <w:rPr>
          <w:sz w:val="22"/>
          <w:szCs w:val="22"/>
          <w:lang w:eastAsia="uk-UA"/>
        </w:rPr>
        <w:t>або</w:t>
      </w:r>
      <w:r w:rsidRPr="00BB442A">
        <w:rPr>
          <w:spacing w:val="-12"/>
          <w:sz w:val="22"/>
          <w:szCs w:val="22"/>
          <w:lang w:eastAsia="uk-UA"/>
        </w:rPr>
        <w:t xml:space="preserve"> </w:t>
      </w:r>
      <w:r w:rsidRPr="00BB442A">
        <w:rPr>
          <w:sz w:val="22"/>
          <w:szCs w:val="22"/>
          <w:lang w:eastAsia="uk-UA"/>
        </w:rPr>
        <w:t>мають</w:t>
      </w:r>
      <w:r w:rsidRPr="00BB442A">
        <w:rPr>
          <w:spacing w:val="-10"/>
          <w:sz w:val="22"/>
          <w:szCs w:val="22"/>
          <w:lang w:eastAsia="uk-UA"/>
        </w:rPr>
        <w:t xml:space="preserve"> </w:t>
      </w:r>
      <w:r w:rsidRPr="00BB442A">
        <w:rPr>
          <w:sz w:val="22"/>
          <w:szCs w:val="22"/>
          <w:lang w:eastAsia="uk-UA"/>
        </w:rPr>
        <w:t>бути</w:t>
      </w:r>
      <w:r w:rsidRPr="00BB442A">
        <w:rPr>
          <w:spacing w:val="-57"/>
          <w:sz w:val="22"/>
          <w:szCs w:val="22"/>
          <w:lang w:eastAsia="uk-UA"/>
        </w:rPr>
        <w:t xml:space="preserve"> </w:t>
      </w:r>
      <w:r w:rsidRPr="00BB442A">
        <w:rPr>
          <w:sz w:val="22"/>
          <w:szCs w:val="22"/>
          <w:lang w:eastAsia="uk-UA"/>
        </w:rPr>
        <w:t>сплачені.</w:t>
      </w:r>
      <w:r w:rsidRPr="00BB442A">
        <w:rPr>
          <w:spacing w:val="-2"/>
          <w:sz w:val="22"/>
          <w:szCs w:val="22"/>
          <w:lang w:eastAsia="uk-UA"/>
        </w:rPr>
        <w:t xml:space="preserve"> </w:t>
      </w:r>
      <w:r w:rsidRPr="00BB442A">
        <w:rPr>
          <w:sz w:val="22"/>
          <w:szCs w:val="22"/>
          <w:lang w:eastAsia="uk-UA"/>
        </w:rPr>
        <w:t>Вартість пропозиції повинна включати в себе витрати на проходження експертизи</w:t>
      </w:r>
      <w:r w:rsidRPr="00BB442A">
        <w:rPr>
          <w:spacing w:val="1"/>
          <w:sz w:val="22"/>
          <w:szCs w:val="22"/>
          <w:lang w:eastAsia="uk-UA"/>
        </w:rPr>
        <w:t xml:space="preserve"> </w:t>
      </w:r>
      <w:r w:rsidRPr="00BB442A">
        <w:rPr>
          <w:sz w:val="22"/>
          <w:szCs w:val="22"/>
          <w:lang w:eastAsia="uk-UA"/>
        </w:rPr>
        <w:t>кошторисної</w:t>
      </w:r>
      <w:r w:rsidRPr="00BB442A">
        <w:rPr>
          <w:spacing w:val="-3"/>
          <w:sz w:val="22"/>
          <w:szCs w:val="22"/>
          <w:lang w:eastAsia="uk-UA"/>
        </w:rPr>
        <w:t xml:space="preserve"> </w:t>
      </w:r>
      <w:r w:rsidRPr="00BB442A">
        <w:rPr>
          <w:sz w:val="22"/>
          <w:szCs w:val="22"/>
          <w:lang w:eastAsia="uk-UA"/>
        </w:rPr>
        <w:t xml:space="preserve">документації та </w:t>
      </w:r>
      <w:r w:rsidR="005E36A3" w:rsidRPr="00BB442A">
        <w:rPr>
          <w:sz w:val="22"/>
          <w:szCs w:val="22"/>
          <w:lang w:val="ru-RU" w:eastAsia="uk-UA"/>
        </w:rPr>
        <w:t>витрати</w:t>
      </w:r>
      <w:r w:rsidR="005E36A3" w:rsidRPr="00BB442A">
        <w:rPr>
          <w:spacing w:val="1"/>
          <w:sz w:val="22"/>
          <w:szCs w:val="22"/>
          <w:lang w:val="ru-RU" w:eastAsia="uk-UA"/>
        </w:rPr>
        <w:t xml:space="preserve"> </w:t>
      </w:r>
      <w:r w:rsidR="005E36A3" w:rsidRPr="00BB442A">
        <w:rPr>
          <w:sz w:val="22"/>
          <w:szCs w:val="22"/>
          <w:lang w:val="ru-RU" w:eastAsia="uk-UA"/>
        </w:rPr>
        <w:t>на</w:t>
      </w:r>
      <w:r w:rsidR="005E36A3" w:rsidRPr="00BB442A">
        <w:rPr>
          <w:spacing w:val="1"/>
          <w:sz w:val="22"/>
          <w:szCs w:val="22"/>
          <w:lang w:val="ru-RU" w:eastAsia="uk-UA"/>
        </w:rPr>
        <w:t xml:space="preserve"> </w:t>
      </w:r>
      <w:r w:rsidR="005E36A3" w:rsidRPr="00BB442A">
        <w:rPr>
          <w:sz w:val="22"/>
          <w:szCs w:val="22"/>
          <w:lang w:val="ru-RU" w:eastAsia="uk-UA"/>
        </w:rPr>
        <w:t>технічний</w:t>
      </w:r>
      <w:r w:rsidR="005E36A3" w:rsidRPr="00BB442A">
        <w:rPr>
          <w:spacing w:val="1"/>
          <w:sz w:val="22"/>
          <w:szCs w:val="22"/>
          <w:lang w:val="ru-RU" w:eastAsia="uk-UA"/>
        </w:rPr>
        <w:t xml:space="preserve"> </w:t>
      </w:r>
      <w:r w:rsidR="005E36A3" w:rsidRPr="00BB442A">
        <w:rPr>
          <w:sz w:val="22"/>
          <w:szCs w:val="22"/>
          <w:lang w:val="ru-RU" w:eastAsia="uk-UA"/>
        </w:rPr>
        <w:t>нагляд</w:t>
      </w:r>
      <w:r w:rsidR="005E36A3" w:rsidRPr="00BB442A">
        <w:rPr>
          <w:spacing w:val="-2"/>
          <w:sz w:val="22"/>
          <w:szCs w:val="22"/>
          <w:lang w:val="ru-RU" w:eastAsia="uk-UA"/>
        </w:rPr>
        <w:t xml:space="preserve"> </w:t>
      </w:r>
      <w:r w:rsidR="005E36A3" w:rsidRPr="00BB442A">
        <w:rPr>
          <w:sz w:val="22"/>
          <w:szCs w:val="22"/>
          <w:lang w:val="ru-RU" w:eastAsia="uk-UA"/>
        </w:rPr>
        <w:t>1,5%</w:t>
      </w:r>
      <w:bookmarkEnd w:id="29"/>
      <w:r w:rsidRPr="00BB442A">
        <w:rPr>
          <w:sz w:val="22"/>
          <w:szCs w:val="22"/>
          <w:lang w:eastAsia="uk-UA"/>
        </w:rPr>
        <w:t>.</w:t>
      </w:r>
    </w:p>
    <w:bookmarkEnd w:id="28"/>
    <w:p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rsidR="005446CE" w:rsidRPr="005446CE" w:rsidRDefault="005446CE" w:rsidP="005446CE">
      <w:pPr>
        <w:widowControl w:val="0"/>
        <w:autoSpaceDE w:val="0"/>
        <w:autoSpaceDN w:val="0"/>
        <w:spacing w:before="8"/>
        <w:ind w:firstLine="426"/>
        <w:rPr>
          <w:sz w:val="22"/>
          <w:szCs w:val="22"/>
          <w:lang w:eastAsia="uk-UA"/>
        </w:rPr>
      </w:pPr>
    </w:p>
    <w:p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lastRenderedPageBreak/>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0" w:name="_Hlk93923485"/>
      <w:r w:rsidRPr="005446CE">
        <w:rPr>
          <w:i/>
          <w:sz w:val="24"/>
          <w:szCs w:val="24"/>
          <w:highlight w:val="white"/>
          <w:lang w:eastAsia="uk-UA"/>
        </w:rPr>
        <w:t xml:space="preserve">                                                   </w:t>
      </w:r>
    </w:p>
    <w:p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rsidR="005446CE" w:rsidRPr="005446CE" w:rsidRDefault="005446CE" w:rsidP="005446CE">
      <w:pPr>
        <w:widowControl w:val="0"/>
        <w:autoSpaceDE w:val="0"/>
        <w:autoSpaceDN w:val="0"/>
        <w:spacing w:before="7"/>
        <w:rPr>
          <w:i/>
          <w:sz w:val="22"/>
          <w:szCs w:val="22"/>
          <w:lang w:eastAsia="uk-UA"/>
        </w:rPr>
      </w:pPr>
    </w:p>
    <w:p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rsidR="005446CE" w:rsidRPr="005446CE" w:rsidRDefault="005446CE" w:rsidP="005446CE">
      <w:pPr>
        <w:widowControl w:val="0"/>
        <w:autoSpaceDE w:val="0"/>
        <w:autoSpaceDN w:val="0"/>
        <w:spacing w:before="2"/>
        <w:rPr>
          <w:sz w:val="22"/>
          <w:szCs w:val="22"/>
          <w:lang w:eastAsia="uk-UA"/>
        </w:rPr>
      </w:pPr>
    </w:p>
    <w:p w:rsidR="005446CE" w:rsidRPr="005446CE" w:rsidRDefault="005446CE" w:rsidP="005446C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1A2F0E">
          <w:pgSz w:w="11907" w:h="16840"/>
          <w:pgMar w:top="850" w:right="1134" w:bottom="850" w:left="1417" w:header="708" w:footer="708" w:gutter="0"/>
          <w:cols w:space="720"/>
          <w:rtlGutter/>
        </w:sectPr>
      </w:pPr>
    </w:p>
    <w:p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rsidR="005446CE" w:rsidRPr="005446CE" w:rsidRDefault="005446CE" w:rsidP="005446CE">
      <w:pPr>
        <w:jc w:val="right"/>
        <w:rPr>
          <w:i/>
          <w:sz w:val="24"/>
          <w:szCs w:val="24"/>
          <w:highlight w:val="white"/>
          <w:lang w:eastAsia="uk-UA"/>
        </w:rPr>
      </w:pPr>
    </w:p>
    <w:p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446CE" w:rsidTr="001A2F0E">
        <w:trPr>
          <w:trHeight w:val="490"/>
        </w:trPr>
        <w:tc>
          <w:tcPr>
            <w:tcW w:w="636" w:type="dxa"/>
            <w:shd w:val="clear" w:color="auto" w:fill="auto"/>
          </w:tcPr>
          <w:p w:rsidR="005446CE" w:rsidRPr="005446CE" w:rsidRDefault="005446CE" w:rsidP="005446CE">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rsidR="005446CE" w:rsidRPr="005446CE" w:rsidRDefault="005446CE" w:rsidP="005446CE">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5446CE" w:rsidRPr="005446CE" w:rsidTr="001A2F0E">
        <w:trPr>
          <w:trHeight w:val="430"/>
        </w:trPr>
        <w:tc>
          <w:tcPr>
            <w:tcW w:w="10207" w:type="dxa"/>
            <w:gridSpan w:val="2"/>
            <w:shd w:val="clear" w:color="auto" w:fill="auto"/>
          </w:tcPr>
          <w:p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rsidTr="001A2F0E">
        <w:trPr>
          <w:trHeight w:val="1276"/>
        </w:trPr>
        <w:tc>
          <w:tcPr>
            <w:tcW w:w="636" w:type="dxa"/>
            <w:shd w:val="clear" w:color="auto" w:fill="auto"/>
          </w:tcPr>
          <w:p w:rsidR="005446CE" w:rsidRPr="005446CE" w:rsidRDefault="005446CE" w:rsidP="005446CE">
            <w:pPr>
              <w:rPr>
                <w:b/>
                <w:sz w:val="22"/>
                <w:szCs w:val="22"/>
                <w:lang w:eastAsia="uk-UA"/>
              </w:rPr>
            </w:pPr>
            <w:r w:rsidRPr="005446CE">
              <w:rPr>
                <w:b/>
                <w:sz w:val="22"/>
                <w:szCs w:val="22"/>
                <w:lang w:eastAsia="uk-UA"/>
              </w:rPr>
              <w:t>1.</w:t>
            </w:r>
          </w:p>
        </w:tc>
        <w:tc>
          <w:tcPr>
            <w:tcW w:w="9571" w:type="dxa"/>
            <w:shd w:val="clear" w:color="auto" w:fill="auto"/>
          </w:tcPr>
          <w:p w:rsidR="005446CE" w:rsidRPr="0006752B" w:rsidRDefault="005446CE" w:rsidP="005446CE">
            <w:pPr>
              <w:ind w:right="88"/>
              <w:jc w:val="both"/>
              <w:rPr>
                <w:sz w:val="22"/>
                <w:szCs w:val="22"/>
                <w:lang w:eastAsia="uk-UA"/>
              </w:rPr>
            </w:pPr>
            <w:r w:rsidRPr="0006752B">
              <w:rPr>
                <w:sz w:val="22"/>
                <w:szCs w:val="22"/>
                <w:lang w:eastAsia="uk-UA"/>
              </w:rPr>
              <w:t>Інформаційна</w:t>
            </w:r>
            <w:r w:rsidRPr="0006752B">
              <w:rPr>
                <w:spacing w:val="1"/>
                <w:sz w:val="22"/>
                <w:szCs w:val="22"/>
                <w:lang w:eastAsia="uk-UA"/>
              </w:rPr>
              <w:t xml:space="preserve"> </w:t>
            </w:r>
            <w:r w:rsidRPr="0006752B">
              <w:rPr>
                <w:sz w:val="22"/>
                <w:szCs w:val="22"/>
                <w:lang w:eastAsia="uk-UA"/>
              </w:rPr>
              <w:t>довідка,</w:t>
            </w:r>
            <w:r w:rsidRPr="0006752B">
              <w:rPr>
                <w:spacing w:val="1"/>
                <w:sz w:val="22"/>
                <w:szCs w:val="22"/>
                <w:lang w:eastAsia="uk-UA"/>
              </w:rPr>
              <w:t xml:space="preserve"> </w:t>
            </w:r>
            <w:r w:rsidRPr="0006752B">
              <w:rPr>
                <w:sz w:val="22"/>
                <w:szCs w:val="22"/>
                <w:lang w:eastAsia="uk-UA"/>
              </w:rPr>
              <w:t>складена</w:t>
            </w:r>
            <w:r w:rsidRPr="0006752B">
              <w:rPr>
                <w:spacing w:val="1"/>
                <w:sz w:val="22"/>
                <w:szCs w:val="22"/>
                <w:lang w:eastAsia="uk-UA"/>
              </w:rPr>
              <w:t xml:space="preserve"> </w:t>
            </w:r>
            <w:r w:rsidRPr="0006752B">
              <w:rPr>
                <w:sz w:val="22"/>
                <w:szCs w:val="22"/>
                <w:lang w:eastAsia="uk-UA"/>
              </w:rPr>
              <w:t>у</w:t>
            </w:r>
            <w:r w:rsidRPr="0006752B">
              <w:rPr>
                <w:spacing w:val="1"/>
                <w:sz w:val="22"/>
                <w:szCs w:val="22"/>
                <w:lang w:eastAsia="uk-UA"/>
              </w:rPr>
              <w:t xml:space="preserve"> </w:t>
            </w:r>
            <w:r w:rsidRPr="0006752B">
              <w:rPr>
                <w:sz w:val="22"/>
                <w:szCs w:val="22"/>
                <w:lang w:eastAsia="uk-UA"/>
              </w:rPr>
              <w:t>довільній</w:t>
            </w:r>
            <w:r w:rsidRPr="0006752B">
              <w:rPr>
                <w:spacing w:val="1"/>
                <w:sz w:val="22"/>
                <w:szCs w:val="22"/>
                <w:lang w:eastAsia="uk-UA"/>
              </w:rPr>
              <w:t xml:space="preserve"> </w:t>
            </w:r>
            <w:r w:rsidRPr="0006752B">
              <w:rPr>
                <w:sz w:val="22"/>
                <w:szCs w:val="22"/>
                <w:lang w:eastAsia="uk-UA"/>
              </w:rPr>
              <w:t>формі,</w:t>
            </w:r>
            <w:r w:rsidRPr="0006752B">
              <w:rPr>
                <w:spacing w:val="1"/>
                <w:sz w:val="22"/>
                <w:szCs w:val="22"/>
                <w:lang w:eastAsia="uk-UA"/>
              </w:rPr>
              <w:t xml:space="preserve"> </w:t>
            </w:r>
            <w:r w:rsidRPr="0006752B">
              <w:rPr>
                <w:sz w:val="22"/>
                <w:szCs w:val="22"/>
                <w:lang w:eastAsia="uk-UA"/>
              </w:rPr>
              <w:t>з</w:t>
            </w:r>
            <w:r w:rsidRPr="0006752B">
              <w:rPr>
                <w:spacing w:val="1"/>
                <w:sz w:val="22"/>
                <w:szCs w:val="22"/>
                <w:lang w:eastAsia="uk-UA"/>
              </w:rPr>
              <w:t xml:space="preserve"> </w:t>
            </w:r>
            <w:r w:rsidRPr="0006752B">
              <w:rPr>
                <w:sz w:val="22"/>
                <w:szCs w:val="22"/>
                <w:lang w:eastAsia="uk-UA"/>
              </w:rPr>
              <w:t>відомостями</w:t>
            </w:r>
            <w:r w:rsidRPr="0006752B">
              <w:rPr>
                <w:spacing w:val="1"/>
                <w:sz w:val="22"/>
                <w:szCs w:val="22"/>
                <w:lang w:eastAsia="uk-UA"/>
              </w:rPr>
              <w:t xml:space="preserve"> </w:t>
            </w:r>
            <w:r w:rsidRPr="0006752B">
              <w:rPr>
                <w:sz w:val="22"/>
                <w:szCs w:val="22"/>
                <w:lang w:eastAsia="uk-UA"/>
              </w:rPr>
              <w:t>про Учасника</w:t>
            </w:r>
            <w:r w:rsidRPr="0006752B">
              <w:rPr>
                <w:spacing w:val="1"/>
                <w:sz w:val="22"/>
                <w:szCs w:val="22"/>
                <w:lang w:eastAsia="uk-UA"/>
              </w:rPr>
              <w:t xml:space="preserve"> </w:t>
            </w:r>
            <w:r w:rsidRPr="0006752B">
              <w:rPr>
                <w:sz w:val="22"/>
                <w:szCs w:val="22"/>
                <w:lang w:eastAsia="uk-UA"/>
              </w:rPr>
              <w:t>(адреса</w:t>
            </w:r>
            <w:r w:rsidRPr="0006752B">
              <w:rPr>
                <w:spacing w:val="-14"/>
                <w:sz w:val="22"/>
                <w:szCs w:val="22"/>
                <w:lang w:eastAsia="uk-UA"/>
              </w:rPr>
              <w:t xml:space="preserve"> </w:t>
            </w:r>
            <w:r w:rsidRPr="0006752B">
              <w:rPr>
                <w:sz w:val="22"/>
                <w:szCs w:val="22"/>
                <w:lang w:eastAsia="uk-UA"/>
              </w:rPr>
              <w:t>юридична,</w:t>
            </w:r>
            <w:r w:rsidRPr="0006752B">
              <w:rPr>
                <w:spacing w:val="-13"/>
                <w:sz w:val="22"/>
                <w:szCs w:val="22"/>
                <w:lang w:eastAsia="uk-UA"/>
              </w:rPr>
              <w:t xml:space="preserve"> </w:t>
            </w:r>
            <w:r w:rsidRPr="0006752B">
              <w:rPr>
                <w:sz w:val="22"/>
                <w:szCs w:val="22"/>
                <w:lang w:eastAsia="uk-UA"/>
              </w:rPr>
              <w:t>фактична</w:t>
            </w:r>
            <w:r w:rsidRPr="0006752B">
              <w:rPr>
                <w:spacing w:val="-14"/>
                <w:sz w:val="22"/>
                <w:szCs w:val="22"/>
                <w:lang w:eastAsia="uk-UA"/>
              </w:rPr>
              <w:t xml:space="preserve"> </w:t>
            </w:r>
            <w:r w:rsidRPr="0006752B">
              <w:rPr>
                <w:sz w:val="22"/>
                <w:szCs w:val="22"/>
                <w:lang w:eastAsia="uk-UA"/>
              </w:rPr>
              <w:t>та</w:t>
            </w:r>
            <w:r w:rsidRPr="0006752B">
              <w:rPr>
                <w:spacing w:val="-12"/>
                <w:sz w:val="22"/>
                <w:szCs w:val="22"/>
                <w:lang w:eastAsia="uk-UA"/>
              </w:rPr>
              <w:t xml:space="preserve"> </w:t>
            </w:r>
            <w:r w:rsidRPr="0006752B">
              <w:rPr>
                <w:sz w:val="22"/>
                <w:szCs w:val="22"/>
                <w:lang w:eastAsia="uk-UA"/>
              </w:rPr>
              <w:t>електронна,</w:t>
            </w:r>
            <w:r w:rsidRPr="0006752B">
              <w:rPr>
                <w:spacing w:val="-13"/>
                <w:sz w:val="22"/>
                <w:szCs w:val="22"/>
                <w:lang w:eastAsia="uk-UA"/>
              </w:rPr>
              <w:t xml:space="preserve"> </w:t>
            </w:r>
            <w:r w:rsidRPr="0006752B">
              <w:rPr>
                <w:sz w:val="22"/>
                <w:szCs w:val="22"/>
                <w:lang w:eastAsia="uk-UA"/>
              </w:rPr>
              <w:t>телефон,</w:t>
            </w:r>
            <w:r w:rsidRPr="0006752B">
              <w:rPr>
                <w:spacing w:val="-13"/>
                <w:sz w:val="22"/>
                <w:szCs w:val="22"/>
                <w:lang w:eastAsia="uk-UA"/>
              </w:rPr>
              <w:t xml:space="preserve"> </w:t>
            </w:r>
            <w:r w:rsidRPr="0006752B">
              <w:rPr>
                <w:sz w:val="22"/>
                <w:szCs w:val="22"/>
                <w:lang w:eastAsia="uk-UA"/>
              </w:rPr>
              <w:t>факс),</w:t>
            </w:r>
            <w:r w:rsidRPr="0006752B">
              <w:rPr>
                <w:spacing w:val="-13"/>
                <w:sz w:val="22"/>
                <w:szCs w:val="22"/>
                <w:lang w:eastAsia="uk-UA"/>
              </w:rPr>
              <w:t xml:space="preserve"> </w:t>
            </w:r>
            <w:r w:rsidRPr="0006752B">
              <w:rPr>
                <w:sz w:val="22"/>
                <w:szCs w:val="22"/>
                <w:lang w:eastAsia="uk-UA"/>
              </w:rPr>
              <w:t>реквізити</w:t>
            </w:r>
            <w:r w:rsidRPr="0006752B">
              <w:rPr>
                <w:spacing w:val="-11"/>
                <w:sz w:val="22"/>
                <w:szCs w:val="22"/>
                <w:lang w:eastAsia="uk-UA"/>
              </w:rPr>
              <w:t xml:space="preserve"> </w:t>
            </w:r>
            <w:r w:rsidRPr="0006752B">
              <w:rPr>
                <w:sz w:val="22"/>
                <w:szCs w:val="22"/>
                <w:lang w:eastAsia="uk-UA"/>
              </w:rPr>
              <w:t>(номер</w:t>
            </w:r>
            <w:r w:rsidRPr="0006752B">
              <w:rPr>
                <w:spacing w:val="-12"/>
                <w:sz w:val="22"/>
                <w:szCs w:val="22"/>
                <w:lang w:eastAsia="uk-UA"/>
              </w:rPr>
              <w:t xml:space="preserve"> </w:t>
            </w:r>
            <w:r w:rsidRPr="0006752B">
              <w:rPr>
                <w:sz w:val="22"/>
                <w:szCs w:val="22"/>
                <w:lang w:eastAsia="uk-UA"/>
              </w:rPr>
              <w:t>рахунку,</w:t>
            </w:r>
            <w:r w:rsidRPr="0006752B">
              <w:rPr>
                <w:spacing w:val="-58"/>
                <w:sz w:val="22"/>
                <w:szCs w:val="22"/>
                <w:lang w:eastAsia="uk-UA"/>
              </w:rPr>
              <w:t xml:space="preserve"> </w:t>
            </w:r>
            <w:r w:rsidRPr="0006752B">
              <w:rPr>
                <w:sz w:val="22"/>
                <w:szCs w:val="22"/>
                <w:lang w:eastAsia="uk-UA"/>
              </w:rPr>
              <w:t>назва та МФО), керівництво (посада, ПІБ, телефон для контактів),</w:t>
            </w:r>
            <w:r w:rsidRPr="0006752B">
              <w:rPr>
                <w:spacing w:val="1"/>
                <w:sz w:val="22"/>
                <w:szCs w:val="22"/>
                <w:lang w:eastAsia="uk-UA"/>
              </w:rPr>
              <w:t xml:space="preserve"> </w:t>
            </w:r>
            <w:r w:rsidRPr="0006752B">
              <w:rPr>
                <w:sz w:val="22"/>
                <w:szCs w:val="22"/>
                <w:lang w:eastAsia="uk-UA"/>
              </w:rPr>
              <w:t>форму</w:t>
            </w:r>
            <w:r w:rsidRPr="0006752B">
              <w:rPr>
                <w:spacing w:val="1"/>
                <w:sz w:val="22"/>
                <w:szCs w:val="22"/>
                <w:lang w:eastAsia="uk-UA"/>
              </w:rPr>
              <w:t xml:space="preserve"> </w:t>
            </w:r>
            <w:r w:rsidRPr="0006752B">
              <w:rPr>
                <w:sz w:val="22"/>
                <w:szCs w:val="22"/>
                <w:lang w:eastAsia="uk-UA"/>
              </w:rPr>
              <w:t>власності</w:t>
            </w:r>
            <w:r w:rsidRPr="0006752B">
              <w:rPr>
                <w:spacing w:val="1"/>
                <w:sz w:val="22"/>
                <w:szCs w:val="22"/>
                <w:lang w:eastAsia="uk-UA"/>
              </w:rPr>
              <w:t xml:space="preserve"> </w:t>
            </w:r>
            <w:r w:rsidRPr="0006752B">
              <w:rPr>
                <w:sz w:val="22"/>
                <w:szCs w:val="22"/>
                <w:lang w:eastAsia="uk-UA"/>
              </w:rPr>
              <w:t>та</w:t>
            </w:r>
            <w:r w:rsidRPr="0006752B">
              <w:rPr>
                <w:spacing w:val="1"/>
                <w:sz w:val="22"/>
                <w:szCs w:val="22"/>
                <w:lang w:eastAsia="uk-UA"/>
              </w:rPr>
              <w:t xml:space="preserve"> </w:t>
            </w:r>
            <w:r w:rsidRPr="0006752B">
              <w:rPr>
                <w:sz w:val="22"/>
                <w:szCs w:val="22"/>
                <w:lang w:eastAsia="uk-UA"/>
              </w:rPr>
              <w:t>юридичний</w:t>
            </w:r>
            <w:r w:rsidRPr="0006752B">
              <w:rPr>
                <w:spacing w:val="1"/>
                <w:sz w:val="22"/>
                <w:szCs w:val="22"/>
                <w:lang w:eastAsia="uk-UA"/>
              </w:rPr>
              <w:t xml:space="preserve"> </w:t>
            </w:r>
            <w:r w:rsidRPr="0006752B">
              <w:rPr>
                <w:sz w:val="22"/>
                <w:szCs w:val="22"/>
                <w:lang w:eastAsia="uk-UA"/>
              </w:rPr>
              <w:t>статус,</w:t>
            </w:r>
            <w:r w:rsidRPr="0006752B">
              <w:rPr>
                <w:spacing w:val="1"/>
                <w:sz w:val="22"/>
                <w:szCs w:val="22"/>
                <w:lang w:eastAsia="uk-UA"/>
              </w:rPr>
              <w:t xml:space="preserve"> </w:t>
            </w:r>
            <w:r w:rsidRPr="0006752B">
              <w:rPr>
                <w:sz w:val="22"/>
                <w:szCs w:val="22"/>
                <w:lang w:eastAsia="uk-UA"/>
              </w:rPr>
              <w:t>організаційно</w:t>
            </w:r>
            <w:r w:rsidRPr="0006752B">
              <w:rPr>
                <w:spacing w:val="1"/>
                <w:sz w:val="22"/>
                <w:szCs w:val="22"/>
                <w:lang w:eastAsia="uk-UA"/>
              </w:rPr>
              <w:t xml:space="preserve"> </w:t>
            </w:r>
            <w:r w:rsidRPr="0006752B">
              <w:rPr>
                <w:sz w:val="22"/>
                <w:szCs w:val="22"/>
                <w:lang w:eastAsia="uk-UA"/>
              </w:rPr>
              <w:t>–</w:t>
            </w:r>
            <w:r w:rsidRPr="0006752B">
              <w:rPr>
                <w:spacing w:val="1"/>
                <w:sz w:val="22"/>
                <w:szCs w:val="22"/>
                <w:lang w:eastAsia="uk-UA"/>
              </w:rPr>
              <w:t xml:space="preserve"> </w:t>
            </w:r>
            <w:r w:rsidRPr="0006752B">
              <w:rPr>
                <w:sz w:val="22"/>
                <w:szCs w:val="22"/>
                <w:lang w:eastAsia="uk-UA"/>
              </w:rPr>
              <w:t>правова</w:t>
            </w:r>
            <w:r w:rsidRPr="0006752B">
              <w:rPr>
                <w:spacing w:val="1"/>
                <w:sz w:val="22"/>
                <w:szCs w:val="22"/>
                <w:lang w:eastAsia="uk-UA"/>
              </w:rPr>
              <w:t xml:space="preserve"> </w:t>
            </w:r>
            <w:r w:rsidRPr="0006752B">
              <w:rPr>
                <w:sz w:val="22"/>
                <w:szCs w:val="22"/>
                <w:lang w:eastAsia="uk-UA"/>
              </w:rPr>
              <w:t>форма</w:t>
            </w:r>
            <w:r w:rsidRPr="0006752B">
              <w:rPr>
                <w:spacing w:val="1"/>
                <w:sz w:val="22"/>
                <w:szCs w:val="22"/>
                <w:lang w:eastAsia="uk-UA"/>
              </w:rPr>
              <w:t xml:space="preserve"> </w:t>
            </w:r>
            <w:r w:rsidRPr="0006752B">
              <w:rPr>
                <w:sz w:val="22"/>
                <w:szCs w:val="22"/>
                <w:lang w:eastAsia="uk-UA"/>
              </w:rPr>
              <w:t>(для</w:t>
            </w:r>
            <w:r w:rsidRPr="0006752B">
              <w:rPr>
                <w:spacing w:val="1"/>
                <w:sz w:val="22"/>
                <w:szCs w:val="22"/>
                <w:lang w:eastAsia="uk-UA"/>
              </w:rPr>
              <w:t xml:space="preserve"> </w:t>
            </w:r>
            <w:r w:rsidRPr="0006752B">
              <w:rPr>
                <w:sz w:val="22"/>
                <w:szCs w:val="22"/>
                <w:lang w:eastAsia="uk-UA"/>
              </w:rPr>
              <w:t>юридичних</w:t>
            </w:r>
            <w:r w:rsidRPr="0006752B">
              <w:rPr>
                <w:spacing w:val="1"/>
                <w:sz w:val="22"/>
                <w:szCs w:val="22"/>
                <w:lang w:eastAsia="uk-UA"/>
              </w:rPr>
              <w:t xml:space="preserve"> </w:t>
            </w:r>
            <w:r w:rsidRPr="0006752B">
              <w:rPr>
                <w:sz w:val="22"/>
                <w:szCs w:val="22"/>
                <w:lang w:eastAsia="uk-UA"/>
              </w:rPr>
              <w:t>осіб,</w:t>
            </w:r>
            <w:r w:rsidRPr="0006752B">
              <w:rPr>
                <w:spacing w:val="-1"/>
                <w:sz w:val="22"/>
                <w:szCs w:val="22"/>
                <w:lang w:eastAsia="uk-UA"/>
              </w:rPr>
              <w:t xml:space="preserve"> </w:t>
            </w:r>
            <w:r w:rsidRPr="0006752B">
              <w:rPr>
                <w:sz w:val="22"/>
                <w:szCs w:val="22"/>
                <w:lang w:eastAsia="uk-UA"/>
              </w:rPr>
              <w:t>крім,</w:t>
            </w:r>
            <w:r w:rsidRPr="0006752B">
              <w:rPr>
                <w:spacing w:val="-1"/>
                <w:sz w:val="22"/>
                <w:szCs w:val="22"/>
                <w:lang w:eastAsia="uk-UA"/>
              </w:rPr>
              <w:t xml:space="preserve"> </w:t>
            </w:r>
            <w:r w:rsidRPr="0006752B">
              <w:rPr>
                <w:sz w:val="22"/>
                <w:szCs w:val="22"/>
                <w:lang w:eastAsia="uk-UA"/>
              </w:rPr>
              <w:t>об’єднання</w:t>
            </w:r>
            <w:r w:rsidRPr="0006752B">
              <w:rPr>
                <w:spacing w:val="1"/>
                <w:sz w:val="22"/>
                <w:szCs w:val="22"/>
                <w:lang w:eastAsia="uk-UA"/>
              </w:rPr>
              <w:t xml:space="preserve"> </w:t>
            </w:r>
            <w:r w:rsidRPr="0006752B">
              <w:rPr>
                <w:sz w:val="22"/>
                <w:szCs w:val="22"/>
                <w:lang w:eastAsia="uk-UA"/>
              </w:rPr>
              <w:t>учасників),</w:t>
            </w:r>
            <w:r w:rsidRPr="0006752B">
              <w:rPr>
                <w:spacing w:val="-1"/>
                <w:sz w:val="22"/>
                <w:szCs w:val="22"/>
                <w:lang w:eastAsia="uk-UA"/>
              </w:rPr>
              <w:t xml:space="preserve"> </w:t>
            </w:r>
            <w:r w:rsidRPr="0006752B">
              <w:rPr>
                <w:sz w:val="22"/>
                <w:szCs w:val="22"/>
                <w:lang w:eastAsia="uk-UA"/>
              </w:rPr>
              <w:t>основний</w:t>
            </w:r>
            <w:r w:rsidRPr="0006752B">
              <w:rPr>
                <w:spacing w:val="-1"/>
                <w:sz w:val="22"/>
                <w:szCs w:val="22"/>
                <w:lang w:eastAsia="uk-UA"/>
              </w:rPr>
              <w:t xml:space="preserve"> </w:t>
            </w:r>
            <w:r w:rsidRPr="0006752B">
              <w:rPr>
                <w:sz w:val="22"/>
                <w:szCs w:val="22"/>
                <w:lang w:eastAsia="uk-UA"/>
              </w:rPr>
              <w:t>вид</w:t>
            </w:r>
            <w:r w:rsidRPr="0006752B">
              <w:rPr>
                <w:spacing w:val="-1"/>
                <w:sz w:val="22"/>
                <w:szCs w:val="22"/>
                <w:lang w:eastAsia="uk-UA"/>
              </w:rPr>
              <w:t xml:space="preserve"> </w:t>
            </w:r>
            <w:r w:rsidRPr="0006752B">
              <w:rPr>
                <w:sz w:val="22"/>
                <w:szCs w:val="22"/>
                <w:lang w:eastAsia="uk-UA"/>
              </w:rPr>
              <w:t>діяльності.</w:t>
            </w:r>
          </w:p>
        </w:tc>
      </w:tr>
      <w:tr w:rsidR="005446CE" w:rsidRPr="005446CE" w:rsidTr="001A2F0E">
        <w:trPr>
          <w:trHeight w:val="8390"/>
        </w:trPr>
        <w:tc>
          <w:tcPr>
            <w:tcW w:w="636" w:type="dxa"/>
            <w:shd w:val="clear" w:color="auto" w:fill="auto"/>
          </w:tcPr>
          <w:p w:rsidR="005446CE" w:rsidRPr="005446CE" w:rsidRDefault="005446CE" w:rsidP="005446CE">
            <w:pPr>
              <w:rPr>
                <w:b/>
                <w:sz w:val="22"/>
                <w:szCs w:val="22"/>
                <w:lang w:eastAsia="uk-UA"/>
              </w:rPr>
            </w:pPr>
            <w:r w:rsidRPr="005446CE">
              <w:rPr>
                <w:b/>
                <w:sz w:val="22"/>
                <w:szCs w:val="22"/>
                <w:lang w:eastAsia="uk-UA"/>
              </w:rPr>
              <w:t>2.</w:t>
            </w:r>
          </w:p>
        </w:tc>
        <w:tc>
          <w:tcPr>
            <w:tcW w:w="9571" w:type="dxa"/>
            <w:shd w:val="clear" w:color="auto" w:fill="auto"/>
          </w:tcPr>
          <w:p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rsidR="005446CE" w:rsidRPr="005446CE" w:rsidRDefault="005446CE" w:rsidP="005446CE">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rsidR="005446CE" w:rsidRPr="005446CE" w:rsidRDefault="005446CE" w:rsidP="005446CE">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5446CE" w:rsidRPr="005446CE" w:rsidTr="001A2F0E">
        <w:trPr>
          <w:trHeight w:val="842"/>
        </w:trPr>
        <w:tc>
          <w:tcPr>
            <w:tcW w:w="636" w:type="dxa"/>
            <w:shd w:val="clear" w:color="auto" w:fill="auto"/>
          </w:tcPr>
          <w:p w:rsidR="005446CE" w:rsidRPr="005446CE" w:rsidRDefault="005446CE" w:rsidP="005446CE">
            <w:pPr>
              <w:rPr>
                <w:b/>
                <w:sz w:val="22"/>
                <w:szCs w:val="22"/>
                <w:lang w:eastAsia="uk-UA"/>
              </w:rPr>
            </w:pPr>
            <w:r w:rsidRPr="005446CE">
              <w:rPr>
                <w:b/>
                <w:sz w:val="22"/>
                <w:szCs w:val="22"/>
                <w:lang w:eastAsia="uk-UA"/>
              </w:rPr>
              <w:t>3.</w:t>
            </w:r>
          </w:p>
        </w:tc>
        <w:tc>
          <w:tcPr>
            <w:tcW w:w="9571" w:type="dxa"/>
            <w:shd w:val="clear" w:color="auto" w:fill="auto"/>
          </w:tcPr>
          <w:p w:rsidR="005446CE" w:rsidRPr="005446CE" w:rsidRDefault="005446CE" w:rsidP="005446CE">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5446CE" w:rsidRPr="005446CE" w:rsidTr="001A2F0E">
        <w:trPr>
          <w:trHeight w:val="1076"/>
        </w:trPr>
        <w:tc>
          <w:tcPr>
            <w:tcW w:w="636" w:type="dxa"/>
            <w:shd w:val="clear" w:color="auto" w:fill="auto"/>
          </w:tcPr>
          <w:p w:rsidR="005446CE" w:rsidRPr="005446CE" w:rsidRDefault="005446CE" w:rsidP="005446CE">
            <w:pPr>
              <w:rPr>
                <w:b/>
                <w:sz w:val="22"/>
                <w:szCs w:val="22"/>
                <w:lang w:eastAsia="uk-UA"/>
              </w:rPr>
            </w:pPr>
            <w:r w:rsidRPr="005446CE">
              <w:rPr>
                <w:b/>
                <w:sz w:val="22"/>
                <w:szCs w:val="22"/>
                <w:lang w:eastAsia="uk-UA"/>
              </w:rPr>
              <w:lastRenderedPageBreak/>
              <w:t>4.</w:t>
            </w:r>
          </w:p>
        </w:tc>
        <w:tc>
          <w:tcPr>
            <w:tcW w:w="9571" w:type="dxa"/>
            <w:shd w:val="clear" w:color="auto" w:fill="auto"/>
          </w:tcPr>
          <w:p w:rsidR="005446CE" w:rsidRPr="005446CE" w:rsidRDefault="005446CE" w:rsidP="005446CE">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rsidR="005446CE" w:rsidRPr="005446CE" w:rsidRDefault="005446CE" w:rsidP="005446CE">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p>
          <w:p w:rsidR="005446CE" w:rsidRPr="005446CE" w:rsidRDefault="005446CE" w:rsidP="005446CE">
            <w:pPr>
              <w:jc w:val="both"/>
              <w:rPr>
                <w:sz w:val="22"/>
                <w:szCs w:val="22"/>
                <w:lang w:val="ru-RU" w:eastAsia="uk-UA"/>
              </w:rPr>
            </w:pP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r w:rsidR="00E8291D" w:rsidRPr="005446CE" w:rsidTr="001A2F0E">
        <w:trPr>
          <w:trHeight w:val="1076"/>
        </w:trPr>
        <w:tc>
          <w:tcPr>
            <w:tcW w:w="636" w:type="dxa"/>
            <w:shd w:val="clear" w:color="auto" w:fill="auto"/>
          </w:tcPr>
          <w:p w:rsidR="00E8291D" w:rsidRPr="005446CE" w:rsidRDefault="00E8291D" w:rsidP="005446CE">
            <w:pPr>
              <w:rPr>
                <w:b/>
                <w:sz w:val="22"/>
                <w:szCs w:val="22"/>
                <w:lang w:eastAsia="uk-UA"/>
              </w:rPr>
            </w:pPr>
            <w:r>
              <w:rPr>
                <w:b/>
                <w:sz w:val="22"/>
                <w:szCs w:val="22"/>
                <w:lang w:eastAsia="uk-UA"/>
              </w:rPr>
              <w:t>5.</w:t>
            </w:r>
          </w:p>
        </w:tc>
        <w:tc>
          <w:tcPr>
            <w:tcW w:w="9571" w:type="dxa"/>
            <w:shd w:val="clear" w:color="auto" w:fill="auto"/>
          </w:tcPr>
          <w:p w:rsidR="00E8291D" w:rsidRPr="005446CE" w:rsidRDefault="00E8291D" w:rsidP="005446CE">
            <w:pPr>
              <w:ind w:right="147"/>
              <w:jc w:val="both"/>
              <w:rPr>
                <w:sz w:val="22"/>
                <w:szCs w:val="22"/>
                <w:lang w:val="ru-RU" w:eastAsia="uk-UA"/>
              </w:rPr>
            </w:pPr>
            <w:r w:rsidRPr="00F569DA">
              <w:rPr>
                <w:color w:val="000000"/>
                <w:sz w:val="24"/>
                <w:lang w:eastAsia="uk-UA"/>
              </w:rPr>
              <w:t>На підтвердження відповідності системи управління якістю учасника вимогам ДСТУ ISO 9001:2015 «Системи управління якістю. Вимоги» учасник надає виданий на його ім’я сертифікат, що є чинним на весь строк виконання робіт по даній закупівлі</w:t>
            </w:r>
          </w:p>
        </w:tc>
      </w:tr>
    </w:tbl>
    <w:p w:rsidR="005446CE" w:rsidRPr="005446CE" w:rsidRDefault="005446CE" w:rsidP="005446CE">
      <w:pPr>
        <w:jc w:val="center"/>
        <w:rPr>
          <w:b/>
          <w:i/>
          <w:highlight w:val="white"/>
          <w:lang w:eastAsia="uk-UA"/>
        </w:rPr>
      </w:pPr>
    </w:p>
    <w:p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5446CE" w:rsidRPr="005446CE"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rsidR="005446CE" w:rsidRPr="005446CE" w:rsidRDefault="005446CE" w:rsidP="005446CE">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rsidR="005446CE" w:rsidRPr="005446CE" w:rsidRDefault="005446CE" w:rsidP="005446CE">
            <w:pPr>
              <w:spacing w:before="1" w:after="160" w:line="259" w:lineRule="auto"/>
              <w:rPr>
                <w:b/>
                <w:sz w:val="22"/>
                <w:szCs w:val="22"/>
                <w:lang w:val="ru-RU" w:eastAsia="uk-UA"/>
              </w:rPr>
            </w:pPr>
            <w:r w:rsidRPr="005446CE">
              <w:rPr>
                <w:b/>
                <w:sz w:val="22"/>
                <w:szCs w:val="22"/>
                <w:lang w:val="ru-RU" w:eastAsia="uk-UA"/>
              </w:rPr>
              <w:t>Довідка</w:t>
            </w:r>
          </w:p>
          <w:p w:rsidR="005446CE" w:rsidRPr="005446CE" w:rsidRDefault="005446CE" w:rsidP="005446CE">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rsidR="005446CE" w:rsidRPr="005446CE" w:rsidRDefault="005446CE" w:rsidP="005446CE">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446CE" w:rsidTr="001A2F0E">
              <w:trPr>
                <w:trHeight w:val="1897"/>
              </w:trPr>
              <w:tc>
                <w:tcPr>
                  <w:tcW w:w="547" w:type="dxa"/>
                  <w:shd w:val="clear" w:color="auto" w:fill="auto"/>
                </w:tcPr>
                <w:p w:rsidR="005446CE" w:rsidRPr="005446CE" w:rsidRDefault="005446CE" w:rsidP="005446CE">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rsidR="005446CE" w:rsidRPr="005446CE" w:rsidRDefault="005446CE" w:rsidP="005446CE">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rsidR="005446CE" w:rsidRPr="005446CE" w:rsidRDefault="005446CE" w:rsidP="005446CE">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rsidR="005446CE" w:rsidRPr="005446CE" w:rsidRDefault="005446CE" w:rsidP="005446CE">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rsidR="005446CE" w:rsidRPr="005446CE" w:rsidRDefault="005446CE" w:rsidP="005446CE">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rsidR="005446CE" w:rsidRPr="005446CE" w:rsidRDefault="005446CE" w:rsidP="005446CE">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5446CE" w:rsidRPr="005446CE" w:rsidTr="001A2F0E">
              <w:trPr>
                <w:trHeight w:val="451"/>
              </w:trPr>
              <w:tc>
                <w:tcPr>
                  <w:tcW w:w="547"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r>
            <w:tr w:rsidR="005446CE" w:rsidRPr="005446CE" w:rsidTr="001A2F0E">
              <w:trPr>
                <w:trHeight w:val="450"/>
              </w:trPr>
              <w:tc>
                <w:tcPr>
                  <w:tcW w:w="547" w:type="dxa"/>
                  <w:shd w:val="clear" w:color="auto" w:fill="auto"/>
                </w:tcPr>
                <w:p w:rsidR="005446CE" w:rsidRPr="005446CE" w:rsidRDefault="005446CE" w:rsidP="005446CE">
                  <w:pPr>
                    <w:widowControl w:val="0"/>
                    <w:autoSpaceDE w:val="0"/>
                    <w:autoSpaceDN w:val="0"/>
                    <w:rPr>
                      <w:sz w:val="22"/>
                      <w:szCs w:val="22"/>
                      <w:lang w:val="ru-RU"/>
                    </w:rPr>
                  </w:pPr>
                </w:p>
              </w:tc>
              <w:tc>
                <w:tcPr>
                  <w:tcW w:w="2388" w:type="dxa"/>
                  <w:shd w:val="clear" w:color="auto" w:fill="auto"/>
                </w:tcPr>
                <w:p w:rsidR="005446CE" w:rsidRPr="005446CE" w:rsidRDefault="005446CE" w:rsidP="005446CE">
                  <w:pPr>
                    <w:widowControl w:val="0"/>
                    <w:autoSpaceDE w:val="0"/>
                    <w:autoSpaceDN w:val="0"/>
                    <w:rPr>
                      <w:sz w:val="22"/>
                      <w:szCs w:val="22"/>
                      <w:lang w:val="ru-RU"/>
                    </w:rPr>
                  </w:pPr>
                </w:p>
              </w:tc>
              <w:tc>
                <w:tcPr>
                  <w:tcW w:w="2045" w:type="dxa"/>
                  <w:shd w:val="clear" w:color="auto" w:fill="auto"/>
                </w:tcPr>
                <w:p w:rsidR="005446CE" w:rsidRPr="005446CE" w:rsidRDefault="005446CE" w:rsidP="005446CE">
                  <w:pPr>
                    <w:widowControl w:val="0"/>
                    <w:autoSpaceDE w:val="0"/>
                    <w:autoSpaceDN w:val="0"/>
                    <w:rPr>
                      <w:sz w:val="22"/>
                      <w:szCs w:val="22"/>
                      <w:lang w:val="ru-RU"/>
                    </w:rPr>
                  </w:pPr>
                </w:p>
              </w:tc>
              <w:tc>
                <w:tcPr>
                  <w:tcW w:w="1608" w:type="dxa"/>
                  <w:shd w:val="clear" w:color="auto" w:fill="auto"/>
                </w:tcPr>
                <w:p w:rsidR="005446CE" w:rsidRPr="005446CE" w:rsidRDefault="005446CE" w:rsidP="005446CE">
                  <w:pPr>
                    <w:widowControl w:val="0"/>
                    <w:autoSpaceDE w:val="0"/>
                    <w:autoSpaceDN w:val="0"/>
                    <w:rPr>
                      <w:sz w:val="22"/>
                      <w:szCs w:val="22"/>
                      <w:lang w:val="ru-RU"/>
                    </w:rPr>
                  </w:pPr>
                </w:p>
              </w:tc>
            </w:tr>
          </w:tbl>
          <w:p w:rsidR="005446CE" w:rsidRPr="005446CE" w:rsidRDefault="005446CE" w:rsidP="005446CE">
            <w:pPr>
              <w:spacing w:line="259" w:lineRule="auto"/>
              <w:ind w:left="360" w:right="152"/>
              <w:jc w:val="both"/>
              <w:rPr>
                <w:rFonts w:eastAsia="Calibri"/>
                <w:kern w:val="1"/>
                <w:lang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tc>
      </w:tr>
      <w:tr w:rsidR="005446CE" w:rsidRPr="005446CE"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rsidR="005446CE" w:rsidRPr="005446CE" w:rsidRDefault="005446CE" w:rsidP="005446CE">
            <w:pPr>
              <w:jc w:val="both"/>
              <w:rPr>
                <w:lang w:eastAsia="uk-UA"/>
              </w:rPr>
            </w:pPr>
            <w:r w:rsidRPr="005446CE">
              <w:rPr>
                <w:i/>
                <w:color w:val="000000"/>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w:t>
            </w:r>
            <w:r w:rsidRPr="005446CE">
              <w:rPr>
                <w:i/>
                <w:color w:val="000000"/>
                <w:lang w:eastAsia="uk-UA"/>
              </w:rPr>
              <w:lastRenderedPageBreak/>
              <w:t>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rsidR="005446CE" w:rsidRPr="005446CE" w:rsidRDefault="005446CE" w:rsidP="005446CE">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rsidR="005446CE" w:rsidRPr="005446CE" w:rsidRDefault="005446CE" w:rsidP="005446CE">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5446CE" w:rsidTr="001A2F0E">
              <w:trPr>
                <w:trHeight w:val="1897"/>
              </w:trPr>
              <w:tc>
                <w:tcPr>
                  <w:tcW w:w="547" w:type="dxa"/>
                  <w:shd w:val="clear" w:color="auto" w:fill="auto"/>
                </w:tcPr>
                <w:p w:rsidR="005446CE" w:rsidRPr="005446CE" w:rsidRDefault="005446CE" w:rsidP="005446CE">
                  <w:pPr>
                    <w:spacing w:after="160" w:line="259" w:lineRule="auto"/>
                    <w:rPr>
                      <w:b/>
                      <w:sz w:val="22"/>
                      <w:szCs w:val="22"/>
                      <w:lang w:val="ru-RU" w:eastAsia="uk-UA"/>
                    </w:rPr>
                  </w:pPr>
                </w:p>
                <w:p w:rsidR="005446CE" w:rsidRPr="005446CE" w:rsidRDefault="005446CE" w:rsidP="005446CE">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rsidR="005446CE" w:rsidRPr="005446CE" w:rsidRDefault="005446CE" w:rsidP="005446CE">
                  <w:pPr>
                    <w:spacing w:after="160" w:line="259" w:lineRule="auto"/>
                    <w:rPr>
                      <w:b/>
                      <w:sz w:val="22"/>
                      <w:szCs w:val="22"/>
                      <w:lang w:val="ru-RU" w:eastAsia="uk-UA"/>
                    </w:rPr>
                  </w:pPr>
                </w:p>
                <w:p w:rsidR="005446CE" w:rsidRPr="005446CE" w:rsidRDefault="005446CE" w:rsidP="005446CE">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rsidR="005446CE" w:rsidRPr="005446CE" w:rsidRDefault="005446CE" w:rsidP="005446CE">
                  <w:pPr>
                    <w:spacing w:after="160" w:line="259" w:lineRule="auto"/>
                    <w:rPr>
                      <w:b/>
                      <w:sz w:val="22"/>
                      <w:szCs w:val="22"/>
                      <w:lang w:val="ru-RU" w:eastAsia="uk-UA"/>
                    </w:rPr>
                  </w:pPr>
                </w:p>
                <w:p w:rsidR="005446CE" w:rsidRPr="005446CE" w:rsidRDefault="005446CE" w:rsidP="005446CE">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rsidR="005446CE" w:rsidRPr="005446CE" w:rsidRDefault="005446CE" w:rsidP="005446CE">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rsidR="005446CE" w:rsidRPr="005446CE" w:rsidRDefault="005446CE" w:rsidP="005446CE">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lastRenderedPageBreak/>
                    <w:t>місяців)</w:t>
                  </w:r>
                </w:p>
              </w:tc>
              <w:tc>
                <w:tcPr>
                  <w:tcW w:w="850" w:type="dxa"/>
                  <w:shd w:val="clear" w:color="auto" w:fill="auto"/>
                </w:tcPr>
                <w:p w:rsidR="005446CE" w:rsidRPr="005446CE" w:rsidRDefault="005446CE" w:rsidP="005446CE">
                  <w:pPr>
                    <w:spacing w:before="1" w:after="160" w:line="259" w:lineRule="auto"/>
                    <w:rPr>
                      <w:b/>
                      <w:sz w:val="22"/>
                      <w:szCs w:val="22"/>
                      <w:lang w:eastAsia="uk-UA"/>
                    </w:rPr>
                  </w:pPr>
                  <w:r w:rsidRPr="005446CE">
                    <w:rPr>
                      <w:b/>
                      <w:sz w:val="22"/>
                      <w:szCs w:val="22"/>
                      <w:lang w:eastAsia="uk-UA"/>
                    </w:rPr>
                    <w:lastRenderedPageBreak/>
                    <w:t>Освіта</w:t>
                  </w:r>
                </w:p>
              </w:tc>
              <w:tc>
                <w:tcPr>
                  <w:tcW w:w="850" w:type="dxa"/>
                  <w:shd w:val="clear" w:color="auto" w:fill="auto"/>
                </w:tcPr>
                <w:p w:rsidR="005446CE" w:rsidRPr="005446CE" w:rsidRDefault="005446CE" w:rsidP="005446CE">
                  <w:pPr>
                    <w:spacing w:before="1" w:after="160" w:line="259" w:lineRule="auto"/>
                    <w:rPr>
                      <w:b/>
                      <w:sz w:val="22"/>
                      <w:szCs w:val="22"/>
                      <w:lang w:eastAsia="uk-UA"/>
                    </w:rPr>
                  </w:pPr>
                  <w:r w:rsidRPr="005446CE">
                    <w:rPr>
                      <w:b/>
                      <w:sz w:val="22"/>
                      <w:szCs w:val="22"/>
                      <w:lang w:eastAsia="uk-UA"/>
                    </w:rPr>
                    <w:t>Примітка*</w:t>
                  </w:r>
                </w:p>
              </w:tc>
            </w:tr>
            <w:tr w:rsidR="005446CE" w:rsidRPr="005446CE" w:rsidTr="001A2F0E">
              <w:trPr>
                <w:trHeight w:val="451"/>
              </w:trPr>
              <w:tc>
                <w:tcPr>
                  <w:tcW w:w="547"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6</w:t>
                  </w:r>
                </w:p>
              </w:tc>
            </w:tr>
            <w:tr w:rsidR="005446CE" w:rsidRPr="005446CE" w:rsidTr="001A2F0E">
              <w:trPr>
                <w:trHeight w:val="451"/>
              </w:trPr>
              <w:tc>
                <w:tcPr>
                  <w:tcW w:w="547" w:type="dxa"/>
                  <w:shd w:val="clear" w:color="auto" w:fill="auto"/>
                </w:tcPr>
                <w:p w:rsidR="005446CE" w:rsidRPr="005446CE" w:rsidRDefault="005446CE" w:rsidP="005446CE">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rsidR="005446CE" w:rsidRPr="005446CE" w:rsidRDefault="005446CE" w:rsidP="005446CE">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rsidR="005446CE" w:rsidRPr="005446CE" w:rsidRDefault="005446CE" w:rsidP="005446CE">
                  <w:pPr>
                    <w:widowControl w:val="0"/>
                    <w:autoSpaceDE w:val="0"/>
                    <w:autoSpaceDN w:val="0"/>
                    <w:spacing w:line="268" w:lineRule="exact"/>
                    <w:rPr>
                      <w:b/>
                      <w:sz w:val="22"/>
                      <w:szCs w:val="22"/>
                      <w:lang w:val="ru-RU"/>
                    </w:rPr>
                  </w:pPr>
                </w:p>
              </w:tc>
              <w:tc>
                <w:tcPr>
                  <w:tcW w:w="1418" w:type="dxa"/>
                  <w:shd w:val="clear" w:color="auto" w:fill="auto"/>
                </w:tcPr>
                <w:p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rsidR="005446CE" w:rsidRPr="005446CE" w:rsidRDefault="005446CE" w:rsidP="005446CE">
                  <w:pPr>
                    <w:widowControl w:val="0"/>
                    <w:autoSpaceDE w:val="0"/>
                    <w:autoSpaceDN w:val="0"/>
                    <w:spacing w:line="268" w:lineRule="exact"/>
                    <w:rPr>
                      <w:b/>
                      <w:sz w:val="22"/>
                      <w:szCs w:val="22"/>
                      <w:lang w:val="ru-RU"/>
                    </w:rPr>
                  </w:pPr>
                </w:p>
              </w:tc>
            </w:tr>
            <w:tr w:rsidR="005446CE" w:rsidRPr="005446CE" w:rsidTr="001A2F0E">
              <w:trPr>
                <w:trHeight w:val="450"/>
              </w:trPr>
              <w:tc>
                <w:tcPr>
                  <w:tcW w:w="547" w:type="dxa"/>
                  <w:shd w:val="clear" w:color="auto" w:fill="auto"/>
                </w:tcPr>
                <w:p w:rsidR="005446CE" w:rsidRPr="005446CE" w:rsidRDefault="005446CE" w:rsidP="005446CE">
                  <w:pPr>
                    <w:widowControl w:val="0"/>
                    <w:autoSpaceDE w:val="0"/>
                    <w:autoSpaceDN w:val="0"/>
                    <w:rPr>
                      <w:sz w:val="22"/>
                      <w:szCs w:val="22"/>
                      <w:lang w:val="ru-RU"/>
                    </w:rPr>
                  </w:pPr>
                </w:p>
              </w:tc>
              <w:tc>
                <w:tcPr>
                  <w:tcW w:w="1291" w:type="dxa"/>
                  <w:shd w:val="clear" w:color="auto" w:fill="auto"/>
                </w:tcPr>
                <w:p w:rsidR="005446CE" w:rsidRPr="005446CE" w:rsidRDefault="005446CE" w:rsidP="005446CE">
                  <w:pPr>
                    <w:widowControl w:val="0"/>
                    <w:autoSpaceDE w:val="0"/>
                    <w:autoSpaceDN w:val="0"/>
                    <w:rPr>
                      <w:sz w:val="22"/>
                      <w:szCs w:val="22"/>
                      <w:lang w:val="ru-RU"/>
                    </w:rPr>
                  </w:pPr>
                </w:p>
              </w:tc>
              <w:tc>
                <w:tcPr>
                  <w:tcW w:w="1701" w:type="dxa"/>
                  <w:shd w:val="clear" w:color="auto" w:fill="auto"/>
                </w:tcPr>
                <w:p w:rsidR="005446CE" w:rsidRPr="005446CE" w:rsidRDefault="005446CE" w:rsidP="005446CE">
                  <w:pPr>
                    <w:widowControl w:val="0"/>
                    <w:autoSpaceDE w:val="0"/>
                    <w:autoSpaceDN w:val="0"/>
                    <w:rPr>
                      <w:sz w:val="22"/>
                      <w:szCs w:val="22"/>
                      <w:lang w:val="ru-RU"/>
                    </w:rPr>
                  </w:pPr>
                </w:p>
              </w:tc>
              <w:tc>
                <w:tcPr>
                  <w:tcW w:w="1418" w:type="dxa"/>
                  <w:shd w:val="clear" w:color="auto" w:fill="auto"/>
                </w:tcPr>
                <w:p w:rsidR="005446CE" w:rsidRPr="005446CE" w:rsidRDefault="005446CE" w:rsidP="005446CE">
                  <w:pPr>
                    <w:widowControl w:val="0"/>
                    <w:autoSpaceDE w:val="0"/>
                    <w:autoSpaceDN w:val="0"/>
                    <w:rPr>
                      <w:sz w:val="22"/>
                      <w:szCs w:val="22"/>
                      <w:lang w:val="ru-RU"/>
                    </w:rPr>
                  </w:pPr>
                </w:p>
              </w:tc>
              <w:tc>
                <w:tcPr>
                  <w:tcW w:w="850" w:type="dxa"/>
                  <w:shd w:val="clear" w:color="auto" w:fill="auto"/>
                </w:tcPr>
                <w:p w:rsidR="005446CE" w:rsidRPr="005446CE" w:rsidRDefault="005446CE" w:rsidP="005446CE">
                  <w:pPr>
                    <w:widowControl w:val="0"/>
                    <w:autoSpaceDE w:val="0"/>
                    <w:autoSpaceDN w:val="0"/>
                    <w:rPr>
                      <w:sz w:val="22"/>
                      <w:szCs w:val="22"/>
                      <w:lang w:val="ru-RU"/>
                    </w:rPr>
                  </w:pPr>
                </w:p>
              </w:tc>
              <w:tc>
                <w:tcPr>
                  <w:tcW w:w="850" w:type="dxa"/>
                  <w:shd w:val="clear" w:color="auto" w:fill="auto"/>
                </w:tcPr>
                <w:p w:rsidR="005446CE" w:rsidRPr="005446CE" w:rsidRDefault="005446CE" w:rsidP="005446CE">
                  <w:pPr>
                    <w:widowControl w:val="0"/>
                    <w:autoSpaceDE w:val="0"/>
                    <w:autoSpaceDN w:val="0"/>
                    <w:rPr>
                      <w:sz w:val="22"/>
                      <w:szCs w:val="22"/>
                      <w:lang w:val="ru-RU"/>
                    </w:rPr>
                  </w:pPr>
                </w:p>
              </w:tc>
            </w:tr>
          </w:tbl>
          <w:p w:rsidR="005446CE" w:rsidRPr="005446CE" w:rsidRDefault="005446CE" w:rsidP="005446CE">
            <w:pPr>
              <w:autoSpaceDE w:val="0"/>
              <w:snapToGrid w:val="0"/>
              <w:ind w:right="170" w:firstLine="360"/>
              <w:jc w:val="both"/>
              <w:rPr>
                <w:rFonts w:eastAsia="Calibri"/>
                <w:lang w:eastAsia="uk-UA"/>
              </w:rPr>
            </w:pPr>
          </w:p>
          <w:p w:rsidR="005446CE" w:rsidRPr="005446CE" w:rsidRDefault="005446CE" w:rsidP="005446CE">
            <w:pPr>
              <w:autoSpaceDE w:val="0"/>
              <w:snapToGrid w:val="0"/>
              <w:ind w:right="170" w:firstLine="360"/>
              <w:jc w:val="both"/>
              <w:rPr>
                <w:rFonts w:eastAsia="Calibri"/>
                <w:lang w:eastAsia="uk-UA"/>
              </w:rPr>
            </w:pPr>
          </w:p>
          <w:p w:rsidR="005446CE" w:rsidRPr="005446CE" w:rsidRDefault="005446CE" w:rsidP="005446CE">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rsidR="005446CE" w:rsidRPr="005446CE" w:rsidRDefault="005446CE" w:rsidP="005446CE">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rsidR="005446CE" w:rsidRPr="005446CE" w:rsidRDefault="005446CE" w:rsidP="005446CE">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rsidR="005446CE" w:rsidRPr="00BB442A" w:rsidRDefault="005446CE" w:rsidP="005446CE">
            <w:pPr>
              <w:tabs>
                <w:tab w:val="left" w:pos="2700"/>
              </w:tabs>
              <w:ind w:right="2107"/>
              <w:rPr>
                <w:i/>
                <w:sz w:val="22"/>
                <w:szCs w:val="22"/>
                <w:lang w:val="ru-RU" w:eastAsia="uk-UA"/>
              </w:rPr>
            </w:pPr>
            <w:r w:rsidRPr="00BB442A">
              <w:rPr>
                <w:i/>
                <w:spacing w:val="-1"/>
                <w:sz w:val="22"/>
                <w:szCs w:val="22"/>
                <w:lang w:val="ru-RU" w:eastAsia="uk-UA"/>
              </w:rPr>
              <w:t xml:space="preserve">Посада, П.І.Б. керівника </w:t>
            </w:r>
            <w:r w:rsidRPr="00BB442A">
              <w:rPr>
                <w:i/>
                <w:sz w:val="22"/>
                <w:szCs w:val="22"/>
                <w:lang w:val="ru-RU" w:eastAsia="uk-UA"/>
              </w:rPr>
              <w:t>або уповноваженої особи</w:t>
            </w:r>
            <w:r w:rsidRPr="00BB442A">
              <w:rPr>
                <w:i/>
                <w:spacing w:val="-47"/>
                <w:sz w:val="22"/>
                <w:szCs w:val="22"/>
                <w:lang w:val="ru-RU" w:eastAsia="uk-UA"/>
              </w:rPr>
              <w:t xml:space="preserve"> </w:t>
            </w:r>
            <w:r w:rsidRPr="00BB442A">
              <w:rPr>
                <w:i/>
                <w:sz w:val="22"/>
                <w:szCs w:val="22"/>
                <w:lang w:val="ru-RU" w:eastAsia="uk-UA"/>
              </w:rPr>
              <w:t>Підпис</w:t>
            </w:r>
            <w:r w:rsidRPr="00BB442A">
              <w:rPr>
                <w:i/>
                <w:sz w:val="22"/>
                <w:szCs w:val="22"/>
                <w:lang w:val="ru-RU" w:eastAsia="uk-UA"/>
              </w:rPr>
              <w:tab/>
              <w:t>М.П.</w:t>
            </w:r>
          </w:p>
          <w:p w:rsidR="00686A0F" w:rsidRPr="00BB442A" w:rsidRDefault="00686A0F" w:rsidP="00686A0F">
            <w:pPr>
              <w:ind w:firstLine="240"/>
              <w:jc w:val="both"/>
              <w:rPr>
                <w:color w:val="000000"/>
                <w:sz w:val="22"/>
                <w:szCs w:val="22"/>
                <w:lang w:eastAsia="uk-UA"/>
              </w:rPr>
            </w:pPr>
            <w:r w:rsidRPr="00BB442A">
              <w:rPr>
                <w:color w:val="000000"/>
                <w:sz w:val="22"/>
                <w:szCs w:val="22"/>
                <w:lang w:eastAsia="uk-UA"/>
              </w:rPr>
              <w:t>2.2.У довідці обов’язково мають бути зазначені:</w:t>
            </w:r>
          </w:p>
          <w:p w:rsidR="00686A0F" w:rsidRPr="00BB442A" w:rsidRDefault="00686A0F" w:rsidP="00686A0F">
            <w:pPr>
              <w:numPr>
                <w:ilvl w:val="0"/>
                <w:numId w:val="13"/>
              </w:numPr>
              <w:snapToGrid w:val="0"/>
              <w:jc w:val="both"/>
              <w:rPr>
                <w:color w:val="000000"/>
                <w:sz w:val="22"/>
                <w:szCs w:val="22"/>
                <w:lang w:eastAsia="ar-SA"/>
              </w:rPr>
            </w:pPr>
            <w:r w:rsidRPr="00BB442A">
              <w:rPr>
                <w:color w:val="000000"/>
                <w:sz w:val="22"/>
                <w:szCs w:val="22"/>
                <w:lang w:eastAsia="ar-SA"/>
              </w:rPr>
              <w:t>головний інженер з вищою технічною освітою (надати  скан-копію диплому);</w:t>
            </w:r>
          </w:p>
          <w:p w:rsidR="00686A0F" w:rsidRPr="00BB442A" w:rsidRDefault="00686A0F" w:rsidP="00686A0F">
            <w:pPr>
              <w:numPr>
                <w:ilvl w:val="0"/>
                <w:numId w:val="13"/>
              </w:numPr>
              <w:snapToGrid w:val="0"/>
              <w:jc w:val="both"/>
              <w:rPr>
                <w:color w:val="000000"/>
                <w:sz w:val="22"/>
                <w:szCs w:val="22"/>
                <w:lang w:eastAsia="ar-SA"/>
              </w:rPr>
            </w:pPr>
            <w:r w:rsidRPr="00BB442A">
              <w:rPr>
                <w:color w:val="000000"/>
                <w:sz w:val="22"/>
                <w:szCs w:val="22"/>
                <w:lang w:eastAsia="ar-SA"/>
              </w:rPr>
              <w:t xml:space="preserve">виконроб з вищою технічною освітою або середньою спеціальною освітою (надати  скан-копію диплому); </w:t>
            </w:r>
          </w:p>
          <w:p w:rsidR="00686A0F" w:rsidRPr="00BB442A" w:rsidRDefault="00686A0F" w:rsidP="00686A0F">
            <w:pPr>
              <w:numPr>
                <w:ilvl w:val="0"/>
                <w:numId w:val="13"/>
              </w:numPr>
              <w:snapToGrid w:val="0"/>
              <w:jc w:val="both"/>
              <w:rPr>
                <w:color w:val="000000"/>
                <w:sz w:val="22"/>
                <w:szCs w:val="22"/>
                <w:lang w:eastAsia="ar-SA"/>
              </w:rPr>
            </w:pPr>
            <w:r w:rsidRPr="00BB442A">
              <w:rPr>
                <w:color w:val="000000"/>
                <w:sz w:val="22"/>
                <w:szCs w:val="22"/>
                <w:lang w:eastAsia="ar-SA"/>
              </w:rPr>
              <w:t>маляра;</w:t>
            </w:r>
          </w:p>
          <w:p w:rsidR="00686A0F" w:rsidRPr="00BB442A" w:rsidRDefault="00686A0F" w:rsidP="00686A0F">
            <w:pPr>
              <w:numPr>
                <w:ilvl w:val="0"/>
                <w:numId w:val="13"/>
              </w:numPr>
              <w:snapToGrid w:val="0"/>
              <w:jc w:val="both"/>
              <w:rPr>
                <w:color w:val="000000"/>
                <w:sz w:val="22"/>
                <w:szCs w:val="22"/>
                <w:lang w:eastAsia="ar-SA"/>
              </w:rPr>
            </w:pPr>
            <w:r w:rsidRPr="00BB442A">
              <w:rPr>
                <w:color w:val="000000"/>
                <w:sz w:val="22"/>
                <w:szCs w:val="22"/>
                <w:lang w:eastAsia="ar-SA"/>
              </w:rPr>
              <w:t>монтажника;</w:t>
            </w:r>
          </w:p>
          <w:p w:rsidR="00686A0F" w:rsidRPr="00BB442A" w:rsidRDefault="00686A0F" w:rsidP="00D76603">
            <w:pPr>
              <w:numPr>
                <w:ilvl w:val="0"/>
                <w:numId w:val="13"/>
              </w:numPr>
              <w:snapToGrid w:val="0"/>
              <w:spacing w:line="360" w:lineRule="auto"/>
              <w:jc w:val="both"/>
              <w:rPr>
                <w:color w:val="000000"/>
                <w:sz w:val="22"/>
                <w:szCs w:val="22"/>
                <w:lang w:eastAsia="ar-SA"/>
              </w:rPr>
            </w:pPr>
            <w:r w:rsidRPr="00BB442A">
              <w:rPr>
                <w:color w:val="000000"/>
                <w:sz w:val="22"/>
                <w:szCs w:val="22"/>
                <w:lang w:eastAsia="ar-SA"/>
              </w:rPr>
              <w:t>лицювальник-плиточник</w:t>
            </w:r>
          </w:p>
          <w:p w:rsidR="00686A0F" w:rsidRPr="00BB442A" w:rsidRDefault="00D76603" w:rsidP="00D76603">
            <w:pPr>
              <w:pStyle w:val="ad"/>
              <w:numPr>
                <w:ilvl w:val="0"/>
                <w:numId w:val="13"/>
              </w:numPr>
              <w:spacing w:line="360" w:lineRule="auto"/>
              <w:rPr>
                <w:sz w:val="22"/>
                <w:szCs w:val="22"/>
              </w:rPr>
            </w:pPr>
            <w:r w:rsidRPr="00BB442A">
              <w:rPr>
                <w:sz w:val="22"/>
                <w:szCs w:val="22"/>
              </w:rPr>
              <w:t>монтажник систем вентиляції, кондиціювання повітря, пневмотранспорту й аспірації</w:t>
            </w:r>
            <w:r w:rsidR="00686A0F" w:rsidRPr="00BB442A">
              <w:rPr>
                <w:color w:val="000000"/>
                <w:sz w:val="22"/>
                <w:szCs w:val="22"/>
                <w:lang w:eastAsia="ar-SA"/>
              </w:rPr>
              <w:t>;</w:t>
            </w:r>
          </w:p>
          <w:p w:rsidR="00686A0F" w:rsidRPr="00BB442A" w:rsidRDefault="00686A0F" w:rsidP="00D76603">
            <w:pPr>
              <w:numPr>
                <w:ilvl w:val="0"/>
                <w:numId w:val="13"/>
              </w:numPr>
              <w:snapToGrid w:val="0"/>
              <w:spacing w:line="360" w:lineRule="auto"/>
              <w:contextualSpacing/>
              <w:jc w:val="both"/>
              <w:rPr>
                <w:color w:val="000000"/>
                <w:sz w:val="22"/>
                <w:szCs w:val="22"/>
                <w:lang w:eastAsia="ar-SA"/>
              </w:rPr>
            </w:pPr>
            <w:r w:rsidRPr="00BB442A">
              <w:rPr>
                <w:color w:val="000000"/>
                <w:sz w:val="22"/>
                <w:szCs w:val="22"/>
                <w:lang w:eastAsia="ar-SA"/>
              </w:rPr>
              <w:t>слюсар-сантехнік;</w:t>
            </w:r>
          </w:p>
          <w:p w:rsidR="00686A0F" w:rsidRPr="00BB442A" w:rsidRDefault="00686A0F" w:rsidP="00686A0F">
            <w:pPr>
              <w:numPr>
                <w:ilvl w:val="0"/>
                <w:numId w:val="13"/>
              </w:numPr>
              <w:snapToGrid w:val="0"/>
              <w:contextualSpacing/>
              <w:jc w:val="both"/>
              <w:rPr>
                <w:color w:val="000000"/>
                <w:sz w:val="22"/>
                <w:szCs w:val="22"/>
                <w:lang w:eastAsia="ar-SA"/>
              </w:rPr>
            </w:pPr>
            <w:r w:rsidRPr="00BB442A">
              <w:rPr>
                <w:color w:val="000000"/>
                <w:sz w:val="22"/>
                <w:szCs w:val="22"/>
                <w:lang w:eastAsia="ar-SA"/>
              </w:rPr>
              <w:t>електрик</w:t>
            </w:r>
          </w:p>
          <w:p w:rsidR="00686A0F" w:rsidRPr="00BB442A" w:rsidRDefault="00686A0F" w:rsidP="00686A0F">
            <w:pPr>
              <w:pStyle w:val="af8"/>
              <w:tabs>
                <w:tab w:val="left" w:pos="709"/>
              </w:tabs>
              <w:jc w:val="both"/>
              <w:rPr>
                <w:rFonts w:eastAsia="Times New Roman"/>
                <w:color w:val="000000"/>
                <w:sz w:val="22"/>
                <w:lang w:eastAsia="ar-SA"/>
              </w:rPr>
            </w:pPr>
            <w:r w:rsidRPr="00BB442A">
              <w:rPr>
                <w:rFonts w:eastAsia="Times New Roman"/>
                <w:color w:val="000000"/>
                <w:sz w:val="22"/>
                <w:lang w:eastAsia="ar-SA"/>
              </w:rPr>
              <w:t>2.2. Надати кольорові скан-копії документів, що підтверджують наявність у працівників ІТП відповідної освіти та кваліфікації, кольорові скан-копії посвідчень та витяги з протоколу засідання кваліфікаційної атестаційної комісії перевірки знань з охорони праці:</w:t>
            </w:r>
          </w:p>
          <w:p w:rsidR="00686A0F" w:rsidRPr="00BB442A" w:rsidRDefault="00686A0F" w:rsidP="00686A0F">
            <w:pPr>
              <w:pStyle w:val="af8"/>
              <w:tabs>
                <w:tab w:val="left" w:pos="709"/>
              </w:tabs>
              <w:jc w:val="both"/>
              <w:rPr>
                <w:sz w:val="22"/>
              </w:rPr>
            </w:pPr>
            <w:r w:rsidRPr="00BB442A">
              <w:rPr>
                <w:rFonts w:eastAsia="Times New Roman"/>
                <w:color w:val="000000"/>
                <w:sz w:val="22"/>
                <w:lang w:eastAsia="ar-SA"/>
              </w:rPr>
              <w:t>(</w:t>
            </w:r>
            <w:r w:rsidRPr="00BB442A">
              <w:rPr>
                <w:sz w:val="22"/>
              </w:rPr>
              <w:t xml:space="preserve">загальний курс з ОП, НПАОП 0.00-1.15-07, НПАОП 0.00-1.71-13, </w:t>
            </w:r>
          </w:p>
          <w:p w:rsidR="00686A0F" w:rsidRPr="00BB442A" w:rsidRDefault="00686A0F" w:rsidP="00686A0F">
            <w:pPr>
              <w:pStyle w:val="af8"/>
              <w:tabs>
                <w:tab w:val="left" w:pos="709"/>
              </w:tabs>
              <w:jc w:val="both"/>
              <w:rPr>
                <w:sz w:val="22"/>
              </w:rPr>
            </w:pPr>
            <w:r w:rsidRPr="00BB442A">
              <w:rPr>
                <w:rFonts w:eastAsia="Times New Roman"/>
                <w:sz w:val="22"/>
                <w:lang w:eastAsia="ar-SA"/>
              </w:rPr>
              <w:t>2.3.</w:t>
            </w:r>
            <w:r w:rsidRPr="00BB442A">
              <w:rPr>
                <w:rFonts w:eastAsia="Times New Roman"/>
                <w:color w:val="FF0000"/>
                <w:sz w:val="22"/>
                <w:lang w:eastAsia="ar-SA"/>
              </w:rPr>
              <w:t xml:space="preserve"> </w:t>
            </w:r>
            <w:r w:rsidRPr="00BB442A">
              <w:rPr>
                <w:sz w:val="22"/>
              </w:rPr>
              <w:t>Для підтвердження кваліфікації працівників зазначених в довідці про наявність працівників відповідної кваліфікації надати в складі тендерної пропозиції на головного інженера, виконроба – дипломи про освітув в будівельній галузі; на інших фахівців -  свідоцтва з додатками про присвоєння (підвищення кваліфікації) та/або дипломи відповідно займаної посади</w:t>
            </w:r>
            <w:r w:rsidRPr="00BB442A">
              <w:rPr>
                <w:rFonts w:eastAsia="Times New Roman"/>
                <w:color w:val="FF0000"/>
                <w:sz w:val="22"/>
                <w:lang w:eastAsia="ar-SA"/>
              </w:rPr>
              <w:t xml:space="preserve">. </w:t>
            </w:r>
          </w:p>
          <w:p w:rsidR="00686A0F" w:rsidRPr="00BB442A" w:rsidRDefault="00686A0F" w:rsidP="00686A0F">
            <w:pPr>
              <w:pStyle w:val="af8"/>
              <w:tabs>
                <w:tab w:val="left" w:pos="709"/>
              </w:tabs>
              <w:jc w:val="both"/>
              <w:rPr>
                <w:sz w:val="22"/>
              </w:rPr>
            </w:pPr>
            <w:r w:rsidRPr="00BB442A">
              <w:rPr>
                <w:rFonts w:eastAsia="Times New Roman"/>
                <w:sz w:val="22"/>
                <w:lang w:eastAsia="ar-SA"/>
              </w:rPr>
              <w:t xml:space="preserve">2.4. </w:t>
            </w:r>
            <w:r w:rsidRPr="00BB442A">
              <w:rPr>
                <w:sz w:val="22"/>
              </w:rPr>
              <w:t>Наказ про призначення відповідальної особи за охорону праці на підприємстві та Витяг з протоколу про перевірку знань відповідальної особи за охорону праці на підприємстві (дійсний на термін проведення робіт) в частині</w:t>
            </w:r>
            <w:r w:rsidRPr="00BB442A">
              <w:rPr>
                <w:rFonts w:eastAsia="Times New Roman"/>
                <w:sz w:val="22"/>
                <w:lang w:eastAsia="ar-SA"/>
              </w:rPr>
              <w:t xml:space="preserve">: </w:t>
            </w:r>
            <w:r w:rsidRPr="00BB442A">
              <w:rPr>
                <w:sz w:val="22"/>
              </w:rPr>
              <w:t>НПАОП 40.1-1.21-98 Правил безпечної експлуатації електроустановок споживачів; НПАОП 40.1-1.07-01 Правила експлуатації електрозахисних засобів; НПАОП 45.2-7.02-12, ДБН А.3.2-2-2009 Охорона праці і промислова безпека у будівництві; НПАОП 0.00-1.71-13 Правила охорони праці під час роботи з інструментом та пристроями; НПАОП 0.00-1.15-07. Правила охорони праці під час виконання робіт на висоті</w:t>
            </w:r>
          </w:p>
          <w:p w:rsidR="00686A0F" w:rsidRPr="00BB442A" w:rsidRDefault="00686A0F" w:rsidP="00686A0F">
            <w:pPr>
              <w:snapToGrid w:val="0"/>
              <w:jc w:val="both"/>
              <w:rPr>
                <w:sz w:val="22"/>
                <w:szCs w:val="22"/>
                <w:lang w:eastAsia="ar-SA"/>
              </w:rPr>
            </w:pPr>
            <w:r w:rsidRPr="00BB442A">
              <w:rPr>
                <w:sz w:val="22"/>
                <w:szCs w:val="22"/>
                <w:lang w:eastAsia="ar-SA"/>
              </w:rPr>
              <w:t xml:space="preserve">2.5. Надати скан-копії посвідчень та витягів з протоколу  про </w:t>
            </w:r>
            <w:r w:rsidRPr="00BB442A">
              <w:rPr>
                <w:sz w:val="22"/>
                <w:szCs w:val="22"/>
                <w:lang w:eastAsia="ar-SA"/>
              </w:rPr>
              <w:lastRenderedPageBreak/>
              <w:t xml:space="preserve">проходження навчання робітників з пожежної безпеки. </w:t>
            </w:r>
          </w:p>
          <w:p w:rsidR="00686A0F" w:rsidRPr="00BB442A" w:rsidRDefault="00686A0F" w:rsidP="00686A0F">
            <w:pPr>
              <w:widowControl w:val="0"/>
              <w:tabs>
                <w:tab w:val="left" w:pos="884"/>
              </w:tabs>
              <w:contextualSpacing/>
              <w:jc w:val="both"/>
              <w:rPr>
                <w:sz w:val="22"/>
                <w:szCs w:val="22"/>
              </w:rPr>
            </w:pPr>
            <w:r w:rsidRPr="00BB442A">
              <w:rPr>
                <w:color w:val="000000"/>
                <w:sz w:val="22"/>
                <w:szCs w:val="22"/>
                <w:lang w:eastAsia="ar-SA"/>
              </w:rPr>
              <w:t>2.7.</w:t>
            </w:r>
            <w:r w:rsidRPr="00BB442A">
              <w:rPr>
                <w:sz w:val="22"/>
                <w:szCs w:val="22"/>
              </w:rPr>
              <w:t xml:space="preserve"> </w:t>
            </w:r>
            <w:r w:rsidRPr="00BB442A">
              <w:rPr>
                <w:color w:val="000000"/>
                <w:sz w:val="22"/>
                <w:szCs w:val="22"/>
                <w:lang w:eastAsia="ar-SA"/>
              </w:rPr>
              <w:t xml:space="preserve">Копія чи оригінал кваліфікаційного сертифікату сертифікованого інженера-проектувальника в частині кошторисної документації, в разі необхідності надати свідоцтво про підвищення кваліфікації. </w:t>
            </w:r>
            <w:r w:rsidRPr="00BB442A">
              <w:rPr>
                <w:sz w:val="22"/>
                <w:szCs w:val="22"/>
              </w:rPr>
              <w:t>Надати оригінал або завірену належним чином копію договору страхування інженера-проектувальника.</w:t>
            </w:r>
          </w:p>
          <w:p w:rsidR="00686A0F" w:rsidRPr="00BB442A" w:rsidRDefault="00686A0F" w:rsidP="00686A0F">
            <w:pPr>
              <w:ind w:right="61"/>
              <w:jc w:val="both"/>
              <w:rPr>
                <w:sz w:val="22"/>
                <w:szCs w:val="22"/>
              </w:rPr>
            </w:pPr>
            <w:r w:rsidRPr="00BB442A">
              <w:rPr>
                <w:sz w:val="22"/>
                <w:szCs w:val="22"/>
              </w:rPr>
              <w:t>2.8.</w:t>
            </w:r>
            <w:r w:rsidRPr="00BB442A">
              <w:rPr>
                <w:i/>
                <w:sz w:val="22"/>
                <w:szCs w:val="22"/>
              </w:rPr>
              <w:t xml:space="preserve"> </w:t>
            </w:r>
            <w:r w:rsidRPr="00BB442A">
              <w:rPr>
                <w:sz w:val="22"/>
                <w:szCs w:val="22"/>
              </w:rPr>
              <w:t>Учасник надає підтвердження наявність пройденого медичного огляду за формою №123/о відповідно до Наказу № 246 МОЗ України від 21.05.2007р. та  довідку за формою № 100-2/о відповідно до Наказу № 651 МОЗ України від 18.04.2022р. працівників , які зазначені в довідці робітників, які матимуть безпосереднє відношення до виконання робіт на об’єкті</w:t>
            </w:r>
            <w:r w:rsidR="00D76603" w:rsidRPr="00BB442A">
              <w:rPr>
                <w:sz w:val="22"/>
                <w:szCs w:val="22"/>
              </w:rPr>
              <w:t>.</w:t>
            </w:r>
          </w:p>
          <w:p w:rsidR="00D76603" w:rsidRPr="00BB442A" w:rsidRDefault="00D76603" w:rsidP="00D76603">
            <w:pPr>
              <w:ind w:right="119"/>
              <w:jc w:val="both"/>
              <w:rPr>
                <w:sz w:val="22"/>
                <w:szCs w:val="22"/>
              </w:rPr>
            </w:pPr>
            <w:r w:rsidRPr="00BB442A">
              <w:rPr>
                <w:sz w:val="22"/>
                <w:szCs w:val="22"/>
              </w:rPr>
              <w:t>2.9. Учасник надає у складі тендерної пропозиції договір страхування цивільної відповідальності перед третіми особами з страховою компанією, що має право на проводження такого виду діяльності, що підтверджується наданням ліцензії Державної комісії з регулювання ринків фінансових послуг.</w:t>
            </w:r>
          </w:p>
          <w:p w:rsidR="00D76603" w:rsidRPr="00BB442A" w:rsidRDefault="00D76603" w:rsidP="00686A0F">
            <w:pPr>
              <w:ind w:right="61"/>
              <w:jc w:val="both"/>
              <w:rPr>
                <w:sz w:val="22"/>
                <w:szCs w:val="22"/>
              </w:rPr>
            </w:pPr>
          </w:p>
          <w:p w:rsidR="005446CE" w:rsidRPr="00BB442A" w:rsidRDefault="005446CE" w:rsidP="005446CE">
            <w:pPr>
              <w:rPr>
                <w:b/>
                <w:i/>
                <w:sz w:val="22"/>
                <w:szCs w:val="22"/>
                <w:lang w:eastAsia="uk-UA"/>
              </w:rPr>
            </w:pPr>
            <w:r w:rsidRPr="00BB442A">
              <w:rPr>
                <w:b/>
                <w:i/>
                <w:sz w:val="22"/>
                <w:szCs w:val="22"/>
                <w:lang w:eastAsia="uk-UA"/>
              </w:rPr>
              <w:t>Примітка:</w:t>
            </w:r>
          </w:p>
          <w:p w:rsidR="005446CE" w:rsidRPr="00686A0F" w:rsidRDefault="005446CE" w:rsidP="005446CE">
            <w:pPr>
              <w:ind w:right="66"/>
              <w:jc w:val="both"/>
              <w:rPr>
                <w:i/>
                <w:sz w:val="22"/>
                <w:szCs w:val="22"/>
                <w:lang w:eastAsia="uk-UA"/>
              </w:rPr>
            </w:pPr>
            <w:r w:rsidRPr="00BB442A">
              <w:rPr>
                <w:i/>
                <w:sz w:val="22"/>
                <w:szCs w:val="22"/>
                <w:lang w:eastAsia="uk-UA"/>
              </w:rPr>
              <w:t>Учасник має зазначити про</w:t>
            </w:r>
            <w:r w:rsidRPr="00686A0F">
              <w:rPr>
                <w:i/>
                <w:sz w:val="22"/>
                <w:szCs w:val="22"/>
                <w:lang w:eastAsia="uk-UA"/>
              </w:rPr>
              <w:t xml:space="preserve"> наявність на підприємстві головного інженера,</w:t>
            </w:r>
            <w:r w:rsidRPr="00686A0F">
              <w:rPr>
                <w:i/>
                <w:spacing w:val="1"/>
                <w:sz w:val="22"/>
                <w:szCs w:val="22"/>
                <w:lang w:eastAsia="uk-UA"/>
              </w:rPr>
              <w:t xml:space="preserve"> </w:t>
            </w:r>
            <w:r w:rsidRPr="00686A0F">
              <w:rPr>
                <w:i/>
                <w:sz w:val="22"/>
                <w:szCs w:val="22"/>
                <w:lang w:eastAsia="uk-UA"/>
              </w:rPr>
              <w:t>який має</w:t>
            </w:r>
            <w:r w:rsidRPr="00686A0F">
              <w:rPr>
                <w:i/>
                <w:spacing w:val="-1"/>
                <w:sz w:val="22"/>
                <w:szCs w:val="22"/>
                <w:lang w:eastAsia="uk-UA"/>
              </w:rPr>
              <w:t xml:space="preserve"> </w:t>
            </w:r>
            <w:r w:rsidRPr="00686A0F">
              <w:rPr>
                <w:i/>
                <w:sz w:val="22"/>
                <w:szCs w:val="22"/>
                <w:lang w:eastAsia="uk-UA"/>
              </w:rPr>
              <w:t>вищу</w:t>
            </w:r>
            <w:r w:rsidRPr="00686A0F">
              <w:rPr>
                <w:i/>
                <w:spacing w:val="-2"/>
                <w:sz w:val="22"/>
                <w:szCs w:val="22"/>
                <w:lang w:eastAsia="uk-UA"/>
              </w:rPr>
              <w:t xml:space="preserve"> </w:t>
            </w:r>
            <w:r w:rsidRPr="00686A0F">
              <w:rPr>
                <w:i/>
                <w:sz w:val="22"/>
                <w:szCs w:val="22"/>
                <w:lang w:eastAsia="uk-UA"/>
              </w:rPr>
              <w:t>освіту</w:t>
            </w:r>
            <w:r w:rsidRPr="00686A0F">
              <w:rPr>
                <w:i/>
                <w:spacing w:val="-1"/>
                <w:sz w:val="22"/>
                <w:szCs w:val="22"/>
                <w:lang w:eastAsia="uk-UA"/>
              </w:rPr>
              <w:t xml:space="preserve"> </w:t>
            </w:r>
            <w:r w:rsidRPr="00686A0F">
              <w:rPr>
                <w:i/>
                <w:sz w:val="22"/>
                <w:szCs w:val="22"/>
                <w:lang w:eastAsia="uk-UA"/>
              </w:rPr>
              <w:t>(підтверджується</w:t>
            </w:r>
            <w:r w:rsidRPr="00686A0F">
              <w:rPr>
                <w:i/>
                <w:spacing w:val="1"/>
                <w:sz w:val="22"/>
                <w:szCs w:val="22"/>
                <w:lang w:eastAsia="uk-UA"/>
              </w:rPr>
              <w:t xml:space="preserve"> </w:t>
            </w:r>
            <w:r w:rsidRPr="00686A0F">
              <w:rPr>
                <w:i/>
                <w:sz w:val="22"/>
                <w:szCs w:val="22"/>
                <w:lang w:eastAsia="uk-UA"/>
              </w:rPr>
              <w:t>копією</w:t>
            </w:r>
            <w:r w:rsidRPr="00686A0F">
              <w:rPr>
                <w:i/>
                <w:spacing w:val="1"/>
                <w:sz w:val="22"/>
                <w:szCs w:val="22"/>
                <w:lang w:eastAsia="uk-UA"/>
              </w:rPr>
              <w:t xml:space="preserve"> </w:t>
            </w:r>
            <w:r w:rsidRPr="00686A0F">
              <w:rPr>
                <w:i/>
                <w:sz w:val="22"/>
                <w:szCs w:val="22"/>
                <w:lang w:eastAsia="uk-UA"/>
              </w:rPr>
              <w:t>диплому).</w:t>
            </w:r>
          </w:p>
          <w:p w:rsidR="005446CE" w:rsidRPr="00686A0F" w:rsidRDefault="005446CE" w:rsidP="005446CE">
            <w:pPr>
              <w:ind w:right="63"/>
              <w:jc w:val="both"/>
              <w:rPr>
                <w:i/>
                <w:sz w:val="22"/>
                <w:szCs w:val="22"/>
                <w:lang w:eastAsia="uk-UA"/>
              </w:rPr>
            </w:pPr>
            <w:r w:rsidRPr="00686A0F">
              <w:rPr>
                <w:i/>
                <w:sz w:val="22"/>
                <w:szCs w:val="22"/>
                <w:lang w:eastAsia="uk-UA"/>
              </w:rPr>
              <w:t>На підтвердження інформації зазначеної у довідці про наявність працівників</w:t>
            </w:r>
            <w:r w:rsidRPr="00686A0F">
              <w:rPr>
                <w:i/>
                <w:spacing w:val="1"/>
                <w:sz w:val="22"/>
                <w:szCs w:val="22"/>
                <w:lang w:eastAsia="uk-UA"/>
              </w:rPr>
              <w:t xml:space="preserve"> </w:t>
            </w:r>
            <w:r w:rsidRPr="00686A0F">
              <w:rPr>
                <w:i/>
                <w:sz w:val="22"/>
                <w:szCs w:val="22"/>
                <w:lang w:eastAsia="uk-UA"/>
              </w:rPr>
              <w:t>відповідної кваліфікації, які мають необхідні знання та досвід для виконання</w:t>
            </w:r>
            <w:r w:rsidRPr="00686A0F">
              <w:rPr>
                <w:i/>
                <w:spacing w:val="1"/>
                <w:sz w:val="22"/>
                <w:szCs w:val="22"/>
                <w:lang w:eastAsia="uk-UA"/>
              </w:rPr>
              <w:t xml:space="preserve"> </w:t>
            </w:r>
            <w:r w:rsidRPr="00686A0F">
              <w:rPr>
                <w:i/>
                <w:sz w:val="22"/>
                <w:szCs w:val="22"/>
                <w:lang w:eastAsia="uk-UA"/>
              </w:rPr>
              <w:t>замовлення учасник надає:</w:t>
            </w:r>
          </w:p>
          <w:p w:rsidR="005446CE" w:rsidRPr="000B5900" w:rsidRDefault="005446CE" w:rsidP="00F25722">
            <w:pPr>
              <w:ind w:right="61"/>
              <w:jc w:val="both"/>
              <w:rPr>
                <w:b/>
                <w:i/>
                <w:sz w:val="22"/>
                <w:szCs w:val="22"/>
                <w:lang w:eastAsia="uk-UA"/>
              </w:rPr>
            </w:pPr>
            <w:r w:rsidRPr="000B5900">
              <w:rPr>
                <w:b/>
                <w:i/>
                <w:sz w:val="22"/>
                <w:szCs w:val="22"/>
                <w:lang w:eastAsia="uk-UA"/>
              </w:rPr>
              <w:t>-</w:t>
            </w:r>
            <w:r w:rsidRPr="000B5900">
              <w:rPr>
                <w:b/>
                <w:i/>
                <w:spacing w:val="1"/>
                <w:sz w:val="22"/>
                <w:szCs w:val="22"/>
                <w:lang w:eastAsia="uk-UA"/>
              </w:rPr>
              <w:t xml:space="preserve"> </w:t>
            </w:r>
            <w:r w:rsidRPr="000B5900">
              <w:rPr>
                <w:b/>
                <w:i/>
                <w:sz w:val="22"/>
                <w:szCs w:val="22"/>
                <w:lang w:eastAsia="uk-UA"/>
              </w:rPr>
              <w:t>копії</w:t>
            </w:r>
            <w:r w:rsidRPr="000B5900">
              <w:rPr>
                <w:b/>
                <w:i/>
                <w:spacing w:val="1"/>
                <w:sz w:val="22"/>
                <w:szCs w:val="22"/>
                <w:lang w:eastAsia="uk-UA"/>
              </w:rPr>
              <w:t xml:space="preserve"> </w:t>
            </w:r>
            <w:r w:rsidRPr="000B5900">
              <w:rPr>
                <w:b/>
                <w:i/>
                <w:sz w:val="22"/>
                <w:szCs w:val="22"/>
                <w:lang w:eastAsia="uk-UA"/>
              </w:rPr>
              <w:t>трудових</w:t>
            </w:r>
            <w:r w:rsidRPr="000B5900">
              <w:rPr>
                <w:b/>
                <w:i/>
                <w:spacing w:val="1"/>
                <w:sz w:val="22"/>
                <w:szCs w:val="22"/>
                <w:lang w:eastAsia="uk-UA"/>
              </w:rPr>
              <w:t xml:space="preserve"> </w:t>
            </w:r>
            <w:r w:rsidRPr="000B5900">
              <w:rPr>
                <w:b/>
                <w:i/>
                <w:sz w:val="22"/>
                <w:szCs w:val="22"/>
                <w:lang w:eastAsia="uk-UA"/>
              </w:rPr>
              <w:t>книжок</w:t>
            </w:r>
            <w:r w:rsidRPr="000B5900">
              <w:rPr>
                <w:b/>
                <w:i/>
                <w:spacing w:val="1"/>
                <w:sz w:val="22"/>
                <w:szCs w:val="22"/>
                <w:lang w:eastAsia="uk-UA"/>
              </w:rPr>
              <w:t xml:space="preserve"> </w:t>
            </w:r>
            <w:r w:rsidRPr="000B5900">
              <w:rPr>
                <w:b/>
                <w:i/>
                <w:sz w:val="22"/>
                <w:szCs w:val="22"/>
                <w:lang w:eastAsia="uk-UA"/>
              </w:rPr>
              <w:t>та/або</w:t>
            </w:r>
            <w:r w:rsidRPr="000B5900">
              <w:rPr>
                <w:b/>
                <w:i/>
                <w:spacing w:val="1"/>
                <w:sz w:val="22"/>
                <w:szCs w:val="22"/>
                <w:lang w:eastAsia="uk-UA"/>
              </w:rPr>
              <w:t xml:space="preserve"> </w:t>
            </w:r>
            <w:r w:rsidRPr="000B5900">
              <w:rPr>
                <w:b/>
                <w:i/>
                <w:sz w:val="22"/>
                <w:szCs w:val="22"/>
                <w:lang w:eastAsia="uk-UA"/>
              </w:rPr>
              <w:t>копії</w:t>
            </w:r>
            <w:r w:rsidRPr="000B5900">
              <w:rPr>
                <w:b/>
                <w:i/>
                <w:spacing w:val="1"/>
                <w:sz w:val="22"/>
                <w:szCs w:val="22"/>
                <w:lang w:eastAsia="uk-UA"/>
              </w:rPr>
              <w:t xml:space="preserve"> </w:t>
            </w:r>
            <w:r w:rsidRPr="000B5900">
              <w:rPr>
                <w:b/>
                <w:i/>
                <w:sz w:val="22"/>
                <w:szCs w:val="22"/>
                <w:lang w:eastAsia="uk-UA"/>
              </w:rPr>
              <w:t>наказів</w:t>
            </w:r>
            <w:r w:rsidRPr="000B5900">
              <w:rPr>
                <w:b/>
                <w:i/>
                <w:spacing w:val="1"/>
                <w:sz w:val="22"/>
                <w:szCs w:val="22"/>
                <w:lang w:eastAsia="uk-UA"/>
              </w:rPr>
              <w:t xml:space="preserve"> </w:t>
            </w:r>
            <w:r w:rsidRPr="000B5900">
              <w:rPr>
                <w:b/>
                <w:i/>
                <w:sz w:val="22"/>
                <w:szCs w:val="22"/>
                <w:lang w:eastAsia="uk-UA"/>
              </w:rPr>
              <w:t>про</w:t>
            </w:r>
            <w:r w:rsidRPr="000B5900">
              <w:rPr>
                <w:b/>
                <w:i/>
                <w:spacing w:val="1"/>
                <w:sz w:val="22"/>
                <w:szCs w:val="22"/>
                <w:lang w:eastAsia="uk-UA"/>
              </w:rPr>
              <w:t xml:space="preserve"> </w:t>
            </w:r>
            <w:r w:rsidRPr="000B5900">
              <w:rPr>
                <w:b/>
                <w:i/>
                <w:sz w:val="22"/>
                <w:szCs w:val="22"/>
                <w:lang w:eastAsia="uk-UA"/>
              </w:rPr>
              <w:t>призначення</w:t>
            </w:r>
            <w:r w:rsidRPr="000B5900">
              <w:rPr>
                <w:b/>
                <w:i/>
                <w:spacing w:val="1"/>
                <w:sz w:val="22"/>
                <w:szCs w:val="22"/>
                <w:lang w:eastAsia="uk-UA"/>
              </w:rPr>
              <w:t xml:space="preserve"> </w:t>
            </w:r>
            <w:r w:rsidRPr="000B5900">
              <w:rPr>
                <w:b/>
                <w:i/>
                <w:sz w:val="22"/>
                <w:szCs w:val="22"/>
                <w:lang w:eastAsia="uk-UA"/>
              </w:rPr>
              <w:t>на</w:t>
            </w:r>
            <w:r w:rsidRPr="000B5900">
              <w:rPr>
                <w:b/>
                <w:i/>
                <w:spacing w:val="1"/>
                <w:sz w:val="22"/>
                <w:szCs w:val="22"/>
                <w:lang w:eastAsia="uk-UA"/>
              </w:rPr>
              <w:t xml:space="preserve"> </w:t>
            </w:r>
            <w:r w:rsidRPr="000B5900">
              <w:rPr>
                <w:b/>
                <w:i/>
                <w:sz w:val="22"/>
                <w:szCs w:val="22"/>
                <w:lang w:eastAsia="uk-UA"/>
              </w:rPr>
              <w:t>посаду</w:t>
            </w:r>
            <w:r w:rsidRPr="000B5900">
              <w:rPr>
                <w:b/>
                <w:i/>
                <w:spacing w:val="1"/>
                <w:sz w:val="22"/>
                <w:szCs w:val="22"/>
                <w:lang w:eastAsia="uk-UA"/>
              </w:rPr>
              <w:t xml:space="preserve"> </w:t>
            </w:r>
            <w:r w:rsidRPr="000B5900">
              <w:rPr>
                <w:b/>
                <w:i/>
                <w:sz w:val="22"/>
                <w:szCs w:val="22"/>
                <w:lang w:eastAsia="uk-UA"/>
              </w:rPr>
              <w:t>та/або наказів про сумісництво або копії цивільно-правових угод з особами,</w:t>
            </w:r>
            <w:r w:rsidRPr="000B5900">
              <w:rPr>
                <w:b/>
                <w:i/>
                <w:spacing w:val="1"/>
                <w:sz w:val="22"/>
                <w:szCs w:val="22"/>
                <w:lang w:eastAsia="uk-UA"/>
              </w:rPr>
              <w:t xml:space="preserve"> </w:t>
            </w:r>
            <w:r w:rsidRPr="000B5900">
              <w:rPr>
                <w:b/>
                <w:i/>
                <w:sz w:val="22"/>
                <w:szCs w:val="22"/>
                <w:lang w:eastAsia="uk-UA"/>
              </w:rPr>
              <w:t>що</w:t>
            </w:r>
            <w:r w:rsidRPr="000B5900">
              <w:rPr>
                <w:b/>
                <w:i/>
                <w:spacing w:val="1"/>
                <w:sz w:val="22"/>
                <w:szCs w:val="22"/>
                <w:lang w:eastAsia="uk-UA"/>
              </w:rPr>
              <w:t xml:space="preserve"> </w:t>
            </w:r>
            <w:r w:rsidRPr="000B5900">
              <w:rPr>
                <w:b/>
                <w:i/>
                <w:sz w:val="22"/>
                <w:szCs w:val="22"/>
                <w:lang w:eastAsia="uk-UA"/>
              </w:rPr>
              <w:t>будуть</w:t>
            </w:r>
            <w:r w:rsidRPr="000B5900">
              <w:rPr>
                <w:b/>
                <w:i/>
                <w:spacing w:val="1"/>
                <w:sz w:val="22"/>
                <w:szCs w:val="22"/>
                <w:lang w:eastAsia="uk-UA"/>
              </w:rPr>
              <w:t xml:space="preserve"> </w:t>
            </w:r>
            <w:r w:rsidRPr="000B5900">
              <w:rPr>
                <w:b/>
                <w:i/>
                <w:sz w:val="22"/>
                <w:szCs w:val="22"/>
                <w:lang w:eastAsia="uk-UA"/>
              </w:rPr>
              <w:t>задіяні</w:t>
            </w:r>
            <w:r w:rsidRPr="000B5900">
              <w:rPr>
                <w:b/>
                <w:i/>
                <w:spacing w:val="1"/>
                <w:sz w:val="22"/>
                <w:szCs w:val="22"/>
                <w:lang w:eastAsia="uk-UA"/>
              </w:rPr>
              <w:t xml:space="preserve"> </w:t>
            </w:r>
            <w:r w:rsidRPr="000B5900">
              <w:rPr>
                <w:b/>
                <w:i/>
                <w:sz w:val="22"/>
                <w:szCs w:val="22"/>
                <w:lang w:eastAsia="uk-UA"/>
              </w:rPr>
              <w:t>Учасником</w:t>
            </w:r>
            <w:r w:rsidRPr="000B5900">
              <w:rPr>
                <w:b/>
                <w:i/>
                <w:spacing w:val="1"/>
                <w:sz w:val="22"/>
                <w:szCs w:val="22"/>
                <w:lang w:eastAsia="uk-UA"/>
              </w:rPr>
              <w:t xml:space="preserve"> </w:t>
            </w:r>
            <w:r w:rsidRPr="000B5900">
              <w:rPr>
                <w:b/>
                <w:i/>
                <w:sz w:val="22"/>
                <w:szCs w:val="22"/>
                <w:lang w:eastAsia="uk-UA"/>
              </w:rPr>
              <w:t>під</w:t>
            </w:r>
            <w:r w:rsidRPr="000B5900">
              <w:rPr>
                <w:b/>
                <w:i/>
                <w:spacing w:val="1"/>
                <w:sz w:val="22"/>
                <w:szCs w:val="22"/>
                <w:lang w:eastAsia="uk-UA"/>
              </w:rPr>
              <w:t xml:space="preserve"> </w:t>
            </w:r>
            <w:r w:rsidRPr="000B5900">
              <w:rPr>
                <w:b/>
                <w:i/>
                <w:sz w:val="22"/>
                <w:szCs w:val="22"/>
                <w:lang w:eastAsia="uk-UA"/>
              </w:rPr>
              <w:t>час</w:t>
            </w:r>
            <w:r w:rsidRPr="000B5900">
              <w:rPr>
                <w:b/>
                <w:i/>
                <w:spacing w:val="1"/>
                <w:sz w:val="22"/>
                <w:szCs w:val="22"/>
                <w:lang w:eastAsia="uk-UA"/>
              </w:rPr>
              <w:t xml:space="preserve"> </w:t>
            </w:r>
            <w:r w:rsidRPr="000B5900">
              <w:rPr>
                <w:b/>
                <w:i/>
                <w:sz w:val="22"/>
                <w:szCs w:val="22"/>
                <w:lang w:eastAsia="uk-UA"/>
              </w:rPr>
              <w:t>виконання</w:t>
            </w:r>
            <w:r w:rsidRPr="000B5900">
              <w:rPr>
                <w:b/>
                <w:i/>
                <w:spacing w:val="1"/>
                <w:sz w:val="22"/>
                <w:szCs w:val="22"/>
                <w:lang w:eastAsia="uk-UA"/>
              </w:rPr>
              <w:t xml:space="preserve"> </w:t>
            </w:r>
            <w:r w:rsidRPr="000B5900">
              <w:rPr>
                <w:b/>
                <w:i/>
                <w:sz w:val="22"/>
                <w:szCs w:val="22"/>
                <w:lang w:eastAsia="uk-UA"/>
              </w:rPr>
              <w:t>договору,</w:t>
            </w:r>
            <w:r w:rsidRPr="000B5900">
              <w:rPr>
                <w:b/>
                <w:i/>
                <w:spacing w:val="1"/>
                <w:sz w:val="22"/>
                <w:szCs w:val="22"/>
                <w:lang w:eastAsia="uk-UA"/>
              </w:rPr>
              <w:t xml:space="preserve"> </w:t>
            </w:r>
            <w:r w:rsidRPr="000B5900">
              <w:rPr>
                <w:b/>
                <w:i/>
                <w:sz w:val="22"/>
                <w:szCs w:val="22"/>
                <w:lang w:eastAsia="uk-UA"/>
              </w:rPr>
              <w:t>або</w:t>
            </w:r>
            <w:r w:rsidRPr="000B5900">
              <w:rPr>
                <w:b/>
                <w:i/>
                <w:spacing w:val="1"/>
                <w:sz w:val="22"/>
                <w:szCs w:val="22"/>
                <w:lang w:eastAsia="uk-UA"/>
              </w:rPr>
              <w:t xml:space="preserve"> </w:t>
            </w:r>
            <w:r w:rsidRPr="000B5900">
              <w:rPr>
                <w:b/>
                <w:i/>
                <w:sz w:val="22"/>
                <w:szCs w:val="22"/>
                <w:lang w:eastAsia="uk-UA"/>
              </w:rPr>
              <w:t>інших</w:t>
            </w:r>
            <w:r w:rsidRPr="000B5900">
              <w:rPr>
                <w:b/>
                <w:i/>
                <w:spacing w:val="1"/>
                <w:sz w:val="22"/>
                <w:szCs w:val="22"/>
                <w:lang w:eastAsia="uk-UA"/>
              </w:rPr>
              <w:t xml:space="preserve"> </w:t>
            </w:r>
            <w:r w:rsidRPr="000B5900">
              <w:rPr>
                <w:b/>
                <w:i/>
                <w:sz w:val="22"/>
                <w:szCs w:val="22"/>
                <w:lang w:eastAsia="uk-UA"/>
              </w:rPr>
              <w:t>документів,</w:t>
            </w:r>
            <w:r w:rsidRPr="000B5900">
              <w:rPr>
                <w:b/>
                <w:i/>
                <w:spacing w:val="1"/>
                <w:sz w:val="22"/>
                <w:szCs w:val="22"/>
                <w:lang w:eastAsia="uk-UA"/>
              </w:rPr>
              <w:t xml:space="preserve"> </w:t>
            </w:r>
            <w:r w:rsidRPr="000B5900">
              <w:rPr>
                <w:b/>
                <w:i/>
                <w:sz w:val="22"/>
                <w:szCs w:val="22"/>
                <w:lang w:eastAsia="uk-UA"/>
              </w:rPr>
              <w:t>які</w:t>
            </w:r>
            <w:r w:rsidRPr="000B5900">
              <w:rPr>
                <w:b/>
                <w:i/>
                <w:spacing w:val="1"/>
                <w:sz w:val="22"/>
                <w:szCs w:val="22"/>
                <w:lang w:eastAsia="uk-UA"/>
              </w:rPr>
              <w:t xml:space="preserve"> </w:t>
            </w:r>
            <w:r w:rsidRPr="000B5900">
              <w:rPr>
                <w:b/>
                <w:i/>
                <w:sz w:val="22"/>
                <w:szCs w:val="22"/>
                <w:lang w:eastAsia="uk-UA"/>
              </w:rPr>
              <w:t>підтверджують</w:t>
            </w:r>
            <w:r w:rsidRPr="000B5900">
              <w:rPr>
                <w:b/>
                <w:i/>
                <w:spacing w:val="1"/>
                <w:sz w:val="22"/>
                <w:szCs w:val="22"/>
                <w:lang w:eastAsia="uk-UA"/>
              </w:rPr>
              <w:t xml:space="preserve"> </w:t>
            </w:r>
            <w:r w:rsidRPr="000B5900">
              <w:rPr>
                <w:b/>
                <w:i/>
                <w:sz w:val="22"/>
                <w:szCs w:val="22"/>
                <w:lang w:eastAsia="uk-UA"/>
              </w:rPr>
              <w:t>наявність</w:t>
            </w:r>
            <w:r w:rsidRPr="000B5900">
              <w:rPr>
                <w:b/>
                <w:i/>
                <w:spacing w:val="1"/>
                <w:sz w:val="22"/>
                <w:szCs w:val="22"/>
                <w:lang w:eastAsia="uk-UA"/>
              </w:rPr>
              <w:t xml:space="preserve"> </w:t>
            </w:r>
            <w:r w:rsidRPr="000B5900">
              <w:rPr>
                <w:b/>
                <w:i/>
                <w:sz w:val="22"/>
                <w:szCs w:val="22"/>
                <w:lang w:eastAsia="uk-UA"/>
              </w:rPr>
              <w:t>правовідносин</w:t>
            </w:r>
            <w:r w:rsidRPr="000B5900">
              <w:rPr>
                <w:b/>
                <w:i/>
                <w:spacing w:val="1"/>
                <w:sz w:val="22"/>
                <w:szCs w:val="22"/>
                <w:lang w:eastAsia="uk-UA"/>
              </w:rPr>
              <w:t xml:space="preserve"> </w:t>
            </w:r>
            <w:r w:rsidRPr="000B5900">
              <w:rPr>
                <w:b/>
                <w:i/>
                <w:sz w:val="22"/>
                <w:szCs w:val="22"/>
                <w:lang w:eastAsia="uk-UA"/>
              </w:rPr>
              <w:t>Учасника</w:t>
            </w:r>
            <w:r w:rsidRPr="000B5900">
              <w:rPr>
                <w:b/>
                <w:i/>
                <w:spacing w:val="1"/>
                <w:sz w:val="22"/>
                <w:szCs w:val="22"/>
                <w:lang w:eastAsia="uk-UA"/>
              </w:rPr>
              <w:t xml:space="preserve"> </w:t>
            </w:r>
            <w:r w:rsidRPr="000B5900">
              <w:rPr>
                <w:b/>
                <w:i/>
                <w:sz w:val="22"/>
                <w:szCs w:val="22"/>
                <w:lang w:eastAsia="uk-UA"/>
              </w:rPr>
              <w:t>з</w:t>
            </w:r>
            <w:r w:rsidRPr="000B5900">
              <w:rPr>
                <w:b/>
                <w:i/>
                <w:spacing w:val="1"/>
                <w:sz w:val="22"/>
                <w:szCs w:val="22"/>
                <w:lang w:eastAsia="uk-UA"/>
              </w:rPr>
              <w:t xml:space="preserve"> </w:t>
            </w:r>
            <w:r w:rsidRPr="000B5900">
              <w:rPr>
                <w:b/>
                <w:i/>
                <w:sz w:val="22"/>
                <w:szCs w:val="22"/>
                <w:lang w:eastAsia="uk-UA"/>
              </w:rPr>
              <w:t>відповідними</w:t>
            </w:r>
            <w:r w:rsidRPr="000B5900">
              <w:rPr>
                <w:b/>
                <w:i/>
                <w:spacing w:val="1"/>
                <w:sz w:val="22"/>
                <w:szCs w:val="22"/>
                <w:lang w:eastAsia="uk-UA"/>
              </w:rPr>
              <w:t xml:space="preserve"> </w:t>
            </w:r>
            <w:r w:rsidRPr="000B5900">
              <w:rPr>
                <w:b/>
                <w:i/>
                <w:sz w:val="22"/>
                <w:szCs w:val="22"/>
                <w:lang w:eastAsia="uk-UA"/>
              </w:rPr>
              <w:t>працівниками,</w:t>
            </w:r>
            <w:r w:rsidRPr="000B5900">
              <w:rPr>
                <w:b/>
                <w:i/>
                <w:spacing w:val="-2"/>
                <w:sz w:val="22"/>
                <w:szCs w:val="22"/>
                <w:lang w:eastAsia="uk-UA"/>
              </w:rPr>
              <w:t xml:space="preserve"> </w:t>
            </w:r>
            <w:r w:rsidRPr="000B5900">
              <w:rPr>
                <w:b/>
                <w:i/>
                <w:sz w:val="22"/>
                <w:szCs w:val="22"/>
                <w:lang w:eastAsia="uk-UA"/>
              </w:rPr>
              <w:t>зазначеними</w:t>
            </w:r>
            <w:r w:rsidRPr="000B5900">
              <w:rPr>
                <w:b/>
                <w:i/>
                <w:spacing w:val="-1"/>
                <w:sz w:val="22"/>
                <w:szCs w:val="22"/>
                <w:lang w:eastAsia="uk-UA"/>
              </w:rPr>
              <w:t xml:space="preserve"> </w:t>
            </w:r>
            <w:r w:rsidRPr="000B5900">
              <w:rPr>
                <w:b/>
                <w:i/>
                <w:sz w:val="22"/>
                <w:szCs w:val="22"/>
                <w:lang w:eastAsia="uk-UA"/>
              </w:rPr>
              <w:t>у</w:t>
            </w:r>
            <w:r w:rsidRPr="000B5900">
              <w:rPr>
                <w:b/>
                <w:i/>
                <w:spacing w:val="-1"/>
                <w:sz w:val="22"/>
                <w:szCs w:val="22"/>
                <w:lang w:eastAsia="uk-UA"/>
              </w:rPr>
              <w:t xml:space="preserve"> </w:t>
            </w:r>
            <w:r w:rsidRPr="000B5900">
              <w:rPr>
                <w:b/>
                <w:i/>
                <w:sz w:val="22"/>
                <w:szCs w:val="22"/>
                <w:lang w:eastAsia="uk-UA"/>
              </w:rPr>
              <w:t>Довідці.</w:t>
            </w:r>
          </w:p>
        </w:tc>
      </w:tr>
      <w:tr w:rsidR="005446CE" w:rsidRPr="005446CE" w:rsidTr="001A2F0E">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 (поточний ремонт укриттів) </w:t>
            </w:r>
          </w:p>
          <w:p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A71764">
              <w:rPr>
                <w:lang w:val="ru-RU" w:eastAsia="uk-UA"/>
              </w:rPr>
              <w:t>до договору</w:t>
            </w:r>
            <w:proofErr w:type="gramEnd"/>
            <w:r w:rsidRPr="00A71764">
              <w:rPr>
                <w:lang w:val="ru-RU" w:eastAsia="uk-UA"/>
              </w:rPr>
              <w:t>),</w:t>
            </w:r>
          </w:p>
          <w:p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rsidR="005446CE"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2023р.</w:t>
            </w:r>
          </w:p>
        </w:tc>
      </w:tr>
      <w:tr w:rsidR="005446CE" w:rsidRPr="005446CE"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center"/>
              <w:rPr>
                <w:b/>
                <w:lang w:eastAsia="uk-UA"/>
              </w:rPr>
            </w:pPr>
            <w:r w:rsidRPr="005446CE">
              <w:rPr>
                <w:b/>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446CE" w:rsidRDefault="005446CE" w:rsidP="005446CE">
            <w:pPr>
              <w:ind w:hanging="2"/>
              <w:jc w:val="both"/>
              <w:rPr>
                <w:b/>
                <w:lang w:eastAsia="uk-UA"/>
              </w:rPr>
            </w:pPr>
            <w:r w:rsidRPr="005446CE">
              <w:rPr>
                <w:b/>
                <w:lang w:eastAsia="uk-UA"/>
              </w:rPr>
              <w:t>Наявність фінансової спроможності*</w:t>
            </w:r>
          </w:p>
          <w:p w:rsidR="005446CE" w:rsidRPr="005446CE" w:rsidRDefault="005446CE" w:rsidP="005446CE">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25722" w:rsidRDefault="00F25722" w:rsidP="00F25722">
            <w:pPr>
              <w:spacing w:after="160" w:line="242" w:lineRule="auto"/>
              <w:ind w:right="207"/>
              <w:jc w:val="both"/>
              <w:rPr>
                <w:color w:val="000000"/>
                <w:sz w:val="22"/>
                <w:szCs w:val="22"/>
              </w:rPr>
            </w:pPr>
            <w:bookmarkStart w:id="31" w:name="_heading=h.30j0zll" w:colFirst="0" w:colLast="0"/>
            <w:bookmarkEnd w:id="31"/>
            <w:r w:rsidRPr="00A717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w:t>
            </w:r>
          </w:p>
          <w:p w:rsidR="00D76603" w:rsidRPr="00F569DA" w:rsidRDefault="00D76603" w:rsidP="00D76603">
            <w:pPr>
              <w:widowControl w:val="0"/>
              <w:contextualSpacing/>
              <w:jc w:val="both"/>
              <w:rPr>
                <w:bCs/>
                <w:color w:val="000000"/>
                <w:sz w:val="24"/>
                <w:szCs w:val="24"/>
              </w:rPr>
            </w:pPr>
            <w:r>
              <w:rPr>
                <w:color w:val="000000"/>
                <w:sz w:val="22"/>
                <w:szCs w:val="22"/>
              </w:rPr>
              <w:t>4.2. Д</w:t>
            </w:r>
            <w:r w:rsidRPr="00F569DA">
              <w:rPr>
                <w:bCs/>
                <w:color w:val="000000"/>
                <w:sz w:val="24"/>
                <w:szCs w:val="24"/>
              </w:rPr>
              <w:t>овідку з обслуговуючого банку про відсутність (наявність) заборгованості за кредитами станом на дату, яка повинна бути не раніше дати оприлюднення оголошення про проведення закупівлі.</w:t>
            </w:r>
          </w:p>
          <w:p w:rsidR="00D76603" w:rsidRDefault="00D76603" w:rsidP="00D76603">
            <w:pPr>
              <w:pStyle w:val="ad"/>
            </w:pPr>
            <w:r>
              <w:rPr>
                <w:bCs/>
                <w:color w:val="000000"/>
              </w:rPr>
              <w:t>4.3.</w:t>
            </w:r>
            <w:r w:rsidRPr="00F569DA">
              <w:rPr>
                <w:bCs/>
                <w:color w:val="000000"/>
              </w:rPr>
              <w:t xml:space="preserve"> </w:t>
            </w:r>
            <w:r>
              <w:rPr>
                <w:bCs/>
                <w:color w:val="000000"/>
              </w:rPr>
              <w:t>Д</w:t>
            </w:r>
            <w:r w:rsidRPr="00F569DA">
              <w:rPr>
                <w:bCs/>
                <w:color w:val="000000"/>
              </w:rPr>
              <w:t>овідку з обслуговуючого банку про відкриття рахунку станом на дату, яка повинна бути не раніше дати оприлюднення оголошення про проведення закупівлі</w:t>
            </w:r>
          </w:p>
          <w:p w:rsidR="00F25722" w:rsidRPr="00A71764" w:rsidRDefault="00D76603" w:rsidP="00F25722">
            <w:pPr>
              <w:spacing w:after="160" w:line="242" w:lineRule="auto"/>
              <w:ind w:right="207"/>
              <w:jc w:val="both"/>
              <w:rPr>
                <w:color w:val="000000"/>
                <w:sz w:val="22"/>
                <w:szCs w:val="22"/>
              </w:rPr>
            </w:pPr>
            <w:r>
              <w:rPr>
                <w:color w:val="000000"/>
                <w:sz w:val="22"/>
                <w:szCs w:val="22"/>
              </w:rPr>
              <w:t>4.4</w:t>
            </w:r>
            <w:r w:rsidR="00F25722" w:rsidRPr="00A71764">
              <w:rPr>
                <w:color w:val="000000"/>
                <w:sz w:val="22"/>
                <w:szCs w:val="22"/>
              </w:rPr>
              <w:t>.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rsidR="005446CE" w:rsidRPr="00A71764" w:rsidRDefault="00F25722" w:rsidP="00E8291D">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w:t>
            </w:r>
            <w:r w:rsidR="00E8291D">
              <w:rPr>
                <w:i/>
                <w:color w:val="000000"/>
                <w:sz w:val="22"/>
                <w:szCs w:val="22"/>
              </w:rPr>
              <w:t xml:space="preserve"> </w:t>
            </w:r>
            <w:r w:rsidRPr="00A71764">
              <w:rPr>
                <w:i/>
                <w:color w:val="000000"/>
                <w:sz w:val="22"/>
                <w:szCs w:val="22"/>
              </w:rPr>
              <w:t>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0"/>
    </w:tbl>
    <w:p w:rsidR="005446CE" w:rsidRPr="005446CE" w:rsidRDefault="005446CE" w:rsidP="005446CE">
      <w:pPr>
        <w:shd w:val="clear" w:color="auto" w:fill="FFFFFF"/>
        <w:spacing w:line="259" w:lineRule="auto"/>
        <w:jc w:val="both"/>
        <w:rPr>
          <w:i/>
          <w:color w:val="121212"/>
          <w:sz w:val="16"/>
          <w:szCs w:val="16"/>
          <w:lang w:eastAsia="uk-UA"/>
        </w:rPr>
      </w:pPr>
    </w:p>
    <w:p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6CE" w:rsidRPr="005446CE" w:rsidRDefault="005446CE" w:rsidP="005446CE">
      <w:pPr>
        <w:shd w:val="clear" w:color="auto" w:fill="FFFFFF"/>
        <w:spacing w:line="259" w:lineRule="auto"/>
        <w:jc w:val="both"/>
        <w:rPr>
          <w:i/>
          <w:color w:val="121212"/>
          <w:sz w:val="16"/>
          <w:szCs w:val="16"/>
          <w:lang w:eastAsia="uk-UA"/>
        </w:rPr>
      </w:pPr>
    </w:p>
    <w:p w:rsidR="005446CE" w:rsidRPr="005446CE" w:rsidRDefault="005446CE" w:rsidP="005446CE">
      <w:pPr>
        <w:shd w:val="clear" w:color="auto" w:fill="FFFFFF"/>
        <w:spacing w:line="259" w:lineRule="auto"/>
        <w:jc w:val="both"/>
        <w:rPr>
          <w:i/>
          <w:color w:val="121212"/>
          <w:sz w:val="16"/>
          <w:szCs w:val="16"/>
          <w:lang w:eastAsia="uk-UA"/>
        </w:rPr>
      </w:pPr>
    </w:p>
    <w:p w:rsidR="005446CE" w:rsidRPr="005446CE" w:rsidRDefault="005446CE" w:rsidP="005446CE">
      <w:pPr>
        <w:shd w:val="clear" w:color="auto" w:fill="FFFFFF"/>
        <w:spacing w:line="259" w:lineRule="auto"/>
        <w:jc w:val="both"/>
        <w:rPr>
          <w:i/>
          <w:color w:val="121212"/>
          <w:sz w:val="16"/>
          <w:szCs w:val="16"/>
          <w:lang w:eastAsia="uk-UA"/>
        </w:rPr>
      </w:pPr>
    </w:p>
    <w:p w:rsidR="005446CE" w:rsidRPr="005446CE" w:rsidRDefault="005446CE" w:rsidP="005446CE">
      <w:pPr>
        <w:shd w:val="clear" w:color="auto" w:fill="FFFFFF"/>
        <w:spacing w:line="259" w:lineRule="auto"/>
        <w:jc w:val="both"/>
        <w:rPr>
          <w:i/>
          <w:color w:val="121212"/>
          <w:sz w:val="16"/>
          <w:szCs w:val="16"/>
          <w:lang w:eastAsia="uk-UA"/>
        </w:rPr>
      </w:pPr>
    </w:p>
    <w:p w:rsidR="005446CE" w:rsidRPr="005446CE" w:rsidRDefault="005446CE" w:rsidP="005446CE">
      <w:pPr>
        <w:shd w:val="clear" w:color="auto" w:fill="FFFFFF"/>
        <w:spacing w:line="259" w:lineRule="auto"/>
        <w:jc w:val="both"/>
        <w:rPr>
          <w:i/>
          <w:color w:val="121212"/>
          <w:sz w:val="16"/>
          <w:szCs w:val="16"/>
          <w:lang w:eastAsia="uk-UA"/>
        </w:rPr>
      </w:pPr>
    </w:p>
    <w:p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rsidR="005446CE" w:rsidRPr="005446CE" w:rsidRDefault="005446CE" w:rsidP="005446CE">
      <w:pPr>
        <w:shd w:val="clear" w:color="auto" w:fill="FFFFFF"/>
        <w:spacing w:line="259" w:lineRule="auto"/>
        <w:ind w:hanging="2"/>
        <w:jc w:val="right"/>
        <w:rPr>
          <w:b/>
          <w:color w:val="121212"/>
          <w:sz w:val="24"/>
          <w:szCs w:val="24"/>
          <w:lang w:eastAsia="uk-UA"/>
        </w:rPr>
      </w:pPr>
      <w:bookmarkStart w:id="32"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3" w:name="_Hlk141165161"/>
      <w:r w:rsidRPr="005446CE">
        <w:rPr>
          <w:b/>
          <w:color w:val="121212"/>
          <w:sz w:val="24"/>
          <w:szCs w:val="24"/>
          <w:lang w:eastAsia="uk-UA"/>
        </w:rPr>
        <w:t>Додаток 3</w:t>
      </w:r>
    </w:p>
    <w:p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rsidR="005446CE" w:rsidRPr="005446CE" w:rsidRDefault="005446CE" w:rsidP="005446CE">
      <w:pPr>
        <w:shd w:val="clear" w:color="auto" w:fill="FFFFFF"/>
        <w:spacing w:line="259" w:lineRule="auto"/>
        <w:ind w:hanging="2"/>
        <w:jc w:val="right"/>
        <w:rPr>
          <w:i/>
          <w:sz w:val="22"/>
          <w:szCs w:val="22"/>
          <w:lang w:eastAsia="uk-UA"/>
        </w:rPr>
      </w:pPr>
      <w:bookmarkStart w:id="34" w:name="_Hlk159417529"/>
    </w:p>
    <w:p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sidR="00F25722">
        <w:rPr>
          <w:sz w:val="22"/>
          <w:szCs w:val="22"/>
          <w:lang w:val="ru-RU" w:eastAsia="uk-UA"/>
        </w:rPr>
        <w:t>7</w:t>
      </w:r>
      <w:r w:rsidRPr="005446CE">
        <w:rPr>
          <w:sz w:val="22"/>
          <w:szCs w:val="22"/>
          <w:lang w:val="ru-RU" w:eastAsia="uk-UA"/>
        </w:rPr>
        <w:t xml:space="preserve"> Особливостей.</w:t>
      </w:r>
    </w:p>
    <w:p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rsidR="005446CE" w:rsidRPr="005446CE" w:rsidRDefault="005446CE" w:rsidP="005446CE">
      <w:pPr>
        <w:spacing w:after="80" w:line="259" w:lineRule="auto"/>
        <w:jc w:val="both"/>
        <w:rPr>
          <w:i/>
          <w:sz w:val="22"/>
          <w:szCs w:val="22"/>
          <w:highlight w:val="white"/>
          <w:lang w:val="ru-RU" w:eastAsia="uk-UA"/>
        </w:rPr>
      </w:pPr>
    </w:p>
    <w:p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6CE" w:rsidRPr="005446CE" w:rsidRDefault="005446CE" w:rsidP="005446CE">
      <w:pPr>
        <w:rPr>
          <w:b/>
          <w:sz w:val="22"/>
          <w:szCs w:val="22"/>
          <w:highlight w:val="yellow"/>
          <w:lang w:val="ru-RU" w:eastAsia="uk-UA"/>
        </w:rPr>
      </w:pPr>
    </w:p>
    <w:p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w:t>
            </w:r>
          </w:p>
          <w:p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rsidTr="001A2F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446CE" w:rsidRPr="005446CE" w:rsidRDefault="005446CE" w:rsidP="005446CE">
            <w:pPr>
              <w:jc w:val="both"/>
              <w:rPr>
                <w:b/>
                <w:sz w:val="22"/>
                <w:szCs w:val="22"/>
                <w:lang w:val="ru-RU" w:eastAsia="uk-UA"/>
              </w:rPr>
            </w:pPr>
          </w:p>
          <w:p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rsidTr="001A2F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rsidTr="001A2F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46CE" w:rsidRPr="005446CE" w:rsidRDefault="005446CE" w:rsidP="005446CE">
      <w:pPr>
        <w:rPr>
          <w:b/>
          <w:color w:val="000000"/>
          <w:sz w:val="22"/>
          <w:szCs w:val="22"/>
          <w:lang w:val="ru-RU" w:eastAsia="uk-UA"/>
        </w:rPr>
      </w:pPr>
    </w:p>
    <w:p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rsidR="005446CE" w:rsidRPr="005446CE"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w:t>
            </w:r>
          </w:p>
          <w:p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46CE" w:rsidRPr="005446CE" w:rsidRDefault="005446CE" w:rsidP="005446CE">
            <w:pPr>
              <w:jc w:val="both"/>
              <w:rPr>
                <w:b/>
                <w:sz w:val="22"/>
                <w:szCs w:val="22"/>
                <w:lang w:val="ru-RU" w:eastAsia="uk-UA"/>
              </w:rPr>
            </w:pPr>
          </w:p>
          <w:p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446CE">
              <w:rPr>
                <w:sz w:val="22"/>
                <w:szCs w:val="22"/>
                <w:lang w:val="ru-RU" w:eastAsia="uk-UA"/>
              </w:rPr>
              <w:lastRenderedPageBreak/>
              <w:t xml:space="preserve">завданих збитків. </w:t>
            </w:r>
          </w:p>
        </w:tc>
      </w:tr>
    </w:tbl>
    <w:p w:rsidR="005446CE" w:rsidRPr="005446CE" w:rsidRDefault="005446CE" w:rsidP="005446CE">
      <w:pPr>
        <w:shd w:val="clear" w:color="auto" w:fill="FFFFFF"/>
        <w:rPr>
          <w:sz w:val="22"/>
          <w:szCs w:val="22"/>
          <w:lang w:val="ru-RU" w:eastAsia="uk-UA"/>
        </w:rPr>
      </w:pPr>
    </w:p>
    <w:bookmarkEnd w:id="32"/>
    <w:bookmarkEnd w:id="33"/>
    <w:bookmarkEnd w:id="34"/>
    <w:p w:rsidR="005446CE" w:rsidRPr="005446CE" w:rsidRDefault="005446CE" w:rsidP="005446CE">
      <w:pPr>
        <w:ind w:right="22"/>
        <w:jc w:val="right"/>
        <w:rPr>
          <w:i/>
          <w:sz w:val="22"/>
          <w:szCs w:val="22"/>
          <w:lang w:eastAsia="uk-UA"/>
        </w:rPr>
      </w:pPr>
    </w:p>
    <w:p w:rsidR="005446CE" w:rsidRPr="005446CE" w:rsidRDefault="005446CE" w:rsidP="005446CE">
      <w:pPr>
        <w:ind w:right="22"/>
        <w:jc w:val="right"/>
        <w:rPr>
          <w:i/>
          <w:sz w:val="24"/>
          <w:szCs w:val="24"/>
          <w:lang w:eastAsia="uk-UA"/>
        </w:rPr>
      </w:pPr>
    </w:p>
    <w:p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rsidR="005446CE" w:rsidRPr="005446CE" w:rsidRDefault="005446CE" w:rsidP="005446CE">
      <w:pPr>
        <w:ind w:right="22"/>
        <w:rPr>
          <w:color w:val="000000"/>
          <w:sz w:val="24"/>
          <w:szCs w:val="24"/>
          <w:lang w:eastAsia="uk-UA"/>
        </w:rPr>
      </w:pPr>
    </w:p>
    <w:p w:rsidR="005446CE" w:rsidRPr="005446CE" w:rsidRDefault="005446CE" w:rsidP="005446CE">
      <w:pPr>
        <w:ind w:right="22"/>
        <w:rPr>
          <w:i/>
          <w:color w:val="000000"/>
          <w:lang w:eastAsia="uk-UA"/>
        </w:rPr>
      </w:pPr>
      <w:r w:rsidRPr="005446CE">
        <w:rPr>
          <w:i/>
          <w:color w:val="000000"/>
          <w:lang w:eastAsia="uk-UA"/>
        </w:rPr>
        <w:t xml:space="preserve">Подається у наведеному нижче вигляді, </w:t>
      </w:r>
    </w:p>
    <w:p w:rsidR="005446CE" w:rsidRPr="005446CE" w:rsidRDefault="005446CE" w:rsidP="005446CE">
      <w:pPr>
        <w:ind w:right="22"/>
        <w:rPr>
          <w:i/>
          <w:color w:val="000000"/>
          <w:lang w:eastAsia="uk-UA"/>
        </w:rPr>
      </w:pPr>
      <w:r w:rsidRPr="005446CE">
        <w:rPr>
          <w:i/>
          <w:color w:val="000000"/>
          <w:lang w:eastAsia="uk-UA"/>
        </w:rPr>
        <w:t>Учасник не повинен відступати від даної форми</w:t>
      </w:r>
    </w:p>
    <w:p w:rsidR="005446CE" w:rsidRPr="005446CE" w:rsidRDefault="005446CE" w:rsidP="005446CE">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rsidR="005446CE" w:rsidRPr="005446CE" w:rsidRDefault="005446CE" w:rsidP="005446CE">
      <w:pPr>
        <w:ind w:left="5664" w:firstLine="707"/>
        <w:jc w:val="right"/>
        <w:rPr>
          <w:lang w:eastAsia="uk-UA"/>
        </w:rPr>
      </w:pPr>
    </w:p>
    <w:p w:rsidR="005446CE" w:rsidRPr="005446CE" w:rsidRDefault="005446CE" w:rsidP="005446CE">
      <w:pPr>
        <w:ind w:left="7080"/>
        <w:rPr>
          <w:b/>
          <w:lang w:eastAsia="uk-UA"/>
        </w:rPr>
      </w:pPr>
    </w:p>
    <w:p w:rsidR="005446CE" w:rsidRPr="005446CE" w:rsidRDefault="005446CE" w:rsidP="005446CE">
      <w:pPr>
        <w:jc w:val="center"/>
        <w:rPr>
          <w:b/>
          <w:lang w:eastAsia="uk-UA"/>
        </w:rPr>
      </w:pPr>
      <w:bookmarkStart w:id="35" w:name="_Hlk123819464"/>
      <w:r w:rsidRPr="005446CE">
        <w:rPr>
          <w:b/>
          <w:lang w:eastAsia="uk-UA"/>
        </w:rPr>
        <w:t>Інформація</w:t>
      </w:r>
    </w:p>
    <w:p w:rsidR="005446CE" w:rsidRDefault="005446CE" w:rsidP="005446CE">
      <w:pPr>
        <w:jc w:val="center"/>
        <w:rPr>
          <w:b/>
          <w:lang w:eastAsia="uk-UA"/>
        </w:rPr>
      </w:pPr>
      <w:r w:rsidRPr="005446CE">
        <w:rPr>
          <w:b/>
          <w:lang w:eastAsia="uk-UA"/>
        </w:rPr>
        <w:t> про необхідні технічні та якісні характеристики предмета закупівлі</w:t>
      </w:r>
    </w:p>
    <w:p w:rsidR="00F25722" w:rsidRDefault="00F25722" w:rsidP="005446CE">
      <w:pPr>
        <w:jc w:val="center"/>
        <w:rPr>
          <w:b/>
          <w:lang w:eastAsia="uk-UA"/>
        </w:rPr>
      </w:pPr>
    </w:p>
    <w:tbl>
      <w:tblPr>
        <w:tblW w:w="10345" w:type="dxa"/>
        <w:jc w:val="center"/>
        <w:tblLayout w:type="fixed"/>
        <w:tblCellMar>
          <w:left w:w="28" w:type="dxa"/>
          <w:right w:w="28" w:type="dxa"/>
        </w:tblCellMar>
        <w:tblLook w:val="0000" w:firstRow="0" w:lastRow="0" w:firstColumn="0" w:lastColumn="0" w:noHBand="0" w:noVBand="0"/>
      </w:tblPr>
      <w:tblGrid>
        <w:gridCol w:w="57"/>
        <w:gridCol w:w="80"/>
        <w:gridCol w:w="487"/>
        <w:gridCol w:w="4706"/>
        <w:gridCol w:w="681"/>
        <w:gridCol w:w="1418"/>
        <w:gridCol w:w="1418"/>
        <w:gridCol w:w="1359"/>
        <w:gridCol w:w="59"/>
        <w:gridCol w:w="80"/>
      </w:tblGrid>
      <w:tr w:rsidR="00E8291D" w:rsidTr="00E8291D">
        <w:trPr>
          <w:gridAfter w:val="2"/>
          <w:wAfter w:w="139" w:type="dxa"/>
          <w:jc w:val="center"/>
        </w:trPr>
        <w:tc>
          <w:tcPr>
            <w:tcW w:w="5330" w:type="dxa"/>
            <w:gridSpan w:val="4"/>
            <w:tcBorders>
              <w:top w:val="nil"/>
              <w:left w:val="nil"/>
              <w:bottom w:val="nil"/>
              <w:right w:val="nil"/>
            </w:tcBorders>
          </w:tcPr>
          <w:p w:rsidR="00E8291D" w:rsidRDefault="00E8291D" w:rsidP="00562363">
            <w:pPr>
              <w:autoSpaceDE w:val="0"/>
              <w:autoSpaceDN w:val="0"/>
              <w:adjustRightInd w:val="0"/>
              <w:rPr>
                <w:rFonts w:ascii="Arial" w:hAnsi="Arial" w:cs="Arial"/>
                <w:sz w:val="16"/>
                <w:szCs w:val="16"/>
              </w:rPr>
            </w:pPr>
          </w:p>
        </w:tc>
        <w:tc>
          <w:tcPr>
            <w:tcW w:w="4876" w:type="dxa"/>
            <w:gridSpan w:val="4"/>
            <w:tcBorders>
              <w:top w:val="nil"/>
              <w:left w:val="nil"/>
              <w:bottom w:val="nil"/>
              <w:right w:val="nil"/>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After w:val="2"/>
          <w:wAfter w:w="139" w:type="dxa"/>
          <w:jc w:val="center"/>
        </w:trPr>
        <w:tc>
          <w:tcPr>
            <w:tcW w:w="10206" w:type="dxa"/>
            <w:gridSpan w:val="8"/>
            <w:tcBorders>
              <w:top w:val="nil"/>
              <w:left w:val="nil"/>
              <w:bottom w:val="nil"/>
              <w:right w:val="nil"/>
            </w:tcBorders>
          </w:tcPr>
          <w:p w:rsidR="00E8291D" w:rsidRDefault="00E8291D" w:rsidP="00CC3B7D">
            <w:pPr>
              <w:keepLines/>
              <w:autoSpaceDE w:val="0"/>
              <w:autoSpaceDN w:val="0"/>
              <w:rPr>
                <w:rFonts w:ascii="Arial" w:hAnsi="Arial" w:cs="Arial"/>
              </w:rPr>
            </w:pPr>
            <w:r>
              <w:rPr>
                <w:rFonts w:ascii="Arial" w:hAnsi="Arial" w:cs="Arial"/>
                <w:b/>
                <w:bCs/>
                <w:spacing w:val="-5"/>
              </w:rPr>
              <w:t xml:space="preserve">на </w:t>
            </w:r>
            <w:r w:rsidR="008127EC" w:rsidRPr="00B53F82">
              <w:rPr>
                <w:szCs w:val="18"/>
              </w:rPr>
              <w:t xml:space="preserve">Поточний ремонт </w:t>
            </w:r>
            <w:r w:rsidR="008127EC">
              <w:rPr>
                <w:szCs w:val="18"/>
              </w:rPr>
              <w:t>найпростішого укриття та захисної споруди цивільного захисту</w:t>
            </w:r>
            <w:r w:rsidR="008127EC" w:rsidRPr="00B53F82">
              <w:rPr>
                <w:szCs w:val="18"/>
              </w:rPr>
              <w:t xml:space="preserve"> у </w:t>
            </w:r>
            <w:r w:rsidR="008127EC" w:rsidRPr="005840AB">
              <w:rPr>
                <w:szCs w:val="18"/>
              </w:rPr>
              <w:t>Середн</w:t>
            </w:r>
            <w:r w:rsidR="008127EC">
              <w:rPr>
                <w:szCs w:val="18"/>
              </w:rPr>
              <w:t>ій</w:t>
            </w:r>
            <w:r w:rsidR="008127EC" w:rsidRPr="005840AB">
              <w:rPr>
                <w:szCs w:val="18"/>
              </w:rPr>
              <w:t xml:space="preserve"> загальноосвітн</w:t>
            </w:r>
            <w:r w:rsidR="008127EC">
              <w:rPr>
                <w:szCs w:val="18"/>
              </w:rPr>
              <w:t>ій</w:t>
            </w:r>
            <w:r w:rsidR="008127EC" w:rsidRPr="005840AB">
              <w:rPr>
                <w:szCs w:val="18"/>
              </w:rPr>
              <w:t xml:space="preserve"> школ</w:t>
            </w:r>
            <w:r w:rsidR="008127EC">
              <w:rPr>
                <w:szCs w:val="18"/>
              </w:rPr>
              <w:t>і</w:t>
            </w:r>
            <w:r w:rsidR="008127EC" w:rsidRPr="005840AB">
              <w:rPr>
                <w:szCs w:val="18"/>
              </w:rPr>
              <w:t xml:space="preserve"> № 253 Святошинського району м. Києва</w:t>
            </w:r>
            <w:r w:rsidR="008127EC" w:rsidRPr="00BE7F09">
              <w:rPr>
                <w:szCs w:val="18"/>
              </w:rPr>
              <w:t xml:space="preserve"> </w:t>
            </w:r>
            <w:r w:rsidR="008127EC" w:rsidRPr="00B53F82">
              <w:rPr>
                <w:szCs w:val="18"/>
              </w:rPr>
              <w:t xml:space="preserve">за адресою: </w:t>
            </w:r>
            <w:r w:rsidR="008127EC" w:rsidRPr="005840AB">
              <w:rPr>
                <w:szCs w:val="18"/>
              </w:rPr>
              <w:t>вулиця Жмеринська, 34</w:t>
            </w:r>
            <w:r w:rsidR="00301723">
              <w:rPr>
                <w:szCs w:val="18"/>
              </w:rPr>
              <w:t xml:space="preserve">, </w:t>
            </w:r>
            <w:r w:rsidR="00301723" w:rsidRPr="005840AB">
              <w:rPr>
                <w:szCs w:val="18"/>
              </w:rPr>
              <w:t>Святошинського району м. Києва</w:t>
            </w:r>
          </w:p>
        </w:tc>
      </w:tr>
      <w:tr w:rsidR="00E8291D" w:rsidTr="00E8291D">
        <w:trPr>
          <w:gridAfter w:val="2"/>
          <w:wAfter w:w="139" w:type="dxa"/>
          <w:jc w:val="center"/>
        </w:trPr>
        <w:tc>
          <w:tcPr>
            <w:tcW w:w="5330" w:type="dxa"/>
            <w:gridSpan w:val="4"/>
            <w:tcBorders>
              <w:top w:val="nil"/>
              <w:left w:val="nil"/>
              <w:bottom w:val="nil"/>
              <w:right w:val="nil"/>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After w:val="2"/>
          <w:wAfter w:w="139" w:type="dxa"/>
          <w:jc w:val="center"/>
        </w:trPr>
        <w:tc>
          <w:tcPr>
            <w:tcW w:w="10206" w:type="dxa"/>
            <w:gridSpan w:val="8"/>
            <w:tcBorders>
              <w:top w:val="nil"/>
              <w:left w:val="nil"/>
              <w:bottom w:val="nil"/>
              <w:right w:val="nil"/>
            </w:tcBorders>
          </w:tcPr>
          <w:p w:rsidR="00E8291D" w:rsidRDefault="00E8291D" w:rsidP="00562363">
            <w:pPr>
              <w:keepLines/>
              <w:autoSpaceDE w:val="0"/>
              <w:autoSpaceDN w:val="0"/>
              <w:rPr>
                <w:rFonts w:ascii="Arial" w:hAnsi="Arial" w:cs="Arial"/>
              </w:rPr>
            </w:pPr>
            <w:r>
              <w:rPr>
                <w:rFonts w:ascii="Arial" w:hAnsi="Arial" w:cs="Arial"/>
                <w:spacing w:val="-5"/>
              </w:rPr>
              <w:t xml:space="preserve">Умови виконання робіт </w:t>
            </w:r>
            <w:r w:rsidR="00CC3B7D">
              <w:rPr>
                <w:rFonts w:ascii="Arial" w:hAnsi="Arial" w:cs="Arial"/>
                <w:spacing w:val="-5"/>
              </w:rPr>
              <w:t>к=1,2</w:t>
            </w:r>
          </w:p>
        </w:tc>
      </w:tr>
      <w:tr w:rsidR="00E8291D" w:rsidTr="00E8291D">
        <w:trPr>
          <w:gridAfter w:val="2"/>
          <w:wAfter w:w="139" w:type="dxa"/>
          <w:jc w:val="center"/>
        </w:trPr>
        <w:tc>
          <w:tcPr>
            <w:tcW w:w="5330" w:type="dxa"/>
            <w:gridSpan w:val="4"/>
            <w:tcBorders>
              <w:top w:val="nil"/>
              <w:left w:val="nil"/>
              <w:bottom w:val="nil"/>
              <w:right w:val="nil"/>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After w:val="2"/>
          <w:wAfter w:w="139" w:type="dxa"/>
          <w:jc w:val="center"/>
        </w:trPr>
        <w:tc>
          <w:tcPr>
            <w:tcW w:w="10206" w:type="dxa"/>
            <w:gridSpan w:val="8"/>
            <w:tcBorders>
              <w:top w:val="nil"/>
              <w:left w:val="nil"/>
              <w:bottom w:val="nil"/>
              <w:right w:val="nil"/>
            </w:tcBorders>
          </w:tcPr>
          <w:p w:rsidR="00E8291D" w:rsidRDefault="00E8291D" w:rsidP="00562363">
            <w:pPr>
              <w:keepLines/>
              <w:autoSpaceDE w:val="0"/>
              <w:autoSpaceDN w:val="0"/>
              <w:rPr>
                <w:rFonts w:ascii="Arial" w:hAnsi="Arial" w:cs="Arial"/>
              </w:rPr>
            </w:pPr>
            <w:r>
              <w:rPr>
                <w:rFonts w:ascii="Arial" w:hAnsi="Arial" w:cs="Arial"/>
                <w:spacing w:val="-5"/>
              </w:rPr>
              <w:t>Об'єми робіт</w:t>
            </w:r>
          </w:p>
        </w:tc>
      </w:tr>
      <w:tr w:rsidR="00E8291D" w:rsidTr="00E8291D">
        <w:trPr>
          <w:gridBefore w:val="1"/>
          <w:gridAfter w:val="1"/>
          <w:wBefore w:w="57" w:type="dxa"/>
          <w:wAfter w:w="80" w:type="dxa"/>
          <w:jc w:val="center"/>
        </w:trPr>
        <w:tc>
          <w:tcPr>
            <w:tcW w:w="567" w:type="dxa"/>
            <w:gridSpan w:val="2"/>
            <w:tcBorders>
              <w:top w:val="single" w:sz="12" w:space="0" w:color="auto"/>
              <w:left w:val="single" w:sz="12" w:space="0" w:color="auto"/>
              <w:bottom w:val="nil"/>
              <w:right w:val="single" w:sz="4" w:space="0" w:color="auto"/>
            </w:tcBorders>
            <w:vAlign w:val="center"/>
          </w:tcPr>
          <w:p w:rsidR="00E8291D" w:rsidRDefault="00E8291D" w:rsidP="00562363">
            <w:pPr>
              <w:keepLines/>
              <w:autoSpaceDE w:val="0"/>
              <w:autoSpaceDN w:val="0"/>
              <w:jc w:val="center"/>
              <w:rPr>
                <w:rFonts w:ascii="Arial" w:hAnsi="Arial" w:cs="Arial"/>
                <w:spacing w:val="-5"/>
              </w:rPr>
            </w:pPr>
            <w:r>
              <w:rPr>
                <w:rFonts w:ascii="Arial" w:hAnsi="Arial" w:cs="Arial"/>
                <w:spacing w:val="-5"/>
              </w:rPr>
              <w:t>№</w:t>
            </w:r>
          </w:p>
          <w:p w:rsidR="00E8291D" w:rsidRDefault="00E8291D" w:rsidP="00562363">
            <w:pPr>
              <w:keepLines/>
              <w:autoSpaceDE w:val="0"/>
              <w:autoSpaceDN w:val="0"/>
              <w:jc w:val="center"/>
              <w:rPr>
                <w:rFonts w:ascii="Arial" w:hAnsi="Arial" w:cs="Arial"/>
              </w:rPr>
            </w:pPr>
            <w:r>
              <w:rPr>
                <w:rFonts w:ascii="Arial" w:hAnsi="Arial" w:cs="Arial"/>
                <w:spacing w:val="-5"/>
              </w:rPr>
              <w:t>Ч.ч.</w:t>
            </w:r>
          </w:p>
        </w:tc>
        <w:tc>
          <w:tcPr>
            <w:tcW w:w="5387" w:type="dxa"/>
            <w:gridSpan w:val="2"/>
            <w:tcBorders>
              <w:top w:val="single" w:sz="12" w:space="0" w:color="auto"/>
              <w:left w:val="nil"/>
              <w:bottom w:val="nil"/>
              <w:right w:val="nil"/>
            </w:tcBorders>
            <w:vAlign w:val="center"/>
          </w:tcPr>
          <w:p w:rsidR="00E8291D" w:rsidRDefault="00E8291D" w:rsidP="00562363">
            <w:pPr>
              <w:keepLines/>
              <w:autoSpaceDE w:val="0"/>
              <w:autoSpaceDN w:val="0"/>
              <w:jc w:val="center"/>
              <w:rPr>
                <w:rFonts w:ascii="Arial" w:hAnsi="Arial" w:cs="Arial"/>
                <w:spacing w:val="-5"/>
              </w:rPr>
            </w:pPr>
          </w:p>
          <w:p w:rsidR="00E8291D" w:rsidRDefault="00E8291D" w:rsidP="00562363">
            <w:pPr>
              <w:keepLines/>
              <w:autoSpaceDE w:val="0"/>
              <w:autoSpaceDN w:val="0"/>
              <w:jc w:val="center"/>
              <w:rPr>
                <w:rFonts w:ascii="Arial" w:hAnsi="Arial" w:cs="Arial"/>
                <w:spacing w:val="-5"/>
              </w:rPr>
            </w:pPr>
            <w:r>
              <w:rPr>
                <w:rFonts w:ascii="Arial" w:hAnsi="Arial" w:cs="Arial"/>
                <w:spacing w:val="-5"/>
              </w:rPr>
              <w:t>Найменування робіт і витрат</w:t>
            </w:r>
          </w:p>
          <w:p w:rsidR="00E8291D" w:rsidRDefault="00E8291D" w:rsidP="00562363">
            <w:pPr>
              <w:keepLines/>
              <w:autoSpaceDE w:val="0"/>
              <w:autoSpaceDN w:val="0"/>
              <w:jc w:val="center"/>
              <w:rPr>
                <w:rFonts w:ascii="Arial" w:hAnsi="Arial" w:cs="Arial"/>
              </w:rPr>
            </w:pPr>
          </w:p>
        </w:tc>
        <w:tc>
          <w:tcPr>
            <w:tcW w:w="1418" w:type="dxa"/>
            <w:tcBorders>
              <w:top w:val="single" w:sz="12" w:space="0" w:color="auto"/>
              <w:left w:val="single" w:sz="4" w:space="0" w:color="auto"/>
              <w:bottom w:val="nil"/>
              <w:right w:val="nil"/>
            </w:tcBorders>
            <w:vAlign w:val="center"/>
          </w:tcPr>
          <w:p w:rsidR="00E8291D" w:rsidRDefault="00E8291D" w:rsidP="00562363">
            <w:pPr>
              <w:keepLines/>
              <w:autoSpaceDE w:val="0"/>
              <w:autoSpaceDN w:val="0"/>
              <w:jc w:val="center"/>
              <w:rPr>
                <w:rFonts w:ascii="Arial" w:hAnsi="Arial" w:cs="Arial"/>
                <w:spacing w:val="-5"/>
              </w:rPr>
            </w:pPr>
            <w:r>
              <w:rPr>
                <w:rFonts w:ascii="Arial" w:hAnsi="Arial" w:cs="Arial"/>
                <w:spacing w:val="-5"/>
              </w:rPr>
              <w:t>Одиниця</w:t>
            </w:r>
          </w:p>
          <w:p w:rsidR="00E8291D" w:rsidRDefault="00E8291D" w:rsidP="00562363">
            <w:pPr>
              <w:keepLines/>
              <w:autoSpaceDE w:val="0"/>
              <w:autoSpaceDN w:val="0"/>
              <w:jc w:val="center"/>
              <w:rPr>
                <w:rFonts w:ascii="Arial" w:hAnsi="Arial" w:cs="Arial"/>
              </w:rPr>
            </w:pPr>
            <w:r>
              <w:rPr>
                <w:rFonts w:ascii="Arial" w:hAnsi="Arial" w:cs="Arial"/>
                <w:spacing w:val="-5"/>
              </w:rPr>
              <w:t>виміру</w:t>
            </w:r>
          </w:p>
        </w:tc>
        <w:tc>
          <w:tcPr>
            <w:tcW w:w="1418" w:type="dxa"/>
            <w:tcBorders>
              <w:top w:val="single" w:sz="12" w:space="0" w:color="auto"/>
              <w:left w:val="single" w:sz="4" w:space="0" w:color="auto"/>
              <w:bottom w:val="nil"/>
              <w:right w:val="single" w:sz="4" w:space="0" w:color="auto"/>
            </w:tcBorders>
            <w:vAlign w:val="center"/>
          </w:tcPr>
          <w:p w:rsidR="00E8291D" w:rsidRDefault="00E8291D" w:rsidP="00562363">
            <w:pPr>
              <w:keepLines/>
              <w:autoSpaceDE w:val="0"/>
              <w:autoSpaceDN w:val="0"/>
              <w:jc w:val="center"/>
              <w:rPr>
                <w:rFonts w:ascii="Arial" w:hAnsi="Arial" w:cs="Arial"/>
              </w:rPr>
            </w:pPr>
            <w:r>
              <w:rPr>
                <w:rFonts w:ascii="Arial" w:hAnsi="Arial" w:cs="Arial"/>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E8291D" w:rsidRDefault="00E8291D" w:rsidP="00562363">
            <w:pPr>
              <w:keepLines/>
              <w:autoSpaceDE w:val="0"/>
              <w:autoSpaceDN w:val="0"/>
              <w:jc w:val="center"/>
              <w:rPr>
                <w:rFonts w:ascii="Arial" w:hAnsi="Arial" w:cs="Arial"/>
              </w:rPr>
            </w:pPr>
            <w:r>
              <w:rPr>
                <w:rFonts w:ascii="Arial" w:hAnsi="Arial" w:cs="Arial"/>
                <w:spacing w:val="-5"/>
              </w:rPr>
              <w:t>Примітка</w:t>
            </w:r>
          </w:p>
        </w:tc>
      </w:tr>
      <w:tr w:rsidR="00E8291D" w:rsidTr="00E8291D">
        <w:trPr>
          <w:gridBefore w:val="1"/>
          <w:gridAfter w:val="1"/>
          <w:wBefore w:w="57" w:type="dxa"/>
          <w:wAfter w:w="8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E8291D" w:rsidRDefault="00E8291D" w:rsidP="00562363">
            <w:pPr>
              <w:keepLines/>
              <w:autoSpaceDE w:val="0"/>
              <w:autoSpaceDN w:val="0"/>
              <w:jc w:val="center"/>
              <w:rPr>
                <w:rFonts w:ascii="Arial" w:hAnsi="Arial" w:cs="Arial"/>
              </w:rPr>
            </w:pPr>
            <w:r>
              <w:rPr>
                <w:rFonts w:ascii="Arial" w:hAnsi="Arial" w:cs="Arial"/>
                <w:spacing w:val="-5"/>
              </w:rPr>
              <w:t>1</w:t>
            </w:r>
          </w:p>
        </w:tc>
        <w:tc>
          <w:tcPr>
            <w:tcW w:w="5387" w:type="dxa"/>
            <w:gridSpan w:val="2"/>
            <w:tcBorders>
              <w:top w:val="single" w:sz="4" w:space="0" w:color="auto"/>
              <w:left w:val="nil"/>
              <w:bottom w:val="single" w:sz="4" w:space="0" w:color="auto"/>
              <w:right w:val="nil"/>
            </w:tcBorders>
            <w:vAlign w:val="center"/>
          </w:tcPr>
          <w:p w:rsidR="00E8291D" w:rsidRDefault="00E8291D" w:rsidP="00562363">
            <w:pPr>
              <w:keepLines/>
              <w:autoSpaceDE w:val="0"/>
              <w:autoSpaceDN w:val="0"/>
              <w:jc w:val="center"/>
              <w:rPr>
                <w:rFonts w:ascii="Arial" w:hAnsi="Arial" w:cs="Arial"/>
              </w:rPr>
            </w:pPr>
            <w:r>
              <w:rPr>
                <w:rFonts w:ascii="Arial" w:hAnsi="Arial" w:cs="Arial"/>
                <w:spacing w:val="-5"/>
              </w:rPr>
              <w:t>2</w:t>
            </w:r>
          </w:p>
        </w:tc>
        <w:tc>
          <w:tcPr>
            <w:tcW w:w="1418" w:type="dxa"/>
            <w:tcBorders>
              <w:top w:val="single" w:sz="4" w:space="0" w:color="auto"/>
              <w:left w:val="single" w:sz="4" w:space="0" w:color="auto"/>
              <w:bottom w:val="single" w:sz="4" w:space="0" w:color="auto"/>
              <w:right w:val="nil"/>
            </w:tcBorders>
            <w:vAlign w:val="center"/>
          </w:tcPr>
          <w:p w:rsidR="00E8291D" w:rsidRDefault="00E8291D" w:rsidP="00562363">
            <w:pPr>
              <w:keepLines/>
              <w:autoSpaceDE w:val="0"/>
              <w:autoSpaceDN w:val="0"/>
              <w:jc w:val="center"/>
              <w:rPr>
                <w:rFonts w:ascii="Arial" w:hAnsi="Arial" w:cs="Arial"/>
              </w:rPr>
            </w:pPr>
            <w:r>
              <w:rPr>
                <w:rFonts w:ascii="Arial" w:hAnsi="Arial" w:cs="Arial"/>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rsidR="00E8291D" w:rsidRDefault="00E8291D" w:rsidP="00562363">
            <w:pPr>
              <w:keepLines/>
              <w:autoSpaceDE w:val="0"/>
              <w:autoSpaceDN w:val="0"/>
              <w:jc w:val="center"/>
              <w:rPr>
                <w:rFonts w:ascii="Arial" w:hAnsi="Arial" w:cs="Arial"/>
              </w:rPr>
            </w:pPr>
            <w:r>
              <w:rPr>
                <w:rFonts w:ascii="Arial" w:hAnsi="Arial" w:cs="Arial"/>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E8291D" w:rsidRDefault="00E8291D" w:rsidP="00562363">
            <w:pPr>
              <w:keepLines/>
              <w:autoSpaceDE w:val="0"/>
              <w:autoSpaceDN w:val="0"/>
              <w:jc w:val="center"/>
              <w:rPr>
                <w:rFonts w:ascii="Arial" w:hAnsi="Arial" w:cs="Arial"/>
              </w:rPr>
            </w:pPr>
            <w:r>
              <w:rPr>
                <w:rFonts w:ascii="Arial" w:hAnsi="Arial" w:cs="Arial"/>
                <w:spacing w:val="-5"/>
              </w:rPr>
              <w:t>5</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(Демонтаж) Монтаж дрібних металоконструкцій вагою до</w:t>
            </w:r>
          </w:p>
          <w:p w:rsidR="00E8291D" w:rsidRDefault="00E8291D" w:rsidP="00562363">
            <w:pPr>
              <w:keepLines/>
              <w:autoSpaceDE w:val="0"/>
              <w:autoSpaceDN w:val="0"/>
              <w:rPr>
                <w:rFonts w:ascii="Arial" w:hAnsi="Arial" w:cs="Arial"/>
              </w:rPr>
            </w:pPr>
            <w:r>
              <w:rPr>
                <w:rFonts w:ascii="Arial" w:hAnsi="Arial" w:cs="Arial"/>
                <w:spacing w:val="-5"/>
              </w:rPr>
              <w:t>0,1 т (металевої конструкції огорожі)</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т</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0,178</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2</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(Демонтаж) Обшивання каркасних стін плитами</w:t>
            </w:r>
          </w:p>
          <w:p w:rsidR="00E8291D" w:rsidRDefault="00E8291D" w:rsidP="00562363">
            <w:pPr>
              <w:keepLines/>
              <w:autoSpaceDE w:val="0"/>
              <w:autoSpaceDN w:val="0"/>
              <w:rPr>
                <w:rFonts w:ascii="Arial" w:hAnsi="Arial" w:cs="Arial"/>
              </w:rPr>
            </w:pPr>
            <w:r>
              <w:rPr>
                <w:rFonts w:ascii="Arial" w:hAnsi="Arial" w:cs="Arial"/>
                <w:spacing w:val="-5"/>
              </w:rPr>
              <w:t>деревностружковими товщиною 16 мм</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21,66</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3</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Улаштування обшивки стін гіпсокартонними плитами</w:t>
            </w:r>
          </w:p>
          <w:p w:rsidR="00E8291D" w:rsidRDefault="00E8291D" w:rsidP="00562363">
            <w:pPr>
              <w:keepLines/>
              <w:autoSpaceDE w:val="0"/>
              <w:autoSpaceDN w:val="0"/>
              <w:rPr>
                <w:rFonts w:ascii="Arial" w:hAnsi="Arial" w:cs="Arial"/>
              </w:rPr>
            </w:pPr>
            <w:r>
              <w:rPr>
                <w:rFonts w:ascii="Arial" w:hAnsi="Arial" w:cs="Arial"/>
                <w:spacing w:val="-5"/>
              </w:rPr>
              <w:t>[фальшстіни] по металевому каркасу</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21,66</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4</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rPr>
            </w:pPr>
            <w:r>
              <w:rPr>
                <w:rFonts w:ascii="Arial" w:hAnsi="Arial" w:cs="Arial"/>
                <w:spacing w:val="-5"/>
              </w:rPr>
              <w:t>Заповнення каркасiв стiн мiнераловатними плитами</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-21,66</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5</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Безпіщане накриття поверхонь стін розчином із</w:t>
            </w:r>
          </w:p>
          <w:p w:rsidR="00E8291D" w:rsidRDefault="00E8291D" w:rsidP="00562363">
            <w:pPr>
              <w:keepLines/>
              <w:autoSpaceDE w:val="0"/>
              <w:autoSpaceDN w:val="0"/>
              <w:rPr>
                <w:rFonts w:ascii="Arial" w:hAnsi="Arial" w:cs="Arial"/>
                <w:spacing w:val="-5"/>
              </w:rPr>
            </w:pPr>
            <w:r>
              <w:rPr>
                <w:rFonts w:ascii="Arial" w:hAnsi="Arial" w:cs="Arial"/>
                <w:spacing w:val="-5"/>
              </w:rPr>
              <w:t>клейового гіпсу [типу "сатенгіпс"] товщиною шару 1 мм</w:t>
            </w:r>
          </w:p>
          <w:p w:rsidR="00E8291D" w:rsidRDefault="00E8291D" w:rsidP="00562363">
            <w:pPr>
              <w:keepLines/>
              <w:autoSpaceDE w:val="0"/>
              <w:autoSpaceDN w:val="0"/>
              <w:rPr>
                <w:rFonts w:ascii="Arial" w:hAnsi="Arial" w:cs="Arial"/>
              </w:rPr>
            </w:pPr>
            <w:r>
              <w:rPr>
                <w:rFonts w:ascii="Arial" w:hAnsi="Arial" w:cs="Arial"/>
                <w:spacing w:val="-5"/>
              </w:rPr>
              <w:t>при нанесенні за 2 рази</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21,66</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6</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Безпіщане накриття поверхонь стін розчином із</w:t>
            </w:r>
          </w:p>
          <w:p w:rsidR="00E8291D" w:rsidRDefault="00E8291D" w:rsidP="00562363">
            <w:pPr>
              <w:keepLines/>
              <w:autoSpaceDE w:val="0"/>
              <w:autoSpaceDN w:val="0"/>
              <w:rPr>
                <w:rFonts w:ascii="Arial" w:hAnsi="Arial" w:cs="Arial"/>
                <w:spacing w:val="-5"/>
              </w:rPr>
            </w:pPr>
            <w:r>
              <w:rPr>
                <w:rFonts w:ascii="Arial" w:hAnsi="Arial" w:cs="Arial"/>
                <w:spacing w:val="-5"/>
              </w:rPr>
              <w:t>клейового гіпсу [типу "сатенгіпс"], на кожний шар</w:t>
            </w:r>
          </w:p>
          <w:p w:rsidR="00E8291D" w:rsidRDefault="00E8291D" w:rsidP="00562363">
            <w:pPr>
              <w:keepLines/>
              <w:autoSpaceDE w:val="0"/>
              <w:autoSpaceDN w:val="0"/>
              <w:rPr>
                <w:rFonts w:ascii="Arial" w:hAnsi="Arial" w:cs="Arial"/>
              </w:rPr>
            </w:pPr>
            <w:r>
              <w:rPr>
                <w:rFonts w:ascii="Arial" w:hAnsi="Arial" w:cs="Arial"/>
                <w:spacing w:val="-5"/>
              </w:rPr>
              <w:t>товщиною  0,5 мм додавати або вилучати</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21,66</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7</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Просте фарбування полівінілацетатними</w:t>
            </w:r>
          </w:p>
          <w:p w:rsidR="00E8291D" w:rsidRDefault="00E8291D" w:rsidP="00562363">
            <w:pPr>
              <w:keepLines/>
              <w:autoSpaceDE w:val="0"/>
              <w:autoSpaceDN w:val="0"/>
              <w:rPr>
                <w:rFonts w:ascii="Arial" w:hAnsi="Arial" w:cs="Arial"/>
                <w:spacing w:val="-5"/>
              </w:rPr>
            </w:pPr>
            <w:r>
              <w:rPr>
                <w:rFonts w:ascii="Arial" w:hAnsi="Arial" w:cs="Arial"/>
                <w:spacing w:val="-5"/>
              </w:rPr>
              <w:t>водоемульсійними сумішами стін по штукатурці та</w:t>
            </w:r>
          </w:p>
          <w:p w:rsidR="00E8291D" w:rsidRDefault="00E8291D" w:rsidP="00562363">
            <w:pPr>
              <w:keepLines/>
              <w:autoSpaceDE w:val="0"/>
              <w:autoSpaceDN w:val="0"/>
              <w:rPr>
                <w:rFonts w:ascii="Arial" w:hAnsi="Arial" w:cs="Arial"/>
              </w:rPr>
            </w:pPr>
            <w:r>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21,66</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8</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rPr>
            </w:pPr>
            <w:r>
              <w:rPr>
                <w:rFonts w:ascii="Arial" w:hAnsi="Arial" w:cs="Arial"/>
                <w:spacing w:val="-5"/>
              </w:rPr>
              <w:t>Розбирання поштукатуреної підшивки стель</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180,5</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9</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(Демонтаж) Монтаж дрібних металоконструкцій вагою до</w:t>
            </w:r>
          </w:p>
          <w:p w:rsidR="00E8291D" w:rsidRDefault="00E8291D" w:rsidP="00562363">
            <w:pPr>
              <w:keepLines/>
              <w:autoSpaceDE w:val="0"/>
              <w:autoSpaceDN w:val="0"/>
              <w:rPr>
                <w:rFonts w:ascii="Arial" w:hAnsi="Arial" w:cs="Arial"/>
              </w:rPr>
            </w:pPr>
            <w:r>
              <w:rPr>
                <w:rFonts w:ascii="Arial" w:hAnsi="Arial" w:cs="Arial"/>
                <w:spacing w:val="-5"/>
              </w:rPr>
              <w:t>0,1 т</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т</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0,378</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10</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rPr>
            </w:pPr>
            <w:r>
              <w:rPr>
                <w:rFonts w:ascii="Arial" w:hAnsi="Arial" w:cs="Arial"/>
                <w:spacing w:val="-5"/>
              </w:rPr>
              <w:t>Грунтування поверхні</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180,5</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11</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Забивання отворів у місцях проходу трубопроводу в</w:t>
            </w:r>
          </w:p>
          <w:p w:rsidR="00E8291D" w:rsidRDefault="00E8291D" w:rsidP="00562363">
            <w:pPr>
              <w:keepLines/>
              <w:autoSpaceDE w:val="0"/>
              <w:autoSpaceDN w:val="0"/>
              <w:rPr>
                <w:rFonts w:ascii="Arial" w:hAnsi="Arial" w:cs="Arial"/>
              </w:rPr>
            </w:pPr>
            <w:r>
              <w:rPr>
                <w:rFonts w:ascii="Arial" w:hAnsi="Arial" w:cs="Arial"/>
                <w:spacing w:val="-5"/>
              </w:rPr>
              <w:t>бетонних перекриттях</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2</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12</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Оброблення швів сухої штукатурки обклеюванням</w:t>
            </w:r>
          </w:p>
          <w:p w:rsidR="00E8291D" w:rsidRDefault="00E8291D" w:rsidP="00562363">
            <w:pPr>
              <w:keepLines/>
              <w:autoSpaceDE w:val="0"/>
              <w:autoSpaceDN w:val="0"/>
              <w:rPr>
                <w:rFonts w:ascii="Arial" w:hAnsi="Arial" w:cs="Arial"/>
              </w:rPr>
            </w:pPr>
            <w:r>
              <w:rPr>
                <w:rFonts w:ascii="Arial" w:hAnsi="Arial" w:cs="Arial"/>
                <w:spacing w:val="-5"/>
              </w:rPr>
              <w:t>армувальною стрічкою</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м</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150</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13</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Просте штукатурення поверхонь стель всередені будівлі</w:t>
            </w:r>
          </w:p>
          <w:p w:rsidR="00E8291D" w:rsidRDefault="00E8291D" w:rsidP="00562363">
            <w:pPr>
              <w:keepLines/>
              <w:autoSpaceDE w:val="0"/>
              <w:autoSpaceDN w:val="0"/>
              <w:rPr>
                <w:rFonts w:ascii="Arial" w:hAnsi="Arial" w:cs="Arial"/>
              </w:rPr>
            </w:pPr>
            <w:r>
              <w:rPr>
                <w:rFonts w:ascii="Arial" w:hAnsi="Arial" w:cs="Arial"/>
                <w:spacing w:val="-5"/>
              </w:rPr>
              <w:t>гіпсовим розчином по каменю та бетону всередині будівлі</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180,5</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14</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Безпіщане накриття поверхонь стель розчином із</w:t>
            </w:r>
          </w:p>
          <w:p w:rsidR="00E8291D" w:rsidRDefault="00E8291D" w:rsidP="00562363">
            <w:pPr>
              <w:keepLines/>
              <w:autoSpaceDE w:val="0"/>
              <w:autoSpaceDN w:val="0"/>
              <w:rPr>
                <w:rFonts w:ascii="Arial" w:hAnsi="Arial" w:cs="Arial"/>
                <w:spacing w:val="-5"/>
              </w:rPr>
            </w:pPr>
            <w:r>
              <w:rPr>
                <w:rFonts w:ascii="Arial" w:hAnsi="Arial" w:cs="Arial"/>
                <w:spacing w:val="-5"/>
              </w:rPr>
              <w:t>клейового гіпсу [типу "сатенгіпс"] товщиною шару 1 мм</w:t>
            </w:r>
          </w:p>
          <w:p w:rsidR="00E8291D" w:rsidRDefault="00E8291D" w:rsidP="00562363">
            <w:pPr>
              <w:keepLines/>
              <w:autoSpaceDE w:val="0"/>
              <w:autoSpaceDN w:val="0"/>
              <w:rPr>
                <w:rFonts w:ascii="Arial" w:hAnsi="Arial" w:cs="Arial"/>
              </w:rPr>
            </w:pPr>
            <w:r>
              <w:rPr>
                <w:rFonts w:ascii="Arial" w:hAnsi="Arial" w:cs="Arial"/>
                <w:spacing w:val="-5"/>
              </w:rPr>
              <w:t>при нанесенні за 2 рази</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180,5</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15</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Просте фарбування полівінілацетатними</w:t>
            </w:r>
          </w:p>
          <w:p w:rsidR="00E8291D" w:rsidRDefault="00E8291D" w:rsidP="00562363">
            <w:pPr>
              <w:keepLines/>
              <w:autoSpaceDE w:val="0"/>
              <w:autoSpaceDN w:val="0"/>
              <w:rPr>
                <w:rFonts w:ascii="Arial" w:hAnsi="Arial" w:cs="Arial"/>
                <w:spacing w:val="-5"/>
              </w:rPr>
            </w:pPr>
            <w:r>
              <w:rPr>
                <w:rFonts w:ascii="Arial" w:hAnsi="Arial" w:cs="Arial"/>
                <w:spacing w:val="-5"/>
              </w:rPr>
              <w:t>водоемульсійними сумішами стель по штукатурці та</w:t>
            </w:r>
          </w:p>
          <w:p w:rsidR="00E8291D" w:rsidRDefault="00E8291D" w:rsidP="00562363">
            <w:pPr>
              <w:keepLines/>
              <w:autoSpaceDE w:val="0"/>
              <w:autoSpaceDN w:val="0"/>
              <w:rPr>
                <w:rFonts w:ascii="Arial" w:hAnsi="Arial" w:cs="Arial"/>
              </w:rPr>
            </w:pPr>
            <w:r>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rsidR="00E8291D" w:rsidRDefault="00E8291D" w:rsidP="00562363">
            <w:pPr>
              <w:keepLines/>
              <w:autoSpaceDE w:val="0"/>
              <w:autoSpaceDN w:val="0"/>
              <w:jc w:val="center"/>
              <w:rPr>
                <w:rFonts w:ascii="Arial" w:hAnsi="Arial" w:cs="Arial"/>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Default="00E8291D" w:rsidP="00562363">
            <w:pPr>
              <w:keepLines/>
              <w:autoSpaceDE w:val="0"/>
              <w:autoSpaceDN w:val="0"/>
              <w:jc w:val="center"/>
              <w:rPr>
                <w:rFonts w:ascii="Arial" w:hAnsi="Arial" w:cs="Arial"/>
              </w:rPr>
            </w:pPr>
            <w:r>
              <w:rPr>
                <w:rFonts w:ascii="Arial" w:hAnsi="Arial" w:cs="Arial"/>
                <w:spacing w:val="-5"/>
              </w:rPr>
              <w:t>180,5</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w:t>
            </w:r>
          </w:p>
        </w:tc>
        <w:tc>
          <w:tcPr>
            <w:tcW w:w="5387" w:type="dxa"/>
            <w:gridSpan w:val="2"/>
            <w:tcBorders>
              <w:top w:val="nil"/>
              <w:left w:val="nil"/>
              <w:bottom w:val="nil"/>
              <w:right w:val="nil"/>
            </w:tcBorders>
          </w:tcPr>
          <w:p w:rsidR="00E8291D" w:rsidRPr="00E8291D" w:rsidRDefault="00E8291D" w:rsidP="00E8291D">
            <w:pPr>
              <w:keepLines/>
              <w:autoSpaceDE w:val="0"/>
              <w:autoSpaceDN w:val="0"/>
              <w:rPr>
                <w:rFonts w:ascii="Arial" w:hAnsi="Arial" w:cs="Arial"/>
                <w:spacing w:val="-5"/>
              </w:rPr>
            </w:pPr>
            <w:r>
              <w:rPr>
                <w:rFonts w:ascii="Arial" w:hAnsi="Arial" w:cs="Arial"/>
                <w:spacing w:val="-5"/>
              </w:rPr>
              <w:t>2</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4</w:t>
            </w:r>
          </w:p>
        </w:tc>
        <w:tc>
          <w:tcPr>
            <w:tcW w:w="1418" w:type="dxa"/>
            <w:gridSpan w:val="2"/>
            <w:tcBorders>
              <w:top w:val="nil"/>
              <w:left w:val="single" w:sz="4" w:space="0" w:color="auto"/>
              <w:bottom w:val="nil"/>
              <w:right w:val="single" w:sz="12" w:space="0" w:color="auto"/>
            </w:tcBorders>
          </w:tcPr>
          <w:p w:rsidR="00E8291D" w:rsidRPr="00E8291D" w:rsidRDefault="00E8291D" w:rsidP="00E8291D">
            <w:pPr>
              <w:autoSpaceDE w:val="0"/>
              <w:autoSpaceDN w:val="0"/>
              <w:adjustRightInd w:val="0"/>
              <w:rPr>
                <w:rFonts w:ascii="Arial" w:hAnsi="Arial" w:cs="Arial"/>
                <w:sz w:val="16"/>
                <w:szCs w:val="16"/>
              </w:rPr>
            </w:pPr>
            <w:r w:rsidRPr="00E8291D">
              <w:rPr>
                <w:rFonts w:ascii="Arial" w:hAnsi="Arial" w:cs="Arial"/>
                <w:sz w:val="16"/>
                <w:szCs w:val="16"/>
              </w:rPr>
              <w:t>5</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16</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Розбирання дощатих покриттів підлог</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17,1</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17</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Армування стяжки дротяною сіткою</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14</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18</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Улаштування бетонної стяжки товщиною 20 мм площею</w:t>
            </w:r>
          </w:p>
          <w:p w:rsidR="00E8291D" w:rsidRPr="00E8291D" w:rsidRDefault="00E8291D" w:rsidP="00562363">
            <w:pPr>
              <w:keepLines/>
              <w:autoSpaceDE w:val="0"/>
              <w:autoSpaceDN w:val="0"/>
              <w:rPr>
                <w:rFonts w:ascii="Arial" w:hAnsi="Arial" w:cs="Arial"/>
                <w:spacing w:val="-5"/>
              </w:rPr>
            </w:pPr>
            <w:r>
              <w:rPr>
                <w:rFonts w:ascii="Arial" w:hAnsi="Arial" w:cs="Arial"/>
                <w:spacing w:val="-5"/>
              </w:rPr>
              <w:t>понад 20 м2</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14</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19</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На кожні 5 мм зміни товщини шару стяжки з важкого</w:t>
            </w:r>
          </w:p>
          <w:p w:rsidR="00E8291D" w:rsidRPr="00E8291D" w:rsidRDefault="00E8291D" w:rsidP="00562363">
            <w:pPr>
              <w:keepLines/>
              <w:autoSpaceDE w:val="0"/>
              <w:autoSpaceDN w:val="0"/>
              <w:rPr>
                <w:rFonts w:ascii="Arial" w:hAnsi="Arial" w:cs="Arial"/>
                <w:spacing w:val="-5"/>
              </w:rPr>
            </w:pPr>
            <w:r>
              <w:rPr>
                <w:rFonts w:ascii="Arial" w:hAnsi="Arial" w:cs="Arial"/>
                <w:spacing w:val="-5"/>
              </w:rPr>
              <w:t>бетону додавати до 335</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14</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20</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Фарбування підлог та плінтусів АК-11</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м2</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14</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21</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Демонтаж світильників</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18</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lastRenderedPageBreak/>
              <w:t>22</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Демонтаж вимикачів</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23</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Демонтаж розеток</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8</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24</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Демонтаж першого проводу перерізом до 6 мм2</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70</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25</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Демонтаж труб діаметром до 25 мм, укладених по</w:t>
            </w:r>
          </w:p>
          <w:p w:rsidR="00E8291D" w:rsidRPr="00E8291D" w:rsidRDefault="00E8291D" w:rsidP="00562363">
            <w:pPr>
              <w:keepLines/>
              <w:autoSpaceDE w:val="0"/>
              <w:autoSpaceDN w:val="0"/>
              <w:rPr>
                <w:rFonts w:ascii="Arial" w:hAnsi="Arial" w:cs="Arial"/>
                <w:spacing w:val="-5"/>
              </w:rPr>
            </w:pPr>
            <w:r>
              <w:rPr>
                <w:rFonts w:ascii="Arial" w:hAnsi="Arial" w:cs="Arial"/>
                <w:spacing w:val="-5"/>
              </w:rPr>
              <w:t>конструкціях</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60</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26</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Монтаж поліетиленових труб для електропроводки</w:t>
            </w:r>
          </w:p>
          <w:p w:rsidR="00E8291D" w:rsidRPr="00E8291D" w:rsidRDefault="00E8291D" w:rsidP="00562363">
            <w:pPr>
              <w:keepLines/>
              <w:autoSpaceDE w:val="0"/>
              <w:autoSpaceDN w:val="0"/>
              <w:rPr>
                <w:rFonts w:ascii="Arial" w:hAnsi="Arial" w:cs="Arial"/>
                <w:spacing w:val="-5"/>
              </w:rPr>
            </w:pPr>
            <w:r>
              <w:rPr>
                <w:rFonts w:ascii="Arial" w:hAnsi="Arial" w:cs="Arial"/>
                <w:spacing w:val="-5"/>
              </w:rPr>
              <w:t>діаметром до 25 мм, укладених по основі підлоги</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150</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27</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Затягування першого проводу перерізом до 2,5 мм2 в</w:t>
            </w:r>
          </w:p>
          <w:p w:rsidR="00E8291D" w:rsidRPr="00E8291D" w:rsidRDefault="00E8291D" w:rsidP="00562363">
            <w:pPr>
              <w:keepLines/>
              <w:autoSpaceDE w:val="0"/>
              <w:autoSpaceDN w:val="0"/>
              <w:rPr>
                <w:rFonts w:ascii="Arial" w:hAnsi="Arial" w:cs="Arial"/>
                <w:spacing w:val="-5"/>
              </w:rPr>
            </w:pPr>
            <w:r>
              <w:rPr>
                <w:rFonts w:ascii="Arial" w:hAnsi="Arial" w:cs="Arial"/>
                <w:spacing w:val="-5"/>
              </w:rPr>
              <w:t>труби</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304</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28</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Затягування першого проводу перерізом понад 2,5 мм2</w:t>
            </w:r>
          </w:p>
          <w:p w:rsidR="00E8291D" w:rsidRPr="00E8291D" w:rsidRDefault="00E8291D" w:rsidP="00562363">
            <w:pPr>
              <w:keepLines/>
              <w:autoSpaceDE w:val="0"/>
              <w:autoSpaceDN w:val="0"/>
              <w:rPr>
                <w:rFonts w:ascii="Arial" w:hAnsi="Arial" w:cs="Arial"/>
                <w:spacing w:val="-5"/>
              </w:rPr>
            </w:pPr>
            <w:r>
              <w:rPr>
                <w:rFonts w:ascii="Arial" w:hAnsi="Arial" w:cs="Arial"/>
                <w:spacing w:val="-5"/>
              </w:rPr>
              <w:t>до 6 мм2 в труби</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м</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15</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29</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Установлення вимикачів неутопленого типу при відкритій</w:t>
            </w:r>
          </w:p>
          <w:p w:rsidR="00E8291D" w:rsidRPr="00E8291D" w:rsidRDefault="00E8291D" w:rsidP="00562363">
            <w:pPr>
              <w:keepLines/>
              <w:autoSpaceDE w:val="0"/>
              <w:autoSpaceDN w:val="0"/>
              <w:rPr>
                <w:rFonts w:ascii="Arial" w:hAnsi="Arial" w:cs="Arial"/>
                <w:spacing w:val="-5"/>
              </w:rPr>
            </w:pPr>
            <w:r>
              <w:rPr>
                <w:rFonts w:ascii="Arial" w:hAnsi="Arial" w:cs="Arial"/>
                <w:spacing w:val="-5"/>
              </w:rPr>
              <w:t>проводці</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30</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Установлення вимикачів утопленого типу при схованій</w:t>
            </w:r>
          </w:p>
          <w:p w:rsidR="00E8291D" w:rsidRPr="00E8291D" w:rsidRDefault="00E8291D" w:rsidP="00562363">
            <w:pPr>
              <w:keepLines/>
              <w:autoSpaceDE w:val="0"/>
              <w:autoSpaceDN w:val="0"/>
              <w:rPr>
                <w:rFonts w:ascii="Arial" w:hAnsi="Arial" w:cs="Arial"/>
                <w:spacing w:val="-5"/>
              </w:rPr>
            </w:pPr>
            <w:r>
              <w:rPr>
                <w:rFonts w:ascii="Arial" w:hAnsi="Arial" w:cs="Arial"/>
                <w:spacing w:val="-5"/>
              </w:rPr>
              <w:t>проводці, 1-клавішних</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10</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31</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Установлення блоків з кількістю установлюваних</w:t>
            </w:r>
          </w:p>
          <w:p w:rsidR="00E8291D" w:rsidRPr="00E8291D" w:rsidRDefault="00E8291D" w:rsidP="00562363">
            <w:pPr>
              <w:keepLines/>
              <w:autoSpaceDE w:val="0"/>
              <w:autoSpaceDN w:val="0"/>
              <w:rPr>
                <w:rFonts w:ascii="Arial" w:hAnsi="Arial" w:cs="Arial"/>
                <w:spacing w:val="-5"/>
              </w:rPr>
            </w:pPr>
            <w:r>
              <w:rPr>
                <w:rFonts w:ascii="Arial" w:hAnsi="Arial" w:cs="Arial"/>
                <w:spacing w:val="-5"/>
              </w:rPr>
              <w:t>апаратів [вимикачів і штепсельних розеток] до 3</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9</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32</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Установлення штепсельних розеток герметичних та</w:t>
            </w:r>
          </w:p>
          <w:p w:rsidR="00E8291D" w:rsidRPr="00E8291D" w:rsidRDefault="00E8291D" w:rsidP="00562363">
            <w:pPr>
              <w:keepLines/>
              <w:autoSpaceDE w:val="0"/>
              <w:autoSpaceDN w:val="0"/>
              <w:rPr>
                <w:rFonts w:ascii="Arial" w:hAnsi="Arial" w:cs="Arial"/>
                <w:spacing w:val="-5"/>
              </w:rPr>
            </w:pPr>
            <w:r>
              <w:rPr>
                <w:rFonts w:ascii="Arial" w:hAnsi="Arial" w:cs="Arial"/>
                <w:spacing w:val="-5"/>
              </w:rPr>
              <w:t>напівгерметичних</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33</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Монтаж світильників для люмінесцентних ламп, які</w:t>
            </w:r>
          </w:p>
          <w:p w:rsidR="00E8291D" w:rsidRPr="00E8291D" w:rsidRDefault="00E8291D" w:rsidP="00562363">
            <w:pPr>
              <w:keepLines/>
              <w:autoSpaceDE w:val="0"/>
              <w:autoSpaceDN w:val="0"/>
              <w:rPr>
                <w:rFonts w:ascii="Arial" w:hAnsi="Arial" w:cs="Arial"/>
                <w:spacing w:val="-5"/>
              </w:rPr>
            </w:pPr>
            <w:r>
              <w:rPr>
                <w:rFonts w:ascii="Arial" w:hAnsi="Arial" w:cs="Arial"/>
                <w:spacing w:val="-5"/>
              </w:rPr>
              <w:t>встановлюються в підвісних стелях</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21</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34</w:t>
            </w:r>
          </w:p>
        </w:tc>
        <w:tc>
          <w:tcPr>
            <w:tcW w:w="5387" w:type="dxa"/>
            <w:gridSpan w:val="2"/>
            <w:tcBorders>
              <w:top w:val="nil"/>
              <w:left w:val="nil"/>
              <w:bottom w:val="nil"/>
              <w:right w:val="nil"/>
            </w:tcBorders>
          </w:tcPr>
          <w:p w:rsidR="00E8291D" w:rsidRDefault="00E8291D" w:rsidP="00562363">
            <w:pPr>
              <w:keepLines/>
              <w:autoSpaceDE w:val="0"/>
              <w:autoSpaceDN w:val="0"/>
              <w:rPr>
                <w:rFonts w:ascii="Arial" w:hAnsi="Arial" w:cs="Arial"/>
                <w:spacing w:val="-5"/>
              </w:rPr>
            </w:pPr>
            <w:r>
              <w:rPr>
                <w:rFonts w:ascii="Arial" w:hAnsi="Arial" w:cs="Arial"/>
                <w:spacing w:val="-5"/>
              </w:rPr>
              <w:t>Установлення вимикачів та перемикачів пакетних 2-х і 3-</w:t>
            </w:r>
          </w:p>
          <w:p w:rsidR="00E8291D" w:rsidRPr="00E8291D" w:rsidRDefault="00E8291D" w:rsidP="00562363">
            <w:pPr>
              <w:keepLines/>
              <w:autoSpaceDE w:val="0"/>
              <w:autoSpaceDN w:val="0"/>
              <w:rPr>
                <w:rFonts w:ascii="Arial" w:hAnsi="Arial" w:cs="Arial"/>
                <w:spacing w:val="-5"/>
              </w:rPr>
            </w:pPr>
            <w:r>
              <w:rPr>
                <w:rFonts w:ascii="Arial" w:hAnsi="Arial" w:cs="Arial"/>
                <w:spacing w:val="-5"/>
              </w:rPr>
              <w:t>х полюсних на струм до 25 А</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шт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7</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35</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Навантаження сміття вручну</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 xml:space="preserve"> 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11,896</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E8291D">
        <w:trPr>
          <w:gridBefore w:val="1"/>
          <w:gridAfter w:val="1"/>
          <w:wBefore w:w="57" w:type="dxa"/>
          <w:wAfter w:w="80" w:type="dxa"/>
          <w:jc w:val="center"/>
        </w:trPr>
        <w:tc>
          <w:tcPr>
            <w:tcW w:w="567" w:type="dxa"/>
            <w:gridSpan w:val="2"/>
            <w:tcBorders>
              <w:top w:val="nil"/>
              <w:left w:val="single" w:sz="12"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36</w:t>
            </w:r>
          </w:p>
        </w:tc>
        <w:tc>
          <w:tcPr>
            <w:tcW w:w="5387" w:type="dxa"/>
            <w:gridSpan w:val="2"/>
            <w:tcBorders>
              <w:top w:val="nil"/>
              <w:left w:val="nil"/>
              <w:bottom w:val="nil"/>
              <w:right w:val="nil"/>
            </w:tcBorders>
          </w:tcPr>
          <w:p w:rsidR="00E8291D" w:rsidRPr="00E8291D" w:rsidRDefault="00E8291D" w:rsidP="00562363">
            <w:pPr>
              <w:keepLines/>
              <w:autoSpaceDE w:val="0"/>
              <w:autoSpaceDN w:val="0"/>
              <w:rPr>
                <w:rFonts w:ascii="Arial" w:hAnsi="Arial" w:cs="Arial"/>
                <w:spacing w:val="-5"/>
              </w:rPr>
            </w:pPr>
            <w:r>
              <w:rPr>
                <w:rFonts w:ascii="Arial" w:hAnsi="Arial" w:cs="Arial"/>
                <w:spacing w:val="-5"/>
              </w:rPr>
              <w:t>Перевезення сміття до 30 км</w:t>
            </w:r>
          </w:p>
        </w:tc>
        <w:tc>
          <w:tcPr>
            <w:tcW w:w="1418" w:type="dxa"/>
            <w:tcBorders>
              <w:top w:val="nil"/>
              <w:left w:val="single" w:sz="4" w:space="0" w:color="auto"/>
              <w:bottom w:val="nil"/>
              <w:right w:val="nil"/>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т</w:t>
            </w:r>
          </w:p>
        </w:tc>
        <w:tc>
          <w:tcPr>
            <w:tcW w:w="1418" w:type="dxa"/>
            <w:tcBorders>
              <w:top w:val="nil"/>
              <w:left w:val="single" w:sz="4" w:space="0" w:color="auto"/>
              <w:bottom w:val="nil"/>
              <w:right w:val="single" w:sz="4" w:space="0" w:color="auto"/>
            </w:tcBorders>
          </w:tcPr>
          <w:p w:rsidR="00E8291D" w:rsidRPr="00E8291D" w:rsidRDefault="00E8291D" w:rsidP="00562363">
            <w:pPr>
              <w:keepLines/>
              <w:autoSpaceDE w:val="0"/>
              <w:autoSpaceDN w:val="0"/>
              <w:jc w:val="center"/>
              <w:rPr>
                <w:rFonts w:ascii="Arial" w:hAnsi="Arial" w:cs="Arial"/>
                <w:spacing w:val="-5"/>
              </w:rPr>
            </w:pPr>
            <w:r>
              <w:rPr>
                <w:rFonts w:ascii="Arial" w:hAnsi="Arial" w:cs="Arial"/>
                <w:spacing w:val="-5"/>
              </w:rPr>
              <w:t>11,896</w:t>
            </w:r>
          </w:p>
        </w:tc>
        <w:tc>
          <w:tcPr>
            <w:tcW w:w="1418" w:type="dxa"/>
            <w:gridSpan w:val="2"/>
            <w:tcBorders>
              <w:top w:val="nil"/>
              <w:left w:val="single" w:sz="4" w:space="0" w:color="auto"/>
              <w:bottom w:val="nil"/>
              <w:right w:val="single" w:sz="12" w:space="0" w:color="auto"/>
            </w:tcBorders>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r w:rsidR="00E8291D" w:rsidTr="00693862">
        <w:trPr>
          <w:gridBefore w:val="2"/>
          <w:wBefore w:w="137" w:type="dxa"/>
          <w:trHeight w:val="226"/>
          <w:jc w:val="center"/>
        </w:trPr>
        <w:tc>
          <w:tcPr>
            <w:tcW w:w="10208" w:type="dxa"/>
            <w:gridSpan w:val="8"/>
            <w:tcBorders>
              <w:top w:val="single" w:sz="12" w:space="0" w:color="auto"/>
              <w:left w:val="nil"/>
              <w:bottom w:val="nil"/>
              <w:right w:val="nil"/>
            </w:tcBorders>
            <w:vAlign w:val="center"/>
          </w:tcPr>
          <w:p w:rsidR="00E8291D" w:rsidRDefault="00E8291D" w:rsidP="00562363">
            <w:pPr>
              <w:autoSpaceDE w:val="0"/>
              <w:autoSpaceDN w:val="0"/>
              <w:adjustRightInd w:val="0"/>
              <w:rPr>
                <w:rFonts w:ascii="Arial" w:hAnsi="Arial" w:cs="Arial"/>
                <w:sz w:val="16"/>
                <w:szCs w:val="16"/>
              </w:rPr>
            </w:pPr>
            <w:r>
              <w:rPr>
                <w:rFonts w:ascii="Arial" w:hAnsi="Arial" w:cs="Arial"/>
                <w:sz w:val="16"/>
                <w:szCs w:val="16"/>
              </w:rPr>
              <w:t xml:space="preserve"> </w:t>
            </w:r>
          </w:p>
        </w:tc>
      </w:tr>
    </w:tbl>
    <w:p w:rsidR="00CC3B7D" w:rsidRPr="00693862" w:rsidRDefault="00CC3B7D" w:rsidP="00CC3B7D">
      <w:pPr>
        <w:ind w:left="-142"/>
        <w:jc w:val="both"/>
        <w:rPr>
          <w:color w:val="000000"/>
          <w:sz w:val="22"/>
          <w:szCs w:val="22"/>
          <w:lang w:eastAsia="ru-RU"/>
        </w:rPr>
      </w:pPr>
      <w:r w:rsidRPr="00693862">
        <w:rPr>
          <w:color w:val="000000"/>
          <w:sz w:val="22"/>
          <w:szCs w:val="22"/>
          <w:lang w:eastAsia="ru-RU"/>
        </w:rPr>
        <w:t xml:space="preserve">1. Для підтвердження використання ліцнзійного програмного комплексу АВК-5 (аналог), Учасник у складі тендерної пропозиції повинен надати скан-копію ліцензіі на використання програмного комплексу АВК-5 (аналог).  </w:t>
      </w:r>
    </w:p>
    <w:p w:rsidR="00CC3B7D" w:rsidRPr="00693862" w:rsidRDefault="00CC3B7D" w:rsidP="00CC3B7D">
      <w:pPr>
        <w:tabs>
          <w:tab w:val="center" w:pos="5104"/>
          <w:tab w:val="left" w:pos="7095"/>
        </w:tabs>
        <w:suppressAutoHyphens/>
        <w:ind w:left="-142"/>
        <w:jc w:val="both"/>
        <w:rPr>
          <w:bCs/>
          <w:color w:val="000000"/>
          <w:sz w:val="22"/>
          <w:szCs w:val="22"/>
          <w:lang w:eastAsia="ru-RU"/>
        </w:rPr>
      </w:pPr>
      <w:r w:rsidRPr="00693862">
        <w:rPr>
          <w:bCs/>
          <w:color w:val="000000"/>
          <w:sz w:val="22"/>
          <w:szCs w:val="22"/>
          <w:lang w:eastAsia="ru-RU"/>
        </w:rPr>
        <w:t>2. Для підтвердження відповідності тендерної пропозиції технічним, якісним, кількісним та іншим вимогам до предмета закупівлі, Учасник у складі тендерної пропозиції повинен надати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матеріальні ресурси будуть відповідати вимогам проектів, ДБН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rsidR="00CC3B7D" w:rsidRPr="00693862" w:rsidRDefault="00CC3B7D" w:rsidP="00CC3B7D">
      <w:pPr>
        <w:tabs>
          <w:tab w:val="center" w:pos="5104"/>
          <w:tab w:val="left" w:pos="7095"/>
        </w:tabs>
        <w:suppressAutoHyphens/>
        <w:ind w:left="-142"/>
        <w:jc w:val="both"/>
        <w:rPr>
          <w:rFonts w:eastAsia="SimSun"/>
          <w:sz w:val="22"/>
          <w:szCs w:val="22"/>
        </w:rPr>
      </w:pPr>
      <w:r w:rsidRPr="00693862">
        <w:rPr>
          <w:color w:val="000000"/>
          <w:sz w:val="22"/>
          <w:szCs w:val="22"/>
          <w:lang w:eastAsia="uk-UA"/>
        </w:rPr>
        <w:t>3.</w:t>
      </w:r>
      <w:r w:rsidRPr="00693862">
        <w:rPr>
          <w:rFonts w:eastAsia="SimSun"/>
          <w:sz w:val="22"/>
          <w:szCs w:val="22"/>
        </w:rPr>
        <w:t xml:space="preserve"> Договір з організацією про вивезення будівельного сміття.</w:t>
      </w:r>
    </w:p>
    <w:p w:rsidR="00CC3B7D" w:rsidRPr="00693862" w:rsidRDefault="00CC3B7D" w:rsidP="00CC3B7D">
      <w:pPr>
        <w:tabs>
          <w:tab w:val="center" w:pos="5104"/>
          <w:tab w:val="left" w:pos="7095"/>
        </w:tabs>
        <w:suppressAutoHyphens/>
        <w:ind w:left="-142"/>
        <w:jc w:val="both"/>
        <w:rPr>
          <w:rFonts w:eastAsia="SimSun"/>
          <w:sz w:val="22"/>
          <w:szCs w:val="22"/>
        </w:rPr>
      </w:pPr>
      <w:r w:rsidRPr="00693862">
        <w:rPr>
          <w:color w:val="000000"/>
          <w:sz w:val="22"/>
          <w:szCs w:val="22"/>
          <w:lang w:eastAsia="uk-UA"/>
        </w:rPr>
        <w:t>4.</w:t>
      </w:r>
      <w:r w:rsidRPr="00693862">
        <w:rPr>
          <w:rFonts w:eastAsia="SimSun"/>
          <w:sz w:val="22"/>
          <w:szCs w:val="22"/>
        </w:rPr>
        <w:t xml:space="preserve"> Учасник надає у складі тендерної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 з посиланням на номер оголошення про проведення закупівлі. У разі залучення до виконання робіт субпідрядника/субпідрядників такого гарантійного листа також надають субпідрядник/субпідрядники.</w:t>
      </w:r>
    </w:p>
    <w:p w:rsidR="00F25722" w:rsidRPr="00693862" w:rsidRDefault="00F25722" w:rsidP="005446CE">
      <w:pPr>
        <w:jc w:val="center"/>
        <w:rPr>
          <w:b/>
          <w:sz w:val="22"/>
          <w:szCs w:val="22"/>
          <w:lang w:eastAsia="uk-UA"/>
        </w:rPr>
      </w:pPr>
    </w:p>
    <w:p w:rsidR="00F25722" w:rsidRPr="00693862" w:rsidRDefault="00F25722" w:rsidP="00F25722">
      <w:pPr>
        <w:widowControl w:val="0"/>
        <w:autoSpaceDE w:val="0"/>
        <w:autoSpaceDN w:val="0"/>
        <w:ind w:right="412"/>
        <w:jc w:val="both"/>
        <w:rPr>
          <w:sz w:val="22"/>
          <w:szCs w:val="22"/>
          <w:lang w:eastAsia="uk-UA"/>
        </w:rPr>
      </w:pPr>
      <w:r w:rsidRPr="00693862">
        <w:rPr>
          <w:sz w:val="22"/>
          <w:szCs w:val="22"/>
          <w:lang w:eastAsia="uk-UA"/>
        </w:rPr>
        <w:t>Примітка:</w:t>
      </w:r>
    </w:p>
    <w:p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rsidR="00F25722" w:rsidRPr="005446CE" w:rsidRDefault="00F25722" w:rsidP="00F25722">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p w:rsidR="00F25722" w:rsidRPr="005446CE" w:rsidRDefault="00F25722" w:rsidP="00F25722">
      <w:pPr>
        <w:keepNext/>
        <w:keepLines/>
        <w:spacing w:line="259" w:lineRule="auto"/>
        <w:jc w:val="right"/>
        <w:outlineLvl w:val="1"/>
        <w:rPr>
          <w:rFonts w:eastAsia="Calibri"/>
          <w:b/>
          <w:lang w:eastAsia="uk-UA"/>
        </w:rPr>
      </w:pPr>
    </w:p>
    <w:p w:rsidR="00F25722" w:rsidRDefault="00F25722" w:rsidP="00F25722">
      <w:pPr>
        <w:ind w:right="190"/>
        <w:rPr>
          <w:b/>
          <w:sz w:val="24"/>
          <w:szCs w:val="22"/>
          <w:lang w:eastAsia="uk-UA"/>
        </w:rPr>
      </w:pPr>
    </w:p>
    <w:p w:rsidR="00F25722" w:rsidRDefault="00F25722" w:rsidP="00F25722">
      <w:pPr>
        <w:ind w:right="190"/>
        <w:rPr>
          <w:b/>
          <w:sz w:val="24"/>
          <w:szCs w:val="22"/>
          <w:lang w:eastAsia="uk-UA"/>
        </w:rPr>
      </w:pPr>
    </w:p>
    <w:p w:rsidR="000515F7" w:rsidRPr="005446CE" w:rsidRDefault="000515F7" w:rsidP="00F25722">
      <w:pPr>
        <w:ind w:right="190"/>
        <w:rPr>
          <w:b/>
          <w:sz w:val="24"/>
          <w:szCs w:val="22"/>
          <w:lang w:eastAsia="uk-UA"/>
        </w:rPr>
      </w:pPr>
      <w:bookmarkStart w:id="36" w:name="_GoBack"/>
      <w:bookmarkEnd w:id="36"/>
    </w:p>
    <w:p w:rsidR="005446CE" w:rsidRPr="005446CE" w:rsidRDefault="005446CE" w:rsidP="005446CE">
      <w:pPr>
        <w:jc w:val="center"/>
        <w:rPr>
          <w:b/>
          <w:smallCaps/>
          <w:sz w:val="22"/>
          <w:szCs w:val="22"/>
          <w:lang w:eastAsia="uk-UA"/>
        </w:rPr>
      </w:pPr>
    </w:p>
    <w:bookmarkEnd w:id="35"/>
    <w:p w:rsidR="005446CE" w:rsidRPr="005446CE" w:rsidRDefault="005446CE" w:rsidP="005446CE">
      <w:pPr>
        <w:suppressAutoHyphens/>
        <w:jc w:val="right"/>
        <w:rPr>
          <w:b/>
          <w:bCs/>
          <w:sz w:val="24"/>
          <w:szCs w:val="24"/>
          <w:lang w:val="ru-RU" w:eastAsia="ar-SA"/>
        </w:rPr>
      </w:pPr>
      <w:r w:rsidRPr="005446CE">
        <w:rPr>
          <w:b/>
          <w:bCs/>
          <w:sz w:val="24"/>
          <w:szCs w:val="24"/>
          <w:lang w:eastAsia="ar-SA"/>
        </w:rPr>
        <w:lastRenderedPageBreak/>
        <w:t xml:space="preserve">Додаток </w:t>
      </w:r>
      <w:r w:rsidRPr="005446CE">
        <w:rPr>
          <w:b/>
          <w:bCs/>
          <w:sz w:val="24"/>
          <w:szCs w:val="24"/>
          <w:lang w:val="ru-RU" w:eastAsia="ar-SA"/>
        </w:rPr>
        <w:t>5</w:t>
      </w:r>
    </w:p>
    <w:p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rsidR="005446CE" w:rsidRPr="005446CE" w:rsidRDefault="005446CE" w:rsidP="005446CE">
      <w:pPr>
        <w:suppressAutoHyphens/>
        <w:jc w:val="right"/>
        <w:rPr>
          <w:b/>
          <w:bCs/>
          <w:sz w:val="24"/>
          <w:szCs w:val="24"/>
          <w:lang w:eastAsia="ar-SA"/>
        </w:rPr>
      </w:pPr>
    </w:p>
    <w:p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rsidR="005446CE" w:rsidRPr="005446CE" w:rsidRDefault="005446CE" w:rsidP="005446CE">
      <w:pPr>
        <w:suppressAutoHyphens/>
        <w:jc w:val="center"/>
        <w:rPr>
          <w:b/>
          <w:bCs/>
          <w:sz w:val="24"/>
          <w:szCs w:val="24"/>
          <w:lang w:eastAsia="ar-SA"/>
        </w:rPr>
      </w:pPr>
    </w:p>
    <w:p w:rsidR="005446CE" w:rsidRPr="005446CE" w:rsidRDefault="005446CE" w:rsidP="005446CE">
      <w:pPr>
        <w:suppressAutoHyphens/>
        <w:jc w:val="center"/>
        <w:rPr>
          <w:b/>
          <w:bCs/>
          <w:sz w:val="24"/>
          <w:szCs w:val="24"/>
          <w:lang w:eastAsia="ar-SA"/>
        </w:rPr>
      </w:pPr>
    </w:p>
    <w:p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rsidR="005446CE" w:rsidRPr="005446CE" w:rsidRDefault="005446CE" w:rsidP="005446CE">
      <w:pPr>
        <w:suppressAutoHyphens/>
        <w:jc w:val="center"/>
        <w:rPr>
          <w:b/>
          <w:bCs/>
          <w:sz w:val="24"/>
          <w:szCs w:val="24"/>
          <w:lang w:eastAsia="ar-SA"/>
        </w:rPr>
      </w:pPr>
    </w:p>
    <w:p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rsidR="005446CE" w:rsidRPr="005446CE" w:rsidRDefault="005446CE" w:rsidP="005446CE">
      <w:pPr>
        <w:suppressAutoHyphens/>
        <w:rPr>
          <w:sz w:val="24"/>
          <w:szCs w:val="24"/>
          <w:lang w:eastAsia="ar-SA"/>
        </w:rPr>
      </w:pPr>
      <w:r w:rsidRPr="005446CE">
        <w:rPr>
          <w:sz w:val="24"/>
          <w:szCs w:val="24"/>
          <w:lang w:eastAsia="ar-SA"/>
        </w:rPr>
        <w:t xml:space="preserve"> </w:t>
      </w:r>
    </w:p>
    <w:p w:rsidR="005446CE" w:rsidRPr="005446CE" w:rsidRDefault="005446CE" w:rsidP="005446CE">
      <w:pPr>
        <w:suppressAutoHyphens/>
        <w:rPr>
          <w:sz w:val="24"/>
          <w:szCs w:val="24"/>
          <w:lang w:eastAsia="ar-SA"/>
        </w:rPr>
      </w:pPr>
    </w:p>
    <w:p w:rsidR="005446CE" w:rsidRPr="005446CE" w:rsidRDefault="005446CE" w:rsidP="005446CE">
      <w:pPr>
        <w:suppressAutoHyphens/>
        <w:rPr>
          <w:sz w:val="24"/>
          <w:szCs w:val="24"/>
          <w:lang w:eastAsia="ar-SA"/>
        </w:rPr>
      </w:pPr>
    </w:p>
    <w:p w:rsidR="005446CE" w:rsidRPr="005446CE" w:rsidRDefault="005446CE" w:rsidP="005446CE">
      <w:pPr>
        <w:suppressAutoHyphens/>
        <w:rPr>
          <w:sz w:val="24"/>
          <w:szCs w:val="24"/>
          <w:lang w:eastAsia="ar-SA"/>
        </w:rPr>
      </w:pPr>
    </w:p>
    <w:p w:rsidR="005446CE" w:rsidRPr="005446CE" w:rsidRDefault="005446CE" w:rsidP="005446CE">
      <w:pPr>
        <w:suppressAutoHyphens/>
        <w:rPr>
          <w:sz w:val="24"/>
          <w:szCs w:val="24"/>
          <w:lang w:eastAsia="ar-SA"/>
        </w:rPr>
      </w:pPr>
    </w:p>
    <w:p w:rsidR="005446CE" w:rsidRPr="005446CE" w:rsidRDefault="005446CE" w:rsidP="005446CE">
      <w:pPr>
        <w:suppressAutoHyphens/>
        <w:rPr>
          <w:sz w:val="24"/>
          <w:szCs w:val="24"/>
          <w:lang w:eastAsia="ar-SA"/>
        </w:rPr>
      </w:pPr>
    </w:p>
    <w:p w:rsidR="005446CE" w:rsidRPr="005446CE" w:rsidRDefault="005446CE" w:rsidP="005446CE">
      <w:pPr>
        <w:spacing w:line="259" w:lineRule="auto"/>
        <w:ind w:hanging="2"/>
        <w:jc w:val="right"/>
        <w:rPr>
          <w:sz w:val="24"/>
          <w:szCs w:val="24"/>
          <w:lang w:eastAsia="ar-SA"/>
        </w:rPr>
      </w:pPr>
    </w:p>
    <w:p w:rsidR="005446CE" w:rsidRPr="005446CE" w:rsidRDefault="005446CE" w:rsidP="005446CE">
      <w:pPr>
        <w:spacing w:line="259" w:lineRule="auto"/>
        <w:ind w:hanging="2"/>
        <w:jc w:val="right"/>
        <w:rPr>
          <w:sz w:val="24"/>
          <w:szCs w:val="24"/>
          <w:lang w:eastAsia="ar-SA"/>
        </w:rPr>
      </w:pPr>
    </w:p>
    <w:p w:rsidR="005446CE" w:rsidRPr="005446CE" w:rsidRDefault="005446CE" w:rsidP="005446CE">
      <w:pPr>
        <w:spacing w:line="259" w:lineRule="auto"/>
        <w:ind w:hanging="2"/>
        <w:jc w:val="right"/>
        <w:rPr>
          <w:sz w:val="24"/>
          <w:szCs w:val="24"/>
          <w:lang w:eastAsia="ar-SA"/>
        </w:rPr>
      </w:pPr>
    </w:p>
    <w:p w:rsidR="005446CE" w:rsidRPr="005446CE" w:rsidRDefault="005446CE" w:rsidP="005446CE">
      <w:pPr>
        <w:spacing w:line="259" w:lineRule="auto"/>
        <w:ind w:hanging="2"/>
        <w:jc w:val="right"/>
        <w:rPr>
          <w:sz w:val="24"/>
          <w:szCs w:val="24"/>
          <w:lang w:eastAsia="ar-SA"/>
        </w:rPr>
      </w:pPr>
    </w:p>
    <w:p w:rsidR="005446CE" w:rsidRPr="005446CE" w:rsidRDefault="005446CE" w:rsidP="005446CE">
      <w:pPr>
        <w:spacing w:line="259" w:lineRule="auto"/>
        <w:ind w:hanging="2"/>
        <w:jc w:val="right"/>
        <w:rPr>
          <w:sz w:val="24"/>
          <w:szCs w:val="24"/>
          <w:lang w:eastAsia="ar-SA"/>
        </w:rPr>
      </w:pPr>
    </w:p>
    <w:p w:rsidR="005446CE" w:rsidRPr="005446CE" w:rsidRDefault="005446CE" w:rsidP="005446CE">
      <w:pPr>
        <w:spacing w:line="259" w:lineRule="auto"/>
        <w:ind w:hanging="2"/>
        <w:jc w:val="right"/>
        <w:rPr>
          <w:sz w:val="24"/>
          <w:szCs w:val="24"/>
          <w:lang w:eastAsia="ar-SA"/>
        </w:rPr>
      </w:pPr>
    </w:p>
    <w:p w:rsidR="005446CE" w:rsidRPr="005446CE" w:rsidRDefault="005446CE" w:rsidP="005446CE">
      <w:pPr>
        <w:spacing w:line="259" w:lineRule="auto"/>
        <w:ind w:hanging="2"/>
        <w:jc w:val="right"/>
        <w:rPr>
          <w:sz w:val="24"/>
          <w:szCs w:val="24"/>
          <w:lang w:eastAsia="ar-SA"/>
        </w:rPr>
      </w:pPr>
    </w:p>
    <w:p w:rsidR="00566C64" w:rsidRDefault="00566C64"/>
    <w:sectPr w:rsidR="00566C64" w:rsidSect="001C1F16">
      <w:headerReference w:type="default" r:id="rId31"/>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363" w:rsidRDefault="00562363">
      <w:r>
        <w:separator/>
      </w:r>
    </w:p>
  </w:endnote>
  <w:endnote w:type="continuationSeparator" w:id="0">
    <w:p w:rsidR="00562363" w:rsidRDefault="0056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63" w:rsidRDefault="00562363">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rsidR="00562363" w:rsidRDefault="00562363">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63" w:rsidRDefault="00562363" w:rsidP="001A2F0E">
    <w:pPr>
      <w:tabs>
        <w:tab w:val="center" w:pos="4677"/>
        <w:tab w:val="right" w:pos="9355"/>
      </w:tabs>
      <w:ind w:hanging="2"/>
      <w:jc w:val="center"/>
      <w:rPr>
        <w:sz w:val="24"/>
        <w:szCs w:val="24"/>
      </w:rPr>
    </w:pPr>
  </w:p>
  <w:p w:rsidR="00562363" w:rsidRDefault="00562363">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363" w:rsidRDefault="00562363">
      <w:r>
        <w:separator/>
      </w:r>
    </w:p>
  </w:footnote>
  <w:footnote w:type="continuationSeparator" w:id="0">
    <w:p w:rsidR="00562363" w:rsidRDefault="0056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63" w:rsidRDefault="00562363">
    <w:pPr>
      <w:pStyle w:val="a9"/>
      <w:jc w:val="center"/>
    </w:pPr>
    <w:r>
      <w:fldChar w:fldCharType="begin"/>
    </w:r>
    <w:r>
      <w:instrText>PAGE   \* MERGEFORMAT</w:instrText>
    </w:r>
    <w:r>
      <w:fldChar w:fldCharType="separate"/>
    </w:r>
    <w:r>
      <w:rPr>
        <w:noProof/>
      </w:rPr>
      <w:t>25</w:t>
    </w:r>
    <w:r>
      <w:rPr>
        <w:noProof/>
      </w:rPr>
      <w:fldChar w:fldCharType="end"/>
    </w:r>
  </w:p>
  <w:p w:rsidR="00562363" w:rsidRDefault="0056236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63" w:rsidRPr="00392AB6" w:rsidRDefault="00562363"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F98724D"/>
    <w:multiLevelType w:val="hybridMultilevel"/>
    <w:tmpl w:val="C73487C4"/>
    <w:lvl w:ilvl="0" w:tplc="7668F3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9"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1"/>
  </w:num>
  <w:num w:numId="2">
    <w:abstractNumId w:val="7"/>
  </w:num>
  <w:num w:numId="3">
    <w:abstractNumId w:val="12"/>
  </w:num>
  <w:num w:numId="4">
    <w:abstractNumId w:val="4"/>
  </w:num>
  <w:num w:numId="5">
    <w:abstractNumId w:val="8"/>
  </w:num>
  <w:num w:numId="6">
    <w:abstractNumId w:val="0"/>
  </w:num>
  <w:num w:numId="7">
    <w:abstractNumId w:val="10"/>
  </w:num>
  <w:num w:numId="8">
    <w:abstractNumId w:val="3"/>
  </w:num>
  <w:num w:numId="9">
    <w:abstractNumId w:val="9"/>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21D82"/>
    <w:rsid w:val="00022EA6"/>
    <w:rsid w:val="000515F7"/>
    <w:rsid w:val="0006752B"/>
    <w:rsid w:val="000B5900"/>
    <w:rsid w:val="000D16A8"/>
    <w:rsid w:val="001459A2"/>
    <w:rsid w:val="00153ED6"/>
    <w:rsid w:val="001A2F0E"/>
    <w:rsid w:val="001C1F16"/>
    <w:rsid w:val="00235E3D"/>
    <w:rsid w:val="002364CC"/>
    <w:rsid w:val="00254F24"/>
    <w:rsid w:val="002C6A73"/>
    <w:rsid w:val="002F2576"/>
    <w:rsid w:val="00301723"/>
    <w:rsid w:val="00335D5D"/>
    <w:rsid w:val="00445829"/>
    <w:rsid w:val="004A49C3"/>
    <w:rsid w:val="004E144E"/>
    <w:rsid w:val="005324B4"/>
    <w:rsid w:val="00533DCE"/>
    <w:rsid w:val="005446CE"/>
    <w:rsid w:val="00562363"/>
    <w:rsid w:val="00566C64"/>
    <w:rsid w:val="005917CB"/>
    <w:rsid w:val="005C1647"/>
    <w:rsid w:val="005C3074"/>
    <w:rsid w:val="005D5826"/>
    <w:rsid w:val="005E36A3"/>
    <w:rsid w:val="005F61D6"/>
    <w:rsid w:val="00626102"/>
    <w:rsid w:val="00686A0F"/>
    <w:rsid w:val="00691CEA"/>
    <w:rsid w:val="00693862"/>
    <w:rsid w:val="006D58E4"/>
    <w:rsid w:val="00723A5F"/>
    <w:rsid w:val="00761911"/>
    <w:rsid w:val="008127EC"/>
    <w:rsid w:val="00824106"/>
    <w:rsid w:val="00836ADB"/>
    <w:rsid w:val="00851DE0"/>
    <w:rsid w:val="00865967"/>
    <w:rsid w:val="008C644E"/>
    <w:rsid w:val="008E4A2E"/>
    <w:rsid w:val="00921BEF"/>
    <w:rsid w:val="00921F8D"/>
    <w:rsid w:val="00981372"/>
    <w:rsid w:val="009E2BD7"/>
    <w:rsid w:val="00A10997"/>
    <w:rsid w:val="00A66279"/>
    <w:rsid w:val="00A71764"/>
    <w:rsid w:val="00A951D9"/>
    <w:rsid w:val="00AF0FCB"/>
    <w:rsid w:val="00B76C29"/>
    <w:rsid w:val="00B97F71"/>
    <w:rsid w:val="00BB442A"/>
    <w:rsid w:val="00BE51FD"/>
    <w:rsid w:val="00BF752E"/>
    <w:rsid w:val="00C070F5"/>
    <w:rsid w:val="00C33C28"/>
    <w:rsid w:val="00C550D2"/>
    <w:rsid w:val="00C7009D"/>
    <w:rsid w:val="00CA6DEB"/>
    <w:rsid w:val="00CC3B7D"/>
    <w:rsid w:val="00CC6E66"/>
    <w:rsid w:val="00D12E69"/>
    <w:rsid w:val="00D27460"/>
    <w:rsid w:val="00D53253"/>
    <w:rsid w:val="00D76603"/>
    <w:rsid w:val="00DA1D05"/>
    <w:rsid w:val="00DC03E7"/>
    <w:rsid w:val="00DC06C9"/>
    <w:rsid w:val="00DC773E"/>
    <w:rsid w:val="00DE1466"/>
    <w:rsid w:val="00DE6A16"/>
    <w:rsid w:val="00DF0B43"/>
    <w:rsid w:val="00E043AB"/>
    <w:rsid w:val="00E071C7"/>
    <w:rsid w:val="00E56026"/>
    <w:rsid w:val="00E8291D"/>
    <w:rsid w:val="00EE4E1D"/>
    <w:rsid w:val="00F027B9"/>
    <w:rsid w:val="00F25722"/>
    <w:rsid w:val="00F30E7A"/>
    <w:rsid w:val="00F601E4"/>
    <w:rsid w:val="00F73DA1"/>
    <w:rsid w:val="00FE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E7301"/>
  <w15:docId w15:val="{7830C294-65F4-46A1-B9AE-4CEA816F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uiPriority w:val="99"/>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customStyle="1" w:styleId="2b">
    <w:name w:val="Незакрита згадка2"/>
    <w:basedOn w:val="a0"/>
    <w:uiPriority w:val="99"/>
    <w:semiHidden/>
    <w:unhideWhenUsed/>
    <w:rsid w:val="00865967"/>
    <w:rPr>
      <w:color w:val="605E5C"/>
      <w:shd w:val="clear" w:color="auto" w:fill="E1DFDD"/>
    </w:rPr>
  </w:style>
  <w:style w:type="character" w:customStyle="1" w:styleId="rvts46">
    <w:name w:val="rvts46"/>
    <w:basedOn w:val="a0"/>
    <w:rsid w:val="00FE67DD"/>
  </w:style>
  <w:style w:type="paragraph" w:customStyle="1" w:styleId="af8">
    <w:name w:val="Вміст рамки"/>
    <w:basedOn w:val="a"/>
    <w:qFormat/>
    <w:rsid w:val="00686A0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1489635830">
      <w:bodyDiv w:val="1"/>
      <w:marLeft w:val="0"/>
      <w:marRight w:val="0"/>
      <w:marTop w:val="0"/>
      <w:marBottom w:val="0"/>
      <w:divBdr>
        <w:top w:val="none" w:sz="0" w:space="0" w:color="auto"/>
        <w:left w:val="none" w:sz="0" w:space="0" w:color="auto"/>
        <w:bottom w:val="none" w:sz="0" w:space="0" w:color="auto"/>
        <w:right w:val="none" w:sz="0" w:space="0" w:color="auto"/>
      </w:divBdr>
    </w:div>
    <w:div w:id="1923368919">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yperlink" Target="https://zakon.rada.gov.ua/laws/show/1178-2022-%D0%BF?find=1&amp;text=%D0%B2%D0%B8%D0%BF%D1%80%D0%B0%D0%B2%D0%BB%D0%B5%D0%BD%D0%BD%D1%8F" TargetMode="External"/><Relationship Id="rId30" Type="http://schemas.openxmlformats.org/officeDocument/2006/relationships/footer" Target="footer2.xml"/><Relationship Id="rId8" Type="http://schemas.openxmlformats.org/officeDocument/2006/relationships/hyperlink" Target="mailto:sv.tender1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8E69-91D9-44FA-8239-C2672ACE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35</Pages>
  <Words>61087</Words>
  <Characters>34820</Characters>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2023-05-23T08:32:00Z</dcterms:created>
  <dcterms:modified xsi:type="dcterms:W3CDTF">2024-03-26T08:47:00Z</dcterms:modified>
</cp:coreProperties>
</file>