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5" w:rsidRPr="005A7A97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</w:p>
    <w:p w:rsidR="002C61E3" w:rsidRPr="005A7A97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Глобинської</w:t>
      </w:r>
      <w:proofErr w:type="spellEnd"/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C61E3" w:rsidRPr="005A7A97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A7A97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5A7A97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5A7A97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5A7A97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5A7A97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5A7A97" w:rsidRDefault="005D6F65" w:rsidP="005D6F6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5A7A97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Pr="005A7A97">
        <w:rPr>
          <w:rFonts w:ascii="Times New Roman" w:hAnsi="Times New Roman"/>
          <w:b/>
          <w:bCs/>
          <w:sz w:val="24"/>
          <w:szCs w:val="24"/>
          <w:lang w:val="uk-UA"/>
        </w:rPr>
        <w:t>Глобинської</w:t>
      </w:r>
      <w:proofErr w:type="spellEnd"/>
      <w:r w:rsidRPr="005A7A97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</w:t>
      </w:r>
      <w:r w:rsidR="002C61E3" w:rsidRPr="005A7A9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5A7A97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5A7A97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5A7A97">
        <w:rPr>
          <w:rFonts w:ascii="Times New Roman" w:hAnsi="Times New Roman"/>
          <w:color w:val="00000A"/>
          <w:sz w:val="24"/>
          <w:szCs w:val="24"/>
          <w:lang w:val="uk-UA"/>
        </w:rPr>
        <w:t>)</w:t>
      </w:r>
      <w:r w:rsidRPr="005A7A97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5D6F65" w:rsidRPr="005A7A97" w:rsidRDefault="002C61E3" w:rsidP="005D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7A9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66127B" w:rsidRPr="005A7A97">
        <w:rPr>
          <w:rFonts w:ascii="Times New Roman" w:hAnsi="Times New Roman"/>
          <w:sz w:val="24"/>
          <w:szCs w:val="24"/>
          <w:lang w:val="uk-UA"/>
        </w:rPr>
        <w:t>ДК 021:2015, код 374</w:t>
      </w:r>
      <w:r w:rsidR="00045585" w:rsidRPr="005A7A97">
        <w:rPr>
          <w:rFonts w:ascii="Times New Roman" w:hAnsi="Times New Roman"/>
          <w:sz w:val="24"/>
          <w:szCs w:val="24"/>
          <w:lang w:val="uk-UA"/>
        </w:rPr>
        <w:t>20000-8 Гімнастичний інвентар (М</w:t>
      </w:r>
      <w:r w:rsidR="0066127B" w:rsidRPr="005A7A97">
        <w:rPr>
          <w:rFonts w:ascii="Times New Roman" w:hAnsi="Times New Roman"/>
          <w:sz w:val="24"/>
          <w:szCs w:val="24"/>
          <w:lang w:val="uk-UA"/>
        </w:rPr>
        <w:t>ати BS – під покриття)</w:t>
      </w:r>
      <w:r w:rsidR="008A2BB6" w:rsidRPr="005A7A9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2BB6" w:rsidRPr="005A7A97">
        <w:rPr>
          <w:rFonts w:ascii="Times New Roman" w:hAnsi="Times New Roman"/>
          <w:i/>
          <w:sz w:val="24"/>
          <w:szCs w:val="24"/>
          <w:lang w:val="uk-UA"/>
        </w:rPr>
        <w:t>ДК 021:2015 - 37421000-5 Гімнастичні мати.</w:t>
      </w:r>
    </w:p>
    <w:p w:rsidR="00CC4EB3" w:rsidRPr="005A7A97" w:rsidRDefault="00CC4EB3" w:rsidP="005D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7A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 обсягів </w:t>
      </w:r>
      <w:r w:rsidR="001130FD" w:rsidRPr="005A7A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закупівлі.</w:t>
      </w:r>
    </w:p>
    <w:p w:rsidR="00CC4EB3" w:rsidRPr="005A7A97" w:rsidRDefault="005D6F65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5A7A97">
        <w:rPr>
          <w:rFonts w:eastAsiaTheme="minorHAnsi"/>
          <w:lang w:val="uk-UA" w:eastAsia="en-US"/>
        </w:rPr>
        <w:t>В</w:t>
      </w:r>
      <w:r w:rsidR="00CC4EB3" w:rsidRPr="005A7A97">
        <w:rPr>
          <w:rFonts w:eastAsiaTheme="minorHAnsi"/>
          <w:lang w:val="uk-UA" w:eastAsia="en-US"/>
        </w:rPr>
        <w:t xml:space="preserve">ідповідно </w:t>
      </w:r>
      <w:r w:rsidRPr="005A7A97">
        <w:rPr>
          <w:rFonts w:eastAsiaTheme="minorHAnsi"/>
          <w:lang w:val="uk-UA" w:eastAsia="en-US"/>
        </w:rPr>
        <w:t xml:space="preserve">до </w:t>
      </w:r>
      <w:r w:rsidR="00D1430B" w:rsidRPr="005A7A97">
        <w:rPr>
          <w:rFonts w:eastAsiaTheme="minorHAnsi"/>
          <w:lang w:val="uk-UA" w:eastAsia="en-US"/>
        </w:rPr>
        <w:t xml:space="preserve">потреби </w:t>
      </w:r>
      <w:r w:rsidRPr="005A7A97">
        <w:rPr>
          <w:rFonts w:eastAsiaTheme="minorHAnsi"/>
          <w:lang w:val="uk-UA" w:eastAsia="en-US"/>
        </w:rPr>
        <w:t>у 2023 році:</w:t>
      </w:r>
      <w:r w:rsidR="0066127B" w:rsidRPr="005A7A97">
        <w:rPr>
          <w:rFonts w:eastAsiaTheme="minorHAnsi"/>
          <w:lang w:val="uk-UA" w:eastAsia="en-US"/>
        </w:rPr>
        <w:t xml:space="preserve"> </w:t>
      </w:r>
      <w:r w:rsidR="00045585" w:rsidRPr="005A7A97">
        <w:rPr>
          <w:rFonts w:eastAsiaTheme="minorHAnsi"/>
          <w:lang w:val="uk-UA" w:eastAsia="en-US"/>
        </w:rPr>
        <w:t>М</w:t>
      </w:r>
      <w:r w:rsidR="0066127B" w:rsidRPr="005A7A97">
        <w:rPr>
          <w:rFonts w:eastAsiaTheme="minorHAnsi"/>
          <w:lang w:val="uk-UA" w:eastAsia="en-US"/>
        </w:rPr>
        <w:t>ати BS – під покриття</w:t>
      </w:r>
      <w:r w:rsidR="00045585" w:rsidRPr="005A7A97">
        <w:rPr>
          <w:rFonts w:eastAsiaTheme="minorHAnsi"/>
          <w:lang w:val="uk-UA" w:eastAsia="en-US"/>
        </w:rPr>
        <w:t xml:space="preserve"> </w:t>
      </w:r>
      <w:r w:rsidR="0066127B" w:rsidRPr="005A7A97">
        <w:rPr>
          <w:rFonts w:eastAsiaTheme="minorHAnsi"/>
          <w:lang w:val="uk-UA" w:eastAsia="en-US"/>
        </w:rPr>
        <w:t xml:space="preserve"> у кількості 50 штук.</w:t>
      </w:r>
    </w:p>
    <w:p w:rsidR="001130FD" w:rsidRPr="005A7A97" w:rsidRDefault="001130FD" w:rsidP="003B7FDC">
      <w:pPr>
        <w:pStyle w:val="a6"/>
        <w:ind w:left="0" w:firstLine="708"/>
        <w:jc w:val="both"/>
        <w:rPr>
          <w:sz w:val="24"/>
          <w:szCs w:val="24"/>
        </w:rPr>
      </w:pPr>
      <w:r w:rsidRPr="005A7A97">
        <w:rPr>
          <w:b/>
          <w:sz w:val="24"/>
          <w:szCs w:val="24"/>
        </w:rPr>
        <w:t>Технічні та якісні характеристики</w:t>
      </w:r>
      <w:r w:rsidRPr="005A7A97">
        <w:rPr>
          <w:b/>
          <w:spacing w:val="35"/>
          <w:sz w:val="24"/>
          <w:szCs w:val="24"/>
        </w:rPr>
        <w:t xml:space="preserve"> </w:t>
      </w:r>
      <w:r w:rsidR="00E1667E" w:rsidRPr="005A7A97">
        <w:rPr>
          <w:b/>
          <w:sz w:val="24"/>
          <w:szCs w:val="24"/>
        </w:rPr>
        <w:t>т</w:t>
      </w:r>
      <w:r w:rsidRPr="005A7A97">
        <w:rPr>
          <w:b/>
          <w:sz w:val="24"/>
          <w:szCs w:val="24"/>
        </w:rPr>
        <w:t>овару</w:t>
      </w:r>
      <w:r w:rsidRPr="005A7A97">
        <w:rPr>
          <w:sz w:val="24"/>
          <w:szCs w:val="24"/>
        </w:rPr>
        <w:t>,</w:t>
      </w:r>
      <w:r w:rsidRPr="005A7A97">
        <w:rPr>
          <w:spacing w:val="34"/>
          <w:sz w:val="24"/>
          <w:szCs w:val="24"/>
        </w:rPr>
        <w:t xml:space="preserve"> </w:t>
      </w:r>
      <w:r w:rsidRPr="005A7A97">
        <w:rPr>
          <w:sz w:val="24"/>
          <w:szCs w:val="24"/>
        </w:rPr>
        <w:t>що</w:t>
      </w:r>
      <w:r w:rsidRPr="005A7A97">
        <w:rPr>
          <w:spacing w:val="31"/>
          <w:sz w:val="24"/>
          <w:szCs w:val="24"/>
        </w:rPr>
        <w:t xml:space="preserve"> </w:t>
      </w:r>
      <w:r w:rsidRPr="005A7A97">
        <w:rPr>
          <w:sz w:val="24"/>
          <w:szCs w:val="24"/>
        </w:rPr>
        <w:t>закуповується,</w:t>
      </w:r>
      <w:r w:rsidRPr="005A7A97">
        <w:rPr>
          <w:spacing w:val="35"/>
          <w:sz w:val="24"/>
          <w:szCs w:val="24"/>
        </w:rPr>
        <w:t xml:space="preserve"> </w:t>
      </w:r>
      <w:r w:rsidRPr="005A7A97">
        <w:rPr>
          <w:sz w:val="24"/>
          <w:szCs w:val="24"/>
        </w:rPr>
        <w:t>повинні</w:t>
      </w:r>
      <w:r w:rsidRPr="005A7A97">
        <w:rPr>
          <w:spacing w:val="32"/>
          <w:sz w:val="24"/>
          <w:szCs w:val="24"/>
        </w:rPr>
        <w:t xml:space="preserve"> </w:t>
      </w:r>
      <w:r w:rsidRPr="005A7A97">
        <w:rPr>
          <w:sz w:val="24"/>
          <w:szCs w:val="24"/>
        </w:rPr>
        <w:t>відповідати</w:t>
      </w:r>
      <w:r w:rsidRPr="005A7A97">
        <w:rPr>
          <w:spacing w:val="33"/>
          <w:sz w:val="24"/>
          <w:szCs w:val="24"/>
        </w:rPr>
        <w:t xml:space="preserve"> </w:t>
      </w:r>
      <w:r w:rsidRPr="005A7A97">
        <w:rPr>
          <w:sz w:val="24"/>
          <w:szCs w:val="24"/>
        </w:rPr>
        <w:t>технічним</w:t>
      </w:r>
      <w:r w:rsidRPr="005A7A97">
        <w:rPr>
          <w:spacing w:val="31"/>
          <w:sz w:val="24"/>
          <w:szCs w:val="24"/>
        </w:rPr>
        <w:t xml:space="preserve"> </w:t>
      </w:r>
      <w:r w:rsidRPr="005A7A97">
        <w:rPr>
          <w:sz w:val="24"/>
          <w:szCs w:val="24"/>
        </w:rPr>
        <w:t>умовам</w:t>
      </w:r>
      <w:r w:rsidRPr="005A7A97">
        <w:rPr>
          <w:spacing w:val="30"/>
          <w:sz w:val="24"/>
          <w:szCs w:val="24"/>
        </w:rPr>
        <w:t xml:space="preserve"> </w:t>
      </w:r>
      <w:r w:rsidRPr="005A7A97">
        <w:rPr>
          <w:sz w:val="24"/>
          <w:szCs w:val="24"/>
        </w:rPr>
        <w:t>та</w:t>
      </w:r>
      <w:r w:rsidRPr="005A7A97">
        <w:rPr>
          <w:spacing w:val="-49"/>
          <w:sz w:val="24"/>
          <w:szCs w:val="24"/>
        </w:rPr>
        <w:t xml:space="preserve"> </w:t>
      </w:r>
      <w:r w:rsidRPr="005A7A97">
        <w:rPr>
          <w:sz w:val="24"/>
          <w:szCs w:val="24"/>
        </w:rPr>
        <w:t>стандартам,</w:t>
      </w:r>
      <w:r w:rsidRPr="005A7A97">
        <w:rPr>
          <w:spacing w:val="-6"/>
          <w:sz w:val="24"/>
          <w:szCs w:val="24"/>
        </w:rPr>
        <w:t xml:space="preserve"> </w:t>
      </w:r>
      <w:r w:rsidRPr="005A7A97">
        <w:rPr>
          <w:sz w:val="24"/>
          <w:szCs w:val="24"/>
        </w:rPr>
        <w:t>передбаченим</w:t>
      </w:r>
      <w:r w:rsidRPr="005A7A97">
        <w:rPr>
          <w:spacing w:val="3"/>
          <w:sz w:val="24"/>
          <w:szCs w:val="24"/>
        </w:rPr>
        <w:t xml:space="preserve"> </w:t>
      </w:r>
      <w:r w:rsidRPr="005A7A97">
        <w:rPr>
          <w:sz w:val="24"/>
          <w:szCs w:val="24"/>
        </w:rPr>
        <w:t>законодавством</w:t>
      </w:r>
      <w:r w:rsidRPr="005A7A97">
        <w:rPr>
          <w:spacing w:val="1"/>
          <w:sz w:val="24"/>
          <w:szCs w:val="24"/>
        </w:rPr>
        <w:t xml:space="preserve"> </w:t>
      </w:r>
      <w:r w:rsidRPr="005A7A97">
        <w:rPr>
          <w:sz w:val="24"/>
          <w:szCs w:val="24"/>
        </w:rPr>
        <w:t>України,</w:t>
      </w:r>
      <w:r w:rsidRPr="005A7A97">
        <w:rPr>
          <w:spacing w:val="-1"/>
          <w:sz w:val="24"/>
          <w:szCs w:val="24"/>
        </w:rPr>
        <w:t xml:space="preserve"> </w:t>
      </w:r>
      <w:r w:rsidRPr="005A7A97">
        <w:rPr>
          <w:sz w:val="24"/>
          <w:szCs w:val="24"/>
        </w:rPr>
        <w:t>діючими</w:t>
      </w:r>
      <w:r w:rsidRPr="005A7A97">
        <w:rPr>
          <w:spacing w:val="1"/>
          <w:sz w:val="24"/>
          <w:szCs w:val="24"/>
        </w:rPr>
        <w:t xml:space="preserve"> </w:t>
      </w:r>
      <w:r w:rsidRPr="005A7A97">
        <w:rPr>
          <w:sz w:val="24"/>
          <w:szCs w:val="24"/>
        </w:rPr>
        <w:t>на</w:t>
      </w:r>
      <w:r w:rsidRPr="005A7A97">
        <w:rPr>
          <w:spacing w:val="-3"/>
          <w:sz w:val="24"/>
          <w:szCs w:val="24"/>
        </w:rPr>
        <w:t xml:space="preserve"> </w:t>
      </w:r>
      <w:r w:rsidRPr="005A7A97">
        <w:rPr>
          <w:sz w:val="24"/>
          <w:szCs w:val="24"/>
        </w:rPr>
        <w:t>період</w:t>
      </w:r>
      <w:r w:rsidRPr="005A7A97">
        <w:rPr>
          <w:spacing w:val="-1"/>
          <w:sz w:val="24"/>
          <w:szCs w:val="24"/>
        </w:rPr>
        <w:t xml:space="preserve"> </w:t>
      </w:r>
      <w:r w:rsidRPr="005A7A97">
        <w:rPr>
          <w:sz w:val="24"/>
          <w:szCs w:val="24"/>
        </w:rPr>
        <w:t>постачання</w:t>
      </w:r>
      <w:r w:rsidRPr="005A7A97">
        <w:rPr>
          <w:spacing w:val="-1"/>
          <w:sz w:val="24"/>
          <w:szCs w:val="24"/>
        </w:rPr>
        <w:t xml:space="preserve"> </w:t>
      </w:r>
      <w:r w:rsidRPr="005A7A97">
        <w:rPr>
          <w:sz w:val="24"/>
          <w:szCs w:val="24"/>
        </w:rPr>
        <w:t>Товару.</w:t>
      </w:r>
      <w:r w:rsidR="00DA6C92" w:rsidRPr="005A7A97">
        <w:rPr>
          <w:sz w:val="24"/>
          <w:szCs w:val="24"/>
        </w:rPr>
        <w:t xml:space="preserve"> </w:t>
      </w:r>
      <w:r w:rsidR="00DA6C92" w:rsidRPr="005A7A97">
        <w:rPr>
          <w:bCs/>
          <w:sz w:val="24"/>
          <w:szCs w:val="24"/>
          <w:lang w:eastAsia="uk-UA"/>
        </w:rPr>
        <w:t xml:space="preserve">Мати BS - під покриття - виготовлені з пінополіуретану вторинного </w:t>
      </w:r>
      <w:proofErr w:type="spellStart"/>
      <w:r w:rsidR="00DA6C92" w:rsidRPr="005A7A97">
        <w:rPr>
          <w:bCs/>
          <w:sz w:val="24"/>
          <w:szCs w:val="24"/>
          <w:lang w:eastAsia="uk-UA"/>
        </w:rPr>
        <w:t>спінення</w:t>
      </w:r>
      <w:proofErr w:type="spellEnd"/>
      <w:r w:rsidR="00DA6C92" w:rsidRPr="005A7A97">
        <w:rPr>
          <w:bCs/>
          <w:sz w:val="24"/>
          <w:szCs w:val="24"/>
          <w:lang w:eastAsia="uk-UA"/>
        </w:rPr>
        <w:t xml:space="preserve"> (ПВВ) і </w:t>
      </w:r>
      <w:proofErr w:type="spellStart"/>
      <w:r w:rsidR="00DA6C92" w:rsidRPr="005A7A97">
        <w:rPr>
          <w:bCs/>
          <w:sz w:val="24"/>
          <w:szCs w:val="24"/>
          <w:lang w:eastAsia="uk-UA"/>
        </w:rPr>
        <w:t>продубльован</w:t>
      </w:r>
      <w:r w:rsidR="00045585" w:rsidRPr="005A7A97">
        <w:rPr>
          <w:bCs/>
          <w:sz w:val="24"/>
          <w:szCs w:val="24"/>
          <w:lang w:eastAsia="uk-UA"/>
        </w:rPr>
        <w:t>і</w:t>
      </w:r>
      <w:proofErr w:type="spellEnd"/>
      <w:r w:rsidR="00DA6C92" w:rsidRPr="005A7A97">
        <w:rPr>
          <w:bCs/>
          <w:sz w:val="24"/>
          <w:szCs w:val="24"/>
          <w:lang w:eastAsia="uk-UA"/>
        </w:rPr>
        <w:t xml:space="preserve"> джутовою тканиною з обох боків, щільністю 140гр/</w:t>
      </w:r>
      <w:proofErr w:type="spellStart"/>
      <w:r w:rsidR="00DA6C92" w:rsidRPr="005A7A97">
        <w:rPr>
          <w:bCs/>
          <w:sz w:val="24"/>
          <w:szCs w:val="24"/>
          <w:lang w:eastAsia="uk-UA"/>
        </w:rPr>
        <w:t>м.кв</w:t>
      </w:r>
      <w:proofErr w:type="spellEnd"/>
      <w:r w:rsidR="00DA6C92" w:rsidRPr="005A7A97">
        <w:rPr>
          <w:bCs/>
          <w:sz w:val="24"/>
          <w:szCs w:val="24"/>
          <w:lang w:eastAsia="uk-UA"/>
        </w:rPr>
        <w:t>, товщи</w:t>
      </w:r>
      <w:r w:rsidR="00045585" w:rsidRPr="005A7A97">
        <w:rPr>
          <w:bCs/>
          <w:sz w:val="24"/>
          <w:szCs w:val="24"/>
          <w:lang w:eastAsia="uk-UA"/>
        </w:rPr>
        <w:t>ною 5см, розмірами 100см*200см.</w:t>
      </w:r>
    </w:p>
    <w:p w:rsidR="00DA6C92" w:rsidRPr="005A7A97" w:rsidRDefault="001130FD" w:rsidP="00DA6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1430B" w:rsidRPr="005A7A9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C92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Мати повинні бути з підвищеною щільністю, стійкістю до екстремальних навантажень, здатністю швидко відновлювати первинну форму, </w:t>
      </w:r>
      <w:r w:rsidR="00045585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мати </w:t>
      </w:r>
      <w:r w:rsidR="00DA6C92" w:rsidRPr="005A7A97">
        <w:rPr>
          <w:rFonts w:ascii="Times New Roman" w:hAnsi="Times New Roman"/>
          <w:bCs/>
          <w:sz w:val="24"/>
          <w:szCs w:val="24"/>
          <w:lang w:val="uk-UA" w:eastAsia="uk-UA"/>
        </w:rPr>
        <w:t>високі амортизаційні властивості, що сприяють м'</w:t>
      </w:r>
      <w:r w:rsidR="00045585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якому приземленню спортсменів. 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Мати п</w:t>
      </w:r>
      <w:r w:rsidR="00045585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овинні 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г</w:t>
      </w:r>
      <w:r w:rsidR="00DA6C92" w:rsidRPr="005A7A97">
        <w:rPr>
          <w:rFonts w:ascii="Times New Roman" w:hAnsi="Times New Roman"/>
          <w:bCs/>
          <w:sz w:val="24"/>
          <w:szCs w:val="24"/>
          <w:lang w:val="uk-UA" w:eastAsia="uk-UA"/>
        </w:rPr>
        <w:t>арно поглина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ти</w:t>
      </w:r>
      <w:r w:rsidR="00DA6C92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 удар і захища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ти</w:t>
      </w:r>
      <w:r w:rsidR="00DA6C92"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 від травм. </w:t>
      </w:r>
    </w:p>
    <w:p w:rsidR="00DA6C92" w:rsidRPr="005A7A97" w:rsidRDefault="00DA6C92" w:rsidP="00DA6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>Мат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повин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ні</w:t>
      </w: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 бути стійким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 до зносу при тривалих циклічних навантаженнях (більше 250 тис. циклів), з високими показниками тепло і шумоізоляції, екологічно чисти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ми</w:t>
      </w: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>гіпоалергенни</w:t>
      </w:r>
      <w:r w:rsidR="00343C7A" w:rsidRPr="005A7A97">
        <w:rPr>
          <w:rFonts w:ascii="Times New Roman" w:hAnsi="Times New Roman"/>
          <w:bCs/>
          <w:sz w:val="24"/>
          <w:szCs w:val="24"/>
          <w:lang w:val="uk-UA" w:eastAsia="uk-UA"/>
        </w:rPr>
        <w:t>ми</w:t>
      </w:r>
      <w:proofErr w:type="spellEnd"/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 xml:space="preserve">. Мати повинні швидко збиратися і розбиратися за певною схемою та накриватися покриттям. </w:t>
      </w:r>
    </w:p>
    <w:p w:rsidR="002C61E3" w:rsidRPr="005A7A97" w:rsidRDefault="00DA6C92" w:rsidP="00DA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A97">
        <w:rPr>
          <w:rFonts w:ascii="Times New Roman" w:hAnsi="Times New Roman"/>
          <w:bCs/>
          <w:sz w:val="24"/>
          <w:szCs w:val="24"/>
          <w:lang w:val="uk-UA" w:eastAsia="uk-UA"/>
        </w:rPr>
        <w:t>Сфера використання: в будь-яких видах єдиноборств.</w:t>
      </w:r>
    </w:p>
    <w:p w:rsidR="00C2137F" w:rsidRPr="005A7A97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5A7A97">
        <w:rPr>
          <w:rFonts w:eastAsiaTheme="minorHAnsi"/>
          <w:b/>
          <w:sz w:val="24"/>
          <w:szCs w:val="24"/>
        </w:rPr>
        <w:t>Розмір бюджетного призначення</w:t>
      </w:r>
      <w:r w:rsidRPr="005A7A97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5A7A97">
        <w:rPr>
          <w:rFonts w:eastAsiaTheme="minorHAnsi"/>
          <w:sz w:val="24"/>
          <w:szCs w:val="24"/>
        </w:rPr>
        <w:t xml:space="preserve">та </w:t>
      </w:r>
      <w:r w:rsidR="00CE4CD7" w:rsidRPr="005A7A97">
        <w:rPr>
          <w:rFonts w:eastAsiaTheme="minorHAnsi" w:cstheme="minorBidi"/>
          <w:bCs/>
          <w:sz w:val="24"/>
          <w:szCs w:val="24"/>
          <w:lang w:eastAsia="uk-UA"/>
        </w:rPr>
        <w:t xml:space="preserve">наявної потреби </w:t>
      </w:r>
      <w:r w:rsidR="00F96188" w:rsidRPr="005A7A97">
        <w:rPr>
          <w:rFonts w:eastAsiaTheme="minorHAnsi" w:cstheme="minorBidi"/>
          <w:bCs/>
          <w:sz w:val="24"/>
          <w:szCs w:val="24"/>
          <w:lang w:eastAsia="uk-UA"/>
        </w:rPr>
        <w:t>у 2023 році</w:t>
      </w:r>
      <w:r w:rsidRPr="005A7A97">
        <w:rPr>
          <w:rFonts w:eastAsiaTheme="minorHAnsi" w:cstheme="minorBidi"/>
          <w:bCs/>
          <w:sz w:val="24"/>
          <w:szCs w:val="24"/>
          <w:lang w:eastAsia="uk-UA"/>
        </w:rPr>
        <w:t>.</w:t>
      </w:r>
    </w:p>
    <w:p w:rsidR="00091B14" w:rsidRPr="005A7A97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5A7A97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5A7A97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5A7A97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5A7A97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5A7A97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від 18.02.2020р. №275 «Про затвердження примірної методики визначення очікуван</w:t>
      </w:r>
      <w:r w:rsidR="005D6F65" w:rsidRPr="005A7A97">
        <w:rPr>
          <w:rFonts w:ascii="Times New Roman" w:hAnsi="Times New Roman" w:cs="Times New Roman"/>
          <w:sz w:val="24"/>
          <w:szCs w:val="24"/>
          <w:lang w:val="uk-UA"/>
        </w:rPr>
        <w:t xml:space="preserve">ої вартості предмета закупівлі». </w:t>
      </w:r>
    </w:p>
    <w:p w:rsidR="00C2137F" w:rsidRPr="005A7A97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A97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5A7A9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7A97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7301DD"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>175 000,00</w:t>
      </w:r>
      <w:r w:rsidR="00F96188" w:rsidRPr="005A7A9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5A7A9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5A7A97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8B6E8E" w:rsidRPr="005A7A97" w:rsidRDefault="008B6E8E" w:rsidP="008B6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7A97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5A7A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8B6E8E" w:rsidRPr="005A7A97" w:rsidRDefault="008B6E8E" w:rsidP="008B6E8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7A97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5A7A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5A7A97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5A7A97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5A7A97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5A7A97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5A7A97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5A7A9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5A7A9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B6E8E" w:rsidRPr="005A7A97" w:rsidRDefault="008B6E8E" w:rsidP="008B6E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7A97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8B6E8E" w:rsidRPr="005A7A97" w:rsidRDefault="008B6E8E" w:rsidP="008B6E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7A97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8B6E8E" w:rsidRDefault="008B6E8E" w:rsidP="008B6E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7A97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5A7A97">
        <w:t xml:space="preserve"> </w:t>
      </w:r>
      <w:r w:rsidRPr="005A7A97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0" w:name="_GoBack"/>
      <w:bookmarkEnd w:id="0"/>
    </w:p>
    <w:p w:rsidR="008B6E8E" w:rsidRPr="00E1667E" w:rsidRDefault="008B6E8E" w:rsidP="008B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CC4EB3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2C61E3" w:rsidRPr="00CC4EB3" w:rsidSect="008B6E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45585"/>
    <w:rsid w:val="0008790C"/>
    <w:rsid w:val="00091B14"/>
    <w:rsid w:val="000A7451"/>
    <w:rsid w:val="000F6C1D"/>
    <w:rsid w:val="001130FD"/>
    <w:rsid w:val="00141831"/>
    <w:rsid w:val="0014246B"/>
    <w:rsid w:val="001F4A41"/>
    <w:rsid w:val="0024566F"/>
    <w:rsid w:val="002C61E3"/>
    <w:rsid w:val="00343C7A"/>
    <w:rsid w:val="003B7FDC"/>
    <w:rsid w:val="004212D8"/>
    <w:rsid w:val="00544BB1"/>
    <w:rsid w:val="00547B6B"/>
    <w:rsid w:val="005A7A97"/>
    <w:rsid w:val="005D6F65"/>
    <w:rsid w:val="0066127B"/>
    <w:rsid w:val="006960DB"/>
    <w:rsid w:val="006B25A8"/>
    <w:rsid w:val="006B4EA4"/>
    <w:rsid w:val="006F20A9"/>
    <w:rsid w:val="00701C5D"/>
    <w:rsid w:val="007301DD"/>
    <w:rsid w:val="00864D8E"/>
    <w:rsid w:val="00866ABE"/>
    <w:rsid w:val="008A2BB6"/>
    <w:rsid w:val="008B6E8E"/>
    <w:rsid w:val="00962880"/>
    <w:rsid w:val="00984E0E"/>
    <w:rsid w:val="009E4B5A"/>
    <w:rsid w:val="00B677F1"/>
    <w:rsid w:val="00C2137F"/>
    <w:rsid w:val="00C52CA9"/>
    <w:rsid w:val="00CC4EB3"/>
    <w:rsid w:val="00CE4CD7"/>
    <w:rsid w:val="00CF6442"/>
    <w:rsid w:val="00D1430B"/>
    <w:rsid w:val="00D44B65"/>
    <w:rsid w:val="00DA6C92"/>
    <w:rsid w:val="00E1667E"/>
    <w:rsid w:val="00F02AFA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BBCE-385A-4445-86E7-05E4DAE9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Stalin</cp:lastModifiedBy>
  <cp:revision>13</cp:revision>
  <dcterms:created xsi:type="dcterms:W3CDTF">2023-09-07T05:35:00Z</dcterms:created>
  <dcterms:modified xsi:type="dcterms:W3CDTF">2023-09-08T11:28:00Z</dcterms:modified>
</cp:coreProperties>
</file>