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AE" w:rsidRPr="00C42C54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9774EB" w:rsidRPr="009C011A" w:rsidRDefault="00680801" w:rsidP="009774EB">
      <w:pPr>
        <w:pStyle w:val="Default"/>
        <w:jc w:val="both"/>
        <w:rPr>
          <w:b/>
          <w:i/>
          <w:color w:val="auto"/>
          <w:sz w:val="25"/>
          <w:szCs w:val="25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 xml:space="preserve"> :</w:t>
      </w:r>
      <w:r w:rsidR="009C011A">
        <w:rPr>
          <w:b/>
          <w:i/>
          <w:color w:val="333333"/>
          <w:sz w:val="25"/>
          <w:szCs w:val="25"/>
          <w:u w:val="single"/>
          <w:lang w:val="uk-UA"/>
        </w:rPr>
        <w:t xml:space="preserve"> </w:t>
      </w:r>
      <w:r w:rsidR="009C011A" w:rsidRPr="009C011A">
        <w:rPr>
          <w:b/>
          <w:i/>
          <w:u w:val="single"/>
          <w:lang w:val="uk-UA"/>
        </w:rPr>
        <w:t xml:space="preserve">Управління власності Лисичанської військово-цивільної адміністрації </w:t>
      </w:r>
      <w:proofErr w:type="spellStart"/>
      <w:r w:rsidR="009C011A" w:rsidRPr="009C011A">
        <w:rPr>
          <w:b/>
          <w:i/>
          <w:u w:val="single"/>
          <w:lang w:val="uk-UA"/>
        </w:rPr>
        <w:t>Сєвєродонецького</w:t>
      </w:r>
      <w:proofErr w:type="spellEnd"/>
      <w:r w:rsidR="009C011A" w:rsidRPr="009C011A">
        <w:rPr>
          <w:b/>
          <w:i/>
          <w:u w:val="single"/>
          <w:lang w:val="uk-UA"/>
        </w:rPr>
        <w:t xml:space="preserve"> району Луганської області</w:t>
      </w:r>
    </w:p>
    <w:p w:rsidR="002629AE" w:rsidRPr="009C011A" w:rsidRDefault="002629AE" w:rsidP="009C011A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n44"/>
      <w:bookmarkEnd w:id="1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2. Код згідно з ЄДРПОУ замовника*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C011A" w:rsidRPr="009C011A">
        <w:rPr>
          <w:rFonts w:ascii="Arial" w:hAnsi="Arial" w:cs="Arial"/>
          <w:color w:val="000000"/>
          <w:sz w:val="21"/>
          <w:szCs w:val="21"/>
        </w:rPr>
        <w:t xml:space="preserve"> </w:t>
      </w:r>
      <w:r w:rsidR="009C011A" w:rsidRPr="009C01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33537796</w:t>
      </w:r>
      <w:r w:rsidR="00903AAC" w:rsidRPr="009B72C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9C011A" w:rsidRPr="009C011A" w:rsidRDefault="009774EB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bookmarkStart w:id="3" w:name="n46"/>
      <w:bookmarkEnd w:id="3"/>
      <w:r w:rsidR="009C011A" w:rsidRPr="009C011A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 xml:space="preserve">93100, Луганська область, м. Лисичанськ, </w:t>
      </w:r>
      <w:proofErr w:type="spellStart"/>
      <w:r w:rsidR="009C011A" w:rsidRPr="009C011A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вул.Штейгерська</w:t>
      </w:r>
      <w:proofErr w:type="spellEnd"/>
      <w:r w:rsidR="009C011A" w:rsidRPr="009C011A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, буд.31</w:t>
      </w:r>
    </w:p>
    <w:p w:rsidR="009C011A" w:rsidRPr="009C011A" w:rsidRDefault="002629AE" w:rsidP="009C011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9C011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4. Контактна особа замовника, уповноважена з</w:t>
      </w:r>
      <w:r w:rsidR="009774EB" w:rsidRPr="009C011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дійснювати зв’язок з учасниками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C011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Уповноважена особа Управління власності Лисичанської військово-цивільної адміністрації </w:t>
      </w:r>
      <w:proofErr w:type="spellStart"/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Сєвєродонецького</w:t>
      </w:r>
      <w:proofErr w:type="spellEnd"/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району Луганської області</w:t>
      </w:r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Бондаренко Ірина Михайлівна</w:t>
      </w:r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Тел.+380985150502</w:t>
      </w:r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e-</w:t>
      </w:r>
      <w:proofErr w:type="spellStart"/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mail</w:t>
      </w:r>
      <w:proofErr w:type="spellEnd"/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: </w:t>
      </w:r>
      <w:hyperlink r:id="rId6" w:history="1">
        <w:r w:rsidR="009C011A" w:rsidRPr="009C011A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bondarenko</w:t>
        </w:r>
        <w:r w:rsidR="009C011A" w:rsidRPr="009C011A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uk-UA"/>
          </w:rPr>
          <w:t>3016@</w:t>
        </w:r>
        <w:r w:rsidR="009C011A" w:rsidRPr="009C011A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gmail</w:t>
        </w:r>
        <w:r w:rsidR="009C011A" w:rsidRPr="009C011A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uk-UA"/>
          </w:rPr>
          <w:t>.</w:t>
        </w:r>
        <w:r w:rsidR="009C011A" w:rsidRPr="009C011A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com</w:t>
        </w:r>
      </w:hyperlink>
    </w:p>
    <w:p w:rsidR="00EF533C" w:rsidRPr="00EF533C" w:rsidRDefault="00EF533C" w:rsidP="009C011A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B39CB" w:rsidRPr="009C011A">
        <w:rPr>
          <w:rFonts w:ascii="Times New Roman" w:hAnsi="Times New Roman" w:cs="Times New Roman"/>
          <w:sz w:val="25"/>
          <w:szCs w:val="25"/>
          <w:lang w:val="uk-UA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товар.</w:t>
      </w:r>
    </w:p>
    <w:p w:rsidR="009C011A" w:rsidRDefault="00B92722" w:rsidP="00B81B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4" w:name="n47"/>
      <w:bookmarkEnd w:id="4"/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     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Кон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кретна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назва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proofErr w:type="gram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EF594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Автомобільний</w:t>
      </w:r>
      <w:proofErr w:type="gramEnd"/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бензин А-95, дизельне паливо ДП в талонах (</w:t>
      </w:r>
      <w:proofErr w:type="spellStart"/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скретч</w:t>
      </w:r>
      <w:proofErr w:type="spellEnd"/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-картках)</w:t>
      </w:r>
      <w:r w:rsidR="009C011A" w:rsidRPr="009C011A"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 xml:space="preserve">, код ДК </w:t>
      </w:r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09130000-9 – Нафта і дистиляти</w:t>
      </w:r>
    </w:p>
    <w:p w:rsidR="009A7B57" w:rsidRPr="00CB39CB" w:rsidRDefault="00B81B88" w:rsidP="00B81B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BE458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="00BE4586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FB1BF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 (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CPV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): 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09130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000-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9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«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Нафта і дистиляти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»</w:t>
      </w:r>
      <w:r w:rsidR="00B2247D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B81B8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2804"/>
        <w:gridCol w:w="2268"/>
        <w:gridCol w:w="3402"/>
      </w:tblGrid>
      <w:tr w:rsidR="00B81B88" w:rsidRPr="00744A51" w:rsidTr="003902C4">
        <w:trPr>
          <w:trHeight w:val="397"/>
          <w:tblCellSpacing w:w="0" w:type="dxa"/>
        </w:trPr>
        <w:tc>
          <w:tcPr>
            <w:tcW w:w="1459" w:type="dxa"/>
          </w:tcPr>
          <w:p w:rsidR="00B81B88" w:rsidRPr="00744A51" w:rsidRDefault="00B81B88" w:rsidP="003902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r w:rsidRPr="00744A51">
              <w:rPr>
                <w:rFonts w:ascii="Times New Roman" w:hAnsi="Times New Roman"/>
                <w:b/>
                <w:lang w:bidi="en-US"/>
              </w:rPr>
              <w:t>№</w:t>
            </w:r>
          </w:p>
        </w:tc>
        <w:tc>
          <w:tcPr>
            <w:tcW w:w="2804" w:type="dxa"/>
          </w:tcPr>
          <w:p w:rsidR="00B81B88" w:rsidRPr="00744A51" w:rsidRDefault="00B81B88" w:rsidP="003902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proofErr w:type="spellStart"/>
            <w:r w:rsidRPr="00744A51">
              <w:rPr>
                <w:rFonts w:ascii="Times New Roman" w:hAnsi="Times New Roman"/>
                <w:b/>
                <w:lang w:bidi="en-US"/>
              </w:rPr>
              <w:t>Найменування</w:t>
            </w:r>
            <w:proofErr w:type="spellEnd"/>
          </w:p>
        </w:tc>
        <w:tc>
          <w:tcPr>
            <w:tcW w:w="2268" w:type="dxa"/>
          </w:tcPr>
          <w:p w:rsidR="00B81B88" w:rsidRPr="00744A51" w:rsidRDefault="00B81B88" w:rsidP="003902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r w:rsidRPr="00744A51">
              <w:rPr>
                <w:rFonts w:ascii="Times New Roman" w:hAnsi="Times New Roman"/>
                <w:b/>
                <w:lang w:bidi="en-US"/>
              </w:rPr>
              <w:t>Характеристика</w:t>
            </w:r>
          </w:p>
        </w:tc>
        <w:tc>
          <w:tcPr>
            <w:tcW w:w="3402" w:type="dxa"/>
          </w:tcPr>
          <w:p w:rsidR="00B81B88" w:rsidRPr="00744A51" w:rsidRDefault="00B81B88" w:rsidP="003902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proofErr w:type="spellStart"/>
            <w:r w:rsidRPr="00744A51">
              <w:rPr>
                <w:rFonts w:ascii="Times New Roman" w:hAnsi="Times New Roman"/>
                <w:b/>
                <w:lang w:bidi="en-US"/>
              </w:rPr>
              <w:t>Кількість</w:t>
            </w:r>
            <w:proofErr w:type="spellEnd"/>
          </w:p>
        </w:tc>
      </w:tr>
      <w:tr w:rsidR="00B81B88" w:rsidRPr="00B53FB6" w:rsidTr="003902C4">
        <w:trPr>
          <w:trHeight w:val="680"/>
          <w:tblCellSpacing w:w="0" w:type="dxa"/>
        </w:trPr>
        <w:tc>
          <w:tcPr>
            <w:tcW w:w="1459" w:type="dxa"/>
          </w:tcPr>
          <w:p w:rsidR="00B81B88" w:rsidRPr="00B53FB6" w:rsidRDefault="00B81B88" w:rsidP="00B81B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53FB6">
              <w:rPr>
                <w:rFonts w:ascii="Times New Roman" w:hAnsi="Times New Roman"/>
                <w:lang w:bidi="en-US"/>
              </w:rPr>
              <w:t>1.</w:t>
            </w:r>
          </w:p>
        </w:tc>
        <w:tc>
          <w:tcPr>
            <w:tcW w:w="2804" w:type="dxa"/>
          </w:tcPr>
          <w:p w:rsidR="00B81B88" w:rsidRPr="00B53FB6" w:rsidRDefault="00B81B88" w:rsidP="00B81B88">
            <w:pPr>
              <w:spacing w:after="0" w:line="240" w:lineRule="auto"/>
              <w:rPr>
                <w:rFonts w:ascii="Times New Roman" w:hAnsi="Times New Roman"/>
              </w:rPr>
            </w:pPr>
            <w:r w:rsidRPr="00B53FB6">
              <w:rPr>
                <w:rFonts w:ascii="Times New Roman" w:hAnsi="Times New Roman"/>
              </w:rPr>
              <w:t>Бензин А-9</w:t>
            </w:r>
            <w:r>
              <w:rPr>
                <w:rFonts w:ascii="Times New Roman" w:hAnsi="Times New Roman"/>
              </w:rPr>
              <w:t>5</w:t>
            </w:r>
            <w:r w:rsidRPr="00B53FB6">
              <w:rPr>
                <w:rFonts w:ascii="Times New Roman" w:hAnsi="Times New Roman"/>
              </w:rPr>
              <w:t xml:space="preserve"> </w:t>
            </w:r>
          </w:p>
          <w:p w:rsidR="00B81B88" w:rsidRPr="00B53FB6" w:rsidRDefault="00B81B88" w:rsidP="00B81B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3FB6">
              <w:rPr>
                <w:rFonts w:ascii="Times New Roman" w:hAnsi="Times New Roman"/>
              </w:rPr>
              <w:t xml:space="preserve">(ДК 021:2015 - </w:t>
            </w:r>
            <w:r w:rsidRPr="00B53FB6">
              <w:rPr>
                <w:rFonts w:ascii="Times New Roman" w:hAnsi="Times New Roman"/>
                <w:color w:val="242424"/>
              </w:rPr>
              <w:t>09132000-3 Бензин)</w:t>
            </w:r>
            <w:r w:rsidRPr="00B53F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B81B88" w:rsidRPr="00B53FB6" w:rsidRDefault="00B81B88" w:rsidP="00B81B8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53FB6">
              <w:rPr>
                <w:rStyle w:val="a5"/>
                <w:rFonts w:ascii="Times New Roman" w:hAnsi="Times New Roman"/>
                <w:bCs/>
                <w:shd w:val="clear" w:color="auto" w:fill="FFFFFF"/>
              </w:rPr>
              <w:t>Відповідність</w:t>
            </w:r>
            <w:proofErr w:type="spellEnd"/>
            <w:r w:rsidRPr="00B53FB6">
              <w:rPr>
                <w:rStyle w:val="a5"/>
                <w:rFonts w:ascii="Times New Roman" w:hAnsi="Times New Roman"/>
                <w:bCs/>
                <w:shd w:val="clear" w:color="auto" w:fill="FFFFFF"/>
              </w:rPr>
              <w:t xml:space="preserve"> ДСТУ 7687:2015</w:t>
            </w:r>
          </w:p>
        </w:tc>
        <w:tc>
          <w:tcPr>
            <w:tcW w:w="3402" w:type="dxa"/>
          </w:tcPr>
          <w:p w:rsidR="00B81B88" w:rsidRPr="00B53FB6" w:rsidRDefault="009C011A" w:rsidP="00B81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9 500</w:t>
            </w:r>
            <w:r w:rsidR="00B81B88" w:rsidRPr="00B53FB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81B88" w:rsidRPr="00B53FB6">
              <w:rPr>
                <w:rFonts w:ascii="Times New Roman" w:hAnsi="Times New Roman"/>
                <w:color w:val="000000"/>
              </w:rPr>
              <w:t>літрів</w:t>
            </w:r>
            <w:proofErr w:type="spellEnd"/>
          </w:p>
        </w:tc>
      </w:tr>
      <w:tr w:rsidR="00B81B88" w:rsidRPr="00B53FB6" w:rsidTr="003902C4">
        <w:trPr>
          <w:trHeight w:val="680"/>
          <w:tblCellSpacing w:w="0" w:type="dxa"/>
        </w:trPr>
        <w:tc>
          <w:tcPr>
            <w:tcW w:w="1459" w:type="dxa"/>
          </w:tcPr>
          <w:p w:rsidR="00B81B88" w:rsidRPr="00B53FB6" w:rsidRDefault="00B81B88" w:rsidP="00B81B88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2.</w:t>
            </w:r>
          </w:p>
        </w:tc>
        <w:tc>
          <w:tcPr>
            <w:tcW w:w="2804" w:type="dxa"/>
          </w:tcPr>
          <w:p w:rsidR="00B81B88" w:rsidRDefault="00B81B88" w:rsidP="00B81B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Дизельне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паливо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81B88" w:rsidRPr="00B53FB6" w:rsidRDefault="00B81B88" w:rsidP="00B81B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(ДК 021:2015 – 09134200-9 </w:t>
            </w:r>
            <w:proofErr w:type="spellStart"/>
            <w:r>
              <w:rPr>
                <w:rFonts w:ascii="Times New Roman" w:hAnsi="Times New Roman"/>
              </w:rPr>
              <w:t>Дизельне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паливо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</w:tcPr>
          <w:p w:rsidR="00B81B88" w:rsidRPr="00B53FB6" w:rsidRDefault="00B81B88" w:rsidP="00B81B88">
            <w:pPr>
              <w:spacing w:after="0" w:line="240" w:lineRule="auto"/>
              <w:rPr>
                <w:rStyle w:val="a5"/>
                <w:rFonts w:ascii="Times New Roman" w:hAnsi="Times New Roman"/>
                <w:bCs/>
                <w:shd w:val="clear" w:color="auto" w:fill="FFFFFF"/>
              </w:rPr>
            </w:pPr>
            <w:proofErr w:type="spellStart"/>
            <w:r w:rsidRPr="00B53FB6">
              <w:rPr>
                <w:rStyle w:val="a5"/>
                <w:rFonts w:ascii="Times New Roman" w:hAnsi="Times New Roman"/>
                <w:bCs/>
                <w:shd w:val="clear" w:color="auto" w:fill="FFFFFF"/>
              </w:rPr>
              <w:t>Відповідність</w:t>
            </w:r>
            <w:proofErr w:type="spellEnd"/>
            <w:r w:rsidRPr="00B53FB6">
              <w:rPr>
                <w:rStyle w:val="a5"/>
                <w:rFonts w:ascii="Times New Roman" w:hAnsi="Times New Roman"/>
                <w:bCs/>
                <w:shd w:val="clear" w:color="auto" w:fill="FFFFFF"/>
              </w:rPr>
              <w:t xml:space="preserve"> ДСТУ 7687:2015</w:t>
            </w:r>
          </w:p>
        </w:tc>
        <w:tc>
          <w:tcPr>
            <w:tcW w:w="3402" w:type="dxa"/>
          </w:tcPr>
          <w:p w:rsidR="00B81B88" w:rsidRDefault="009C011A" w:rsidP="00B81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19 0</w:t>
            </w:r>
            <w:r w:rsidR="000D788E">
              <w:rPr>
                <w:rFonts w:ascii="Times New Roman" w:hAnsi="Times New Roman"/>
                <w:color w:val="000000"/>
                <w:lang w:val="uk-UA"/>
              </w:rPr>
              <w:t>00</w:t>
            </w:r>
            <w:r w:rsidR="00B81B8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81B88">
              <w:rPr>
                <w:rFonts w:ascii="Times New Roman" w:hAnsi="Times New Roman"/>
                <w:color w:val="000000"/>
              </w:rPr>
              <w:t>літрів</w:t>
            </w:r>
            <w:proofErr w:type="spellEnd"/>
          </w:p>
        </w:tc>
      </w:tr>
    </w:tbl>
    <w:p w:rsidR="00B81B88" w:rsidRDefault="00B81B8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</w:p>
    <w:p w:rsidR="002629AE" w:rsidRPr="0021148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7" w:name="n50"/>
      <w:bookmarkEnd w:id="7"/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B6083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="00CB39C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Згідно Додатку №2 до тендерної документації</w:t>
      </w:r>
      <w:r w:rsidR="0021148E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).</w:t>
      </w:r>
    </w:p>
    <w:p w:rsidR="002629AE" w:rsidRPr="001A2201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8" w:name="n51"/>
      <w:bookmarkEnd w:id="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</w:t>
      </w:r>
      <w:proofErr w:type="gramEnd"/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дати укладання договору </w:t>
      </w:r>
      <w:r w:rsidR="001A2201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по 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31.12.202</w:t>
      </w:r>
      <w:r w:rsidR="00B9272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3</w:t>
      </w:r>
      <w:r w:rsidR="009774EB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р.</w:t>
      </w:r>
    </w:p>
    <w:p w:rsidR="009C011A" w:rsidRDefault="00FD7114" w:rsidP="009C0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FD711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1.Умови оплати договору (порядок зді</w:t>
      </w:r>
      <w:r w:rsidR="00D47E6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100F88">
        <w:rPr>
          <w:lang w:val="uk-UA"/>
        </w:rPr>
        <w:t xml:space="preserve"> </w:t>
      </w:r>
      <w:bookmarkStart w:id="9" w:name="n52"/>
      <w:bookmarkEnd w:id="9"/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 w:eastAsia="zh-CN"/>
        </w:rPr>
        <w:t xml:space="preserve">Замовник здійснює оплату Постачальнику протягом 10 днів після постачання Продукції згідно з </w:t>
      </w:r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 w:eastAsia="uk-UA"/>
        </w:rPr>
        <w:t xml:space="preserve">специфікаціями </w:t>
      </w:r>
      <w:r w:rsidR="009C011A" w:rsidRPr="009C011A">
        <w:rPr>
          <w:rFonts w:ascii="Times New Roman" w:hAnsi="Times New Roman"/>
          <w:b/>
          <w:i/>
          <w:sz w:val="24"/>
          <w:szCs w:val="24"/>
          <w:u w:val="single"/>
          <w:lang w:val="uk-UA" w:eastAsia="zh-CN"/>
        </w:rPr>
        <w:t>при умові надходження коштів з Державного бюджету України на реєстраційний рахунок Замовника</w:t>
      </w:r>
      <w:r w:rsidR="009C011A" w:rsidRPr="009C011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</w:p>
    <w:p w:rsidR="002629AE" w:rsidRDefault="002629AE" w:rsidP="009C0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9C011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 Розмір бюджетного призначення за кошторисом або очікув</w:t>
      </w:r>
      <w:r w:rsidR="009774EB" w:rsidRPr="009C011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ана вартість предмета закупівлі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9C011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1 377 500,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00</w:t>
      </w:r>
      <w:r w:rsidR="009E1B5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7A38DA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(</w:t>
      </w:r>
      <w:r w:rsidR="009C011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один мільйон триста сімдесят сім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тисяч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C011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п’ятсот</w:t>
      </w:r>
      <w:r w:rsidR="000D788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грив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ень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00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копійок) </w:t>
      </w:r>
      <w:r w:rsidR="001610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 ПДВ.</w:t>
      </w:r>
    </w:p>
    <w:p w:rsid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0" w:name="n53"/>
      <w:bookmarkEnd w:id="10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9C011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13 775,00</w:t>
      </w:r>
      <w:bookmarkStart w:id="11" w:name="_GoBack"/>
      <w:bookmarkEnd w:id="11"/>
      <w:r w:rsidR="00B5380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. </w:t>
      </w:r>
      <w:r w:rsidR="00B5380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майданчику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 xml:space="preserve">не </w:t>
      </w:r>
      <w:proofErr w:type="spellStart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>вимагається</w:t>
      </w:r>
      <w:proofErr w:type="spellEnd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 xml:space="preserve">не </w:t>
      </w:r>
      <w:proofErr w:type="spellStart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вимагається</w:t>
      </w:r>
      <w:proofErr w:type="spellEnd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7A8C" w:rsidRPr="00587A8C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EF533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3612C"/>
    <w:rsid w:val="000601D5"/>
    <w:rsid w:val="0008080B"/>
    <w:rsid w:val="00087E23"/>
    <w:rsid w:val="000905E2"/>
    <w:rsid w:val="000A277E"/>
    <w:rsid w:val="000B3D55"/>
    <w:rsid w:val="000B77D3"/>
    <w:rsid w:val="000C59C0"/>
    <w:rsid w:val="000C7D3B"/>
    <w:rsid w:val="000D788E"/>
    <w:rsid w:val="000E7C4E"/>
    <w:rsid w:val="00100F88"/>
    <w:rsid w:val="0010197C"/>
    <w:rsid w:val="00105807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375DF7"/>
    <w:rsid w:val="003A7E6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C7BC0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A38DA"/>
    <w:rsid w:val="007C20DC"/>
    <w:rsid w:val="008003A2"/>
    <w:rsid w:val="00846195"/>
    <w:rsid w:val="00865AF9"/>
    <w:rsid w:val="00876F72"/>
    <w:rsid w:val="0088490B"/>
    <w:rsid w:val="00894C17"/>
    <w:rsid w:val="008C3D16"/>
    <w:rsid w:val="00901817"/>
    <w:rsid w:val="009029DB"/>
    <w:rsid w:val="00903AAC"/>
    <w:rsid w:val="00912788"/>
    <w:rsid w:val="009326EB"/>
    <w:rsid w:val="0095252D"/>
    <w:rsid w:val="009557BB"/>
    <w:rsid w:val="009774EB"/>
    <w:rsid w:val="009A7B57"/>
    <w:rsid w:val="009B72C0"/>
    <w:rsid w:val="009C011A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5380D"/>
    <w:rsid w:val="00B6083D"/>
    <w:rsid w:val="00B81B88"/>
    <w:rsid w:val="00B85D0A"/>
    <w:rsid w:val="00B92722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Emphasis"/>
    <w:uiPriority w:val="20"/>
    <w:qFormat/>
    <w:rsid w:val="00B81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ndarenko30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B172-355C-4A35-9C6D-B766BC37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Бондаренко</cp:lastModifiedBy>
  <cp:revision>205</cp:revision>
  <cp:lastPrinted>2020-12-28T09:17:00Z</cp:lastPrinted>
  <dcterms:created xsi:type="dcterms:W3CDTF">2016-11-02T07:52:00Z</dcterms:created>
  <dcterms:modified xsi:type="dcterms:W3CDTF">2023-04-12T20:56:00Z</dcterms:modified>
</cp:coreProperties>
</file>