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5F" w:rsidRDefault="00F43A5F" w:rsidP="00F43A5F">
      <w:pPr>
        <w:spacing w:line="240" w:lineRule="auto"/>
        <w:jc w:val="center"/>
        <w:rPr>
          <w:rFonts w:ascii="Times New Roman" w:hAnsi="Times New Roman"/>
          <w:b/>
          <w:sz w:val="24"/>
          <w:szCs w:val="24"/>
          <w:lang w:val="uk-UA"/>
        </w:rPr>
      </w:pPr>
      <w:r>
        <w:rPr>
          <w:rFonts w:ascii="Times New Roman" w:hAnsi="Times New Roman"/>
          <w:b/>
          <w:sz w:val="24"/>
          <w:szCs w:val="24"/>
          <w:lang w:val="uk-UA"/>
        </w:rPr>
        <w:t>ДЕРЖАВНИЙ НАВЧАЛЬНИЙ ЗАКЛАД</w:t>
      </w:r>
    </w:p>
    <w:p w:rsidR="00F43A5F" w:rsidRDefault="00F43A5F" w:rsidP="00F43A5F">
      <w:pPr>
        <w:spacing w:line="240" w:lineRule="auto"/>
        <w:jc w:val="center"/>
        <w:rPr>
          <w:rFonts w:ascii="Times New Roman" w:hAnsi="Times New Roman"/>
          <w:b/>
          <w:bCs/>
          <w:sz w:val="24"/>
          <w:szCs w:val="24"/>
          <w:lang w:val="uk-UA"/>
        </w:rPr>
      </w:pPr>
      <w:r>
        <w:rPr>
          <w:rFonts w:ascii="Times New Roman" w:hAnsi="Times New Roman"/>
          <w:b/>
          <w:sz w:val="24"/>
          <w:szCs w:val="24"/>
          <w:lang w:val="uk-UA"/>
        </w:rPr>
        <w:t>«МУКАЧІВСЬКИЙ ЦЕНТР ПРОФЕСІЙНО_ТЕХНІЧНОЇ ОСВІТИ»</w:t>
      </w:r>
    </w:p>
    <w:p w:rsidR="00F43A5F" w:rsidRDefault="00F43A5F" w:rsidP="00F43A5F">
      <w:pPr>
        <w:spacing w:line="240" w:lineRule="auto"/>
        <w:rPr>
          <w:rFonts w:ascii="Times New Roman" w:hAnsi="Times New Roman"/>
          <w:b/>
          <w:bCs/>
          <w:sz w:val="24"/>
          <w:szCs w:val="24"/>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F43A5F" w:rsidTr="00BF4DBF">
        <w:tc>
          <w:tcPr>
            <w:tcW w:w="3931" w:type="dxa"/>
            <w:tcBorders>
              <w:top w:val="nil"/>
              <w:left w:val="nil"/>
              <w:bottom w:val="nil"/>
              <w:right w:val="nil"/>
            </w:tcBorders>
          </w:tcPr>
          <w:p w:rsidR="00F43A5F" w:rsidRDefault="00F43A5F" w:rsidP="00BF4DBF">
            <w:pPr>
              <w:spacing w:line="240" w:lineRule="auto"/>
              <w:rPr>
                <w:rFonts w:ascii="Times New Roman" w:hAnsi="Times New Roman"/>
                <w:b/>
                <w:bCs/>
                <w:sz w:val="24"/>
                <w:szCs w:val="24"/>
                <w:lang w:val="uk-UA"/>
              </w:rPr>
            </w:pPr>
          </w:p>
        </w:tc>
        <w:tc>
          <w:tcPr>
            <w:tcW w:w="5387" w:type="dxa"/>
            <w:tcBorders>
              <w:top w:val="nil"/>
              <w:left w:val="nil"/>
              <w:bottom w:val="nil"/>
              <w:right w:val="nil"/>
            </w:tcBorders>
          </w:tcPr>
          <w:p w:rsidR="00F43A5F" w:rsidRDefault="00F43A5F" w:rsidP="00BF4DBF">
            <w:pPr>
              <w:spacing w:line="240" w:lineRule="auto"/>
              <w:rPr>
                <w:rFonts w:ascii="Times New Roman" w:hAnsi="Times New Roman"/>
                <w:b/>
                <w:bCs/>
                <w:sz w:val="24"/>
                <w:szCs w:val="24"/>
                <w:lang w:val="uk-UA"/>
              </w:rPr>
            </w:pPr>
            <w:r>
              <w:rPr>
                <w:rFonts w:ascii="Times New Roman" w:hAnsi="Times New Roman"/>
                <w:b/>
                <w:bCs/>
                <w:sz w:val="24"/>
                <w:szCs w:val="24"/>
                <w:lang w:val="uk-UA"/>
              </w:rPr>
              <w:t xml:space="preserve">                  </w:t>
            </w:r>
          </w:p>
          <w:p w:rsidR="00F43A5F" w:rsidRDefault="00F43A5F" w:rsidP="00BF4DBF">
            <w:pPr>
              <w:spacing w:line="240" w:lineRule="auto"/>
              <w:rPr>
                <w:rFonts w:ascii="Times New Roman" w:hAnsi="Times New Roman"/>
                <w:b/>
                <w:bCs/>
                <w:sz w:val="24"/>
                <w:szCs w:val="24"/>
                <w:lang w:val="uk-UA"/>
              </w:rPr>
            </w:pPr>
          </w:p>
          <w:p w:rsidR="00F43A5F" w:rsidRDefault="00F43A5F" w:rsidP="00BF4DBF">
            <w:pPr>
              <w:spacing w:line="240" w:lineRule="auto"/>
              <w:rPr>
                <w:rFonts w:ascii="Times New Roman" w:hAnsi="Times New Roman"/>
                <w:b/>
                <w:bCs/>
                <w:sz w:val="24"/>
                <w:szCs w:val="24"/>
                <w:lang w:val="uk-UA"/>
              </w:rPr>
            </w:pPr>
          </w:p>
          <w:p w:rsidR="00F43A5F" w:rsidRDefault="00F43A5F" w:rsidP="00BF4DBF">
            <w:pPr>
              <w:spacing w:line="240" w:lineRule="auto"/>
              <w:rPr>
                <w:rFonts w:ascii="Times New Roman" w:hAnsi="Times New Roman"/>
                <w:b/>
                <w:bCs/>
                <w:sz w:val="24"/>
                <w:szCs w:val="24"/>
                <w:lang w:val="uk-UA"/>
              </w:rPr>
            </w:pPr>
          </w:p>
          <w:p w:rsidR="00F43A5F" w:rsidRDefault="00F43A5F" w:rsidP="00BF4DBF">
            <w:pPr>
              <w:spacing w:line="240" w:lineRule="auto"/>
              <w:rPr>
                <w:rFonts w:ascii="Times New Roman" w:hAnsi="Times New Roman"/>
                <w:b/>
                <w:bCs/>
                <w:sz w:val="24"/>
                <w:szCs w:val="24"/>
              </w:rPr>
            </w:pPr>
            <w:r>
              <w:rPr>
                <w:rFonts w:ascii="Times New Roman" w:hAnsi="Times New Roman"/>
                <w:b/>
                <w:bCs/>
                <w:sz w:val="24"/>
                <w:szCs w:val="24"/>
                <w:lang w:val="uk-UA"/>
              </w:rPr>
              <w:t xml:space="preserve">                       </w:t>
            </w:r>
            <w:r>
              <w:rPr>
                <w:rFonts w:ascii="Times New Roman" w:hAnsi="Times New Roman"/>
                <w:b/>
                <w:bCs/>
                <w:sz w:val="24"/>
                <w:szCs w:val="24"/>
              </w:rPr>
              <w:t>ЗАТВЕРДЖЕНО</w:t>
            </w:r>
          </w:p>
        </w:tc>
      </w:tr>
      <w:tr w:rsidR="00F43A5F" w:rsidTr="00BF4DBF">
        <w:tc>
          <w:tcPr>
            <w:tcW w:w="3931" w:type="dxa"/>
            <w:tcBorders>
              <w:top w:val="nil"/>
              <w:left w:val="nil"/>
              <w:bottom w:val="nil"/>
              <w:right w:val="nil"/>
            </w:tcBorders>
          </w:tcPr>
          <w:p w:rsidR="00F43A5F" w:rsidRDefault="00F43A5F" w:rsidP="00BF4DBF">
            <w:pPr>
              <w:spacing w:line="240" w:lineRule="auto"/>
              <w:rPr>
                <w:rFonts w:ascii="Times New Roman" w:hAnsi="Times New Roman"/>
                <w:b/>
                <w:bCs/>
                <w:sz w:val="24"/>
                <w:szCs w:val="24"/>
              </w:rPr>
            </w:pPr>
          </w:p>
        </w:tc>
        <w:tc>
          <w:tcPr>
            <w:tcW w:w="5387" w:type="dxa"/>
            <w:tcBorders>
              <w:top w:val="nil"/>
              <w:left w:val="nil"/>
              <w:bottom w:val="nil"/>
              <w:right w:val="nil"/>
            </w:tcBorders>
            <w:hideMark/>
          </w:tcPr>
          <w:p w:rsidR="00F43A5F" w:rsidRDefault="00F43A5F" w:rsidP="00BF4DBF">
            <w:pPr>
              <w:spacing w:line="240" w:lineRule="auto"/>
              <w:rPr>
                <w:rFonts w:ascii="Times New Roman" w:hAnsi="Times New Roman"/>
                <w:b/>
                <w:bCs/>
                <w:sz w:val="24"/>
                <w:szCs w:val="24"/>
              </w:rPr>
            </w:pPr>
            <w:r>
              <w:rPr>
                <w:rFonts w:ascii="Times New Roman" w:hAnsi="Times New Roman"/>
                <w:b/>
                <w:bCs/>
                <w:sz w:val="24"/>
                <w:szCs w:val="24"/>
              </w:rPr>
              <w:t xml:space="preserve">                       Рішенням </w:t>
            </w:r>
            <w:r>
              <w:rPr>
                <w:rFonts w:ascii="Times New Roman" w:hAnsi="Times New Roman"/>
                <w:b/>
                <w:bCs/>
                <w:sz w:val="24"/>
                <w:szCs w:val="24"/>
                <w:lang w:val="uk-UA"/>
              </w:rPr>
              <w:t>Уповноваженої особи</w:t>
            </w:r>
            <w:r>
              <w:rPr>
                <w:rFonts w:ascii="Times New Roman" w:hAnsi="Times New Roman"/>
                <w:b/>
                <w:bCs/>
                <w:sz w:val="24"/>
                <w:szCs w:val="24"/>
              </w:rPr>
              <w:t xml:space="preserve">  </w:t>
            </w:r>
          </w:p>
          <w:p w:rsidR="00F43A5F" w:rsidRDefault="00F43A5F" w:rsidP="00F43A5F">
            <w:pPr>
              <w:spacing w:line="240" w:lineRule="auto"/>
              <w:rPr>
                <w:rFonts w:ascii="Times New Roman" w:hAnsi="Times New Roman"/>
                <w:b/>
                <w:bCs/>
                <w:sz w:val="24"/>
                <w:szCs w:val="24"/>
              </w:rPr>
            </w:pPr>
            <w:r>
              <w:rPr>
                <w:rFonts w:ascii="Times New Roman" w:hAnsi="Times New Roman"/>
                <w:b/>
                <w:bCs/>
                <w:sz w:val="24"/>
                <w:szCs w:val="24"/>
              </w:rPr>
              <w:t xml:space="preserve">                       від </w:t>
            </w:r>
            <w:r>
              <w:rPr>
                <w:rFonts w:ascii="Times New Roman" w:hAnsi="Times New Roman"/>
                <w:b/>
                <w:bCs/>
                <w:sz w:val="24"/>
                <w:szCs w:val="24"/>
                <w:lang w:val="uk-UA"/>
              </w:rPr>
              <w:t>24</w:t>
            </w:r>
            <w:r>
              <w:rPr>
                <w:rFonts w:ascii="Times New Roman" w:hAnsi="Times New Roman"/>
                <w:b/>
                <w:bCs/>
                <w:sz w:val="24"/>
                <w:szCs w:val="24"/>
                <w:lang w:val="uk-UA"/>
              </w:rPr>
              <w:t xml:space="preserve"> </w:t>
            </w:r>
            <w:r>
              <w:rPr>
                <w:rFonts w:ascii="Times New Roman" w:hAnsi="Times New Roman"/>
                <w:b/>
                <w:bCs/>
                <w:sz w:val="24"/>
                <w:szCs w:val="24"/>
                <w:lang w:val="uk-UA"/>
              </w:rPr>
              <w:t>жовтня</w:t>
            </w:r>
            <w:r>
              <w:rPr>
                <w:rFonts w:ascii="Times New Roman" w:hAnsi="Times New Roman"/>
                <w:b/>
                <w:bCs/>
                <w:sz w:val="24"/>
                <w:szCs w:val="24"/>
                <w:lang w:val="uk-UA"/>
              </w:rPr>
              <w:t xml:space="preserve"> 2023 </w:t>
            </w:r>
            <w:r>
              <w:rPr>
                <w:rFonts w:ascii="Times New Roman" w:hAnsi="Times New Roman"/>
                <w:b/>
                <w:sz w:val="24"/>
                <w:szCs w:val="24"/>
              </w:rPr>
              <w:t>року</w:t>
            </w:r>
            <w:r>
              <w:rPr>
                <w:rFonts w:ascii="Times New Roman" w:hAnsi="Times New Roman"/>
                <w:b/>
                <w:bCs/>
                <w:sz w:val="24"/>
                <w:szCs w:val="24"/>
              </w:rPr>
              <w:t xml:space="preserve">   </w:t>
            </w:r>
          </w:p>
        </w:tc>
      </w:tr>
      <w:tr w:rsidR="00F43A5F" w:rsidTr="00BF4DBF">
        <w:tc>
          <w:tcPr>
            <w:tcW w:w="3931" w:type="dxa"/>
            <w:tcBorders>
              <w:top w:val="nil"/>
              <w:left w:val="nil"/>
              <w:bottom w:val="nil"/>
              <w:right w:val="nil"/>
            </w:tcBorders>
          </w:tcPr>
          <w:p w:rsidR="00F43A5F" w:rsidRDefault="00F43A5F" w:rsidP="00BF4DBF">
            <w:pPr>
              <w:spacing w:line="240" w:lineRule="auto"/>
              <w:rPr>
                <w:rFonts w:ascii="Times New Roman" w:hAnsi="Times New Roman"/>
                <w:b/>
                <w:bCs/>
                <w:sz w:val="24"/>
                <w:szCs w:val="24"/>
              </w:rPr>
            </w:pPr>
          </w:p>
        </w:tc>
        <w:tc>
          <w:tcPr>
            <w:tcW w:w="5387" w:type="dxa"/>
            <w:tcBorders>
              <w:top w:val="nil"/>
              <w:left w:val="nil"/>
              <w:bottom w:val="nil"/>
              <w:right w:val="nil"/>
            </w:tcBorders>
          </w:tcPr>
          <w:p w:rsidR="00F43A5F" w:rsidRDefault="00F43A5F" w:rsidP="00BF4DBF">
            <w:pPr>
              <w:spacing w:line="240" w:lineRule="auto"/>
              <w:rPr>
                <w:rFonts w:ascii="Times New Roman" w:hAnsi="Times New Roman"/>
                <w:b/>
                <w:bCs/>
                <w:sz w:val="24"/>
                <w:szCs w:val="24"/>
              </w:rPr>
            </w:pPr>
          </w:p>
        </w:tc>
      </w:tr>
    </w:tbl>
    <w:p w:rsidR="00F43A5F" w:rsidRDefault="00F43A5F" w:rsidP="00F43A5F">
      <w:pPr>
        <w:widowControl w:val="0"/>
        <w:spacing w:line="240" w:lineRule="auto"/>
        <w:jc w:val="center"/>
        <w:outlineLvl w:val="0"/>
        <w:rPr>
          <w:rFonts w:ascii="Times New Roman" w:hAnsi="Times New Roman" w:cs="Times New Roman"/>
          <w:sz w:val="28"/>
          <w:szCs w:val="28"/>
          <w:lang w:val="uk-UA"/>
        </w:rPr>
      </w:pPr>
    </w:p>
    <w:p w:rsidR="00F43A5F" w:rsidRDefault="00F43A5F" w:rsidP="00F43A5F">
      <w:pPr>
        <w:widowControl w:val="0"/>
        <w:spacing w:line="240" w:lineRule="auto"/>
        <w:jc w:val="center"/>
        <w:outlineLvl w:val="0"/>
        <w:rPr>
          <w:rFonts w:ascii="Times New Roman" w:hAnsi="Times New Roman" w:cs="Times New Roman"/>
          <w:sz w:val="28"/>
          <w:szCs w:val="28"/>
          <w:lang w:val="uk-UA"/>
        </w:rPr>
      </w:pPr>
    </w:p>
    <w:p w:rsidR="00F43A5F" w:rsidRDefault="00F43A5F" w:rsidP="00F43A5F">
      <w:pPr>
        <w:widowControl w:val="0"/>
        <w:spacing w:line="240" w:lineRule="auto"/>
        <w:jc w:val="center"/>
        <w:outlineLvl w:val="0"/>
        <w:rPr>
          <w:rFonts w:ascii="Times New Roman" w:hAnsi="Times New Roman" w:cs="Times New Roman"/>
          <w:sz w:val="28"/>
          <w:szCs w:val="28"/>
          <w:lang w:val="uk-UA"/>
        </w:rPr>
      </w:pPr>
    </w:p>
    <w:p w:rsidR="00F43A5F" w:rsidRDefault="00F43A5F" w:rsidP="00F43A5F">
      <w:pPr>
        <w:widowControl w:val="0"/>
        <w:spacing w:line="240" w:lineRule="auto"/>
        <w:jc w:val="center"/>
        <w:outlineLvl w:val="0"/>
        <w:rPr>
          <w:rFonts w:ascii="Times New Roman" w:hAnsi="Times New Roman" w:cs="Times New Roman"/>
          <w:sz w:val="28"/>
          <w:szCs w:val="28"/>
          <w:lang w:val="uk-UA"/>
        </w:rPr>
      </w:pPr>
    </w:p>
    <w:p w:rsidR="00F43A5F" w:rsidRDefault="00F43A5F" w:rsidP="00F43A5F">
      <w:pPr>
        <w:widowControl w:val="0"/>
        <w:spacing w:line="240" w:lineRule="auto"/>
        <w:jc w:val="center"/>
        <w:outlineLvl w:val="0"/>
        <w:rPr>
          <w:rFonts w:ascii="Times New Roman" w:hAnsi="Times New Roman" w:cs="Times New Roman"/>
          <w:sz w:val="28"/>
          <w:szCs w:val="28"/>
          <w:lang w:val="uk-UA"/>
        </w:rPr>
      </w:pPr>
    </w:p>
    <w:p w:rsidR="00F43A5F" w:rsidRDefault="00F43A5F" w:rsidP="00F43A5F">
      <w:pPr>
        <w:widowControl w:val="0"/>
        <w:spacing w:line="240" w:lineRule="auto"/>
        <w:jc w:val="center"/>
        <w:outlineLvl w:val="0"/>
        <w:rPr>
          <w:rFonts w:ascii="Times New Roman" w:hAnsi="Times New Roman" w:cs="Times New Roman"/>
          <w:b/>
          <w:sz w:val="40"/>
          <w:szCs w:val="40"/>
          <w:lang w:val="uk-UA"/>
        </w:rPr>
      </w:pPr>
      <w:r>
        <w:rPr>
          <w:rFonts w:ascii="Times New Roman" w:hAnsi="Times New Roman" w:cs="Times New Roman"/>
          <w:b/>
          <w:sz w:val="40"/>
          <w:szCs w:val="40"/>
          <w:lang w:val="uk-UA"/>
        </w:rPr>
        <w:t>ТЕНДЕРНА ДОКУМЕНТАЦІЯ</w:t>
      </w:r>
    </w:p>
    <w:p w:rsidR="00F43A5F" w:rsidRDefault="00F43A5F" w:rsidP="00F43A5F">
      <w:pPr>
        <w:widowControl w:val="0"/>
        <w:spacing w:line="240" w:lineRule="auto"/>
        <w:jc w:val="center"/>
        <w:outlineLvl w:val="0"/>
        <w:rPr>
          <w:rFonts w:ascii="Times New Roman" w:hAnsi="Times New Roman" w:cs="Times New Roman"/>
          <w:b/>
          <w:sz w:val="40"/>
          <w:szCs w:val="40"/>
          <w:lang w:val="uk-UA"/>
        </w:rPr>
      </w:pPr>
      <w:r>
        <w:rPr>
          <w:rFonts w:ascii="Times New Roman" w:hAnsi="Times New Roman" w:cs="Times New Roman"/>
          <w:b/>
          <w:sz w:val="40"/>
          <w:szCs w:val="40"/>
          <w:lang w:val="uk-UA"/>
        </w:rPr>
        <w:t>НА ЗАКУПІВЛЮ</w:t>
      </w: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Газове паливо (природний газ)</w:t>
      </w:r>
    </w:p>
    <w:p w:rsidR="00F43A5F" w:rsidRDefault="00F43A5F" w:rsidP="00F43A5F">
      <w:pPr>
        <w:widowControl w:val="0"/>
        <w:spacing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на  2023р.</w:t>
      </w: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код ДК 021:2015: 09120000-6</w:t>
      </w: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Pr="00B8501B" w:rsidRDefault="00F43A5F" w:rsidP="00F43A5F">
      <w:pPr>
        <w:widowControl w:val="0"/>
        <w:spacing w:line="240" w:lineRule="auto"/>
        <w:jc w:val="center"/>
        <w:rPr>
          <w:rFonts w:ascii="Times New Roman" w:hAnsi="Times New Roman" w:cs="Times New Roman"/>
          <w:b/>
          <w:sz w:val="40"/>
          <w:szCs w:val="40"/>
          <w:lang w:val="uk-UA"/>
        </w:rPr>
      </w:pPr>
      <w:r w:rsidRPr="001D5C2A">
        <w:rPr>
          <w:rFonts w:ascii="Times New Roman" w:hAnsi="Times New Roman" w:cs="Times New Roman"/>
          <w:sz w:val="40"/>
          <w:szCs w:val="40"/>
          <w:lang w:val="uk-UA"/>
        </w:rPr>
        <w:t>Процедура</w:t>
      </w:r>
      <w:r>
        <w:rPr>
          <w:rFonts w:ascii="Times New Roman" w:hAnsi="Times New Roman" w:cs="Times New Roman"/>
          <w:b/>
          <w:sz w:val="40"/>
          <w:szCs w:val="40"/>
          <w:lang w:val="uk-UA"/>
        </w:rPr>
        <w:t xml:space="preserve"> : Відкриті торги</w:t>
      </w:r>
      <w:r w:rsidRPr="00E920B4">
        <w:rPr>
          <w:rFonts w:ascii="Times New Roman" w:hAnsi="Times New Roman" w:cs="Times New Roman"/>
          <w:b/>
          <w:sz w:val="40"/>
          <w:szCs w:val="40"/>
        </w:rPr>
        <w:t xml:space="preserve"> </w:t>
      </w:r>
      <w:r>
        <w:rPr>
          <w:rFonts w:ascii="Times New Roman" w:hAnsi="Times New Roman" w:cs="Times New Roman"/>
          <w:b/>
          <w:sz w:val="40"/>
          <w:szCs w:val="40"/>
          <w:lang w:val="uk-UA"/>
        </w:rPr>
        <w:t>з особливостями</w:t>
      </w: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jc w:val="center"/>
        <w:rPr>
          <w:rFonts w:ascii="Times New Roman" w:hAnsi="Times New Roman" w:cs="Times New Roman"/>
          <w:b/>
          <w:sz w:val="40"/>
          <w:szCs w:val="40"/>
          <w:lang w:val="uk-UA"/>
        </w:rPr>
      </w:pPr>
    </w:p>
    <w:p w:rsidR="00F43A5F" w:rsidRDefault="00F43A5F" w:rsidP="00F43A5F">
      <w:pPr>
        <w:widowControl w:val="0"/>
        <w:spacing w:line="240" w:lineRule="auto"/>
        <w:rPr>
          <w:rFonts w:ascii="Times New Roman" w:hAnsi="Times New Roman" w:cs="Times New Roman"/>
          <w:b/>
          <w:sz w:val="40"/>
          <w:szCs w:val="40"/>
          <w:lang w:val="uk-UA"/>
        </w:rPr>
      </w:pPr>
    </w:p>
    <w:p w:rsidR="00F43A5F" w:rsidRDefault="00F43A5F" w:rsidP="00F43A5F">
      <w:pPr>
        <w:widowControl w:val="0"/>
        <w:spacing w:line="240" w:lineRule="auto"/>
        <w:outlineLvl w:val="0"/>
        <w:rPr>
          <w:rFonts w:ascii="Times New Roman" w:hAnsi="Times New Roman" w:cs="Times New Roman"/>
          <w:b/>
          <w:sz w:val="40"/>
          <w:szCs w:val="40"/>
          <w:lang w:val="uk-UA"/>
        </w:rPr>
      </w:pPr>
    </w:p>
    <w:p w:rsidR="00F43A5F" w:rsidRDefault="00F43A5F" w:rsidP="00F43A5F">
      <w:pPr>
        <w:widowControl w:val="0"/>
        <w:spacing w:line="240" w:lineRule="auto"/>
        <w:outlineLvl w:val="0"/>
        <w:rPr>
          <w:rFonts w:ascii="Times New Roman" w:hAnsi="Times New Roman" w:cs="Times New Roman"/>
          <w:sz w:val="28"/>
          <w:szCs w:val="28"/>
          <w:lang w:val="uk-UA"/>
        </w:rPr>
      </w:pPr>
    </w:p>
    <w:p w:rsidR="00F43A5F" w:rsidRDefault="00F43A5F" w:rsidP="00F43A5F">
      <w:pPr>
        <w:widowControl w:val="0"/>
        <w:spacing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Мукачево – 2023</w:t>
      </w:r>
    </w:p>
    <w:p w:rsidR="00F43A5F" w:rsidRDefault="00F43A5F" w:rsidP="00F43A5F">
      <w:pPr>
        <w:widowControl w:val="0"/>
        <w:spacing w:line="240" w:lineRule="auto"/>
        <w:jc w:val="center"/>
        <w:outlineLvl w:val="0"/>
        <w:rPr>
          <w:rFonts w:ascii="Times New Roman" w:hAnsi="Times New Roman" w:cs="Times New Roman"/>
          <w:vanish/>
          <w:lang w:val="uk-UA"/>
          <w:specVanish/>
        </w:rPr>
      </w:pPr>
      <w:r>
        <w:rPr>
          <w:rFonts w:ascii="Times New Roman" w:hAnsi="Times New Roman" w:cs="Times New Roman"/>
          <w:lang w:val="uk-UA"/>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46"/>
        <w:gridCol w:w="1927"/>
        <w:gridCol w:w="6872"/>
      </w:tblGrid>
      <w:tr w:rsidR="00F43A5F"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vAlign w:val="center"/>
            <w:hideMark/>
          </w:tcPr>
          <w:p w:rsidR="00F43A5F" w:rsidRDefault="00F43A5F" w:rsidP="00BF4DBF">
            <w:pPr>
              <w:pStyle w:val="1"/>
              <w:widowControl w:val="0"/>
              <w:spacing w:line="240" w:lineRule="auto"/>
              <w:jc w:val="center"/>
              <w:rPr>
                <w:rFonts w:ascii="Times New Roman" w:hAnsi="Times New Roman" w:cs="Times New Roman"/>
                <w:lang w:val="uk-UA"/>
              </w:rPr>
            </w:pPr>
            <w:r>
              <w:rPr>
                <w:rFonts w:ascii="Times New Roman" w:hAnsi="Times New Roman" w:cs="Times New Roman"/>
                <w:lang w:val="uk-UA"/>
              </w:rPr>
              <w:br w:type="page"/>
            </w:r>
            <w:r>
              <w:rPr>
                <w:rFonts w:ascii="Times New Roman" w:hAnsi="Times New Roman" w:cs="Times New Roman"/>
                <w:lang w:val="uk-UA"/>
              </w:rPr>
              <w:br w:type="page"/>
            </w:r>
            <w:r>
              <w:rPr>
                <w:rFonts w:ascii="Times New Roman" w:hAnsi="Times New Roman" w:cs="Times New Roman"/>
                <w:lang w:val="uk-UA"/>
              </w:rPr>
              <w:br w:type="page"/>
            </w:r>
            <w:r>
              <w:rPr>
                <w:rFonts w:ascii="Times New Roman" w:hAnsi="Times New Roman" w:cs="Times New Roman"/>
                <w:lang w:val="uk-UA"/>
              </w:rPr>
              <w:br w:type="page"/>
            </w:r>
            <w:r>
              <w:rPr>
                <w:rFonts w:ascii="Times New Roman" w:hAnsi="Times New Roman" w:cs="Times New Roman"/>
                <w:lang w:val="uk-UA"/>
              </w:rPr>
              <w:br w:type="page"/>
            </w:r>
            <w:r>
              <w:rPr>
                <w:rFonts w:ascii="Times New Roman" w:eastAsia="Times New Roman" w:hAnsi="Times New Roman" w:cs="Times New Roman"/>
                <w:lang w:val="uk-UA"/>
              </w:rPr>
              <w:t>№</w:t>
            </w:r>
          </w:p>
        </w:tc>
        <w:tc>
          <w:tcPr>
            <w:tcW w:w="4708"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vAlign w:val="center"/>
            <w:hideMark/>
          </w:tcPr>
          <w:p w:rsidR="00F43A5F" w:rsidRDefault="00F43A5F" w:rsidP="00BF4DBF">
            <w:pPr>
              <w:pStyle w:val="1"/>
              <w:widowControl w:val="0"/>
              <w:spacing w:line="240" w:lineRule="auto"/>
              <w:jc w:val="center"/>
              <w:rPr>
                <w:rFonts w:ascii="Times New Roman" w:hAnsi="Times New Roman" w:cs="Times New Roman"/>
                <w:b/>
                <w:lang w:val="uk-UA"/>
              </w:rPr>
            </w:pPr>
            <w:r>
              <w:rPr>
                <w:rFonts w:ascii="Times New Roman" w:eastAsia="Times New Roman" w:hAnsi="Times New Roman" w:cs="Times New Roman"/>
                <w:b/>
                <w:lang w:val="uk-UA"/>
              </w:rPr>
              <w:t>Розділ І. Загальні положення</w:t>
            </w:r>
          </w:p>
        </w:tc>
      </w:tr>
      <w:tr w:rsidR="00F43A5F" w:rsidRPr="000F404B" w:rsidTr="00BF4DBF">
        <w:trPr>
          <w:trHeight w:val="461"/>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Терміни, які вживаються у тендерній документації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vAlign w:val="center"/>
            <w:hideMark/>
          </w:tcPr>
          <w:p w:rsidR="00F43A5F" w:rsidRDefault="00F43A5F" w:rsidP="00BF4DBF">
            <w:pPr>
              <w:pStyle w:val="1"/>
              <w:widowControl w:val="0"/>
              <w:spacing w:line="240" w:lineRule="auto"/>
              <w:jc w:val="both"/>
              <w:rPr>
                <w:rFonts w:ascii="Times New Roman" w:hAnsi="Times New Roman" w:cs="Times New Roman"/>
              </w:rPr>
            </w:pPr>
            <w:r w:rsidRPr="00E920B4">
              <w:rPr>
                <w:rFonts w:ascii="Times New Roman" w:hAnsi="Times New Roman" w:cs="Times New Roman"/>
                <w:lang w:val="uk-UA"/>
              </w:rPr>
              <w:t>Тендерна документація  розроблена на виконання вимог Закону України „Про публічні закупівлі” №922-</w:t>
            </w:r>
            <w:r w:rsidRPr="000F404B">
              <w:rPr>
                <w:rFonts w:ascii="Times New Roman" w:hAnsi="Times New Roman" w:cs="Times New Roman"/>
              </w:rPr>
              <w:t>VIII</w:t>
            </w:r>
            <w:r w:rsidRPr="00E920B4">
              <w:rPr>
                <w:rFonts w:ascii="Times New Roman" w:hAnsi="Times New Roman" w:cs="Times New Roman"/>
                <w:lang w:val="uk-UA"/>
              </w:rPr>
              <w:t xml:space="preserve"> (</w:t>
            </w:r>
            <w:r w:rsidRPr="00E920B4">
              <w:rPr>
                <w:rFonts w:ascii="Times New Roman" w:hAnsi="Times New Roman" w:cs="Times New Roman"/>
                <w:b/>
                <w:lang w:val="uk-UA"/>
              </w:rPr>
              <w:t>далі Закон</w:t>
            </w:r>
            <w:r w:rsidRPr="00E920B4">
              <w:rPr>
                <w:rFonts w:ascii="Times New Roman" w:hAnsi="Times New Roman" w:cs="Times New Roman"/>
                <w:lang w:val="uk-UA"/>
              </w:rPr>
              <w:t>)</w:t>
            </w:r>
            <w:r w:rsidRPr="00E920B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F404B">
              <w:rPr>
                <w:rFonts w:ascii="Times New Roman" w:eastAsia="Times New Roman" w:hAnsi="Times New Roman" w:cs="Times New Roman"/>
              </w:rPr>
              <w:t xml:space="preserve">Кабміну від 12.10.2022 № 1178 ( зі змінами) (далі — </w:t>
            </w:r>
            <w:r w:rsidRPr="000F404B">
              <w:rPr>
                <w:rFonts w:ascii="Times New Roman" w:eastAsia="Times New Roman" w:hAnsi="Times New Roman" w:cs="Times New Roman"/>
                <w:b/>
                <w:i/>
              </w:rPr>
              <w:t>Особливості</w:t>
            </w:r>
            <w:r w:rsidRPr="000F404B">
              <w:rPr>
                <w:rFonts w:ascii="Times New Roman" w:eastAsia="Times New Roman" w:hAnsi="Times New Roman" w:cs="Times New Roman"/>
              </w:rPr>
              <w:t>),</w:t>
            </w:r>
            <w:r w:rsidRPr="000F404B">
              <w:rPr>
                <w:rFonts w:ascii="Times New Roman" w:hAnsi="Times New Roman" w:cs="Times New Roman"/>
              </w:rPr>
              <w:t xml:space="preserve">  Закон</w:t>
            </w:r>
            <w:r>
              <w:rPr>
                <w:rFonts w:ascii="Times New Roman" w:hAnsi="Times New Roman" w:cs="Times New Roman"/>
                <w:lang w:val="uk-UA"/>
              </w:rPr>
              <w:t>у</w:t>
            </w:r>
            <w:r w:rsidRPr="000F404B">
              <w:rPr>
                <w:rFonts w:ascii="Times New Roman" w:hAnsi="Times New Roman" w:cs="Times New Roman"/>
              </w:rPr>
              <w:t xml:space="preserve"> України „Про ринок природного газу”, з урахуванням положень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№2496, зареєстрованою в Міністерстві юстиції України 06.11.2015 року за №1382/27827, Кодексу газорозподільних систем, затверджених постановою Національної комісії, що здійснює державне регулювання у сферах енергетики та комунальних послуг від 30.09.2015 №2494, зареєстрованою в Міністерстві юстиції України 06.11.2015 за №1379/27824,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№2493, зареєстрованою в Міністерстві юстиції України 06.11.2015 за №1378/27823, Ліцензійних умов провадження господарської діяльності на ринку природного газу, затверджених постановою Національної комісії, що здійснює державне регулювання у сферах енергетики та комунальних послуг від 16.02.2017 №201 та іншими нормативно-правовими актами, що регулюють сферу постачання природного газу, виданими уповноваженими органами та установами державної влади, а також підприємствами, на які покладено обов’язки контролю ринку природного газу.</w:t>
            </w:r>
          </w:p>
          <w:p w:rsidR="00F43A5F" w:rsidRPr="000F404B" w:rsidRDefault="00F43A5F" w:rsidP="00BF4DBF">
            <w:pPr>
              <w:jc w:val="both"/>
              <w:rPr>
                <w:rFonts w:ascii="Times New Roman" w:hAnsi="Times New Roman" w:cs="Times New Roman"/>
                <w:lang w:val="uk-UA"/>
              </w:rPr>
            </w:pPr>
            <w:r>
              <w:rPr>
                <w:rFonts w:ascii="Times New Roman" w:eastAsia="Times New Roman" w:hAnsi="Times New Roman" w:cs="Times New Roman"/>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rPr>
              <w:t>Законі</w:t>
            </w:r>
            <w:r>
              <w:rPr>
                <w:rFonts w:ascii="Times New Roman" w:eastAsia="Times New Roman" w:hAnsi="Times New Roman" w:cs="Times New Roman"/>
              </w:rPr>
              <w:t xml:space="preserve"> та </w:t>
            </w:r>
            <w:r>
              <w:rPr>
                <w:rFonts w:ascii="Times New Roman" w:eastAsia="Times New Roman" w:hAnsi="Times New Roman" w:cs="Times New Roman"/>
                <w:b/>
                <w:i/>
              </w:rPr>
              <w:t xml:space="preserve">Особливостях </w:t>
            </w:r>
            <w:r>
              <w:rPr>
                <w:rFonts w:ascii="Times New Roman" w:eastAsia="Times New Roman" w:hAnsi="Times New Roman" w:cs="Times New Roman"/>
              </w:rPr>
              <w:t>та інших вищенаведених нормативних актах.</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Інформація про замовника торгів</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tcPr>
          <w:p w:rsidR="00F43A5F" w:rsidRPr="000F404B" w:rsidRDefault="00F43A5F" w:rsidP="00BF4DBF">
            <w:pPr>
              <w:pStyle w:val="1"/>
              <w:widowControl w:val="0"/>
              <w:spacing w:line="240" w:lineRule="auto"/>
              <w:ind w:firstLine="312"/>
              <w:jc w:val="both"/>
              <w:rPr>
                <w:rFonts w:ascii="Times New Roman" w:hAnsi="Times New Roman" w:cs="Times New Roman"/>
                <w:lang w:val="uk-UA"/>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2.1.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eastAsia="Times New Roman" w:hAnsi="Times New Roman" w:cs="Times New Roman"/>
                <w:lang w:val="uk-UA"/>
              </w:rPr>
              <w:t>повне найменування</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375F26" w:rsidP="00BF4DBF">
            <w:pPr>
              <w:pStyle w:val="rvps2"/>
              <w:shd w:val="clear" w:color="auto" w:fill="FFFFFF"/>
              <w:spacing w:before="0" w:beforeAutospacing="0" w:after="0" w:afterAutospacing="0"/>
              <w:jc w:val="both"/>
              <w:textAlignment w:val="baseline"/>
              <w:rPr>
                <w:b/>
                <w:color w:val="000000" w:themeColor="text1"/>
                <w:sz w:val="22"/>
                <w:szCs w:val="22"/>
                <w:lang w:val="uk-UA"/>
              </w:rPr>
            </w:pPr>
            <w:r>
              <w:rPr>
                <w:b/>
                <w:color w:val="000000" w:themeColor="text1"/>
                <w:sz w:val="22"/>
                <w:szCs w:val="22"/>
                <w:lang w:val="uk-UA"/>
              </w:rPr>
              <w:t>Державний навчальний заклад «Мукачівський центр професійно-технічної освіти»</w:t>
            </w:r>
          </w:p>
          <w:p w:rsidR="00F43A5F" w:rsidRPr="000F404B" w:rsidRDefault="00F43A5F" w:rsidP="00BF4DBF">
            <w:pPr>
              <w:shd w:val="clear" w:color="auto" w:fill="FFFFFF"/>
              <w:spacing w:line="240" w:lineRule="auto"/>
              <w:jc w:val="both"/>
              <w:textAlignment w:val="baseline"/>
              <w:rPr>
                <w:rFonts w:ascii="Times New Roman" w:hAnsi="Times New Roman" w:cs="Times New Roman"/>
                <w:b/>
                <w:color w:val="000000" w:themeColor="text1"/>
                <w:bdr w:val="none" w:sz="0" w:space="0" w:color="auto" w:frame="1"/>
              </w:rPr>
            </w:pPr>
          </w:p>
        </w:tc>
      </w:tr>
      <w:tr w:rsidR="00F43A5F" w:rsidRPr="000F404B" w:rsidTr="00BF4DBF">
        <w:trPr>
          <w:trHeight w:val="32"/>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2.2.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eastAsia="Times New Roman" w:hAnsi="Times New Roman" w:cs="Times New Roman"/>
                <w:lang w:val="uk-UA"/>
              </w:rPr>
              <w:t>місцезнаходження</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D62F23" w:rsidRDefault="00F43A5F" w:rsidP="00BF4DBF">
            <w:pPr>
              <w:pStyle w:val="31"/>
              <w:spacing w:before="0" w:after="0"/>
              <w:jc w:val="both"/>
              <w:rPr>
                <w:rFonts w:ascii="Times New Roman" w:hAnsi="Times New Roman"/>
                <w:color w:val="000000" w:themeColor="text1"/>
                <w:sz w:val="22"/>
                <w:szCs w:val="22"/>
              </w:rPr>
            </w:pPr>
            <w:r w:rsidRPr="000F404B">
              <w:rPr>
                <w:rFonts w:ascii="Times New Roman" w:hAnsi="Times New Roman"/>
                <w:color w:val="000000" w:themeColor="text1"/>
                <w:sz w:val="22"/>
                <w:szCs w:val="22"/>
              </w:rPr>
              <w:t xml:space="preserve">89600, Україна, Закарпатська обл., </w:t>
            </w:r>
            <w:r>
              <w:rPr>
                <w:rFonts w:ascii="Times New Roman" w:hAnsi="Times New Roman"/>
                <w:color w:val="000000" w:themeColor="text1"/>
                <w:sz w:val="22"/>
                <w:szCs w:val="22"/>
                <w:lang w:val="uk-UA"/>
              </w:rPr>
              <w:t>м.</w:t>
            </w:r>
            <w:r w:rsidRPr="000F404B">
              <w:rPr>
                <w:rFonts w:ascii="Times New Roman" w:hAnsi="Times New Roman"/>
                <w:color w:val="000000" w:themeColor="text1"/>
                <w:sz w:val="22"/>
                <w:szCs w:val="22"/>
              </w:rPr>
              <w:t>Мукачев</w:t>
            </w:r>
            <w:r>
              <w:rPr>
                <w:rFonts w:ascii="Times New Roman" w:hAnsi="Times New Roman"/>
                <w:color w:val="000000" w:themeColor="text1"/>
                <w:sz w:val="22"/>
                <w:szCs w:val="22"/>
                <w:lang w:val="uk-UA"/>
              </w:rPr>
              <w:t>о</w:t>
            </w:r>
            <w:r w:rsidRPr="000F404B">
              <w:rPr>
                <w:rFonts w:ascii="Times New Roman" w:hAnsi="Times New Roman"/>
                <w:color w:val="000000" w:themeColor="text1"/>
                <w:sz w:val="22"/>
                <w:szCs w:val="22"/>
              </w:rPr>
              <w:t xml:space="preserve">, </w:t>
            </w:r>
            <w:r>
              <w:rPr>
                <w:rFonts w:ascii="Times New Roman" w:hAnsi="Times New Roman"/>
                <w:color w:val="000000" w:themeColor="text1"/>
                <w:sz w:val="22"/>
                <w:szCs w:val="22"/>
                <w:lang w:val="uk-UA"/>
              </w:rPr>
              <w:t xml:space="preserve">вул. </w:t>
            </w:r>
            <w:r w:rsidR="00375F26">
              <w:rPr>
                <w:rFonts w:ascii="Times New Roman" w:hAnsi="Times New Roman"/>
                <w:color w:val="000000" w:themeColor="text1"/>
                <w:sz w:val="22"/>
                <w:szCs w:val="22"/>
                <w:lang w:val="uk-UA"/>
              </w:rPr>
              <w:t>Івана Франка-бічна, 18</w:t>
            </w:r>
          </w:p>
          <w:p w:rsidR="00F43A5F" w:rsidRPr="000F404B" w:rsidRDefault="00F43A5F" w:rsidP="00BF4DBF">
            <w:pPr>
              <w:pStyle w:val="31"/>
              <w:spacing w:before="0" w:after="0"/>
              <w:jc w:val="both"/>
              <w:rPr>
                <w:rFonts w:ascii="Times New Roman" w:hAnsi="Times New Roman"/>
                <w:color w:val="000000" w:themeColor="text1"/>
                <w:sz w:val="22"/>
                <w:szCs w:val="22"/>
                <w:lang w:val="uk-UA"/>
              </w:rPr>
            </w:pPr>
          </w:p>
          <w:p w:rsidR="00F43A5F" w:rsidRPr="000F404B" w:rsidRDefault="00F43A5F" w:rsidP="00BF4DBF">
            <w:pPr>
              <w:shd w:val="clear" w:color="auto" w:fill="FFFFFF"/>
              <w:spacing w:line="240" w:lineRule="auto"/>
              <w:jc w:val="both"/>
              <w:textAlignment w:val="baseline"/>
              <w:rPr>
                <w:rFonts w:ascii="Times New Roman" w:hAnsi="Times New Roman" w:cs="Times New Roman"/>
                <w:b/>
                <w:color w:val="000000" w:themeColor="text1"/>
                <w:bdr w:val="none" w:sz="0" w:space="0" w:color="auto" w:frame="1"/>
              </w:rPr>
            </w:pPr>
          </w:p>
        </w:tc>
      </w:tr>
      <w:tr w:rsidR="00F43A5F" w:rsidRPr="000F404B" w:rsidTr="00BF4DBF">
        <w:trPr>
          <w:trHeight w:val="32"/>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eastAsia="Times New Roman" w:hAnsi="Times New Roman" w:cs="Times New Roman"/>
                <w:lang w:val="uk-UA"/>
              </w:rPr>
            </w:pPr>
            <w:r w:rsidRPr="000F404B">
              <w:rPr>
                <w:rFonts w:ascii="Times New Roman" w:eastAsia="Times New Roman" w:hAnsi="Times New Roman" w:cs="Times New Roman"/>
                <w:lang w:val="uk-UA"/>
              </w:rPr>
              <w:t>2.3.</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eastAsia="Times New Roman" w:hAnsi="Times New Roman" w:cs="Times New Roman"/>
                <w:lang w:val="uk-UA"/>
              </w:rPr>
            </w:pPr>
            <w:r w:rsidRPr="000F404B">
              <w:rPr>
                <w:rFonts w:ascii="Times New Roman" w:eastAsia="Times New Roman" w:hAnsi="Times New Roman" w:cs="Times New Roman"/>
                <w:lang w:val="uk-UA"/>
              </w:rPr>
              <w:t>код ЄДРПОУ та категорія</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375F26">
            <w:pPr>
              <w:widowControl w:val="0"/>
              <w:spacing w:line="240" w:lineRule="auto"/>
              <w:jc w:val="both"/>
              <w:rPr>
                <w:rFonts w:ascii="Times New Roman" w:hAnsi="Times New Roman" w:cs="Times New Roman"/>
                <w:lang w:val="uk-UA"/>
              </w:rPr>
            </w:pPr>
            <w:r w:rsidRPr="000F404B">
              <w:rPr>
                <w:rFonts w:ascii="Times New Roman" w:hAnsi="Times New Roman" w:cs="Times New Roman"/>
                <w:b/>
                <w:lang w:val="uk-UA"/>
              </w:rPr>
              <w:t xml:space="preserve">Код ЄДРПОУ: </w:t>
            </w:r>
            <w:r w:rsidR="00375F26">
              <w:rPr>
                <w:rFonts w:ascii="Times New Roman" w:hAnsi="Times New Roman" w:cs="Times New Roman"/>
                <w:b/>
                <w:lang w:val="uk-UA"/>
              </w:rPr>
              <w:t>36523519</w:t>
            </w:r>
            <w:r w:rsidRPr="000F404B">
              <w:rPr>
                <w:rFonts w:ascii="Times New Roman" w:hAnsi="Times New Roman" w:cs="Times New Roman"/>
                <w:lang w:val="uk-UA"/>
              </w:rPr>
              <w:t xml:space="preserve"> юридична особа, яка забезпечує потреби держави або територіальної громади.</w:t>
            </w:r>
          </w:p>
        </w:tc>
      </w:tr>
      <w:tr w:rsidR="00F43A5F" w:rsidRPr="00D314E3"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2.4.</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hAnsi="Times New Roman" w:cs="Times New Roman"/>
                <w:lang w:val="uk-UA"/>
              </w:rPr>
              <w:t>посадова особа замовника, уповноважена здійснювати зв'язок з учасниками</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5E04D8" w:rsidRDefault="00375F26" w:rsidP="00BF4DBF">
            <w:pPr>
              <w:widowControl w:val="0"/>
              <w:spacing w:line="240" w:lineRule="auto"/>
              <w:ind w:firstLine="312"/>
              <w:jc w:val="both"/>
              <w:rPr>
                <w:rFonts w:ascii="Times New Roman" w:hAnsi="Times New Roman" w:cs="Times New Roman"/>
                <w:b/>
                <w:color w:val="000000" w:themeColor="text1"/>
              </w:rPr>
            </w:pPr>
            <w:r>
              <w:rPr>
                <w:rFonts w:ascii="Times New Roman" w:hAnsi="Times New Roman" w:cs="Times New Roman"/>
                <w:b/>
                <w:color w:val="000000" w:themeColor="text1"/>
                <w:lang w:val="uk-UA"/>
              </w:rPr>
              <w:t>Коперльос Оксана Романівна</w:t>
            </w:r>
            <w:r w:rsidR="00F43A5F" w:rsidRPr="00E920B4">
              <w:rPr>
                <w:rFonts w:ascii="Times New Roman" w:hAnsi="Times New Roman" w:cs="Times New Roman"/>
                <w:b/>
                <w:color w:val="000000" w:themeColor="text1"/>
                <w:lang w:val="uk-UA"/>
              </w:rPr>
              <w:t xml:space="preserve"> –</w:t>
            </w:r>
            <w:r w:rsidR="00F43A5F" w:rsidRPr="000F404B">
              <w:rPr>
                <w:rFonts w:ascii="Times New Roman" w:hAnsi="Times New Roman" w:cs="Times New Roman"/>
                <w:b/>
                <w:color w:val="000000" w:themeColor="text1"/>
                <w:lang w:val="uk-UA"/>
              </w:rPr>
              <w:t>уповноважена особа,</w:t>
            </w:r>
            <w:r w:rsidR="00F43A5F" w:rsidRPr="00E920B4">
              <w:rPr>
                <w:rFonts w:ascii="Times New Roman" w:hAnsi="Times New Roman" w:cs="Times New Roman"/>
                <w:b/>
                <w:color w:val="000000" w:themeColor="text1"/>
                <w:lang w:val="uk-UA"/>
              </w:rPr>
              <w:t xml:space="preserve"> </w:t>
            </w:r>
            <w:r w:rsidR="00F43A5F">
              <w:rPr>
                <w:rFonts w:ascii="Times New Roman" w:hAnsi="Times New Roman" w:cs="Times New Roman"/>
                <w:b/>
                <w:color w:val="000000" w:themeColor="text1"/>
                <w:lang w:val="uk-UA"/>
              </w:rPr>
              <w:t xml:space="preserve">юрисконсульт </w:t>
            </w:r>
            <w:r>
              <w:rPr>
                <w:rFonts w:ascii="Times New Roman" w:hAnsi="Times New Roman" w:cs="Times New Roman"/>
                <w:b/>
                <w:color w:val="000000" w:themeColor="text1"/>
                <w:lang w:val="uk-UA"/>
              </w:rPr>
              <w:t>Державного  навчального закладу «Мукачівський центр професійно-технічної освіти»</w:t>
            </w:r>
          </w:p>
          <w:p w:rsidR="00F43A5F" w:rsidRPr="005E04D8" w:rsidRDefault="00F43A5F" w:rsidP="00375F26">
            <w:pPr>
              <w:widowControl w:val="0"/>
              <w:spacing w:line="240" w:lineRule="auto"/>
              <w:jc w:val="both"/>
              <w:rPr>
                <w:rFonts w:ascii="Times New Roman" w:hAnsi="Times New Roman" w:cs="Times New Roman"/>
                <w:lang w:val="en-US"/>
              </w:rPr>
            </w:pPr>
            <w:r w:rsidRPr="000F404B">
              <w:rPr>
                <w:rFonts w:ascii="Times New Roman" w:hAnsi="Times New Roman" w:cs="Times New Roman"/>
                <w:b/>
                <w:color w:val="000000" w:themeColor="text1"/>
              </w:rPr>
              <w:t>тел</w:t>
            </w:r>
            <w:r w:rsidRPr="005E04D8">
              <w:rPr>
                <w:rFonts w:ascii="Times New Roman" w:hAnsi="Times New Roman" w:cs="Times New Roman"/>
                <w:b/>
                <w:color w:val="000000" w:themeColor="text1"/>
                <w:lang w:val="en-US"/>
              </w:rPr>
              <w:t>.:</w:t>
            </w:r>
            <w:r>
              <w:rPr>
                <w:rFonts w:ascii="Times New Roman" w:hAnsi="Times New Roman" w:cs="Times New Roman"/>
                <w:b/>
                <w:color w:val="000000" w:themeColor="text1"/>
                <w:lang w:val="uk-UA"/>
              </w:rPr>
              <w:t>+380</w:t>
            </w:r>
            <w:r w:rsidR="00375F26">
              <w:rPr>
                <w:rFonts w:ascii="Times New Roman" w:hAnsi="Times New Roman" w:cs="Times New Roman"/>
                <w:b/>
                <w:color w:val="000000" w:themeColor="text1"/>
                <w:lang w:val="uk-UA"/>
              </w:rPr>
              <w:t>660542161</w:t>
            </w:r>
            <w:r>
              <w:rPr>
                <w:rFonts w:ascii="Times New Roman" w:hAnsi="Times New Roman" w:cs="Times New Roman"/>
                <w:b/>
                <w:color w:val="000000" w:themeColor="text1"/>
                <w:lang w:val="uk-UA"/>
              </w:rPr>
              <w:t xml:space="preserve">, </w:t>
            </w:r>
            <w:r>
              <w:rPr>
                <w:rFonts w:ascii="Times New Roman" w:hAnsi="Times New Roman" w:cs="Times New Roman"/>
                <w:b/>
                <w:color w:val="000000" w:themeColor="text1"/>
                <w:lang w:val="en-US"/>
              </w:rPr>
              <w:t xml:space="preserve">e-mail: </w:t>
            </w:r>
            <w:r w:rsidR="00375F26">
              <w:rPr>
                <w:rFonts w:ascii="Times New Roman" w:hAnsi="Times New Roman" w:cs="Times New Roman"/>
                <w:b/>
                <w:color w:val="000000" w:themeColor="text1"/>
                <w:lang w:val="en-US"/>
              </w:rPr>
              <w:t>mpbl@ukr.net</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3.</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Процедура закупівлі</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widowControl w:val="0"/>
              <w:spacing w:line="240" w:lineRule="auto"/>
              <w:ind w:firstLine="312"/>
              <w:jc w:val="both"/>
              <w:rPr>
                <w:rFonts w:ascii="Times New Roman" w:hAnsi="Times New Roman" w:cs="Times New Roman"/>
                <w:lang w:val="uk-UA"/>
              </w:rPr>
            </w:pPr>
            <w:r w:rsidRPr="000F404B">
              <w:rPr>
                <w:rFonts w:ascii="Times New Roman" w:hAnsi="Times New Roman" w:cs="Times New Roman"/>
                <w:b/>
                <w:lang w:val="uk-UA"/>
              </w:rPr>
              <w:t>Відкриті торги з особливостями</w:t>
            </w:r>
            <w:r w:rsidRPr="000F404B">
              <w:rPr>
                <w:rFonts w:ascii="Times New Roman" w:hAnsi="Times New Roman" w:cs="Times New Roman"/>
                <w:lang w:val="uk-UA"/>
              </w:rPr>
              <w:t>.</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lastRenderedPageBreak/>
              <w:t>4.</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Інформація про предмет закупівлі</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tcPr>
          <w:p w:rsidR="00F43A5F" w:rsidRPr="000F404B" w:rsidRDefault="00F43A5F" w:rsidP="00BF4DBF">
            <w:pPr>
              <w:widowControl w:val="0"/>
              <w:spacing w:line="240" w:lineRule="auto"/>
              <w:ind w:firstLine="312"/>
              <w:jc w:val="both"/>
              <w:rPr>
                <w:rFonts w:ascii="Times New Roman" w:hAnsi="Times New Roman" w:cs="Times New Roman"/>
                <w:lang w:val="uk-UA"/>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4.1.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eastAsia="Times New Roman" w:hAnsi="Times New Roman" w:cs="Times New Roman"/>
                <w:lang w:val="uk-UA"/>
              </w:rPr>
              <w:t>назва предмета закупівлі</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shd w:val="clear" w:color="auto" w:fill="FFFFFF"/>
              <w:spacing w:line="240" w:lineRule="auto"/>
              <w:jc w:val="both"/>
              <w:textAlignment w:val="baseline"/>
              <w:rPr>
                <w:rFonts w:ascii="Times New Roman" w:hAnsi="Times New Roman" w:cs="Times New Roman"/>
                <w:b/>
                <w:color w:val="000000" w:themeColor="text1"/>
                <w:bdr w:val="none" w:sz="0" w:space="0" w:color="auto" w:frame="1"/>
                <w:lang w:val="uk-UA"/>
              </w:rPr>
            </w:pPr>
            <w:r w:rsidRPr="000F404B">
              <w:rPr>
                <w:rFonts w:ascii="Times New Roman" w:hAnsi="Times New Roman" w:cs="Times New Roman"/>
                <w:b/>
                <w:color w:val="000000" w:themeColor="text1"/>
                <w:bdr w:val="none" w:sz="0" w:space="0" w:color="auto" w:frame="1"/>
              </w:rPr>
              <w:t>Код ДК 021:2015:09120000-6</w:t>
            </w:r>
            <w:r w:rsidRPr="000F404B">
              <w:rPr>
                <w:rFonts w:ascii="Times New Roman" w:hAnsi="Times New Roman" w:cs="Times New Roman"/>
                <w:b/>
                <w:color w:val="000000" w:themeColor="text1"/>
                <w:bdr w:val="none" w:sz="0" w:space="0" w:color="auto" w:frame="1"/>
                <w:lang w:val="uk-UA"/>
              </w:rPr>
              <w:t xml:space="preserve"> (09123000-7)</w:t>
            </w:r>
          </w:p>
          <w:p w:rsidR="00F43A5F" w:rsidRDefault="00F43A5F" w:rsidP="00BF4DBF">
            <w:pPr>
              <w:pStyle w:val="1"/>
              <w:widowControl w:val="0"/>
              <w:spacing w:line="240" w:lineRule="auto"/>
              <w:ind w:firstLine="312"/>
              <w:jc w:val="both"/>
              <w:rPr>
                <w:rFonts w:ascii="Times New Roman" w:hAnsi="Times New Roman" w:cs="Times New Roman"/>
                <w:b/>
                <w:color w:val="000000" w:themeColor="text1"/>
                <w:bdr w:val="none" w:sz="0" w:space="0" w:color="auto" w:frame="1"/>
                <w:lang w:val="uk-UA"/>
              </w:rPr>
            </w:pPr>
            <w:r w:rsidRPr="000F404B">
              <w:rPr>
                <w:rFonts w:ascii="Times New Roman" w:hAnsi="Times New Roman" w:cs="Times New Roman"/>
                <w:b/>
                <w:color w:val="000000" w:themeColor="text1"/>
                <w:bdr w:val="none" w:sz="0" w:space="0" w:color="auto" w:frame="1"/>
              </w:rPr>
              <w:t xml:space="preserve"> – Газове паливо (Природний газ)</w:t>
            </w:r>
            <w:r w:rsidRPr="000F404B">
              <w:rPr>
                <w:rFonts w:ascii="Times New Roman" w:hAnsi="Times New Roman" w:cs="Times New Roman"/>
                <w:b/>
                <w:color w:val="000000" w:themeColor="text1"/>
                <w:bdr w:val="none" w:sz="0" w:space="0" w:color="auto" w:frame="1"/>
                <w:lang w:val="uk-UA"/>
              </w:rPr>
              <w:t xml:space="preserve"> </w:t>
            </w:r>
            <w:proofErr w:type="gramStart"/>
            <w:r w:rsidRPr="000F404B">
              <w:rPr>
                <w:rFonts w:ascii="Times New Roman" w:hAnsi="Times New Roman" w:cs="Times New Roman"/>
                <w:b/>
                <w:color w:val="000000" w:themeColor="text1"/>
                <w:bdr w:val="none" w:sz="0" w:space="0" w:color="auto" w:frame="1"/>
                <w:lang w:val="uk-UA"/>
              </w:rPr>
              <w:t>на  2023</w:t>
            </w:r>
            <w:proofErr w:type="gramEnd"/>
            <w:r w:rsidRPr="00E920B4">
              <w:rPr>
                <w:rFonts w:ascii="Times New Roman" w:hAnsi="Times New Roman" w:cs="Times New Roman"/>
                <w:b/>
                <w:color w:val="000000" w:themeColor="text1"/>
                <w:bdr w:val="none" w:sz="0" w:space="0" w:color="auto" w:frame="1"/>
              </w:rPr>
              <w:t xml:space="preserve"> </w:t>
            </w:r>
            <w:r w:rsidRPr="000F404B">
              <w:rPr>
                <w:rFonts w:ascii="Times New Roman" w:hAnsi="Times New Roman" w:cs="Times New Roman"/>
                <w:b/>
                <w:color w:val="000000" w:themeColor="text1"/>
                <w:bdr w:val="none" w:sz="0" w:space="0" w:color="auto" w:frame="1"/>
                <w:lang w:val="uk-UA"/>
              </w:rPr>
              <w:t>р.</w:t>
            </w:r>
          </w:p>
          <w:p w:rsidR="00F43A5F" w:rsidRPr="000F404B" w:rsidRDefault="00F43A5F" w:rsidP="00BF4DBF">
            <w:pPr>
              <w:pStyle w:val="1"/>
              <w:widowControl w:val="0"/>
              <w:spacing w:line="240" w:lineRule="auto"/>
              <w:ind w:firstLine="312"/>
              <w:jc w:val="both"/>
              <w:rPr>
                <w:rFonts w:ascii="Times New Roman" w:hAnsi="Times New Roman" w:cs="Times New Roman"/>
                <w:b/>
                <w:color w:val="000000" w:themeColor="text1"/>
                <w:bdr w:val="none" w:sz="0" w:space="0" w:color="auto" w:frame="1"/>
                <w:lang w:val="uk-UA"/>
              </w:rPr>
            </w:pPr>
          </w:p>
          <w:p w:rsidR="00F43A5F" w:rsidRPr="000F404B" w:rsidRDefault="00F43A5F" w:rsidP="00BF4DBF">
            <w:pPr>
              <w:pStyle w:val="1"/>
              <w:widowControl w:val="0"/>
              <w:spacing w:line="240" w:lineRule="auto"/>
              <w:ind w:firstLine="312"/>
              <w:jc w:val="both"/>
              <w:rPr>
                <w:rFonts w:ascii="Times New Roman" w:hAnsi="Times New Roman" w:cs="Times New Roman"/>
                <w:b/>
                <w:color w:val="000000" w:themeColor="text1"/>
                <w:bdr w:val="none" w:sz="0" w:space="0" w:color="auto" w:frame="1"/>
                <w:lang w:val="uk-UA"/>
              </w:rPr>
            </w:pP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4.2.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eastAsia="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hAnsi="Times New Roman" w:cs="Times New Roman"/>
                <w:lang w:val="uk-UA"/>
              </w:rPr>
              <w:t>Закупівля здійснюється щодо предмету закупівлі в цілому.</w:t>
            </w:r>
          </w:p>
        </w:tc>
      </w:tr>
      <w:tr w:rsidR="00F43A5F" w:rsidRPr="00E920B4"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4.3.</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eastAsia="Times New Roman" w:hAnsi="Times New Roman" w:cs="Times New Roman"/>
                <w:lang w:val="uk-UA"/>
              </w:rPr>
              <w:t>кількість товару та місце його поставки (</w:t>
            </w:r>
            <w:r w:rsidRPr="000F404B">
              <w:rPr>
                <w:rStyle w:val="rvts0"/>
                <w:rFonts w:ascii="Times New Roman" w:hAnsi="Times New Roman" w:cs="Times New Roman"/>
                <w:lang w:val="uk-UA"/>
              </w:rPr>
              <w:t>місце, де повинні бути виконані роботи чи надані послуги, їх обсяги</w:t>
            </w:r>
            <w:r w:rsidRPr="000F404B">
              <w:rPr>
                <w:rFonts w:ascii="Times New Roman" w:eastAsia="Times New Roman" w:hAnsi="Times New Roman" w:cs="Times New Roman"/>
                <w:lang w:val="uk-UA"/>
              </w:rPr>
              <w:t>)</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7F6168" w:rsidRDefault="00F43A5F" w:rsidP="00BF4DBF">
            <w:pPr>
              <w:pStyle w:val="1"/>
              <w:widowControl w:val="0"/>
              <w:spacing w:line="240" w:lineRule="auto"/>
              <w:ind w:firstLine="312"/>
              <w:rPr>
                <w:rFonts w:ascii="Times New Roman" w:hAnsi="Times New Roman" w:cs="Times New Roman"/>
              </w:rPr>
            </w:pPr>
            <w:r w:rsidRPr="000F404B">
              <w:rPr>
                <w:rFonts w:ascii="Times New Roman" w:hAnsi="Times New Roman" w:cs="Times New Roman"/>
                <w:lang w:val="uk-UA"/>
              </w:rPr>
              <w:t xml:space="preserve">Природний газ – </w:t>
            </w:r>
          </w:p>
          <w:p w:rsidR="00F43A5F" w:rsidRPr="000F404B" w:rsidRDefault="007F6168" w:rsidP="00BF4DBF">
            <w:pPr>
              <w:pStyle w:val="1"/>
              <w:widowControl w:val="0"/>
              <w:spacing w:line="240" w:lineRule="auto"/>
              <w:ind w:firstLine="312"/>
              <w:rPr>
                <w:rFonts w:ascii="Times New Roman" w:hAnsi="Times New Roman" w:cs="Times New Roman"/>
                <w:color w:val="FF0000"/>
                <w:lang w:val="uk-UA"/>
              </w:rPr>
            </w:pPr>
            <w:proofErr w:type="gramStart"/>
            <w:r w:rsidRPr="007F6168">
              <w:rPr>
                <w:rFonts w:ascii="Times New Roman" w:hAnsi="Times New Roman" w:cs="Times New Roman"/>
              </w:rPr>
              <w:t>6</w:t>
            </w:r>
            <w:r>
              <w:rPr>
                <w:rFonts w:ascii="Times New Roman" w:hAnsi="Times New Roman" w:cs="Times New Roman"/>
                <w:lang w:val="en-US"/>
              </w:rPr>
              <w:t>000</w:t>
            </w:r>
            <w:r w:rsidR="00F43A5F" w:rsidRPr="000F404B">
              <w:rPr>
                <w:rFonts w:ascii="Times New Roman" w:hAnsi="Times New Roman" w:cs="Times New Roman"/>
                <w:lang w:val="uk-UA"/>
              </w:rPr>
              <w:t xml:space="preserve">  м</w:t>
            </w:r>
            <w:proofErr w:type="gramEnd"/>
            <w:r w:rsidR="00F43A5F" w:rsidRPr="000F404B">
              <w:rPr>
                <w:rFonts w:ascii="Times New Roman" w:hAnsi="Times New Roman" w:cs="Times New Roman"/>
                <w:vertAlign w:val="superscript"/>
                <w:lang w:val="uk-UA"/>
              </w:rPr>
              <w:t>3</w:t>
            </w:r>
            <w:r w:rsidR="00F43A5F" w:rsidRPr="000F404B">
              <w:rPr>
                <w:rFonts w:ascii="Times New Roman" w:hAnsi="Times New Roman" w:cs="Times New Roman"/>
                <w:lang w:val="uk-UA"/>
              </w:rPr>
              <w:t>.</w:t>
            </w:r>
          </w:p>
          <w:p w:rsidR="00F43A5F" w:rsidRPr="00B46B26" w:rsidRDefault="00F43A5F" w:rsidP="00BF4DBF">
            <w:pPr>
              <w:pStyle w:val="1"/>
              <w:widowControl w:val="0"/>
              <w:spacing w:line="240" w:lineRule="auto"/>
              <w:ind w:firstLine="312"/>
              <w:rPr>
                <w:rFonts w:ascii="Times New Roman" w:eastAsia="Times New Roman" w:hAnsi="Times New Roman" w:cs="Times New Roman"/>
                <w:bCs/>
                <w:lang w:val="uk-UA"/>
              </w:rPr>
            </w:pPr>
            <w:r w:rsidRPr="000F404B">
              <w:rPr>
                <w:rFonts w:ascii="Times New Roman" w:hAnsi="Times New Roman" w:cs="Times New Roman"/>
                <w:lang w:val="uk-UA"/>
              </w:rPr>
              <w:t xml:space="preserve">Місце поставки – </w:t>
            </w:r>
            <w:r w:rsidRPr="00B46B26">
              <w:rPr>
                <w:rFonts w:ascii="Times New Roman" w:eastAsia="Times New Roman" w:hAnsi="Times New Roman" w:cs="Times New Roman"/>
                <w:bCs/>
                <w:lang w:val="uk-UA"/>
              </w:rPr>
              <w:t>89600, Україна, Закарпатська область,</w:t>
            </w:r>
          </w:p>
          <w:p w:rsidR="00F43A5F" w:rsidRPr="007F6168" w:rsidRDefault="00F43A5F" w:rsidP="007F6168">
            <w:pPr>
              <w:pStyle w:val="1"/>
              <w:widowControl w:val="0"/>
              <w:spacing w:line="240" w:lineRule="auto"/>
              <w:ind w:firstLine="312"/>
              <w:rPr>
                <w:rFonts w:ascii="Times New Roman" w:hAnsi="Times New Roman" w:cs="Times New Roman"/>
                <w:lang w:val="uk-UA"/>
              </w:rPr>
            </w:pPr>
            <w:r w:rsidRPr="00B46B26">
              <w:rPr>
                <w:rFonts w:ascii="Times New Roman" w:eastAsia="Times New Roman" w:hAnsi="Times New Roman" w:cs="Times New Roman"/>
                <w:bCs/>
                <w:lang w:val="uk-UA"/>
              </w:rPr>
              <w:t xml:space="preserve"> м. Мукачево, вул. </w:t>
            </w:r>
            <w:r w:rsidR="007F6168">
              <w:rPr>
                <w:rFonts w:ascii="Times New Roman" w:eastAsia="Times New Roman" w:hAnsi="Times New Roman" w:cs="Times New Roman"/>
                <w:bCs/>
                <w:lang w:val="uk-UA"/>
              </w:rPr>
              <w:t>Токаря Михайла, 71</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4.4.</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eastAsia="Times New Roman" w:hAnsi="Times New Roman" w:cs="Times New Roman"/>
                <w:lang w:val="uk-UA"/>
              </w:rPr>
              <w:t>строк поставки товарів (надання послуг, виконання робіт)</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both"/>
              <w:rPr>
                <w:rFonts w:ascii="Times New Roman" w:hAnsi="Times New Roman" w:cs="Times New Roman"/>
                <w:lang w:val="uk-UA"/>
              </w:rPr>
            </w:pPr>
            <w:r w:rsidRPr="000F404B">
              <w:rPr>
                <w:rFonts w:ascii="Times New Roman" w:hAnsi="Times New Roman" w:cs="Times New Roman"/>
                <w:bCs/>
                <w:bdr w:val="none" w:sz="0" w:space="0" w:color="auto" w:frame="1"/>
                <w:lang w:val="uk-UA"/>
              </w:rPr>
              <w:t xml:space="preserve"> </w:t>
            </w:r>
            <w:r>
              <w:rPr>
                <w:rFonts w:ascii="Times New Roman" w:hAnsi="Times New Roman" w:cs="Times New Roman"/>
                <w:bCs/>
                <w:bdr w:val="none" w:sz="0" w:space="0" w:color="auto" w:frame="1"/>
                <w:lang w:val="uk-UA"/>
              </w:rPr>
              <w:t>Д</w:t>
            </w:r>
            <w:r w:rsidRPr="000F404B">
              <w:rPr>
                <w:rFonts w:ascii="Times New Roman" w:hAnsi="Times New Roman" w:cs="Times New Roman"/>
                <w:bCs/>
                <w:bdr w:val="none" w:sz="0" w:space="0" w:color="auto" w:frame="1"/>
                <w:lang w:val="uk-UA"/>
              </w:rPr>
              <w:t>о 31 грудня 2023</w:t>
            </w:r>
            <w:r>
              <w:rPr>
                <w:rFonts w:ascii="Times New Roman" w:hAnsi="Times New Roman" w:cs="Times New Roman"/>
                <w:bCs/>
                <w:bdr w:val="none" w:sz="0" w:space="0" w:color="auto" w:frame="1"/>
                <w:lang w:val="uk-UA"/>
              </w:rPr>
              <w:t>р. включно</w:t>
            </w:r>
            <w:r w:rsidRPr="000F404B">
              <w:rPr>
                <w:rFonts w:ascii="Times New Roman" w:hAnsi="Times New Roman" w:cs="Times New Roman"/>
                <w:lang w:val="uk-UA"/>
              </w:rPr>
              <w:t>.</w:t>
            </w:r>
          </w:p>
        </w:tc>
      </w:tr>
      <w:tr w:rsidR="00F43A5F" w:rsidRPr="00D314E3"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5.</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Недискримінація учасників</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a7"/>
              <w:rPr>
                <w:rFonts w:ascii="Times New Roman" w:hAnsi="Times New Roman"/>
              </w:rPr>
            </w:pPr>
            <w:r w:rsidRPr="000F404B">
              <w:rPr>
                <w:rFonts w:ascii="Times New Roman" w:hAnsi="Times New Roman"/>
              </w:rPr>
              <w:t>Закупівлі здійснюються за такими принципами:</w:t>
            </w:r>
          </w:p>
          <w:p w:rsidR="00F43A5F" w:rsidRPr="000F404B" w:rsidRDefault="00F43A5F" w:rsidP="00BF4DBF">
            <w:pPr>
              <w:pStyle w:val="a7"/>
              <w:rPr>
                <w:rFonts w:ascii="Times New Roman" w:hAnsi="Times New Roman"/>
              </w:rPr>
            </w:pPr>
            <w:bookmarkStart w:id="0" w:name="n200"/>
            <w:bookmarkEnd w:id="0"/>
            <w:r w:rsidRPr="000F404B">
              <w:rPr>
                <w:rFonts w:ascii="Times New Roman" w:hAnsi="Times New Roman"/>
              </w:rPr>
              <w:t>добросовісна конкуренція серед учасників;</w:t>
            </w:r>
          </w:p>
          <w:p w:rsidR="00F43A5F" w:rsidRPr="000F404B" w:rsidRDefault="00F43A5F" w:rsidP="00BF4DBF">
            <w:pPr>
              <w:pStyle w:val="a7"/>
              <w:rPr>
                <w:rFonts w:ascii="Times New Roman" w:hAnsi="Times New Roman"/>
              </w:rPr>
            </w:pPr>
            <w:bookmarkStart w:id="1" w:name="n201"/>
            <w:bookmarkEnd w:id="1"/>
            <w:r w:rsidRPr="000F404B">
              <w:rPr>
                <w:rFonts w:ascii="Times New Roman" w:hAnsi="Times New Roman"/>
              </w:rPr>
              <w:t>максимальна економія, ефективність та пропорційність;</w:t>
            </w:r>
          </w:p>
          <w:p w:rsidR="00F43A5F" w:rsidRPr="000F404B" w:rsidRDefault="00F43A5F" w:rsidP="00BF4DBF">
            <w:pPr>
              <w:pStyle w:val="a7"/>
              <w:rPr>
                <w:rFonts w:ascii="Times New Roman" w:hAnsi="Times New Roman"/>
              </w:rPr>
            </w:pPr>
            <w:bookmarkStart w:id="2" w:name="n202"/>
            <w:bookmarkEnd w:id="2"/>
            <w:r w:rsidRPr="000F404B">
              <w:rPr>
                <w:rFonts w:ascii="Times New Roman" w:hAnsi="Times New Roman"/>
              </w:rPr>
              <w:t>відкритість та прозорість на всіх стадіях закупівель;</w:t>
            </w:r>
          </w:p>
          <w:p w:rsidR="00F43A5F" w:rsidRPr="000F404B" w:rsidRDefault="00F43A5F" w:rsidP="00BF4DBF">
            <w:pPr>
              <w:pStyle w:val="a7"/>
              <w:rPr>
                <w:rFonts w:ascii="Times New Roman" w:hAnsi="Times New Roman"/>
              </w:rPr>
            </w:pPr>
            <w:bookmarkStart w:id="3" w:name="n203"/>
            <w:bookmarkEnd w:id="3"/>
            <w:r w:rsidRPr="000F404B">
              <w:rPr>
                <w:rFonts w:ascii="Times New Roman" w:hAnsi="Times New Roman"/>
              </w:rPr>
              <w:t>недискримінація учасників та рівне ставлення до них;</w:t>
            </w:r>
          </w:p>
          <w:p w:rsidR="00F43A5F" w:rsidRPr="000F404B" w:rsidRDefault="00F43A5F" w:rsidP="00BF4DBF">
            <w:pPr>
              <w:pStyle w:val="a7"/>
              <w:rPr>
                <w:rFonts w:ascii="Times New Roman" w:hAnsi="Times New Roman"/>
              </w:rPr>
            </w:pPr>
            <w:bookmarkStart w:id="4" w:name="n204"/>
            <w:bookmarkEnd w:id="4"/>
            <w:r w:rsidRPr="000F404B">
              <w:rPr>
                <w:rFonts w:ascii="Times New Roman" w:hAnsi="Times New Roman"/>
              </w:rPr>
              <w:t>об’єктивне та неупереджене визначення переможця процедури закупівлі;</w:t>
            </w:r>
          </w:p>
          <w:p w:rsidR="00F43A5F" w:rsidRPr="000F404B" w:rsidRDefault="00F43A5F" w:rsidP="00BF4DBF">
            <w:pPr>
              <w:pStyle w:val="a7"/>
              <w:rPr>
                <w:rFonts w:ascii="Times New Roman" w:hAnsi="Times New Roman"/>
              </w:rPr>
            </w:pPr>
            <w:bookmarkStart w:id="5" w:name="n205"/>
            <w:bookmarkEnd w:id="5"/>
            <w:r w:rsidRPr="000F404B">
              <w:rPr>
                <w:rFonts w:ascii="Times New Roman" w:hAnsi="Times New Roman"/>
              </w:rPr>
              <w:t>запобігання корупційним діям і зловживанням.</w:t>
            </w:r>
          </w:p>
          <w:p w:rsidR="00F43A5F" w:rsidRPr="000F404B" w:rsidRDefault="00F43A5F" w:rsidP="00BF4DBF">
            <w:pPr>
              <w:pStyle w:val="a7"/>
              <w:rPr>
                <w:rFonts w:ascii="Times New Roman" w:hAnsi="Times New Roman"/>
              </w:rPr>
            </w:pPr>
            <w:bookmarkStart w:id="6" w:name="n206"/>
            <w:bookmarkEnd w:id="6"/>
            <w:r w:rsidRPr="000F404B">
              <w:rPr>
                <w:rFonts w:ascii="Times New Roman" w:hAnsi="Times New Roman"/>
              </w:rPr>
              <w:t xml:space="preserve">Учасники (резиденти та нерезиденти) всіх форм власності та організаційно-правових форм беруть участь </w:t>
            </w:r>
            <w:proofErr w:type="gramStart"/>
            <w:r w:rsidRPr="000F404B">
              <w:rPr>
                <w:rFonts w:ascii="Times New Roman" w:hAnsi="Times New Roman"/>
              </w:rPr>
              <w:t>у процедурах</w:t>
            </w:r>
            <w:proofErr w:type="gramEnd"/>
            <w:r w:rsidRPr="000F404B">
              <w:rPr>
                <w:rFonts w:ascii="Times New Roman" w:hAnsi="Times New Roman"/>
              </w:rPr>
              <w:t xml:space="preserve"> закупівель/спрощених закупівлях на рівних умовах.</w:t>
            </w:r>
          </w:p>
          <w:p w:rsidR="00F43A5F" w:rsidRPr="000F404B" w:rsidRDefault="00F43A5F" w:rsidP="00BF4DBF">
            <w:pPr>
              <w:pStyle w:val="a7"/>
              <w:rPr>
                <w:rFonts w:ascii="Times New Roman" w:hAnsi="Times New Roman"/>
              </w:rPr>
            </w:pPr>
            <w:bookmarkStart w:id="7" w:name="n207"/>
            <w:bookmarkEnd w:id="7"/>
            <w:r w:rsidRPr="000F404B">
              <w:rPr>
                <w:rFonts w:ascii="Times New Roman" w:hAnsi="Times New Roman"/>
              </w:rPr>
              <w:t>Замовники забезпечують вільний доступ усіх учасників до інформації про закупівлю, передбаченої цим Законом.</w:t>
            </w:r>
          </w:p>
          <w:p w:rsidR="00F43A5F" w:rsidRPr="000F404B" w:rsidRDefault="00F43A5F" w:rsidP="00BF4DBF">
            <w:pPr>
              <w:pStyle w:val="a7"/>
              <w:rPr>
                <w:rFonts w:ascii="Times New Roman" w:hAnsi="Times New Roman"/>
              </w:rPr>
            </w:pPr>
            <w:bookmarkStart w:id="8" w:name="n208"/>
            <w:bookmarkEnd w:id="8"/>
            <w:r w:rsidRPr="000F404B">
              <w:rPr>
                <w:rFonts w:ascii="Times New Roman" w:hAnsi="Times New Roman"/>
              </w:rPr>
              <w:t xml:space="preserve">Замовники не мають права встановлювати жодних дискримінаційних вимог до учасників. </w:t>
            </w:r>
          </w:p>
          <w:p w:rsidR="00F43A5F" w:rsidRPr="000F404B" w:rsidRDefault="00F43A5F" w:rsidP="00BF4DBF">
            <w:pPr>
              <w:pStyle w:val="a7"/>
              <w:rPr>
                <w:rFonts w:ascii="Times New Roman" w:hAnsi="Times New Roman"/>
              </w:rPr>
            </w:pPr>
            <w:r w:rsidRPr="000F404B">
              <w:rPr>
                <w:rFonts w:ascii="Times New Roman" w:hAnsi="Times New Roman"/>
              </w:rPr>
              <w:t>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p w:rsidR="00F43A5F" w:rsidRPr="000F404B" w:rsidRDefault="00F43A5F" w:rsidP="00BF4DBF">
            <w:pPr>
              <w:pStyle w:val="a7"/>
              <w:rPr>
                <w:rFonts w:ascii="Times New Roman" w:hAnsi="Times New Roman"/>
              </w:rPr>
            </w:pPr>
          </w:p>
          <w:p w:rsidR="00F43A5F" w:rsidRPr="000F404B" w:rsidRDefault="00F43A5F" w:rsidP="00BF4DBF">
            <w:pPr>
              <w:pStyle w:val="a7"/>
              <w:rPr>
                <w:rFonts w:ascii="Times New Roman" w:hAnsi="Times New Roman"/>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lastRenderedPageBreak/>
              <w:t>6.</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hAnsi="Times New Roman" w:cs="Times New Roman"/>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7.</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widowControl w:val="0"/>
              <w:spacing w:line="240" w:lineRule="auto"/>
              <w:contextualSpacing/>
              <w:jc w:val="both"/>
              <w:rPr>
                <w:rFonts w:ascii="Times New Roman" w:eastAsia="Calibri" w:hAnsi="Times New Roman" w:cs="Times New Roman"/>
                <w:color w:val="auto"/>
                <w:lang w:val="uk-UA" w:eastAsia="en-US"/>
              </w:rPr>
            </w:pPr>
            <w:r w:rsidRPr="000F404B">
              <w:rPr>
                <w:rFonts w:ascii="Times New Roman" w:hAnsi="Times New Roman" w:cs="Times New Roman"/>
                <w:lang w:val="uk-UA"/>
              </w:rPr>
              <w:t xml:space="preserve">          </w:t>
            </w:r>
            <w:r w:rsidRPr="000F404B">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w:t>
            </w:r>
          </w:p>
          <w:p w:rsidR="00F43A5F" w:rsidRPr="000F404B" w:rsidRDefault="00F43A5F" w:rsidP="00BF4DBF">
            <w:pPr>
              <w:widowControl w:val="0"/>
              <w:spacing w:line="240" w:lineRule="auto"/>
              <w:contextualSpacing/>
              <w:jc w:val="both"/>
              <w:rPr>
                <w:rFonts w:ascii="Times New Roman" w:hAnsi="Times New Roman" w:cs="Times New Roman"/>
              </w:rPr>
            </w:pPr>
            <w:r w:rsidRPr="000F404B">
              <w:rPr>
                <w:rFonts w:ascii="Times New Roman" w:hAnsi="Times New Roman" w:cs="Times New Roman"/>
                <w:lang w:val="uk-UA"/>
              </w:rPr>
              <w:t xml:space="preserve">          </w:t>
            </w:r>
            <w:r w:rsidRPr="000F404B">
              <w:rPr>
                <w:rFonts w:ascii="Times New Roman" w:hAnsi="Times New Roman" w:cs="Times New Roman"/>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43A5F" w:rsidRPr="000F404B" w:rsidRDefault="00F43A5F" w:rsidP="00BF4DBF">
            <w:pPr>
              <w:widowControl w:val="0"/>
              <w:spacing w:line="240" w:lineRule="auto"/>
              <w:ind w:firstLine="312"/>
              <w:jc w:val="both"/>
              <w:rPr>
                <w:rFonts w:ascii="Times New Roman" w:hAnsi="Times New Roman" w:cs="Times New Roman"/>
                <w:lang w:val="uk-UA"/>
              </w:rPr>
            </w:pPr>
            <w:r w:rsidRPr="000F404B">
              <w:rPr>
                <w:rFonts w:ascii="Times New Roman" w:hAnsi="Times New Roman" w:cs="Times New Roman"/>
              </w:rPr>
              <w:t xml:space="preserve">У разі надання інших документів </w:t>
            </w:r>
            <w:proofErr w:type="gramStart"/>
            <w:r w:rsidRPr="000F404B">
              <w:rPr>
                <w:rFonts w:ascii="Times New Roman" w:hAnsi="Times New Roman" w:cs="Times New Roman"/>
              </w:rPr>
              <w:t>складених  мовою</w:t>
            </w:r>
            <w:proofErr w:type="gramEnd"/>
            <w:r w:rsidRPr="000F404B">
              <w:rPr>
                <w:rFonts w:ascii="Times New Roman" w:hAnsi="Times New Roman" w:cs="Times New Roman"/>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43A5F" w:rsidRPr="000F404B" w:rsidTr="00BF4DB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vAlign w:val="center"/>
            <w:hideMark/>
          </w:tcPr>
          <w:p w:rsidR="00F43A5F" w:rsidRPr="000F404B" w:rsidRDefault="00F43A5F" w:rsidP="00BF4DBF">
            <w:pPr>
              <w:pStyle w:val="1"/>
              <w:widowControl w:val="0"/>
              <w:spacing w:line="240" w:lineRule="auto"/>
              <w:jc w:val="center"/>
              <w:rPr>
                <w:rFonts w:ascii="Times New Roman" w:hAnsi="Times New Roman" w:cs="Times New Roman"/>
                <w:b/>
                <w:lang w:val="uk-UA"/>
              </w:rPr>
            </w:pPr>
            <w:r w:rsidRPr="000F404B">
              <w:rPr>
                <w:rFonts w:ascii="Times New Roman" w:eastAsia="Times New Roman" w:hAnsi="Times New Roman" w:cs="Times New Roman"/>
                <w:b/>
                <w:lang w:val="uk-UA"/>
              </w:rPr>
              <w:t>Розділ ІІ. Порядок унесення змін та надання роз’яснень до тендерної документації</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Процедура надання роз’яснень щодо тендерної документації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eastAsia="Times New Roman" w:hAnsi="Times New Roman" w:cs="Times New Roman"/>
                <w:lang w:val="uk-UA"/>
              </w:rPr>
              <w:t xml:space="preserve">Фізична/юридична особа має право не пізніше ніж за </w:t>
            </w:r>
            <w:r w:rsidRPr="000F404B">
              <w:rPr>
                <w:rFonts w:ascii="Times New Roman" w:eastAsia="Times New Roman" w:hAnsi="Times New Roman" w:cs="Times New Roman"/>
                <w:b/>
                <w:u w:val="single"/>
                <w:lang w:val="uk-UA"/>
              </w:rPr>
              <w:t>три</w:t>
            </w:r>
            <w:r w:rsidRPr="000F404B">
              <w:rPr>
                <w:rFonts w:ascii="Times New Roman" w:eastAsia="Times New Roman" w:hAnsi="Times New Roman" w:cs="Times New Roman"/>
                <w:lang w:val="uk-UA"/>
              </w:rPr>
              <w:t xml:space="preserve"> дні до закінчення строку подання тендерних пропозицій </w:t>
            </w:r>
            <w:r w:rsidRPr="000F404B">
              <w:rPr>
                <w:rStyle w:val="rvts0"/>
                <w:rFonts w:ascii="Times New Roman" w:hAnsi="Times New Roman" w:cs="Times New Roman"/>
                <w:lang w:val="uk-UA"/>
              </w:rPr>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0F404B">
              <w:rPr>
                <w:rFonts w:ascii="Times New Roman" w:eastAsia="Times New Roman" w:hAnsi="Times New Roman" w:cs="Times New Roman"/>
                <w:lang w:val="uk-UA"/>
              </w:rPr>
              <w:t xml:space="preserve">. </w:t>
            </w:r>
            <w:r w:rsidRPr="000F404B">
              <w:rPr>
                <w:rStyle w:val="rvts0"/>
                <w:rFonts w:ascii="Times New Roman" w:hAnsi="Times New Roman" w:cs="Times New Roman"/>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0F404B">
              <w:rPr>
                <w:rFonts w:ascii="Times New Roman" w:eastAsia="Times New Roman" w:hAnsi="Times New Roman" w:cs="Times New Roman"/>
                <w:lang w:val="uk-UA"/>
              </w:rPr>
              <w:t xml:space="preserve">. Замовник повинен протягом </w:t>
            </w:r>
            <w:r w:rsidRPr="000F404B">
              <w:rPr>
                <w:rFonts w:ascii="Times New Roman" w:eastAsia="Times New Roman" w:hAnsi="Times New Roman" w:cs="Times New Roman"/>
                <w:b/>
                <w:u w:val="single"/>
                <w:lang w:val="uk-UA"/>
              </w:rPr>
              <w:t>трьох</w:t>
            </w:r>
            <w:r w:rsidRPr="000F404B">
              <w:rPr>
                <w:rFonts w:ascii="Times New Roman" w:eastAsia="Times New Roman" w:hAnsi="Times New Roman" w:cs="Times New Roman"/>
                <w:lang w:val="uk-UA"/>
              </w:rPr>
              <w:t xml:space="preserve">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F43A5F" w:rsidRPr="000F404B" w:rsidRDefault="00F43A5F" w:rsidP="00BF4DBF">
            <w:pPr>
              <w:pStyle w:val="1"/>
              <w:widowControl w:val="0"/>
              <w:spacing w:line="240" w:lineRule="auto"/>
              <w:ind w:firstLine="312"/>
              <w:jc w:val="both"/>
              <w:rPr>
                <w:rFonts w:ascii="Times New Roman" w:eastAsia="Times New Roman" w:hAnsi="Times New Roman" w:cs="Times New Roman"/>
                <w:lang w:val="uk-UA"/>
              </w:rPr>
            </w:pPr>
            <w:r w:rsidRPr="000F404B">
              <w:rPr>
                <w:rStyle w:val="rvts0"/>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0F404B">
              <w:rPr>
                <w:rFonts w:ascii="Times New Roman" w:eastAsia="Times New Roman" w:hAnsi="Times New Roman" w:cs="Times New Roman"/>
                <w:lang w:val="uk-UA"/>
              </w:rPr>
              <w:t xml:space="preserve">. </w:t>
            </w:r>
            <w:r w:rsidRPr="000F404B">
              <w:rPr>
                <w:rStyle w:val="rvts0"/>
                <w:rFonts w:ascii="Times New Roman" w:hAnsi="Times New Roman" w:cs="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0F404B">
              <w:rPr>
                <w:rStyle w:val="rvts0"/>
                <w:rFonts w:ascii="Times New Roman" w:hAnsi="Times New Roman" w:cs="Times New Roman"/>
                <w:b/>
                <w:u w:val="single"/>
                <w:lang w:val="uk-UA"/>
              </w:rPr>
              <w:t>чотири</w:t>
            </w:r>
            <w:r w:rsidRPr="000F404B">
              <w:rPr>
                <w:rStyle w:val="rvts0"/>
                <w:rFonts w:ascii="Times New Roman" w:hAnsi="Times New Roman" w:cs="Times New Roman"/>
                <w:lang w:val="uk-UA"/>
              </w:rPr>
              <w:t xml:space="preserve"> дні.</w:t>
            </w:r>
          </w:p>
          <w:p w:rsidR="00F43A5F" w:rsidRPr="000F404B" w:rsidRDefault="00F43A5F" w:rsidP="00BF4DBF">
            <w:pPr>
              <w:pStyle w:val="1"/>
              <w:widowControl w:val="0"/>
              <w:spacing w:line="240" w:lineRule="auto"/>
              <w:ind w:firstLine="312"/>
              <w:jc w:val="both"/>
              <w:rPr>
                <w:rFonts w:ascii="Times New Roman" w:eastAsia="Times New Roman" w:hAnsi="Times New Roman" w:cs="Times New Roman"/>
                <w:lang w:val="uk-UA"/>
              </w:rPr>
            </w:pPr>
            <w:r w:rsidRPr="000F404B">
              <w:rPr>
                <w:rFonts w:ascii="Times New Roman" w:eastAsia="Times New Roman" w:hAnsi="Times New Roman" w:cs="Times New Roman"/>
                <w:lang w:val="uk-UA"/>
              </w:rPr>
              <w:t>Відсутність будь-яких запитань, вимог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eastAsia="Times New Roman" w:hAnsi="Times New Roman" w:cs="Times New Roman"/>
              </w:rPr>
              <w:t>Зазначена у цій частині інформація оприлюднюється замовником відповідно до статті 10 Закону.</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lang w:val="uk-UA"/>
              </w:rPr>
            </w:pPr>
            <w:r w:rsidRPr="000F404B">
              <w:rPr>
                <w:rFonts w:ascii="Times New Roman" w:eastAsia="Times New Roman" w:hAnsi="Times New Roman" w:cs="Times New Roman"/>
                <w:b/>
                <w:lang w:val="uk-UA"/>
              </w:rPr>
              <w:t>Унесення змін до тендерної</w:t>
            </w:r>
            <w:r w:rsidRPr="000F404B">
              <w:rPr>
                <w:rFonts w:ascii="Times New Roman" w:eastAsia="Times New Roman" w:hAnsi="Times New Roman" w:cs="Times New Roman"/>
                <w:lang w:val="uk-UA"/>
              </w:rPr>
              <w:t xml:space="preserve"> </w:t>
            </w:r>
            <w:r w:rsidRPr="000F404B">
              <w:rPr>
                <w:rFonts w:ascii="Times New Roman" w:eastAsia="Times New Roman" w:hAnsi="Times New Roman" w:cs="Times New Roman"/>
                <w:b/>
                <w:lang w:val="uk-UA"/>
              </w:rPr>
              <w:t>документації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Style w:val="rvts0"/>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Pr="000F404B">
              <w:rPr>
                <w:rFonts w:ascii="Times New Roman" w:eastAsia="Times New Roman" w:hAnsi="Times New Roman" w:cs="Times New Roman"/>
                <w:lang w:val="uk-UA"/>
              </w:rPr>
              <w:t xml:space="preserve">. </w:t>
            </w:r>
            <w:r w:rsidRPr="000F404B">
              <w:rPr>
                <w:rStyle w:val="rvts0"/>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0F404B">
              <w:rPr>
                <w:rStyle w:val="rvts0"/>
                <w:rFonts w:ascii="Times New Roman" w:hAnsi="Times New Roman" w:cs="Times New Roman"/>
                <w:lang w:val="uk-UA"/>
              </w:rPr>
              <w:lastRenderedPageBreak/>
              <w:t xml:space="preserve">документації до закінчення кінцевого строку подання тендерних пропозицій залишалося не менше </w:t>
            </w:r>
            <w:r w:rsidRPr="000F404B">
              <w:rPr>
                <w:rStyle w:val="rvts0"/>
                <w:rFonts w:ascii="Times New Roman" w:hAnsi="Times New Roman" w:cs="Times New Roman"/>
                <w:b/>
                <w:u w:val="single"/>
                <w:lang w:val="uk-UA"/>
              </w:rPr>
              <w:t>чотирьох</w:t>
            </w:r>
            <w:r w:rsidRPr="000F404B">
              <w:rPr>
                <w:rStyle w:val="rvts0"/>
                <w:rFonts w:ascii="Times New Roman" w:hAnsi="Times New Roman" w:cs="Times New Roman"/>
                <w:lang w:val="uk-UA"/>
              </w:rPr>
              <w:t xml:space="preserve"> </w:t>
            </w:r>
            <w:r w:rsidRPr="000F404B">
              <w:rPr>
                <w:rStyle w:val="rvts0"/>
                <w:rFonts w:ascii="Times New Roman" w:hAnsi="Times New Roman" w:cs="Times New Roman"/>
                <w:b/>
                <w:u w:val="single"/>
                <w:lang w:val="uk-UA"/>
              </w:rPr>
              <w:t>днів</w:t>
            </w:r>
            <w:r w:rsidRPr="000F404B">
              <w:rPr>
                <w:rFonts w:ascii="Times New Roman" w:eastAsia="Times New Roman" w:hAnsi="Times New Roman" w:cs="Times New Roman"/>
                <w:lang w:val="uk-UA"/>
              </w:rPr>
              <w:t>.</w:t>
            </w:r>
          </w:p>
          <w:p w:rsidR="00F43A5F" w:rsidRPr="000F404B" w:rsidRDefault="00F43A5F" w:rsidP="00BF4DBF">
            <w:pPr>
              <w:widowControl w:val="0"/>
              <w:jc w:val="both"/>
              <w:rPr>
                <w:rFonts w:ascii="Times New Roman" w:eastAsia="Calibri" w:hAnsi="Times New Roman" w:cs="Times New Roman"/>
                <w:color w:val="auto"/>
                <w:lang w:val="uk-UA"/>
              </w:rPr>
            </w:pPr>
            <w:r w:rsidRPr="000F404B">
              <w:rPr>
                <w:rStyle w:val="rvts0"/>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F404B">
              <w:rPr>
                <w:rFonts w:ascii="Times New Roman" w:eastAsia="Times New Roman" w:hAnsi="Times New Roman" w:cs="Times New Roman"/>
                <w:lang w:val="uk-UA"/>
              </w:rPr>
              <w:t xml:space="preserve">. Зміни до тендерної документації у машинозчитувальному форматі розміщуються в електронній системі закупівель </w:t>
            </w:r>
            <w:r w:rsidRPr="000F404B">
              <w:rPr>
                <w:rFonts w:ascii="Times New Roman" w:eastAsia="Times New Roman" w:hAnsi="Times New Roman" w:cs="Times New Roman"/>
                <w:b/>
                <w:u w:val="single"/>
                <w:lang w:val="uk-UA"/>
              </w:rPr>
              <w:t>протягом одного дня</w:t>
            </w:r>
            <w:r w:rsidRPr="000F404B">
              <w:rPr>
                <w:rFonts w:ascii="Times New Roman" w:eastAsia="Times New Roman" w:hAnsi="Times New Roman" w:cs="Times New Roman"/>
                <w:lang w:val="uk-UA"/>
              </w:rPr>
              <w:t xml:space="preserve"> з дати прийняття рішення про їх внесення.</w:t>
            </w:r>
          </w:p>
          <w:p w:rsidR="00F43A5F" w:rsidRDefault="00F43A5F" w:rsidP="00BF4DBF">
            <w:pPr>
              <w:pStyle w:val="1"/>
              <w:widowControl w:val="0"/>
              <w:spacing w:line="240" w:lineRule="auto"/>
              <w:ind w:firstLine="312"/>
              <w:jc w:val="both"/>
              <w:rPr>
                <w:rFonts w:ascii="Times New Roman" w:eastAsia="Times New Roman" w:hAnsi="Times New Roman" w:cs="Times New Roman"/>
              </w:rPr>
            </w:pPr>
            <w:r w:rsidRPr="000F404B">
              <w:rPr>
                <w:rFonts w:ascii="Times New Roman" w:eastAsia="Times New Roman" w:hAnsi="Times New Roman" w:cs="Times New Roman"/>
              </w:rPr>
              <w:t>Зазначена у цій частині інформація оприлюднюється замовником відповідно до статті 10 Закону.</w:t>
            </w:r>
          </w:p>
          <w:p w:rsidR="00F43A5F" w:rsidRPr="000F404B" w:rsidRDefault="00F43A5F" w:rsidP="00BF4DBF">
            <w:pPr>
              <w:pStyle w:val="1"/>
              <w:widowControl w:val="0"/>
              <w:spacing w:line="240" w:lineRule="auto"/>
              <w:ind w:firstLine="312"/>
              <w:jc w:val="both"/>
              <w:rPr>
                <w:rFonts w:ascii="Times New Roman" w:eastAsia="Times New Roman" w:hAnsi="Times New Roman" w:cs="Times New Roman"/>
              </w:rPr>
            </w:pP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p>
        </w:tc>
      </w:tr>
      <w:tr w:rsidR="00F43A5F" w:rsidRPr="000F404B" w:rsidTr="00BF4DB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vAlign w:val="center"/>
            <w:hideMark/>
          </w:tcPr>
          <w:p w:rsidR="00F43A5F" w:rsidRPr="000F404B" w:rsidRDefault="00F43A5F" w:rsidP="00BF4DBF">
            <w:pPr>
              <w:pStyle w:val="1"/>
              <w:widowControl w:val="0"/>
              <w:spacing w:line="240" w:lineRule="auto"/>
              <w:jc w:val="center"/>
              <w:rPr>
                <w:rFonts w:ascii="Times New Roman" w:hAnsi="Times New Roman" w:cs="Times New Roman"/>
                <w:b/>
                <w:lang w:val="uk-UA"/>
              </w:rPr>
            </w:pPr>
            <w:bookmarkStart w:id="9" w:name="_Hlk72232807"/>
            <w:r w:rsidRPr="000F404B">
              <w:rPr>
                <w:rFonts w:ascii="Times New Roman" w:eastAsia="Times New Roman" w:hAnsi="Times New Roman" w:cs="Times New Roman"/>
                <w:b/>
                <w:lang w:val="uk-UA"/>
              </w:rPr>
              <w:t>Розділ ІІІ. Інструкція з підготовки тендерної пропозиції</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both"/>
              <w:rPr>
                <w:rFonts w:ascii="Times New Roman" w:hAnsi="Times New Roman" w:cs="Times New Roman"/>
                <w:lang w:val="uk-UA"/>
              </w:rPr>
            </w:pPr>
            <w:r w:rsidRPr="000F404B">
              <w:rPr>
                <w:rFonts w:ascii="Times New Roman" w:eastAsia="Times New Roman" w:hAnsi="Times New Roman" w:cs="Times New Roman"/>
                <w:lang w:val="uk-UA"/>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both"/>
              <w:rPr>
                <w:rFonts w:ascii="Times New Roman" w:hAnsi="Times New Roman" w:cs="Times New Roman"/>
                <w:b/>
                <w:lang w:val="uk-UA"/>
              </w:rPr>
            </w:pPr>
            <w:r w:rsidRPr="000F404B">
              <w:rPr>
                <w:rFonts w:ascii="Times New Roman" w:eastAsia="Times New Roman" w:hAnsi="Times New Roman" w:cs="Times New Roman"/>
                <w:b/>
                <w:lang w:val="uk-UA"/>
              </w:rPr>
              <w:t>Зміст і спосіб подання тендерної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widowControl w:val="0"/>
              <w:jc w:val="both"/>
              <w:rPr>
                <w:rFonts w:ascii="Times New Roman" w:eastAsia="Times New Roman" w:hAnsi="Times New Roman" w:cs="Times New Roman"/>
                <w:color w:val="auto"/>
                <w:highlight w:val="white"/>
                <w:lang w:val="uk-UA" w:eastAsia="uk-UA"/>
              </w:rPr>
            </w:pPr>
            <w:r>
              <w:rPr>
                <w:rFonts w:ascii="Times New Roman" w:eastAsia="Times New Roman" w:hAnsi="Times New Roman" w:cs="Times New Roman"/>
              </w:rPr>
              <w:t xml:space="preserve">Тендерні пропозиції подаються відповідно </w:t>
            </w:r>
            <w:proofErr w:type="gramStart"/>
            <w:r>
              <w:rPr>
                <w:rFonts w:ascii="Times New Roman" w:eastAsia="Times New Roman" w:hAnsi="Times New Roman" w:cs="Times New Roman"/>
              </w:rPr>
              <w:t>до порядку</w:t>
            </w:r>
            <w:proofErr w:type="gramEnd"/>
            <w:r>
              <w:rPr>
                <w:rFonts w:ascii="Times New Roman" w:eastAsia="Times New Roman" w:hAnsi="Times New Roman" w:cs="Times New Roman"/>
              </w:rPr>
              <w:t xml:space="preserve">, визначеного статтею 26 Закону, крім положень частин </w:t>
            </w:r>
            <w:r>
              <w:rPr>
                <w:rFonts w:ascii="Times New Roman" w:eastAsia="Times New Roman" w:hAnsi="Times New Roman" w:cs="Times New Roman"/>
                <w:highlight w:val="white"/>
              </w:rPr>
              <w:t xml:space="preserve">першої, четвертої, шостої та сьомої статті 26 Закону. </w:t>
            </w:r>
          </w:p>
          <w:p w:rsidR="00F43A5F" w:rsidRPr="00E920B4" w:rsidRDefault="00F43A5F" w:rsidP="00BF4DBF">
            <w:pPr>
              <w:widowControl w:val="0"/>
              <w:jc w:val="both"/>
              <w:rPr>
                <w:rFonts w:ascii="Times New Roman" w:eastAsia="Times New Roman" w:hAnsi="Times New Roman" w:cs="Times New Roman"/>
                <w:highlight w:val="white"/>
                <w:lang w:val="uk-UA"/>
              </w:rPr>
            </w:pPr>
            <w:r w:rsidRPr="00E920B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highlight w:val="white"/>
              </w:rPr>
              <w:t> </w:t>
            </w:r>
            <w:hyperlink r:id="rId5" w:anchor="n1261" w:history="1">
              <w:r w:rsidRPr="00E920B4">
                <w:rPr>
                  <w:rStyle w:val="a3"/>
                  <w:rFonts w:ascii="Times New Roman" w:hAnsi="Times New Roman"/>
                  <w:color w:val="auto"/>
                  <w:highlight w:val="white"/>
                  <w:lang w:val="uk-UA"/>
                </w:rPr>
                <w:t>пункті 47</w:t>
              </w:r>
            </w:hyperlink>
            <w:r w:rsidRPr="00E920B4">
              <w:rPr>
                <w:rFonts w:ascii="Times New Roman" w:eastAsia="Times New Roman" w:hAnsi="Times New Roman" w:cs="Times New Roman"/>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43A5F" w:rsidRPr="00E920B4" w:rsidRDefault="00F43A5F" w:rsidP="00F43A5F">
            <w:pPr>
              <w:widowControl w:val="0"/>
              <w:numPr>
                <w:ilvl w:val="0"/>
                <w:numId w:val="3"/>
              </w:numPr>
              <w:spacing w:line="240" w:lineRule="auto"/>
              <w:jc w:val="both"/>
              <w:rPr>
                <w:rFonts w:ascii="Times New Roman" w:eastAsia="Times New Roman" w:hAnsi="Times New Roman" w:cs="Times New Roman"/>
                <w:lang w:val="uk-UA"/>
              </w:rPr>
            </w:pPr>
            <w:r w:rsidRPr="00E920B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E920B4">
              <w:rPr>
                <w:rFonts w:ascii="Times New Roman" w:eastAsia="Times New Roman" w:hAnsi="Times New Roman" w:cs="Times New Roman"/>
                <w:b/>
                <w:i/>
                <w:lang w:val="uk-UA"/>
              </w:rPr>
              <w:t>згідно</w:t>
            </w:r>
            <w:r w:rsidRPr="00E920B4">
              <w:rPr>
                <w:rFonts w:ascii="Times New Roman" w:eastAsia="Times New Roman" w:hAnsi="Times New Roman" w:cs="Times New Roman"/>
                <w:lang w:val="uk-UA"/>
              </w:rPr>
              <w:t xml:space="preserve"> з </w:t>
            </w:r>
            <w:r w:rsidRPr="00E920B4">
              <w:rPr>
                <w:rFonts w:ascii="Times New Roman" w:eastAsia="Times New Roman" w:hAnsi="Times New Roman" w:cs="Times New Roman"/>
                <w:b/>
                <w:i/>
                <w:lang w:val="uk-UA"/>
              </w:rPr>
              <w:t>Додатком 1</w:t>
            </w:r>
            <w:r w:rsidRPr="00E920B4">
              <w:rPr>
                <w:rFonts w:ascii="Times New Roman" w:eastAsia="Times New Roman" w:hAnsi="Times New Roman" w:cs="Times New Roman"/>
                <w:lang w:val="uk-UA"/>
              </w:rPr>
              <w:t xml:space="preserve"> до цієї тендерної документації;</w:t>
            </w:r>
          </w:p>
          <w:p w:rsidR="00F43A5F" w:rsidRDefault="00F43A5F" w:rsidP="00F43A5F">
            <w:pPr>
              <w:widowControl w:val="0"/>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інформацією щодо відсутності підстав, установлених в пункт</w:t>
            </w:r>
            <w:r>
              <w:rPr>
                <w:rFonts w:ascii="Times New Roman" w:eastAsia="Times New Roman" w:hAnsi="Times New Roman" w:cs="Times New Roman"/>
                <w:highlight w:val="white"/>
              </w:rPr>
              <w:t xml:space="preserve">і 47 Особливостей, – </w:t>
            </w:r>
            <w:r>
              <w:rPr>
                <w:rFonts w:ascii="Times New Roman" w:eastAsia="Times New Roman" w:hAnsi="Times New Roman" w:cs="Times New Roman"/>
                <w:b/>
                <w:i/>
                <w:highlight w:val="white"/>
              </w:rPr>
              <w:t>згідно з Додатком 1</w:t>
            </w:r>
            <w:r>
              <w:rPr>
                <w:rFonts w:ascii="Times New Roman" w:eastAsia="Times New Roman" w:hAnsi="Times New Roman" w:cs="Times New Roman"/>
                <w:highlight w:val="white"/>
              </w:rPr>
              <w:t xml:space="preserve"> до цієї тендерної документації;</w:t>
            </w:r>
          </w:p>
          <w:p w:rsidR="00F43A5F" w:rsidRDefault="00F43A5F" w:rsidP="00F43A5F">
            <w:pPr>
              <w:widowControl w:val="0"/>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Pr>
                  <w:rStyle w:val="a3"/>
                  <w:rFonts w:ascii="Times New Roman" w:hAnsi="Times New Roman"/>
                  <w:color w:val="auto"/>
                  <w:highlight w:val="white"/>
                </w:rPr>
                <w:t>47</w:t>
              </w:r>
            </w:hyperlink>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Особливостей, - згідно з </w:t>
            </w:r>
            <w:r>
              <w:rPr>
                <w:rFonts w:ascii="Times New Roman" w:eastAsia="Times New Roman" w:hAnsi="Times New Roman" w:cs="Times New Roman"/>
                <w:b/>
                <w:i/>
              </w:rPr>
              <w:t xml:space="preserve">Додатком 1 </w:t>
            </w:r>
            <w:r>
              <w:rPr>
                <w:rFonts w:ascii="Times New Roman" w:eastAsia="Times New Roman" w:hAnsi="Times New Roman" w:cs="Times New Roman"/>
              </w:rPr>
              <w:t>до цієї тендерної документації</w:t>
            </w:r>
            <w:r>
              <w:rPr>
                <w:rFonts w:ascii="Times New Roman" w:eastAsia="Times New Roman" w:hAnsi="Times New Roman" w:cs="Times New Roman"/>
                <w:color w:val="00B050"/>
              </w:rPr>
              <w:t>;</w:t>
            </w:r>
          </w:p>
          <w:p w:rsidR="00F43A5F" w:rsidRDefault="00F43A5F" w:rsidP="00F43A5F">
            <w:pPr>
              <w:widowControl w:val="0"/>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5F" w:rsidRDefault="00F43A5F" w:rsidP="00F43A5F">
            <w:pPr>
              <w:widowControl w:val="0"/>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Рекомендується документи у складі </w:t>
            </w:r>
            <w:proofErr w:type="gramStart"/>
            <w:r>
              <w:rPr>
                <w:rFonts w:ascii="Times New Roman" w:eastAsia="Times New Roman" w:hAnsi="Times New Roman" w:cs="Times New Roman"/>
              </w:rPr>
              <w:t>пропозиції  Учасника</w:t>
            </w:r>
            <w:proofErr w:type="gramEnd"/>
            <w:r>
              <w:rPr>
                <w:rFonts w:ascii="Times New Roman" w:eastAsia="Times New Roman" w:hAnsi="Times New Roman" w:cs="Times New Roman"/>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Переможець процедури закупівлі у строк, що не перевищує </w:t>
            </w:r>
            <w:r>
              <w:rPr>
                <w:rFonts w:ascii="Times New Roman" w:eastAsia="Times New Roman" w:hAnsi="Times New Roman" w:cs="Times New Roman"/>
                <w:b/>
                <w:highlight w:val="white"/>
                <w:u w:val="single"/>
              </w:rPr>
              <w:t xml:space="preserve">чотири дні з дати оприлюднення в електронній системі закупівель </w:t>
            </w:r>
            <w:r>
              <w:rPr>
                <w:rFonts w:ascii="Times New Roman" w:eastAsia="Times New Roman" w:hAnsi="Times New Roman" w:cs="Times New Roman"/>
                <w:b/>
                <w:highlight w:val="white"/>
                <w:u w:val="single"/>
              </w:rPr>
              <w:lastRenderedPageBreak/>
              <w:t>повідомлення про намір укласти договір про закупівлю</w:t>
            </w:r>
            <w:r>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3A5F" w:rsidRDefault="00F43A5F" w:rsidP="00BF4DBF">
            <w:pPr>
              <w:widowControl w:val="0"/>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3A5F" w:rsidRDefault="00F43A5F" w:rsidP="00BF4DBF">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1.Інформація / документ, подана учасником процедури закупівлі у складі тендерної пропозиції, містить помилку (помилки) у частині:</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уживання великої літери;</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уживання розділових знаків та відмінювання слів у реченні;</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використання слова або мовного звороту, запозичених з іншої мови;</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застосування правил переносу частини слова з рядка в рядок;</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написання слів разом та/або окремо, та/або через дефіс;</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5F" w:rsidRDefault="00F43A5F" w:rsidP="00BF4DBF">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«Інформація в довільній формі» замість «Інформація</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Лист-пояснення» замість «Лист», «довідка» замість «гарантійний лист», «інформація» замість «довідка»; </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м.київ» замість «м.Київ»;</w:t>
            </w:r>
          </w:p>
          <w:p w:rsidR="00F43A5F" w:rsidRDefault="00F43A5F" w:rsidP="00BF4DBF">
            <w:pPr>
              <w:widowControl w:val="0"/>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поряд -ок» замість «поря – док»;</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«ненадається» замість «не надається»»;</w:t>
            </w:r>
          </w:p>
          <w:p w:rsidR="00F43A5F" w:rsidRDefault="00F43A5F" w:rsidP="00BF4DBF">
            <w:pPr>
              <w:widowControl w:val="0"/>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______________№_____________» замість «14.08.2020 №320/13/14-01»</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учасник розмістив (завантажив) документ у форматі «JPG» </w:t>
            </w:r>
            <w:proofErr w:type="gramStart"/>
            <w:r>
              <w:rPr>
                <w:rFonts w:ascii="Times New Roman" w:eastAsia="Times New Roman" w:hAnsi="Times New Roman" w:cs="Times New Roman"/>
              </w:rPr>
              <w:t>замість  документа</w:t>
            </w:r>
            <w:proofErr w:type="gramEnd"/>
            <w:r>
              <w:rPr>
                <w:rFonts w:ascii="Times New Roman" w:eastAsia="Times New Roman" w:hAnsi="Times New Roman" w:cs="Times New Roman"/>
              </w:rPr>
              <w:t xml:space="preserve"> у форматі «pdf» (PortableDocumentFormat)». </w:t>
            </w:r>
          </w:p>
          <w:p w:rsidR="00F43A5F" w:rsidRDefault="00F43A5F" w:rsidP="00BF4DBF">
            <w:pPr>
              <w:widowControl w:val="0"/>
              <w:ind w:left="40" w:hanging="20"/>
              <w:jc w:val="both"/>
              <w:rPr>
                <w:rFonts w:ascii="Times New Roman" w:eastAsia="Times New Roman" w:hAnsi="Times New Roman" w:cs="Times New Roman"/>
              </w:rPr>
            </w:pPr>
            <w:r>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Pr>
                <w:rFonts w:ascii="Times New Roman" w:eastAsia="Times New Roman" w:hAnsi="Times New Roman" w:cs="Times New Roman"/>
              </w:rPr>
              <w:lastRenderedPageBreak/>
              <w:t>складі тендерної пропозиції, не може бути підставою для її відхилення замовником.</w:t>
            </w:r>
          </w:p>
          <w:p w:rsidR="00F43A5F" w:rsidRDefault="00F43A5F" w:rsidP="00BF4DBF">
            <w:pPr>
              <w:widowControl w:val="0"/>
              <w:ind w:left="40" w:hanging="20"/>
              <w:jc w:val="both"/>
              <w:rPr>
                <w:rFonts w:ascii="Times New Roman" w:eastAsia="Times New Roman" w:hAnsi="Times New Roman" w:cs="Times New Roman"/>
                <w:b/>
              </w:rPr>
            </w:pPr>
            <w:r>
              <w:rPr>
                <w:rFonts w:ascii="Times New Roman" w:eastAsia="Times New Roman" w:hAnsi="Times New Roman" w:cs="Times New Roman"/>
                <w:b/>
              </w:rPr>
              <w:t>УВАГА!!!</w:t>
            </w:r>
          </w:p>
          <w:p w:rsidR="00F43A5F" w:rsidRDefault="00F43A5F" w:rsidP="00BF4DBF">
            <w:pPr>
              <w:jc w:val="both"/>
              <w:rPr>
                <w:rFonts w:ascii="Times New Roman" w:eastAsia="Times New Roman" w:hAnsi="Times New Roman" w:cs="Times New Roman"/>
                <w:color w:val="auto"/>
              </w:rPr>
            </w:pPr>
            <w:r>
              <w:rPr>
                <w:rFonts w:ascii="Times New Roman" w:eastAsia="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43A5F" w:rsidRDefault="00F43A5F" w:rsidP="00BF4DBF">
            <w:pPr>
              <w:jc w:val="both"/>
              <w:rPr>
                <w:rFonts w:ascii="Times New Roman" w:eastAsia="Times New Roman" w:hAnsi="Times New Roman" w:cs="Times New Roman"/>
              </w:rPr>
            </w:pPr>
            <w:r>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43A5F" w:rsidRDefault="00F43A5F" w:rsidP="00BF4DBF">
            <w:pPr>
              <w:jc w:val="both"/>
              <w:rPr>
                <w:rFonts w:ascii="Times New Roman" w:eastAsia="Times New Roman" w:hAnsi="Times New Roman" w:cs="Times New Roman"/>
              </w:rPr>
            </w:pPr>
            <w:r>
              <w:rPr>
                <w:rFonts w:ascii="Times New Roman" w:eastAsia="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43A5F" w:rsidRDefault="00F43A5F" w:rsidP="00BF4DBF">
            <w:pPr>
              <w:jc w:val="both"/>
              <w:rPr>
                <w:rFonts w:ascii="Times New Roman" w:eastAsia="Times New Roman" w:hAnsi="Times New Roman" w:cs="Times New Roman"/>
              </w:rPr>
            </w:pPr>
            <w:r>
              <w:rPr>
                <w:rFonts w:ascii="Times New Roman" w:eastAsia="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43A5F" w:rsidRDefault="00F43A5F" w:rsidP="00BF4DBF">
            <w:pPr>
              <w:jc w:val="both"/>
              <w:rPr>
                <w:rFonts w:ascii="Times New Roman" w:eastAsia="Times New Roman" w:hAnsi="Times New Roman" w:cs="Times New Roman"/>
              </w:rPr>
            </w:pPr>
            <w:r>
              <w:rPr>
                <w:rFonts w:ascii="Times New Roman" w:eastAsia="Times New Roman" w:hAnsi="Times New Roman" w:cs="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43A5F" w:rsidRDefault="00F43A5F" w:rsidP="00BF4DBF">
            <w:pPr>
              <w:jc w:val="both"/>
              <w:rPr>
                <w:rFonts w:ascii="Times New Roman" w:eastAsia="Times New Roman" w:hAnsi="Times New Roman" w:cs="Times New Roman"/>
              </w:rPr>
            </w:pPr>
            <w:r>
              <w:rPr>
                <w:rFonts w:ascii="Times New Roman" w:eastAsia="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43A5F" w:rsidRPr="000F404B" w:rsidRDefault="00F43A5F" w:rsidP="00BF4DBF">
            <w:pPr>
              <w:shd w:val="clear" w:color="auto" w:fill="FFFFFF"/>
              <w:spacing w:line="240" w:lineRule="auto"/>
              <w:ind w:right="127"/>
              <w:jc w:val="both"/>
              <w:rPr>
                <w:rFonts w:ascii="Times New Roman" w:hAnsi="Times New Roman" w:cs="Times New Roman"/>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lastRenderedPageBreak/>
              <w:t>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Забезпечення тендерної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widowControl w:val="0"/>
              <w:spacing w:line="240" w:lineRule="auto"/>
              <w:ind w:firstLine="312"/>
              <w:jc w:val="both"/>
              <w:rPr>
                <w:rFonts w:ascii="Times New Roman" w:hAnsi="Times New Roman" w:cs="Times New Roman"/>
                <w:lang w:val="uk-UA"/>
              </w:rPr>
            </w:pPr>
            <w:r w:rsidRPr="000F404B">
              <w:rPr>
                <w:rFonts w:ascii="Times New Roman" w:hAnsi="Times New Roman" w:cs="Times New Roman"/>
                <w:lang w:val="uk-UA"/>
              </w:rPr>
              <w:t>Не вимагається.</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3.</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 xml:space="preserve">Умови повернення чи неповернення </w:t>
            </w:r>
            <w:r w:rsidRPr="000F404B">
              <w:rPr>
                <w:rFonts w:ascii="Times New Roman" w:eastAsia="Times New Roman" w:hAnsi="Times New Roman" w:cs="Times New Roman"/>
                <w:b/>
                <w:lang w:val="uk-UA"/>
              </w:rPr>
              <w:lastRenderedPageBreak/>
              <w:t>забезпечення тендерної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widowControl w:val="0"/>
              <w:spacing w:line="240" w:lineRule="auto"/>
              <w:ind w:firstLine="312"/>
              <w:jc w:val="both"/>
              <w:rPr>
                <w:rFonts w:ascii="Times New Roman" w:hAnsi="Times New Roman" w:cs="Times New Roman"/>
                <w:lang w:val="uk-UA"/>
              </w:rPr>
            </w:pPr>
            <w:r>
              <w:rPr>
                <w:rFonts w:ascii="Times New Roman" w:hAnsi="Times New Roman" w:cs="Times New Roman"/>
                <w:lang w:val="uk-UA"/>
              </w:rPr>
              <w:lastRenderedPageBreak/>
              <w:t>Не передбачено</w:t>
            </w:r>
          </w:p>
        </w:tc>
      </w:tr>
      <w:tr w:rsidR="00F43A5F" w:rsidRPr="00D314E3"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bookmarkStart w:id="10" w:name="h.2et92p0"/>
            <w:bookmarkEnd w:id="10"/>
            <w:r w:rsidRPr="000F404B">
              <w:rPr>
                <w:rFonts w:ascii="Times New Roman" w:eastAsia="Times New Roman" w:hAnsi="Times New Roman" w:cs="Times New Roman"/>
                <w:lang w:val="uk-UA"/>
              </w:rPr>
              <w:t>4.</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Строк, протягом якого тендерні пропозиції є дійсними</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eastAsia="Times New Roman" w:hAnsi="Times New Roman" w:cs="Times New Roman"/>
                <w:lang w:val="uk-UA"/>
              </w:rPr>
              <w:t xml:space="preserve">Тендерні пропозиції вважаються дійсними протягом 90 днів із </w:t>
            </w:r>
            <w:r w:rsidRPr="000F404B">
              <w:rPr>
                <w:rStyle w:val="rvts0"/>
                <w:rFonts w:ascii="Times New Roman" w:hAnsi="Times New Roman" w:cs="Times New Roman"/>
                <w:lang w:val="uk-UA"/>
              </w:rPr>
              <w:t>дати кінцевого строку подання тендерних пропозицій</w:t>
            </w:r>
            <w:r w:rsidRPr="000F404B">
              <w:rPr>
                <w:rFonts w:ascii="Times New Roman" w:eastAsia="Times New Roman" w:hAnsi="Times New Roman" w:cs="Times New Roman"/>
                <w:lang w:val="uk-UA"/>
              </w:rPr>
              <w:t>. До закінчення цього строку замовник має право вимагати від учасників продовження строку дії тендерних пропозицій.</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eastAsia="Times New Roman" w:hAnsi="Times New Roman" w:cs="Times New Roman"/>
                <w:lang w:val="uk-UA"/>
              </w:rPr>
              <w:t>Учасник має право:</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eastAsia="Times New Roman" w:hAnsi="Times New Roman" w:cs="Times New Roman"/>
                <w:lang w:val="uk-UA"/>
              </w:rPr>
              <w:t>- відхилити таку вимогу, не втрачаючи при цьому наданого ним забезпечення тендерної пропозиції;</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eastAsia="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 (</w:t>
            </w:r>
            <w:r w:rsidRPr="000F404B">
              <w:rPr>
                <w:rFonts w:ascii="Times New Roman" w:hAnsi="Times New Roman" w:cs="Times New Roman"/>
                <w:lang w:val="uk-UA"/>
              </w:rPr>
              <w:t>якщо таке забезпечення передбачено оголошенням про проведення процедури закупівлі</w:t>
            </w:r>
            <w:r w:rsidRPr="000F404B">
              <w:rPr>
                <w:rFonts w:ascii="Times New Roman" w:eastAsia="Times New Roman" w:hAnsi="Times New Roman" w:cs="Times New Roman"/>
                <w:lang w:val="uk-UA"/>
              </w:rPr>
              <w:t>).</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5.</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highlight w:val="white"/>
              </w:rPr>
              <w:t>47</w:t>
            </w:r>
            <w:r>
              <w:rPr>
                <w:rFonts w:ascii="Times New Roman" w:eastAsia="Times New Roman" w:hAnsi="Times New Roman" w:cs="Times New Roman"/>
                <w:b/>
                <w:color w:val="00B050"/>
                <w:highlight w:val="white"/>
              </w:rPr>
              <w:t xml:space="preserve"> </w:t>
            </w:r>
            <w:r>
              <w:rPr>
                <w:rFonts w:ascii="Times New Roman" w:eastAsia="Times New Roman" w:hAnsi="Times New Roman" w:cs="Times New Roman"/>
                <w:b/>
                <w:color w:val="00B050"/>
              </w:rPr>
              <w:t xml:space="preserve"> </w:t>
            </w:r>
            <w:r>
              <w:rPr>
                <w:rFonts w:ascii="Times New Roman" w:eastAsia="Times New Roman" w:hAnsi="Times New Roman" w:cs="Times New Roman"/>
                <w:b/>
              </w:rPr>
              <w:t>Особливостей</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widowControl w:val="0"/>
              <w:ind w:right="120"/>
              <w:jc w:val="both"/>
              <w:rPr>
                <w:rFonts w:ascii="Times New Roman" w:eastAsia="Times New Roman" w:hAnsi="Times New Roman" w:cs="Times New Roman"/>
                <w:color w:val="auto"/>
                <w:lang w:val="uk-UA" w:eastAsia="uk-UA"/>
              </w:rPr>
            </w:pPr>
            <w:r w:rsidRPr="000F404B">
              <w:rPr>
                <w:rFonts w:ascii="Times New Roman" w:hAnsi="Times New Roman" w:cs="Times New Roman"/>
                <w:lang w:val="uk-UA"/>
              </w:rPr>
              <w:t xml:space="preserve">      </w:t>
            </w: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i/>
              </w:rPr>
              <w:t xml:space="preserve"> </w:t>
            </w:r>
            <w:r>
              <w:rPr>
                <w:rFonts w:ascii="Times New Roman" w:eastAsia="Times New Roman" w:hAnsi="Times New Roman" w:cs="Times New Roman"/>
              </w:rPr>
              <w:t xml:space="preserve">до цієї тендерної документації. </w:t>
            </w:r>
          </w:p>
          <w:p w:rsidR="00F43A5F" w:rsidRDefault="00F43A5F" w:rsidP="00BF4DBF">
            <w:pPr>
              <w:widowControl w:val="0"/>
              <w:ind w:right="120"/>
              <w:jc w:val="both"/>
              <w:rPr>
                <w:rFonts w:ascii="Times New Roman" w:eastAsia="Times New Roman" w:hAnsi="Times New Roman" w:cs="Times New Roman"/>
              </w:rPr>
            </w:pPr>
            <w:proofErr w:type="gramStart"/>
            <w:r>
              <w:rPr>
                <w:rFonts w:ascii="Times New Roman" w:eastAsia="Times New Roman" w:hAnsi="Times New Roman" w:cs="Times New Roman"/>
              </w:rPr>
              <w:t>Спосіб  підтвердження</w:t>
            </w:r>
            <w:proofErr w:type="gramEnd"/>
            <w:r>
              <w:rPr>
                <w:rFonts w:ascii="Times New Roman" w:eastAsia="Times New Roman" w:hAnsi="Times New Roman" w:cs="Times New Roman"/>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 </w:t>
            </w:r>
          </w:p>
          <w:p w:rsidR="00F43A5F" w:rsidRDefault="00F43A5F" w:rsidP="00BF4DBF">
            <w:pPr>
              <w:widowControl w:val="0"/>
              <w:ind w:right="120"/>
              <w:jc w:val="both"/>
              <w:rPr>
                <w:rFonts w:ascii="Times New Roman" w:eastAsia="Times New Roman" w:hAnsi="Times New Roman" w:cs="Times New Roman"/>
                <w:b/>
              </w:rPr>
            </w:pPr>
            <w:r>
              <w:rPr>
                <w:rFonts w:ascii="Times New Roman" w:eastAsia="Times New Roman" w:hAnsi="Times New Roman" w:cs="Times New Roman"/>
                <w:b/>
              </w:rPr>
              <w:t xml:space="preserve">Підстави, визначені пунктом </w:t>
            </w:r>
            <w:r>
              <w:rPr>
                <w:rFonts w:ascii="Times New Roman" w:eastAsia="Times New Roman" w:hAnsi="Times New Roman" w:cs="Times New Roman"/>
                <w:b/>
                <w:highlight w:val="white"/>
              </w:rPr>
              <w:t xml:space="preserve">47 </w:t>
            </w:r>
            <w:r>
              <w:rPr>
                <w:rFonts w:ascii="Times New Roman" w:eastAsia="Times New Roman" w:hAnsi="Times New Roman" w:cs="Times New Roman"/>
                <w:b/>
              </w:rPr>
              <w:t>Особливостей.</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rPr>
              <w:t>в будь</w:t>
            </w:r>
            <w:proofErr w:type="gramEnd"/>
            <w:r>
              <w:rPr>
                <w:rFonts w:ascii="Times New Roman" w:eastAsia="Times New Roman" w:hAnsi="Times New Roman" w:cs="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rFonts w:ascii="Times New Roman" w:hAnsi="Times New Roman"/>
                  <w:color w:val="auto"/>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Pr>
                <w:rFonts w:ascii="Times New Roman" w:eastAsia="Times New Roman" w:hAnsi="Times New Roman" w:cs="Times New Roman"/>
              </w:rPr>
              <w:lastRenderedPageBreak/>
              <w:t>судимість з якої не знято або не погашено в установленому законом порядку;</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5F" w:rsidRDefault="00F43A5F" w:rsidP="00BF4DBF">
            <w:pPr>
              <w:ind w:firstLine="567"/>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A5F" w:rsidRDefault="00F43A5F" w:rsidP="00BF4DBF">
            <w:pPr>
              <w:ind w:firstLine="567"/>
              <w:jc w:val="both"/>
              <w:rPr>
                <w:rFonts w:ascii="Times New Roman" w:eastAsia="Times New Roman" w:hAnsi="Times New Roman" w:cs="Times New Roman"/>
                <w:highlight w:val="white"/>
              </w:rPr>
            </w:pPr>
            <w:r>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F43A5F" w:rsidRDefault="00F43A5F" w:rsidP="00BF4DBF">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5F" w:rsidRDefault="00F43A5F" w:rsidP="00BF4DB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3A5F" w:rsidRDefault="00F43A5F" w:rsidP="00BF4DBF">
            <w:pPr>
              <w:ind w:right="113"/>
              <w:contextualSpacing/>
              <w:jc w:val="both"/>
              <w:rPr>
                <w:rFonts w:ascii="Times New Roman" w:eastAsia="Calibri" w:hAnsi="Times New Roman" w:cs="Times New Roman"/>
              </w:rPr>
            </w:pPr>
            <w:r>
              <w:rPr>
                <w:rFonts w:ascii="Times New Roman" w:eastAsia="Times New Roman" w:hAnsi="Times New Roman" w:cs="Times New Roman"/>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43A5F" w:rsidRPr="000F404B" w:rsidRDefault="00F43A5F" w:rsidP="00BF4DBF">
            <w:pPr>
              <w:pStyle w:val="1"/>
              <w:widowControl w:val="0"/>
              <w:spacing w:line="240" w:lineRule="auto"/>
              <w:ind w:right="113"/>
              <w:jc w:val="both"/>
              <w:rPr>
                <w:rFonts w:ascii="Times New Roman" w:hAnsi="Times New Roman" w:cs="Times New Roman"/>
                <w:b/>
                <w:lang w:val="uk-UA"/>
              </w:rPr>
            </w:pP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lastRenderedPageBreak/>
              <w:t>6.</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Style w:val="rvts0"/>
                <w:rFonts w:ascii="Times New Roman" w:hAnsi="Times New Roman" w:cs="Times New Roman"/>
                <w:b/>
                <w:lang w:val="uk-UA"/>
              </w:rPr>
              <w:t>Інформація про необхідні технічні, якісні та кількісні характеристики предмета закупівлі</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right="113"/>
              <w:jc w:val="both"/>
              <w:rPr>
                <w:rFonts w:ascii="Times New Roman" w:hAnsi="Times New Roman" w:cs="Times New Roman"/>
                <w:b/>
                <w:lang w:val="uk-UA"/>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history="1">
              <w:r>
                <w:rPr>
                  <w:rStyle w:val="a3"/>
                  <w:rFonts w:ascii="Times New Roman" w:hAnsi="Times New Roman"/>
                  <w:color w:val="auto"/>
                </w:rPr>
                <w:t xml:space="preserve"> пунктом третім </w:t>
              </w:r>
            </w:hyperlink>
            <w:hyperlink r:id="rId9" w:history="1">
              <w:r>
                <w:rPr>
                  <w:rStyle w:val="a3"/>
                  <w:rFonts w:ascii="Times New Roman" w:hAnsi="Times New Roman"/>
                  <w:color w:val="auto"/>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7.</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Інформація про субпідрядника / співвиконавця</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both"/>
              <w:rPr>
                <w:rFonts w:ascii="Times New Roman" w:hAnsi="Times New Roman" w:cs="Times New Roman"/>
                <w:lang w:val="uk-UA"/>
              </w:rPr>
            </w:pPr>
            <w:r w:rsidRPr="000F404B">
              <w:rPr>
                <w:rFonts w:ascii="Times New Roman" w:eastAsia="Times New Roman" w:hAnsi="Times New Roman" w:cs="Times New Roman"/>
                <w:lang w:val="uk-UA"/>
              </w:rPr>
              <w:t>Відсутня</w:t>
            </w:r>
          </w:p>
        </w:tc>
      </w:tr>
      <w:tr w:rsidR="00F43A5F" w:rsidRPr="00D314E3"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8.</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Унесення змін або відкликання тендерної пропозиції учасником</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widowControl w:val="0"/>
              <w:spacing w:line="240" w:lineRule="auto"/>
              <w:ind w:firstLine="312"/>
              <w:jc w:val="both"/>
              <w:rPr>
                <w:rFonts w:ascii="Times New Roman" w:hAnsi="Times New Roman" w:cs="Times New Roman"/>
                <w:lang w:val="uk-UA"/>
              </w:rPr>
            </w:pPr>
            <w:r w:rsidRPr="00E920B4">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3A5F" w:rsidRPr="000F404B" w:rsidTr="00BF4DB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b/>
                <w:lang w:val="uk-UA"/>
              </w:rPr>
            </w:pPr>
            <w:r w:rsidRPr="000F404B">
              <w:rPr>
                <w:rFonts w:ascii="Times New Roman" w:eastAsia="Times New Roman" w:hAnsi="Times New Roman" w:cs="Times New Roman"/>
                <w:b/>
                <w:lang w:val="uk-UA"/>
              </w:rPr>
              <w:t>Розділ IV. Подання та розкриття тендерної пропозиції</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Кінцевий строк подання тендерної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spacing w:line="240" w:lineRule="exact"/>
              <w:ind w:firstLine="280"/>
              <w:jc w:val="both"/>
              <w:rPr>
                <w:rFonts w:ascii="Times New Roman" w:hAnsi="Times New Roman" w:cs="Times New Roman"/>
                <w:lang w:eastAsia="zh-CN"/>
              </w:rPr>
            </w:pPr>
            <w:r w:rsidRPr="000F404B">
              <w:rPr>
                <w:rFonts w:ascii="Times New Roman" w:hAnsi="Times New Roman" w:cs="Times New Roman"/>
                <w:shd w:val="clear" w:color="auto" w:fill="FFFFFF"/>
                <w:lang w:eastAsia="zh-CN"/>
              </w:rPr>
              <w:t>Кінцевий строк подання тендерних пропозицій – згідно оголошення про проведення відкритих торгів.</w:t>
            </w:r>
          </w:p>
          <w:p w:rsidR="00F43A5F" w:rsidRPr="000F404B" w:rsidRDefault="00F43A5F" w:rsidP="00BF4DBF">
            <w:pPr>
              <w:spacing w:line="240" w:lineRule="exact"/>
              <w:ind w:firstLine="280"/>
              <w:jc w:val="both"/>
              <w:rPr>
                <w:rFonts w:ascii="Times New Roman" w:hAnsi="Times New Roman" w:cs="Times New Roman"/>
                <w:lang w:eastAsia="zh-CN"/>
              </w:rPr>
            </w:pPr>
            <w:r w:rsidRPr="000F404B">
              <w:rPr>
                <w:rFonts w:ascii="Times New Roman" w:hAnsi="Times New Roman" w:cs="Times New Roman"/>
                <w:shd w:val="clear" w:color="auto" w:fill="FFFFFF"/>
                <w:lang w:eastAsia="zh-CN"/>
              </w:rPr>
              <w:t>Отримана тендерна пропозиція автоматично вноситься до реєстру.</w:t>
            </w:r>
          </w:p>
          <w:p w:rsidR="00F43A5F" w:rsidRPr="000F404B" w:rsidRDefault="00F43A5F" w:rsidP="00BF4DBF">
            <w:pPr>
              <w:spacing w:line="240" w:lineRule="exact"/>
              <w:ind w:firstLine="280"/>
              <w:jc w:val="both"/>
              <w:rPr>
                <w:rFonts w:ascii="Times New Roman" w:hAnsi="Times New Roman" w:cs="Times New Roman"/>
                <w:lang w:eastAsia="zh-CN"/>
              </w:rPr>
            </w:pPr>
            <w:r w:rsidRPr="000F404B">
              <w:rPr>
                <w:rFonts w:ascii="Times New Roman" w:hAnsi="Times New Roman" w:cs="Times New Roman"/>
                <w:shd w:val="clear" w:color="auto" w:fill="FFFFFF"/>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hAnsi="Times New Roman" w:cs="Times New Roman"/>
                <w:shd w:val="clear" w:color="auto" w:fill="FFFFFF"/>
                <w:lang w:val="uk-UA" w:eastAsia="zh-CN"/>
              </w:rPr>
              <w:t xml:space="preserve">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та автоматично повертаються учасникам. </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Дата та час розкриття тендерної пропозиції</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shd w:val="clear" w:color="auto" w:fill="FFFFFF"/>
              <w:jc w:val="both"/>
              <w:rPr>
                <w:rFonts w:ascii="Times New Roman" w:eastAsia="Times New Roman" w:hAnsi="Times New Roman" w:cs="Times New Roman"/>
                <w:color w:val="auto"/>
                <w:highlight w:val="white"/>
                <w:lang w:val="uk-UA" w:eastAsia="uk-UA"/>
              </w:rPr>
            </w:pPr>
            <w:r>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5F" w:rsidRDefault="00F43A5F" w:rsidP="00BF4DB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Pr>
                  <w:rStyle w:val="a3"/>
                  <w:rFonts w:ascii="Times New Roman" w:hAnsi="Times New Roman"/>
                  <w:color w:val="auto"/>
                  <w:highlight w:val="white"/>
                </w:rPr>
                <w:t>47</w:t>
              </w:r>
            </w:hyperlink>
            <w:r>
              <w:rPr>
                <w:rFonts w:ascii="Times New Roman" w:eastAsia="Times New Roman" w:hAnsi="Times New Roman" w:cs="Times New Roman"/>
                <w:highlight w:val="white"/>
              </w:rPr>
              <w:t xml:space="preserve"> Особливостей.</w:t>
            </w:r>
          </w:p>
        </w:tc>
      </w:tr>
      <w:tr w:rsidR="00F43A5F" w:rsidRPr="000F404B" w:rsidTr="00BF4DB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b/>
                <w:lang w:val="uk-UA"/>
              </w:rPr>
            </w:pPr>
            <w:r w:rsidRPr="000F404B">
              <w:rPr>
                <w:rFonts w:ascii="Times New Roman" w:eastAsia="Times New Roman" w:hAnsi="Times New Roman" w:cs="Times New Roman"/>
                <w:b/>
                <w:lang w:val="uk-UA"/>
              </w:rPr>
              <w:lastRenderedPageBreak/>
              <w:t>Розділ V. Оцінка тендерної пропозиції</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shd w:val="clear" w:color="auto" w:fill="FFFFFF"/>
              <w:jc w:val="both"/>
              <w:rPr>
                <w:rFonts w:ascii="Times New Roman" w:eastAsia="Times New Roman" w:hAnsi="Times New Roman" w:cs="Times New Roman"/>
                <w:color w:val="auto"/>
                <w:highlight w:val="white"/>
                <w:lang w:val="uk-UA" w:eastAsia="uk-UA"/>
              </w:rPr>
            </w:pPr>
            <w:r w:rsidRPr="00E920B4">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п’ятої-дев’ятої, дванадцятої, </w:t>
            </w:r>
            <w:hyperlink r:id="rId11" w:anchor="n1553" w:history="1">
              <w:r w:rsidRPr="00E920B4">
                <w:rPr>
                  <w:rStyle w:val="a3"/>
                  <w:rFonts w:ascii="Times New Roman" w:hAnsi="Times New Roman"/>
                  <w:color w:val="auto"/>
                  <w:highlight w:val="white"/>
                  <w:lang w:val="uk-UA"/>
                </w:rPr>
                <w:t>шістнадцятої</w:t>
              </w:r>
            </w:hyperlink>
            <w:r w:rsidRPr="00E920B4">
              <w:rPr>
                <w:rFonts w:ascii="Times New Roman" w:eastAsia="Times New Roman" w:hAnsi="Times New Roman" w:cs="Times New Roman"/>
                <w:highlight w:val="white"/>
                <w:lang w:val="uk-UA"/>
              </w:rPr>
              <w:t>,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F43A5F" w:rsidRDefault="00F43A5F" w:rsidP="00BF4DBF">
            <w:pPr>
              <w:widowControl w:val="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43A5F" w:rsidRDefault="00F43A5F" w:rsidP="00BF4DBF">
            <w:pPr>
              <w:widowControl w:val="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(у разі якщо подано дві і більше тендерних пропозицій).</w:t>
            </w:r>
          </w:p>
          <w:p w:rsidR="00F43A5F" w:rsidRDefault="00F43A5F" w:rsidP="00BF4DB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43A5F" w:rsidRDefault="00F43A5F" w:rsidP="00BF4DBF">
            <w:pPr>
              <w:widowControl w:val="0"/>
              <w:jc w:val="both"/>
              <w:rPr>
                <w:rFonts w:ascii="Times New Roman" w:eastAsia="Times New Roman" w:hAnsi="Times New Roman" w:cs="Times New Roman"/>
                <w:i/>
                <w:highlight w:val="yellow"/>
              </w:rPr>
            </w:pPr>
            <w:r>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i/>
              </w:rPr>
              <w:t xml:space="preserve">Ціна тендерної пропозиції не </w:t>
            </w:r>
            <w:proofErr w:type="gramStart"/>
            <w:r>
              <w:rPr>
                <w:rFonts w:ascii="Times New Roman" w:eastAsia="Times New Roman" w:hAnsi="Times New Roman" w:cs="Times New Roman"/>
                <w:i/>
              </w:rPr>
              <w:t>може  перевищувати</w:t>
            </w:r>
            <w:proofErr w:type="gramEnd"/>
            <w:r>
              <w:rPr>
                <w:rFonts w:ascii="Times New Roman" w:eastAsia="Times New Roman" w:hAnsi="Times New Roman" w:cs="Times New Roman"/>
                <w:i/>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rPr>
              <w:t>.</w:t>
            </w:r>
          </w:p>
          <w:p w:rsidR="00F43A5F" w:rsidRDefault="00F43A5F" w:rsidP="00BF4DBF">
            <w:pPr>
              <w:widowControl w:val="0"/>
              <w:jc w:val="both"/>
              <w:rPr>
                <w:rFonts w:ascii="Times New Roman" w:eastAsia="Times New Roman" w:hAnsi="Times New Roman" w:cs="Times New Roman"/>
                <w:b/>
                <w:color w:val="4A86E8"/>
              </w:rPr>
            </w:pPr>
            <w:r>
              <w:rPr>
                <w:rFonts w:ascii="Times New Roman" w:eastAsia="Times New Roman" w:hAnsi="Times New Roman" w:cs="Times New Roman"/>
              </w:rPr>
              <w:t xml:space="preserve">До </w:t>
            </w:r>
            <w:proofErr w:type="gramStart"/>
            <w:r>
              <w:rPr>
                <w:rFonts w:ascii="Times New Roman" w:eastAsia="Times New Roman" w:hAnsi="Times New Roman" w:cs="Times New Roman"/>
              </w:rPr>
              <w:t xml:space="preserve">розгляду </w:t>
            </w:r>
            <w:r>
              <w:rPr>
                <w:rFonts w:ascii="Times New Roman" w:eastAsia="Times New Roman" w:hAnsi="Times New Roman" w:cs="Times New Roman"/>
                <w:u w:val="single"/>
              </w:rPr>
              <w:t xml:space="preserve"> не</w:t>
            </w:r>
            <w:proofErr w:type="gramEnd"/>
            <w:r>
              <w:rPr>
                <w:rFonts w:ascii="Times New Roman" w:eastAsia="Times New Roman" w:hAnsi="Times New Roman" w:cs="Times New Roman"/>
                <w:u w:val="single"/>
              </w:rPr>
              <w:t xml:space="preserve"> приймається </w:t>
            </w:r>
            <w:r>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3A5F" w:rsidRDefault="00F43A5F" w:rsidP="00BF4DBF">
            <w:pPr>
              <w:widowControl w:val="0"/>
              <w:jc w:val="both"/>
              <w:rPr>
                <w:rFonts w:ascii="Times New Roman" w:eastAsia="Times New Roman" w:hAnsi="Times New Roman" w:cs="Times New Roman"/>
                <w:color w:val="auto"/>
              </w:rPr>
            </w:pPr>
            <w:r>
              <w:rPr>
                <w:rFonts w:ascii="Times New Roman" w:eastAsia="Times New Roman" w:hAnsi="Times New Roman" w:cs="Times New Roman"/>
              </w:rPr>
              <w:t xml:space="preserve">Оцінка тендерних пропозицій здійснюється на основі критерію „Ціна”. </w:t>
            </w:r>
            <w:r>
              <w:rPr>
                <w:rFonts w:ascii="Times New Roman" w:eastAsia="Times New Roman" w:hAnsi="Times New Roman" w:cs="Times New Roman"/>
              </w:rPr>
              <w:lastRenderedPageBreak/>
              <w:t>Питома вага – 100 %.</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rPr>
              <w:t>учасник  не</w:t>
            </w:r>
            <w:proofErr w:type="gramEnd"/>
            <w:r>
              <w:rPr>
                <w:rFonts w:ascii="Times New Roman" w:eastAsia="Times New Roman" w:hAnsi="Times New Roman" w:cs="Times New Roman"/>
              </w:rPr>
              <w:t xml:space="preserve"> є платником ПДВ, а також без ПДВ - якщо предмет закупівлі не оподатковується.</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Pr>
                <w:rFonts w:ascii="Times New Roman" w:eastAsia="Times New Roman" w:hAnsi="Times New Roman" w:cs="Times New Roman"/>
              </w:rPr>
              <w:t>для товару</w:t>
            </w:r>
            <w:proofErr w:type="gramEnd"/>
            <w:r>
              <w:rPr>
                <w:rFonts w:ascii="Times New Roman" w:eastAsia="Times New Roman" w:hAnsi="Times New Roman" w:cs="Times New Roman"/>
              </w:rPr>
              <w:t xml:space="preserve"> даного виду.</w:t>
            </w:r>
          </w:p>
          <w:p w:rsidR="00F43A5F" w:rsidRDefault="00F43A5F" w:rsidP="00BF4DBF">
            <w:pPr>
              <w:widowControl w:val="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Розмір мінімального кроку пониження ціни під час електронного аукціону – 0,5 </w:t>
            </w:r>
            <w:proofErr w:type="gramStart"/>
            <w:r>
              <w:rPr>
                <w:rFonts w:ascii="Times New Roman" w:eastAsia="Times New Roman" w:hAnsi="Times New Roman" w:cs="Times New Roman"/>
                <w:i/>
                <w:highlight w:val="white"/>
              </w:rPr>
              <w:t>% .</w:t>
            </w:r>
            <w:proofErr w:type="gramEnd"/>
          </w:p>
          <w:p w:rsidR="00F43A5F" w:rsidRDefault="00F43A5F" w:rsidP="00BF4DB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3A5F" w:rsidRDefault="00F43A5F" w:rsidP="00BF4DBF">
            <w:pPr>
              <w:keepNext/>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3A5F" w:rsidRDefault="00F43A5F" w:rsidP="00BF4DBF">
            <w:pPr>
              <w:keepNext/>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5F" w:rsidRDefault="00F43A5F" w:rsidP="00BF4DB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3A5F" w:rsidRDefault="00F43A5F" w:rsidP="00BF4DBF">
            <w:pPr>
              <w:jc w:val="both"/>
              <w:rPr>
                <w:rFonts w:ascii="Times New Roman" w:eastAsia="Times New Roman" w:hAnsi="Times New Roman" w:cs="Times New Roman"/>
                <w:strike/>
                <w:highlight w:val="white"/>
              </w:rPr>
            </w:pPr>
            <w:r>
              <w:rPr>
                <w:rFonts w:ascii="Times New Roman" w:eastAsia="Times New Roman" w:hAnsi="Times New Roman" w:cs="Times New Roman"/>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highlight w:val="white"/>
              </w:rPr>
              <w:t>лених невідповідностей.</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43A5F" w:rsidRPr="000F404B" w:rsidRDefault="00F43A5F" w:rsidP="00BF4DBF">
            <w:pPr>
              <w:widowControl w:val="0"/>
              <w:jc w:val="both"/>
              <w:rPr>
                <w:rFonts w:ascii="Times New Roman" w:hAnsi="Times New Roman" w:cs="Times New Roman"/>
                <w:lang w:val="uk-UA"/>
              </w:rPr>
            </w:pPr>
            <w:r>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eastAsia="Times New Roman" w:hAnsi="Times New Roman" w:cs="Times New Roman"/>
                <w:lang w:val="uk-UA"/>
              </w:rPr>
            </w:pPr>
            <w:r w:rsidRPr="000F404B">
              <w:rPr>
                <w:rFonts w:ascii="Times New Roman" w:eastAsia="Times New Roman" w:hAnsi="Times New Roman" w:cs="Times New Roman"/>
                <w:lang w:val="uk-UA"/>
              </w:rPr>
              <w:lastRenderedPageBreak/>
              <w:t>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tcPr>
          <w:p w:rsidR="00F43A5F" w:rsidRPr="000F404B" w:rsidRDefault="00F43A5F" w:rsidP="00BF4DBF">
            <w:pPr>
              <w:pStyle w:val="1"/>
              <w:widowControl w:val="0"/>
              <w:spacing w:line="240" w:lineRule="auto"/>
              <w:rPr>
                <w:rFonts w:ascii="Times New Roman" w:eastAsia="Times New Roman" w:hAnsi="Times New Roman" w:cs="Times New Roman"/>
                <w:b/>
                <w:lang w:val="uk-UA"/>
              </w:rPr>
            </w:pPr>
            <w:r w:rsidRPr="000F404B">
              <w:rPr>
                <w:rFonts w:ascii="Times New Roman" w:eastAsia="Times New Roman" w:hAnsi="Times New Roman" w:cs="Times New Roman"/>
                <w:b/>
                <w:lang w:val="uk-UA"/>
              </w:rPr>
              <w:t>Інша інформація</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widowControl w:val="0"/>
              <w:rPr>
                <w:rFonts w:ascii="Times New Roman" w:eastAsia="Times New Roman" w:hAnsi="Times New Roman" w:cs="Times New Roman"/>
                <w:color w:val="auto"/>
                <w:lang w:val="uk-UA" w:eastAsia="uk-UA"/>
              </w:rPr>
            </w:pPr>
            <w:r w:rsidRPr="00E920B4">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43A5F" w:rsidRDefault="00F43A5F" w:rsidP="00BF4DBF">
            <w:pPr>
              <w:widowControl w:val="0"/>
              <w:ind w:right="120"/>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 xml:space="preserve">До розрахунку </w:t>
            </w:r>
            <w:proofErr w:type="gramStart"/>
            <w:r>
              <w:rPr>
                <w:rFonts w:ascii="Times New Roman" w:eastAsia="Times New Roman" w:hAnsi="Times New Roman" w:cs="Times New Roman"/>
              </w:rPr>
              <w:t>ціни  пропозиції</w:t>
            </w:r>
            <w:proofErr w:type="gramEnd"/>
            <w:r>
              <w:rPr>
                <w:rFonts w:ascii="Times New Roman" w:eastAsia="Times New Roman" w:hAnsi="Times New Roman" w:cs="Times New Roman"/>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rPr>
              <w:t>числі  у</w:t>
            </w:r>
            <w:proofErr w:type="gramEnd"/>
            <w:r>
              <w:rPr>
                <w:rFonts w:ascii="Times New Roman" w:eastAsia="Times New Roman" w:hAnsi="Times New Roman" w:cs="Times New Roman"/>
              </w:rPr>
              <w:t xml:space="preserve"> разі відміни торгів чи визнання торгів такими, що не відбулися).</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b/>
                <w:i/>
                <w:u w:val="single"/>
              </w:rPr>
              <w:t>Інші умови тендерної документації:</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cs="Times New Roman"/>
                <w:b/>
                <w:i/>
              </w:rPr>
              <w:t>Додатком  1</w:t>
            </w:r>
            <w:proofErr w:type="gramEnd"/>
            <w:r>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5F" w:rsidRDefault="00F43A5F" w:rsidP="00BF4DBF">
            <w:pPr>
              <w:widowControl w:val="0"/>
              <w:rPr>
                <w:rFonts w:ascii="Times New Roman" w:eastAsia="Times New Roman" w:hAnsi="Times New Roman" w:cs="Times New Roman"/>
                <w:color w:val="auto"/>
              </w:rPr>
            </w:pPr>
            <w:r>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rPr>
              <w:t>до абзацу</w:t>
            </w:r>
            <w:proofErr w:type="gramEnd"/>
            <w:r>
              <w:rPr>
                <w:rFonts w:ascii="Times New Roman" w:eastAsia="Times New Roman" w:hAnsi="Times New Roman" w:cs="Times New Roman"/>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rPr>
              <w:t>Додатку 3</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s="Times New Roman"/>
              </w:rPr>
              <w:t>документ  або</w:t>
            </w:r>
            <w:proofErr w:type="gramEnd"/>
            <w:r>
              <w:rPr>
                <w:rFonts w:ascii="Times New Roman" w:eastAsia="Times New Roman" w:hAnsi="Times New Roman" w:cs="Times New Roman"/>
              </w:rPr>
              <w:t xml:space="preserve"> інформацію один раз.</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Pr>
                <w:rFonts w:ascii="Times New Roman" w:eastAsia="Times New Roman" w:hAnsi="Times New Roman" w:cs="Times New Roman"/>
              </w:rPr>
              <w:t>між  Учасником</w:t>
            </w:r>
            <w:proofErr w:type="gramEnd"/>
            <w:r>
              <w:rPr>
                <w:rFonts w:ascii="Times New Roman" w:eastAsia="Times New Roman" w:hAnsi="Times New Roman" w:cs="Times New Roman"/>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rsidR="00F43A5F" w:rsidRDefault="00F43A5F" w:rsidP="00BF4DBF">
            <w:pPr>
              <w:widowControl w:val="0"/>
              <w:rPr>
                <w:rFonts w:ascii="Times New Roman" w:eastAsia="Times New Roman" w:hAnsi="Times New Roman" w:cs="Times New Roman"/>
                <w:color w:val="auto"/>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43A5F" w:rsidRDefault="00F43A5F" w:rsidP="00BF4DBF">
            <w:pPr>
              <w:widowControl w:val="0"/>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5F" w:rsidRDefault="00F43A5F" w:rsidP="00BF4DBF">
            <w:pPr>
              <w:widowControl w:val="0"/>
              <w:rPr>
                <w:rFonts w:ascii="Times New Roman" w:eastAsia="Times New Roman" w:hAnsi="Times New Roman" w:cs="Times New Roman"/>
                <w:i/>
              </w:rPr>
            </w:pPr>
            <w:r>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F43A5F" w:rsidRPr="000F404B" w:rsidRDefault="00F43A5F" w:rsidP="00BF4DBF">
            <w:pPr>
              <w:pStyle w:val="1"/>
              <w:widowControl w:val="0"/>
              <w:spacing w:line="240" w:lineRule="auto"/>
              <w:rPr>
                <w:rFonts w:ascii="Times New Roman" w:hAnsi="Times New Roman" w:cs="Times New Roman"/>
                <w:color w:val="auto"/>
                <w:lang w:val="uk-UA"/>
              </w:rPr>
            </w:pPr>
            <w:r>
              <w:rPr>
                <w:rFonts w:ascii="Times New Roman" w:eastAsia="Times New Roman" w:hAnsi="Times New Roman" w:cs="Times New Roman"/>
              </w:rPr>
              <w:t xml:space="preserve">А також враховувати, що в Україні </w:t>
            </w:r>
            <w:r>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lastRenderedPageBreak/>
              <w:t>3.</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 xml:space="preserve">Відхилення тендерних </w:t>
            </w:r>
            <w:r w:rsidRPr="000F404B">
              <w:rPr>
                <w:rFonts w:ascii="Times New Roman" w:eastAsia="Times New Roman" w:hAnsi="Times New Roman" w:cs="Times New Roman"/>
                <w:b/>
                <w:lang w:val="uk-UA"/>
              </w:rPr>
              <w:lastRenderedPageBreak/>
              <w:t>пропозицій</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widowControl w:val="0"/>
              <w:spacing w:line="240" w:lineRule="auto"/>
              <w:jc w:val="both"/>
              <w:rPr>
                <w:rFonts w:ascii="Times New Roman" w:eastAsia="Times New Roman" w:hAnsi="Times New Roman" w:cs="Times New Roman"/>
                <w:b/>
                <w:i/>
                <w:color w:val="auto"/>
                <w:highlight w:val="white"/>
                <w:lang w:val="uk-UA" w:eastAsia="uk-UA"/>
              </w:rPr>
            </w:pPr>
            <w:r w:rsidRPr="000F404B">
              <w:rPr>
                <w:rFonts w:ascii="Times New Roman" w:hAnsi="Times New Roman" w:cs="Times New Roman"/>
              </w:rPr>
              <w:lastRenderedPageBreak/>
              <w:t xml:space="preserve"> </w:t>
            </w:r>
            <w:r>
              <w:rPr>
                <w:rFonts w:ascii="Times New Roman" w:eastAsia="Times New Roman" w:hAnsi="Times New Roman" w:cs="Times New Roman"/>
                <w:b/>
                <w:highlight w:val="white"/>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b/>
                <w:i/>
                <w:highlight w:val="white"/>
              </w:rPr>
              <w:t>:</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 учасник процедури закупівлі:</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підпадає під підстави, встановлені пунктом 47 цих особливостей;</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тендерна пропозиція:</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w:t>
            </w:r>
            <w:r>
              <w:rPr>
                <w:rFonts w:ascii="Times New Roman" w:eastAsia="Times New Roman" w:hAnsi="Times New Roman" w:cs="Times New Roman"/>
                <w:highlight w:val="white"/>
              </w:rPr>
              <w:lastRenderedPageBreak/>
              <w:t xml:space="preserve">в інформації та/або документах, що може бути усунена учасником процедури закупівлі відповідно до </w:t>
            </w:r>
            <w:hyperlink r:id="rId12" w:anchor="n131" w:history="1">
              <w:r>
                <w:rPr>
                  <w:rStyle w:val="a3"/>
                  <w:rFonts w:ascii="Times New Roman" w:hAnsi="Times New Roman"/>
                  <w:color w:val="auto"/>
                  <w:highlight w:val="white"/>
                </w:rPr>
                <w:t>пункту 4</w:t>
              </w:r>
            </w:hyperlink>
            <w:r>
              <w:rPr>
                <w:rFonts w:ascii="Times New Roman" w:eastAsia="Times New Roman" w:hAnsi="Times New Roman" w:cs="Times New Roman"/>
                <w:highlight w:val="white"/>
              </w:rPr>
              <w:t>3 цих особливостей;</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строк дії якої закінчився;</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highlight w:val="white"/>
              </w:rPr>
              <w:t>до абзацу</w:t>
            </w:r>
            <w:proofErr w:type="gramEnd"/>
            <w:r>
              <w:rPr>
                <w:rFonts w:ascii="Times New Roman" w:eastAsia="Times New Roman" w:hAnsi="Times New Roman" w:cs="Times New Roman"/>
                <w:highlight w:val="white"/>
              </w:rPr>
              <w:t xml:space="preserve"> першого частини третьої статті 22 Закону;</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переможець процедури закупівлі:</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F43A5F" w:rsidRDefault="00F43A5F" w:rsidP="00BF4DBF">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43A5F" w:rsidRDefault="00F43A5F" w:rsidP="00BF4DBF">
            <w:pPr>
              <w:shd w:val="clear" w:color="auto" w:fill="FFFFFF"/>
              <w:ind w:firstLine="56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Замовник може відхилити тендерну пропозицію із зазначенням аргументації в електронній системі закупівель у разі, коли:</w:t>
            </w:r>
          </w:p>
          <w:p w:rsidR="00F43A5F" w:rsidRDefault="00F43A5F" w:rsidP="00BF4DBF">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5F" w:rsidRDefault="00F43A5F" w:rsidP="00BF4DBF">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highlight w:val="white"/>
              </w:rPr>
              <w:t>з</w:t>
            </w:r>
            <w:r>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5F" w:rsidRDefault="00F43A5F" w:rsidP="00BF4DB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5F" w:rsidRPr="000F404B" w:rsidRDefault="00F43A5F" w:rsidP="00BF4DBF">
            <w:pPr>
              <w:widowControl w:val="0"/>
              <w:spacing w:line="240" w:lineRule="auto"/>
              <w:jc w:val="both"/>
              <w:rPr>
                <w:rFonts w:ascii="Times New Roman" w:hAnsi="Times New Roman" w:cs="Times New Roman"/>
                <w:lang w:val="uk-UA"/>
              </w:rPr>
            </w:pPr>
            <w:r>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Pr>
                <w:rFonts w:ascii="Times New Roman" w:eastAsia="Times New Roman" w:hAnsi="Times New Roman" w:cs="Times New Roman"/>
                <w:highlight w:val="white"/>
              </w:rPr>
              <w:lastRenderedPageBreak/>
              <w:t>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F404B">
              <w:rPr>
                <w:rFonts w:ascii="Times New Roman" w:hAnsi="Times New Roman" w:cs="Times New Roman"/>
              </w:rPr>
              <w:t xml:space="preserve">    </w:t>
            </w:r>
            <w:bookmarkStart w:id="11" w:name="n858"/>
            <w:bookmarkStart w:id="12" w:name="n860"/>
            <w:bookmarkEnd w:id="11"/>
            <w:bookmarkEnd w:id="12"/>
          </w:p>
          <w:p w:rsidR="00F43A5F" w:rsidRPr="000F404B" w:rsidRDefault="00F43A5F" w:rsidP="00BF4DBF">
            <w:pPr>
              <w:pStyle w:val="1"/>
              <w:widowControl w:val="0"/>
              <w:spacing w:line="240" w:lineRule="auto"/>
              <w:jc w:val="both"/>
              <w:rPr>
                <w:rFonts w:ascii="Times New Roman" w:hAnsi="Times New Roman" w:cs="Times New Roman"/>
                <w:lang w:val="uk-UA"/>
              </w:rPr>
            </w:pPr>
          </w:p>
          <w:p w:rsidR="00F43A5F" w:rsidRPr="000F404B" w:rsidRDefault="00F43A5F" w:rsidP="00BF4DBF">
            <w:pPr>
              <w:pStyle w:val="1"/>
              <w:widowControl w:val="0"/>
              <w:spacing w:line="240" w:lineRule="auto"/>
              <w:jc w:val="both"/>
              <w:rPr>
                <w:rFonts w:ascii="Times New Roman" w:hAnsi="Times New Roman" w:cs="Times New Roman"/>
                <w:lang w:val="uk-UA"/>
              </w:rPr>
            </w:pPr>
          </w:p>
        </w:tc>
      </w:tr>
      <w:tr w:rsidR="00F43A5F" w:rsidRPr="000F404B" w:rsidTr="00BF4DB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vAlign w:val="center"/>
            <w:hideMark/>
          </w:tcPr>
          <w:p w:rsidR="00F43A5F" w:rsidRPr="000F404B" w:rsidRDefault="00F43A5F" w:rsidP="00BF4DBF">
            <w:pPr>
              <w:pStyle w:val="1"/>
              <w:widowControl w:val="0"/>
              <w:spacing w:line="240" w:lineRule="auto"/>
              <w:jc w:val="center"/>
              <w:rPr>
                <w:rFonts w:ascii="Times New Roman" w:hAnsi="Times New Roman" w:cs="Times New Roman"/>
                <w:b/>
                <w:lang w:val="uk-UA"/>
              </w:rPr>
            </w:pPr>
            <w:bookmarkStart w:id="13" w:name="h.3rdcrjn"/>
            <w:bookmarkEnd w:id="13"/>
            <w:r w:rsidRPr="000F404B">
              <w:rPr>
                <w:rFonts w:ascii="Times New Roman" w:eastAsia="Times New Roman" w:hAnsi="Times New Roman" w:cs="Times New Roman"/>
                <w:b/>
                <w:lang w:val="uk-UA"/>
              </w:rPr>
              <w:lastRenderedPageBreak/>
              <w:t>Розділ VІ. Результати торгів та укладання договору про закупівлю</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Відміна замовником торгів чи визнання їх такими, що не відбулися</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widowControl w:val="0"/>
              <w:jc w:val="both"/>
              <w:rPr>
                <w:rFonts w:ascii="Times New Roman" w:eastAsia="Times New Roman" w:hAnsi="Times New Roman" w:cs="Times New Roman"/>
                <w:b/>
                <w:i/>
                <w:color w:val="auto"/>
                <w:highlight w:val="white"/>
                <w:lang w:val="uk-UA" w:eastAsia="uk-UA"/>
              </w:rPr>
            </w:pPr>
            <w:r>
              <w:rPr>
                <w:rFonts w:ascii="Times New Roman" w:eastAsia="Times New Roman" w:hAnsi="Times New Roman" w:cs="Times New Roman"/>
                <w:b/>
                <w:i/>
                <w:highlight w:val="white"/>
              </w:rPr>
              <w:t>Замовник відміняє відкриті торги у разі:</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відсутності подальшої потреби в закупівлі товарів, робіт чи послуг;</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відміни відкритих торгів замовник </w:t>
            </w:r>
            <w:r>
              <w:rPr>
                <w:rFonts w:ascii="Times New Roman" w:eastAsia="Times New Roman" w:hAnsi="Times New Roman" w:cs="Times New Roman"/>
                <w:b/>
                <w:i/>
                <w:highlight w:val="white"/>
              </w:rPr>
              <w:t>протягом одного робочого дня</w:t>
            </w:r>
            <w:r>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43A5F" w:rsidRDefault="00F43A5F" w:rsidP="00BF4DBF">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3A5F" w:rsidRDefault="00F43A5F" w:rsidP="00BF4DB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Відкриті торги можуть бути відмінені частково (за лотом).</w:t>
            </w:r>
          </w:p>
          <w:p w:rsidR="00F43A5F" w:rsidRPr="000F404B" w:rsidRDefault="00F43A5F" w:rsidP="00BF4DBF">
            <w:pPr>
              <w:shd w:val="clear" w:color="auto" w:fill="FFFFFF"/>
              <w:spacing w:after="150" w:line="240" w:lineRule="auto"/>
              <w:ind w:firstLine="450"/>
              <w:jc w:val="both"/>
              <w:rPr>
                <w:rFonts w:ascii="Times New Roman" w:hAnsi="Times New Roman" w:cs="Times New Roman"/>
                <w:lang w:val="uk-UA"/>
              </w:rPr>
            </w:pPr>
            <w:r>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highlight w:val="white"/>
              </w:rPr>
              <w:t>.</w:t>
            </w:r>
            <w:bookmarkStart w:id="14" w:name="n185"/>
            <w:bookmarkStart w:id="15" w:name="n1609"/>
            <w:bookmarkEnd w:id="14"/>
            <w:bookmarkEnd w:id="15"/>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bookmarkStart w:id="16" w:name="h.z337ya"/>
            <w:bookmarkEnd w:id="16"/>
            <w:r w:rsidRPr="000F404B">
              <w:rPr>
                <w:rFonts w:ascii="Times New Roman" w:eastAsia="Times New Roman" w:hAnsi="Times New Roman" w:cs="Times New Roman"/>
                <w:lang w:val="uk-UA"/>
              </w:rPr>
              <w:t>2.</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Строк укладання договору</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shd w:val="clear" w:color="auto" w:fill="FFFFFF"/>
              <w:spacing w:after="150" w:line="240" w:lineRule="auto"/>
              <w:ind w:firstLine="450"/>
              <w:jc w:val="both"/>
              <w:rPr>
                <w:rFonts w:ascii="Times New Roman" w:eastAsia="Times New Roman" w:hAnsi="Times New Roman" w:cs="Times New Roman"/>
                <w:color w:val="333333"/>
                <w:lang w:val="uk-UA" w:eastAsia="uk-UA"/>
              </w:rPr>
            </w:pPr>
            <w:r w:rsidRPr="000F404B">
              <w:rPr>
                <w:rFonts w:ascii="Times New Roman" w:eastAsia="Times New Roman" w:hAnsi="Times New Roman" w:cs="Times New Roman"/>
                <w:color w:val="333333"/>
                <w:lang w:val="uk-UA" w:eastAsia="uk-UA"/>
              </w:rPr>
              <w:t>Рішення про намір укласти договір про закупівлю приймається замовником відповідно до </w:t>
            </w:r>
            <w:hyperlink r:id="rId13" w:anchor="n1611" w:tgtFrame="_blank" w:history="1">
              <w:r w:rsidRPr="000F404B">
                <w:rPr>
                  <w:rFonts w:ascii="Times New Roman" w:eastAsia="Times New Roman" w:hAnsi="Times New Roman" w:cs="Times New Roman"/>
                  <w:color w:val="000099"/>
                  <w:u w:val="single"/>
                  <w:lang w:val="uk-UA" w:eastAsia="uk-UA"/>
                </w:rPr>
                <w:t>статті 33</w:t>
              </w:r>
            </w:hyperlink>
            <w:r w:rsidRPr="000F404B">
              <w:rPr>
                <w:rFonts w:ascii="Times New Roman" w:eastAsia="Times New Roman" w:hAnsi="Times New Roman" w:cs="Times New Roman"/>
                <w:color w:val="333333"/>
                <w:lang w:val="uk-UA" w:eastAsia="uk-UA"/>
              </w:rPr>
              <w:t> Закону та  пункту 4</w:t>
            </w:r>
            <w:r>
              <w:rPr>
                <w:rFonts w:ascii="Times New Roman" w:eastAsia="Times New Roman" w:hAnsi="Times New Roman" w:cs="Times New Roman"/>
                <w:color w:val="333333"/>
                <w:lang w:val="uk-UA" w:eastAsia="uk-UA"/>
              </w:rPr>
              <w:t>9</w:t>
            </w:r>
            <w:r w:rsidRPr="000F404B">
              <w:rPr>
                <w:rFonts w:ascii="Times New Roman" w:eastAsia="Times New Roman" w:hAnsi="Times New Roman" w:cs="Times New Roman"/>
                <w:color w:val="333333"/>
                <w:lang w:val="uk-UA" w:eastAsia="uk-UA"/>
              </w:rPr>
              <w:t xml:space="preserve"> Особливостей</w:t>
            </w:r>
          </w:p>
          <w:p w:rsidR="00F43A5F" w:rsidRPr="000F404B" w:rsidRDefault="00F43A5F" w:rsidP="00BF4DBF">
            <w:pPr>
              <w:shd w:val="clear" w:color="auto" w:fill="FFFFFF"/>
              <w:spacing w:after="150" w:line="240" w:lineRule="auto"/>
              <w:ind w:firstLine="450"/>
              <w:jc w:val="both"/>
              <w:rPr>
                <w:rFonts w:ascii="Times New Roman" w:eastAsia="Times New Roman" w:hAnsi="Times New Roman" w:cs="Times New Roman"/>
                <w:color w:val="333333"/>
                <w:lang w:val="uk-UA" w:eastAsia="uk-UA"/>
              </w:rPr>
            </w:pPr>
            <w:bookmarkStart w:id="17" w:name="n168"/>
            <w:bookmarkEnd w:id="17"/>
            <w:r w:rsidRPr="000F404B">
              <w:rPr>
                <w:rFonts w:ascii="Times New Roman" w:eastAsia="Times New Roman" w:hAnsi="Times New Roman" w:cs="Times New Roman"/>
                <w:color w:val="333333"/>
                <w:lang w:val="uk-UA" w:eastAsia="uk-UA"/>
              </w:rPr>
              <w:t xml:space="preserve">Повідомлення про намір укласти договір про закупівлю автоматично формується електронною системою закупівель протягом </w:t>
            </w:r>
            <w:r w:rsidRPr="000F404B">
              <w:rPr>
                <w:rFonts w:ascii="Times New Roman" w:eastAsia="Times New Roman" w:hAnsi="Times New Roman" w:cs="Times New Roman"/>
                <w:b/>
                <w:color w:val="333333"/>
                <w:u w:val="single"/>
                <w:lang w:val="uk-UA" w:eastAsia="uk-UA"/>
              </w:rPr>
              <w:t>одного дня</w:t>
            </w:r>
            <w:r w:rsidRPr="000F404B">
              <w:rPr>
                <w:rFonts w:ascii="Times New Roman" w:eastAsia="Times New Roman" w:hAnsi="Times New Roman" w:cs="Times New Roman"/>
                <w:color w:val="333333"/>
                <w:lang w:val="uk-UA" w:eastAsia="uk-UA"/>
              </w:rPr>
              <w:t xml:space="preserve"> з дати оприлюднення замовником рішення про визначення переможця процедури закупівлі в електронній системі закупівель.</w:t>
            </w:r>
          </w:p>
          <w:p w:rsidR="00F43A5F" w:rsidRPr="000F404B" w:rsidRDefault="00F43A5F" w:rsidP="00BF4DBF">
            <w:pPr>
              <w:shd w:val="clear" w:color="auto" w:fill="FFFFFF"/>
              <w:spacing w:after="150" w:line="240" w:lineRule="auto"/>
              <w:ind w:firstLine="450"/>
              <w:jc w:val="both"/>
              <w:rPr>
                <w:rFonts w:ascii="Times New Roman" w:hAnsi="Times New Roman" w:cs="Times New Roman"/>
              </w:rPr>
            </w:pPr>
            <w:bookmarkStart w:id="18" w:name="n169"/>
            <w:bookmarkEnd w:id="18"/>
            <w:r w:rsidRPr="000F404B">
              <w:rPr>
                <w:rFonts w:ascii="Times New Roman" w:eastAsia="Times New Roman" w:hAnsi="Times New Roman" w:cs="Times New Roman"/>
                <w:color w:val="333333"/>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0F404B">
              <w:rPr>
                <w:rFonts w:ascii="Times New Roman" w:eastAsia="Times New Roman" w:hAnsi="Times New Roman" w:cs="Times New Roman"/>
                <w:b/>
                <w:color w:val="333333"/>
                <w:u w:val="single"/>
                <w:lang w:val="uk-UA" w:eastAsia="uk-UA"/>
              </w:rPr>
              <w:t>п’ять дні</w:t>
            </w:r>
            <w:r w:rsidRPr="000F404B">
              <w:rPr>
                <w:rFonts w:ascii="Times New Roman" w:eastAsia="Times New Roman" w:hAnsi="Times New Roman" w:cs="Times New Roman"/>
                <w:color w:val="333333"/>
                <w:lang w:val="uk-UA" w:eastAsia="uk-UA"/>
              </w:rPr>
              <w:t>в з дати оприлюднення в електронній системі закупівель повідомлення про намір укласти договір про закупівлю.</w:t>
            </w:r>
          </w:p>
          <w:p w:rsidR="00F43A5F" w:rsidRPr="000F404B" w:rsidRDefault="00F43A5F" w:rsidP="00BF4DBF">
            <w:pPr>
              <w:spacing w:after="150" w:line="240" w:lineRule="auto"/>
              <w:ind w:firstLine="450"/>
              <w:jc w:val="both"/>
              <w:rPr>
                <w:rFonts w:ascii="Times New Roman" w:hAnsi="Times New Roman" w:cs="Times New Roman"/>
              </w:rPr>
            </w:pPr>
            <w:r w:rsidRPr="000F404B">
              <w:rPr>
                <w:rFonts w:ascii="Times New Roman" w:hAnsi="Times New Roman" w:cs="Times New Roman"/>
              </w:rPr>
              <w:lastRenderedPageBreak/>
              <w:t xml:space="preserve"> </w:t>
            </w:r>
            <w:bookmarkStart w:id="19" w:name="n895"/>
            <w:bookmarkEnd w:id="19"/>
            <w:r w:rsidRPr="000F404B">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F404B">
              <w:rPr>
                <w:rFonts w:ascii="Times New Roman" w:hAnsi="Times New Roman" w:cs="Times New Roman"/>
                <w:b/>
                <w:u w:val="single"/>
                <w:lang w:val="uk-UA"/>
              </w:rPr>
              <w:t>15</w:t>
            </w:r>
            <w:r w:rsidRPr="000F404B">
              <w:rPr>
                <w:rFonts w:ascii="Times New Roman" w:hAnsi="Times New Roman" w:cs="Times New Roman"/>
                <w:b/>
                <w:u w:val="single"/>
              </w:rPr>
              <w:t xml:space="preserve"> днів</w:t>
            </w:r>
            <w:r w:rsidRPr="000F404B">
              <w:rPr>
                <w:rFonts w:ascii="Times New Roman" w:hAnsi="Times New Roman" w:cs="Times New Roma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bookmarkStart w:id="20" w:name="n896"/>
            <w:bookmarkEnd w:id="20"/>
          </w:p>
          <w:p w:rsidR="00F43A5F" w:rsidRPr="000F404B" w:rsidRDefault="00F43A5F" w:rsidP="00BF4DBF">
            <w:pPr>
              <w:spacing w:after="150" w:line="240" w:lineRule="auto"/>
              <w:ind w:firstLine="450"/>
              <w:jc w:val="both"/>
              <w:rPr>
                <w:rFonts w:ascii="Times New Roman" w:hAnsi="Times New Roman" w:cs="Times New Roman"/>
                <w:lang w:val="uk-UA"/>
              </w:rPr>
            </w:pPr>
            <w:r w:rsidRPr="000F404B">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3.</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Проект договору про закупівлю</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right="113"/>
              <w:jc w:val="both"/>
              <w:rPr>
                <w:rFonts w:ascii="Times New Roman" w:hAnsi="Times New Roman" w:cs="Times New Roman"/>
                <w:lang w:val="uk-UA"/>
              </w:rPr>
            </w:pPr>
            <w:r w:rsidRPr="000F404B">
              <w:rPr>
                <w:rFonts w:ascii="Times New Roman" w:hAnsi="Times New Roman" w:cs="Times New Roman"/>
                <w:lang w:val="uk-UA"/>
              </w:rPr>
              <w:t xml:space="preserve">Проект Договору про закупівлю викладено в </w:t>
            </w:r>
            <w:r w:rsidRPr="000F404B">
              <w:rPr>
                <w:rFonts w:ascii="Times New Roman" w:hAnsi="Times New Roman" w:cs="Times New Roman"/>
                <w:b/>
                <w:lang w:val="uk-UA"/>
              </w:rPr>
              <w:t xml:space="preserve">Додатку </w:t>
            </w:r>
            <w:r>
              <w:rPr>
                <w:rFonts w:ascii="Times New Roman" w:hAnsi="Times New Roman" w:cs="Times New Roman"/>
                <w:b/>
                <w:lang w:val="uk-UA"/>
              </w:rPr>
              <w:t>3</w:t>
            </w:r>
            <w:r w:rsidRPr="000F404B">
              <w:rPr>
                <w:rFonts w:ascii="Times New Roman" w:hAnsi="Times New Roman" w:cs="Times New Roman"/>
                <w:lang w:val="uk-UA"/>
              </w:rPr>
              <w:t xml:space="preserve"> до цієї тендерної документації.</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sidRPr="000F404B">
              <w:rPr>
                <w:rFonts w:ascii="Times New Roman" w:eastAsia="Times New Roman" w:hAnsi="Times New Roman" w:cs="Times New Roman"/>
                <w:lang w:val="uk-UA"/>
              </w:rPr>
              <w:t>4.</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Істотні умови, що обов’язково включаються до договору про закупівлю</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Default="00F43A5F" w:rsidP="00BF4DBF">
            <w:pPr>
              <w:widowControl w:val="0"/>
              <w:jc w:val="both"/>
              <w:rPr>
                <w:rFonts w:ascii="Times New Roman" w:eastAsia="Times New Roman" w:hAnsi="Times New Roman" w:cs="Times New Roman"/>
                <w:color w:val="auto"/>
                <w:highlight w:val="white"/>
                <w:lang w:val="uk-UA" w:eastAsia="uk-UA"/>
              </w:rPr>
            </w:pPr>
            <w:r w:rsidRPr="00E920B4">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5F" w:rsidRDefault="00F43A5F" w:rsidP="00BF4DBF">
            <w:pPr>
              <w:shd w:val="clear" w:color="auto" w:fill="FFFFFF"/>
              <w:spacing w:before="120"/>
              <w:jc w:val="both"/>
              <w:rPr>
                <w:rFonts w:ascii="Times New Roman" w:eastAsia="Times New Roman" w:hAnsi="Times New Roman" w:cs="Times New Roman"/>
              </w:rPr>
            </w:pPr>
            <w:r>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highlight w:val="white"/>
              </w:rPr>
              <w:t>у тому числі за результатами електронного аукціону, кр</w:t>
            </w:r>
            <w:r>
              <w:rPr>
                <w:rFonts w:ascii="Times New Roman" w:eastAsia="Times New Roman" w:hAnsi="Times New Roman" w:cs="Times New Roman"/>
              </w:rPr>
              <w:t>ім випадків:</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F43A5F" w:rsidRDefault="00F43A5F" w:rsidP="00BF4DBF">
            <w:pPr>
              <w:widowControl w:val="0"/>
              <w:jc w:val="both"/>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43A5F" w:rsidRPr="000F404B" w:rsidRDefault="00F43A5F" w:rsidP="00BF4DBF">
            <w:pPr>
              <w:spacing w:after="150" w:line="240" w:lineRule="auto"/>
              <w:ind w:firstLine="450"/>
              <w:jc w:val="both"/>
              <w:rPr>
                <w:rFonts w:ascii="Times New Roman" w:hAnsi="Times New Roman" w:cs="Times New Roman"/>
              </w:rPr>
            </w:pPr>
            <w:r>
              <w:rPr>
                <w:rFonts w:ascii="Times New Roman" w:eastAsia="Times New Roman" w:hAnsi="Times New Roman" w:cs="Times New Roman"/>
              </w:rPr>
              <w:t>-перерахунку ціни та обсягів товарів в бік зменшення за умови необхідності проведення обсягів товарів до кратності  упаковки</w:t>
            </w:r>
          </w:p>
        </w:tc>
      </w:tr>
      <w:tr w:rsidR="00F43A5F" w:rsidRPr="000F404B" w:rsidTr="00BF4DBF">
        <w:trPr>
          <w:trHeight w:val="20"/>
          <w:jc w:val="center"/>
        </w:trPr>
        <w:tc>
          <w:tcPr>
            <w:tcW w:w="2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jc w:val="center"/>
              <w:rPr>
                <w:rFonts w:ascii="Times New Roman" w:hAnsi="Times New Roman" w:cs="Times New Roman"/>
                <w:lang w:val="uk-UA"/>
              </w:rPr>
            </w:pPr>
            <w:r>
              <w:rPr>
                <w:rFonts w:ascii="Times New Roman" w:eastAsia="Times New Roman" w:hAnsi="Times New Roman" w:cs="Times New Roman"/>
                <w:lang w:val="uk-UA"/>
              </w:rPr>
              <w:t>5</w:t>
            </w:r>
            <w:r w:rsidRPr="000F404B">
              <w:rPr>
                <w:rFonts w:ascii="Times New Roman" w:eastAsia="Times New Roman" w:hAnsi="Times New Roman" w:cs="Times New Roman"/>
                <w:lang w:val="uk-UA"/>
              </w:rPr>
              <w:t>.</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rPr>
                <w:rFonts w:ascii="Times New Roman" w:hAnsi="Times New Roman" w:cs="Times New Roman"/>
                <w:b/>
                <w:lang w:val="uk-UA"/>
              </w:rPr>
            </w:pPr>
            <w:r w:rsidRPr="000F404B">
              <w:rPr>
                <w:rFonts w:ascii="Times New Roman" w:eastAsia="Times New Roman" w:hAnsi="Times New Roman" w:cs="Times New Roman"/>
                <w:b/>
                <w:lang w:val="uk-UA"/>
              </w:rPr>
              <w:t>Забезпечення виконання договору про закупівлю</w:t>
            </w:r>
          </w:p>
        </w:tc>
        <w:tc>
          <w:tcPr>
            <w:tcW w:w="36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113" w:type="dxa"/>
            </w:tcMar>
            <w:hideMark/>
          </w:tcPr>
          <w:p w:rsidR="00F43A5F" w:rsidRPr="000F404B" w:rsidRDefault="00F43A5F" w:rsidP="00BF4DBF">
            <w:pPr>
              <w:pStyle w:val="1"/>
              <w:widowControl w:val="0"/>
              <w:spacing w:line="240" w:lineRule="auto"/>
              <w:ind w:firstLine="312"/>
              <w:jc w:val="both"/>
              <w:rPr>
                <w:rFonts w:ascii="Times New Roman" w:hAnsi="Times New Roman" w:cs="Times New Roman"/>
                <w:lang w:val="uk-UA"/>
              </w:rPr>
            </w:pPr>
            <w:r w:rsidRPr="000F404B">
              <w:rPr>
                <w:rFonts w:ascii="Times New Roman" w:hAnsi="Times New Roman" w:cs="Times New Roman"/>
                <w:lang w:val="uk-UA"/>
              </w:rPr>
              <w:t>Не вимагається.</w:t>
            </w:r>
          </w:p>
        </w:tc>
      </w:tr>
    </w:tbl>
    <w:p w:rsidR="00F43A5F" w:rsidRPr="000F404B" w:rsidRDefault="00F43A5F" w:rsidP="00F43A5F">
      <w:pPr>
        <w:widowControl w:val="0"/>
        <w:spacing w:line="240" w:lineRule="auto"/>
        <w:rPr>
          <w:rFonts w:ascii="Times New Roman" w:hAnsi="Times New Roman" w:cs="Times New Roman"/>
          <w:lang w:val="uk-UA"/>
        </w:rPr>
      </w:pPr>
    </w:p>
    <w:p w:rsidR="00F43A5F" w:rsidRDefault="00F43A5F" w:rsidP="00F43A5F">
      <w:pPr>
        <w:widowControl w:val="0"/>
        <w:spacing w:line="240" w:lineRule="auto"/>
        <w:jc w:val="both"/>
        <w:rPr>
          <w:rFonts w:ascii="Times New Roman" w:eastAsia="Times New Roman" w:hAnsi="Times New Roman" w:cs="Times New Roman"/>
          <w:color w:val="auto"/>
          <w:lang w:val="uk-UA" w:eastAsia="uk-UA"/>
        </w:rPr>
      </w:pPr>
      <w:r w:rsidRPr="000F404B">
        <w:rPr>
          <w:rFonts w:ascii="Times New Roman" w:hAnsi="Times New Roman" w:cs="Times New Roman"/>
          <w:lang w:val="uk-UA"/>
        </w:rPr>
        <w:br w:type="page"/>
      </w:r>
      <w:bookmarkEnd w:id="9"/>
    </w:p>
    <w:p w:rsidR="00F43A5F" w:rsidRDefault="00F43A5F" w:rsidP="00F43A5F">
      <w:pPr>
        <w:spacing w:line="240" w:lineRule="auto"/>
        <w:ind w:left="5660" w:firstLine="700"/>
        <w:contextualSpacing/>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w:t>
      </w:r>
    </w:p>
    <w:p w:rsidR="00F43A5F" w:rsidRDefault="00F43A5F" w:rsidP="00F43A5F">
      <w:pPr>
        <w:spacing w:line="240" w:lineRule="auto"/>
        <w:ind w:left="5660" w:firstLine="700"/>
        <w:contextualSpacing/>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rsidR="00F43A5F" w:rsidRDefault="00F43A5F" w:rsidP="00F43A5F">
      <w:pPr>
        <w:spacing w:line="240" w:lineRule="auto"/>
        <w:ind w:left="5660" w:firstLine="700"/>
        <w:contextualSpacing/>
        <w:jc w:val="right"/>
        <w:rPr>
          <w:rFonts w:ascii="Times New Roman" w:eastAsia="Times New Roman" w:hAnsi="Times New Roman" w:cs="Times New Roman"/>
          <w:b/>
        </w:rPr>
      </w:pPr>
    </w:p>
    <w:p w:rsidR="00F43A5F" w:rsidRDefault="00F43A5F" w:rsidP="00F43A5F">
      <w:pPr>
        <w:numPr>
          <w:ilvl w:val="0"/>
          <w:numId w:val="1"/>
        </w:numPr>
        <w:shd w:val="clear" w:color="auto" w:fill="FFFFFF"/>
        <w:spacing w:line="240" w:lineRule="auto"/>
        <w:ind w:left="502"/>
        <w:contextualSpacing/>
        <w:jc w:val="both"/>
        <w:rPr>
          <w:rFonts w:ascii="Times New Roman" w:eastAsia="Times New Roman" w:hAnsi="Times New Roman" w:cs="Times New Roman"/>
          <w:b/>
        </w:rPr>
      </w:pPr>
      <w:r>
        <w:rPr>
          <w:rFonts w:ascii="Times New Roman" w:eastAsia="Times New Roman" w:hAnsi="Times New Roman" w:cs="Times New Roman"/>
          <w:b/>
        </w:rPr>
        <w:t xml:space="preserve">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УЧАСНИКА  кваліфікаційним критеріям, визначеним у статті 16 Закону “Про публічні закупівлі”:</w:t>
      </w:r>
    </w:p>
    <w:p w:rsidR="00F43A5F" w:rsidRDefault="00F43A5F" w:rsidP="00F43A5F">
      <w:pPr>
        <w:spacing w:line="240" w:lineRule="auto"/>
        <w:ind w:left="885"/>
        <w:contextualSpacing/>
        <w:jc w:val="center"/>
        <w:rPr>
          <w:rFonts w:ascii="Times New Roman" w:eastAsia="Times New Roman" w:hAnsi="Times New Roman" w:cs="Times New Roman"/>
          <w:color w:val="4A86E8"/>
        </w:rPr>
      </w:pPr>
    </w:p>
    <w:p w:rsidR="00F43A5F" w:rsidRDefault="00F43A5F" w:rsidP="00F43A5F">
      <w:pPr>
        <w:shd w:val="clear" w:color="auto" w:fill="FFFFFF"/>
        <w:spacing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b/>
        </w:rPr>
        <w:t xml:space="preserve">При проведенні відкритих торгів згідно з Особливостями для закупівлі </w:t>
      </w:r>
      <w:r>
        <w:rPr>
          <w:rFonts w:ascii="Times New Roman" w:eastAsia="Times New Roman" w:hAnsi="Times New Roman" w:cs="Times New Roman"/>
          <w:b/>
          <w:u w:val="single"/>
        </w:rPr>
        <w:t>природного газу</w:t>
      </w:r>
      <w:r>
        <w:rPr>
          <w:rFonts w:ascii="Times New Roman" w:eastAsia="Times New Roman" w:hAnsi="Times New Roman" w:cs="Times New Roman"/>
          <w:b/>
        </w:rPr>
        <w:t xml:space="preserve"> положення пунктів 1 і 2 частини другої статті 16 Закону України «Про публічні закупівлі» замовником не застосовуються відповідно </w:t>
      </w:r>
      <w:proofErr w:type="gramStart"/>
      <w:r>
        <w:rPr>
          <w:rFonts w:ascii="Times New Roman" w:eastAsia="Times New Roman" w:hAnsi="Times New Roman" w:cs="Times New Roman"/>
          <w:b/>
        </w:rPr>
        <w:t>до пункту</w:t>
      </w:r>
      <w:proofErr w:type="gramEnd"/>
      <w:r>
        <w:rPr>
          <w:rFonts w:ascii="Times New Roman" w:eastAsia="Times New Roman" w:hAnsi="Times New Roman" w:cs="Times New Roman"/>
          <w:b/>
        </w:rPr>
        <w:t xml:space="preserve"> 29 Особливостей.</w:t>
      </w:r>
    </w:p>
    <w:p w:rsidR="00F43A5F" w:rsidRDefault="00F43A5F" w:rsidP="00F43A5F">
      <w:pPr>
        <w:spacing w:before="240" w:line="240" w:lineRule="auto"/>
        <w:ind w:firstLine="720"/>
        <w:contextualSpacing/>
        <w:jc w:val="both"/>
        <w:rPr>
          <w:rFonts w:ascii="Times New Roman" w:eastAsia="Times New Roman" w:hAnsi="Times New Roman" w:cs="Times New Roman"/>
          <w:i/>
        </w:rPr>
      </w:pPr>
    </w:p>
    <w:p w:rsidR="00F43A5F" w:rsidRDefault="00F43A5F" w:rsidP="00F43A5F">
      <w:pPr>
        <w:spacing w:before="240" w:line="240" w:lineRule="auto"/>
        <w:ind w:firstLine="720"/>
        <w:contextualSpacing/>
        <w:jc w:val="both"/>
        <w:rPr>
          <w:rFonts w:ascii="Times New Roman" w:eastAsia="Times New Roman" w:hAnsi="Times New Roman" w:cs="Times New Roman"/>
          <w:color w:val="auto"/>
        </w:rPr>
      </w:pPr>
      <w:r>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3A5F" w:rsidRDefault="00F43A5F" w:rsidP="00F43A5F">
      <w:pPr>
        <w:spacing w:before="120" w:after="24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i/>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rPr>
        <w:t>(наявність обладнання, матеріально-технічної бази та технологій)</w:t>
      </w:r>
      <w:r>
        <w:rPr>
          <w:rFonts w:ascii="Times New Roman" w:eastAsia="Times New Roman" w:hAnsi="Times New Roman" w:cs="Times New Roman"/>
          <w:i/>
        </w:rPr>
        <w:t xml:space="preserve"> і 2 </w:t>
      </w:r>
      <w:r>
        <w:rPr>
          <w:rFonts w:ascii="Times New Roman" w:eastAsia="Times New Roman" w:hAnsi="Times New Roman" w:cs="Times New Roman"/>
          <w:b/>
          <w:i/>
        </w:rPr>
        <w:t>(наявність працівників відповідної кваліфікації, які мають необхідні знання та досвід)</w:t>
      </w:r>
      <w:r>
        <w:rPr>
          <w:rFonts w:ascii="Times New Roman" w:eastAsia="Times New Roman" w:hAnsi="Times New Roman" w:cs="Times New Roman"/>
          <w:i/>
        </w:rPr>
        <w:t xml:space="preserve"> частини другої статті 16 Закону замовником не застосовуються (пункт 29 Особливостей)</w:t>
      </w:r>
    </w:p>
    <w:p w:rsidR="00F43A5F" w:rsidRDefault="00F43A5F" w:rsidP="00F43A5F">
      <w:pPr>
        <w:spacing w:before="20" w:after="20" w:line="240" w:lineRule="auto"/>
        <w:contextualSpacing/>
        <w:jc w:val="both"/>
        <w:rPr>
          <w:rFonts w:ascii="Times New Roman" w:eastAsia="Times New Roman" w:hAnsi="Times New Roman" w:cs="Times New Roman"/>
          <w:b/>
        </w:rPr>
      </w:pPr>
    </w:p>
    <w:p w:rsidR="00F43A5F" w:rsidRDefault="00F43A5F" w:rsidP="00F43A5F">
      <w:pPr>
        <w:spacing w:before="20" w:after="2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2. Підтвердження відповідності УЧАСНИКА (в тому числі для об’єднання учасників як учасника процедури) вимогам, визначеним у пункті </w:t>
      </w:r>
      <w:r>
        <w:rPr>
          <w:rFonts w:ascii="Times New Roman" w:eastAsia="Times New Roman" w:hAnsi="Times New Roman" w:cs="Times New Roman"/>
          <w:b/>
          <w:color w:val="000000" w:themeColor="text1"/>
        </w:rPr>
        <w:t>47</w:t>
      </w:r>
      <w:r>
        <w:rPr>
          <w:rFonts w:ascii="Times New Roman" w:eastAsia="Times New Roman" w:hAnsi="Times New Roman" w:cs="Times New Roman"/>
          <w:b/>
        </w:rPr>
        <w:t xml:space="preserve"> Особливостей.</w:t>
      </w:r>
    </w:p>
    <w:p w:rsidR="00F43A5F" w:rsidRDefault="00F43A5F" w:rsidP="00F43A5F">
      <w:pPr>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0000" w:themeColor="text1"/>
        </w:rPr>
        <w:t xml:space="preserve">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themeColor="text1"/>
        </w:rPr>
        <w:t>до абзацу</w:t>
      </w:r>
      <w:proofErr w:type="gramEnd"/>
      <w:r>
        <w:rPr>
          <w:rFonts w:ascii="Times New Roman" w:eastAsia="Times New Roman" w:hAnsi="Times New Roman" w:cs="Times New Roman"/>
          <w:color w:val="000000" w:themeColor="text1"/>
        </w:rPr>
        <w:t xml:space="preserve"> шістнадцятого пункту 47 Особливостей.</w:t>
      </w:r>
    </w:p>
    <w:p w:rsidR="00F43A5F" w:rsidRDefault="00F43A5F" w:rsidP="00F43A5F">
      <w:pPr>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color w:val="000000" w:themeColor="text1"/>
        </w:rPr>
        <w:t>Особливостей  (</w:t>
      </w:r>
      <w:proofErr w:type="gramEnd"/>
      <w:r>
        <w:rPr>
          <w:rFonts w:ascii="Times New Roman" w:eastAsia="Times New Roman" w:hAnsi="Times New Roman" w:cs="Times New Roman"/>
          <w:color w:val="000000" w:themeColor="text1"/>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3A5F" w:rsidRDefault="00F43A5F" w:rsidP="00F43A5F">
      <w:pPr>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3A5F" w:rsidRDefault="00F43A5F" w:rsidP="00F43A5F">
      <w:pPr>
        <w:widowControl w:val="0"/>
        <w:spacing w:line="240" w:lineRule="auto"/>
        <w:ind w:firstLine="567"/>
        <w:contextualSpacing/>
        <w:jc w:val="both"/>
        <w:rPr>
          <w:rFonts w:ascii="Times New Roman" w:eastAsia="Times New Roman" w:hAnsi="Times New Roman" w:cs="Times New Roman"/>
          <w:color w:val="auto"/>
        </w:rPr>
      </w:pPr>
      <w:r>
        <w:rPr>
          <w:rFonts w:ascii="Times New Roman" w:eastAsia="Times New Roman" w:hAnsi="Times New Roman" w:cs="Times New Roman"/>
        </w:rPr>
        <w:t xml:space="preserve">Учасник повинен надати </w:t>
      </w:r>
      <w:r>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w:t>
      </w:r>
      <w:proofErr w:type="gramStart"/>
      <w:r>
        <w:rPr>
          <w:rFonts w:ascii="Times New Roman" w:eastAsia="Times New Roman" w:hAnsi="Times New Roman" w:cs="Times New Roman"/>
        </w:rPr>
        <w:t>для  відмови</w:t>
      </w:r>
      <w:proofErr w:type="gramEnd"/>
      <w:r>
        <w:rPr>
          <w:rFonts w:ascii="Times New Roman" w:eastAsia="Times New Roman" w:hAnsi="Times New Roman" w:cs="Times New Roman"/>
        </w:rPr>
        <w:t xml:space="preserve">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themeColor="text1"/>
        </w:rPr>
        <w:t>47</w:t>
      </w:r>
      <w:r>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3A5F" w:rsidRDefault="00F43A5F" w:rsidP="00F43A5F">
      <w:pPr>
        <w:widowControl w:val="0"/>
        <w:spacing w:line="240" w:lineRule="auto"/>
        <w:ind w:firstLine="567"/>
        <w:contextualSpacing/>
        <w:jc w:val="both"/>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43A5F" w:rsidRDefault="00F43A5F" w:rsidP="00F43A5F">
      <w:pPr>
        <w:widowControl w:val="0"/>
        <w:spacing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rPr>
        <w:t>(у разі застосування таких критеріїв до учасника процедури закупівлі)</w:t>
      </w:r>
      <w:r>
        <w:rPr>
          <w:rFonts w:ascii="Times New Roman" w:eastAsia="Times New Roman" w:hAnsi="Times New Roman" w:cs="Times New Roman"/>
        </w:rPr>
        <w:t xml:space="preserve">, замовник перевіряє таких суб’єктів </w:t>
      </w:r>
      <w:r>
        <w:rPr>
          <w:rFonts w:ascii="Times New Roman" w:eastAsia="Times New Roman" w:hAnsi="Times New Roman" w:cs="Times New Roman"/>
          <w:color w:val="000000" w:themeColor="text1"/>
        </w:rPr>
        <w:t>господарювання щодо відсутності підстав, визначених пунктом 47 Особливостей.</w:t>
      </w:r>
    </w:p>
    <w:p w:rsidR="00F43A5F" w:rsidRDefault="00F43A5F" w:rsidP="00F43A5F">
      <w:pPr>
        <w:spacing w:after="80"/>
        <w:contextualSpacing/>
        <w:jc w:val="both"/>
        <w:rPr>
          <w:rFonts w:ascii="Times New Roman" w:eastAsia="Times New Roman" w:hAnsi="Times New Roman" w:cs="Times New Roman"/>
          <w:color w:val="00B050"/>
        </w:rPr>
      </w:pPr>
    </w:p>
    <w:p w:rsidR="00F43A5F" w:rsidRDefault="00F43A5F" w:rsidP="00F43A5F">
      <w:pPr>
        <w:spacing w:line="240" w:lineRule="auto"/>
        <w:contextualSpacing/>
        <w:jc w:val="both"/>
        <w:rPr>
          <w:rFonts w:ascii="Times New Roman" w:eastAsia="Times New Roman" w:hAnsi="Times New Roman" w:cs="Times New Roman"/>
          <w:b/>
          <w:color w:val="auto"/>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color w:val="000000" w:themeColor="text1"/>
        </w:rPr>
        <w:t>кті 47 Особливостей</w:t>
      </w:r>
      <w:r>
        <w:rPr>
          <w:rFonts w:ascii="Times New Roman" w:eastAsia="Times New Roman" w:hAnsi="Times New Roman" w:cs="Times New Roman"/>
          <w:b/>
        </w:rPr>
        <w:t>:</w:t>
      </w:r>
    </w:p>
    <w:p w:rsidR="00F43A5F" w:rsidRDefault="00F43A5F" w:rsidP="00F43A5F">
      <w:pPr>
        <w:widowControl w:val="0"/>
        <w:spacing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Переможець процедури закупівлі у строк, що </w:t>
      </w:r>
      <w:r>
        <w:rPr>
          <w:rFonts w:ascii="Times New Roman" w:eastAsia="Times New Roman" w:hAnsi="Times New Roman" w:cs="Times New Roman"/>
          <w:b/>
          <w:i/>
        </w:rPr>
        <w:t xml:space="preserve">не перевищує чотири дні </w:t>
      </w:r>
      <w:r>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0000" w:themeColor="text1"/>
        </w:rPr>
        <w:t xml:space="preserve">47 Особливостей. </w:t>
      </w:r>
    </w:p>
    <w:p w:rsidR="00F43A5F" w:rsidRDefault="00F43A5F" w:rsidP="00F43A5F">
      <w:pPr>
        <w:widowControl w:val="0"/>
        <w:spacing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3A5F" w:rsidRDefault="00F43A5F" w:rsidP="00F43A5F">
      <w:pPr>
        <w:spacing w:line="240" w:lineRule="auto"/>
        <w:contextualSpacing/>
        <w:rPr>
          <w:rFonts w:ascii="Times New Roman" w:eastAsia="Times New Roman" w:hAnsi="Times New Roman" w:cs="Times New Roman"/>
          <w:b/>
          <w:color w:val="auto"/>
        </w:rPr>
      </w:pPr>
    </w:p>
    <w:p w:rsidR="00F43A5F" w:rsidRDefault="00F43A5F" w:rsidP="00F43A5F">
      <w:pPr>
        <w:spacing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3.1. Документи, які </w:t>
      </w:r>
      <w:proofErr w:type="gramStart"/>
      <w:r>
        <w:rPr>
          <w:rFonts w:ascii="Times New Roman" w:eastAsia="Times New Roman" w:hAnsi="Times New Roman" w:cs="Times New Roman"/>
          <w:b/>
        </w:rPr>
        <w:t>надаються  ПЕРЕМОЖЦЕМ</w:t>
      </w:r>
      <w:proofErr w:type="gramEnd"/>
      <w:r>
        <w:rPr>
          <w:rFonts w:ascii="Times New Roman" w:eastAsia="Times New Roman" w:hAnsi="Times New Roman" w:cs="Times New Roman"/>
          <w:b/>
        </w:rPr>
        <w:t xml:space="preserve"> (юридичною особою):</w:t>
      </w:r>
    </w:p>
    <w:p w:rsidR="00F43A5F" w:rsidRDefault="00F43A5F" w:rsidP="00F43A5F">
      <w:pPr>
        <w:spacing w:line="240" w:lineRule="auto"/>
        <w:contextualSpacing/>
        <w:rPr>
          <w:rFonts w:ascii="Times New Roman" w:eastAsia="Times New Roman" w:hAnsi="Times New Roman" w:cs="Times New Roman"/>
          <w:b/>
        </w:rPr>
      </w:pPr>
    </w:p>
    <w:tbl>
      <w:tblPr>
        <w:tblW w:w="9645" w:type="dxa"/>
        <w:tblInd w:w="-10" w:type="dxa"/>
        <w:tblLayout w:type="fixed"/>
        <w:tblLook w:val="0400" w:firstRow="0" w:lastRow="0" w:firstColumn="0" w:lastColumn="0" w:noHBand="0" w:noVBand="1"/>
      </w:tblPr>
      <w:tblGrid>
        <w:gridCol w:w="567"/>
        <w:gridCol w:w="4256"/>
        <w:gridCol w:w="4822"/>
      </w:tblGrid>
      <w:tr w:rsidR="00F43A5F" w:rsidTr="00BF4DBF">
        <w:trPr>
          <w:trHeight w:val="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Переможець торгів на виконання вимоги згідно п. 47 Особливостей (підтвердження відсутності підстав) повинен надати таку інформацію:</w:t>
            </w:r>
          </w:p>
        </w:tc>
      </w:tr>
      <w:tr w:rsidR="00F43A5F" w:rsidTr="00BF4DBF">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color w:val="auto"/>
              </w:rPr>
            </w:pPr>
            <w:r>
              <w:rPr>
                <w:rFonts w:ascii="Times New Roman" w:eastAsia="Times New Roman" w:hAnsi="Times New Roman" w:cs="Times New Roman"/>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widowControl w:val="0"/>
              <w:spacing w:before="12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rPr>
              <w:t>законом  до</w:t>
            </w:r>
            <w:proofErr w:type="gramEnd"/>
            <w:r>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F43A5F" w:rsidRDefault="00F43A5F" w:rsidP="00BF4DBF">
            <w:pPr>
              <w:spacing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(підпункт 3 пункт </w:t>
            </w:r>
            <w:r>
              <w:rPr>
                <w:rFonts w:ascii="Times New Roman" w:eastAsia="Times New Roman" w:hAnsi="Times New Roman" w:cs="Times New Roman"/>
                <w:b/>
                <w:color w:val="000000" w:themeColor="text1"/>
              </w:rPr>
              <w:t>47</w:t>
            </w:r>
            <w:r>
              <w:rPr>
                <w:rFonts w:ascii="Times New Roman" w:eastAsia="Times New Roman" w:hAnsi="Times New Roman" w:cs="Times New Roman"/>
                <w:b/>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right="45"/>
              <w:contextualSpacing/>
              <w:jc w:val="both"/>
              <w:rPr>
                <w:rFonts w:ascii="Times New Roman" w:eastAsia="Times New Roman" w:hAnsi="Times New Roman" w:cs="Times New Roman"/>
              </w:rPr>
            </w:pPr>
            <w:r>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F43A5F" w:rsidRDefault="00F43A5F" w:rsidP="00BF4DBF">
            <w:pPr>
              <w:spacing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3A5F" w:rsidTr="00BF4DBF">
        <w:trPr>
          <w:trHeight w:val="146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rPr>
            </w:pPr>
            <w:r>
              <w:rPr>
                <w:rFonts w:ascii="Times New Roman" w:eastAsia="Times New Roman" w:hAnsi="Times New Roman" w:cs="Times New Roman"/>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widowControl w:val="0"/>
              <w:spacing w:before="12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3A5F" w:rsidRDefault="00F43A5F" w:rsidP="00BF4DBF">
            <w:pPr>
              <w:spacing w:line="240" w:lineRule="auto"/>
              <w:ind w:right="140"/>
              <w:contextualSpacing/>
              <w:jc w:val="both"/>
              <w:rPr>
                <w:rFonts w:ascii="Times New Roman" w:eastAsia="Times New Roman" w:hAnsi="Times New Roman" w:cs="Times New Roman"/>
                <w:b/>
              </w:rPr>
            </w:pPr>
            <w:r>
              <w:rPr>
                <w:rFonts w:ascii="Times New Roman" w:eastAsia="Times New Roman" w:hAnsi="Times New Roman" w:cs="Times New Roman"/>
                <w:b/>
                <w:color w:val="000000" w:themeColor="text1"/>
              </w:rPr>
              <w:t>(підпункт 6 пункт 47 Особливостей)</w:t>
            </w:r>
          </w:p>
        </w:tc>
        <w:tc>
          <w:tcPr>
            <w:tcW w:w="481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43A5F" w:rsidRDefault="00F43A5F" w:rsidP="00BF4DBF">
            <w:pPr>
              <w:spacing w:line="240" w:lineRule="auto"/>
              <w:contextualSpacing/>
              <w:jc w:val="both"/>
              <w:rPr>
                <w:rFonts w:ascii="Times New Roman" w:eastAsia="Times New Roman" w:hAnsi="Times New Roman" w:cs="Times New Roman"/>
              </w:rPr>
            </w:pPr>
          </w:p>
          <w:p w:rsidR="00F43A5F" w:rsidRDefault="00F43A5F" w:rsidP="00BF4DBF">
            <w:pPr>
              <w:spacing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Документ повинен бути не більше тридцятиденної давнини від дати подання документа.</w:t>
            </w:r>
          </w:p>
        </w:tc>
      </w:tr>
      <w:tr w:rsidR="00F43A5F" w:rsidTr="00BF4DBF">
        <w:trPr>
          <w:trHeight w:val="120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rPr>
            </w:pPr>
            <w:r>
              <w:rPr>
                <w:rFonts w:ascii="Times New Roman" w:eastAsia="Times New Roman" w:hAnsi="Times New Roman" w:cs="Times New Roman"/>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widowControl w:val="0"/>
              <w:spacing w:before="120"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5F" w:rsidRDefault="00F43A5F" w:rsidP="00BF4DBF">
            <w:pPr>
              <w:spacing w:line="240" w:lineRule="auto"/>
              <w:contextualSpacing/>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(підпункт 12 пункт 47 Особливостей)</w:t>
            </w:r>
          </w:p>
        </w:tc>
        <w:tc>
          <w:tcPr>
            <w:tcW w:w="4819" w:type="dxa"/>
            <w:vMerge/>
            <w:tcBorders>
              <w:top w:val="single" w:sz="8" w:space="0" w:color="000000"/>
              <w:left w:val="single" w:sz="8" w:space="0" w:color="000000"/>
              <w:bottom w:val="nil"/>
              <w:right w:val="single" w:sz="8" w:space="0" w:color="000000"/>
            </w:tcBorders>
            <w:vAlign w:val="center"/>
            <w:hideMark/>
          </w:tcPr>
          <w:p w:rsidR="00F43A5F" w:rsidRDefault="00F43A5F" w:rsidP="00BF4DBF">
            <w:pPr>
              <w:rPr>
                <w:rFonts w:ascii="Times New Roman" w:eastAsia="Times New Roman" w:hAnsi="Times New Roman" w:cs="Times New Roman"/>
                <w:i/>
              </w:rPr>
            </w:pPr>
          </w:p>
        </w:tc>
      </w:tr>
      <w:tr w:rsidR="00F43A5F" w:rsidTr="00BF4DBF">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color w:val="auto"/>
              </w:rPr>
            </w:pPr>
            <w:r>
              <w:rPr>
                <w:rFonts w:ascii="Times New Roman" w:eastAsia="Times New Roman" w:hAnsi="Times New Roman" w:cs="Times New Roman"/>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rFonts w:ascii="Times New Roman" w:eastAsia="Times New Roman" w:hAnsi="Times New Roman" w:cs="Times New Roman"/>
                <w:color w:val="000000" w:themeColor="text1"/>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3A5F" w:rsidRDefault="00F43A5F" w:rsidP="00BF4DBF">
            <w:pPr>
              <w:spacing w:line="240" w:lineRule="auto"/>
              <w:contextualSpacing/>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after="348" w:line="240" w:lineRule="auto"/>
              <w:contextualSpacing/>
              <w:jc w:val="both"/>
              <w:rPr>
                <w:rFonts w:ascii="Times New Roman" w:eastAsia="Times New Roman" w:hAnsi="Times New Roman" w:cs="Times New Roman"/>
                <w:color w:val="auto"/>
              </w:rPr>
            </w:pPr>
            <w:r>
              <w:rPr>
                <w:rFonts w:ascii="Times New Roman" w:eastAsia="Times New Roman" w:hAnsi="Times New Roman" w:cs="Times New Roman"/>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3A5F" w:rsidRDefault="00F43A5F" w:rsidP="00F43A5F">
      <w:pPr>
        <w:spacing w:before="240" w:line="240" w:lineRule="auto"/>
        <w:contextualSpacing/>
        <w:jc w:val="center"/>
        <w:rPr>
          <w:rFonts w:ascii="Times New Roman" w:eastAsia="Times New Roman" w:hAnsi="Times New Roman" w:cs="Times New Roman"/>
          <w:b/>
        </w:rPr>
      </w:pPr>
    </w:p>
    <w:p w:rsidR="00F43A5F" w:rsidRDefault="00F43A5F" w:rsidP="00F43A5F">
      <w:pPr>
        <w:spacing w:before="240" w:line="240" w:lineRule="auto"/>
        <w:contextualSpacing/>
        <w:jc w:val="center"/>
        <w:rPr>
          <w:rFonts w:ascii="Times New Roman" w:eastAsia="Times New Roman" w:hAnsi="Times New Roman" w:cs="Times New Roman"/>
          <w:color w:val="auto"/>
        </w:rPr>
      </w:pPr>
      <w:r>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45" w:type="dxa"/>
        <w:tblInd w:w="-10" w:type="dxa"/>
        <w:tblLayout w:type="fixed"/>
        <w:tblLook w:val="0400" w:firstRow="0" w:lastRow="0" w:firstColumn="0" w:lastColumn="0" w:noHBand="0" w:noVBand="1"/>
      </w:tblPr>
      <w:tblGrid>
        <w:gridCol w:w="567"/>
        <w:gridCol w:w="4256"/>
        <w:gridCol w:w="4822"/>
      </w:tblGrid>
      <w:tr w:rsidR="00F43A5F" w:rsidTr="00BF4DBF">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Переможець торгів на виконання вимоги згідно п. 47 Особливостей (підтвердження відсутності підстав) повинен надати таку інформацію:</w:t>
            </w:r>
          </w:p>
        </w:tc>
      </w:tr>
      <w:tr w:rsidR="00F43A5F" w:rsidTr="00BF4DBF">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color w:val="auto"/>
              </w:rPr>
            </w:pPr>
            <w:r>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widowControl w:val="0"/>
              <w:spacing w:before="12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rPr>
              <w:t>законом  до</w:t>
            </w:r>
            <w:proofErr w:type="gramEnd"/>
            <w:r>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F43A5F" w:rsidRDefault="00F43A5F" w:rsidP="00BF4DBF">
            <w:pPr>
              <w:spacing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(підпункт 3 пункт </w:t>
            </w:r>
            <w:r>
              <w:rPr>
                <w:rFonts w:ascii="Times New Roman" w:eastAsia="Times New Roman" w:hAnsi="Times New Roman" w:cs="Times New Roman"/>
                <w:b/>
                <w:color w:val="000000" w:themeColor="text1"/>
              </w:rPr>
              <w:t>47</w:t>
            </w:r>
            <w:r>
              <w:rPr>
                <w:rFonts w:ascii="Times New Roman" w:eastAsia="Times New Roman" w:hAnsi="Times New Roman" w:cs="Times New Roman"/>
                <w:b/>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right="45"/>
              <w:contextualSpacing/>
              <w:jc w:val="both"/>
              <w:rPr>
                <w:rFonts w:ascii="Times New Roman" w:eastAsia="Times New Roman" w:hAnsi="Times New Roman" w:cs="Times New Roman"/>
              </w:rPr>
            </w:pPr>
            <w:r>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F43A5F" w:rsidRDefault="00F43A5F" w:rsidP="00BF4DBF">
            <w:pPr>
              <w:spacing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3A5F" w:rsidTr="00BF4DBF">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rPr>
            </w:pPr>
            <w:r>
              <w:rPr>
                <w:rFonts w:ascii="Times New Roman" w:eastAsia="Times New Roman" w:hAnsi="Times New Roman" w:cs="Times New Roman"/>
                <w:b/>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widowControl w:val="0"/>
              <w:spacing w:before="12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3A5F" w:rsidRDefault="00F43A5F" w:rsidP="00BF4DBF">
            <w:pPr>
              <w:widowControl w:val="0"/>
              <w:spacing w:before="12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(підпункт 5 </w:t>
            </w:r>
            <w:r>
              <w:rPr>
                <w:rFonts w:ascii="Times New Roman" w:eastAsia="Times New Roman" w:hAnsi="Times New Roman" w:cs="Times New Roman"/>
                <w:b/>
                <w:color w:val="000000" w:themeColor="text1"/>
              </w:rPr>
              <w:t xml:space="preserve">пункт 47 </w:t>
            </w:r>
            <w:r>
              <w:rPr>
                <w:rFonts w:ascii="Times New Roman" w:eastAsia="Times New Roman" w:hAnsi="Times New Roman" w:cs="Times New Roman"/>
                <w:b/>
              </w:rPr>
              <w:t>Особливостей)</w:t>
            </w:r>
          </w:p>
        </w:tc>
        <w:tc>
          <w:tcPr>
            <w:tcW w:w="481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43A5F" w:rsidRDefault="00F43A5F" w:rsidP="00BF4DBF">
            <w:pPr>
              <w:spacing w:line="240" w:lineRule="auto"/>
              <w:contextualSpacing/>
              <w:jc w:val="both"/>
              <w:rPr>
                <w:rFonts w:ascii="Times New Roman" w:eastAsia="Times New Roman" w:hAnsi="Times New Roman" w:cs="Times New Roman"/>
              </w:rPr>
            </w:pPr>
          </w:p>
          <w:p w:rsidR="00F43A5F" w:rsidRDefault="00F43A5F" w:rsidP="00BF4DBF">
            <w:pPr>
              <w:spacing w:line="240" w:lineRule="auto"/>
              <w:contextualSpacing/>
              <w:jc w:val="both"/>
              <w:rPr>
                <w:rFonts w:ascii="Times New Roman" w:eastAsia="Times New Roman" w:hAnsi="Times New Roman" w:cs="Times New Roman"/>
                <w:b/>
              </w:rPr>
            </w:pPr>
            <w:r>
              <w:rPr>
                <w:rFonts w:ascii="Times New Roman" w:eastAsia="Times New Roman" w:hAnsi="Times New Roman" w:cs="Times New Roman"/>
                <w:i/>
              </w:rPr>
              <w:t>Документ повинен бути не більше тридцятиденної давнини від дати подання документа</w:t>
            </w:r>
            <w:r>
              <w:rPr>
                <w:rFonts w:ascii="Times New Roman" w:eastAsia="Times New Roman" w:hAnsi="Times New Roman" w:cs="Times New Roman"/>
                <w:b/>
              </w:rPr>
              <w:t>.</w:t>
            </w:r>
          </w:p>
        </w:tc>
      </w:tr>
      <w:tr w:rsidR="00F43A5F" w:rsidTr="00BF4DBF">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rPr>
            </w:pPr>
            <w:r>
              <w:rPr>
                <w:rFonts w:ascii="Times New Roman" w:eastAsia="Times New Roman" w:hAnsi="Times New Roman" w:cs="Times New Roman"/>
                <w:b/>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43A5F" w:rsidRDefault="00F43A5F" w:rsidP="00BF4DBF">
            <w:pPr>
              <w:widowControl w:val="0"/>
              <w:spacing w:before="120"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5F" w:rsidRDefault="00F43A5F" w:rsidP="00BF4DBF">
            <w:pPr>
              <w:spacing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vAlign w:val="center"/>
            <w:hideMark/>
          </w:tcPr>
          <w:p w:rsidR="00F43A5F" w:rsidRDefault="00F43A5F" w:rsidP="00BF4DBF">
            <w:pPr>
              <w:rPr>
                <w:rFonts w:ascii="Times New Roman" w:eastAsia="Times New Roman" w:hAnsi="Times New Roman" w:cs="Times New Roman"/>
                <w:b/>
              </w:rPr>
            </w:pPr>
          </w:p>
        </w:tc>
      </w:tr>
      <w:tr w:rsidR="00F43A5F" w:rsidTr="00BF4DBF">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b/>
                <w:color w:val="auto"/>
              </w:rPr>
            </w:pPr>
            <w:r>
              <w:rPr>
                <w:rFonts w:ascii="Times New Roman" w:eastAsia="Times New Roman" w:hAnsi="Times New Roman" w:cs="Times New Roman"/>
                <w:b/>
              </w:rPr>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themeColor="text1"/>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43A5F" w:rsidRDefault="00F43A5F" w:rsidP="00BF4DBF">
            <w:pPr>
              <w:spacing w:line="240" w:lineRule="auto"/>
              <w:contextualSpacing/>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after="348" w:line="240" w:lineRule="auto"/>
              <w:contextualSpacing/>
              <w:jc w:val="both"/>
              <w:rPr>
                <w:rFonts w:ascii="Times New Roman" w:eastAsia="Times New Roman" w:hAnsi="Times New Roman" w:cs="Times New Roman"/>
                <w:color w:val="auto"/>
              </w:rPr>
            </w:pPr>
            <w:r>
              <w:rPr>
                <w:rFonts w:ascii="Times New Roman" w:eastAsia="Times New Roman" w:hAnsi="Times New Roman" w:cs="Times New Roman"/>
              </w:rPr>
              <w:lastRenderedPageBreak/>
              <w:t xml:space="preserve">Довідка в довільній формі, яка містить інформацію про те, що між переможцем та замовником раніше не було укладено договорів, </w:t>
            </w:r>
            <w:r>
              <w:rPr>
                <w:rFonts w:ascii="Times New Roman" w:eastAsia="Times New Roman" w:hAnsi="Times New Roman" w:cs="Times New Roman"/>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3A5F" w:rsidRDefault="00F43A5F" w:rsidP="00F43A5F">
      <w:pPr>
        <w:shd w:val="clear" w:color="auto" w:fill="FFFFFF"/>
        <w:spacing w:line="240" w:lineRule="auto"/>
        <w:contextualSpacing/>
        <w:jc w:val="both"/>
        <w:rPr>
          <w:rFonts w:ascii="Times New Roman" w:eastAsia="Times New Roman" w:hAnsi="Times New Roman" w:cs="Times New Roman"/>
          <w:b/>
        </w:rPr>
      </w:pPr>
    </w:p>
    <w:p w:rsidR="00F43A5F" w:rsidRDefault="00F43A5F" w:rsidP="00F43A5F">
      <w:pPr>
        <w:shd w:val="clear" w:color="auto" w:fill="FFFFFF"/>
        <w:spacing w:line="240" w:lineRule="auto"/>
        <w:contextualSpacing/>
        <w:jc w:val="both"/>
        <w:rPr>
          <w:rFonts w:ascii="Times New Roman" w:eastAsia="Times New Roman" w:hAnsi="Times New Roman" w:cs="Times New Roman"/>
          <w:color w:val="auto"/>
        </w:rPr>
      </w:pPr>
      <w:r>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45" w:type="dxa"/>
        <w:tblInd w:w="-10" w:type="dxa"/>
        <w:tblLayout w:type="fixed"/>
        <w:tblLook w:val="0400" w:firstRow="0" w:lastRow="0" w:firstColumn="0" w:lastColumn="0" w:noHBand="0" w:noVBand="1"/>
      </w:tblPr>
      <w:tblGrid>
        <w:gridCol w:w="567"/>
        <w:gridCol w:w="9078"/>
      </w:tblGrid>
      <w:tr w:rsidR="00F43A5F" w:rsidTr="00BF4DBF">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43A5F" w:rsidRDefault="00F43A5F" w:rsidP="00BF4DBF">
            <w:pPr>
              <w:spacing w:line="240" w:lineRule="auto"/>
              <w:ind w:left="100"/>
              <w:contextualSpacing/>
              <w:jc w:val="center"/>
              <w:rPr>
                <w:rFonts w:ascii="Times New Roman" w:eastAsia="Times New Roman" w:hAnsi="Times New Roman" w:cs="Times New Roman"/>
              </w:rPr>
            </w:pPr>
            <w:r>
              <w:rPr>
                <w:rFonts w:ascii="Times New Roman" w:eastAsia="Times New Roman" w:hAnsi="Times New Roman" w:cs="Times New Roman"/>
                <w:b/>
              </w:rPr>
              <w:t>Інші документи від Учасника:</w:t>
            </w:r>
          </w:p>
        </w:tc>
      </w:tr>
      <w:tr w:rsidR="00F43A5F" w:rsidTr="00BF4DB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before="24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ind w:right="45"/>
              <w:contextualSpacing/>
              <w:jc w:val="both"/>
              <w:rPr>
                <w:rFonts w:ascii="Times New Roman" w:eastAsia="Times New Roman" w:hAnsi="Times New Roman" w:cs="Times New Roman"/>
              </w:rPr>
            </w:pPr>
            <w:r>
              <w:rPr>
                <w:rFonts w:ascii="Times New Roman" w:eastAsia="Times New Roman" w:hAnsi="Times New Roman" w:cs="Times New Roman"/>
                <w:b/>
              </w:rPr>
              <w:t xml:space="preserve">Достовірна інформація у вигляді довідки довільної форми, </w:t>
            </w:r>
            <w:r>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F43A5F" w:rsidTr="00BF4DB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before="24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A5F" w:rsidRDefault="00F43A5F" w:rsidP="00BF4DBF">
            <w:pPr>
              <w:spacing w:line="240" w:lineRule="auto"/>
              <w:ind w:right="45"/>
              <w:contextualSpacing/>
              <w:jc w:val="both"/>
              <w:rPr>
                <w:rFonts w:ascii="Times New Roman" w:eastAsia="Times New Roman" w:hAnsi="Times New Roman" w:cs="Times New Roman"/>
              </w:rPr>
            </w:pPr>
            <w:r>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F43A5F" w:rsidRDefault="00F43A5F" w:rsidP="00BF4DBF">
            <w:pPr>
              <w:spacing w:line="240" w:lineRule="auto"/>
              <w:ind w:right="45"/>
              <w:contextualSpacing/>
              <w:jc w:val="both"/>
              <w:rPr>
                <w:rFonts w:ascii="Times New Roman" w:eastAsia="Times New Roman" w:hAnsi="Times New Roman" w:cs="Times New Roman"/>
              </w:rPr>
            </w:pPr>
          </w:p>
          <w:p w:rsidR="00F43A5F" w:rsidRDefault="00F43A5F" w:rsidP="00BF4DBF">
            <w:pPr>
              <w:spacing w:line="240" w:lineRule="auto"/>
              <w:ind w:right="45"/>
              <w:contextualSpacing/>
              <w:jc w:val="both"/>
              <w:rPr>
                <w:rFonts w:ascii="Times New Roman" w:eastAsia="Times New Roman" w:hAnsi="Times New Roman" w:cs="Times New Roman"/>
                <w:i/>
              </w:rPr>
            </w:pPr>
            <w:r>
              <w:rPr>
                <w:rFonts w:ascii="Times New Roman" w:eastAsia="Times New Roman" w:hAnsi="Times New Roman" w:cs="Times New Roman"/>
                <w:i/>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F43A5F" w:rsidRDefault="00F43A5F" w:rsidP="00F43A5F">
      <w:pPr>
        <w:spacing w:line="240" w:lineRule="auto"/>
        <w:contextualSpacing/>
        <w:jc w:val="both"/>
        <w:rPr>
          <w:rFonts w:ascii="Times New Roman" w:eastAsia="Times New Roman" w:hAnsi="Times New Roman" w:cs="Times New Roman"/>
          <w:b/>
        </w:rPr>
      </w:pPr>
    </w:p>
    <w:p w:rsidR="00F43A5F" w:rsidRDefault="00F43A5F" w:rsidP="00F43A5F">
      <w:pPr>
        <w:spacing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5. Інша інформація встановлена відповідно до </w:t>
      </w:r>
      <w:r>
        <w:rPr>
          <w:rFonts w:ascii="Times New Roman" w:eastAsia="Times New Roman" w:hAnsi="Times New Roman" w:cs="Times New Roman"/>
          <w:b/>
          <w:u w:val="single"/>
        </w:rPr>
        <w:t>вимог Тендерної документації</w:t>
      </w:r>
      <w:r>
        <w:rPr>
          <w:rFonts w:ascii="Times New Roman" w:eastAsia="Times New Roman" w:hAnsi="Times New Roman" w:cs="Times New Roman"/>
          <w:b/>
        </w:rPr>
        <w:t xml:space="preserve">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526"/>
        <w:gridCol w:w="9089"/>
      </w:tblGrid>
      <w:tr w:rsidR="00F43A5F" w:rsidTr="00BF4DB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3A5F" w:rsidRDefault="00F43A5F" w:rsidP="00BF4DBF">
            <w:pPr>
              <w:spacing w:line="240" w:lineRule="auto"/>
              <w:contextualSpacing/>
              <w:rPr>
                <w:rFonts w:ascii="Times New Roman" w:eastAsia="Times New Roman" w:hAnsi="Times New Roman" w:cs="Times New Roman"/>
              </w:rPr>
            </w:pPr>
          </w:p>
        </w:tc>
      </w:tr>
      <w:tr w:rsidR="00F43A5F" w:rsidTr="00BF4DBF">
        <w:trPr>
          <w:trHeight w:val="45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b/>
              </w:rPr>
              <w:t>Документи, що підтверджують повноваження посадової особи або представника учасника щодо підпису документів тендерної пропозиції, а саме:</w:t>
            </w:r>
            <w:r>
              <w:rPr>
                <w:rFonts w:ascii="Times New Roman" w:eastAsia="Times New Roman" w:hAnsi="Times New Roman" w:cs="Times New Roman"/>
              </w:rPr>
              <w:t xml:space="preserve"> </w:t>
            </w:r>
          </w:p>
          <w:p w:rsidR="00F43A5F" w:rsidRDefault="00F43A5F" w:rsidP="00F43A5F">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для юридичної особи: </w:t>
            </w:r>
          </w:p>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w:t>
            </w:r>
          </w:p>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або інший документ, який уповноважує іншу посадову особу учасника представляти його інтереси під час проведення процедури закупівлі.</w:t>
            </w:r>
          </w:p>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2) для фізичної особи – підприємця: </w:t>
            </w:r>
          </w:p>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скан-копія оригіналу (завірена копія) всіх сторінок паспорту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w:t>
            </w:r>
          </w:p>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скан-копія оригіналу (завірена копія) довідки (або дублікату довідки) про присвоєння ідентифікаційного коду.</w:t>
            </w:r>
          </w:p>
        </w:tc>
      </w:tr>
      <w:tr w:rsidR="00F43A5F" w:rsidTr="00BF4DBF">
        <w:trPr>
          <w:trHeight w:val="28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Скан-копія оригіналу (завірена копія) Статуту зі змінами (у разі їх наявності) або іншого установчого документу </w:t>
            </w:r>
            <w:r>
              <w:rPr>
                <w:rFonts w:ascii="Times New Roman" w:eastAsia="Times New Roman" w:hAnsi="Times New Roman" w:cs="Times New Roman"/>
                <w:b/>
              </w:rPr>
              <w:t>(для юридичних осіб)</w:t>
            </w:r>
          </w:p>
        </w:tc>
      </w:tr>
      <w:tr w:rsidR="00F43A5F" w:rsidTr="00BF4DBF">
        <w:trPr>
          <w:trHeight w:val="25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contextualSpacing/>
              <w:rPr>
                <w:rFonts w:ascii="Times New Roman" w:eastAsia="Times New Roman" w:hAnsi="Times New Roman" w:cs="Times New Roman"/>
              </w:rPr>
            </w:pPr>
            <w:r>
              <w:rPr>
                <w:rFonts w:ascii="Times New Roman" w:eastAsia="Times New Roman" w:hAnsi="Times New Roman" w:cs="Times New Roman"/>
              </w:rPr>
              <w:t>Документ, що підтверджує реєстрацію в Єдиному державному реєстрі юридичних осіб, фізичних осіб-підприємців та громадських формувань.</w:t>
            </w:r>
          </w:p>
        </w:tc>
      </w:tr>
      <w:tr w:rsidR="00F43A5F" w:rsidTr="00BF4DBF">
        <w:trPr>
          <w:trHeight w:val="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A5F" w:rsidRDefault="00F43A5F" w:rsidP="00BF4DBF">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5F" w:rsidRDefault="00F43A5F" w:rsidP="00BF4DBF">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bl>
    <w:p w:rsidR="00F43A5F" w:rsidRDefault="00F43A5F" w:rsidP="00F43A5F">
      <w:pPr>
        <w:spacing w:line="240" w:lineRule="auto"/>
        <w:contextualSpacing/>
        <w:rPr>
          <w:rFonts w:ascii="Times New Roman" w:eastAsia="Times New Roman" w:hAnsi="Times New Roman" w:cs="Times New Roman"/>
          <w:b/>
        </w:rPr>
      </w:pPr>
    </w:p>
    <w:p w:rsidR="00F43A5F" w:rsidRDefault="00F43A5F" w:rsidP="00F43A5F">
      <w:pPr>
        <w:ind w:firstLine="567"/>
        <w:jc w:val="center"/>
        <w:rPr>
          <w:rFonts w:ascii="Times New Roman" w:eastAsia="Times New Roman" w:hAnsi="Times New Roman" w:cs="Times New Roman"/>
          <w:i/>
        </w:rPr>
      </w:pPr>
    </w:p>
    <w:p w:rsidR="00F43A5F" w:rsidRDefault="00F43A5F" w:rsidP="00F43A5F">
      <w:pPr>
        <w:ind w:firstLine="567"/>
        <w:jc w:val="center"/>
        <w:rPr>
          <w:rFonts w:ascii="Times New Roman" w:eastAsia="Times New Roman" w:hAnsi="Times New Roman" w:cs="Times New Roman"/>
          <w:i/>
        </w:rPr>
      </w:pPr>
      <w:r>
        <w:rPr>
          <w:rFonts w:ascii="Times New Roman" w:eastAsia="Times New Roman" w:hAnsi="Times New Roman" w:cs="Times New Roman"/>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cs="Times New Roman"/>
        </w:rPr>
        <w:t xml:space="preserve"> </w:t>
      </w:r>
      <w:r>
        <w:rPr>
          <w:rFonts w:ascii="Times New Roman" w:eastAsia="Times New Roman" w:hAnsi="Times New Roman" w:cs="Times New Roman"/>
          <w:i/>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43A5F" w:rsidRDefault="00F43A5F" w:rsidP="00F43A5F">
      <w:pPr>
        <w:spacing w:line="240" w:lineRule="auto"/>
        <w:contextualSpacing/>
        <w:rPr>
          <w:rFonts w:ascii="Times New Roman" w:eastAsia="Times New Roman" w:hAnsi="Times New Roman" w:cs="Times New Roman"/>
        </w:rPr>
      </w:pPr>
    </w:p>
    <w:p w:rsidR="00F43A5F" w:rsidRPr="007F452C" w:rsidRDefault="00F43A5F" w:rsidP="00F43A5F">
      <w:pPr>
        <w:spacing w:line="0" w:lineRule="atLeast"/>
        <w:ind w:hanging="2"/>
        <w:jc w:val="right"/>
        <w:rPr>
          <w:rFonts w:ascii="Times New Roman" w:hAnsi="Times New Roman" w:cs="Times New Roman"/>
          <w:b/>
          <w:bCs/>
        </w:rPr>
      </w:pPr>
      <w:r>
        <w:rPr>
          <w:rFonts w:ascii="Times New Roman" w:hAnsi="Times New Roman" w:cs="Times New Roman"/>
          <w:b/>
        </w:rPr>
        <w:br w:type="page"/>
      </w:r>
      <w:r w:rsidRPr="007F452C">
        <w:rPr>
          <w:rFonts w:ascii="Times New Roman" w:hAnsi="Times New Roman" w:cs="Times New Roman"/>
          <w:b/>
          <w:bCs/>
        </w:rPr>
        <w:lastRenderedPageBreak/>
        <w:t>ДОДАТОК 2</w:t>
      </w:r>
    </w:p>
    <w:p w:rsidR="00F43A5F" w:rsidRPr="004316F9" w:rsidRDefault="00F43A5F" w:rsidP="00F43A5F">
      <w:pPr>
        <w:spacing w:line="240" w:lineRule="auto"/>
        <w:ind w:left="5660" w:firstLine="700"/>
        <w:contextualSpacing/>
        <w:jc w:val="right"/>
        <w:rPr>
          <w:rFonts w:ascii="Times New Roman" w:eastAsia="Times New Roman" w:hAnsi="Times New Roman" w:cs="Times New Roman"/>
          <w:i/>
        </w:rPr>
      </w:pPr>
      <w:r w:rsidRPr="004316F9">
        <w:rPr>
          <w:rFonts w:ascii="Times New Roman" w:eastAsia="Times New Roman" w:hAnsi="Times New Roman" w:cs="Times New Roman"/>
          <w:i/>
        </w:rPr>
        <w:t>до тендерної документації</w:t>
      </w:r>
    </w:p>
    <w:p w:rsidR="00F43A5F" w:rsidRPr="007F452C" w:rsidRDefault="00F43A5F" w:rsidP="00F43A5F">
      <w:pPr>
        <w:spacing w:line="0" w:lineRule="atLeast"/>
        <w:ind w:hanging="2"/>
        <w:jc w:val="right"/>
        <w:rPr>
          <w:rFonts w:ascii="Times New Roman" w:hAnsi="Times New Roman" w:cs="Times New Roman"/>
          <w:b/>
          <w:bCs/>
        </w:rPr>
      </w:pPr>
    </w:p>
    <w:p w:rsidR="00F43A5F" w:rsidRPr="007F452C" w:rsidRDefault="00F43A5F" w:rsidP="00F43A5F">
      <w:pPr>
        <w:spacing w:line="0" w:lineRule="atLeast"/>
        <w:ind w:hanging="2"/>
        <w:jc w:val="right"/>
        <w:rPr>
          <w:rFonts w:ascii="Times New Roman" w:hAnsi="Times New Roman" w:cs="Times New Roman"/>
          <w:b/>
          <w:bCs/>
        </w:rPr>
      </w:pPr>
    </w:p>
    <w:p w:rsidR="00F43A5F" w:rsidRPr="007F452C" w:rsidRDefault="00F43A5F" w:rsidP="00F43A5F">
      <w:pPr>
        <w:spacing w:line="0" w:lineRule="atLeast"/>
        <w:ind w:hanging="2"/>
        <w:jc w:val="right"/>
        <w:rPr>
          <w:rFonts w:ascii="Times New Roman" w:hAnsi="Times New Roman" w:cs="Times New Roman"/>
          <w:b/>
          <w:bCs/>
        </w:rPr>
      </w:pPr>
    </w:p>
    <w:p w:rsidR="00F43A5F" w:rsidRPr="007F452C" w:rsidRDefault="00F43A5F" w:rsidP="00F43A5F">
      <w:pPr>
        <w:spacing w:line="0" w:lineRule="atLeast"/>
        <w:ind w:hanging="2"/>
        <w:jc w:val="right"/>
        <w:rPr>
          <w:rFonts w:ascii="Times New Roman" w:hAnsi="Times New Roman" w:cs="Times New Roman"/>
          <w:b/>
          <w:bCs/>
        </w:rPr>
      </w:pPr>
    </w:p>
    <w:p w:rsidR="00F43A5F" w:rsidRPr="007F452C" w:rsidRDefault="00F43A5F" w:rsidP="00F43A5F">
      <w:pPr>
        <w:spacing w:line="0" w:lineRule="atLeast"/>
        <w:ind w:hanging="2"/>
        <w:jc w:val="center"/>
        <w:rPr>
          <w:rFonts w:ascii="Times New Roman" w:hAnsi="Times New Roman" w:cs="Times New Roman"/>
          <w:b/>
          <w:snapToGrid w:val="0"/>
        </w:rPr>
      </w:pPr>
      <w:r w:rsidRPr="007F452C">
        <w:rPr>
          <w:rFonts w:ascii="Times New Roman" w:eastAsia="Times New Roman" w:hAnsi="Times New Roman" w:cs="Times New Roman"/>
          <w:b/>
        </w:rPr>
        <w:t>Інформація про необхідні технічні, якісні та кількісні характеристики предмета закупівлі</w:t>
      </w:r>
      <w:r w:rsidRPr="007F452C">
        <w:rPr>
          <w:rFonts w:ascii="Times New Roman" w:hAnsi="Times New Roman" w:cs="Times New Roman"/>
          <w:b/>
        </w:rPr>
        <w:t xml:space="preserve"> </w:t>
      </w:r>
      <w:r w:rsidRPr="007F452C">
        <w:rPr>
          <w:rFonts w:ascii="Times New Roman" w:hAnsi="Times New Roman" w:cs="Times New Roman"/>
          <w:b/>
          <w:bdr w:val="none" w:sz="0" w:space="0" w:color="auto" w:frame="1"/>
          <w:shd w:val="clear" w:color="auto" w:fill="FFFFFF"/>
        </w:rPr>
        <w:t>«Природний газ»</w:t>
      </w:r>
      <w:r w:rsidRPr="007F452C">
        <w:rPr>
          <w:rFonts w:ascii="Times New Roman" w:hAnsi="Times New Roman" w:cs="Times New Roman"/>
          <w:b/>
          <w:snapToGrid w:val="0"/>
        </w:rPr>
        <w:t xml:space="preserve"> (ДК 021:2015:09120000-6 - Газове паливо)</w:t>
      </w:r>
    </w:p>
    <w:p w:rsidR="00F43A5F" w:rsidRPr="007F452C" w:rsidRDefault="00F43A5F" w:rsidP="00F43A5F">
      <w:pPr>
        <w:spacing w:line="0" w:lineRule="atLeast"/>
        <w:ind w:hanging="2"/>
        <w:jc w:val="center"/>
        <w:rPr>
          <w:rFonts w:ascii="Times New Roman" w:hAnsi="Times New Roman" w:cs="Times New Roman"/>
          <w:b/>
          <w:snapToGrid w:val="0"/>
        </w:rPr>
      </w:pPr>
    </w:p>
    <w:p w:rsidR="00F43A5F" w:rsidRPr="007F452C" w:rsidRDefault="00F43A5F" w:rsidP="00F43A5F">
      <w:pPr>
        <w:ind w:hanging="2"/>
        <w:jc w:val="both"/>
        <w:rPr>
          <w:rFonts w:ascii="Times New Roman" w:hAnsi="Times New Roman" w:cs="Times New Roman"/>
          <w:b/>
        </w:rPr>
      </w:pPr>
      <w:r w:rsidRPr="007F452C">
        <w:rPr>
          <w:rFonts w:ascii="Times New Roman" w:hAnsi="Times New Roman" w:cs="Times New Roman"/>
        </w:rPr>
        <w:t>Товар повинен відповідати показникам якості безпеки, які встановлюються законодавством України та діючими стандартами.</w:t>
      </w:r>
      <w:r w:rsidRPr="007F452C">
        <w:rPr>
          <w:rFonts w:ascii="Times New Roman" w:hAnsi="Times New Roman" w:cs="Times New Roman"/>
          <w:b/>
        </w:rPr>
        <w:t xml:space="preserve">  </w:t>
      </w:r>
    </w:p>
    <w:p w:rsidR="00F43A5F" w:rsidRPr="007F452C" w:rsidRDefault="00F43A5F" w:rsidP="00F43A5F">
      <w:pPr>
        <w:spacing w:line="0" w:lineRule="atLeast"/>
        <w:ind w:hanging="2"/>
        <w:jc w:val="both"/>
        <w:rPr>
          <w:rFonts w:ascii="Times New Roman" w:eastAsia="Times New Roman" w:hAnsi="Times New Roman" w:cs="Times New Roman"/>
        </w:rPr>
      </w:pPr>
      <w:r w:rsidRPr="007F452C">
        <w:rPr>
          <w:rFonts w:ascii="Times New Roman" w:eastAsia="Times New Roman" w:hAnsi="Times New Roman" w:cs="Times New Roman"/>
          <w:b/>
        </w:rPr>
        <w:t xml:space="preserve">1. </w:t>
      </w:r>
      <w:r w:rsidRPr="007F452C">
        <w:rPr>
          <w:rFonts w:ascii="Times New Roman" w:eastAsia="Times New Roman" w:hAnsi="Times New Roman" w:cs="Times New Roman"/>
        </w:rPr>
        <w:t>Умови постачання природного газу замовнику повинні відповідати наступним нормативно-правовим актам:</w:t>
      </w:r>
    </w:p>
    <w:p w:rsidR="00F43A5F" w:rsidRPr="007F452C" w:rsidRDefault="00F43A5F" w:rsidP="00F43A5F">
      <w:pPr>
        <w:numPr>
          <w:ilvl w:val="0"/>
          <w:numId w:val="4"/>
        </w:numPr>
        <w:tabs>
          <w:tab w:val="left" w:pos="284"/>
          <w:tab w:val="left" w:pos="993"/>
          <w:tab w:val="left" w:pos="1560"/>
        </w:tabs>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rPr>
      </w:pPr>
      <w:r w:rsidRPr="007F452C">
        <w:rPr>
          <w:rFonts w:ascii="Times New Roman" w:eastAsia="Times New Roman" w:hAnsi="Times New Roman" w:cs="Times New Roman"/>
        </w:rPr>
        <w:t>Закону України «Про ринок природного газу» № 329-VIII від 09.04.2015;</w:t>
      </w:r>
    </w:p>
    <w:p w:rsidR="00F43A5F" w:rsidRPr="007F452C" w:rsidRDefault="00F43A5F" w:rsidP="00F43A5F">
      <w:pPr>
        <w:numPr>
          <w:ilvl w:val="0"/>
          <w:numId w:val="4"/>
        </w:numPr>
        <w:tabs>
          <w:tab w:val="left" w:pos="284"/>
          <w:tab w:val="left" w:pos="993"/>
          <w:tab w:val="left" w:pos="1560"/>
        </w:tabs>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rPr>
      </w:pPr>
      <w:r w:rsidRPr="007F452C">
        <w:rPr>
          <w:rFonts w:ascii="Times New Roman" w:eastAsia="Times New Roman" w:hAnsi="Times New Roman" w:cs="Times New Roman"/>
        </w:rPr>
        <w:t xml:space="preserve">Правилам постачання природного газу, затвердженим постановою Національної комісії, що здійснює державне регулювання </w:t>
      </w:r>
      <w:proofErr w:type="gramStart"/>
      <w:r w:rsidRPr="007F452C">
        <w:rPr>
          <w:rFonts w:ascii="Times New Roman" w:eastAsia="Times New Roman" w:hAnsi="Times New Roman" w:cs="Times New Roman"/>
        </w:rPr>
        <w:t>у сферах</w:t>
      </w:r>
      <w:proofErr w:type="gramEnd"/>
      <w:r w:rsidRPr="007F452C">
        <w:rPr>
          <w:rFonts w:ascii="Times New Roman" w:eastAsia="Times New Roman" w:hAnsi="Times New Roman" w:cs="Times New Roman"/>
        </w:rPr>
        <w:t xml:space="preserve"> енергетики та комунальних послуг, від 30.09.2015 № 2496;</w:t>
      </w:r>
    </w:p>
    <w:p w:rsidR="00F43A5F" w:rsidRPr="007F452C" w:rsidRDefault="00F43A5F" w:rsidP="00F43A5F">
      <w:pPr>
        <w:numPr>
          <w:ilvl w:val="0"/>
          <w:numId w:val="4"/>
        </w:numPr>
        <w:tabs>
          <w:tab w:val="left" w:pos="284"/>
          <w:tab w:val="left" w:pos="993"/>
          <w:tab w:val="left" w:pos="1560"/>
        </w:tabs>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rPr>
      </w:pPr>
      <w:r w:rsidRPr="007F452C">
        <w:rPr>
          <w:rFonts w:ascii="Times New Roman" w:eastAsia="Times New Roman" w:hAnsi="Times New Roman" w:cs="Times New Roman"/>
        </w:rPr>
        <w:t xml:space="preserve">Кодексу газотранспортної системи, затвердженому постановою Національної комісії, що здійснює державне регулювання </w:t>
      </w:r>
      <w:proofErr w:type="gramStart"/>
      <w:r w:rsidRPr="007F452C">
        <w:rPr>
          <w:rFonts w:ascii="Times New Roman" w:eastAsia="Times New Roman" w:hAnsi="Times New Roman" w:cs="Times New Roman"/>
        </w:rPr>
        <w:t>у сферах</w:t>
      </w:r>
      <w:proofErr w:type="gramEnd"/>
      <w:r w:rsidRPr="007F452C">
        <w:rPr>
          <w:rFonts w:ascii="Times New Roman" w:eastAsia="Times New Roman" w:hAnsi="Times New Roman" w:cs="Times New Roman"/>
        </w:rPr>
        <w:t xml:space="preserve"> енергетики та комунальних послуг, від 30.09.2015 № 2493;</w:t>
      </w:r>
    </w:p>
    <w:p w:rsidR="00F43A5F" w:rsidRPr="007F452C" w:rsidRDefault="00F43A5F" w:rsidP="00F43A5F">
      <w:pPr>
        <w:numPr>
          <w:ilvl w:val="0"/>
          <w:numId w:val="4"/>
        </w:numPr>
        <w:tabs>
          <w:tab w:val="left" w:pos="284"/>
          <w:tab w:val="left" w:pos="993"/>
          <w:tab w:val="left" w:pos="1560"/>
        </w:tabs>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rPr>
      </w:pPr>
      <w:r w:rsidRPr="007F452C">
        <w:rPr>
          <w:rFonts w:ascii="Times New Roman" w:eastAsia="Times New Roman" w:hAnsi="Times New Roman" w:cs="Times New Roman"/>
        </w:rPr>
        <w:t xml:space="preserve">Кодексу газорозподільних систем, затвердженому постановою Національної комісії, що здійснює державне регулювання </w:t>
      </w:r>
      <w:proofErr w:type="gramStart"/>
      <w:r w:rsidRPr="007F452C">
        <w:rPr>
          <w:rFonts w:ascii="Times New Roman" w:eastAsia="Times New Roman" w:hAnsi="Times New Roman" w:cs="Times New Roman"/>
        </w:rPr>
        <w:t>у сферах</w:t>
      </w:r>
      <w:proofErr w:type="gramEnd"/>
      <w:r w:rsidRPr="007F452C">
        <w:rPr>
          <w:rFonts w:ascii="Times New Roman" w:eastAsia="Times New Roman" w:hAnsi="Times New Roman" w:cs="Times New Roman"/>
        </w:rPr>
        <w:t xml:space="preserve"> енергетики та комунальних послуг, від 30.09.2015 № 2494;</w:t>
      </w:r>
    </w:p>
    <w:p w:rsidR="00F43A5F" w:rsidRPr="007F452C" w:rsidRDefault="00F43A5F" w:rsidP="00F43A5F">
      <w:pPr>
        <w:numPr>
          <w:ilvl w:val="0"/>
          <w:numId w:val="4"/>
        </w:numPr>
        <w:tabs>
          <w:tab w:val="left" w:pos="284"/>
          <w:tab w:val="left" w:pos="993"/>
          <w:tab w:val="left" w:pos="1560"/>
        </w:tabs>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rPr>
      </w:pPr>
      <w:r w:rsidRPr="007F452C">
        <w:rPr>
          <w:rFonts w:ascii="Times New Roman" w:eastAsia="Times New Roman" w:hAnsi="Times New Roman" w:cs="Times New Roman"/>
        </w:rPr>
        <w:t>Іншим нормативно-правовим актам, прийнятим на виконання Закону України «Про ринок природного газу».</w:t>
      </w:r>
    </w:p>
    <w:p w:rsidR="00F43A5F" w:rsidRPr="007F452C" w:rsidRDefault="00F43A5F" w:rsidP="00F43A5F">
      <w:pPr>
        <w:spacing w:line="0" w:lineRule="atLeast"/>
        <w:ind w:hanging="2"/>
        <w:jc w:val="both"/>
        <w:rPr>
          <w:rFonts w:ascii="Times New Roman" w:eastAsia="Times New Roman" w:hAnsi="Times New Roman" w:cs="Times New Roman"/>
        </w:rPr>
      </w:pPr>
      <w:r w:rsidRPr="007F452C">
        <w:rPr>
          <w:rFonts w:ascii="Times New Roman" w:eastAsia="Times New Roman" w:hAnsi="Times New Roman" w:cs="Times New Roman"/>
          <w:b/>
        </w:rPr>
        <w:t xml:space="preserve">2. </w:t>
      </w:r>
      <w:r w:rsidRPr="007F452C">
        <w:rPr>
          <w:rFonts w:ascii="Times New Roman" w:eastAsia="Times New Roman" w:hAnsi="Times New Roman" w:cs="Times New Roman"/>
        </w:rPr>
        <w:t>Технічна специфікація щодо предмету закупівлі:</w:t>
      </w:r>
    </w:p>
    <w:p w:rsidR="00F43A5F" w:rsidRPr="007F452C" w:rsidRDefault="00F43A5F" w:rsidP="00F43A5F">
      <w:pPr>
        <w:ind w:hanging="2"/>
        <w:jc w:val="both"/>
        <w:rPr>
          <w:rFonts w:ascii="Times New Roman" w:hAnsi="Times New Roman" w:cs="Times New Roman"/>
          <w:b/>
        </w:rPr>
      </w:pPr>
      <w:r w:rsidRPr="007F452C">
        <w:rPr>
          <w:rFonts w:ascii="Times New Roman" w:hAnsi="Times New Roman" w:cs="Times New Roman"/>
        </w:rPr>
        <w:t>Товар повинен відповідати показникам якості безпеки, які встановлюються законодавством України та діючими стандартами.</w:t>
      </w:r>
      <w:r w:rsidRPr="007F452C">
        <w:rPr>
          <w:rFonts w:ascii="Times New Roman" w:hAnsi="Times New Roman" w:cs="Times New Roman"/>
          <w:b/>
        </w:rPr>
        <w:t xml:space="preserve">  </w:t>
      </w:r>
    </w:p>
    <w:p w:rsidR="00F43A5F" w:rsidRPr="007F452C" w:rsidRDefault="00F43A5F" w:rsidP="00F43A5F">
      <w:pPr>
        <w:ind w:hanging="2"/>
        <w:jc w:val="center"/>
        <w:rPr>
          <w:rFonts w:ascii="Times New Roman" w:hAnsi="Times New Roman" w:cs="Times New Roman"/>
          <w:b/>
        </w:rPr>
      </w:pPr>
      <w:r w:rsidRPr="007F452C">
        <w:rPr>
          <w:rFonts w:ascii="Times New Roman" w:hAnsi="Times New Roman" w:cs="Times New Roman"/>
          <w:b/>
        </w:rPr>
        <w:t>Специфікація закупівлі товару</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312"/>
        <w:gridCol w:w="2835"/>
        <w:gridCol w:w="1701"/>
        <w:gridCol w:w="1701"/>
      </w:tblGrid>
      <w:tr w:rsidR="00F43A5F" w:rsidRPr="007F452C" w:rsidTr="00BF4DBF">
        <w:trPr>
          <w:trHeight w:val="264"/>
        </w:trPr>
        <w:tc>
          <w:tcPr>
            <w:tcW w:w="418"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 з/п</w:t>
            </w:r>
          </w:p>
        </w:tc>
        <w:tc>
          <w:tcPr>
            <w:tcW w:w="1312"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Назва товару</w:t>
            </w:r>
          </w:p>
        </w:tc>
        <w:tc>
          <w:tcPr>
            <w:tcW w:w="2835"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Технічні та якісні характеристики</w:t>
            </w:r>
          </w:p>
        </w:tc>
        <w:tc>
          <w:tcPr>
            <w:tcW w:w="1701"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Одиниця виміру</w:t>
            </w:r>
          </w:p>
        </w:tc>
        <w:tc>
          <w:tcPr>
            <w:tcW w:w="1701"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Кількість</w:t>
            </w:r>
          </w:p>
        </w:tc>
      </w:tr>
      <w:tr w:rsidR="00F43A5F" w:rsidRPr="007F452C" w:rsidTr="00BF4DBF">
        <w:trPr>
          <w:trHeight w:val="137"/>
        </w:trPr>
        <w:tc>
          <w:tcPr>
            <w:tcW w:w="418"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1</w:t>
            </w:r>
          </w:p>
        </w:tc>
        <w:tc>
          <w:tcPr>
            <w:tcW w:w="1312"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2</w:t>
            </w:r>
          </w:p>
        </w:tc>
        <w:tc>
          <w:tcPr>
            <w:tcW w:w="2835"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3</w:t>
            </w:r>
          </w:p>
        </w:tc>
        <w:tc>
          <w:tcPr>
            <w:tcW w:w="1701"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4</w:t>
            </w:r>
          </w:p>
        </w:tc>
        <w:tc>
          <w:tcPr>
            <w:tcW w:w="1701" w:type="dxa"/>
            <w:shd w:val="clear" w:color="auto" w:fill="auto"/>
            <w:vAlign w:val="center"/>
          </w:tcPr>
          <w:p w:rsidR="00F43A5F" w:rsidRPr="007F452C" w:rsidRDefault="00F43A5F" w:rsidP="00BF4DBF">
            <w:pPr>
              <w:tabs>
                <w:tab w:val="left" w:pos="540"/>
              </w:tabs>
              <w:ind w:hanging="2"/>
              <w:jc w:val="center"/>
              <w:rPr>
                <w:rFonts w:ascii="Times New Roman" w:hAnsi="Times New Roman" w:cs="Times New Roman"/>
              </w:rPr>
            </w:pPr>
            <w:r w:rsidRPr="007F452C">
              <w:rPr>
                <w:rFonts w:ascii="Times New Roman" w:hAnsi="Times New Roman" w:cs="Times New Roman"/>
              </w:rPr>
              <w:t>5</w:t>
            </w:r>
          </w:p>
        </w:tc>
      </w:tr>
      <w:tr w:rsidR="00F43A5F" w:rsidRPr="007F452C" w:rsidTr="00BF4DBF">
        <w:trPr>
          <w:trHeight w:val="174"/>
        </w:trPr>
        <w:tc>
          <w:tcPr>
            <w:tcW w:w="418" w:type="dxa"/>
            <w:shd w:val="clear" w:color="auto" w:fill="auto"/>
            <w:vAlign w:val="center"/>
          </w:tcPr>
          <w:p w:rsidR="00F43A5F" w:rsidRPr="007F452C" w:rsidRDefault="00F43A5F" w:rsidP="00BF4DBF">
            <w:pPr>
              <w:pStyle w:val="a5"/>
              <w:ind w:left="-5"/>
              <w:jc w:val="center"/>
              <w:rPr>
                <w:sz w:val="22"/>
                <w:szCs w:val="22"/>
              </w:rPr>
            </w:pPr>
            <w:r w:rsidRPr="007F452C">
              <w:rPr>
                <w:sz w:val="22"/>
                <w:szCs w:val="22"/>
              </w:rPr>
              <w:t>1</w:t>
            </w:r>
          </w:p>
        </w:tc>
        <w:tc>
          <w:tcPr>
            <w:tcW w:w="1312" w:type="dxa"/>
            <w:shd w:val="clear" w:color="auto" w:fill="auto"/>
            <w:vAlign w:val="center"/>
          </w:tcPr>
          <w:p w:rsidR="00F43A5F" w:rsidRPr="007F452C" w:rsidRDefault="00F43A5F" w:rsidP="00BF4DBF">
            <w:pPr>
              <w:ind w:hanging="2"/>
              <w:rPr>
                <w:rFonts w:ascii="Times New Roman" w:hAnsi="Times New Roman" w:cs="Times New Roman"/>
              </w:rPr>
            </w:pPr>
            <w:r w:rsidRPr="007F452C">
              <w:rPr>
                <w:rFonts w:ascii="Times New Roman" w:hAnsi="Times New Roman" w:cs="Times New Roman"/>
              </w:rPr>
              <w:t>Природний газ</w:t>
            </w:r>
          </w:p>
        </w:tc>
        <w:tc>
          <w:tcPr>
            <w:tcW w:w="2835" w:type="dxa"/>
            <w:shd w:val="clear" w:color="auto" w:fill="auto"/>
            <w:vAlign w:val="center"/>
          </w:tcPr>
          <w:p w:rsidR="00F43A5F" w:rsidRPr="007F452C" w:rsidRDefault="00F43A5F" w:rsidP="00BF4DBF">
            <w:pPr>
              <w:ind w:hanging="2"/>
              <w:jc w:val="center"/>
              <w:rPr>
                <w:rFonts w:ascii="Times New Roman" w:hAnsi="Times New Roman" w:cs="Times New Roman"/>
              </w:rPr>
            </w:pPr>
            <w:r w:rsidRPr="007F452C">
              <w:rPr>
                <w:rFonts w:ascii="Times New Roman" w:hAnsi="Times New Roman" w:cs="Times New Roman"/>
              </w:rPr>
              <w:t>Якість природного газу повинна відповідати вимогам  ГОСТ 5542-87. Фізико-хімічні показники газу визначаються у відповідності з вимогами ТУ У 320.00158764.007-95 «Гази горючі природні, що подаються магістральними газопроводами».</w:t>
            </w:r>
          </w:p>
        </w:tc>
        <w:tc>
          <w:tcPr>
            <w:tcW w:w="1701" w:type="dxa"/>
            <w:shd w:val="clear" w:color="auto" w:fill="auto"/>
            <w:vAlign w:val="center"/>
          </w:tcPr>
          <w:p w:rsidR="00F43A5F" w:rsidRPr="007F452C" w:rsidRDefault="00F43A5F" w:rsidP="00BF4DBF">
            <w:pPr>
              <w:ind w:hanging="2"/>
              <w:jc w:val="center"/>
              <w:rPr>
                <w:rFonts w:ascii="Times New Roman" w:hAnsi="Times New Roman" w:cs="Times New Roman"/>
              </w:rPr>
            </w:pPr>
            <w:r w:rsidRPr="007F452C">
              <w:rPr>
                <w:rFonts w:ascii="Times New Roman" w:hAnsi="Times New Roman" w:cs="Times New Roman"/>
                <w:spacing w:val="-9"/>
                <w:w w:val="109"/>
              </w:rPr>
              <w:t xml:space="preserve">м. куб. </w:t>
            </w:r>
          </w:p>
        </w:tc>
        <w:tc>
          <w:tcPr>
            <w:tcW w:w="1701" w:type="dxa"/>
            <w:shd w:val="clear" w:color="auto" w:fill="auto"/>
            <w:vAlign w:val="center"/>
          </w:tcPr>
          <w:p w:rsidR="00F43A5F" w:rsidRPr="007F452C" w:rsidRDefault="007F6168" w:rsidP="007F6168">
            <w:pPr>
              <w:ind w:hanging="2"/>
              <w:jc w:val="center"/>
              <w:rPr>
                <w:rFonts w:ascii="Times New Roman" w:hAnsi="Times New Roman" w:cs="Times New Roman"/>
              </w:rPr>
            </w:pPr>
            <w:r>
              <w:rPr>
                <w:rFonts w:ascii="Times New Roman" w:hAnsi="Times New Roman" w:cs="Times New Roman"/>
                <w:lang w:val="uk-UA"/>
              </w:rPr>
              <w:t>6</w:t>
            </w:r>
            <w:bookmarkStart w:id="21" w:name="_GoBack"/>
            <w:bookmarkEnd w:id="21"/>
            <w:r>
              <w:rPr>
                <w:rFonts w:ascii="Times New Roman" w:hAnsi="Times New Roman" w:cs="Times New Roman"/>
                <w:lang w:val="uk-UA"/>
              </w:rPr>
              <w:t>е</w:t>
            </w:r>
            <w:r w:rsidR="00F43A5F">
              <w:rPr>
                <w:rFonts w:ascii="Times New Roman" w:hAnsi="Times New Roman" w:cs="Times New Roman"/>
                <w:lang w:val="uk-UA"/>
              </w:rPr>
              <w:t>000</w:t>
            </w:r>
            <w:r w:rsidR="00F43A5F" w:rsidRPr="007F452C">
              <w:rPr>
                <w:rFonts w:ascii="Times New Roman" w:hAnsi="Times New Roman" w:cs="Times New Roman"/>
              </w:rPr>
              <w:t>,00</w:t>
            </w:r>
          </w:p>
        </w:tc>
      </w:tr>
    </w:tbl>
    <w:p w:rsidR="00F43A5F" w:rsidRPr="007F452C" w:rsidRDefault="00F43A5F" w:rsidP="00F43A5F">
      <w:pPr>
        <w:spacing w:line="0" w:lineRule="atLeast"/>
        <w:ind w:hanging="2"/>
        <w:rPr>
          <w:rFonts w:ascii="Times New Roman" w:hAnsi="Times New Roman" w:cs="Times New Roman"/>
          <w:b/>
          <w:u w:val="single"/>
        </w:rPr>
      </w:pPr>
    </w:p>
    <w:p w:rsidR="00F43A5F" w:rsidRPr="007F452C" w:rsidRDefault="00F43A5F" w:rsidP="00F43A5F">
      <w:pPr>
        <w:spacing w:line="0" w:lineRule="atLeast"/>
        <w:ind w:hanging="2"/>
        <w:rPr>
          <w:rFonts w:ascii="Times New Roman" w:hAnsi="Times New Roman" w:cs="Times New Roman"/>
          <w:b/>
          <w:bCs/>
        </w:rPr>
      </w:pPr>
      <w:r w:rsidRPr="007F452C">
        <w:rPr>
          <w:rFonts w:ascii="Times New Roman" w:hAnsi="Times New Roman" w:cs="Times New Roman"/>
          <w:b/>
          <w:u w:val="single"/>
        </w:rPr>
        <w:t xml:space="preserve">Учасник повинен надати інформацію про наявність в нього чинної ліцензії на </w:t>
      </w:r>
      <w:proofErr w:type="gramStart"/>
      <w:r w:rsidRPr="007F452C">
        <w:rPr>
          <w:rFonts w:ascii="Times New Roman" w:hAnsi="Times New Roman" w:cs="Times New Roman"/>
          <w:b/>
          <w:u w:val="single"/>
        </w:rPr>
        <w:t>постачання  природного</w:t>
      </w:r>
      <w:proofErr w:type="gramEnd"/>
      <w:r w:rsidRPr="007F452C">
        <w:rPr>
          <w:rFonts w:ascii="Times New Roman" w:hAnsi="Times New Roman" w:cs="Times New Roman"/>
          <w:b/>
          <w:u w:val="single"/>
        </w:rPr>
        <w:t xml:space="preserve"> газу</w:t>
      </w:r>
      <w:r w:rsidRPr="007F452C">
        <w:rPr>
          <w:rFonts w:ascii="Times New Roman" w:hAnsi="Times New Roman" w:cs="Times New Roman"/>
          <w:u w:val="single"/>
        </w:rPr>
        <w:t xml:space="preserve">, </w:t>
      </w:r>
      <w:r w:rsidRPr="007F452C">
        <w:rPr>
          <w:rFonts w:ascii="Times New Roman" w:hAnsi="Times New Roman" w:cs="Times New Roman"/>
          <w:b/>
          <w:u w:val="single"/>
        </w:rPr>
        <w:t>що є предметом договору.</w:t>
      </w:r>
    </w:p>
    <w:p w:rsidR="00F43A5F" w:rsidRPr="007F452C" w:rsidRDefault="00F43A5F" w:rsidP="00F43A5F">
      <w:pPr>
        <w:spacing w:line="0" w:lineRule="atLeast"/>
        <w:ind w:hanging="2"/>
        <w:jc w:val="right"/>
        <w:rPr>
          <w:rFonts w:ascii="Times New Roman" w:hAnsi="Times New Roman" w:cs="Times New Roman"/>
          <w:b/>
          <w:bCs/>
        </w:rPr>
      </w:pPr>
    </w:p>
    <w:p w:rsidR="00F43A5F" w:rsidRPr="007F452C" w:rsidRDefault="00F43A5F" w:rsidP="00F43A5F">
      <w:pPr>
        <w:shd w:val="clear" w:color="auto" w:fill="FFFFFF"/>
        <w:ind w:hanging="2"/>
        <w:jc w:val="both"/>
        <w:rPr>
          <w:rFonts w:ascii="Times New Roman" w:eastAsia="Times New Roman" w:hAnsi="Times New Roman" w:cs="Times New Roman"/>
        </w:rPr>
      </w:pPr>
      <w:r w:rsidRPr="007F452C">
        <w:rPr>
          <w:rFonts w:ascii="Times New Roman" w:eastAsia="Times New Roman" w:hAnsi="Times New Roman" w:cs="Times New Roman"/>
          <w:b/>
        </w:rPr>
        <w:t>3.</w:t>
      </w:r>
      <w:r w:rsidRPr="007F452C">
        <w:rPr>
          <w:rFonts w:ascii="Times New Roman" w:eastAsia="Times New Roman" w:hAnsi="Times New Roman" w:cs="Times New Roman"/>
        </w:rPr>
        <w:t xml:space="preserve"> 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w:t>
      </w:r>
      <w:r w:rsidRPr="007F452C">
        <w:rPr>
          <w:rFonts w:ascii="Times New Roman" w:eastAsia="Times New Roman" w:hAnsi="Times New Roman" w:cs="Times New Roman"/>
        </w:rPr>
        <w:lastRenderedPageBreak/>
        <w:t>державне регулювання у сферах енергетики та комунальних послуг, від 30.09.2015 № 2494 (далі — Кодекс № 2494).</w:t>
      </w:r>
    </w:p>
    <w:p w:rsidR="00F43A5F" w:rsidRPr="007F452C" w:rsidRDefault="00F43A5F" w:rsidP="00F43A5F">
      <w:pPr>
        <w:shd w:val="clear" w:color="auto" w:fill="FFFFFF"/>
        <w:ind w:hanging="2"/>
        <w:jc w:val="both"/>
        <w:rPr>
          <w:rFonts w:ascii="Times New Roman" w:eastAsia="Times New Roman" w:hAnsi="Times New Roman" w:cs="Times New Roman"/>
        </w:rPr>
      </w:pPr>
      <w:r w:rsidRPr="007F452C">
        <w:rPr>
          <w:rFonts w:ascii="Times New Roman" w:eastAsia="Times New Roman" w:hAnsi="Times New Roman" w:cs="Times New Roman"/>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F43A5F" w:rsidRPr="007F452C" w:rsidRDefault="00F43A5F" w:rsidP="00F43A5F">
      <w:pPr>
        <w:tabs>
          <w:tab w:val="left" w:pos="284"/>
          <w:tab w:val="left" w:pos="993"/>
          <w:tab w:val="left" w:pos="1560"/>
        </w:tabs>
        <w:rPr>
          <w:rFonts w:ascii="Times New Roman" w:eastAsia="Times New Roman" w:hAnsi="Times New Roman" w:cs="Times New Roman"/>
          <w:b/>
        </w:rPr>
      </w:pPr>
      <w:r w:rsidRPr="007F452C">
        <w:rPr>
          <w:rFonts w:ascii="Times New Roman" w:eastAsia="Times New Roman" w:hAnsi="Times New Roman" w:cs="Times New Roman"/>
          <w:b/>
        </w:rPr>
        <w:t>4.</w:t>
      </w:r>
      <w:r w:rsidRPr="007F452C">
        <w:rPr>
          <w:rFonts w:ascii="Times New Roman" w:hAnsi="Times New Roman" w:cs="Times New Roman"/>
          <w:color w:val="333333"/>
        </w:rPr>
        <w:t xml:space="preserve"> </w:t>
      </w:r>
      <w:r w:rsidRPr="007F452C">
        <w:rPr>
          <w:rFonts w:ascii="Times New Roman" w:eastAsia="Times New Roman" w:hAnsi="Times New Roman" w:cs="Times New Roman"/>
          <w:b/>
        </w:rPr>
        <w:t>Особливі вимоги до предмета закупівлі.</w:t>
      </w:r>
    </w:p>
    <w:p w:rsidR="00F43A5F" w:rsidRPr="007F452C" w:rsidRDefault="00F43A5F" w:rsidP="00F43A5F">
      <w:pPr>
        <w:tabs>
          <w:tab w:val="left" w:pos="284"/>
          <w:tab w:val="left" w:pos="993"/>
          <w:tab w:val="left" w:pos="1560"/>
        </w:tabs>
        <w:ind w:hanging="2"/>
        <w:jc w:val="both"/>
        <w:rPr>
          <w:rFonts w:ascii="Times New Roman" w:eastAsia="Times New Roman" w:hAnsi="Times New Roman" w:cs="Times New Roman"/>
          <w:b/>
        </w:rPr>
      </w:pPr>
      <w:r w:rsidRPr="007F452C">
        <w:rPr>
          <w:rFonts w:ascii="Times New Roman" w:eastAsia="Times New Roman" w:hAnsi="Times New Roman" w:cs="Times New Roman"/>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F43A5F" w:rsidRPr="007F452C" w:rsidRDefault="00F43A5F" w:rsidP="00F43A5F">
      <w:pPr>
        <w:tabs>
          <w:tab w:val="left" w:pos="284"/>
          <w:tab w:val="left" w:pos="993"/>
          <w:tab w:val="left" w:pos="1560"/>
        </w:tabs>
        <w:ind w:hanging="2"/>
        <w:jc w:val="both"/>
        <w:rPr>
          <w:rFonts w:ascii="Times New Roman" w:eastAsia="Times New Roman" w:hAnsi="Times New Roman" w:cs="Times New Roman"/>
          <w:b/>
          <w:highlight w:val="white"/>
        </w:rPr>
      </w:pPr>
      <w:r w:rsidRPr="007F452C">
        <w:rPr>
          <w:rFonts w:ascii="Times New Roman" w:eastAsia="Times New Roman" w:hAnsi="Times New Roman" w:cs="Times New Roman"/>
          <w:highlight w:val="white"/>
        </w:rPr>
        <w:t xml:space="preserve">Ціна на предмет даної закупівлі обов'язково повинна включати до вартості ціни тендерної пропозиції вартість </w:t>
      </w:r>
      <w:r w:rsidRPr="007F452C">
        <w:rPr>
          <w:rFonts w:ascii="Times New Roman" w:eastAsia="Times New Roman" w:hAnsi="Times New Roman" w:cs="Times New Roman"/>
          <w:b/>
          <w:highlight w:val="white"/>
        </w:rPr>
        <w:t>послуг, пов’язаних з транспортуванням газу</w:t>
      </w:r>
      <w:r w:rsidRPr="007F452C">
        <w:rPr>
          <w:rFonts w:ascii="Times New Roman" w:eastAsia="Times New Roman" w:hAnsi="Times New Roman" w:cs="Times New Roman"/>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F43A5F" w:rsidRPr="007F452C" w:rsidRDefault="00F43A5F" w:rsidP="00F43A5F">
      <w:pPr>
        <w:tabs>
          <w:tab w:val="left" w:pos="284"/>
          <w:tab w:val="left" w:pos="993"/>
          <w:tab w:val="left" w:pos="1560"/>
        </w:tabs>
        <w:ind w:hanging="2"/>
        <w:jc w:val="both"/>
        <w:rPr>
          <w:rFonts w:ascii="Times New Roman" w:eastAsia="Times New Roman" w:hAnsi="Times New Roman" w:cs="Times New Roman"/>
          <w:b/>
          <w:highlight w:val="white"/>
        </w:rPr>
      </w:pPr>
      <w:r w:rsidRPr="007F452C">
        <w:rPr>
          <w:rFonts w:ascii="Times New Roman" w:eastAsia="Times New Roman" w:hAnsi="Times New Roman" w:cs="Times New Roman"/>
          <w:highlight w:val="white"/>
        </w:rPr>
        <w:t xml:space="preserve">При цьому до ціни газу </w:t>
      </w:r>
      <w:r w:rsidRPr="007F452C">
        <w:rPr>
          <w:rFonts w:ascii="Times New Roman" w:eastAsia="Times New Roman" w:hAnsi="Times New Roman" w:cs="Times New Roman"/>
          <w:b/>
          <w:highlight w:val="white"/>
        </w:rPr>
        <w:t>не включається вартість послуг з розподілу природного газу</w:t>
      </w:r>
      <w:r w:rsidRPr="007F452C">
        <w:rPr>
          <w:rFonts w:ascii="Times New Roman" w:eastAsia="Times New Roman" w:hAnsi="Times New Roman" w:cs="Times New Roman"/>
          <w:highlight w:val="white"/>
        </w:rPr>
        <w:t>, що є предметом регулювання окремого договору між Замовником та Оператором газорозподільної системи.</w:t>
      </w:r>
    </w:p>
    <w:p w:rsidR="00F43A5F" w:rsidRPr="007F452C" w:rsidRDefault="00F43A5F" w:rsidP="00F43A5F">
      <w:pPr>
        <w:tabs>
          <w:tab w:val="left" w:pos="284"/>
          <w:tab w:val="left" w:pos="993"/>
          <w:tab w:val="left" w:pos="1560"/>
        </w:tabs>
        <w:ind w:hanging="2"/>
        <w:jc w:val="both"/>
        <w:rPr>
          <w:rFonts w:ascii="Times New Roman" w:eastAsia="Times New Roman" w:hAnsi="Times New Roman" w:cs="Times New Roman"/>
          <w:b/>
          <w:highlight w:val="white"/>
        </w:rPr>
      </w:pPr>
      <w:r w:rsidRPr="007F452C">
        <w:rPr>
          <w:rFonts w:ascii="Times New Roman" w:eastAsia="Times New Roman" w:hAnsi="Times New Roman" w:cs="Times New Roman"/>
          <w:b/>
          <w:highlight w:val="white"/>
        </w:rPr>
        <w:t>5.</w:t>
      </w:r>
      <w:r w:rsidRPr="007F452C">
        <w:rPr>
          <w:rFonts w:ascii="Times New Roman" w:eastAsia="Times New Roman" w:hAnsi="Times New Roman" w:cs="Times New Roman"/>
          <w:highlight w:val="white"/>
        </w:rPr>
        <w:t xml:space="preserve">   </w:t>
      </w:r>
      <w:r w:rsidRPr="007F452C">
        <w:rPr>
          <w:rFonts w:ascii="Times New Roman" w:eastAsia="Times New Roman" w:hAnsi="Times New Roman" w:cs="Times New Roman"/>
          <w:b/>
          <w:highlight w:val="white"/>
        </w:rPr>
        <w:t>Умови постачання.</w:t>
      </w:r>
    </w:p>
    <w:p w:rsidR="00F43A5F" w:rsidRPr="007F452C" w:rsidRDefault="00F43A5F" w:rsidP="00F43A5F">
      <w:pPr>
        <w:tabs>
          <w:tab w:val="left" w:pos="284"/>
          <w:tab w:val="left" w:pos="993"/>
          <w:tab w:val="left" w:pos="1560"/>
        </w:tabs>
        <w:ind w:hanging="2"/>
        <w:jc w:val="both"/>
        <w:rPr>
          <w:rFonts w:ascii="Times New Roman" w:eastAsia="Times New Roman" w:hAnsi="Times New Roman" w:cs="Times New Roman"/>
          <w:highlight w:val="white"/>
        </w:rPr>
      </w:pPr>
      <w:r w:rsidRPr="007F452C">
        <w:rPr>
          <w:rFonts w:ascii="Times New Roman" w:eastAsia="Times New Roman" w:hAnsi="Times New Roman" w:cs="Times New Roman"/>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F43A5F" w:rsidRPr="007F452C" w:rsidRDefault="00F43A5F" w:rsidP="00F43A5F">
      <w:pPr>
        <w:tabs>
          <w:tab w:val="left" w:pos="284"/>
          <w:tab w:val="left" w:pos="993"/>
          <w:tab w:val="left" w:pos="1560"/>
        </w:tabs>
        <w:ind w:hanging="2"/>
        <w:jc w:val="both"/>
        <w:rPr>
          <w:rFonts w:ascii="Times New Roman" w:eastAsia="Times New Roman" w:hAnsi="Times New Roman" w:cs="Times New Roman"/>
          <w:highlight w:val="white"/>
        </w:rPr>
      </w:pPr>
      <w:r w:rsidRPr="007F452C">
        <w:rPr>
          <w:rFonts w:ascii="Times New Roman" w:eastAsia="Times New Roman" w:hAnsi="Times New Roman" w:cs="Times New Roman"/>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F43A5F" w:rsidRPr="007F452C" w:rsidRDefault="00F43A5F" w:rsidP="00F43A5F">
      <w:pPr>
        <w:ind w:hanging="2"/>
        <w:jc w:val="both"/>
        <w:rPr>
          <w:rFonts w:ascii="Times New Roman" w:hAnsi="Times New Roman" w:cs="Times New Roman"/>
        </w:rPr>
      </w:pPr>
      <w:r w:rsidRPr="007F452C">
        <w:rPr>
          <w:rFonts w:ascii="Times New Roman" w:hAnsi="Times New Roman" w:cs="Times New Roman"/>
        </w:rPr>
        <w:t>5.</w:t>
      </w:r>
      <w:proofErr w:type="gramStart"/>
      <w:r w:rsidRPr="007F452C">
        <w:rPr>
          <w:rFonts w:ascii="Times New Roman" w:hAnsi="Times New Roman" w:cs="Times New Roman"/>
        </w:rPr>
        <w:t>3.Поставка</w:t>
      </w:r>
      <w:proofErr w:type="gramEnd"/>
      <w:r w:rsidRPr="007F452C">
        <w:rPr>
          <w:rFonts w:ascii="Times New Roman" w:hAnsi="Times New Roman" w:cs="Times New Roman"/>
        </w:rPr>
        <w:t xml:space="preserve"> товару замовнику здійснюється за адресою:</w:t>
      </w:r>
    </w:p>
    <w:p w:rsidR="00F43A5F" w:rsidRPr="007F452C" w:rsidRDefault="00F43A5F" w:rsidP="00F43A5F">
      <w:pPr>
        <w:ind w:hanging="2"/>
        <w:rPr>
          <w:rFonts w:ascii="Times New Roman" w:hAnsi="Times New Roman" w:cs="Times New Roman"/>
          <w:i/>
        </w:rPr>
      </w:pPr>
      <w:r w:rsidRPr="007F452C">
        <w:rPr>
          <w:rFonts w:ascii="Times New Roman" w:hAnsi="Times New Roman" w:cs="Times New Roman"/>
          <w:i/>
        </w:rPr>
        <w:t>896</w:t>
      </w:r>
      <w:r>
        <w:rPr>
          <w:rFonts w:ascii="Times New Roman" w:hAnsi="Times New Roman" w:cs="Times New Roman"/>
          <w:i/>
          <w:lang w:val="uk-UA"/>
        </w:rPr>
        <w:t>00,</w:t>
      </w:r>
      <w:r w:rsidRPr="007F452C">
        <w:rPr>
          <w:rFonts w:ascii="Times New Roman" w:hAnsi="Times New Roman" w:cs="Times New Roman"/>
          <w:i/>
        </w:rPr>
        <w:t xml:space="preserve"> Закарпатська область, </w:t>
      </w:r>
      <w:r>
        <w:rPr>
          <w:rFonts w:ascii="Times New Roman" w:hAnsi="Times New Roman" w:cs="Times New Roman"/>
          <w:i/>
          <w:lang w:val="uk-UA"/>
        </w:rPr>
        <w:t>м.Мукачево</w:t>
      </w:r>
      <w:r w:rsidRPr="007F452C">
        <w:rPr>
          <w:rFonts w:ascii="Times New Roman" w:hAnsi="Times New Roman" w:cs="Times New Roman"/>
          <w:i/>
        </w:rPr>
        <w:t xml:space="preserve">, вул. </w:t>
      </w:r>
      <w:r>
        <w:rPr>
          <w:rFonts w:ascii="Times New Roman" w:hAnsi="Times New Roman" w:cs="Times New Roman"/>
          <w:i/>
          <w:lang w:val="uk-UA"/>
        </w:rPr>
        <w:t>Кооперативна, 2</w:t>
      </w:r>
    </w:p>
    <w:p w:rsidR="00F43A5F" w:rsidRPr="007F452C" w:rsidRDefault="00F43A5F" w:rsidP="00F43A5F">
      <w:pPr>
        <w:spacing w:line="0" w:lineRule="atLeast"/>
        <w:jc w:val="both"/>
        <w:rPr>
          <w:rFonts w:ascii="Times New Roman" w:eastAsia="Times New Roman" w:hAnsi="Times New Roman" w:cs="Times New Roman"/>
        </w:rPr>
      </w:pPr>
      <w:r w:rsidRPr="007F452C">
        <w:rPr>
          <w:rFonts w:ascii="Times New Roman" w:hAnsi="Times New Roman" w:cs="Times New Roman"/>
        </w:rPr>
        <w:t>5.</w:t>
      </w:r>
      <w:proofErr w:type="gramStart"/>
      <w:r w:rsidRPr="007F452C">
        <w:rPr>
          <w:rFonts w:ascii="Times New Roman" w:hAnsi="Times New Roman" w:cs="Times New Roman"/>
        </w:rPr>
        <w:t>4.Строк</w:t>
      </w:r>
      <w:proofErr w:type="gramEnd"/>
      <w:r w:rsidRPr="007F452C">
        <w:rPr>
          <w:rFonts w:ascii="Times New Roman" w:hAnsi="Times New Roman" w:cs="Times New Roman"/>
        </w:rPr>
        <w:t xml:space="preserve"> постачання природного газу та здійснення замовлення потужності: протягом строку дії Договору, починаючи з дати початку постачання природного газу за цим Договором, зазначеної Споживачем у першій заяві з плановими обсягами газу на розрахунковий місяць</w:t>
      </w:r>
    </w:p>
    <w:p w:rsidR="00F43A5F" w:rsidRPr="007F452C" w:rsidRDefault="00F43A5F" w:rsidP="00F43A5F">
      <w:pPr>
        <w:widowControl w:val="0"/>
        <w:spacing w:line="240" w:lineRule="auto"/>
        <w:ind w:hanging="2"/>
        <w:jc w:val="both"/>
        <w:rPr>
          <w:rFonts w:ascii="Times New Roman" w:eastAsia="Times New Roman" w:hAnsi="Times New Roman" w:cs="Times New Roman"/>
        </w:rPr>
      </w:pPr>
    </w:p>
    <w:p w:rsidR="00066DB0" w:rsidRDefault="00066DB0"/>
    <w:sectPr w:rsidR="00066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F21"/>
    <w:multiLevelType w:val="multilevel"/>
    <w:tmpl w:val="7F3CA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C9F0FBF"/>
    <w:multiLevelType w:val="hybridMultilevel"/>
    <w:tmpl w:val="F094038A"/>
    <w:lvl w:ilvl="0" w:tplc="57E8CC7A">
      <w:start w:val="1"/>
      <w:numFmt w:val="decimal"/>
      <w:lvlText w:val="%1)"/>
      <w:lvlJc w:val="left"/>
      <w:pPr>
        <w:ind w:left="460" w:hanging="360"/>
      </w:pPr>
    </w:lvl>
    <w:lvl w:ilvl="1" w:tplc="04220019">
      <w:start w:val="1"/>
      <w:numFmt w:val="lowerLetter"/>
      <w:lvlText w:val="%2."/>
      <w:lvlJc w:val="left"/>
      <w:pPr>
        <w:ind w:left="1180" w:hanging="360"/>
      </w:pPr>
    </w:lvl>
    <w:lvl w:ilvl="2" w:tplc="0422001B">
      <w:start w:val="1"/>
      <w:numFmt w:val="lowerRoman"/>
      <w:lvlText w:val="%3."/>
      <w:lvlJc w:val="right"/>
      <w:pPr>
        <w:ind w:left="1900" w:hanging="180"/>
      </w:pPr>
    </w:lvl>
    <w:lvl w:ilvl="3" w:tplc="0422000F">
      <w:start w:val="1"/>
      <w:numFmt w:val="decimal"/>
      <w:lvlText w:val="%4."/>
      <w:lvlJc w:val="left"/>
      <w:pPr>
        <w:ind w:left="2620" w:hanging="360"/>
      </w:pPr>
    </w:lvl>
    <w:lvl w:ilvl="4" w:tplc="04220019">
      <w:start w:val="1"/>
      <w:numFmt w:val="lowerLetter"/>
      <w:lvlText w:val="%5."/>
      <w:lvlJc w:val="left"/>
      <w:pPr>
        <w:ind w:left="3340" w:hanging="360"/>
      </w:pPr>
    </w:lvl>
    <w:lvl w:ilvl="5" w:tplc="0422001B">
      <w:start w:val="1"/>
      <w:numFmt w:val="lowerRoman"/>
      <w:lvlText w:val="%6."/>
      <w:lvlJc w:val="right"/>
      <w:pPr>
        <w:ind w:left="4060" w:hanging="180"/>
      </w:pPr>
    </w:lvl>
    <w:lvl w:ilvl="6" w:tplc="0422000F">
      <w:start w:val="1"/>
      <w:numFmt w:val="decimal"/>
      <w:lvlText w:val="%7."/>
      <w:lvlJc w:val="left"/>
      <w:pPr>
        <w:ind w:left="4780" w:hanging="360"/>
      </w:pPr>
    </w:lvl>
    <w:lvl w:ilvl="7" w:tplc="04220019">
      <w:start w:val="1"/>
      <w:numFmt w:val="lowerLetter"/>
      <w:lvlText w:val="%8."/>
      <w:lvlJc w:val="left"/>
      <w:pPr>
        <w:ind w:left="5500" w:hanging="360"/>
      </w:pPr>
    </w:lvl>
    <w:lvl w:ilvl="8" w:tplc="0422001B">
      <w:start w:val="1"/>
      <w:numFmt w:val="lowerRoman"/>
      <w:lvlText w:val="%9."/>
      <w:lvlJc w:val="right"/>
      <w:pPr>
        <w:ind w:left="6220" w:hanging="180"/>
      </w:pPr>
    </w:lvl>
  </w:abstractNum>
  <w:abstractNum w:abstractNumId="2" w15:restartNumberingAfterBreak="0">
    <w:nsid w:val="623B4682"/>
    <w:multiLevelType w:val="multilevel"/>
    <w:tmpl w:val="4C0281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C300DFC"/>
    <w:multiLevelType w:val="multilevel"/>
    <w:tmpl w:val="67102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47"/>
    <w:rsid w:val="00066DB0"/>
    <w:rsid w:val="00375F26"/>
    <w:rsid w:val="007F6168"/>
    <w:rsid w:val="00A82147"/>
    <w:rsid w:val="00F4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F003"/>
  <w15:chartTrackingRefBased/>
  <w15:docId w15:val="{B26AC7A8-5EFB-46A2-BFFE-2454AEB2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5F"/>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3A5F"/>
    <w:rPr>
      <w:color w:val="0000FF"/>
      <w:u w:val="single"/>
    </w:rPr>
  </w:style>
  <w:style w:type="character" w:customStyle="1" w:styleId="a4">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iPriority w:val="99"/>
    <w:locked/>
    <w:rsid w:val="00F43A5F"/>
    <w:rPr>
      <w:rFonts w:ascii="Calibri" w:eastAsia="Calibri" w:hAnsi="Calibri" w:cs="Times New Roman"/>
      <w:sz w:val="24"/>
      <w:szCs w:val="24"/>
      <w:lang w:eastAsia="uk-UA"/>
    </w:rPr>
  </w:style>
  <w:style w:type="paragraph" w:styleId="a5">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4"/>
    <w:uiPriority w:val="99"/>
    <w:unhideWhenUsed/>
    <w:qFormat/>
    <w:rsid w:val="00F43A5F"/>
    <w:pPr>
      <w:suppressAutoHyphens/>
      <w:spacing w:line="240" w:lineRule="auto"/>
      <w:ind w:left="720"/>
      <w:contextualSpacing/>
    </w:pPr>
    <w:rPr>
      <w:rFonts w:ascii="Calibri" w:eastAsia="Calibri" w:hAnsi="Calibri" w:cs="Times New Roman"/>
      <w:color w:val="auto"/>
      <w:sz w:val="24"/>
      <w:szCs w:val="24"/>
      <w:lang w:eastAsia="uk-UA"/>
    </w:rPr>
  </w:style>
  <w:style w:type="character" w:customStyle="1" w:styleId="a6">
    <w:name w:val="Без интервала Знак"/>
    <w:link w:val="a7"/>
    <w:uiPriority w:val="1"/>
    <w:locked/>
    <w:rsid w:val="00F43A5F"/>
    <w:rPr>
      <w:rFonts w:ascii="Calibri" w:eastAsia="Calibri" w:hAnsi="Calibri" w:cs="Times New Roman"/>
    </w:rPr>
  </w:style>
  <w:style w:type="paragraph" w:styleId="a7">
    <w:name w:val="No Spacing"/>
    <w:link w:val="a6"/>
    <w:uiPriority w:val="1"/>
    <w:qFormat/>
    <w:rsid w:val="00F43A5F"/>
    <w:pPr>
      <w:spacing w:after="0" w:line="240" w:lineRule="auto"/>
    </w:pPr>
    <w:rPr>
      <w:rFonts w:ascii="Calibri" w:eastAsia="Calibri" w:hAnsi="Calibri" w:cs="Times New Roman"/>
    </w:rPr>
  </w:style>
  <w:style w:type="paragraph" w:customStyle="1" w:styleId="1">
    <w:name w:val="Обычный1"/>
    <w:uiPriority w:val="99"/>
    <w:rsid w:val="00F43A5F"/>
    <w:pPr>
      <w:spacing w:after="0" w:line="276" w:lineRule="auto"/>
    </w:pPr>
    <w:rPr>
      <w:rFonts w:ascii="Arial" w:eastAsia="Arial" w:hAnsi="Arial" w:cs="Arial"/>
      <w:color w:val="000000"/>
      <w:lang w:eastAsia="ru-RU"/>
    </w:rPr>
  </w:style>
  <w:style w:type="paragraph" w:customStyle="1" w:styleId="rvps2">
    <w:name w:val="rvps2"/>
    <w:basedOn w:val="a"/>
    <w:rsid w:val="00F43A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basedOn w:val="a0"/>
    <w:uiPriority w:val="99"/>
    <w:rsid w:val="00F43A5F"/>
  </w:style>
  <w:style w:type="paragraph" w:customStyle="1" w:styleId="31">
    <w:name w:val="Заголовок 31"/>
    <w:basedOn w:val="a"/>
    <w:rsid w:val="00F43A5F"/>
    <w:pPr>
      <w:spacing w:before="75" w:after="150" w:line="312" w:lineRule="atLeast"/>
      <w:jc w:val="center"/>
      <w:outlineLvl w:val="3"/>
    </w:pPr>
    <w:rPr>
      <w:rFonts w:ascii="Verdana" w:eastAsia="Times New Roman" w:hAnsi="Verdana"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10997</Words>
  <Characters>62689</Characters>
  <Application>Microsoft Office Word</Application>
  <DocSecurity>0</DocSecurity>
  <Lines>522</Lines>
  <Paragraphs>147</Paragraphs>
  <ScaleCrop>false</ScaleCrop>
  <Company>SPecialiST RePack</Company>
  <LinksUpToDate>false</LinksUpToDate>
  <CharactersWithSpaces>73539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qwe</cp:lastModifiedBy>
  <cp:revision>4</cp:revision>
  <dcterms:created xsi:type="dcterms:W3CDTF">2023-10-24T08:45:00Z</dcterms:created>
  <dcterms:modified xsi:type="dcterms:W3CDTF">2023-10-24T08:57:00Z</dcterms:modified>
</cp:coreProperties>
</file>