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89A" w:rsidRDefault="008B289A" w:rsidP="008B289A">
      <w:pPr>
        <w:pageBreakBefore/>
        <w:shd w:val="clear" w:color="auto" w:fill="FFFFFF"/>
        <w:spacing w:after="0"/>
        <w:ind w:left="130"/>
        <w:jc w:val="right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5A4B0B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ОДАТОК</w:t>
      </w:r>
      <w:r w:rsidRPr="005A4B0B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5A4B0B">
        <w:rPr>
          <w:rFonts w:ascii="Times New Roman" w:hAnsi="Times New Roman" w:cs="Times New Roman"/>
          <w:bCs/>
          <w:sz w:val="24"/>
          <w:szCs w:val="24"/>
        </w:rPr>
        <w:br/>
      </w:r>
      <w:r w:rsidRPr="000C7EA6">
        <w:rPr>
          <w:rFonts w:ascii="Times New Roman" w:hAnsi="Times New Roman" w:cs="Times New Roman"/>
          <w:bCs/>
          <w:i/>
          <w:iCs/>
        </w:rPr>
        <w:t>до тендерної документації</w:t>
      </w:r>
    </w:p>
    <w:p w:rsidR="008B289A" w:rsidRDefault="008B289A" w:rsidP="008B289A">
      <w:pPr>
        <w:shd w:val="clear" w:color="auto" w:fill="FFFFFF"/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:rsidR="008B289A" w:rsidRPr="00C461A7" w:rsidRDefault="008B289A" w:rsidP="008B289A">
      <w:pPr>
        <w:widowControl w:val="0"/>
        <w:spacing w:after="0" w:line="240" w:lineRule="atLeast"/>
        <w:jc w:val="right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</w:p>
    <w:p w:rsidR="008B289A" w:rsidRPr="000708A5" w:rsidRDefault="008B289A" w:rsidP="008B289A">
      <w:pPr>
        <w:shd w:val="clear" w:color="auto" w:fill="FFFFFF"/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708A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 xml:space="preserve">У разі не надання письмової відмови Переможця процедури закупівлі від підписання Договору про закупівлю, </w:t>
      </w:r>
      <w:proofErr w:type="spellStart"/>
      <w:r w:rsidRPr="000708A5">
        <w:rPr>
          <w:rFonts w:ascii="Times New Roman" w:hAnsi="Times New Roman" w:cs="Times New Roman"/>
          <w:b/>
          <w:i/>
          <w:color w:val="FF0000"/>
          <w:sz w:val="20"/>
          <w:szCs w:val="20"/>
        </w:rPr>
        <w:t>неукладення</w:t>
      </w:r>
      <w:proofErr w:type="spellEnd"/>
      <w:r w:rsidRPr="000708A5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Договору про закупівлю з вини Учасника або ненадання Замовнику підписаного Договору у строк, визначений Законом</w:t>
      </w:r>
      <w:r w:rsidRPr="000708A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 xml:space="preserve">, Замовник вважатиме що Учасник відмовився від укладання Договору про закупівлю та </w:t>
      </w:r>
      <w:r w:rsidRPr="000708A5">
        <w:rPr>
          <w:rFonts w:ascii="Times New Roman" w:hAnsi="Times New Roman" w:cs="Times New Roman"/>
          <w:b/>
          <w:i/>
          <w:color w:val="FF0000"/>
          <w:sz w:val="20"/>
          <w:szCs w:val="20"/>
        </w:rPr>
        <w:t>відхиляє Пропозицію такого Учасника, визначає Переможця процедури закупівлі серед тих Учасників, строк дії ТП яких ще не минув, та приймає рішення про намір укласти Договір про закупівлю у порядку та на умовах, визначених Законом.</w:t>
      </w:r>
    </w:p>
    <w:tbl>
      <w:tblPr>
        <w:tblpPr w:leftFromText="180" w:rightFromText="180" w:vertAnchor="text" w:horzAnchor="margin" w:tblpX="108" w:tblpY="29"/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677"/>
        <w:gridCol w:w="5779"/>
      </w:tblGrid>
      <w:tr w:rsidR="008B289A" w:rsidRPr="00DC3DB6" w:rsidTr="00A7125B">
        <w:trPr>
          <w:cantSplit/>
        </w:trPr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B289A" w:rsidRPr="00DC3DB6" w:rsidRDefault="008B289A" w:rsidP="00A7125B">
            <w:pPr>
              <w:tabs>
                <w:tab w:val="left" w:pos="426"/>
              </w:tabs>
              <w:ind w:left="-31"/>
              <w:rPr>
                <w:rFonts w:ascii="Times New Roman" w:hAnsi="Times New Roman" w:cs="Times New Roman"/>
                <w:bCs/>
                <w:i/>
                <w:caps/>
                <w:sz w:val="24"/>
                <w:szCs w:val="24"/>
              </w:rPr>
            </w:pPr>
            <w:r w:rsidRPr="00DC3DB6">
              <w:rPr>
                <w:rFonts w:ascii="Times New Roman" w:hAnsi="Times New Roman" w:cs="Times New Roman"/>
                <w:bCs/>
                <w:i/>
                <w:caps/>
                <w:sz w:val="24"/>
                <w:szCs w:val="24"/>
              </w:rPr>
              <w:t xml:space="preserve"> (Проект)  </w:t>
            </w:r>
          </w:p>
          <w:p w:rsidR="008B289A" w:rsidRPr="00DC3DB6" w:rsidRDefault="008B289A" w:rsidP="00A7125B">
            <w:pPr>
              <w:tabs>
                <w:tab w:val="left" w:pos="18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C3DB6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Договір</w:t>
            </w:r>
            <w:r w:rsidRPr="00DC3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_____</w:t>
            </w:r>
          </w:p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b/>
                <w:szCs w:val="24"/>
                <w:lang w:val="uk-UA"/>
              </w:rPr>
              <w:t xml:space="preserve">про закупівлю товарів, робіт та послуг </w:t>
            </w:r>
          </w:p>
          <w:p w:rsidR="008B289A" w:rsidRPr="00DC3DB6" w:rsidRDefault="008B289A" w:rsidP="00A7125B">
            <w:pPr>
              <w:tabs>
                <w:tab w:val="left" w:pos="180"/>
                <w:tab w:val="left" w:pos="426"/>
              </w:tabs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8B289A" w:rsidRPr="00DC3DB6" w:rsidTr="00A7125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289A" w:rsidRPr="00DC3DB6" w:rsidRDefault="008B289A" w:rsidP="00A7125B">
            <w:pPr>
              <w:tabs>
                <w:tab w:val="left" w:pos="426"/>
              </w:tabs>
              <w:ind w:left="-4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C3DB6">
              <w:rPr>
                <w:rFonts w:ascii="Times New Roman" w:hAnsi="Times New Roman" w:cs="Times New Roman"/>
                <w:b/>
                <w:sz w:val="24"/>
                <w:szCs w:val="24"/>
              </w:rPr>
              <w:t>с. Антопіль</w:t>
            </w: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289A" w:rsidRPr="00DC3DB6" w:rsidRDefault="008B289A" w:rsidP="009A5D0A">
            <w:pPr>
              <w:tabs>
                <w:tab w:val="left" w:pos="180"/>
                <w:tab w:val="left" w:pos="426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D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«_____»   ______________ 20</w:t>
            </w:r>
            <w:r w:rsidRPr="00DC3D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9A5D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DC3DB6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</w:p>
        </w:tc>
      </w:tr>
    </w:tbl>
    <w:p w:rsidR="008B289A" w:rsidRPr="00DC3DB6" w:rsidRDefault="008B289A" w:rsidP="008B289A">
      <w:pPr>
        <w:pStyle w:val="af3"/>
        <w:rPr>
          <w:rFonts w:ascii="Times New Roman" w:hAnsi="Times New Roman"/>
          <w:iCs/>
          <w:szCs w:val="24"/>
          <w:lang w:val="uk-UA"/>
        </w:rPr>
      </w:pPr>
    </w:p>
    <w:p w:rsidR="008B289A" w:rsidRPr="00FE3CA5" w:rsidRDefault="008B289A" w:rsidP="008B289A">
      <w:pPr>
        <w:widowControl w:val="0"/>
        <w:tabs>
          <w:tab w:val="left" w:pos="9263"/>
        </w:tabs>
        <w:autoSpaceDE w:val="0"/>
        <w:autoSpaceDN w:val="0"/>
        <w:spacing w:before="2" w:after="0" w:line="275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u w:val="single"/>
        </w:rPr>
        <w:t xml:space="preserve">Антопільський психоневрологічний </w:t>
      </w:r>
      <w:r w:rsidRPr="00FE3CA5">
        <w:rPr>
          <w:rFonts w:ascii="Times New Roman" w:hAnsi="Times New Roman"/>
          <w:b/>
          <w:u w:val="single"/>
        </w:rPr>
        <w:t>інтернат</w:t>
      </w:r>
      <w:r w:rsidRPr="00FE3CA5">
        <w:rPr>
          <w:rFonts w:ascii="Times New Roman" w:hAnsi="Times New Roman"/>
          <w:kern w:val="16"/>
        </w:rPr>
        <w:t xml:space="preserve"> в особі директора </w:t>
      </w:r>
      <w:r>
        <w:rPr>
          <w:rFonts w:ascii="Times New Roman" w:hAnsi="Times New Roman"/>
          <w:kern w:val="16"/>
        </w:rPr>
        <w:t>Присяжнюка Анатолія Івановича</w:t>
      </w:r>
      <w:r w:rsidRPr="00FE3CA5">
        <w:rPr>
          <w:rFonts w:ascii="Times New Roman" w:hAnsi="Times New Roman"/>
          <w:kern w:val="16"/>
        </w:rPr>
        <w:t xml:space="preserve">, </w:t>
      </w:r>
      <w:r w:rsidRPr="00FE3CA5">
        <w:rPr>
          <w:rFonts w:ascii="Times New Roman" w:eastAsia="Arial" w:hAnsi="Times New Roman"/>
          <w:color w:val="000000"/>
          <w:sz w:val="24"/>
          <w:szCs w:val="24"/>
          <w:lang w:eastAsia="ru-RU"/>
        </w:rPr>
        <w:t>який діє на підставі Статуту</w:t>
      </w:r>
      <w:r w:rsidRPr="00FE3CA5">
        <w:rPr>
          <w:rFonts w:ascii="Times New Roman" w:eastAsia="Times New Roman" w:hAnsi="Times New Roman"/>
          <w:color w:val="000009"/>
        </w:rPr>
        <w:t>,</w:t>
      </w:r>
      <w:r w:rsidRPr="00FE3CA5">
        <w:rPr>
          <w:rFonts w:ascii="Times New Roman" w:hAnsi="Times New Roman"/>
          <w:sz w:val="24"/>
          <w:szCs w:val="24"/>
        </w:rPr>
        <w:t xml:space="preserve">(далі - </w:t>
      </w:r>
      <w:r w:rsidRPr="00FE3CA5">
        <w:rPr>
          <w:rFonts w:ascii="Times New Roman" w:hAnsi="Times New Roman"/>
          <w:b/>
          <w:sz w:val="24"/>
          <w:szCs w:val="24"/>
        </w:rPr>
        <w:t>Покупець</w:t>
      </w:r>
      <w:r w:rsidRPr="00FE3CA5">
        <w:rPr>
          <w:rFonts w:ascii="Times New Roman" w:hAnsi="Times New Roman"/>
          <w:sz w:val="24"/>
          <w:szCs w:val="24"/>
        </w:rPr>
        <w:t xml:space="preserve">), з однієї сторони, </w:t>
      </w:r>
      <w:proofErr w:type="spellStart"/>
      <w:r w:rsidRPr="00FE3CA5">
        <w:rPr>
          <w:rFonts w:ascii="Times New Roman" w:hAnsi="Times New Roman"/>
          <w:sz w:val="24"/>
          <w:szCs w:val="24"/>
        </w:rPr>
        <w:t>та</w:t>
      </w:r>
      <w:r w:rsidRPr="00FE3CA5">
        <w:rPr>
          <w:rFonts w:ascii="Times New Roman" w:hAnsi="Times New Roman"/>
          <w:b/>
          <w:sz w:val="24"/>
          <w:szCs w:val="24"/>
        </w:rPr>
        <w:t>________________________________</w:t>
      </w:r>
      <w:proofErr w:type="spellEnd"/>
      <w:r w:rsidRPr="00FE3CA5">
        <w:rPr>
          <w:rFonts w:ascii="Times New Roman" w:hAnsi="Times New Roman"/>
          <w:b/>
          <w:sz w:val="24"/>
          <w:szCs w:val="24"/>
        </w:rPr>
        <w:t>___</w:t>
      </w:r>
      <w:r w:rsidRPr="00FE3CA5">
        <w:rPr>
          <w:rFonts w:ascii="Times New Roman" w:hAnsi="Times New Roman"/>
          <w:sz w:val="24"/>
          <w:szCs w:val="24"/>
        </w:rPr>
        <w:t xml:space="preserve">, в особі ______________________________________, який діє на підставі  _____________________(далі - </w:t>
      </w:r>
      <w:r w:rsidRPr="00FE3CA5">
        <w:rPr>
          <w:rFonts w:ascii="Times New Roman" w:hAnsi="Times New Roman"/>
          <w:b/>
          <w:sz w:val="24"/>
          <w:szCs w:val="24"/>
        </w:rPr>
        <w:t>Постачальник</w:t>
      </w:r>
      <w:r w:rsidRPr="00FE3CA5">
        <w:rPr>
          <w:rFonts w:ascii="Times New Roman" w:hAnsi="Times New Roman"/>
          <w:sz w:val="24"/>
          <w:szCs w:val="24"/>
        </w:rPr>
        <w:t xml:space="preserve">), </w:t>
      </w:r>
      <w:r w:rsidRPr="00FE3CA5">
        <w:rPr>
          <w:rFonts w:ascii="Times New Roman" w:eastAsia="Times New Roman" w:hAnsi="Times New Roman"/>
          <w:color w:val="000000"/>
          <w:sz w:val="24"/>
          <w:szCs w:val="24"/>
        </w:rPr>
        <w:t>з іншого боку</w:t>
      </w:r>
      <w:r w:rsidRPr="00FE3CA5"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>, та окремо Сторона</w:t>
      </w:r>
      <w:r w:rsidRPr="00FE3CA5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FE3CA5"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>в подальшому разом Сторони</w:t>
      </w:r>
      <w:r w:rsidRPr="00FE3CA5">
        <w:rPr>
          <w:rFonts w:ascii="Times New Roman" w:eastAsia="Times New Roman" w:hAnsi="Times New Roman"/>
          <w:color w:val="000000"/>
          <w:sz w:val="24"/>
          <w:szCs w:val="24"/>
        </w:rPr>
        <w:t xml:space="preserve">  уклали даний Договір про наступне: </w:t>
      </w:r>
    </w:p>
    <w:p w:rsidR="008B289A" w:rsidRPr="00DC3DB6" w:rsidRDefault="008B289A" w:rsidP="008B289A">
      <w:pPr>
        <w:pStyle w:val="af3"/>
        <w:spacing w:before="120" w:after="120"/>
        <w:jc w:val="center"/>
        <w:rPr>
          <w:rFonts w:ascii="Times New Roman" w:hAnsi="Times New Roman"/>
          <w:b/>
          <w:bCs/>
          <w:szCs w:val="24"/>
          <w:lang w:val="uk-UA"/>
        </w:rPr>
      </w:pPr>
      <w:r w:rsidRPr="00DC3DB6">
        <w:rPr>
          <w:rFonts w:ascii="Times New Roman" w:hAnsi="Times New Roman"/>
          <w:b/>
          <w:bCs/>
          <w:szCs w:val="24"/>
          <w:lang w:val="uk-UA"/>
        </w:rPr>
        <w:t>1. ПРЕДМЕТ ДОГОВОРУ</w:t>
      </w:r>
    </w:p>
    <w:p w:rsidR="008B289A" w:rsidRPr="001517D6" w:rsidRDefault="008B289A" w:rsidP="008B289A">
      <w:pPr>
        <w:keepNext/>
        <w:numPr>
          <w:ilvl w:val="5"/>
          <w:numId w:val="4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1517D6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1.1. Продавець зобов'язується передати у власність Покупцеві, а Покупець прийняти та оплатити предмет закупівлі: </w:t>
      </w:r>
      <w:r w:rsidRPr="001517D6">
        <w:rPr>
          <w:rStyle w:val="FontStyle16"/>
          <w:rFonts w:cs="Times New Roman"/>
          <w:sz w:val="22"/>
        </w:rPr>
        <w:t>(</w:t>
      </w:r>
      <w:r w:rsidRPr="001517D6">
        <w:rPr>
          <w:rFonts w:ascii="Times New Roman" w:hAnsi="Times New Roman" w:cs="Times New Roman"/>
        </w:rPr>
        <w:t xml:space="preserve">код за </w:t>
      </w:r>
      <w:proofErr w:type="spellStart"/>
      <w:r w:rsidR="00650D79">
        <w:rPr>
          <w:rFonts w:ascii="Times New Roman" w:hAnsi="Times New Roman" w:cs="Times New Roman"/>
          <w:b/>
          <w:color w:val="000000"/>
          <w:highlight w:val="yellow"/>
          <w:u w:val="single"/>
        </w:rPr>
        <w:t>ДК</w:t>
      </w:r>
      <w:proofErr w:type="spellEnd"/>
      <w:r w:rsidR="00650D79">
        <w:rPr>
          <w:rFonts w:ascii="Times New Roman" w:hAnsi="Times New Roman" w:cs="Times New Roman"/>
          <w:b/>
          <w:color w:val="000000"/>
          <w:highlight w:val="yellow"/>
          <w:u w:val="single"/>
        </w:rPr>
        <w:t xml:space="preserve"> 021:2015 код </w:t>
      </w:r>
      <w:r w:rsidR="00650D79">
        <w:rPr>
          <w:rFonts w:ascii="Times New Roman" w:hAnsi="Times New Roman" w:cs="Times New Roman"/>
          <w:b/>
          <w:highlight w:val="yellow"/>
          <w:u w:val="single"/>
        </w:rPr>
        <w:t>155</w:t>
      </w:r>
      <w:r w:rsidR="00650D79" w:rsidRPr="00650D79">
        <w:rPr>
          <w:rFonts w:ascii="Times New Roman" w:hAnsi="Times New Roman" w:cs="Times New Roman"/>
          <w:b/>
          <w:highlight w:val="yellow"/>
          <w:u w:val="single"/>
        </w:rPr>
        <w:t>5</w:t>
      </w:r>
      <w:r w:rsidR="00650D79">
        <w:rPr>
          <w:rFonts w:ascii="Times New Roman" w:hAnsi="Times New Roman" w:cs="Times New Roman"/>
          <w:b/>
          <w:highlight w:val="yellow"/>
          <w:u w:val="single"/>
        </w:rPr>
        <w:t>0000-</w:t>
      </w:r>
      <w:r w:rsidR="00650D79" w:rsidRPr="00650D79">
        <w:rPr>
          <w:rFonts w:ascii="Times New Roman" w:hAnsi="Times New Roman" w:cs="Times New Roman"/>
          <w:b/>
          <w:highlight w:val="yellow"/>
          <w:u w:val="single"/>
        </w:rPr>
        <w:t>8 Молочні продукти різні (сметана 15%, кефір 2,5%)</w:t>
      </w:r>
      <w:r w:rsidR="00650D79">
        <w:rPr>
          <w:rFonts w:ascii="Times New Roman" w:hAnsi="Times New Roman" w:cs="Times New Roman"/>
          <w:b/>
          <w:highlight w:val="yellow"/>
          <w:u w:val="single"/>
        </w:rPr>
        <w:t xml:space="preserve"> </w:t>
      </w:r>
      <w:r w:rsidR="00650D79">
        <w:rPr>
          <w:rFonts w:ascii="Times New Roman" w:hAnsi="Times New Roman" w:cs="Times New Roman"/>
          <w:b/>
          <w:u w:val="single"/>
        </w:rPr>
        <w:t xml:space="preserve"> </w:t>
      </w:r>
      <w:r w:rsidR="001F2AF0">
        <w:rPr>
          <w:rFonts w:ascii="Times New Roman" w:hAnsi="Times New Roman" w:cs="Times New Roman"/>
          <w:b/>
          <w:u w:val="single"/>
        </w:rPr>
        <w:t xml:space="preserve"> </w:t>
      </w:r>
      <w:r w:rsidRPr="001517D6">
        <w:rPr>
          <w:rFonts w:ascii="Times New Roman" w:hAnsi="Times New Roman" w:cs="Times New Roman"/>
          <w:bdr w:val="none" w:sz="0" w:space="0" w:color="auto" w:frame="1"/>
        </w:rPr>
        <w:t xml:space="preserve">, </w:t>
      </w:r>
      <w:r w:rsidRPr="001517D6">
        <w:rPr>
          <w:rStyle w:val="FontStyle16"/>
          <w:rFonts w:cs="Times New Roman"/>
          <w:sz w:val="22"/>
        </w:rPr>
        <w:t>ідентифікатор закупівлі _______________________)</w:t>
      </w:r>
      <w:r w:rsidRPr="001517D6">
        <w:rPr>
          <w:rFonts w:ascii="Times New Roman" w:eastAsia="Arial" w:hAnsi="Times New Roman" w:cs="Times New Roman"/>
          <w:kern w:val="1"/>
          <w:sz w:val="24"/>
          <w:szCs w:val="24"/>
        </w:rPr>
        <w:t>(надалі - Товар).</w:t>
      </w:r>
    </w:p>
    <w:p w:rsidR="008B289A" w:rsidRPr="00DC3DB6" w:rsidRDefault="008B289A" w:rsidP="008B289A">
      <w:pPr>
        <w:pStyle w:val="af3"/>
        <w:spacing w:after="120"/>
        <w:jc w:val="center"/>
        <w:rPr>
          <w:rFonts w:ascii="Times New Roman" w:eastAsia="Arial" w:hAnsi="Times New Roman"/>
          <w:b/>
          <w:bCs/>
          <w:kern w:val="1"/>
          <w:szCs w:val="24"/>
          <w:lang w:val="ru-RU"/>
        </w:rPr>
      </w:pP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>2.</w:t>
      </w:r>
      <w:r w:rsidRPr="00DC3DB6">
        <w:rPr>
          <w:rFonts w:ascii="Times New Roman" w:eastAsia="Arial" w:hAnsi="Times New Roman"/>
          <w:b/>
          <w:bCs/>
          <w:kern w:val="1"/>
          <w:szCs w:val="24"/>
        </w:rPr>
        <w:t> </w:t>
      </w:r>
      <w:r w:rsidRPr="00DC3DB6">
        <w:rPr>
          <w:rFonts w:ascii="Times New Roman" w:hAnsi="Times New Roman"/>
          <w:b/>
          <w:bCs/>
          <w:szCs w:val="24"/>
          <w:lang w:val="uk-UA"/>
        </w:rPr>
        <w:t>ЦІНА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 xml:space="preserve"> ДОГОВОРУ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2.1. Ціна цього Договору визначена </w:t>
      </w:r>
      <w:r w:rsidRPr="00DC3DB6">
        <w:rPr>
          <w:rFonts w:ascii="Times New Roman" w:eastAsia="Arial" w:hAnsi="Times New Roman" w:cs="Times New Roman"/>
          <w:caps/>
          <w:kern w:val="1"/>
          <w:sz w:val="24"/>
          <w:szCs w:val="24"/>
          <w:lang w:eastAsia="ru-RU"/>
        </w:rPr>
        <w:t>С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торонами згідно із С</w:t>
      </w:r>
      <w:r w:rsidRPr="00DC3DB6">
        <w:rPr>
          <w:rFonts w:ascii="Times New Roman" w:eastAsia="Arial" w:hAnsi="Times New Roman" w:cs="Times New Roman"/>
          <w:spacing w:val="-1"/>
          <w:kern w:val="1"/>
          <w:sz w:val="24"/>
          <w:szCs w:val="24"/>
          <w:lang w:eastAsia="ru-RU"/>
        </w:rPr>
        <w:t xml:space="preserve">пецифікацією товару </w:t>
      </w:r>
      <w:r w:rsidRPr="00DC3DB6">
        <w:rPr>
          <w:rFonts w:ascii="Times New Roman" w:eastAsia="Arial" w:hAnsi="Times New Roman" w:cs="Times New Roman"/>
          <w:spacing w:val="-6"/>
          <w:kern w:val="1"/>
          <w:sz w:val="24"/>
          <w:szCs w:val="24"/>
          <w:lang w:eastAsia="ru-RU"/>
        </w:rPr>
        <w:t>(Додаток №1 до Договору)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 і на дату підписання Сторонами цього Договору становить: __________ грн. (_______________ гривні ____ коп.), у т. ч. ПДВ – _________грн. (_______ гривні __ коп.). 2.2. Ціна цього Договору може бути зменшена, шляхом складання та підписання Сторонами або їх уповноваженими представниками відповідної додаткової угоди до Договору.</w:t>
      </w:r>
    </w:p>
    <w:p w:rsidR="008B289A" w:rsidRPr="00DC3DB6" w:rsidRDefault="008B289A" w:rsidP="008B289A">
      <w:pPr>
        <w:pStyle w:val="af3"/>
        <w:spacing w:before="120" w:after="120"/>
        <w:jc w:val="center"/>
        <w:rPr>
          <w:rFonts w:ascii="Times New Roman" w:eastAsia="Arial" w:hAnsi="Times New Roman"/>
          <w:b/>
          <w:bCs/>
          <w:kern w:val="1"/>
          <w:szCs w:val="24"/>
          <w:lang w:val="ru-RU"/>
        </w:rPr>
      </w:pP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>3.</w:t>
      </w:r>
      <w:r w:rsidRPr="00DC3DB6">
        <w:rPr>
          <w:rFonts w:ascii="Times New Roman" w:eastAsia="Arial" w:hAnsi="Times New Roman"/>
          <w:b/>
          <w:bCs/>
          <w:kern w:val="1"/>
          <w:szCs w:val="24"/>
        </w:rPr>
        <w:t> 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 xml:space="preserve">ПОРЯДОК </w:t>
      </w:r>
      <w:r w:rsidRPr="00DC3DB6">
        <w:rPr>
          <w:rFonts w:ascii="Times New Roman" w:hAnsi="Times New Roman"/>
          <w:b/>
          <w:bCs/>
          <w:szCs w:val="24"/>
          <w:lang w:val="uk-UA"/>
        </w:rPr>
        <w:t>ЗДІЙСНЕННЯ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 xml:space="preserve"> ОПЛАТИ ТА РОЗРАХУНКІВ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3.1.  Оплата товару здійснюється Покупцем у безготівковій формі шляхом прямих банківських переказів у національній валюті України (українських гривнях) на поточний рахунок Продавця.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3.2.  Оплата Покупцем Продавцеві вартості товару проводиться за фактично поставлений товар, відповідно рахунку та  видатковій накладній  Продавця, за цінами, вказаними у  специфікації (Додаток 1 до Договору), на поточний рахунок Продавця, протягом 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3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0 календарних днів з дати підписання уповноваженими представниками Сторін відповідних видаткових накладних.  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3.3. Моментом оплати поставленого товару є дата списання грошових коштів з реєстраційного рахунку Покупця.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</w:rPr>
        <w:t>3.4. У разі затримки бюджетного фінансування розрахунки за отриманий Товар здійснюються протягом 7-ми банківських днів з дати отримання Покупцем бюджетного фінансування на свій розрахунковий рахунок.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</w:rPr>
        <w:t>3.5. Витрати, пов’язанні з транспортуванням враховані в п.2.1 цього Договору.</w:t>
      </w:r>
    </w:p>
    <w:p w:rsidR="008B289A" w:rsidRPr="00DC3DB6" w:rsidRDefault="008B289A" w:rsidP="008B289A">
      <w:pPr>
        <w:pStyle w:val="af3"/>
        <w:spacing w:before="120" w:after="120"/>
        <w:jc w:val="center"/>
        <w:rPr>
          <w:rFonts w:ascii="Times New Roman" w:eastAsia="Arial" w:hAnsi="Times New Roman"/>
          <w:b/>
          <w:bCs/>
          <w:kern w:val="1"/>
          <w:szCs w:val="24"/>
          <w:lang w:val="ru-RU"/>
        </w:rPr>
      </w:pP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>4.</w:t>
      </w:r>
      <w:r w:rsidRPr="00DC3DB6">
        <w:rPr>
          <w:rFonts w:ascii="Times New Roman" w:eastAsia="Arial" w:hAnsi="Times New Roman"/>
          <w:b/>
          <w:bCs/>
          <w:kern w:val="1"/>
          <w:szCs w:val="24"/>
        </w:rPr>
        <w:t> 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 xml:space="preserve"> </w:t>
      </w:r>
      <w:r w:rsidRPr="00DC3DB6">
        <w:rPr>
          <w:rFonts w:ascii="Times New Roman" w:hAnsi="Times New Roman"/>
          <w:b/>
          <w:bCs/>
          <w:szCs w:val="24"/>
          <w:lang w:val="uk-UA"/>
        </w:rPr>
        <w:t>СТРОКИ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 xml:space="preserve"> ПОСТАВКИ ТОВАРУ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4.1.  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</w:rPr>
        <w:t>Поставка товару здійснюється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Arial" w:hAnsi="Times New Roman" w:cs="Times New Roman"/>
          <w:kern w:val="1"/>
          <w:sz w:val="24"/>
          <w:szCs w:val="24"/>
          <w:lang w:val="ru-RU"/>
        </w:rPr>
        <w:t>після</w:t>
      </w:r>
      <w:proofErr w:type="spellEnd"/>
      <w:r>
        <w:rPr>
          <w:rFonts w:ascii="Times New Roman" w:eastAsia="Arial" w:hAnsi="Times New Roman" w:cs="Times New Roman"/>
          <w:kern w:val="1"/>
          <w:sz w:val="24"/>
          <w:szCs w:val="24"/>
          <w:lang w:val="ru-RU"/>
        </w:rPr>
        <w:t xml:space="preserve"> 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</w:rPr>
        <w:t>отримання письмової або факсимільної заявки Замовника.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 Строк поставки – до 31.12.20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2</w:t>
      </w:r>
      <w:r w:rsidR="009A5D0A" w:rsidRPr="001F2AF0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3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 року.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lastRenderedPageBreak/>
        <w:t xml:space="preserve">4.2. Датою поставки вважається дата, зазначена представником Покупця на відповідних </w:t>
      </w:r>
      <w:proofErr w:type="spellStart"/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товаро</w:t>
      </w:r>
      <w:proofErr w:type="spellEnd"/>
      <w:r w:rsidRPr="00DC3DB6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 xml:space="preserve"> 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супровідних документах, наданих Продавцем, про приймання Товару.</w:t>
      </w:r>
    </w:p>
    <w:p w:rsidR="008B289A" w:rsidRPr="00DC3DB6" w:rsidRDefault="008B289A" w:rsidP="008B289A">
      <w:pPr>
        <w:pStyle w:val="af3"/>
        <w:spacing w:before="60"/>
        <w:jc w:val="both"/>
        <w:rPr>
          <w:rFonts w:ascii="Times New Roman" w:hAnsi="Times New Roman"/>
          <w:b/>
          <w:szCs w:val="24"/>
          <w:lang w:val="uk-UA"/>
        </w:rPr>
      </w:pPr>
      <w:r w:rsidRPr="00DC3DB6">
        <w:rPr>
          <w:rFonts w:ascii="Times New Roman" w:eastAsia="Arial" w:hAnsi="Times New Roman"/>
          <w:kern w:val="1"/>
          <w:szCs w:val="24"/>
          <w:lang w:val="ru-RU"/>
        </w:rPr>
        <w:t xml:space="preserve">4.3. </w:t>
      </w:r>
      <w:proofErr w:type="spellStart"/>
      <w:r w:rsidRPr="00DC3DB6">
        <w:rPr>
          <w:rFonts w:ascii="Times New Roman" w:eastAsia="Arial" w:hAnsi="Times New Roman"/>
          <w:kern w:val="1"/>
          <w:szCs w:val="24"/>
          <w:lang w:val="ru-RU"/>
        </w:rPr>
        <w:t>Місце</w:t>
      </w:r>
      <w:proofErr w:type="spellEnd"/>
      <w:r w:rsidRPr="00DC3DB6">
        <w:rPr>
          <w:rFonts w:ascii="Times New Roman" w:eastAsia="Arial" w:hAnsi="Times New Roman"/>
          <w:kern w:val="1"/>
          <w:szCs w:val="24"/>
          <w:lang w:val="ru-RU"/>
        </w:rPr>
        <w:t xml:space="preserve"> поставки:</w:t>
      </w:r>
      <w:r w:rsidRPr="00DC3DB6">
        <w:rPr>
          <w:rFonts w:ascii="Times New Roman" w:hAnsi="Times New Roman"/>
          <w:b/>
          <w:szCs w:val="24"/>
          <w:lang w:val="ru-RU"/>
        </w:rPr>
        <w:t xml:space="preserve"> </w:t>
      </w:r>
      <w:r w:rsidRPr="00DC3DB6">
        <w:rPr>
          <w:rFonts w:ascii="Times New Roman" w:hAnsi="Times New Roman"/>
          <w:szCs w:val="24"/>
          <w:lang w:val="uk-UA" w:eastAsia="zh-CN"/>
        </w:rPr>
        <w:t xml:space="preserve">24249, Вінницька область, Томашпільський район, </w:t>
      </w:r>
      <w:proofErr w:type="spellStart"/>
      <w:r w:rsidRPr="00DC3DB6">
        <w:rPr>
          <w:rFonts w:ascii="Times New Roman" w:hAnsi="Times New Roman"/>
          <w:szCs w:val="24"/>
          <w:lang w:val="uk-UA" w:eastAsia="zh-CN"/>
        </w:rPr>
        <w:t>с.Антопіль</w:t>
      </w:r>
      <w:proofErr w:type="spellEnd"/>
      <w:r w:rsidRPr="00DC3DB6">
        <w:rPr>
          <w:rFonts w:ascii="Times New Roman" w:hAnsi="Times New Roman"/>
          <w:szCs w:val="24"/>
          <w:lang w:val="uk-UA" w:eastAsia="zh-CN"/>
        </w:rPr>
        <w:t>, вул. Вишнева 46</w:t>
      </w:r>
      <w:r w:rsidRPr="00DC3DB6">
        <w:rPr>
          <w:rFonts w:ascii="Times New Roman" w:hAnsi="Times New Roman"/>
          <w:szCs w:val="24"/>
          <w:lang w:val="uk-UA"/>
        </w:rPr>
        <w:t>.</w:t>
      </w:r>
    </w:p>
    <w:p w:rsidR="008B289A" w:rsidRPr="00DC3DB6" w:rsidRDefault="008B289A" w:rsidP="008B289A">
      <w:pPr>
        <w:pStyle w:val="af3"/>
        <w:spacing w:before="60"/>
        <w:jc w:val="both"/>
        <w:rPr>
          <w:rFonts w:ascii="Times New Roman" w:eastAsia="Arial" w:hAnsi="Times New Roman"/>
          <w:kern w:val="1"/>
          <w:szCs w:val="24"/>
          <w:lang w:val="ru-RU"/>
        </w:rPr>
      </w:pPr>
      <w:r w:rsidRPr="00DC3DB6">
        <w:rPr>
          <w:rFonts w:ascii="Times New Roman" w:eastAsia="Arial" w:hAnsi="Times New Roman"/>
          <w:kern w:val="1"/>
          <w:szCs w:val="24"/>
          <w:lang w:val="ru-RU"/>
        </w:rPr>
        <w:t xml:space="preserve">4.4. </w:t>
      </w:r>
      <w:proofErr w:type="spellStart"/>
      <w:r w:rsidRPr="00DC3DB6">
        <w:rPr>
          <w:rFonts w:ascii="Times New Roman" w:eastAsia="Arial" w:hAnsi="Times New Roman"/>
          <w:kern w:val="1"/>
          <w:szCs w:val="24"/>
          <w:lang w:val="ru-RU"/>
        </w:rPr>
        <w:t>Продавець</w:t>
      </w:r>
      <w:proofErr w:type="spellEnd"/>
      <w:r w:rsidRPr="00DC3DB6">
        <w:rPr>
          <w:rFonts w:ascii="Times New Roman" w:eastAsia="Arial" w:hAnsi="Times New Roman"/>
          <w:kern w:val="1"/>
          <w:szCs w:val="24"/>
          <w:lang w:val="ru-RU"/>
        </w:rPr>
        <w:t xml:space="preserve"> </w:t>
      </w:r>
      <w:proofErr w:type="spellStart"/>
      <w:r w:rsidRPr="00DC3DB6">
        <w:rPr>
          <w:rFonts w:ascii="Times New Roman" w:eastAsia="Arial" w:hAnsi="Times New Roman"/>
          <w:kern w:val="1"/>
          <w:szCs w:val="24"/>
          <w:lang w:val="ru-RU"/>
        </w:rPr>
        <w:t>несе</w:t>
      </w:r>
      <w:proofErr w:type="spellEnd"/>
      <w:r w:rsidRPr="00DC3DB6">
        <w:rPr>
          <w:rFonts w:ascii="Times New Roman" w:eastAsia="Arial" w:hAnsi="Times New Roman"/>
          <w:kern w:val="1"/>
          <w:szCs w:val="24"/>
          <w:lang w:val="ru-RU"/>
        </w:rPr>
        <w:t xml:space="preserve"> </w:t>
      </w:r>
      <w:proofErr w:type="spellStart"/>
      <w:r w:rsidRPr="00DC3DB6">
        <w:rPr>
          <w:rFonts w:ascii="Times New Roman" w:eastAsia="Arial" w:hAnsi="Times New Roman"/>
          <w:kern w:val="1"/>
          <w:szCs w:val="24"/>
          <w:lang w:val="ru-RU"/>
        </w:rPr>
        <w:t>всі</w:t>
      </w:r>
      <w:proofErr w:type="spellEnd"/>
      <w:r w:rsidRPr="00DC3DB6">
        <w:rPr>
          <w:rFonts w:ascii="Times New Roman" w:eastAsia="Arial" w:hAnsi="Times New Roman"/>
          <w:kern w:val="1"/>
          <w:szCs w:val="24"/>
          <w:lang w:val="ru-RU"/>
        </w:rPr>
        <w:t xml:space="preserve"> </w:t>
      </w:r>
      <w:proofErr w:type="spellStart"/>
      <w:r w:rsidRPr="00DC3DB6">
        <w:rPr>
          <w:rFonts w:ascii="Times New Roman" w:eastAsia="Arial" w:hAnsi="Times New Roman"/>
          <w:kern w:val="1"/>
          <w:szCs w:val="24"/>
          <w:lang w:val="ru-RU"/>
        </w:rPr>
        <w:t>витрати</w:t>
      </w:r>
      <w:proofErr w:type="spellEnd"/>
      <w:r w:rsidRPr="00DC3DB6">
        <w:rPr>
          <w:rFonts w:ascii="Times New Roman" w:eastAsia="Arial" w:hAnsi="Times New Roman"/>
          <w:kern w:val="1"/>
          <w:szCs w:val="24"/>
          <w:lang w:val="ru-RU"/>
        </w:rPr>
        <w:t xml:space="preserve"> по  </w:t>
      </w:r>
      <w:proofErr w:type="spellStart"/>
      <w:r w:rsidRPr="00DC3DB6">
        <w:rPr>
          <w:rFonts w:ascii="Times New Roman" w:eastAsia="Arial" w:hAnsi="Times New Roman"/>
          <w:kern w:val="1"/>
          <w:szCs w:val="24"/>
          <w:lang w:val="ru-RU"/>
        </w:rPr>
        <w:t>втраті</w:t>
      </w:r>
      <w:proofErr w:type="spellEnd"/>
      <w:r w:rsidRPr="00DC3DB6">
        <w:rPr>
          <w:rFonts w:ascii="Times New Roman" w:eastAsia="Arial" w:hAnsi="Times New Roman"/>
          <w:kern w:val="1"/>
          <w:szCs w:val="24"/>
          <w:lang w:val="ru-RU"/>
        </w:rPr>
        <w:t xml:space="preserve"> або </w:t>
      </w:r>
      <w:proofErr w:type="spellStart"/>
      <w:r w:rsidRPr="00DC3DB6">
        <w:rPr>
          <w:rFonts w:ascii="Times New Roman" w:eastAsia="Arial" w:hAnsi="Times New Roman"/>
          <w:kern w:val="1"/>
          <w:szCs w:val="24"/>
          <w:lang w:val="ru-RU"/>
        </w:rPr>
        <w:t>ушкодженні</w:t>
      </w:r>
      <w:proofErr w:type="spellEnd"/>
      <w:r w:rsidRPr="00DC3DB6">
        <w:rPr>
          <w:rFonts w:ascii="Times New Roman" w:eastAsia="Arial" w:hAnsi="Times New Roman"/>
          <w:kern w:val="1"/>
          <w:szCs w:val="24"/>
          <w:lang w:val="ru-RU"/>
        </w:rPr>
        <w:t xml:space="preserve"> Товару,  до моменту переходу права власності до </w:t>
      </w:r>
      <w:proofErr w:type="spellStart"/>
      <w:r w:rsidRPr="00DC3DB6">
        <w:rPr>
          <w:rFonts w:ascii="Times New Roman" w:eastAsia="Arial" w:hAnsi="Times New Roman"/>
          <w:kern w:val="1"/>
          <w:szCs w:val="24"/>
          <w:lang w:val="ru-RU"/>
        </w:rPr>
        <w:t>Покупця</w:t>
      </w:r>
      <w:proofErr w:type="spellEnd"/>
      <w:r w:rsidRPr="00DC3DB6">
        <w:rPr>
          <w:rFonts w:ascii="Times New Roman" w:eastAsia="Arial" w:hAnsi="Times New Roman"/>
          <w:kern w:val="1"/>
          <w:szCs w:val="24"/>
          <w:lang w:val="ru-RU"/>
        </w:rPr>
        <w:t>.</w:t>
      </w:r>
    </w:p>
    <w:p w:rsidR="008B289A" w:rsidRPr="00DC3DB6" w:rsidRDefault="008B289A" w:rsidP="008B289A">
      <w:pPr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4.5. Право власності на Товар переходить від Продавця до Покупця після підписання Покупцем накладної про отримання Товару.</w:t>
      </w:r>
    </w:p>
    <w:p w:rsidR="008B289A" w:rsidRPr="00DC3DB6" w:rsidRDefault="008B289A" w:rsidP="008B289A">
      <w:pPr>
        <w:pStyle w:val="af3"/>
        <w:spacing w:after="120"/>
        <w:jc w:val="center"/>
        <w:rPr>
          <w:rFonts w:ascii="Times New Roman" w:eastAsia="Arial" w:hAnsi="Times New Roman"/>
          <w:b/>
          <w:bCs/>
          <w:kern w:val="1"/>
          <w:szCs w:val="24"/>
          <w:lang w:val="ru-RU"/>
        </w:rPr>
      </w:pP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>5.</w:t>
      </w:r>
      <w:r w:rsidRPr="00DC3DB6">
        <w:rPr>
          <w:rFonts w:ascii="Times New Roman" w:eastAsia="Arial" w:hAnsi="Times New Roman"/>
          <w:b/>
          <w:bCs/>
          <w:kern w:val="1"/>
          <w:szCs w:val="24"/>
        </w:rPr>
        <w:t> 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 xml:space="preserve"> ЯКІСТЬ ТОВАРУ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5.1. Продавець зобов’язаний поставити Покупцеві  товар, якість якого відповідає діючим в Україні державним стандартам, технічним умовам, нормативно-правовим актам, іншим нормативно-технічним документам, які встановлюють вимоги до показників якості такого роду/виду товару, а також мати відповідні дозволи, ліцензії і сертифікати для поставки та використання (в т.ч. права продажу або надання у користування третім особам) товару  на території України.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5.2. Продавець гарантує відповідність поставленого товару, зазначеним у пункті 5.1 Договору вимогам щодо його якості 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5.3. У разі виявлення під час приймання товару  недоліків, уповноважені представники Сторін складають і підписують відповідний протокол виявлених недоліків товару (далі – Протокол), а Продавець зобов'язаний усунути усі зазначені у Протоколі недоліки і письмово повідомити Покупця про готовність до повторної передачі товару.</w:t>
      </w:r>
    </w:p>
    <w:p w:rsidR="008B289A" w:rsidRPr="00DC3DB6" w:rsidRDefault="008B289A" w:rsidP="008B289A">
      <w:pPr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5.4 Товар повинен </w:t>
      </w:r>
      <w:r w:rsidRPr="00DC3DB6">
        <w:rPr>
          <w:rFonts w:ascii="Times New Roman" w:hAnsi="Times New Roman" w:cs="Times New Roman"/>
          <w:lang w:eastAsia="en-US"/>
        </w:rPr>
        <w:t>відповідати діючим ГОСТ, ДСТУ або ТУ, що діють на території України</w:t>
      </w:r>
      <w:r w:rsidRPr="00DC3DB6">
        <w:rPr>
          <w:rFonts w:ascii="Times New Roman" w:eastAsia="Arial" w:hAnsi="Times New Roman" w:cs="Times New Roman"/>
          <w:b/>
          <w:kern w:val="1"/>
          <w:sz w:val="24"/>
          <w:szCs w:val="24"/>
        </w:rPr>
        <w:t xml:space="preserve">. </w:t>
      </w:r>
    </w:p>
    <w:p w:rsidR="008B289A" w:rsidRPr="00DC3DB6" w:rsidRDefault="008B289A" w:rsidP="008B289A">
      <w:pPr>
        <w:pStyle w:val="af3"/>
        <w:spacing w:before="120"/>
        <w:jc w:val="center"/>
        <w:rPr>
          <w:rFonts w:ascii="Times New Roman" w:eastAsia="Arial" w:hAnsi="Times New Roman"/>
          <w:b/>
          <w:bCs/>
          <w:kern w:val="1"/>
          <w:szCs w:val="24"/>
          <w:lang w:val="ru-RU"/>
        </w:rPr>
      </w:pP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>6.</w:t>
      </w:r>
      <w:r w:rsidRPr="00DC3DB6">
        <w:rPr>
          <w:rFonts w:ascii="Times New Roman" w:eastAsia="Arial" w:hAnsi="Times New Roman"/>
          <w:b/>
          <w:bCs/>
          <w:kern w:val="1"/>
          <w:szCs w:val="24"/>
        </w:rPr>
        <w:t> 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>ПРАВА ТА ОБОВ’ЯЗКИ СТОРІН.</w:t>
      </w:r>
    </w:p>
    <w:p w:rsidR="008B289A" w:rsidRPr="00DC3DB6" w:rsidRDefault="008B289A" w:rsidP="008B289A">
      <w:pPr>
        <w:rPr>
          <w:rFonts w:ascii="Times New Roman" w:eastAsia="Arial" w:hAnsi="Times New Roman" w:cs="Times New Roman"/>
          <w:bCs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bCs/>
          <w:kern w:val="1"/>
          <w:sz w:val="24"/>
          <w:szCs w:val="24"/>
          <w:lang w:eastAsia="ru-RU"/>
        </w:rPr>
        <w:t>6.1. Покупець має право: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6.1.1. Зменшувати обсяги закупівлі товару за цим Договором з відповідним зменшенням ціни цього Договору залежно від фактичного обсягу видатків Покупця. У такому разі Сторони вносять відповідні зміни до цього Договору шляхом укладення та підписання Сторонами або їх уповноваженими представниками відповідної додаткової угоди до цього Договору.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6.1.2. Відмовитися від прийняття і оплати товару, у разі його невідповідності специфікації товару  (Додаток 1 до Договору) і якщо такі невідповідності не усунуті Продавцем.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6.1.3. Здійснювати у будь-який час, не втручаючись у господарську діяльність Продавця, контроль за ходом, якістю, вартістю та обсягами поставки товару.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bCs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bCs/>
          <w:kern w:val="1"/>
          <w:sz w:val="24"/>
          <w:szCs w:val="24"/>
          <w:lang w:eastAsia="ru-RU"/>
        </w:rPr>
        <w:t>6.2. Покупець зобов'язаний: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6.2.1. Відповідно до умов цього Договору своєчасно та в повному обсязі сплачувати Продавцю вартість якісного фактично отриманого Покупцем товару.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6.2.2. Письмово повідомити Продавця про виявлені недоліки товару.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6.2.3. Своєчасно повідомляти Продавця про зміну поштових або платіжних реквізитів, зміну назви та інші зміни щодо Покупця.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6.2.4. Виконувати належним чином інші зобов'язання, передбачені цим Договором та законодавством України.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bCs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bCs/>
          <w:kern w:val="1"/>
          <w:sz w:val="24"/>
          <w:szCs w:val="24"/>
          <w:lang w:eastAsia="ru-RU"/>
        </w:rPr>
        <w:t>6.3. 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Продавець</w:t>
      </w:r>
      <w:r w:rsidRPr="00DC3DB6">
        <w:rPr>
          <w:rFonts w:ascii="Times New Roman" w:eastAsia="Arial" w:hAnsi="Times New Roman" w:cs="Times New Roman"/>
          <w:bCs/>
          <w:kern w:val="1"/>
          <w:sz w:val="24"/>
          <w:szCs w:val="24"/>
          <w:lang w:eastAsia="ru-RU"/>
        </w:rPr>
        <w:t xml:space="preserve"> має право: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6.3.1. Своєчасно та в повному обсязі отримувати плату за поставлений товар.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6.3.2. У разі невиконання зобов’язань Покупцем, Продавець має право розірвати цей Договір достроково.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lastRenderedPageBreak/>
        <w:t>6.3.3. Реалізовувати інші права, передбачені цим Договором та законодавством України.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bCs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bCs/>
          <w:kern w:val="1"/>
          <w:sz w:val="24"/>
          <w:szCs w:val="24"/>
          <w:lang w:eastAsia="ru-RU"/>
        </w:rPr>
        <w:t>6.4.  Продавець  зобов'язаний: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6.4.1. Забезпечити поставку товару у строки, встановлені цим Договором. 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6.4.2. Забезпечити поставку  товару  гарантованої якості відповідно до умов розділу 5 Договору.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6.4.3. Своєчасно замінювати неякісний товар.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6.4.4. Виконувати належним чином інші зобов'язання, передбачені цим Договором та законодавством України.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6.4.5. Своєчасно повідомляти Покупця про зміну поштових або платіжних реквізитів, зміну назви та інші зміни щодо Учасника.</w:t>
      </w:r>
    </w:p>
    <w:p w:rsidR="008B289A" w:rsidRPr="00DC3DB6" w:rsidRDefault="008B289A" w:rsidP="008B289A">
      <w:pPr>
        <w:pStyle w:val="af3"/>
        <w:spacing w:after="120"/>
        <w:jc w:val="center"/>
        <w:rPr>
          <w:rFonts w:ascii="Times New Roman" w:eastAsia="Arial" w:hAnsi="Times New Roman"/>
          <w:b/>
          <w:bCs/>
          <w:kern w:val="1"/>
          <w:szCs w:val="24"/>
          <w:lang w:val="ru-RU"/>
        </w:rPr>
      </w:pP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>7.</w:t>
      </w:r>
      <w:r w:rsidRPr="00DC3DB6">
        <w:rPr>
          <w:rFonts w:ascii="Times New Roman" w:eastAsia="Arial" w:hAnsi="Times New Roman"/>
          <w:b/>
          <w:bCs/>
          <w:kern w:val="1"/>
          <w:szCs w:val="24"/>
        </w:rPr>
        <w:t> 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uk-UA"/>
        </w:rPr>
        <w:t>ВІДПОВІДАЛЬНІСТЬ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 xml:space="preserve"> СТОРІН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7.1. У разі невиконання або неналежного виконання своїх зобов’язань за Договором Сторони несуть відповідальність, передбачену законодавством України та цим Договором. 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7.2. Недоліки (дефекти), виявлені Покупцем під час прийняття товару, Продавець зобов’язаний усунути за власний рахунок у строки, визначені цим Договором.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7.3. За порушення Продавцем визначених цим Договором зобов’язань щодо якості товару, з Учасника на користь Замовника стягується штраф у розмірі 20 (двадцяти) відсотків вартості неякісного (некомплектного) товару.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7.4. 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</w:rPr>
        <w:t xml:space="preserve">У разі поставки Товару неналежної якості, Продавець зобов'язаний замінити його на якісний Товар протягом 5 календарних днів. 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7.5. Покупець за порушення грошових зобов’язань (несвоєчасну оплату поставленого товару) сплачує на користь Продавця пеню у розмірі 0,1 відсотка вартості неоплаченої суми коштів за кожен день прострочення, але не більше подвійної облікової ставки НБУ, яка діяла у період нарахування пені.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7.6. Застосування штрафних санкцій та їх сплата не звільняють Сторони від виконання ними зобов’язань за цим Договором.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7.7. За прострочення строку поставки Товару, Продавець сплачує Покупцю 0,1% вартості недопоставленого Товару за кожен день затримки, а за прострочення понад 30 днів – додатково стягується штраф у розмірі семи відсотків вказаної вартості.</w:t>
      </w:r>
    </w:p>
    <w:p w:rsidR="008B289A" w:rsidRPr="00DC3DB6" w:rsidRDefault="008B289A" w:rsidP="008B289A">
      <w:pPr>
        <w:pStyle w:val="af3"/>
        <w:spacing w:before="120" w:after="120"/>
        <w:jc w:val="center"/>
        <w:rPr>
          <w:rFonts w:ascii="Times New Roman" w:eastAsia="Arial" w:hAnsi="Times New Roman"/>
          <w:b/>
          <w:bCs/>
          <w:kern w:val="1"/>
          <w:szCs w:val="24"/>
          <w:lang w:val="ru-RU"/>
        </w:rPr>
      </w:pP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>8.</w:t>
      </w:r>
      <w:r w:rsidRPr="00DC3DB6">
        <w:rPr>
          <w:rFonts w:ascii="Times New Roman" w:eastAsia="Arial" w:hAnsi="Times New Roman"/>
          <w:b/>
          <w:bCs/>
          <w:kern w:val="1"/>
          <w:szCs w:val="24"/>
        </w:rPr>
        <w:t> 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>ОБСТАВИНИ НЕПЕРЕБОРНОЇ СИЛИ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en-US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en-US"/>
        </w:rPr>
        <w:t>8.1. 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виникли після укладання цього Договору поза волею Сторін, а саме: аварія, катастрофа, стихійне лихо, епідемія, епізоотія, війна, військові дії, блокада, ембарго, інші міжнародні санкції, надзвичайний або військовий стан, антитерористичні операції, а також настання інших обставин, які перешкоджають виконанню Сторонами зобов’язань за Договором  та не залежать від волі Сторін і Сторони не в змозі їх усунути.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8.2. Сторона Договору, що не може виконувати зобов’язання за цим Договором внаслідок настання і дій обставин непереборної сили, повинна не пізніше ніж протягом 3 (трьох) робочих днів з моменту їх виникнення повідомити про це іншу Сторону Договору у письмовій формі. В протилежному випадку така Сторона Договору позбавляється права посилатися на обставини непереборної сили, хіба що самі ці обставини перешкоджали передачі цією Стороною Договору такого повідомлення іншій Стороні Договору.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lastRenderedPageBreak/>
        <w:t xml:space="preserve">8.3. Доказом виникнення обставин непереборної сили та строку їх дії є відповідні документи, які видаються компетентним державним органом тій Стороні Договору, яка посилається на обставини непереборної сили. 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8.4. На час дії обставин непереборної сили зобов’язання Сторін за цим Договором призупиняються, санкції за їхнє невиконання не накладаються.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8.5. Період дії обставин непереборної сили та їх наслідків пропорційно продовжує термін виконання Сторонами зобов’язань за цим Договором. 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8.6. У разі коли строк дії обставин непереборної сили продовжується більше ніж 30 (тридцять) календарних днів, кожна зі Сторін в установленому законодавством України порядку має право розірвати цей Договір.</w:t>
      </w:r>
    </w:p>
    <w:p w:rsidR="008B289A" w:rsidRPr="00DC3DB6" w:rsidRDefault="008B289A" w:rsidP="008B289A">
      <w:pPr>
        <w:pStyle w:val="af3"/>
        <w:spacing w:after="120"/>
        <w:jc w:val="center"/>
        <w:rPr>
          <w:rFonts w:ascii="Times New Roman" w:eastAsia="Arial" w:hAnsi="Times New Roman"/>
          <w:b/>
          <w:bCs/>
          <w:kern w:val="1"/>
          <w:szCs w:val="24"/>
          <w:lang w:val="uk-UA"/>
        </w:rPr>
      </w:pPr>
      <w:r w:rsidRPr="00DC3DB6">
        <w:rPr>
          <w:rFonts w:ascii="Times New Roman" w:eastAsia="Arial" w:hAnsi="Times New Roman"/>
          <w:b/>
          <w:bCs/>
          <w:kern w:val="1"/>
          <w:szCs w:val="24"/>
          <w:lang w:val="uk-UA"/>
        </w:rPr>
        <w:t>9.</w:t>
      </w:r>
      <w:r w:rsidRPr="00DC3DB6">
        <w:rPr>
          <w:rFonts w:ascii="Times New Roman" w:eastAsia="Arial" w:hAnsi="Times New Roman"/>
          <w:b/>
          <w:bCs/>
          <w:kern w:val="1"/>
          <w:szCs w:val="24"/>
        </w:rPr>
        <w:t> 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uk-UA"/>
        </w:rPr>
        <w:t>ВИРІШЕННЯ СПОРІВ</w:t>
      </w:r>
    </w:p>
    <w:p w:rsidR="008B289A" w:rsidRPr="00DC3DB6" w:rsidRDefault="008B289A" w:rsidP="008B289A">
      <w:pPr>
        <w:pStyle w:val="af3"/>
        <w:jc w:val="both"/>
        <w:rPr>
          <w:rFonts w:ascii="Times New Roman" w:eastAsia="Arial" w:hAnsi="Times New Roman"/>
          <w:b/>
          <w:bCs/>
          <w:kern w:val="1"/>
          <w:szCs w:val="24"/>
          <w:lang w:val="uk-UA"/>
        </w:rPr>
      </w:pPr>
      <w:r w:rsidRPr="00DC3DB6">
        <w:rPr>
          <w:rFonts w:ascii="Times New Roman" w:eastAsia="Arial" w:hAnsi="Times New Roman"/>
          <w:kern w:val="1"/>
          <w:szCs w:val="24"/>
          <w:lang w:val="uk-UA"/>
        </w:rPr>
        <w:t>9.1.</w:t>
      </w:r>
      <w:r w:rsidRPr="00DC3DB6">
        <w:rPr>
          <w:rFonts w:ascii="Times New Roman" w:eastAsia="Arial" w:hAnsi="Times New Roman"/>
          <w:kern w:val="1"/>
          <w:szCs w:val="24"/>
        </w:rPr>
        <w:t> </w:t>
      </w:r>
      <w:r w:rsidRPr="00DC3DB6">
        <w:rPr>
          <w:rFonts w:ascii="Times New Roman" w:eastAsia="Arial" w:hAnsi="Times New Roman"/>
          <w:kern w:val="1"/>
          <w:szCs w:val="24"/>
          <w:lang w:val="uk-UA"/>
        </w:rPr>
        <w:t>У випадку виникнення між Сторонами спорів або розбіжностей щодо виконання цього Договору, Сторони зобов’язуються вирішувати їх шляхом взаємних переговорів та консультацій.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9.2. 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</w:rPr>
        <w:t>Спірні питання, не врегульовані шляхом переговорів, передаються на розгляд Господарського суду. При вирішенні спірних питань що стосуються виконання гарантійних зобов'язань, Сторони будуть керуватися чинним законодавством України.</w:t>
      </w:r>
    </w:p>
    <w:p w:rsidR="008B289A" w:rsidRPr="00DC3DB6" w:rsidRDefault="008B289A" w:rsidP="008B289A">
      <w:pPr>
        <w:pStyle w:val="af3"/>
        <w:spacing w:before="120" w:after="120"/>
        <w:jc w:val="center"/>
        <w:rPr>
          <w:rFonts w:ascii="Times New Roman" w:eastAsia="Arial" w:hAnsi="Times New Roman"/>
          <w:b/>
          <w:bCs/>
          <w:kern w:val="1"/>
          <w:szCs w:val="24"/>
          <w:lang w:val="uk-UA"/>
        </w:rPr>
      </w:pPr>
      <w:r w:rsidRPr="00DC3DB6">
        <w:rPr>
          <w:rFonts w:ascii="Times New Roman" w:eastAsia="Arial" w:hAnsi="Times New Roman"/>
          <w:b/>
          <w:bCs/>
          <w:kern w:val="1"/>
          <w:szCs w:val="24"/>
          <w:lang w:val="uk-UA"/>
        </w:rPr>
        <w:t>10.</w:t>
      </w:r>
      <w:r w:rsidRPr="00DC3DB6">
        <w:rPr>
          <w:rFonts w:ascii="Times New Roman" w:eastAsia="Arial" w:hAnsi="Times New Roman"/>
          <w:b/>
          <w:bCs/>
          <w:kern w:val="1"/>
          <w:szCs w:val="24"/>
        </w:rPr>
        <w:t> 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uk-UA"/>
        </w:rPr>
        <w:t>СТРОК ДІЇ ДОГОВОРУ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10.1. Цей Договір набуває чинності з дати його підписання Сторонами або їх уповноваженими представниками і скріплення печатками Сторін та діє до 31 грудня 20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2</w:t>
      </w:r>
      <w:r w:rsidR="009A5D0A" w:rsidRPr="009A5D0A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3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 року, а в частині взаєморозрахунків та гарантійних зобов’язань - до їх повного виконання Сторонами.</w:t>
      </w:r>
    </w:p>
    <w:p w:rsidR="008B289A" w:rsidRPr="00DC3DB6" w:rsidRDefault="008B289A" w:rsidP="008B289A">
      <w:pPr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</w:rPr>
        <w:t>10.2. Цей Договір укладено і підписано в двох оригінальних примірниках українською мовою, що мають однакову юридичну силу – по одному примірнику для кожної із Сторін.</w:t>
      </w:r>
    </w:p>
    <w:p w:rsidR="008B289A" w:rsidRPr="00DC3DB6" w:rsidRDefault="008B289A" w:rsidP="008B289A">
      <w:pPr>
        <w:pStyle w:val="af3"/>
        <w:spacing w:before="120" w:after="120"/>
        <w:jc w:val="center"/>
        <w:rPr>
          <w:rFonts w:ascii="Times New Roman" w:eastAsia="Arial" w:hAnsi="Times New Roman"/>
          <w:b/>
          <w:bCs/>
          <w:kern w:val="1"/>
          <w:szCs w:val="24"/>
          <w:lang w:val="ru-RU"/>
        </w:rPr>
      </w:pP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>11.</w:t>
      </w:r>
      <w:r w:rsidRPr="00DC3DB6">
        <w:rPr>
          <w:rFonts w:ascii="Times New Roman" w:eastAsia="Arial" w:hAnsi="Times New Roman"/>
          <w:b/>
          <w:bCs/>
          <w:kern w:val="1"/>
          <w:szCs w:val="24"/>
        </w:rPr>
        <w:t> 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>ІНШІ УМОВИ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11.1. У випадках, не передбачених даним Договором, Сторони керуються законодавством України. </w:t>
      </w:r>
    </w:p>
    <w:p w:rsidR="008B289A" w:rsidRPr="00DC3DB6" w:rsidRDefault="008B289A" w:rsidP="008B289A">
      <w:pPr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DC3DB6">
        <w:rPr>
          <w:rFonts w:ascii="Times New Roman" w:hAnsi="Times New Roman" w:cs="Times New Roman"/>
          <w:kern w:val="1"/>
          <w:sz w:val="24"/>
          <w:szCs w:val="24"/>
          <w:lang w:eastAsia="en-US"/>
        </w:rPr>
        <w:t xml:space="preserve">11.2. Умови договору про закупівлю не повинні відрізнятися від змісту тендерної пропозиції або цінової пропозиції (у тому числі ціни за одиницю товару) переможця процедури закупівлі. </w:t>
      </w:r>
      <w:r w:rsidRPr="00DC3DB6">
        <w:rPr>
          <w:rFonts w:ascii="Times New Roman" w:hAnsi="Times New Roman" w:cs="Times New Roman"/>
          <w:kern w:val="1"/>
          <w:sz w:val="24"/>
          <w:szCs w:val="24"/>
        </w:rPr>
        <w:t>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</w:rPr>
      </w:pPr>
      <w:bookmarkStart w:id="0" w:name="n657"/>
      <w:bookmarkStart w:id="1" w:name="n662"/>
      <w:bookmarkStart w:id="2" w:name="n663"/>
      <w:bookmarkStart w:id="3" w:name="n851"/>
      <w:bookmarkStart w:id="4" w:name="n664"/>
      <w:bookmarkStart w:id="5" w:name="n665"/>
      <w:bookmarkEnd w:id="0"/>
      <w:bookmarkEnd w:id="1"/>
      <w:bookmarkEnd w:id="2"/>
      <w:bookmarkEnd w:id="3"/>
      <w:bookmarkEnd w:id="4"/>
      <w:bookmarkEnd w:id="5"/>
      <w:r w:rsidRPr="00DC3DB6">
        <w:rPr>
          <w:rFonts w:ascii="Times New Roman" w:eastAsia="Arial" w:hAnsi="Times New Roman" w:cs="Times New Roman"/>
          <w:kern w:val="1"/>
          <w:sz w:val="24"/>
          <w:szCs w:val="24"/>
        </w:rPr>
        <w:t>1) зменшення обсягів закупівлі, зокрема з урахуванням фактичного обсягу видатків замовника;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</w:pPr>
      <w:bookmarkStart w:id="6" w:name="n581"/>
      <w:bookmarkStart w:id="7" w:name="n582"/>
      <w:bookmarkEnd w:id="6"/>
      <w:bookmarkEnd w:id="7"/>
      <w:r w:rsidRPr="00DC3DB6"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  <w:t>2) зміни ціни за одиницю товару не більше ніж на 10 відсотків у разі коливання ціни такого товару на ринку, за умови, що зазначена зміна не призведе до збільшення суми, визначеної в договорі;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</w:rPr>
        <w:t>3) покращення якості предмета закупівлі за умови, що таке покращення не призведе до збільшення суми, визначеної в договорі;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</w:pPr>
      <w:bookmarkStart w:id="8" w:name="n583"/>
      <w:bookmarkStart w:id="9" w:name="n584"/>
      <w:bookmarkEnd w:id="8"/>
      <w:bookmarkEnd w:id="9"/>
      <w:r w:rsidRPr="00DC3DB6"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  <w:t>4) продовження строку дії договору та виконання зобов’язань щодо передання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непереборної сили, затримки фінансування витрат замовника, за умови, що такі зміни не призведуть до збільшення суми, визначеної в договорі;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</w:pPr>
      <w:r w:rsidRPr="00DC3DB6"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  <w:t>5) узгодженої зміни ціни в бік зменшення (без зміни кількості (обсягу) та якості товарів, робіт і послуг);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</w:pPr>
      <w:r w:rsidRPr="00DC3DB6"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  <w:t>6) зміни ціни у зв’язку із зміною ставок податків і зборів пропорційно до змін таких ставок;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</w:pPr>
      <w:bookmarkStart w:id="10" w:name="n586"/>
      <w:bookmarkEnd w:id="10"/>
      <w:r w:rsidRPr="00DC3DB6"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  <w:lastRenderedPageBreak/>
        <w:t xml:space="preserve"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DC3DB6"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  <w:t>Platts</w:t>
      </w:r>
      <w:proofErr w:type="spellEnd"/>
      <w:r w:rsidRPr="00DC3DB6"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  <w:t>, регульованих цін (тарифів) і нормативів, які застосовуються в договорі про закупівлю, у разі встановлення в договорі про закупівлю порядку зміни ціни;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</w:rPr>
        <w:t>11.3. Дія договору про закупівлю може продовжуватися на строк, достатній для проведення процедури закупівлі на початку наступного року, в обсязі, що не перевищує 20 відсотків суми, визначеної в договорі, укладеному в попередньому році, якщо видатки на цю мету затверджено в установленому порядку.</w:t>
      </w:r>
    </w:p>
    <w:p w:rsidR="008B289A" w:rsidRPr="00DC3DB6" w:rsidRDefault="008B289A" w:rsidP="008B289A">
      <w:pPr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11.4. Усі Додатки,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Договору. </w:t>
      </w:r>
    </w:p>
    <w:p w:rsidR="008B289A" w:rsidRPr="00DC3DB6" w:rsidRDefault="008B289A" w:rsidP="008B289A">
      <w:pPr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11.5. Дія Договору може бути припинена: за згодою Сторін, повним виконанням Сторонами своїх зобов’язань за даним Договором, з інших підстав передбачених чинним законодавством України. </w:t>
      </w:r>
    </w:p>
    <w:p w:rsidR="008B289A" w:rsidRPr="00DC3DB6" w:rsidRDefault="008B289A" w:rsidP="008B289A">
      <w:pPr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hAnsi="Times New Roman" w:cs="Times New Roman"/>
          <w:kern w:val="1"/>
          <w:sz w:val="24"/>
          <w:szCs w:val="24"/>
          <w:lang w:eastAsia="ru-RU"/>
        </w:rPr>
        <w:t>11.6. Усі виправлення за текстом даного Договору мають юридичну силу лише при вза</w:t>
      </w:r>
      <w:r w:rsidRPr="00DC3DB6">
        <w:rPr>
          <w:rFonts w:ascii="Times New Roman" w:hAnsi="Times New Roman" w:cs="Times New Roman"/>
          <w:kern w:val="1"/>
          <w:sz w:val="24"/>
          <w:szCs w:val="24"/>
          <w:lang w:eastAsia="ru-RU"/>
        </w:rPr>
        <w:softHyphen/>
        <w:t>ємному їх посвідченні представниками сторін у кожному окремому випадку. Зміни, доповнення до Договору, а так само розірвання Договору оформлюється в письмовій формі, як додаткові угоди та підписуються уповноваженими представниками обох Сторін. До додаткової угоди до Договору прирівнюється обмін Сторонами листами, телеграмами, факсимільними повідомленнями, телексами з послідуючим письмовим підтвердженням, завіреним підписом та печаткою Сторін, яка їх надіслала.</w:t>
      </w:r>
    </w:p>
    <w:p w:rsidR="008B289A" w:rsidRPr="00DC3DB6" w:rsidRDefault="008B289A" w:rsidP="008B289A">
      <w:pPr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hAnsi="Times New Roman" w:cs="Times New Roman"/>
          <w:kern w:val="1"/>
          <w:sz w:val="24"/>
          <w:szCs w:val="24"/>
          <w:lang w:eastAsia="ru-RU"/>
        </w:rPr>
        <w:t>11.7. Жодна із Сторін не має права передавати права та обов’язки за даним Договором третій особі без отримання письмової згоди іншої Сторони.</w:t>
      </w:r>
    </w:p>
    <w:p w:rsidR="008B289A" w:rsidRPr="00DC3DB6" w:rsidRDefault="008B289A" w:rsidP="008B289A">
      <w:pPr>
        <w:pStyle w:val="af3"/>
        <w:spacing w:before="120" w:after="120"/>
        <w:jc w:val="center"/>
        <w:rPr>
          <w:rFonts w:ascii="Times New Roman" w:hAnsi="Times New Roman"/>
          <w:b/>
          <w:kern w:val="1"/>
          <w:szCs w:val="24"/>
          <w:lang w:val="ru-RU"/>
        </w:rPr>
      </w:pPr>
      <w:r w:rsidRPr="00DC3DB6">
        <w:rPr>
          <w:rFonts w:ascii="Times New Roman" w:hAnsi="Times New Roman"/>
          <w:b/>
          <w:kern w:val="1"/>
          <w:szCs w:val="24"/>
        </w:rPr>
        <w:t>XII</w:t>
      </w:r>
      <w:r w:rsidRPr="00DC3DB6">
        <w:rPr>
          <w:rFonts w:ascii="Times New Roman" w:hAnsi="Times New Roman"/>
          <w:b/>
          <w:kern w:val="1"/>
          <w:szCs w:val="24"/>
          <w:lang w:val="ru-RU"/>
        </w:rPr>
        <w:t>. ДОДАТКИ ДО ДОГОВОРУ</w:t>
      </w:r>
    </w:p>
    <w:p w:rsidR="008B289A" w:rsidRPr="00DC3DB6" w:rsidRDefault="008B289A" w:rsidP="008B289A">
      <w:pPr>
        <w:pStyle w:val="af3"/>
        <w:spacing w:before="120" w:after="120"/>
        <w:jc w:val="both"/>
        <w:rPr>
          <w:rFonts w:ascii="Times New Roman" w:hAnsi="Times New Roman"/>
          <w:szCs w:val="24"/>
          <w:lang w:val="uk-UA"/>
        </w:rPr>
      </w:pPr>
      <w:r w:rsidRPr="00DC3DB6">
        <w:rPr>
          <w:rFonts w:ascii="Times New Roman" w:hAnsi="Times New Roman"/>
          <w:szCs w:val="24"/>
          <w:lang w:val="uk-UA"/>
        </w:rPr>
        <w:t xml:space="preserve">12.1. Невід’ємною частиною цього Договору є Специфікація (Додаток №1 до Договору). </w:t>
      </w:r>
      <w:r w:rsidRPr="00DC3DB6">
        <w:rPr>
          <w:rFonts w:ascii="Times New Roman" w:hAnsi="Times New Roman"/>
          <w:i/>
          <w:szCs w:val="24"/>
          <w:lang w:val="uk-UA"/>
        </w:rPr>
        <w:t>(заповнюється учасником процедури закупівлі та надається у складі тендерної пропозиції разом із проектом Договору як невід’ємна його частина)</w:t>
      </w:r>
    </w:p>
    <w:p w:rsidR="008B289A" w:rsidRPr="00DC3DB6" w:rsidRDefault="008B289A" w:rsidP="008B289A">
      <w:pPr>
        <w:pStyle w:val="af3"/>
        <w:spacing w:before="120" w:after="120"/>
        <w:jc w:val="center"/>
        <w:rPr>
          <w:rFonts w:ascii="Times New Roman" w:hAnsi="Times New Roman"/>
          <w:szCs w:val="24"/>
          <w:lang w:val="uk-UA"/>
        </w:rPr>
      </w:pPr>
      <w:r w:rsidRPr="00DC3DB6">
        <w:rPr>
          <w:rFonts w:ascii="Times New Roman" w:hAnsi="Times New Roman"/>
          <w:b/>
          <w:szCs w:val="24"/>
          <w:lang w:val="uk-UA"/>
        </w:rPr>
        <w:t xml:space="preserve">XIII. ЮРИДИЧНІ </w:t>
      </w:r>
      <w:r w:rsidRPr="00DC3DB6">
        <w:rPr>
          <w:rFonts w:ascii="Times New Roman" w:hAnsi="Times New Roman"/>
          <w:b/>
          <w:kern w:val="1"/>
          <w:szCs w:val="24"/>
          <w:lang w:val="uk-UA"/>
        </w:rPr>
        <w:t>АДРЕСИ</w:t>
      </w:r>
      <w:r w:rsidRPr="00DC3DB6">
        <w:rPr>
          <w:rFonts w:ascii="Times New Roman" w:hAnsi="Times New Roman"/>
          <w:b/>
          <w:szCs w:val="24"/>
          <w:lang w:val="uk-UA"/>
        </w:rPr>
        <w:t xml:space="preserve">, </w:t>
      </w:r>
      <w:r w:rsidRPr="00DC3DB6">
        <w:rPr>
          <w:rFonts w:ascii="Times New Roman" w:hAnsi="Times New Roman"/>
          <w:b/>
          <w:kern w:val="1"/>
          <w:szCs w:val="24"/>
          <w:lang w:val="uk-UA"/>
        </w:rPr>
        <w:t>БАНКІВСЬКІ</w:t>
      </w:r>
      <w:r w:rsidRPr="00DC3DB6">
        <w:rPr>
          <w:rFonts w:ascii="Times New Roman" w:hAnsi="Times New Roman"/>
          <w:b/>
          <w:szCs w:val="24"/>
          <w:lang w:val="uk-UA"/>
        </w:rPr>
        <w:t xml:space="preserve"> РЕКВІЗИТИ ТА ПІДПИСИ СТОРІН</w:t>
      </w:r>
      <w:r w:rsidRPr="00DC3DB6">
        <w:rPr>
          <w:rFonts w:ascii="Times New Roman" w:hAnsi="Times New Roman"/>
          <w:szCs w:val="24"/>
          <w:lang w:val="uk-UA"/>
        </w:rPr>
        <w:t>:</w:t>
      </w:r>
    </w:p>
    <w:tbl>
      <w:tblPr>
        <w:tblW w:w="10065" w:type="dxa"/>
        <w:tblInd w:w="250" w:type="dxa"/>
        <w:tblLayout w:type="fixed"/>
        <w:tblLook w:val="01E0"/>
      </w:tblPr>
      <w:tblGrid>
        <w:gridCol w:w="5529"/>
        <w:gridCol w:w="4536"/>
      </w:tblGrid>
      <w:tr w:rsidR="008B289A" w:rsidRPr="00DC3DB6" w:rsidTr="00A7125B">
        <w:tc>
          <w:tcPr>
            <w:tcW w:w="5529" w:type="dxa"/>
            <w:vAlign w:val="center"/>
            <w:hideMark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u w:val="single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u w:val="single"/>
                <w:lang w:val="uk-UA"/>
              </w:rPr>
              <w:t>ПОКУПЕЦЬ</w:t>
            </w:r>
          </w:p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u w:val="single"/>
                <w:lang w:val="uk-UA"/>
              </w:rPr>
            </w:pPr>
          </w:p>
        </w:tc>
        <w:tc>
          <w:tcPr>
            <w:tcW w:w="4536" w:type="dxa"/>
            <w:vAlign w:val="center"/>
            <w:hideMark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u w:val="single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u w:val="single"/>
                <w:lang w:val="uk-UA"/>
              </w:rPr>
              <w:t>ПРОДАВЕЦЬ</w:t>
            </w:r>
          </w:p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u w:val="single"/>
                <w:lang w:val="uk-UA"/>
              </w:rPr>
            </w:pPr>
          </w:p>
        </w:tc>
      </w:tr>
      <w:tr w:rsidR="008B289A" w:rsidRPr="00DC3DB6" w:rsidTr="00A7125B">
        <w:tc>
          <w:tcPr>
            <w:tcW w:w="5529" w:type="dxa"/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pacing w:val="-20"/>
                <w:szCs w:val="24"/>
                <w:lang w:val="uk-UA"/>
              </w:rPr>
              <w:t xml:space="preserve">Назва:  </w:t>
            </w:r>
            <w:r w:rsidRPr="00DC3DB6">
              <w:rPr>
                <w:rFonts w:ascii="Times New Roman" w:hAnsi="Times New Roman"/>
                <w:szCs w:val="24"/>
                <w:lang w:val="uk-UA" w:eastAsia="zh-CN"/>
              </w:rPr>
              <w:t>Антопільський психоневрологічний інтернат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Юридична адреса: 24249, Вінницька область, Томашпільський район, с. Антопіль, 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>вул. Вишнева 46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>код ЄДРПОУ: 03188108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Р/р </w:t>
            </w:r>
            <w:r w:rsidRPr="00DC3DB6">
              <w:rPr>
                <w:rFonts w:ascii="Times New Roman" w:hAnsi="Times New Roman"/>
                <w:color w:val="000000"/>
                <w:szCs w:val="24"/>
              </w:rPr>
              <w:t>UA</w:t>
            </w:r>
            <w:r w:rsidRPr="00DC3DB6">
              <w:rPr>
                <w:rFonts w:ascii="Times New Roman" w:hAnsi="Times New Roman"/>
                <w:color w:val="000000"/>
                <w:szCs w:val="24"/>
                <w:lang w:val="ru-RU"/>
              </w:rPr>
              <w:t>328201720344270002000052344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>Держказначейська служба України м. Київ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>Телефон +38(04348)23284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bCs/>
                <w:spacing w:val="-20"/>
                <w:szCs w:val="24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</w:rPr>
              <w:t>Email/ internat_an@ukr.net</w:t>
            </w:r>
          </w:p>
        </w:tc>
        <w:tc>
          <w:tcPr>
            <w:tcW w:w="4536" w:type="dxa"/>
            <w:hideMark/>
          </w:tcPr>
          <w:p w:rsidR="008B289A" w:rsidRPr="00DC3DB6" w:rsidRDefault="008B289A" w:rsidP="00A7125B">
            <w:pPr>
              <w:pStyle w:val="af3"/>
              <w:jc w:val="both"/>
              <w:rPr>
                <w:rFonts w:ascii="Times New Roman" w:hAnsi="Times New Roman"/>
                <w:spacing w:val="-4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pacing w:val="-20"/>
                <w:szCs w:val="24"/>
                <w:lang w:val="uk-UA"/>
              </w:rPr>
              <w:t xml:space="preserve">Назва_____________________________________ </w:t>
            </w:r>
            <w:r w:rsidRPr="00DC3DB6">
              <w:rPr>
                <w:rFonts w:ascii="Times New Roman" w:hAnsi="Times New Roman"/>
                <w:spacing w:val="-4"/>
                <w:szCs w:val="24"/>
                <w:lang w:val="uk-UA"/>
              </w:rPr>
              <w:t>Юридична адреса_____________________</w:t>
            </w:r>
          </w:p>
          <w:p w:rsidR="008B289A" w:rsidRPr="00DC3DB6" w:rsidRDefault="008B289A" w:rsidP="00A7125B">
            <w:pPr>
              <w:pStyle w:val="af3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lang w:val="uk-UA"/>
              </w:rPr>
              <w:t>Код ЄДРПОУ _______________________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zCs w:val="24"/>
                <w:lang w:val="uk-UA"/>
              </w:rPr>
            </w:pPr>
            <w:proofErr w:type="spellStart"/>
            <w:r w:rsidRPr="00DC3DB6">
              <w:rPr>
                <w:rFonts w:ascii="Times New Roman" w:hAnsi="Times New Roman"/>
                <w:iCs/>
                <w:szCs w:val="24"/>
                <w:lang w:val="uk-UA"/>
              </w:rPr>
              <w:t>Св-во</w:t>
            </w:r>
            <w:proofErr w:type="spellEnd"/>
            <w:r w:rsidRPr="00DC3DB6">
              <w:rPr>
                <w:rFonts w:ascii="Times New Roman" w:hAnsi="Times New Roman"/>
                <w:iCs/>
                <w:szCs w:val="24"/>
                <w:lang w:val="uk-UA"/>
              </w:rPr>
              <w:t xml:space="preserve"> платника ПДВ</w:t>
            </w:r>
            <w:r w:rsidRPr="00DC3DB6">
              <w:rPr>
                <w:rFonts w:ascii="Times New Roman" w:hAnsi="Times New Roman"/>
                <w:szCs w:val="24"/>
                <w:lang w:val="uk-UA"/>
              </w:rPr>
              <w:t xml:space="preserve"> №_______________</w:t>
            </w:r>
          </w:p>
          <w:p w:rsidR="008B289A" w:rsidRPr="00DC3DB6" w:rsidRDefault="008B289A" w:rsidP="00A7125B">
            <w:pPr>
              <w:pStyle w:val="af3"/>
              <w:jc w:val="both"/>
              <w:rPr>
                <w:rFonts w:ascii="Times New Roman" w:hAnsi="Times New Roman"/>
                <w:iCs/>
                <w:szCs w:val="24"/>
                <w:lang w:val="uk-UA" w:eastAsia="ar-SA"/>
              </w:rPr>
            </w:pPr>
            <w:r w:rsidRPr="00DC3DB6">
              <w:rPr>
                <w:rFonts w:ascii="Times New Roman" w:hAnsi="Times New Roman"/>
                <w:szCs w:val="24"/>
                <w:lang w:val="uk-UA" w:eastAsia="ar-SA"/>
              </w:rPr>
              <w:t>(</w:t>
            </w:r>
            <w:proofErr w:type="spellStart"/>
            <w:r w:rsidRPr="00DC3DB6">
              <w:rPr>
                <w:rFonts w:ascii="Times New Roman" w:hAnsi="Times New Roman"/>
                <w:szCs w:val="24"/>
                <w:lang w:val="uk-UA" w:eastAsia="ar-SA"/>
              </w:rPr>
              <w:t>Св-во</w:t>
            </w:r>
            <w:proofErr w:type="spellEnd"/>
            <w:r w:rsidRPr="00DC3DB6">
              <w:rPr>
                <w:rFonts w:ascii="Times New Roman" w:hAnsi="Times New Roman"/>
                <w:szCs w:val="24"/>
                <w:lang w:val="uk-UA" w:eastAsia="ar-SA"/>
              </w:rPr>
              <w:t xml:space="preserve"> платника єдиного податку  № ___)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lang w:val="uk-UA"/>
              </w:rPr>
              <w:t>ІПН  _______________________________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pacing w:val="-4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Розрахунковий рахунок _______________ в___________________________________ </w:t>
            </w:r>
            <w:r w:rsidRPr="00DC3DB6">
              <w:rPr>
                <w:rFonts w:ascii="Times New Roman" w:hAnsi="Times New Roman"/>
                <w:szCs w:val="24"/>
                <w:lang w:val="uk-UA"/>
              </w:rPr>
              <w:t>МФО______________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pacing w:val="-4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pacing w:val="-4"/>
                <w:szCs w:val="24"/>
                <w:lang w:val="uk-UA"/>
              </w:rPr>
              <w:t>Поштова адреса_______________________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pacing w:val="-4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pacing w:val="-4"/>
                <w:szCs w:val="24"/>
                <w:lang w:val="uk-UA"/>
              </w:rPr>
              <w:t>Телефон_____________________________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pacing w:val="-4"/>
                <w:szCs w:val="24"/>
                <w:lang w:val="uk-UA"/>
              </w:rPr>
            </w:pPr>
          </w:p>
        </w:tc>
      </w:tr>
      <w:tr w:rsidR="008B289A" w:rsidRPr="00DC3DB6" w:rsidTr="00A7125B">
        <w:trPr>
          <w:trHeight w:val="194"/>
        </w:trPr>
        <w:tc>
          <w:tcPr>
            <w:tcW w:w="5529" w:type="dxa"/>
            <w:hideMark/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bCs/>
                <w:szCs w:val="24"/>
                <w:lang w:val="uk-UA"/>
              </w:rPr>
              <w:t>______________________/___________/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i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i/>
                <w:szCs w:val="24"/>
                <w:lang w:val="uk-UA"/>
              </w:rPr>
              <w:t xml:space="preserve">               (підпис, М.П.)</w:t>
            </w:r>
          </w:p>
        </w:tc>
        <w:tc>
          <w:tcPr>
            <w:tcW w:w="4536" w:type="dxa"/>
            <w:hideMark/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bCs/>
                <w:szCs w:val="24"/>
                <w:lang w:val="uk-UA"/>
              </w:rPr>
              <w:t>______________________/___________/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bCs/>
                <w:spacing w:val="-2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i/>
                <w:szCs w:val="24"/>
                <w:lang w:val="uk-UA"/>
              </w:rPr>
              <w:t xml:space="preserve">               (підпис, М.П.)</w:t>
            </w:r>
          </w:p>
        </w:tc>
      </w:tr>
    </w:tbl>
    <w:p w:rsidR="008B289A" w:rsidRPr="00DC3DB6" w:rsidRDefault="008B289A" w:rsidP="008B289A">
      <w:pPr>
        <w:pStyle w:val="af3"/>
        <w:rPr>
          <w:rFonts w:ascii="Times New Roman" w:hAnsi="Times New Roman"/>
          <w:szCs w:val="24"/>
          <w:lang w:val="uk-UA"/>
        </w:rPr>
      </w:pPr>
      <w:r w:rsidRPr="00DC3DB6">
        <w:rPr>
          <w:rFonts w:ascii="Times New Roman" w:hAnsi="Times New Roman"/>
          <w:szCs w:val="24"/>
        </w:rPr>
        <w:br w:type="page"/>
      </w:r>
    </w:p>
    <w:p w:rsidR="008B289A" w:rsidRPr="00DC3DB6" w:rsidRDefault="008B289A" w:rsidP="008B289A">
      <w:pPr>
        <w:pStyle w:val="af3"/>
        <w:jc w:val="right"/>
        <w:rPr>
          <w:rFonts w:ascii="Times New Roman" w:hAnsi="Times New Roman"/>
          <w:szCs w:val="24"/>
          <w:lang w:val="uk-UA"/>
        </w:rPr>
      </w:pPr>
    </w:p>
    <w:p w:rsidR="008B289A" w:rsidRPr="00DC3DB6" w:rsidRDefault="008B289A" w:rsidP="008B289A">
      <w:pPr>
        <w:pStyle w:val="af3"/>
        <w:jc w:val="right"/>
        <w:rPr>
          <w:rFonts w:ascii="Times New Roman" w:hAnsi="Times New Roman"/>
          <w:szCs w:val="24"/>
          <w:lang w:val="uk-UA"/>
        </w:rPr>
      </w:pPr>
      <w:r w:rsidRPr="00DC3DB6">
        <w:rPr>
          <w:rFonts w:ascii="Times New Roman" w:hAnsi="Times New Roman"/>
          <w:szCs w:val="24"/>
          <w:lang w:val="uk-UA"/>
        </w:rPr>
        <w:t>Додаток 1</w:t>
      </w:r>
    </w:p>
    <w:p w:rsidR="008B289A" w:rsidRPr="00DC3DB6" w:rsidRDefault="008B289A" w:rsidP="008B289A">
      <w:pPr>
        <w:pStyle w:val="af3"/>
        <w:jc w:val="right"/>
        <w:rPr>
          <w:rFonts w:ascii="Times New Roman" w:hAnsi="Times New Roman"/>
          <w:szCs w:val="24"/>
          <w:lang w:val="uk-UA"/>
        </w:rPr>
      </w:pPr>
      <w:r w:rsidRPr="00DC3DB6">
        <w:rPr>
          <w:rFonts w:ascii="Times New Roman" w:hAnsi="Times New Roman"/>
          <w:szCs w:val="24"/>
          <w:lang w:val="uk-UA"/>
        </w:rPr>
        <w:t>до Договору № ______</w:t>
      </w:r>
    </w:p>
    <w:p w:rsidR="008B289A" w:rsidRPr="00DC3DB6" w:rsidRDefault="008B289A" w:rsidP="008B289A">
      <w:pPr>
        <w:pStyle w:val="af3"/>
        <w:jc w:val="right"/>
        <w:rPr>
          <w:rFonts w:ascii="Times New Roman" w:hAnsi="Times New Roman"/>
          <w:szCs w:val="24"/>
          <w:lang w:val="uk-UA"/>
        </w:rPr>
      </w:pPr>
      <w:r w:rsidRPr="00DC3DB6">
        <w:rPr>
          <w:rFonts w:ascii="Times New Roman" w:hAnsi="Times New Roman"/>
          <w:szCs w:val="24"/>
          <w:lang w:val="uk-UA"/>
        </w:rPr>
        <w:t>від ____________20</w:t>
      </w:r>
      <w:r w:rsidRPr="00DC3DB6">
        <w:rPr>
          <w:rFonts w:ascii="Times New Roman" w:hAnsi="Times New Roman"/>
          <w:szCs w:val="24"/>
        </w:rPr>
        <w:t>2</w:t>
      </w:r>
      <w:r w:rsidR="009A5D0A">
        <w:rPr>
          <w:rFonts w:ascii="Times New Roman" w:hAnsi="Times New Roman"/>
          <w:szCs w:val="24"/>
        </w:rPr>
        <w:t>3</w:t>
      </w:r>
      <w:r w:rsidRPr="00DC3DB6">
        <w:rPr>
          <w:rFonts w:ascii="Times New Roman" w:hAnsi="Times New Roman"/>
          <w:szCs w:val="24"/>
          <w:lang w:val="uk-UA"/>
        </w:rPr>
        <w:t xml:space="preserve"> року</w:t>
      </w:r>
    </w:p>
    <w:p w:rsidR="008B289A" w:rsidRPr="00DC3DB6" w:rsidRDefault="008B289A" w:rsidP="008B289A">
      <w:pPr>
        <w:pStyle w:val="af3"/>
        <w:rPr>
          <w:rFonts w:ascii="Times New Roman" w:hAnsi="Times New Roman"/>
          <w:bCs/>
          <w:szCs w:val="24"/>
          <w:lang w:val="uk-UA"/>
        </w:rPr>
      </w:pPr>
    </w:p>
    <w:p w:rsidR="008B289A" w:rsidRPr="00DC3DB6" w:rsidRDefault="008B289A" w:rsidP="008B289A">
      <w:pPr>
        <w:pStyle w:val="af3"/>
        <w:jc w:val="center"/>
        <w:rPr>
          <w:rFonts w:ascii="Times New Roman" w:hAnsi="Times New Roman"/>
          <w:b/>
          <w:bCs/>
          <w:szCs w:val="24"/>
          <w:lang w:val="uk-UA"/>
        </w:rPr>
      </w:pPr>
      <w:r w:rsidRPr="00DC3DB6">
        <w:rPr>
          <w:rFonts w:ascii="Times New Roman" w:hAnsi="Times New Roman"/>
          <w:b/>
          <w:bCs/>
          <w:szCs w:val="24"/>
          <w:lang w:val="uk-UA"/>
        </w:rPr>
        <w:t xml:space="preserve">СПЕЦИФІКАЦІЯ </w:t>
      </w:r>
    </w:p>
    <w:p w:rsidR="008B289A" w:rsidRPr="00DC3DB6" w:rsidRDefault="008B289A" w:rsidP="008B289A">
      <w:pPr>
        <w:pStyle w:val="af3"/>
        <w:rPr>
          <w:rFonts w:ascii="Times New Roman" w:hAnsi="Times New Roman"/>
          <w:bCs/>
          <w:szCs w:val="24"/>
          <w:u w:val="single"/>
          <w:lang w:val="uk-UA"/>
        </w:rPr>
      </w:pPr>
    </w:p>
    <w:p w:rsidR="008B289A" w:rsidRPr="00DC3DB6" w:rsidRDefault="008B289A" w:rsidP="008B289A">
      <w:pPr>
        <w:pStyle w:val="af3"/>
        <w:rPr>
          <w:rFonts w:ascii="Times New Roman" w:hAnsi="Times New Roman"/>
          <w:szCs w:val="24"/>
          <w:lang w:val="uk-UA"/>
        </w:rPr>
      </w:pPr>
      <w:r w:rsidRPr="00DC3DB6">
        <w:rPr>
          <w:rFonts w:ascii="Times New Roman" w:hAnsi="Times New Roman"/>
          <w:szCs w:val="24"/>
          <w:lang w:val="uk-UA"/>
        </w:rPr>
        <w:t>1. Повне найменування учасника – суб’єкта господарювання:</w:t>
      </w:r>
    </w:p>
    <w:p w:rsidR="008B289A" w:rsidRPr="00DC3DB6" w:rsidRDefault="008B289A" w:rsidP="008B289A">
      <w:pPr>
        <w:pStyle w:val="af3"/>
        <w:rPr>
          <w:rFonts w:ascii="Times New Roman" w:hAnsi="Times New Roman"/>
          <w:szCs w:val="24"/>
          <w:lang w:val="uk-UA"/>
        </w:rPr>
      </w:pPr>
      <w:r w:rsidRPr="00DC3DB6">
        <w:rPr>
          <w:rFonts w:ascii="Times New Roman" w:hAnsi="Times New Roman"/>
          <w:szCs w:val="24"/>
          <w:lang w:val="uk-UA"/>
        </w:rPr>
        <w:t>2. Ідентифікаційний код за ЄДРПОУ:</w:t>
      </w:r>
    </w:p>
    <w:p w:rsidR="008B289A" w:rsidRPr="00DC3DB6" w:rsidRDefault="008B289A" w:rsidP="008B289A">
      <w:pPr>
        <w:pStyle w:val="af3"/>
        <w:rPr>
          <w:rFonts w:ascii="Times New Roman" w:hAnsi="Times New Roman"/>
          <w:szCs w:val="24"/>
          <w:lang w:val="uk-UA"/>
        </w:rPr>
      </w:pPr>
      <w:r w:rsidRPr="00DC3DB6">
        <w:rPr>
          <w:rFonts w:ascii="Times New Roman" w:hAnsi="Times New Roman"/>
          <w:szCs w:val="24"/>
          <w:lang w:val="uk-UA"/>
        </w:rPr>
        <w:t>3. Поштова адреса (місце знаходження):</w:t>
      </w:r>
    </w:p>
    <w:p w:rsidR="008B289A" w:rsidRPr="00DC3DB6" w:rsidRDefault="008B289A" w:rsidP="008B289A">
      <w:pPr>
        <w:pStyle w:val="af3"/>
        <w:rPr>
          <w:rFonts w:ascii="Times New Roman" w:hAnsi="Times New Roman"/>
          <w:szCs w:val="24"/>
          <w:lang w:val="uk-UA"/>
        </w:rPr>
      </w:pPr>
      <w:r w:rsidRPr="00DC3DB6">
        <w:rPr>
          <w:rFonts w:ascii="Times New Roman" w:hAnsi="Times New Roman"/>
          <w:szCs w:val="24"/>
          <w:lang w:val="uk-UA"/>
        </w:rPr>
        <w:t>4. Телефон, факс, e-</w:t>
      </w:r>
      <w:proofErr w:type="spellStart"/>
      <w:r w:rsidRPr="00DC3DB6">
        <w:rPr>
          <w:rFonts w:ascii="Times New Roman" w:hAnsi="Times New Roman"/>
          <w:szCs w:val="24"/>
          <w:lang w:val="uk-UA"/>
        </w:rPr>
        <w:t>mail</w:t>
      </w:r>
      <w:proofErr w:type="spellEnd"/>
      <w:r w:rsidRPr="00DC3DB6">
        <w:rPr>
          <w:rFonts w:ascii="Times New Roman" w:hAnsi="Times New Roman"/>
          <w:szCs w:val="24"/>
          <w:lang w:val="uk-UA"/>
        </w:rPr>
        <w:t>:</w:t>
      </w:r>
    </w:p>
    <w:p w:rsidR="008B289A" w:rsidRPr="00DC3DB6" w:rsidRDefault="008B289A" w:rsidP="008B289A">
      <w:pPr>
        <w:pStyle w:val="af3"/>
        <w:rPr>
          <w:rFonts w:ascii="Times New Roman" w:hAnsi="Times New Roman"/>
          <w:szCs w:val="24"/>
          <w:lang w:val="uk-UA"/>
        </w:rPr>
      </w:pPr>
    </w:p>
    <w:p w:rsidR="008B289A" w:rsidRPr="00DC3DB6" w:rsidRDefault="008B289A" w:rsidP="008B289A">
      <w:pPr>
        <w:pStyle w:val="af3"/>
        <w:rPr>
          <w:rFonts w:ascii="Times New Roman" w:hAnsi="Times New Roman"/>
          <w:caps/>
          <w:color w:val="000000"/>
          <w:szCs w:val="24"/>
          <w:lang w:val="uk-UA"/>
        </w:rPr>
      </w:pPr>
    </w:p>
    <w:tbl>
      <w:tblPr>
        <w:tblW w:w="4961" w:type="pct"/>
        <w:tblLayout w:type="fixed"/>
        <w:tblLook w:val="04A0"/>
      </w:tblPr>
      <w:tblGrid>
        <w:gridCol w:w="577"/>
        <w:gridCol w:w="2536"/>
        <w:gridCol w:w="1981"/>
        <w:gridCol w:w="1335"/>
        <w:gridCol w:w="1881"/>
        <w:gridCol w:w="1749"/>
      </w:tblGrid>
      <w:tr w:rsidR="008B289A" w:rsidRPr="00DC3DB6" w:rsidTr="00A7125B">
        <w:trPr>
          <w:trHeight w:val="20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lang w:val="uk-UA"/>
              </w:rPr>
              <w:t>№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lang w:val="uk-UA"/>
              </w:rPr>
              <w:t>Найменування товару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lang w:val="uk-UA"/>
              </w:rPr>
              <w:t>Одиниця виміру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lang w:val="uk-UA"/>
              </w:rPr>
              <w:t>Кількість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lang w:val="uk-UA"/>
              </w:rPr>
              <w:t>Ціна без ПДВ, грн. за одиницю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lang w:val="uk-UA"/>
              </w:rPr>
              <w:t>Вартість без ПДВ, грн.</w:t>
            </w:r>
          </w:p>
        </w:tc>
      </w:tr>
      <w:tr w:rsidR="008B289A" w:rsidRPr="00DC3DB6" w:rsidTr="00A7125B">
        <w:trPr>
          <w:trHeight w:val="387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>1.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</w:tr>
      <w:tr w:rsidR="008B289A" w:rsidRPr="00DC3DB6" w:rsidTr="00A7125B">
        <w:trPr>
          <w:trHeight w:val="20"/>
        </w:trPr>
        <w:tc>
          <w:tcPr>
            <w:tcW w:w="875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proofErr w:type="spellStart"/>
            <w:r w:rsidRPr="00DC3DB6">
              <w:rPr>
                <w:rStyle w:val="apple-style-span"/>
                <w:rFonts w:ascii="Times New Roman" w:hAnsi="Times New Roman"/>
                <w:szCs w:val="24"/>
              </w:rPr>
              <w:t>Разом</w:t>
            </w:r>
            <w:proofErr w:type="spellEnd"/>
            <w:r w:rsidRPr="00DC3DB6">
              <w:rPr>
                <w:rStyle w:val="apple-style-span"/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C3DB6">
              <w:rPr>
                <w:rStyle w:val="apple-style-span"/>
                <w:rFonts w:ascii="Times New Roman" w:hAnsi="Times New Roman"/>
                <w:szCs w:val="24"/>
              </w:rPr>
              <w:t>без</w:t>
            </w:r>
            <w:proofErr w:type="spellEnd"/>
            <w:r w:rsidRPr="00DC3DB6">
              <w:rPr>
                <w:rStyle w:val="apple-style-span"/>
                <w:rFonts w:ascii="Times New Roman" w:hAnsi="Times New Roman"/>
                <w:szCs w:val="24"/>
              </w:rPr>
              <w:t xml:space="preserve"> ПДВ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</w:tr>
      <w:tr w:rsidR="008B289A" w:rsidRPr="00DC3DB6" w:rsidTr="00A7125B">
        <w:trPr>
          <w:trHeight w:val="20"/>
        </w:trPr>
        <w:tc>
          <w:tcPr>
            <w:tcW w:w="875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Style w:val="apple-style-span"/>
                <w:rFonts w:ascii="Times New Roman" w:hAnsi="Times New Roman"/>
                <w:szCs w:val="24"/>
              </w:rPr>
              <w:t>ПДВ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</w:tr>
      <w:tr w:rsidR="008B289A" w:rsidRPr="00DC3DB6" w:rsidTr="00A7125B">
        <w:trPr>
          <w:trHeight w:val="20"/>
        </w:trPr>
        <w:tc>
          <w:tcPr>
            <w:tcW w:w="875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proofErr w:type="spellStart"/>
            <w:r w:rsidRPr="00DC3DB6">
              <w:rPr>
                <w:rStyle w:val="apple-style-span"/>
                <w:rFonts w:ascii="Times New Roman" w:hAnsi="Times New Roman"/>
                <w:szCs w:val="24"/>
              </w:rPr>
              <w:t>Всього</w:t>
            </w:r>
            <w:proofErr w:type="spellEnd"/>
            <w:r w:rsidRPr="00DC3DB6">
              <w:rPr>
                <w:rStyle w:val="apple-style-span"/>
                <w:rFonts w:ascii="Times New Roman" w:hAnsi="Times New Roman"/>
                <w:szCs w:val="24"/>
              </w:rPr>
              <w:t xml:space="preserve"> з ПДВ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</w:tr>
    </w:tbl>
    <w:p w:rsidR="008B289A" w:rsidRPr="00DC3DB6" w:rsidRDefault="008B289A" w:rsidP="008B289A">
      <w:pPr>
        <w:pStyle w:val="af3"/>
        <w:rPr>
          <w:rFonts w:ascii="Times New Roman" w:hAnsi="Times New Roman"/>
          <w:caps/>
          <w:color w:val="000000"/>
          <w:szCs w:val="24"/>
          <w:lang w:val="uk-UA"/>
        </w:rPr>
      </w:pPr>
    </w:p>
    <w:p w:rsidR="008B289A" w:rsidRPr="00DC3DB6" w:rsidRDefault="008B289A" w:rsidP="008B289A">
      <w:pPr>
        <w:pStyle w:val="af3"/>
        <w:rPr>
          <w:rFonts w:ascii="Times New Roman" w:hAnsi="Times New Roman"/>
          <w:caps/>
          <w:color w:val="000000"/>
          <w:szCs w:val="24"/>
          <w:lang w:val="uk-UA"/>
        </w:rPr>
      </w:pPr>
      <w:r w:rsidRPr="00DC3DB6">
        <w:rPr>
          <w:rFonts w:ascii="Times New Roman" w:hAnsi="Times New Roman"/>
          <w:caps/>
          <w:color w:val="000000"/>
          <w:szCs w:val="24"/>
          <w:lang w:val="uk-UA"/>
        </w:rPr>
        <w:t xml:space="preserve">*продукція відповідає технічним вимогам </w:t>
      </w:r>
      <w:r w:rsidRPr="00DC3DB6">
        <w:rPr>
          <w:rFonts w:ascii="Times New Roman" w:hAnsi="Times New Roman"/>
          <w:b/>
          <w:szCs w:val="24"/>
          <w:lang w:val="uk-UA" w:eastAsia="uk-UA"/>
        </w:rPr>
        <w:t>ДСТУ</w:t>
      </w:r>
    </w:p>
    <w:p w:rsidR="008B289A" w:rsidRPr="00DC3DB6" w:rsidRDefault="008B289A" w:rsidP="008B289A">
      <w:pPr>
        <w:pStyle w:val="af3"/>
        <w:rPr>
          <w:rFonts w:ascii="Times New Roman" w:hAnsi="Times New Roman"/>
          <w:caps/>
          <w:color w:val="000000"/>
          <w:szCs w:val="24"/>
          <w:lang w:val="uk-UA"/>
        </w:rPr>
      </w:pPr>
    </w:p>
    <w:p w:rsidR="008B289A" w:rsidRPr="00DC3DB6" w:rsidRDefault="008B289A" w:rsidP="008B289A">
      <w:pPr>
        <w:pStyle w:val="af3"/>
        <w:rPr>
          <w:rFonts w:ascii="Times New Roman" w:hAnsi="Times New Roman"/>
          <w:caps/>
          <w:color w:val="000000"/>
          <w:szCs w:val="24"/>
          <w:lang w:val="uk-UA"/>
        </w:rPr>
      </w:pPr>
    </w:p>
    <w:tbl>
      <w:tblPr>
        <w:tblW w:w="10065" w:type="dxa"/>
        <w:tblInd w:w="250" w:type="dxa"/>
        <w:tblLayout w:type="fixed"/>
        <w:tblLook w:val="01E0"/>
      </w:tblPr>
      <w:tblGrid>
        <w:gridCol w:w="5529"/>
        <w:gridCol w:w="4536"/>
      </w:tblGrid>
      <w:tr w:rsidR="008B289A" w:rsidRPr="00DC3DB6" w:rsidTr="00A7125B">
        <w:tc>
          <w:tcPr>
            <w:tcW w:w="5529" w:type="dxa"/>
            <w:vAlign w:val="center"/>
            <w:hideMark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u w:val="single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u w:val="single"/>
                <w:lang w:val="uk-UA"/>
              </w:rPr>
              <w:t>ПОКУПЕЦЬ</w:t>
            </w:r>
          </w:p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u w:val="single"/>
                <w:lang w:val="uk-UA"/>
              </w:rPr>
            </w:pPr>
          </w:p>
        </w:tc>
        <w:tc>
          <w:tcPr>
            <w:tcW w:w="4536" w:type="dxa"/>
            <w:vAlign w:val="center"/>
            <w:hideMark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u w:val="single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u w:val="single"/>
                <w:lang w:val="uk-UA"/>
              </w:rPr>
              <w:t>ПРОДАВЕЦЬ</w:t>
            </w:r>
          </w:p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u w:val="single"/>
                <w:lang w:val="uk-UA"/>
              </w:rPr>
            </w:pPr>
          </w:p>
        </w:tc>
      </w:tr>
      <w:tr w:rsidR="008B289A" w:rsidRPr="00DC3DB6" w:rsidTr="00A7125B">
        <w:tc>
          <w:tcPr>
            <w:tcW w:w="5529" w:type="dxa"/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pacing w:val="-20"/>
                <w:szCs w:val="24"/>
                <w:lang w:val="uk-UA"/>
              </w:rPr>
              <w:t xml:space="preserve">Назва:  </w:t>
            </w:r>
            <w:r w:rsidRPr="00DC3DB6">
              <w:rPr>
                <w:rFonts w:ascii="Times New Roman" w:hAnsi="Times New Roman"/>
                <w:szCs w:val="24"/>
                <w:lang w:val="uk-UA" w:eastAsia="zh-CN"/>
              </w:rPr>
              <w:t>Антопільський психоневрологічний інтернат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Юридична адреса: 24249, Вінницька область, Томашпільський район, с. Антопіль, 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>вул. Вишнева 46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>код ЄДРПОУ: 03188108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Р/р </w:t>
            </w:r>
            <w:r w:rsidRPr="00DC3DB6">
              <w:rPr>
                <w:rFonts w:ascii="Times New Roman" w:hAnsi="Times New Roman"/>
                <w:color w:val="000000"/>
                <w:szCs w:val="24"/>
              </w:rPr>
              <w:t>UA</w:t>
            </w:r>
            <w:r w:rsidRPr="00DC3DB6">
              <w:rPr>
                <w:rFonts w:ascii="Times New Roman" w:hAnsi="Times New Roman"/>
                <w:color w:val="000000"/>
                <w:szCs w:val="24"/>
                <w:lang w:val="ru-RU"/>
              </w:rPr>
              <w:t>328201720344270002000052344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>Держказначейська служба України м. Київ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>Телефон +38(04348)23284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bCs/>
                <w:spacing w:val="-20"/>
                <w:szCs w:val="24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</w:rPr>
              <w:t>Email/ internat_an@ukr.net</w:t>
            </w:r>
          </w:p>
        </w:tc>
        <w:tc>
          <w:tcPr>
            <w:tcW w:w="4536" w:type="dxa"/>
            <w:hideMark/>
          </w:tcPr>
          <w:p w:rsidR="008B289A" w:rsidRPr="00DC3DB6" w:rsidRDefault="008B289A" w:rsidP="00A7125B">
            <w:pPr>
              <w:pStyle w:val="af3"/>
              <w:jc w:val="both"/>
              <w:rPr>
                <w:rFonts w:ascii="Times New Roman" w:hAnsi="Times New Roman"/>
                <w:spacing w:val="-4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pacing w:val="-20"/>
                <w:szCs w:val="24"/>
                <w:lang w:val="uk-UA"/>
              </w:rPr>
              <w:t xml:space="preserve">Назва_____________________________________ </w:t>
            </w:r>
            <w:r w:rsidRPr="00DC3DB6">
              <w:rPr>
                <w:rFonts w:ascii="Times New Roman" w:hAnsi="Times New Roman"/>
                <w:spacing w:val="-4"/>
                <w:szCs w:val="24"/>
                <w:lang w:val="uk-UA"/>
              </w:rPr>
              <w:t>Юридична адреса_____________________</w:t>
            </w:r>
          </w:p>
          <w:p w:rsidR="008B289A" w:rsidRPr="00DC3DB6" w:rsidRDefault="008B289A" w:rsidP="00A7125B">
            <w:pPr>
              <w:pStyle w:val="af3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lang w:val="uk-UA"/>
              </w:rPr>
              <w:t>Код ЄДРПОУ _______________________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zCs w:val="24"/>
                <w:lang w:val="uk-UA"/>
              </w:rPr>
            </w:pPr>
            <w:proofErr w:type="spellStart"/>
            <w:r w:rsidRPr="00DC3DB6">
              <w:rPr>
                <w:rFonts w:ascii="Times New Roman" w:hAnsi="Times New Roman"/>
                <w:iCs/>
                <w:szCs w:val="24"/>
                <w:lang w:val="uk-UA"/>
              </w:rPr>
              <w:t>Св-во</w:t>
            </w:r>
            <w:proofErr w:type="spellEnd"/>
            <w:r w:rsidRPr="00DC3DB6">
              <w:rPr>
                <w:rFonts w:ascii="Times New Roman" w:hAnsi="Times New Roman"/>
                <w:iCs/>
                <w:szCs w:val="24"/>
                <w:lang w:val="uk-UA"/>
              </w:rPr>
              <w:t xml:space="preserve"> платника ПДВ</w:t>
            </w:r>
            <w:r w:rsidRPr="00DC3DB6">
              <w:rPr>
                <w:rFonts w:ascii="Times New Roman" w:hAnsi="Times New Roman"/>
                <w:szCs w:val="24"/>
                <w:lang w:val="uk-UA"/>
              </w:rPr>
              <w:t xml:space="preserve"> №_______________</w:t>
            </w:r>
          </w:p>
          <w:p w:rsidR="008B289A" w:rsidRPr="00DC3DB6" w:rsidRDefault="008B289A" w:rsidP="00A7125B">
            <w:pPr>
              <w:pStyle w:val="af3"/>
              <w:jc w:val="both"/>
              <w:rPr>
                <w:rFonts w:ascii="Times New Roman" w:hAnsi="Times New Roman"/>
                <w:iCs/>
                <w:szCs w:val="24"/>
                <w:lang w:val="uk-UA" w:eastAsia="ar-SA"/>
              </w:rPr>
            </w:pPr>
            <w:r w:rsidRPr="00DC3DB6">
              <w:rPr>
                <w:rFonts w:ascii="Times New Roman" w:hAnsi="Times New Roman"/>
                <w:szCs w:val="24"/>
                <w:lang w:val="uk-UA" w:eastAsia="ar-SA"/>
              </w:rPr>
              <w:t>(</w:t>
            </w:r>
            <w:proofErr w:type="spellStart"/>
            <w:r w:rsidRPr="00DC3DB6">
              <w:rPr>
                <w:rFonts w:ascii="Times New Roman" w:hAnsi="Times New Roman"/>
                <w:szCs w:val="24"/>
                <w:lang w:val="uk-UA" w:eastAsia="ar-SA"/>
              </w:rPr>
              <w:t>Св-во</w:t>
            </w:r>
            <w:proofErr w:type="spellEnd"/>
            <w:r w:rsidRPr="00DC3DB6">
              <w:rPr>
                <w:rFonts w:ascii="Times New Roman" w:hAnsi="Times New Roman"/>
                <w:szCs w:val="24"/>
                <w:lang w:val="uk-UA" w:eastAsia="ar-SA"/>
              </w:rPr>
              <w:t xml:space="preserve"> платника єдиного податку  № ___)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lang w:val="uk-UA"/>
              </w:rPr>
              <w:t>ІПН  _______________________________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pacing w:val="-4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Розрахунковий рахунок _______________ в___________________________________ </w:t>
            </w:r>
            <w:r w:rsidRPr="00DC3DB6">
              <w:rPr>
                <w:rFonts w:ascii="Times New Roman" w:hAnsi="Times New Roman"/>
                <w:szCs w:val="24"/>
                <w:lang w:val="uk-UA"/>
              </w:rPr>
              <w:t>МФО______________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pacing w:val="-4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pacing w:val="-4"/>
                <w:szCs w:val="24"/>
                <w:lang w:val="uk-UA"/>
              </w:rPr>
              <w:t>Поштова адреса_______________________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pacing w:val="-4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pacing w:val="-4"/>
                <w:szCs w:val="24"/>
                <w:lang w:val="uk-UA"/>
              </w:rPr>
              <w:t>Телефон_____________________________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pacing w:val="-4"/>
                <w:szCs w:val="24"/>
                <w:lang w:val="uk-UA"/>
              </w:rPr>
            </w:pPr>
          </w:p>
        </w:tc>
      </w:tr>
      <w:tr w:rsidR="008B289A" w:rsidRPr="00DC3DB6" w:rsidTr="00A7125B">
        <w:tc>
          <w:tcPr>
            <w:tcW w:w="5529" w:type="dxa"/>
            <w:hideMark/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bCs/>
                <w:szCs w:val="24"/>
                <w:lang w:val="uk-UA"/>
              </w:rPr>
              <w:t>______________________/___________/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i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i/>
                <w:szCs w:val="24"/>
                <w:lang w:val="uk-UA"/>
              </w:rPr>
              <w:t xml:space="preserve">               (підпис, М.П.)</w:t>
            </w:r>
          </w:p>
        </w:tc>
        <w:tc>
          <w:tcPr>
            <w:tcW w:w="4536" w:type="dxa"/>
            <w:hideMark/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bCs/>
                <w:szCs w:val="24"/>
                <w:lang w:val="uk-UA"/>
              </w:rPr>
              <w:t>______________________/___________/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bCs/>
                <w:spacing w:val="-2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i/>
                <w:szCs w:val="24"/>
                <w:lang w:val="uk-UA"/>
              </w:rPr>
              <w:t xml:space="preserve">               (підпис, М.П.)</w:t>
            </w:r>
          </w:p>
        </w:tc>
      </w:tr>
    </w:tbl>
    <w:p w:rsidR="008B289A" w:rsidRPr="002C7B43" w:rsidRDefault="008B289A" w:rsidP="008B289A">
      <w:pPr>
        <w:pStyle w:val="af3"/>
        <w:rPr>
          <w:rFonts w:ascii="Times New Roman" w:hAnsi="Times New Roman"/>
          <w:caps/>
          <w:color w:val="000000"/>
          <w:szCs w:val="24"/>
          <w:lang w:val="uk-UA"/>
        </w:rPr>
      </w:pPr>
    </w:p>
    <w:p w:rsidR="008B289A" w:rsidRDefault="008B289A" w:rsidP="008B289A">
      <w:pPr>
        <w:tabs>
          <w:tab w:val="left" w:pos="426"/>
        </w:tabs>
        <w:rPr>
          <w:b/>
          <w:i/>
          <w:sz w:val="24"/>
          <w:szCs w:val="24"/>
        </w:rPr>
      </w:pPr>
    </w:p>
    <w:p w:rsidR="00D2242F" w:rsidRPr="008B289A" w:rsidRDefault="00D2242F" w:rsidP="008B289A">
      <w:pPr>
        <w:rPr>
          <w:szCs w:val="24"/>
        </w:rPr>
      </w:pPr>
    </w:p>
    <w:sectPr w:rsidR="00D2242F" w:rsidRPr="008B289A" w:rsidSect="00F827E3">
      <w:pgSz w:w="11906" w:h="16838"/>
      <w:pgMar w:top="709" w:right="850" w:bottom="180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99447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7541B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3BAB0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2D252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B7E9C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5CC69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8687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2145F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58A5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3C8DD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hybridMultilevel"/>
    <w:tmpl w:val="0000000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)"/>
      <w:lvlJc w:val="right"/>
      <w:pPr>
        <w:tabs>
          <w:tab w:val="num" w:pos="180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(%4)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(%5)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(%6)"/>
      <w:lvlJc w:val="right"/>
      <w:pPr>
        <w:tabs>
          <w:tab w:val="num" w:pos="396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</w:rPr>
    </w:lvl>
  </w:abstractNum>
  <w:abstractNum w:abstractNumId="11">
    <w:nsid w:val="02C15603"/>
    <w:multiLevelType w:val="multilevel"/>
    <w:tmpl w:val="EB3E34B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2E83484"/>
    <w:multiLevelType w:val="multilevel"/>
    <w:tmpl w:val="ED1E5F8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9273E85"/>
    <w:multiLevelType w:val="multilevel"/>
    <w:tmpl w:val="8B1C3F1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9717536"/>
    <w:multiLevelType w:val="hybridMultilevel"/>
    <w:tmpl w:val="D1D09E12"/>
    <w:lvl w:ilvl="0" w:tplc="24FC24C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D93408"/>
    <w:multiLevelType w:val="multilevel"/>
    <w:tmpl w:val="B4DE2188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6">
    <w:nsid w:val="103F7284"/>
    <w:multiLevelType w:val="hybridMultilevel"/>
    <w:tmpl w:val="1A3A741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2686532"/>
    <w:multiLevelType w:val="hybridMultilevel"/>
    <w:tmpl w:val="63587F6C"/>
    <w:lvl w:ilvl="0" w:tplc="BF606F8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93379C1"/>
    <w:multiLevelType w:val="multilevel"/>
    <w:tmpl w:val="73EEDA2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Times New Roman" w:hAnsi="Noto Sans Symbols"/>
        <w:color w:val="00000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  <w:sz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Times New Roman" w:hAnsi="Noto Sans Symbols"/>
        <w:sz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  <w:sz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Times New Roman" w:hAnsi="Noto Sans Symbols"/>
        <w:sz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0"/>
      </w:rPr>
    </w:lvl>
  </w:abstractNum>
  <w:abstractNum w:abstractNumId="19">
    <w:nsid w:val="1A4035C2"/>
    <w:multiLevelType w:val="hybridMultilevel"/>
    <w:tmpl w:val="12D4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4F201BA"/>
    <w:multiLevelType w:val="multilevel"/>
    <w:tmpl w:val="F34C4DB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1">
    <w:nsid w:val="26426D1C"/>
    <w:multiLevelType w:val="hybridMultilevel"/>
    <w:tmpl w:val="129EAA92"/>
    <w:lvl w:ilvl="0" w:tplc="24F2B85E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28B01C2B"/>
    <w:multiLevelType w:val="hybridMultilevel"/>
    <w:tmpl w:val="41CED2EE"/>
    <w:lvl w:ilvl="0" w:tplc="B60469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B3B3885"/>
    <w:multiLevelType w:val="hybridMultilevel"/>
    <w:tmpl w:val="4D3EBBD6"/>
    <w:lvl w:ilvl="0" w:tplc="9A3800D6">
      <w:start w:val="4"/>
      <w:numFmt w:val="bullet"/>
      <w:lvlText w:val="-"/>
      <w:lvlJc w:val="left"/>
      <w:pPr>
        <w:ind w:left="682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24">
    <w:nsid w:val="33FF0AAE"/>
    <w:multiLevelType w:val="hybridMultilevel"/>
    <w:tmpl w:val="F3C43D08"/>
    <w:lvl w:ilvl="0" w:tplc="0CA2E364">
      <w:numFmt w:val="bullet"/>
      <w:lvlText w:val="-"/>
      <w:lvlJc w:val="left"/>
      <w:pPr>
        <w:ind w:left="674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9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1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</w:abstractNum>
  <w:abstractNum w:abstractNumId="25">
    <w:nsid w:val="36645039"/>
    <w:multiLevelType w:val="hybridMultilevel"/>
    <w:tmpl w:val="AA9CB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7212776"/>
    <w:multiLevelType w:val="multilevel"/>
    <w:tmpl w:val="4A28666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27">
    <w:nsid w:val="37D638D2"/>
    <w:multiLevelType w:val="multilevel"/>
    <w:tmpl w:val="3908473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F711314"/>
    <w:multiLevelType w:val="hybridMultilevel"/>
    <w:tmpl w:val="95740B98"/>
    <w:lvl w:ilvl="0" w:tplc="36060C28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hint="default"/>
        <w:sz w:val="24"/>
      </w:rPr>
    </w:lvl>
    <w:lvl w:ilvl="1" w:tplc="04220003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9">
    <w:nsid w:val="462C5127"/>
    <w:multiLevelType w:val="multilevel"/>
    <w:tmpl w:val="1026CBCC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6F73B9E"/>
    <w:multiLevelType w:val="multilevel"/>
    <w:tmpl w:val="84320FE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1">
    <w:nsid w:val="48884691"/>
    <w:multiLevelType w:val="hybridMultilevel"/>
    <w:tmpl w:val="16306EE0"/>
    <w:lvl w:ilvl="0" w:tplc="EF563F12">
      <w:start w:val="10"/>
      <w:numFmt w:val="bullet"/>
      <w:lvlText w:val="-"/>
      <w:lvlJc w:val="left"/>
      <w:pPr>
        <w:ind w:left="600" w:hanging="360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2">
    <w:nsid w:val="4E2934C6"/>
    <w:multiLevelType w:val="multilevel"/>
    <w:tmpl w:val="A05ECCD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F3B4500"/>
    <w:multiLevelType w:val="multilevel"/>
    <w:tmpl w:val="942AB32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34">
    <w:nsid w:val="5060392C"/>
    <w:multiLevelType w:val="hybridMultilevel"/>
    <w:tmpl w:val="E5D26D52"/>
    <w:lvl w:ilvl="0" w:tplc="419ED6DA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5">
    <w:nsid w:val="521A6A81"/>
    <w:multiLevelType w:val="hybridMultilevel"/>
    <w:tmpl w:val="F466B28A"/>
    <w:lvl w:ilvl="0" w:tplc="C10A39C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E834DB"/>
    <w:multiLevelType w:val="hybridMultilevel"/>
    <w:tmpl w:val="F9E09CE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5C127AE8"/>
    <w:multiLevelType w:val="multilevel"/>
    <w:tmpl w:val="DC6CB1B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06B31B3"/>
    <w:multiLevelType w:val="hybridMultilevel"/>
    <w:tmpl w:val="D33C40E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9">
    <w:nsid w:val="643D46FA"/>
    <w:multiLevelType w:val="hybridMultilevel"/>
    <w:tmpl w:val="52A015B8"/>
    <w:lvl w:ilvl="0" w:tplc="D7CA1400">
      <w:start w:val="1"/>
      <w:numFmt w:val="decimal"/>
      <w:lvlText w:val="9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56532ED"/>
    <w:multiLevelType w:val="multilevel"/>
    <w:tmpl w:val="E87EB076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EED3D31"/>
    <w:multiLevelType w:val="hybridMultilevel"/>
    <w:tmpl w:val="AA9CB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FB70493"/>
    <w:multiLevelType w:val="hybridMultilevel"/>
    <w:tmpl w:val="12D4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40"/>
  </w:num>
  <w:num w:numId="3">
    <w:abstractNumId w:val="37"/>
  </w:num>
  <w:num w:numId="4">
    <w:abstractNumId w:val="29"/>
  </w:num>
  <w:num w:numId="5">
    <w:abstractNumId w:val="26"/>
  </w:num>
  <w:num w:numId="6">
    <w:abstractNumId w:val="33"/>
  </w:num>
  <w:num w:numId="7">
    <w:abstractNumId w:val="27"/>
  </w:num>
  <w:num w:numId="8">
    <w:abstractNumId w:val="11"/>
  </w:num>
  <w:num w:numId="9">
    <w:abstractNumId w:val="12"/>
  </w:num>
  <w:num w:numId="10">
    <w:abstractNumId w:val="32"/>
  </w:num>
  <w:num w:numId="11">
    <w:abstractNumId w:val="18"/>
  </w:num>
  <w:num w:numId="12">
    <w:abstractNumId w:val="23"/>
  </w:num>
  <w:num w:numId="13">
    <w:abstractNumId w:val="14"/>
  </w:num>
  <w:num w:numId="14">
    <w:abstractNumId w:val="17"/>
  </w:num>
  <w:num w:numId="15">
    <w:abstractNumId w:val="28"/>
  </w:num>
  <w:num w:numId="16">
    <w:abstractNumId w:val="15"/>
  </w:num>
  <w:num w:numId="17">
    <w:abstractNumId w:val="34"/>
  </w:num>
  <w:num w:numId="18">
    <w:abstractNumId w:val="31"/>
  </w:num>
  <w:num w:numId="19">
    <w:abstractNumId w:val="35"/>
  </w:num>
  <w:num w:numId="20">
    <w:abstractNumId w:val="21"/>
  </w:num>
  <w:num w:numId="21">
    <w:abstractNumId w:val="22"/>
  </w:num>
  <w:num w:numId="22">
    <w:abstractNumId w:val="36"/>
  </w:num>
  <w:num w:numId="23">
    <w:abstractNumId w:val="41"/>
  </w:num>
  <w:num w:numId="24">
    <w:abstractNumId w:val="25"/>
  </w:num>
  <w:num w:numId="25">
    <w:abstractNumId w:val="19"/>
  </w:num>
  <w:num w:numId="26">
    <w:abstractNumId w:val="38"/>
  </w:num>
  <w:num w:numId="27">
    <w:abstractNumId w:val="42"/>
  </w:num>
  <w:num w:numId="28">
    <w:abstractNumId w:val="16"/>
  </w:num>
  <w:num w:numId="29">
    <w:abstractNumId w:val="30"/>
  </w:num>
  <w:num w:numId="30">
    <w:abstractNumId w:val="39"/>
  </w:num>
  <w:num w:numId="31">
    <w:abstractNumId w:val="10"/>
  </w:num>
  <w:num w:numId="32">
    <w:abstractNumId w:val="24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FB7026"/>
    <w:rsid w:val="00012868"/>
    <w:rsid w:val="000265A1"/>
    <w:rsid w:val="00033615"/>
    <w:rsid w:val="00040E73"/>
    <w:rsid w:val="00042A7A"/>
    <w:rsid w:val="000625CA"/>
    <w:rsid w:val="000704EC"/>
    <w:rsid w:val="0008048D"/>
    <w:rsid w:val="000905C6"/>
    <w:rsid w:val="000A7B57"/>
    <w:rsid w:val="000B18A9"/>
    <w:rsid w:val="000E3BA5"/>
    <w:rsid w:val="000F1892"/>
    <w:rsid w:val="00103A6A"/>
    <w:rsid w:val="00103F00"/>
    <w:rsid w:val="00103F7C"/>
    <w:rsid w:val="0010452F"/>
    <w:rsid w:val="00121F94"/>
    <w:rsid w:val="001315CC"/>
    <w:rsid w:val="001447A4"/>
    <w:rsid w:val="00147BFD"/>
    <w:rsid w:val="00151637"/>
    <w:rsid w:val="001517D6"/>
    <w:rsid w:val="0016082B"/>
    <w:rsid w:val="001A228F"/>
    <w:rsid w:val="001B4CFF"/>
    <w:rsid w:val="001C5CFF"/>
    <w:rsid w:val="001C62A5"/>
    <w:rsid w:val="001E7088"/>
    <w:rsid w:val="001F2AF0"/>
    <w:rsid w:val="001F4AA0"/>
    <w:rsid w:val="002014EA"/>
    <w:rsid w:val="00215C00"/>
    <w:rsid w:val="0021730B"/>
    <w:rsid w:val="002245EB"/>
    <w:rsid w:val="002254D9"/>
    <w:rsid w:val="00275D56"/>
    <w:rsid w:val="002F2513"/>
    <w:rsid w:val="002F3870"/>
    <w:rsid w:val="00304ED8"/>
    <w:rsid w:val="003119FD"/>
    <w:rsid w:val="00321BBC"/>
    <w:rsid w:val="0034089F"/>
    <w:rsid w:val="00343911"/>
    <w:rsid w:val="003453D2"/>
    <w:rsid w:val="00352DEA"/>
    <w:rsid w:val="00362648"/>
    <w:rsid w:val="0037033E"/>
    <w:rsid w:val="003726A6"/>
    <w:rsid w:val="0037492A"/>
    <w:rsid w:val="003B6E11"/>
    <w:rsid w:val="003C4B99"/>
    <w:rsid w:val="003E5EAB"/>
    <w:rsid w:val="003F1101"/>
    <w:rsid w:val="003F23D8"/>
    <w:rsid w:val="003F3AAD"/>
    <w:rsid w:val="00401FA5"/>
    <w:rsid w:val="0043351F"/>
    <w:rsid w:val="00443A5C"/>
    <w:rsid w:val="00461DCA"/>
    <w:rsid w:val="00475F55"/>
    <w:rsid w:val="00476110"/>
    <w:rsid w:val="00486EF9"/>
    <w:rsid w:val="004C6FBE"/>
    <w:rsid w:val="004E5A85"/>
    <w:rsid w:val="004F6F5C"/>
    <w:rsid w:val="005020C1"/>
    <w:rsid w:val="00506749"/>
    <w:rsid w:val="00555595"/>
    <w:rsid w:val="00591681"/>
    <w:rsid w:val="005A4B0B"/>
    <w:rsid w:val="005C4F85"/>
    <w:rsid w:val="005E4E2C"/>
    <w:rsid w:val="005F1979"/>
    <w:rsid w:val="005F3AFE"/>
    <w:rsid w:val="005F5997"/>
    <w:rsid w:val="00606BD5"/>
    <w:rsid w:val="0061397F"/>
    <w:rsid w:val="00620672"/>
    <w:rsid w:val="006215B4"/>
    <w:rsid w:val="00622D5A"/>
    <w:rsid w:val="00623CBB"/>
    <w:rsid w:val="00632130"/>
    <w:rsid w:val="006351BE"/>
    <w:rsid w:val="00636FB4"/>
    <w:rsid w:val="0064652E"/>
    <w:rsid w:val="00650D79"/>
    <w:rsid w:val="006774D4"/>
    <w:rsid w:val="00692C1F"/>
    <w:rsid w:val="006A419B"/>
    <w:rsid w:val="006A7E47"/>
    <w:rsid w:val="006E54E2"/>
    <w:rsid w:val="006E6808"/>
    <w:rsid w:val="006F1D46"/>
    <w:rsid w:val="006F6682"/>
    <w:rsid w:val="00702908"/>
    <w:rsid w:val="00714376"/>
    <w:rsid w:val="007162F1"/>
    <w:rsid w:val="007347B0"/>
    <w:rsid w:val="007351B3"/>
    <w:rsid w:val="00737F80"/>
    <w:rsid w:val="007404D7"/>
    <w:rsid w:val="007407DA"/>
    <w:rsid w:val="00770A20"/>
    <w:rsid w:val="007730CD"/>
    <w:rsid w:val="007770BF"/>
    <w:rsid w:val="00786F60"/>
    <w:rsid w:val="0079110A"/>
    <w:rsid w:val="007B7801"/>
    <w:rsid w:val="00802EAA"/>
    <w:rsid w:val="0080669F"/>
    <w:rsid w:val="00840721"/>
    <w:rsid w:val="00866445"/>
    <w:rsid w:val="00875C06"/>
    <w:rsid w:val="00875F6B"/>
    <w:rsid w:val="0088024A"/>
    <w:rsid w:val="008A6F60"/>
    <w:rsid w:val="008B289A"/>
    <w:rsid w:val="008B6D51"/>
    <w:rsid w:val="008C341E"/>
    <w:rsid w:val="008D3C93"/>
    <w:rsid w:val="009008CF"/>
    <w:rsid w:val="00911D1F"/>
    <w:rsid w:val="00917688"/>
    <w:rsid w:val="00925888"/>
    <w:rsid w:val="00955A8B"/>
    <w:rsid w:val="009871A4"/>
    <w:rsid w:val="009978B4"/>
    <w:rsid w:val="009A5D0A"/>
    <w:rsid w:val="009B261B"/>
    <w:rsid w:val="009C1176"/>
    <w:rsid w:val="009C746E"/>
    <w:rsid w:val="009D28EB"/>
    <w:rsid w:val="00A20EA0"/>
    <w:rsid w:val="00A331DD"/>
    <w:rsid w:val="00A51C41"/>
    <w:rsid w:val="00A81261"/>
    <w:rsid w:val="00A83CD6"/>
    <w:rsid w:val="00A934A4"/>
    <w:rsid w:val="00A956C9"/>
    <w:rsid w:val="00A961AD"/>
    <w:rsid w:val="00AB1E21"/>
    <w:rsid w:val="00AC1161"/>
    <w:rsid w:val="00AC7E06"/>
    <w:rsid w:val="00AE5CC8"/>
    <w:rsid w:val="00AF1C13"/>
    <w:rsid w:val="00AF5C62"/>
    <w:rsid w:val="00B02B8D"/>
    <w:rsid w:val="00B5623A"/>
    <w:rsid w:val="00B80355"/>
    <w:rsid w:val="00B8336F"/>
    <w:rsid w:val="00B87D32"/>
    <w:rsid w:val="00B904E8"/>
    <w:rsid w:val="00B932EE"/>
    <w:rsid w:val="00B94B83"/>
    <w:rsid w:val="00B96253"/>
    <w:rsid w:val="00BB71C5"/>
    <w:rsid w:val="00BB7CF1"/>
    <w:rsid w:val="00BC4AAD"/>
    <w:rsid w:val="00BE110A"/>
    <w:rsid w:val="00BE4223"/>
    <w:rsid w:val="00BF1B19"/>
    <w:rsid w:val="00BF4FCD"/>
    <w:rsid w:val="00C54832"/>
    <w:rsid w:val="00C75151"/>
    <w:rsid w:val="00CB285B"/>
    <w:rsid w:val="00CC32DA"/>
    <w:rsid w:val="00CC7E0D"/>
    <w:rsid w:val="00CD02FA"/>
    <w:rsid w:val="00CF4728"/>
    <w:rsid w:val="00CF6323"/>
    <w:rsid w:val="00D02D42"/>
    <w:rsid w:val="00D1055D"/>
    <w:rsid w:val="00D2242F"/>
    <w:rsid w:val="00D25881"/>
    <w:rsid w:val="00D42D57"/>
    <w:rsid w:val="00D515F0"/>
    <w:rsid w:val="00D5180E"/>
    <w:rsid w:val="00D7241D"/>
    <w:rsid w:val="00D72840"/>
    <w:rsid w:val="00D81426"/>
    <w:rsid w:val="00D9649E"/>
    <w:rsid w:val="00D97665"/>
    <w:rsid w:val="00DA45F4"/>
    <w:rsid w:val="00DE64AA"/>
    <w:rsid w:val="00DF151B"/>
    <w:rsid w:val="00DF3522"/>
    <w:rsid w:val="00DF5B18"/>
    <w:rsid w:val="00DF739D"/>
    <w:rsid w:val="00E00448"/>
    <w:rsid w:val="00E130A7"/>
    <w:rsid w:val="00E669A0"/>
    <w:rsid w:val="00E761E0"/>
    <w:rsid w:val="00E81581"/>
    <w:rsid w:val="00E9227E"/>
    <w:rsid w:val="00E96EBD"/>
    <w:rsid w:val="00EB24A9"/>
    <w:rsid w:val="00EB3B02"/>
    <w:rsid w:val="00F11024"/>
    <w:rsid w:val="00F422C7"/>
    <w:rsid w:val="00F53AED"/>
    <w:rsid w:val="00F54762"/>
    <w:rsid w:val="00F827E3"/>
    <w:rsid w:val="00FA365C"/>
    <w:rsid w:val="00FA447C"/>
    <w:rsid w:val="00FB2F06"/>
    <w:rsid w:val="00FB30FB"/>
    <w:rsid w:val="00FB7026"/>
    <w:rsid w:val="00FC5449"/>
    <w:rsid w:val="00FE1656"/>
    <w:rsid w:val="00FF0975"/>
    <w:rsid w:val="00FF6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Normal (Web)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26"/>
    <w:pPr>
      <w:spacing w:after="160" w:line="259" w:lineRule="auto"/>
    </w:pPr>
    <w:rPr>
      <w:rFonts w:cs="Calibri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FB702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FB702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FB702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B702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FB702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FB702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B7026"/>
    <w:rPr>
      <w:rFonts w:ascii="Calibri" w:eastAsia="Times New Roman" w:hAnsi="Calibri" w:cs="Calibri"/>
      <w:b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B7026"/>
    <w:rPr>
      <w:rFonts w:ascii="Calibri" w:eastAsia="Times New Roman" w:hAnsi="Calibri" w:cs="Calibri"/>
      <w:b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B7026"/>
    <w:rPr>
      <w:rFonts w:ascii="Calibri" w:eastAsia="Times New Roman" w:hAnsi="Calibri" w:cs="Calibri"/>
      <w:b/>
      <w:sz w:val="28"/>
      <w:szCs w:val="28"/>
      <w:lang w:eastAsia="uk-U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B7026"/>
    <w:rPr>
      <w:rFonts w:ascii="Calibri" w:eastAsia="Times New Roman" w:hAnsi="Calibri" w:cs="Calibri"/>
      <w:b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B7026"/>
    <w:rPr>
      <w:rFonts w:ascii="Calibri" w:eastAsia="Times New Roman" w:hAnsi="Calibri" w:cs="Calibri"/>
      <w:b/>
      <w:lang w:eastAsia="uk-U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B7026"/>
    <w:rPr>
      <w:rFonts w:ascii="Calibri" w:eastAsia="Times New Roman" w:hAnsi="Calibri" w:cs="Calibri"/>
      <w:b/>
      <w:sz w:val="20"/>
      <w:szCs w:val="20"/>
      <w:lang w:eastAsia="uk-UA"/>
    </w:rPr>
  </w:style>
  <w:style w:type="table" w:customStyle="1" w:styleId="TableNormal1">
    <w:name w:val="Table Normal1"/>
    <w:uiPriority w:val="99"/>
    <w:rsid w:val="00FB7026"/>
    <w:pPr>
      <w:spacing w:after="160" w:line="259" w:lineRule="auto"/>
    </w:pPr>
    <w:rPr>
      <w:rFonts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FB702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uiPriority w:val="99"/>
    <w:locked/>
    <w:rsid w:val="00FB7026"/>
    <w:rPr>
      <w:rFonts w:ascii="Calibri" w:eastAsia="Times New Roman" w:hAnsi="Calibri" w:cs="Calibri"/>
      <w:b/>
      <w:sz w:val="72"/>
      <w:szCs w:val="72"/>
      <w:lang w:eastAsia="uk-UA"/>
    </w:rPr>
  </w:style>
  <w:style w:type="table" w:styleId="a5">
    <w:name w:val="Table Grid"/>
    <w:basedOn w:val="a1"/>
    <w:uiPriority w:val="99"/>
    <w:rsid w:val="00FB7026"/>
    <w:rPr>
      <w:rFonts w:cs="Calibri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Elenco Normale,AC List 01,1 Рівень,TES_tekst-punktais,List 1 Numbered,First level bullet,Citation List,Table of contents numbered,normal,Resume Title,Paragraph,Number Bullets,Paragraphe de liste PBLH,Normal bullet 2,Bullet list,new"/>
    <w:basedOn w:val="a"/>
    <w:link w:val="a7"/>
    <w:uiPriority w:val="99"/>
    <w:qFormat/>
    <w:rsid w:val="00FB7026"/>
    <w:pPr>
      <w:ind w:left="720"/>
      <w:contextualSpacing/>
    </w:pPr>
    <w:rPr>
      <w:rFonts w:cs="Times New Roman"/>
      <w:sz w:val="20"/>
      <w:szCs w:val="20"/>
      <w:lang w:val="ru-RU"/>
    </w:rPr>
  </w:style>
  <w:style w:type="character" w:styleId="a8">
    <w:name w:val="Hyperlink"/>
    <w:basedOn w:val="a0"/>
    <w:uiPriority w:val="99"/>
    <w:rsid w:val="00FB7026"/>
    <w:rPr>
      <w:rFonts w:cs="Times New Roman"/>
      <w:color w:val="0563C1"/>
      <w:u w:val="single"/>
    </w:rPr>
  </w:style>
  <w:style w:type="character" w:customStyle="1" w:styleId="11">
    <w:name w:val="Незакрита згадка1"/>
    <w:basedOn w:val="a0"/>
    <w:uiPriority w:val="99"/>
    <w:semiHidden/>
    <w:rsid w:val="00FB7026"/>
    <w:rPr>
      <w:rFonts w:cs="Times New Roman"/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rsid w:val="00FB7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B7026"/>
    <w:rPr>
      <w:rFonts w:ascii="Segoe UI" w:eastAsia="Times New Roman" w:hAnsi="Segoe UI" w:cs="Segoe UI"/>
      <w:sz w:val="18"/>
      <w:szCs w:val="18"/>
      <w:lang w:eastAsia="uk-UA"/>
    </w:rPr>
  </w:style>
  <w:style w:type="paragraph" w:styleId="ab">
    <w:name w:val="Normal (Web)"/>
    <w:aliases w:val="Знак2,Обычный (Web),Обычный (веб) Знак Знак1,Обычный (Web) Знак Знак Знак Знак,Обычный (веб) Знак Знак Знак,Обычный (веб) Знак2 Знак Знак,Обычный (веб) Знак Знак1 Знак Знак,Обычный (веб) Знак1 Знак Знак Знак Знак"/>
    <w:basedOn w:val="a"/>
    <w:link w:val="ac"/>
    <w:qFormat/>
    <w:rsid w:val="00FB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qowt-font2-timesnewroman">
    <w:name w:val="qowt-font2-timesnewroman"/>
    <w:uiPriority w:val="99"/>
    <w:rsid w:val="00FB7026"/>
  </w:style>
  <w:style w:type="paragraph" w:customStyle="1" w:styleId="tj">
    <w:name w:val="tj"/>
    <w:basedOn w:val="a"/>
    <w:uiPriority w:val="99"/>
    <w:rsid w:val="00FB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FB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"/>
    <w:next w:val="a"/>
    <w:link w:val="ae"/>
    <w:uiPriority w:val="99"/>
    <w:qFormat/>
    <w:rsid w:val="00FB7026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e">
    <w:name w:val="Подзаголовок Знак"/>
    <w:basedOn w:val="a0"/>
    <w:link w:val="ad"/>
    <w:uiPriority w:val="99"/>
    <w:locked/>
    <w:rsid w:val="00FB7026"/>
    <w:rPr>
      <w:rFonts w:ascii="Georgia" w:eastAsia="Times New Roman" w:hAnsi="Georgia" w:cs="Georgia"/>
      <w:i/>
      <w:color w:val="666666"/>
      <w:sz w:val="48"/>
      <w:szCs w:val="48"/>
      <w:lang w:eastAsia="uk-UA"/>
    </w:rPr>
  </w:style>
  <w:style w:type="character" w:styleId="af">
    <w:name w:val="Emphasis"/>
    <w:basedOn w:val="a0"/>
    <w:uiPriority w:val="99"/>
    <w:qFormat/>
    <w:rsid w:val="00FB7026"/>
    <w:rPr>
      <w:rFonts w:cs="Times New Roman"/>
      <w:i/>
    </w:rPr>
  </w:style>
  <w:style w:type="character" w:styleId="af0">
    <w:name w:val="Strong"/>
    <w:basedOn w:val="a0"/>
    <w:uiPriority w:val="99"/>
    <w:qFormat/>
    <w:rsid w:val="00FB7026"/>
    <w:rPr>
      <w:rFonts w:cs="Times New Roman"/>
      <w:b/>
    </w:rPr>
  </w:style>
  <w:style w:type="paragraph" w:customStyle="1" w:styleId="12">
    <w:name w:val="Обычный1"/>
    <w:link w:val="Normal"/>
    <w:uiPriority w:val="99"/>
    <w:rsid w:val="00FB7026"/>
    <w:pPr>
      <w:spacing w:after="160" w:line="276" w:lineRule="auto"/>
    </w:pPr>
    <w:rPr>
      <w:rFonts w:ascii="Arial" w:hAnsi="Arial" w:cs="Arial"/>
      <w:color w:val="000000"/>
    </w:rPr>
  </w:style>
  <w:style w:type="character" w:customStyle="1" w:styleId="Normal">
    <w:name w:val="Normal Знак"/>
    <w:link w:val="12"/>
    <w:uiPriority w:val="99"/>
    <w:locked/>
    <w:rsid w:val="00FB7026"/>
    <w:rPr>
      <w:rFonts w:ascii="Arial" w:eastAsia="Times New Roman" w:hAnsi="Arial"/>
      <w:color w:val="000000"/>
      <w:sz w:val="22"/>
      <w:lang w:val="ru-RU" w:eastAsia="ru-RU"/>
    </w:rPr>
  </w:style>
  <w:style w:type="character" w:customStyle="1" w:styleId="rvts0">
    <w:name w:val="rvts0"/>
    <w:basedOn w:val="a0"/>
    <w:uiPriority w:val="99"/>
    <w:rsid w:val="00FB7026"/>
    <w:rPr>
      <w:rFonts w:cs="Times New Roman"/>
    </w:rPr>
  </w:style>
  <w:style w:type="character" w:customStyle="1" w:styleId="rvts46">
    <w:name w:val="rvts46"/>
    <w:basedOn w:val="a0"/>
    <w:uiPriority w:val="99"/>
    <w:rsid w:val="00FB7026"/>
    <w:rPr>
      <w:rFonts w:cs="Times New Roman"/>
    </w:rPr>
  </w:style>
  <w:style w:type="character" w:customStyle="1" w:styleId="a7">
    <w:name w:val="Абзац списка Знак"/>
    <w:aliases w:val="Elenco Normale Знак,AC List 01 Знак,1 Рівень Знак,TES_tekst-punktais Знак,List 1 Numbered Знак,First level bullet Знак,Citation List Знак,Table of contents numbered Знак,normal Знак,Resume Title Знак,Paragraph Знак,Number Bullets Знак"/>
    <w:link w:val="a6"/>
    <w:uiPriority w:val="99"/>
    <w:locked/>
    <w:rsid w:val="00FB7026"/>
    <w:rPr>
      <w:rFonts w:ascii="Calibri" w:eastAsia="Times New Roman" w:hAnsi="Calibri"/>
      <w:lang w:eastAsia="uk-UA"/>
    </w:rPr>
  </w:style>
  <w:style w:type="character" w:styleId="af1">
    <w:name w:val="FollowedHyperlink"/>
    <w:basedOn w:val="a0"/>
    <w:uiPriority w:val="99"/>
    <w:semiHidden/>
    <w:rsid w:val="00FB7026"/>
    <w:rPr>
      <w:rFonts w:cs="Times New Roman"/>
      <w:color w:val="954F72"/>
      <w:u w:val="single"/>
    </w:rPr>
  </w:style>
  <w:style w:type="character" w:customStyle="1" w:styleId="product-name">
    <w:name w:val="product-name"/>
    <w:basedOn w:val="a0"/>
    <w:uiPriority w:val="99"/>
    <w:rsid w:val="00FB7026"/>
    <w:rPr>
      <w:rFonts w:cs="Times New Roman"/>
    </w:rPr>
  </w:style>
  <w:style w:type="character" w:customStyle="1" w:styleId="ac">
    <w:name w:val="Обычный (веб) Знак"/>
    <w:aliases w:val="Знак2 Знак,Обычный (Web) Знак,Обычный (веб) Знак Знак1 Знак,Обычный (Web) Знак Знак Знак Знак Знак,Обычный (веб) Знак Знак Знак Знак,Обычный (веб) Знак2 Знак Знак Знак,Обычный (веб) Знак Знак1 Знак Знак Знак"/>
    <w:link w:val="ab"/>
    <w:uiPriority w:val="99"/>
    <w:locked/>
    <w:rsid w:val="00FB7026"/>
    <w:rPr>
      <w:rFonts w:ascii="Times New Roman" w:hAnsi="Times New Roman"/>
      <w:sz w:val="24"/>
      <w:lang w:eastAsia="uk-UA"/>
    </w:rPr>
  </w:style>
  <w:style w:type="character" w:customStyle="1" w:styleId="FontStyle12">
    <w:name w:val="Font Style12"/>
    <w:uiPriority w:val="99"/>
    <w:rsid w:val="00BE4223"/>
    <w:rPr>
      <w:rFonts w:ascii="Times New Roman" w:hAnsi="Times New Roman"/>
      <w:sz w:val="26"/>
    </w:rPr>
  </w:style>
  <w:style w:type="paragraph" w:customStyle="1" w:styleId="af2">
    <w:name w:val="Знак Знак Знак"/>
    <w:basedOn w:val="a"/>
    <w:uiPriority w:val="99"/>
    <w:rsid w:val="00BE4223"/>
    <w:pPr>
      <w:spacing w:after="0" w:line="240" w:lineRule="auto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Style3">
    <w:name w:val="Style3"/>
    <w:basedOn w:val="a"/>
    <w:uiPriority w:val="99"/>
    <w:rsid w:val="003C4B99"/>
    <w:pPr>
      <w:widowControl w:val="0"/>
      <w:autoSpaceDE w:val="0"/>
      <w:autoSpaceDN w:val="0"/>
      <w:adjustRightInd w:val="0"/>
      <w:spacing w:after="0" w:line="274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3">
    <w:name w:val="No Spacing"/>
    <w:basedOn w:val="a"/>
    <w:link w:val="af4"/>
    <w:uiPriority w:val="1"/>
    <w:qFormat/>
    <w:rsid w:val="003C4B99"/>
    <w:pPr>
      <w:spacing w:after="0" w:line="240" w:lineRule="auto"/>
    </w:pPr>
    <w:rPr>
      <w:rFonts w:eastAsia="Times New Roman" w:cs="Times New Roman"/>
      <w:sz w:val="24"/>
      <w:szCs w:val="32"/>
      <w:lang w:val="en-US" w:eastAsia="ru-RU"/>
    </w:rPr>
  </w:style>
  <w:style w:type="character" w:customStyle="1" w:styleId="FontStyle16">
    <w:name w:val="Font Style16"/>
    <w:uiPriority w:val="99"/>
    <w:rsid w:val="003C4B99"/>
    <w:rPr>
      <w:rFonts w:ascii="Times New Roman" w:hAnsi="Times New Roman"/>
      <w:sz w:val="18"/>
    </w:rPr>
  </w:style>
  <w:style w:type="paragraph" w:customStyle="1" w:styleId="Style5">
    <w:name w:val="Style5"/>
    <w:basedOn w:val="a"/>
    <w:uiPriority w:val="99"/>
    <w:rsid w:val="003C4B99"/>
    <w:pPr>
      <w:widowControl w:val="0"/>
      <w:autoSpaceDE w:val="0"/>
      <w:autoSpaceDN w:val="0"/>
      <w:adjustRightInd w:val="0"/>
      <w:spacing w:after="0" w:line="218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8">
    <w:name w:val="Style8"/>
    <w:basedOn w:val="a"/>
    <w:uiPriority w:val="99"/>
    <w:rsid w:val="003C4B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7">
    <w:name w:val="Font Style17"/>
    <w:uiPriority w:val="99"/>
    <w:rsid w:val="003C4B99"/>
    <w:rPr>
      <w:rFonts w:ascii="Times New Roman" w:hAnsi="Times New Roman"/>
      <w:b/>
      <w:sz w:val="18"/>
    </w:rPr>
  </w:style>
  <w:style w:type="character" w:customStyle="1" w:styleId="FontStyle18">
    <w:name w:val="Font Style18"/>
    <w:uiPriority w:val="99"/>
    <w:rsid w:val="003C4B99"/>
    <w:rPr>
      <w:rFonts w:ascii="Times New Roman" w:hAnsi="Times New Roman"/>
      <w:b/>
      <w:sz w:val="16"/>
    </w:rPr>
  </w:style>
  <w:style w:type="character" w:customStyle="1" w:styleId="af4">
    <w:name w:val="Без интервала Знак"/>
    <w:link w:val="af3"/>
    <w:uiPriority w:val="1"/>
    <w:locked/>
    <w:rsid w:val="003C4B99"/>
    <w:rPr>
      <w:rFonts w:ascii="Calibri" w:hAnsi="Calibri"/>
      <w:sz w:val="32"/>
      <w:lang w:val="en-US"/>
    </w:rPr>
  </w:style>
  <w:style w:type="character" w:customStyle="1" w:styleId="apple-converted-space">
    <w:name w:val="apple-converted-space"/>
    <w:basedOn w:val="a0"/>
    <w:rsid w:val="00911D1F"/>
  </w:style>
  <w:style w:type="character" w:customStyle="1" w:styleId="apple-style-span">
    <w:name w:val="apple-style-span"/>
    <w:rsid w:val="008B28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26"/>
    <w:pPr>
      <w:spacing w:after="160" w:line="259" w:lineRule="auto"/>
    </w:pPr>
    <w:rPr>
      <w:rFonts w:cs="Calibri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FB702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FB702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FB702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B702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FB702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FB702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B7026"/>
    <w:rPr>
      <w:rFonts w:ascii="Calibri" w:eastAsia="Times New Roman" w:hAnsi="Calibri" w:cs="Calibri"/>
      <w:b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B7026"/>
    <w:rPr>
      <w:rFonts w:ascii="Calibri" w:eastAsia="Times New Roman" w:hAnsi="Calibri" w:cs="Calibri"/>
      <w:b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B7026"/>
    <w:rPr>
      <w:rFonts w:ascii="Calibri" w:eastAsia="Times New Roman" w:hAnsi="Calibri" w:cs="Calibri"/>
      <w:b/>
      <w:sz w:val="28"/>
      <w:szCs w:val="28"/>
      <w:lang w:eastAsia="uk-U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B7026"/>
    <w:rPr>
      <w:rFonts w:ascii="Calibri" w:eastAsia="Times New Roman" w:hAnsi="Calibri" w:cs="Calibri"/>
      <w:b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B7026"/>
    <w:rPr>
      <w:rFonts w:ascii="Calibri" w:eastAsia="Times New Roman" w:hAnsi="Calibri" w:cs="Calibri"/>
      <w:b/>
      <w:lang w:eastAsia="uk-U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B7026"/>
    <w:rPr>
      <w:rFonts w:ascii="Calibri" w:eastAsia="Times New Roman" w:hAnsi="Calibri" w:cs="Calibri"/>
      <w:b/>
      <w:sz w:val="20"/>
      <w:szCs w:val="20"/>
      <w:lang w:eastAsia="uk-UA"/>
    </w:rPr>
  </w:style>
  <w:style w:type="table" w:customStyle="1" w:styleId="TableNormal1">
    <w:name w:val="Table Normal1"/>
    <w:uiPriority w:val="99"/>
    <w:rsid w:val="00FB7026"/>
    <w:pPr>
      <w:spacing w:after="160" w:line="259" w:lineRule="auto"/>
    </w:pPr>
    <w:rPr>
      <w:rFonts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FB702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uiPriority w:val="99"/>
    <w:locked/>
    <w:rsid w:val="00FB7026"/>
    <w:rPr>
      <w:rFonts w:ascii="Calibri" w:eastAsia="Times New Roman" w:hAnsi="Calibri" w:cs="Calibri"/>
      <w:b/>
      <w:sz w:val="72"/>
      <w:szCs w:val="72"/>
      <w:lang w:eastAsia="uk-UA"/>
    </w:rPr>
  </w:style>
  <w:style w:type="table" w:styleId="a5">
    <w:name w:val="Table Grid"/>
    <w:basedOn w:val="a1"/>
    <w:uiPriority w:val="99"/>
    <w:rsid w:val="00FB7026"/>
    <w:rPr>
      <w:rFonts w:cs="Calibri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Elenco Normale,AC List 01,1 Рівень,TES_tekst-punktais,List 1 Numbered,First level bullet,Citation List,Table of contents numbered,normal,Resume Title,Paragraph,Number Bullets,Paragraphe de liste PBLH,Normal bullet 2,Bullet list,new"/>
    <w:basedOn w:val="a"/>
    <w:link w:val="a7"/>
    <w:uiPriority w:val="99"/>
    <w:qFormat/>
    <w:rsid w:val="00FB7026"/>
    <w:pPr>
      <w:ind w:left="720"/>
      <w:contextualSpacing/>
    </w:pPr>
    <w:rPr>
      <w:rFonts w:cs="Times New Roman"/>
      <w:sz w:val="20"/>
      <w:szCs w:val="20"/>
      <w:lang w:val="ru-RU"/>
    </w:rPr>
  </w:style>
  <w:style w:type="character" w:styleId="a8">
    <w:name w:val="Hyperlink"/>
    <w:basedOn w:val="a0"/>
    <w:uiPriority w:val="99"/>
    <w:rsid w:val="00FB7026"/>
    <w:rPr>
      <w:rFonts w:cs="Times New Roman"/>
      <w:color w:val="0563C1"/>
      <w:u w:val="single"/>
    </w:rPr>
  </w:style>
  <w:style w:type="character" w:customStyle="1" w:styleId="11">
    <w:name w:val="Незакрита згадка1"/>
    <w:basedOn w:val="a0"/>
    <w:uiPriority w:val="99"/>
    <w:semiHidden/>
    <w:rsid w:val="00FB7026"/>
    <w:rPr>
      <w:rFonts w:cs="Times New Roman"/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rsid w:val="00FB7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B7026"/>
    <w:rPr>
      <w:rFonts w:ascii="Segoe UI" w:eastAsia="Times New Roman" w:hAnsi="Segoe UI" w:cs="Segoe UI"/>
      <w:sz w:val="18"/>
      <w:szCs w:val="18"/>
      <w:lang w:eastAsia="uk-UA"/>
    </w:rPr>
  </w:style>
  <w:style w:type="paragraph" w:styleId="ab">
    <w:name w:val="Normal (Web)"/>
    <w:aliases w:val="Знак2,Обычный (Web),Обычный (веб) Знак Знак1,Обычный (Web) Знак Знак Знак Знак,Обычный (веб) Знак Знак Знак,Обычный (веб) Знак2 Знак Знак,Обычный (веб) Знак Знак1 Знак Знак,Обычный (веб) Знак1 Знак Знак Знак Знак"/>
    <w:basedOn w:val="a"/>
    <w:link w:val="ac"/>
    <w:uiPriority w:val="99"/>
    <w:rsid w:val="00FB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qowt-font2-timesnewroman">
    <w:name w:val="qowt-font2-timesnewroman"/>
    <w:uiPriority w:val="99"/>
    <w:rsid w:val="00FB7026"/>
  </w:style>
  <w:style w:type="paragraph" w:customStyle="1" w:styleId="tj">
    <w:name w:val="tj"/>
    <w:basedOn w:val="a"/>
    <w:uiPriority w:val="99"/>
    <w:rsid w:val="00FB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FB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"/>
    <w:next w:val="a"/>
    <w:link w:val="ae"/>
    <w:uiPriority w:val="99"/>
    <w:qFormat/>
    <w:rsid w:val="00FB7026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e">
    <w:name w:val="Подзаголовок Знак"/>
    <w:basedOn w:val="a0"/>
    <w:link w:val="ad"/>
    <w:uiPriority w:val="99"/>
    <w:locked/>
    <w:rsid w:val="00FB7026"/>
    <w:rPr>
      <w:rFonts w:ascii="Georgia" w:eastAsia="Times New Roman" w:hAnsi="Georgia" w:cs="Georgia"/>
      <w:i/>
      <w:color w:val="666666"/>
      <w:sz w:val="48"/>
      <w:szCs w:val="48"/>
      <w:lang w:eastAsia="uk-UA"/>
    </w:rPr>
  </w:style>
  <w:style w:type="character" w:styleId="af">
    <w:name w:val="Emphasis"/>
    <w:basedOn w:val="a0"/>
    <w:uiPriority w:val="99"/>
    <w:qFormat/>
    <w:rsid w:val="00FB7026"/>
    <w:rPr>
      <w:rFonts w:cs="Times New Roman"/>
      <w:i/>
    </w:rPr>
  </w:style>
  <w:style w:type="character" w:styleId="af0">
    <w:name w:val="Strong"/>
    <w:basedOn w:val="a0"/>
    <w:uiPriority w:val="99"/>
    <w:qFormat/>
    <w:rsid w:val="00FB7026"/>
    <w:rPr>
      <w:rFonts w:cs="Times New Roman"/>
      <w:b/>
    </w:rPr>
  </w:style>
  <w:style w:type="paragraph" w:customStyle="1" w:styleId="12">
    <w:name w:val="Обычный1"/>
    <w:link w:val="Normal"/>
    <w:uiPriority w:val="99"/>
    <w:rsid w:val="00FB7026"/>
    <w:pPr>
      <w:spacing w:after="160" w:line="276" w:lineRule="auto"/>
    </w:pPr>
    <w:rPr>
      <w:rFonts w:ascii="Arial" w:hAnsi="Arial" w:cs="Arial"/>
      <w:color w:val="000000"/>
    </w:rPr>
  </w:style>
  <w:style w:type="character" w:customStyle="1" w:styleId="Normal">
    <w:name w:val="Normal Знак"/>
    <w:link w:val="12"/>
    <w:uiPriority w:val="99"/>
    <w:locked/>
    <w:rsid w:val="00FB7026"/>
    <w:rPr>
      <w:rFonts w:ascii="Arial" w:eastAsia="Times New Roman" w:hAnsi="Arial"/>
      <w:color w:val="000000"/>
      <w:sz w:val="22"/>
      <w:lang w:val="ru-RU" w:eastAsia="ru-RU"/>
    </w:rPr>
  </w:style>
  <w:style w:type="character" w:customStyle="1" w:styleId="rvts0">
    <w:name w:val="rvts0"/>
    <w:basedOn w:val="a0"/>
    <w:uiPriority w:val="99"/>
    <w:rsid w:val="00FB7026"/>
    <w:rPr>
      <w:rFonts w:cs="Times New Roman"/>
    </w:rPr>
  </w:style>
  <w:style w:type="character" w:customStyle="1" w:styleId="rvts46">
    <w:name w:val="rvts46"/>
    <w:basedOn w:val="a0"/>
    <w:uiPriority w:val="99"/>
    <w:rsid w:val="00FB7026"/>
    <w:rPr>
      <w:rFonts w:cs="Times New Roman"/>
    </w:rPr>
  </w:style>
  <w:style w:type="character" w:customStyle="1" w:styleId="a7">
    <w:name w:val="Абзац списка Знак"/>
    <w:aliases w:val="Elenco Normale Знак,AC List 01 Знак,1 Рівень Знак,TES_tekst-punktais Знак,List 1 Numbered Знак,First level bullet Знак,Citation List Знак,Table of contents numbered Знак,normal Знак,Resume Title Знак,Paragraph Знак,Number Bullets Знак"/>
    <w:link w:val="a6"/>
    <w:uiPriority w:val="99"/>
    <w:locked/>
    <w:rsid w:val="00FB7026"/>
    <w:rPr>
      <w:rFonts w:ascii="Calibri" w:eastAsia="Times New Roman" w:hAnsi="Calibri"/>
      <w:lang w:eastAsia="uk-UA"/>
    </w:rPr>
  </w:style>
  <w:style w:type="character" w:styleId="af1">
    <w:name w:val="FollowedHyperlink"/>
    <w:basedOn w:val="a0"/>
    <w:uiPriority w:val="99"/>
    <w:semiHidden/>
    <w:rsid w:val="00FB7026"/>
    <w:rPr>
      <w:rFonts w:cs="Times New Roman"/>
      <w:color w:val="954F72"/>
      <w:u w:val="single"/>
    </w:rPr>
  </w:style>
  <w:style w:type="character" w:customStyle="1" w:styleId="product-name">
    <w:name w:val="product-name"/>
    <w:basedOn w:val="a0"/>
    <w:uiPriority w:val="99"/>
    <w:rsid w:val="00FB7026"/>
    <w:rPr>
      <w:rFonts w:cs="Times New Roman"/>
    </w:rPr>
  </w:style>
  <w:style w:type="character" w:customStyle="1" w:styleId="ac">
    <w:name w:val="Обычный (веб) Знак"/>
    <w:aliases w:val="Знак2 Знак,Обычный (Web) Знак,Обычный (веб) Знак Знак1 Знак,Обычный (Web) Знак Знак Знак Знак Знак,Обычный (веб) Знак Знак Знак Знак,Обычный (веб) Знак2 Знак Знак Знак,Обычный (веб) Знак Знак1 Знак Знак Знак"/>
    <w:link w:val="ab"/>
    <w:uiPriority w:val="99"/>
    <w:locked/>
    <w:rsid w:val="00FB7026"/>
    <w:rPr>
      <w:rFonts w:ascii="Times New Roman" w:hAnsi="Times New Roman"/>
      <w:sz w:val="24"/>
      <w:lang w:eastAsia="uk-UA"/>
    </w:rPr>
  </w:style>
  <w:style w:type="character" w:customStyle="1" w:styleId="FontStyle12">
    <w:name w:val="Font Style12"/>
    <w:uiPriority w:val="99"/>
    <w:rsid w:val="00BE4223"/>
    <w:rPr>
      <w:rFonts w:ascii="Times New Roman" w:hAnsi="Times New Roman"/>
      <w:sz w:val="26"/>
    </w:rPr>
  </w:style>
  <w:style w:type="paragraph" w:customStyle="1" w:styleId="af2">
    <w:name w:val="Знак Знак Знак"/>
    <w:basedOn w:val="a"/>
    <w:uiPriority w:val="99"/>
    <w:rsid w:val="00BE4223"/>
    <w:pPr>
      <w:spacing w:after="0" w:line="240" w:lineRule="auto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Style3">
    <w:name w:val="Style3"/>
    <w:basedOn w:val="a"/>
    <w:uiPriority w:val="99"/>
    <w:rsid w:val="003C4B99"/>
    <w:pPr>
      <w:widowControl w:val="0"/>
      <w:autoSpaceDE w:val="0"/>
      <w:autoSpaceDN w:val="0"/>
      <w:adjustRightInd w:val="0"/>
      <w:spacing w:after="0" w:line="274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3">
    <w:name w:val="No Spacing"/>
    <w:basedOn w:val="a"/>
    <w:link w:val="af4"/>
    <w:uiPriority w:val="1"/>
    <w:qFormat/>
    <w:rsid w:val="003C4B99"/>
    <w:pPr>
      <w:spacing w:after="0" w:line="240" w:lineRule="auto"/>
    </w:pPr>
    <w:rPr>
      <w:rFonts w:eastAsia="Times New Roman" w:cs="Times New Roman"/>
      <w:sz w:val="24"/>
      <w:szCs w:val="32"/>
      <w:lang w:val="en-US" w:eastAsia="ru-RU"/>
    </w:rPr>
  </w:style>
  <w:style w:type="character" w:customStyle="1" w:styleId="FontStyle16">
    <w:name w:val="Font Style16"/>
    <w:uiPriority w:val="99"/>
    <w:rsid w:val="003C4B99"/>
    <w:rPr>
      <w:rFonts w:ascii="Times New Roman" w:hAnsi="Times New Roman"/>
      <w:sz w:val="18"/>
    </w:rPr>
  </w:style>
  <w:style w:type="paragraph" w:customStyle="1" w:styleId="Style5">
    <w:name w:val="Style5"/>
    <w:basedOn w:val="a"/>
    <w:uiPriority w:val="99"/>
    <w:rsid w:val="003C4B99"/>
    <w:pPr>
      <w:widowControl w:val="0"/>
      <w:autoSpaceDE w:val="0"/>
      <w:autoSpaceDN w:val="0"/>
      <w:adjustRightInd w:val="0"/>
      <w:spacing w:after="0" w:line="218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8">
    <w:name w:val="Style8"/>
    <w:basedOn w:val="a"/>
    <w:uiPriority w:val="99"/>
    <w:rsid w:val="003C4B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7">
    <w:name w:val="Font Style17"/>
    <w:uiPriority w:val="99"/>
    <w:rsid w:val="003C4B99"/>
    <w:rPr>
      <w:rFonts w:ascii="Times New Roman" w:hAnsi="Times New Roman"/>
      <w:b/>
      <w:sz w:val="18"/>
    </w:rPr>
  </w:style>
  <w:style w:type="character" w:customStyle="1" w:styleId="FontStyle18">
    <w:name w:val="Font Style18"/>
    <w:uiPriority w:val="99"/>
    <w:rsid w:val="003C4B99"/>
    <w:rPr>
      <w:rFonts w:ascii="Times New Roman" w:hAnsi="Times New Roman"/>
      <w:b/>
      <w:sz w:val="16"/>
    </w:rPr>
  </w:style>
  <w:style w:type="character" w:customStyle="1" w:styleId="af4">
    <w:name w:val="Без интервала Знак"/>
    <w:link w:val="af3"/>
    <w:uiPriority w:val="99"/>
    <w:locked/>
    <w:rsid w:val="003C4B99"/>
    <w:rPr>
      <w:rFonts w:ascii="Calibri" w:hAnsi="Calibri"/>
      <w:sz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2382</Words>
  <Characters>13582</Characters>
  <Application>Microsoft Office Word</Application>
  <DocSecurity>0</DocSecurity>
  <Lines>113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Гайсин ЦПМСД</dc:creator>
  <cp:lastModifiedBy>pc</cp:lastModifiedBy>
  <cp:revision>10</cp:revision>
  <dcterms:created xsi:type="dcterms:W3CDTF">2022-10-24T11:21:00Z</dcterms:created>
  <dcterms:modified xsi:type="dcterms:W3CDTF">2023-01-19T12:53:00Z</dcterms:modified>
</cp:coreProperties>
</file>