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43" w:rsidRPr="00BC7573" w:rsidRDefault="008D3743" w:rsidP="008D3743">
      <w:pPr>
        <w:widowControl w:val="0"/>
        <w:jc w:val="center"/>
        <w:rPr>
          <w:rFonts w:ascii="Times New Roman" w:hAnsi="Times New Roman" w:cs="Times New Roman"/>
          <w:sz w:val="28"/>
          <w:szCs w:val="28"/>
        </w:rPr>
      </w:pPr>
      <w:bookmarkStart w:id="0" w:name="_GoBack"/>
      <w:bookmarkEnd w:id="0"/>
    </w:p>
    <w:p w:rsidR="008D3743" w:rsidRPr="00BC7573" w:rsidRDefault="008D3743" w:rsidP="008D3743">
      <w:pPr>
        <w:widowControl w:val="0"/>
        <w:jc w:val="center"/>
        <w:rPr>
          <w:rFonts w:ascii="Times New Roman" w:hAnsi="Times New Roman" w:cs="Times New Roman"/>
          <w:sz w:val="28"/>
          <w:szCs w:val="28"/>
        </w:rPr>
      </w:pPr>
    </w:p>
    <w:p w:rsidR="008D3743" w:rsidRPr="00BC7573" w:rsidRDefault="008D3743" w:rsidP="008D3743">
      <w:pPr>
        <w:widowControl w:val="0"/>
        <w:jc w:val="center"/>
        <w:rPr>
          <w:rFonts w:ascii="Times New Roman" w:hAnsi="Times New Roman" w:cs="Times New Roman"/>
          <w:sz w:val="24"/>
          <w:szCs w:val="24"/>
        </w:rPr>
      </w:pPr>
    </w:p>
    <w:p w:rsidR="008D3743" w:rsidRPr="005C3E01" w:rsidRDefault="008D3743" w:rsidP="008D3743">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ЛЬВІВСЬКИЙ КОМУНАЛЬНИЙ ЗАКЛАД</w:t>
      </w:r>
    </w:p>
    <w:p w:rsidR="008D3743" w:rsidRPr="005C3E01" w:rsidRDefault="008D3743" w:rsidP="008D3743">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 xml:space="preserve"> "КЛУБ ІГРОВИХ ВИДІВ СПОРТУ"</w:t>
      </w:r>
    </w:p>
    <w:p w:rsidR="008D3743" w:rsidRPr="005C3E01" w:rsidRDefault="008D3743" w:rsidP="008D3743">
      <w:pPr>
        <w:widowControl w:val="0"/>
        <w:spacing w:after="0" w:line="23" w:lineRule="atLeast"/>
        <w:ind w:left="6372"/>
        <w:contextualSpacing/>
        <w:rPr>
          <w:rFonts w:ascii="Times New Roman" w:hAnsi="Times New Roman" w:cs="Times New Roman"/>
          <w:b/>
          <w:sz w:val="24"/>
          <w:szCs w:val="24"/>
        </w:rPr>
      </w:pPr>
    </w:p>
    <w:p w:rsidR="008D3743" w:rsidRPr="005C3E01" w:rsidRDefault="008D3743" w:rsidP="008D3743">
      <w:pPr>
        <w:widowControl w:val="0"/>
        <w:spacing w:after="0" w:line="23" w:lineRule="atLeast"/>
        <w:ind w:left="6372"/>
        <w:contextualSpacing/>
        <w:rPr>
          <w:rFonts w:ascii="Times New Roman" w:hAnsi="Times New Roman" w:cs="Times New Roman"/>
          <w:b/>
          <w:sz w:val="24"/>
          <w:szCs w:val="24"/>
        </w:rPr>
      </w:pPr>
    </w:p>
    <w:p w:rsidR="008D3743" w:rsidRPr="005C3E01" w:rsidRDefault="008D3743" w:rsidP="008D3743">
      <w:pPr>
        <w:widowControl w:val="0"/>
        <w:spacing w:after="0" w:line="23" w:lineRule="atLeast"/>
        <w:ind w:left="6372"/>
        <w:contextualSpacing/>
        <w:rPr>
          <w:rFonts w:ascii="Times New Roman" w:hAnsi="Times New Roman" w:cs="Times New Roman"/>
          <w:b/>
          <w:sz w:val="24"/>
          <w:szCs w:val="24"/>
        </w:rPr>
      </w:pPr>
    </w:p>
    <w:p w:rsidR="008D3743" w:rsidRPr="005C3E01" w:rsidRDefault="008D3743" w:rsidP="008D3743">
      <w:pPr>
        <w:widowControl w:val="0"/>
        <w:spacing w:after="0" w:line="23" w:lineRule="atLeast"/>
        <w:ind w:left="5664"/>
        <w:contextualSpacing/>
        <w:rPr>
          <w:rFonts w:ascii="Times New Roman" w:hAnsi="Times New Roman" w:cs="Times New Roman"/>
          <w:b/>
          <w:sz w:val="24"/>
          <w:szCs w:val="24"/>
        </w:rPr>
      </w:pPr>
      <w:r w:rsidRPr="005C3E01">
        <w:rPr>
          <w:rFonts w:ascii="Times New Roman" w:hAnsi="Times New Roman" w:cs="Times New Roman"/>
          <w:b/>
          <w:sz w:val="24"/>
          <w:szCs w:val="24"/>
        </w:rPr>
        <w:t xml:space="preserve">ЗАТВЕРДЖЕНО </w:t>
      </w:r>
    </w:p>
    <w:p w:rsidR="008D3743" w:rsidRPr="005C3E01" w:rsidRDefault="008D3743" w:rsidP="008D3743">
      <w:pPr>
        <w:spacing w:after="0" w:line="23" w:lineRule="atLeast"/>
        <w:ind w:left="5670"/>
        <w:rPr>
          <w:rFonts w:ascii="Times New Roman" w:hAnsi="Times New Roman" w:cs="Times New Roman"/>
          <w:b/>
          <w:sz w:val="24"/>
          <w:szCs w:val="24"/>
        </w:rPr>
      </w:pPr>
      <w:r w:rsidRPr="005C3E01">
        <w:rPr>
          <w:rFonts w:ascii="Times New Roman" w:hAnsi="Times New Roman" w:cs="Times New Roman"/>
          <w:sz w:val="24"/>
          <w:szCs w:val="24"/>
        </w:rPr>
        <w:t xml:space="preserve">протоколом уповноваженої особи  з проведення закупівель </w:t>
      </w:r>
      <w:r w:rsidRPr="005C3E01">
        <w:rPr>
          <w:rFonts w:ascii="Times New Roman" w:hAnsi="Times New Roman" w:cs="Times New Roman"/>
          <w:bCs/>
          <w:color w:val="000000"/>
          <w:sz w:val="24"/>
          <w:szCs w:val="24"/>
        </w:rPr>
        <w:t>Львівського комунального закладу "Клуб ігрових видів спорту"</w:t>
      </w:r>
    </w:p>
    <w:p w:rsidR="008D3743" w:rsidRPr="005C3E01" w:rsidRDefault="008D3743" w:rsidP="008D3743">
      <w:pPr>
        <w:spacing w:after="0" w:line="23" w:lineRule="atLeast"/>
        <w:ind w:left="5664"/>
        <w:rPr>
          <w:rFonts w:ascii="Times New Roman" w:hAnsi="Times New Roman" w:cs="Times New Roman"/>
          <w:bCs/>
          <w:sz w:val="24"/>
          <w:szCs w:val="24"/>
        </w:rPr>
      </w:pPr>
      <w:r w:rsidRPr="005C3E01">
        <w:rPr>
          <w:rFonts w:ascii="Times New Roman" w:hAnsi="Times New Roman" w:cs="Times New Roman"/>
          <w:bCs/>
          <w:sz w:val="24"/>
          <w:szCs w:val="24"/>
        </w:rPr>
        <w:t xml:space="preserve">від </w:t>
      </w:r>
      <w:r>
        <w:rPr>
          <w:rFonts w:ascii="Times New Roman" w:hAnsi="Times New Roman" w:cs="Times New Roman"/>
          <w:bCs/>
          <w:sz w:val="24"/>
          <w:szCs w:val="24"/>
        </w:rPr>
        <w:t>24 серпня</w:t>
      </w:r>
      <w:r w:rsidRPr="005C3E01">
        <w:rPr>
          <w:rFonts w:ascii="Times New Roman" w:hAnsi="Times New Roman" w:cs="Times New Roman"/>
          <w:bCs/>
          <w:sz w:val="24"/>
          <w:szCs w:val="24"/>
        </w:rPr>
        <w:t xml:space="preserve"> 2023 р. № _____</w:t>
      </w:r>
    </w:p>
    <w:p w:rsidR="008D3743" w:rsidRPr="005C3E01" w:rsidRDefault="008D3743" w:rsidP="008D3743">
      <w:pPr>
        <w:spacing w:after="0" w:line="23" w:lineRule="atLeast"/>
        <w:ind w:left="5664"/>
        <w:rPr>
          <w:rFonts w:ascii="Times New Roman" w:hAnsi="Times New Roman" w:cs="Times New Roman"/>
          <w:sz w:val="24"/>
          <w:szCs w:val="24"/>
        </w:rPr>
      </w:pPr>
      <w:r w:rsidRPr="005C3E01">
        <w:rPr>
          <w:rFonts w:ascii="Times New Roman" w:hAnsi="Times New Roman" w:cs="Times New Roman"/>
          <w:sz w:val="24"/>
          <w:szCs w:val="24"/>
        </w:rPr>
        <w:t>Уповноважена особа</w:t>
      </w:r>
    </w:p>
    <w:p w:rsidR="008D3743" w:rsidRPr="002C12E9" w:rsidRDefault="008D3743" w:rsidP="008D3743">
      <w:pPr>
        <w:spacing w:after="0" w:line="23" w:lineRule="atLeast"/>
        <w:ind w:left="5664"/>
        <w:rPr>
          <w:rFonts w:ascii="Times New Roman" w:hAnsi="Times New Roman" w:cs="Times New Roman"/>
          <w:sz w:val="24"/>
          <w:szCs w:val="24"/>
        </w:rPr>
      </w:pPr>
      <w:r w:rsidRPr="005C3E01">
        <w:rPr>
          <w:rFonts w:ascii="Times New Roman" w:hAnsi="Times New Roman" w:cs="Times New Roman"/>
          <w:sz w:val="24"/>
          <w:szCs w:val="24"/>
        </w:rPr>
        <w:t>_____________Сахарук А.Р.</w:t>
      </w:r>
    </w:p>
    <w:p w:rsidR="008D3743" w:rsidRPr="002C12E9" w:rsidRDefault="008D3743" w:rsidP="008D3743">
      <w:pPr>
        <w:spacing w:after="0" w:line="23" w:lineRule="atLeast"/>
        <w:rPr>
          <w:rFonts w:ascii="Times New Roman" w:hAnsi="Times New Roman" w:cs="Times New Roman"/>
          <w:sz w:val="24"/>
          <w:szCs w:val="24"/>
        </w:rPr>
      </w:pPr>
      <w:r w:rsidRPr="002C12E9">
        <w:rPr>
          <w:rFonts w:ascii="Times New Roman" w:hAnsi="Times New Roman" w:cs="Times New Roman"/>
          <w:sz w:val="24"/>
          <w:szCs w:val="24"/>
        </w:rPr>
        <w:t xml:space="preserve"> </w:t>
      </w:r>
    </w:p>
    <w:p w:rsidR="008D3743" w:rsidRPr="00BC7573" w:rsidRDefault="008D3743" w:rsidP="008D3743">
      <w:pPr>
        <w:ind w:left="6237"/>
        <w:rPr>
          <w:rFonts w:ascii="Times New Roman" w:hAnsi="Times New Roman" w:cs="Times New Roman"/>
          <w:sz w:val="24"/>
          <w:szCs w:val="24"/>
        </w:rPr>
      </w:pPr>
    </w:p>
    <w:p w:rsidR="008D3743" w:rsidRPr="00BC7573" w:rsidRDefault="008D3743" w:rsidP="008D3743">
      <w:pPr>
        <w:rPr>
          <w:rFonts w:ascii="Times New Roman" w:hAnsi="Times New Roman" w:cs="Times New Roman"/>
          <w:sz w:val="28"/>
          <w:szCs w:val="28"/>
        </w:rPr>
      </w:pPr>
    </w:p>
    <w:p w:rsidR="008D3743" w:rsidRPr="005462BB" w:rsidRDefault="008D3743" w:rsidP="008D3743">
      <w:pPr>
        <w:rPr>
          <w:rFonts w:ascii="Times New Roman" w:hAnsi="Times New Roman" w:cs="Times New Roman"/>
          <w:b/>
          <w:sz w:val="28"/>
          <w:szCs w:val="28"/>
        </w:rPr>
      </w:pPr>
    </w:p>
    <w:p w:rsidR="008D3743" w:rsidRPr="005462BB" w:rsidRDefault="008D3743" w:rsidP="008D3743">
      <w:pPr>
        <w:pStyle w:val="11"/>
        <w:jc w:val="center"/>
        <w:rPr>
          <w:rFonts w:ascii="Times New Roman" w:eastAsiaTheme="minorHAnsi" w:hAnsi="Times New Roman"/>
          <w:b/>
          <w:sz w:val="32"/>
          <w:szCs w:val="32"/>
          <w:lang w:val="uk-UA" w:eastAsia="en-US"/>
        </w:rPr>
      </w:pPr>
      <w:r w:rsidRPr="005462BB">
        <w:rPr>
          <w:rFonts w:ascii="Times New Roman" w:eastAsiaTheme="minorHAnsi" w:hAnsi="Times New Roman"/>
          <w:b/>
          <w:sz w:val="32"/>
          <w:szCs w:val="32"/>
          <w:lang w:val="uk-UA" w:eastAsia="en-US"/>
        </w:rPr>
        <w:t>ТЕНДЕРНА ДОКУМЕНТАЦІЯ</w:t>
      </w:r>
    </w:p>
    <w:p w:rsidR="008D3743" w:rsidRPr="005462BB" w:rsidRDefault="008D3743" w:rsidP="008D3743">
      <w:pPr>
        <w:pStyle w:val="11"/>
        <w:jc w:val="center"/>
        <w:rPr>
          <w:rFonts w:ascii="Times New Roman" w:eastAsiaTheme="minorHAnsi" w:hAnsi="Times New Roman"/>
          <w:b/>
          <w:sz w:val="32"/>
          <w:szCs w:val="32"/>
          <w:lang w:val="uk-UA" w:eastAsia="en-US"/>
        </w:rPr>
      </w:pPr>
      <w:r w:rsidRPr="005462BB">
        <w:rPr>
          <w:rFonts w:ascii="Times New Roman" w:eastAsiaTheme="minorHAnsi" w:hAnsi="Times New Roman"/>
          <w:b/>
          <w:sz w:val="32"/>
          <w:szCs w:val="32"/>
          <w:lang w:val="uk-UA" w:eastAsia="en-US"/>
        </w:rPr>
        <w:t>(ВІДКРИТІ ТОРГИ)</w:t>
      </w:r>
    </w:p>
    <w:p w:rsidR="008D3743" w:rsidRDefault="008D3743" w:rsidP="008D3743">
      <w:pPr>
        <w:pStyle w:val="11"/>
        <w:jc w:val="center"/>
        <w:rPr>
          <w:rFonts w:ascii="Times New Roman" w:hAnsi="Times New Roman"/>
          <w:b/>
          <w:color w:val="000000"/>
          <w:sz w:val="32"/>
          <w:szCs w:val="32"/>
          <w:lang w:val="uk-UA"/>
        </w:rPr>
      </w:pPr>
      <w:r w:rsidRPr="005462BB">
        <w:rPr>
          <w:rFonts w:ascii="Times New Roman" w:eastAsiaTheme="minorHAnsi" w:hAnsi="Times New Roman"/>
          <w:b/>
          <w:sz w:val="32"/>
          <w:szCs w:val="32"/>
          <w:lang w:val="uk-UA" w:eastAsia="en-US"/>
        </w:rPr>
        <w:t>на закупівлю</w:t>
      </w:r>
      <w:r w:rsidRPr="005462BB">
        <w:rPr>
          <w:rFonts w:ascii="Times New Roman" w:eastAsiaTheme="minorHAnsi" w:hAnsi="Times New Roman"/>
          <w:sz w:val="32"/>
          <w:szCs w:val="32"/>
          <w:lang w:val="uk-UA" w:eastAsia="en-US"/>
        </w:rPr>
        <w:t xml:space="preserve"> </w:t>
      </w:r>
      <w:r w:rsidRPr="00BC7573">
        <w:rPr>
          <w:rFonts w:ascii="Times New Roman" w:hAnsi="Times New Roman"/>
          <w:b/>
          <w:color w:val="000000"/>
          <w:sz w:val="32"/>
          <w:szCs w:val="32"/>
          <w:lang w:val="uk-UA"/>
        </w:rPr>
        <w:t>за предметом:</w:t>
      </w:r>
    </w:p>
    <w:p w:rsidR="008D3743" w:rsidRDefault="008D3743" w:rsidP="008D3743">
      <w:pPr>
        <w:jc w:val="center"/>
        <w:rPr>
          <w:rFonts w:ascii="Times New Roman" w:eastAsia="Times New Roman" w:hAnsi="Times New Roman" w:cs="Times New Roman"/>
          <w:b/>
          <w:color w:val="000000"/>
          <w:sz w:val="32"/>
          <w:szCs w:val="32"/>
          <w:lang w:eastAsia="ru-RU"/>
        </w:rPr>
      </w:pPr>
    </w:p>
    <w:p w:rsidR="008D3743" w:rsidRPr="00BC7573" w:rsidRDefault="008D3743" w:rsidP="008D3743">
      <w:pPr>
        <w:jc w:val="center"/>
        <w:rPr>
          <w:rFonts w:ascii="Times New Roman" w:hAnsi="Times New Roman" w:cs="Times New Roman"/>
          <w:sz w:val="32"/>
          <w:szCs w:val="32"/>
        </w:rPr>
      </w:pPr>
      <w:r w:rsidRPr="005462BB">
        <w:rPr>
          <w:rFonts w:ascii="Times New Roman" w:hAnsi="Times New Roman" w:cs="Times New Roman"/>
          <w:b/>
          <w:bCs/>
          <w:sz w:val="28"/>
          <w:szCs w:val="32"/>
        </w:rPr>
        <w:t>"</w:t>
      </w:r>
      <w:r w:rsidRPr="00270E5E">
        <w:rPr>
          <w:rFonts w:ascii="Times New Roman" w:hAnsi="Times New Roman" w:cs="Times New Roman"/>
          <w:b/>
          <w:bCs/>
          <w:sz w:val="28"/>
          <w:szCs w:val="32"/>
        </w:rPr>
        <w:t xml:space="preserve">Код ДК 021:2015: </w:t>
      </w:r>
      <w:r w:rsidRPr="005462BB">
        <w:rPr>
          <w:rFonts w:ascii="Times New Roman" w:hAnsi="Times New Roman" w:cs="Times New Roman"/>
          <w:b/>
          <w:bCs/>
          <w:sz w:val="28"/>
          <w:szCs w:val="32"/>
        </w:rPr>
        <w:t>98340000-8 - Послуги з тимчасового розміщення (проживання) та офісні послуги</w:t>
      </w:r>
      <w:r w:rsidRPr="00270E5E">
        <w:rPr>
          <w:rFonts w:ascii="Times New Roman" w:hAnsi="Times New Roman" w:cs="Times New Roman"/>
          <w:b/>
          <w:bCs/>
          <w:sz w:val="28"/>
          <w:szCs w:val="32"/>
        </w:rPr>
        <w:t xml:space="preserve"> </w:t>
      </w:r>
      <w:r>
        <w:rPr>
          <w:rFonts w:ascii="Times New Roman" w:hAnsi="Times New Roman" w:cs="Times New Roman"/>
          <w:b/>
          <w:bCs/>
          <w:sz w:val="28"/>
          <w:szCs w:val="32"/>
        </w:rPr>
        <w:t>(</w:t>
      </w:r>
      <w:r w:rsidRPr="005462BB">
        <w:rPr>
          <w:rFonts w:ascii="Times New Roman" w:hAnsi="Times New Roman" w:cs="Times New Roman"/>
          <w:b/>
          <w:bCs/>
          <w:sz w:val="28"/>
          <w:szCs w:val="32"/>
        </w:rPr>
        <w:t>Послуги з тимчасового розміщення (проживання) учасників навчально-тренувального збору з загальної фізичної під</w:t>
      </w:r>
      <w:r>
        <w:rPr>
          <w:rFonts w:ascii="Times New Roman" w:hAnsi="Times New Roman" w:cs="Times New Roman"/>
          <w:b/>
          <w:bCs/>
          <w:sz w:val="28"/>
          <w:szCs w:val="32"/>
        </w:rPr>
        <w:t>готовки з баскетболу - відповідний код ДК</w:t>
      </w:r>
      <w:r w:rsidRPr="005462BB">
        <w:rPr>
          <w:rFonts w:ascii="Times New Roman" w:hAnsi="Times New Roman" w:cs="Times New Roman"/>
          <w:b/>
          <w:bCs/>
          <w:sz w:val="28"/>
          <w:szCs w:val="32"/>
        </w:rPr>
        <w:t xml:space="preserve"> </w:t>
      </w:r>
      <w:r>
        <w:rPr>
          <w:rFonts w:ascii="Times New Roman" w:hAnsi="Times New Roman" w:cs="Times New Roman"/>
          <w:b/>
          <w:bCs/>
          <w:sz w:val="28"/>
          <w:szCs w:val="32"/>
        </w:rPr>
        <w:t>(ДК 021:2015: 98341000-5</w:t>
      </w:r>
      <w:r w:rsidRPr="005462BB">
        <w:rPr>
          <w:rFonts w:ascii="Times New Roman" w:hAnsi="Times New Roman" w:cs="Times New Roman"/>
          <w:b/>
          <w:bCs/>
          <w:sz w:val="28"/>
          <w:szCs w:val="32"/>
        </w:rPr>
        <w:t xml:space="preserve"> - Послуги з тимч</w:t>
      </w:r>
      <w:r>
        <w:rPr>
          <w:rFonts w:ascii="Times New Roman" w:hAnsi="Times New Roman" w:cs="Times New Roman"/>
          <w:b/>
          <w:bCs/>
          <w:sz w:val="28"/>
          <w:szCs w:val="32"/>
        </w:rPr>
        <w:t>асового розміщення (проживання)"</w:t>
      </w:r>
    </w:p>
    <w:p w:rsidR="008D3743" w:rsidRPr="00BC7573" w:rsidRDefault="008D3743" w:rsidP="008D3743">
      <w:pPr>
        <w:shd w:val="clear" w:color="auto" w:fill="FFFFFF"/>
        <w:ind w:right="1"/>
        <w:rPr>
          <w:rFonts w:ascii="Times New Roman" w:hAnsi="Times New Roman" w:cs="Times New Roman"/>
          <w:sz w:val="32"/>
          <w:szCs w:val="32"/>
        </w:rPr>
      </w:pPr>
    </w:p>
    <w:p w:rsidR="008D3743" w:rsidRPr="00BC7573" w:rsidRDefault="008D3743" w:rsidP="008D3743">
      <w:pPr>
        <w:shd w:val="clear" w:color="auto" w:fill="FFFFFF"/>
        <w:ind w:right="1"/>
        <w:rPr>
          <w:rFonts w:ascii="Times New Roman" w:hAnsi="Times New Roman" w:cs="Times New Roman"/>
          <w:sz w:val="32"/>
          <w:szCs w:val="32"/>
        </w:rPr>
      </w:pPr>
    </w:p>
    <w:p w:rsidR="008D3743" w:rsidRDefault="008D3743" w:rsidP="008D3743">
      <w:pPr>
        <w:shd w:val="clear" w:color="auto" w:fill="FFFFFF"/>
        <w:ind w:right="1"/>
        <w:rPr>
          <w:rFonts w:ascii="Times New Roman" w:hAnsi="Times New Roman" w:cs="Times New Roman"/>
          <w:sz w:val="28"/>
          <w:szCs w:val="28"/>
        </w:rPr>
      </w:pPr>
    </w:p>
    <w:p w:rsidR="008D3743" w:rsidRDefault="008D3743" w:rsidP="008D3743">
      <w:pPr>
        <w:shd w:val="clear" w:color="auto" w:fill="FFFFFF"/>
        <w:ind w:right="1"/>
        <w:rPr>
          <w:rFonts w:ascii="Times New Roman" w:hAnsi="Times New Roman" w:cs="Times New Roman"/>
          <w:sz w:val="28"/>
          <w:szCs w:val="28"/>
        </w:rPr>
      </w:pPr>
    </w:p>
    <w:p w:rsidR="008D3743" w:rsidRDefault="008D3743" w:rsidP="008D3743">
      <w:pPr>
        <w:shd w:val="clear" w:color="auto" w:fill="FFFFFF"/>
        <w:ind w:right="1"/>
        <w:rPr>
          <w:rFonts w:ascii="Times New Roman" w:hAnsi="Times New Roman" w:cs="Times New Roman"/>
          <w:sz w:val="28"/>
          <w:szCs w:val="28"/>
        </w:rPr>
      </w:pPr>
    </w:p>
    <w:p w:rsidR="008D3743" w:rsidRDefault="008D3743" w:rsidP="008D3743">
      <w:pPr>
        <w:shd w:val="clear" w:color="auto" w:fill="FFFFFF"/>
        <w:ind w:right="1"/>
        <w:rPr>
          <w:rFonts w:ascii="Times New Roman" w:hAnsi="Times New Roman" w:cs="Times New Roman"/>
          <w:sz w:val="28"/>
          <w:szCs w:val="28"/>
        </w:rPr>
      </w:pPr>
    </w:p>
    <w:p w:rsidR="008D3743" w:rsidRPr="00BC7573" w:rsidRDefault="008D3743" w:rsidP="008D3743">
      <w:pPr>
        <w:shd w:val="clear" w:color="auto" w:fill="FFFFFF"/>
        <w:ind w:right="1"/>
        <w:rPr>
          <w:rFonts w:ascii="Times New Roman" w:hAnsi="Times New Roman" w:cs="Times New Roman"/>
          <w:sz w:val="28"/>
          <w:szCs w:val="28"/>
        </w:rPr>
      </w:pPr>
    </w:p>
    <w:p w:rsidR="008D3743" w:rsidRDefault="008D3743" w:rsidP="008D3743">
      <w:pPr>
        <w:shd w:val="clear" w:color="auto" w:fill="FFFFFF"/>
        <w:ind w:right="1"/>
        <w:rPr>
          <w:rFonts w:ascii="Times New Roman" w:hAnsi="Times New Roman" w:cs="Times New Roman"/>
          <w:sz w:val="28"/>
          <w:szCs w:val="28"/>
        </w:rPr>
      </w:pPr>
    </w:p>
    <w:p w:rsidR="008D3743" w:rsidRDefault="008D3743" w:rsidP="008D3743">
      <w:pPr>
        <w:shd w:val="clear" w:color="auto" w:fill="FFFFFF"/>
        <w:ind w:right="1"/>
        <w:jc w:val="center"/>
        <w:rPr>
          <w:rFonts w:ascii="Times New Roman" w:hAnsi="Times New Roman" w:cs="Times New Roman"/>
          <w:b/>
          <w:sz w:val="24"/>
          <w:szCs w:val="24"/>
        </w:rPr>
      </w:pPr>
      <w:r>
        <w:rPr>
          <w:rFonts w:ascii="Times New Roman" w:hAnsi="Times New Roman" w:cs="Times New Roman"/>
          <w:b/>
          <w:sz w:val="24"/>
          <w:szCs w:val="24"/>
        </w:rPr>
        <w:t>м</w:t>
      </w:r>
      <w:r w:rsidRPr="00BC7573">
        <w:rPr>
          <w:rFonts w:ascii="Times New Roman" w:hAnsi="Times New Roman" w:cs="Times New Roman"/>
          <w:b/>
          <w:sz w:val="24"/>
          <w:szCs w:val="24"/>
        </w:rPr>
        <w:t>. Львів 202</w:t>
      </w:r>
      <w:r>
        <w:rPr>
          <w:rFonts w:ascii="Times New Roman" w:hAnsi="Times New Roman" w:cs="Times New Roman"/>
          <w:b/>
          <w:sz w:val="24"/>
          <w:szCs w:val="24"/>
        </w:rPr>
        <w:t>3</w:t>
      </w:r>
      <w:r w:rsidRPr="00BC7573">
        <w:rPr>
          <w:rFonts w:ascii="Times New Roman" w:hAnsi="Times New Roman" w:cs="Times New Roman"/>
          <w:b/>
          <w:sz w:val="24"/>
          <w:szCs w:val="24"/>
        </w:rPr>
        <w:t xml:space="preserve"> р.</w:t>
      </w:r>
    </w:p>
    <w:tbl>
      <w:tblPr>
        <w:tblW w:w="0" w:type="auto"/>
        <w:jc w:val="center"/>
        <w:tblLayout w:type="fixed"/>
        <w:tblLook w:val="04A0" w:firstRow="1" w:lastRow="0" w:firstColumn="1" w:lastColumn="0" w:noHBand="0" w:noVBand="1"/>
      </w:tblPr>
      <w:tblGrid>
        <w:gridCol w:w="519"/>
        <w:gridCol w:w="2595"/>
        <w:gridCol w:w="6429"/>
      </w:tblGrid>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w:t>
            </w:r>
          </w:p>
        </w:tc>
        <w:tc>
          <w:tcPr>
            <w:tcW w:w="902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Розділ І. Загальні положення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vAlign w:val="center"/>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Тендерна документація формується замовником відповідно до вимог статті 22 Закону з урахуванням Особливостей.</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hAnsi="Times New Roman" w:cs="Times New Roman"/>
                <w:sz w:val="24"/>
                <w:szCs w:val="24"/>
              </w:rPr>
            </w:pP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hAnsi="Times New Roman" w:cs="Times New Roman"/>
                <w:sz w:val="24"/>
                <w:szCs w:val="24"/>
              </w:rPr>
              <w:t>Львівський комунальний заклад "Клуб ігрових видів спорту"</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місцезнаходження</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hAnsi="Times New Roman" w:cs="Times New Roman"/>
                <w:bCs/>
                <w:sz w:val="24"/>
                <w:szCs w:val="24"/>
              </w:rPr>
              <w:t>79008, Україна, Львівська обл., м. Львів, пл. Ринок, 1</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Сахарук Анастасія Русланівна – юрисконсульт Львівського комунального закладу "Клуб ігрових видів спорту", уповноважена особа з проведення закупівель, </w:t>
            </w:r>
          </w:p>
          <w:p w:rsidR="008D3743" w:rsidRPr="000B6A6E" w:rsidRDefault="008D3743" w:rsidP="008D3743">
            <w:pPr>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тел. 0633690943, </w:t>
            </w:r>
            <w:hyperlink r:id="rId5" w:history="1">
              <w:r w:rsidRPr="000B6A6E">
                <w:rPr>
                  <w:rStyle w:val="a3"/>
                  <w:rFonts w:ascii="Times New Roman" w:hAnsi="Times New Roman" w:cs="Times New Roman"/>
                  <w:sz w:val="24"/>
                  <w:szCs w:val="24"/>
                </w:rPr>
                <w:t>sportsclublviv@gmail.com</w:t>
              </w:r>
            </w:hyperlink>
            <w:r w:rsidRPr="000B6A6E">
              <w:rPr>
                <w:rFonts w:ascii="Times New Roman" w:hAnsi="Times New Roman" w:cs="Times New Roman"/>
                <w:sz w:val="24"/>
                <w:szCs w:val="24"/>
              </w:rPr>
              <w:t xml:space="preserve">. </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w:t>
            </w:r>
          </w:p>
        </w:tc>
        <w:tc>
          <w:tcPr>
            <w:tcW w:w="2595"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Категорія</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відповідно до п.3 ч.4. ст. 2 Закону України "Про публічні закупівлі" в новій редакції від 19.04.2020р – підприємства, установи, організації, зазначені у пункті 3 частини першої статті 2 Закону України "Про публічні закупівлі".</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 xml:space="preserve">відкриті торги </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hAnsi="Times New Roman" w:cs="Times New Roman"/>
                <w:sz w:val="24"/>
                <w:szCs w:val="24"/>
              </w:rPr>
            </w:pPr>
          </w:p>
        </w:tc>
      </w:tr>
      <w:tr w:rsidR="008D3743" w:rsidRPr="000B6A6E" w:rsidTr="008D3743">
        <w:trPr>
          <w:trHeight w:val="1604"/>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4.1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CC2F77">
            <w:pPr>
              <w:rPr>
                <w:rFonts w:ascii="Times New Roman" w:hAnsi="Times New Roman" w:cs="Times New Roman"/>
                <w:b/>
                <w:sz w:val="24"/>
                <w:szCs w:val="24"/>
              </w:rPr>
            </w:pPr>
            <w:r w:rsidRPr="000B6A6E">
              <w:rPr>
                <w:rFonts w:ascii="Times New Roman" w:hAnsi="Times New Roman" w:cs="Times New Roman"/>
                <w:b/>
                <w:sz w:val="24"/>
                <w:szCs w:val="24"/>
              </w:rPr>
              <w:t>"Код ДК 021:2015: 98340000-8 - Послуги з тимчасового розміщення (проживання) та офісні послуги (Послуги з тимчасового розміщення (проживання) учасників навчально-тренувального збору з загальної фізичної підго</w:t>
            </w:r>
            <w:r w:rsidR="00CC2F77">
              <w:rPr>
                <w:rFonts w:ascii="Times New Roman" w:hAnsi="Times New Roman" w:cs="Times New Roman"/>
                <w:b/>
                <w:sz w:val="24"/>
                <w:szCs w:val="24"/>
              </w:rPr>
              <w:t xml:space="preserve">товки з баскетболу </w:t>
            </w:r>
            <w:r w:rsidRPr="000B6A6E">
              <w:rPr>
                <w:rFonts w:ascii="Times New Roman" w:hAnsi="Times New Roman" w:cs="Times New Roman"/>
                <w:b/>
                <w:sz w:val="24"/>
                <w:szCs w:val="24"/>
              </w:rPr>
              <w:t>- відповідний код ДК (ДК 021:2015: 98341000-5 - Послуги з тимчасового розміщення (проживання)"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4.2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hAnsi="Times New Roman" w:cs="Times New Roman"/>
                <w:sz w:val="24"/>
                <w:szCs w:val="24"/>
              </w:rPr>
              <w:t>Закупівля на лоти не поділяється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4.3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 xml:space="preserve">місце, кількість, обсяг поставки товарів </w:t>
            </w:r>
            <w:r w:rsidRPr="000B6A6E">
              <w:rPr>
                <w:rFonts w:ascii="Times New Roman" w:eastAsia="Times New Roman" w:hAnsi="Times New Roman" w:cs="Times New Roman"/>
                <w:color w:val="000000"/>
                <w:sz w:val="24"/>
                <w:szCs w:val="24"/>
                <w:lang w:eastAsia="uk-UA"/>
              </w:rPr>
              <w:lastRenderedPageBreak/>
              <w:t>(надання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A548AD" w:rsidRDefault="008D3743" w:rsidP="008D3743">
            <w:pPr>
              <w:spacing w:after="0" w:line="23" w:lineRule="atLeast"/>
              <w:ind w:left="-2" w:hanging="2"/>
              <w:jc w:val="both"/>
              <w:rPr>
                <w:rFonts w:ascii="Times New Roman" w:eastAsia="Times New Roman" w:hAnsi="Times New Roman" w:cs="Times New Roman"/>
                <w:b/>
                <w:color w:val="000000"/>
                <w:sz w:val="24"/>
                <w:szCs w:val="24"/>
                <w:lang w:eastAsia="uk-UA"/>
              </w:rPr>
            </w:pPr>
            <w:r w:rsidRPr="00A548AD">
              <w:rPr>
                <w:rFonts w:ascii="Times New Roman" w:eastAsia="Times New Roman" w:hAnsi="Times New Roman" w:cs="Times New Roman"/>
                <w:b/>
                <w:color w:val="000000"/>
                <w:sz w:val="24"/>
                <w:szCs w:val="24"/>
                <w:lang w:eastAsia="uk-UA"/>
              </w:rPr>
              <w:lastRenderedPageBreak/>
              <w:t>Згідно технічної специфікації (додаток 3 до тендерної документації).</w:t>
            </w:r>
          </w:p>
          <w:p w:rsidR="008D3743" w:rsidRPr="000B6A6E" w:rsidRDefault="008D3743" w:rsidP="008D3743">
            <w:pPr>
              <w:spacing w:after="0" w:line="23" w:lineRule="atLeast"/>
              <w:ind w:left="-2" w:hanging="2"/>
              <w:jc w:val="both"/>
              <w:rPr>
                <w:rFonts w:ascii="Times New Roman" w:hAnsi="Times New Roman" w:cs="Times New Roman"/>
                <w:b/>
                <w:sz w:val="24"/>
                <w:szCs w:val="24"/>
              </w:rPr>
            </w:pPr>
            <w:r w:rsidRPr="001501C1">
              <w:rPr>
                <w:rFonts w:ascii="Times New Roman" w:eastAsia="Times New Roman" w:hAnsi="Times New Roman" w:cs="Times New Roman"/>
                <w:color w:val="000000"/>
                <w:sz w:val="24"/>
                <w:szCs w:val="24"/>
                <w:lang w:eastAsia="uk-UA"/>
              </w:rPr>
              <w:lastRenderedPageBreak/>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lastRenderedPageBreak/>
              <w:t>4.4</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ind w:left="-2" w:hanging="2"/>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 xml:space="preserve">З </w:t>
            </w:r>
            <w:r>
              <w:rPr>
                <w:rFonts w:ascii="Times New Roman" w:eastAsia="Times New Roman" w:hAnsi="Times New Roman" w:cs="Times New Roman"/>
                <w:color w:val="000000"/>
                <w:sz w:val="24"/>
                <w:szCs w:val="24"/>
                <w:lang w:eastAsia="uk-UA"/>
              </w:rPr>
              <w:t>моменту укладення договору до 30 вересня</w:t>
            </w:r>
            <w:r w:rsidRPr="000B6A6E">
              <w:rPr>
                <w:rFonts w:ascii="Times New Roman" w:eastAsia="Times New Roman" w:hAnsi="Times New Roman" w:cs="Times New Roman"/>
                <w:color w:val="000000"/>
                <w:sz w:val="24"/>
                <w:szCs w:val="24"/>
                <w:lang w:eastAsia="uk-UA"/>
              </w:rPr>
              <w:t xml:space="preserve"> 2023 р.</w:t>
            </w:r>
            <w:r w:rsidRPr="000B6A6E">
              <w:rPr>
                <w:rFonts w:ascii="Times New Roman" w:eastAsia="Times New Roman" w:hAnsi="Times New Roman" w:cs="Times New Roman"/>
                <w:color w:val="000000"/>
                <w:sz w:val="24"/>
                <w:szCs w:val="24"/>
                <w:lang w:eastAsia="uk-UA"/>
              </w:rPr>
              <w:br/>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5</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Недискримінація учасників</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 </w:t>
            </w:r>
            <w:r w:rsidRPr="000B6A6E">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3743" w:rsidRPr="000B6A6E" w:rsidRDefault="008D3743" w:rsidP="008D3743">
            <w:pPr>
              <w:spacing w:after="0" w:line="23" w:lineRule="atLeast"/>
              <w:ind w:left="-23" w:hanging="23"/>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sz w:val="24"/>
                <w:szCs w:val="24"/>
                <w:lang w:eastAsia="uk-UA"/>
              </w:rPr>
              <w:t>Під час проведення відкритих торгів тендерні пропозиції мають право подавати всі заінтересовані особи.</w:t>
            </w:r>
          </w:p>
          <w:p w:rsidR="008D3743" w:rsidRPr="000B6A6E" w:rsidRDefault="008D3743" w:rsidP="008D3743">
            <w:pPr>
              <w:spacing w:after="0" w:line="23" w:lineRule="atLeast"/>
              <w:ind w:left="-23" w:hanging="23"/>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sz w:val="24"/>
                <w:szCs w:val="24"/>
                <w:lang w:eastAsia="uk-UA"/>
              </w:rPr>
              <w:t>Закупівля не здійснюється від суб’єктів господарювання до яких застосовані санкції, та які підпадають під дію постанови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ind w:left="-21" w:hanging="21"/>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7</w:t>
            </w:r>
          </w:p>
        </w:tc>
        <w:tc>
          <w:tcPr>
            <w:tcW w:w="2595" w:type="dxa"/>
            <w:tcBorders>
              <w:top w:val="single" w:sz="4" w:space="0" w:color="000000"/>
              <w:left w:val="single" w:sz="4" w:space="0" w:color="000000"/>
              <w:bottom w:val="single" w:sz="4" w:space="0" w:color="000000"/>
              <w:right w:val="single" w:sz="4" w:space="0" w:color="000000"/>
            </w:tcBorders>
            <w:vAlign w:val="center"/>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widowControl w:val="0"/>
              <w:spacing w:after="0" w:line="240" w:lineRule="auto"/>
              <w:contextualSpacing/>
              <w:jc w:val="both"/>
              <w:rPr>
                <w:rFonts w:ascii="Times New Roman" w:hAnsi="Times New Roman"/>
                <w:sz w:val="24"/>
                <w:szCs w:val="24"/>
              </w:rPr>
            </w:pPr>
            <w:r w:rsidRPr="000B6A6E">
              <w:rPr>
                <w:rFonts w:ascii="Times New Roman" w:hAnsi="Times New Roman"/>
                <w:sz w:val="24"/>
                <w:szCs w:val="24"/>
              </w:rPr>
              <w:t>7.1.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D3743" w:rsidRPr="000B6A6E" w:rsidRDefault="008D3743" w:rsidP="008D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0B6A6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743" w:rsidRPr="000B6A6E" w:rsidRDefault="008D3743" w:rsidP="008D3743">
            <w:pPr>
              <w:widowControl w:val="0"/>
              <w:spacing w:after="0" w:line="240" w:lineRule="auto"/>
              <w:contextualSpacing/>
              <w:jc w:val="both"/>
              <w:rPr>
                <w:rFonts w:ascii="Times New Roman" w:hAnsi="Times New Roman"/>
                <w:sz w:val="24"/>
                <w:szCs w:val="24"/>
              </w:rPr>
            </w:pPr>
            <w:r w:rsidRPr="000B6A6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hAnsi="Times New Roman"/>
                <w:sz w:val="24"/>
                <w:szCs w:val="24"/>
              </w:rPr>
              <w:t xml:space="preserve">Тендерна пропозиція складається українською мовою. У разі надання учасником будь-яких документів іноземною мовою, </w:t>
            </w:r>
            <w:r w:rsidRPr="000B6A6E">
              <w:rPr>
                <w:rFonts w:ascii="Times New Roman" w:hAnsi="Times New Roman"/>
                <w:sz w:val="24"/>
                <w:szCs w:val="24"/>
              </w:rPr>
              <w:lastRenderedPageBreak/>
              <w:t>вони повинні бути перекладені українською. Переклад повинен бути посвідчений підписом та печаткою Учасника процедури закупівлі, або засвідчений нотаріально, або легалізований у встановленому законодавством України порядку (на розсуд учасника).</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rPr>
                <w:rFonts w:ascii="Times New Roman" w:hAnsi="Times New Roman" w:cs="Times New Roman"/>
                <w:b/>
                <w:sz w:val="24"/>
                <w:szCs w:val="24"/>
              </w:rPr>
            </w:pPr>
            <w:r w:rsidRPr="000B6A6E">
              <w:rPr>
                <w:rFonts w:ascii="Times New Roman" w:hAnsi="Times New Roman" w:cs="Times New Roman"/>
                <w:b/>
                <w:sz w:val="24"/>
                <w:szCs w:val="24"/>
              </w:rPr>
              <w:lastRenderedPageBreak/>
              <w:t>8</w:t>
            </w:r>
          </w:p>
        </w:tc>
        <w:tc>
          <w:tcPr>
            <w:tcW w:w="2595"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rPr>
                <w:rFonts w:ascii="Times New Roman" w:hAnsi="Times New Roman" w:cs="Times New Roman"/>
                <w:b/>
                <w:sz w:val="24"/>
                <w:szCs w:val="24"/>
              </w:rPr>
            </w:pPr>
            <w:r w:rsidRPr="000B6A6E">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jc w:val="both"/>
              <w:rPr>
                <w:rFonts w:ascii="Times New Roman" w:hAnsi="Times New Roman" w:cs="Times New Roman"/>
                <w:sz w:val="24"/>
                <w:szCs w:val="24"/>
              </w:rPr>
            </w:pPr>
            <w:r>
              <w:rPr>
                <w:rFonts w:ascii="Times New Roman" w:hAnsi="Times New Roman" w:cs="Times New Roman"/>
                <w:sz w:val="24"/>
                <w:szCs w:val="24"/>
              </w:rPr>
              <w:t xml:space="preserve">8.1. </w:t>
            </w:r>
            <w:r w:rsidRPr="000B6A6E">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D3743" w:rsidRPr="000B6A6E" w:rsidRDefault="008D3743" w:rsidP="008D3743">
            <w:pPr>
              <w:jc w:val="both"/>
              <w:rPr>
                <w:rFonts w:ascii="Times New Roman" w:hAnsi="Times New Roman" w:cs="Times New Roman"/>
                <w:sz w:val="24"/>
                <w:szCs w:val="24"/>
              </w:rPr>
            </w:pPr>
            <w:r w:rsidRPr="000B6A6E">
              <w:rPr>
                <w:rFonts w:ascii="Times New Roman" w:hAnsi="Times New Roman" w:cs="Times New Roman"/>
                <w:sz w:val="24"/>
                <w:szCs w:val="24"/>
              </w:rPr>
              <w:t>--------------------------------------------------------------------------</w:t>
            </w:r>
            <w:r>
              <w:rPr>
                <w:rFonts w:ascii="Times New Roman" w:hAnsi="Times New Roman" w:cs="Times New Roman"/>
                <w:sz w:val="24"/>
                <w:szCs w:val="24"/>
              </w:rPr>
              <w:t xml:space="preserve">8.2. </w:t>
            </w:r>
            <w:r w:rsidRPr="000B6A6E">
              <w:rPr>
                <w:rFonts w:ascii="Times New Roman" w:hAnsi="Times New Roman" w:cs="Times New Roman"/>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8D3743" w:rsidRPr="000B6A6E" w:rsidTr="008D3743">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pStyle w:val="a4"/>
              <w:numPr>
                <w:ilvl w:val="1"/>
                <w:numId w:val="2"/>
              </w:numPr>
              <w:spacing w:line="23" w:lineRule="atLeast"/>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 xml:space="preserve">Фізична/юридична особа має право </w:t>
            </w:r>
            <w:r w:rsidRPr="000B6A6E">
              <w:rPr>
                <w:rFonts w:ascii="Times New Roman" w:eastAsia="Times New Roman" w:hAnsi="Times New Roman" w:cs="Times New Roman"/>
                <w:b/>
                <w:sz w:val="24"/>
                <w:szCs w:val="24"/>
                <w:lang w:val="uk-UA" w:eastAsia="uk-UA"/>
              </w:rPr>
              <w:t>не пізніше ніж за три дні</w:t>
            </w:r>
            <w:r w:rsidRPr="000B6A6E">
              <w:rPr>
                <w:rFonts w:ascii="Times New Roman" w:eastAsia="Times New Roman" w:hAnsi="Times New Roman" w:cs="Times New Roman"/>
                <w:sz w:val="24"/>
                <w:szCs w:val="24"/>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3743" w:rsidRPr="000B6A6E" w:rsidRDefault="008D3743" w:rsidP="008D3743">
            <w:pPr>
              <w:pStyle w:val="a4"/>
              <w:numPr>
                <w:ilvl w:val="1"/>
                <w:numId w:val="2"/>
              </w:numPr>
              <w:spacing w:line="23" w:lineRule="atLeast"/>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743" w:rsidRPr="000B6A6E" w:rsidRDefault="008D3743" w:rsidP="008D3743">
            <w:pPr>
              <w:numPr>
                <w:ilvl w:val="1"/>
                <w:numId w:val="2"/>
              </w:num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sz w:val="24"/>
                <w:szCs w:val="24"/>
                <w:lang w:eastAsia="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Порядок 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0B6A6E">
              <w:rPr>
                <w:rFonts w:ascii="Times New Roman" w:eastAsia="Times New Roman" w:hAnsi="Times New Roman" w:cs="Times New Roman"/>
                <w:color w:val="000000"/>
                <w:sz w:val="24"/>
                <w:szCs w:val="24"/>
                <w:lang w:eastAsia="uk-UA"/>
              </w:rPr>
              <w:lastRenderedPageBreak/>
              <w:t>кінцевого строку подання тендерних пропозицій залишалося не менше чотирьох днів.</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3743" w:rsidRPr="000B6A6E" w:rsidTr="008D3743">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Розділ ІІІ. Інструкція з підготовки тендерної пропозиції</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8D3743" w:rsidRPr="003E0415" w:rsidRDefault="008D3743" w:rsidP="008D3743">
            <w:pPr>
              <w:pStyle w:val="a4"/>
              <w:numPr>
                <w:ilvl w:val="1"/>
                <w:numId w:val="3"/>
              </w:numPr>
              <w:spacing w:line="23" w:lineRule="atLeast"/>
              <w:jc w:val="both"/>
              <w:rPr>
                <w:rFonts w:ascii="Times New Roman" w:eastAsia="Times New Roman" w:hAnsi="Times New Roman" w:cs="Times New Roman"/>
                <w:sz w:val="24"/>
                <w:szCs w:val="24"/>
                <w:lang w:eastAsia="uk-UA"/>
              </w:rPr>
            </w:pPr>
            <w:r w:rsidRPr="003E0415">
              <w:rPr>
                <w:rFonts w:ascii="Times New Roman" w:eastAsia="Times New Roman" w:hAnsi="Times New Roman" w:cs="Times New Roman"/>
                <w:sz w:val="24"/>
                <w:szCs w:val="24"/>
                <w:lang w:eastAsia="uk-UA"/>
              </w:rPr>
              <w:t>Тендерна пропозиці</w:t>
            </w:r>
            <w:r>
              <w:rPr>
                <w:rFonts w:ascii="Times New Roman" w:eastAsia="Times New Roman" w:hAnsi="Times New Roman" w:cs="Times New Roman"/>
                <w:sz w:val="24"/>
                <w:szCs w:val="24"/>
                <w:lang w:eastAsia="uk-UA"/>
              </w:rPr>
              <w:t xml:space="preserve">я подається в електронній формі </w:t>
            </w:r>
            <w:r w:rsidRPr="003E0415">
              <w:rPr>
                <w:rFonts w:ascii="Times New Roman" w:eastAsia="Times New Roman" w:hAnsi="Times New Roman" w:cs="Times New Roman"/>
                <w:sz w:val="24"/>
                <w:szCs w:val="24"/>
                <w:lang w:eastAsia="uk-UA"/>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підтверджена в електронній системі закупівель шляхом накладення КЕП або УЕП).</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Повноваження на підпис документів тендерної пропозиції підтверджуються документально згідно Додатку 4 до Тендерної документації.</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D3743" w:rsidRPr="000B6A6E" w:rsidRDefault="008D3743" w:rsidP="008D3743">
            <w:pPr>
              <w:pStyle w:val="a4"/>
              <w:numPr>
                <w:ilvl w:val="1"/>
                <w:numId w:val="3"/>
              </w:numPr>
              <w:spacing w:line="23" w:lineRule="atLeast"/>
              <w:ind w:left="0" w:firstLine="0"/>
              <w:jc w:val="both"/>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8D3743" w:rsidRPr="000B6A6E" w:rsidTr="008D3743">
        <w:trPr>
          <w:trHeight w:val="410"/>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Не вимагається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Не застосовуються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 відхилити таку вимогу, не втрачаючи при цьому наданого ним забезпечення тендерної пропозиції;</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lastRenderedPageBreak/>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Кваліфікаційні критерії процедури закупівлі та підстави для відмови в участі у процедурі закупівлі</w:t>
            </w:r>
          </w:p>
        </w:tc>
        <w:tc>
          <w:tcPr>
            <w:tcW w:w="642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pStyle w:val="Default"/>
              <w:spacing w:line="23" w:lineRule="atLeast"/>
              <w:jc w:val="both"/>
              <w:rPr>
                <w:lang w:val="uk-UA"/>
              </w:rPr>
            </w:pPr>
            <w:r w:rsidRPr="000B6A6E">
              <w:rPr>
                <w:lang w:val="uk-UA"/>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743" w:rsidRPr="000B6A6E" w:rsidRDefault="008D3743" w:rsidP="008D3743">
            <w:pPr>
              <w:pStyle w:val="Default"/>
              <w:spacing w:line="23" w:lineRule="atLeast"/>
              <w:jc w:val="both"/>
              <w:rPr>
                <w:lang w:val="uk-UA"/>
              </w:rPr>
            </w:pPr>
          </w:p>
          <w:p w:rsidR="008D3743" w:rsidRPr="008055C0" w:rsidRDefault="008D3743" w:rsidP="008D3743">
            <w:pPr>
              <w:pStyle w:val="Default"/>
              <w:spacing w:line="23" w:lineRule="atLeast"/>
              <w:jc w:val="both"/>
              <w:rPr>
                <w:lang w:val="uk-UA"/>
              </w:rPr>
            </w:pPr>
            <w:r>
              <w:rPr>
                <w:lang w:val="uk-UA"/>
              </w:rPr>
              <w:t xml:space="preserve">5.2. </w:t>
            </w:r>
            <w:r w:rsidRPr="008055C0">
              <w:rPr>
                <w:lang w:val="uk-UA"/>
              </w:rPr>
              <w:t>Підстави для відмови в участі у процедурі закупівлі, встановлені пунктом 47 Особливостей:</w:t>
            </w:r>
          </w:p>
          <w:p w:rsidR="008D3743" w:rsidRPr="008055C0" w:rsidRDefault="008D3743" w:rsidP="008D3743">
            <w:pPr>
              <w:pStyle w:val="Default"/>
              <w:spacing w:line="23" w:lineRule="atLeast"/>
              <w:jc w:val="both"/>
              <w:rPr>
                <w:lang w:val="uk-UA"/>
              </w:rPr>
            </w:pPr>
            <w:r w:rsidRPr="008055C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743" w:rsidRPr="008055C0" w:rsidRDefault="008D3743" w:rsidP="008D3743">
            <w:pPr>
              <w:pStyle w:val="Default"/>
              <w:spacing w:line="23" w:lineRule="atLeast"/>
              <w:jc w:val="both"/>
              <w:rPr>
                <w:lang w:val="uk-UA"/>
              </w:rPr>
            </w:pPr>
            <w:r w:rsidRPr="008055C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743" w:rsidRPr="008055C0" w:rsidRDefault="008D3743" w:rsidP="008D3743">
            <w:pPr>
              <w:pStyle w:val="Default"/>
              <w:spacing w:line="23" w:lineRule="atLeast"/>
              <w:jc w:val="both"/>
              <w:rPr>
                <w:lang w:val="uk-UA"/>
              </w:rPr>
            </w:pPr>
            <w:r w:rsidRPr="008055C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743" w:rsidRPr="008055C0" w:rsidRDefault="008D3743" w:rsidP="008D3743">
            <w:pPr>
              <w:pStyle w:val="Default"/>
              <w:spacing w:line="23" w:lineRule="atLeast"/>
              <w:jc w:val="both"/>
              <w:rPr>
                <w:lang w:val="uk-UA"/>
              </w:rPr>
            </w:pPr>
            <w:r w:rsidRPr="008055C0">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3743" w:rsidRPr="008055C0" w:rsidRDefault="008D3743" w:rsidP="008D3743">
            <w:pPr>
              <w:pStyle w:val="Default"/>
              <w:spacing w:line="23" w:lineRule="atLeast"/>
              <w:jc w:val="both"/>
              <w:rPr>
                <w:lang w:val="uk-UA"/>
              </w:rPr>
            </w:pPr>
            <w:r w:rsidRPr="008055C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743" w:rsidRPr="008055C0" w:rsidRDefault="008D3743" w:rsidP="008D3743">
            <w:pPr>
              <w:pStyle w:val="Default"/>
              <w:spacing w:line="23" w:lineRule="atLeast"/>
              <w:jc w:val="both"/>
              <w:rPr>
                <w:lang w:val="uk-UA"/>
              </w:rPr>
            </w:pPr>
            <w:r w:rsidRPr="008055C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743" w:rsidRPr="008055C0" w:rsidRDefault="008D3743" w:rsidP="008D3743">
            <w:pPr>
              <w:pStyle w:val="Default"/>
              <w:spacing w:line="23" w:lineRule="atLeast"/>
              <w:jc w:val="both"/>
              <w:rPr>
                <w:lang w:val="uk-UA"/>
              </w:rPr>
            </w:pPr>
            <w:r w:rsidRPr="008055C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743" w:rsidRPr="008055C0" w:rsidRDefault="008D3743" w:rsidP="008D3743">
            <w:pPr>
              <w:pStyle w:val="Default"/>
              <w:spacing w:line="23" w:lineRule="atLeast"/>
              <w:jc w:val="both"/>
              <w:rPr>
                <w:lang w:val="uk-UA"/>
              </w:rPr>
            </w:pPr>
            <w:r w:rsidRPr="008055C0">
              <w:rPr>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D3743" w:rsidRPr="008055C0" w:rsidRDefault="008D3743" w:rsidP="008D3743">
            <w:pPr>
              <w:pStyle w:val="Default"/>
              <w:spacing w:line="23" w:lineRule="atLeast"/>
              <w:jc w:val="both"/>
              <w:rPr>
                <w:lang w:val="uk-UA"/>
              </w:rPr>
            </w:pPr>
            <w:r w:rsidRPr="008055C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743" w:rsidRPr="008055C0" w:rsidRDefault="008D3743" w:rsidP="008D3743">
            <w:pPr>
              <w:pStyle w:val="Default"/>
              <w:spacing w:line="23" w:lineRule="atLeast"/>
              <w:jc w:val="both"/>
              <w:rPr>
                <w:lang w:val="uk-UA"/>
              </w:rPr>
            </w:pPr>
            <w:r w:rsidRPr="008055C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743" w:rsidRPr="008055C0" w:rsidRDefault="008D3743" w:rsidP="008D3743">
            <w:pPr>
              <w:pStyle w:val="Default"/>
              <w:spacing w:line="23" w:lineRule="atLeast"/>
              <w:jc w:val="both"/>
              <w:rPr>
                <w:lang w:val="uk-UA"/>
              </w:rPr>
            </w:pPr>
            <w:r w:rsidRPr="008055C0">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D3743" w:rsidRDefault="008D3743" w:rsidP="008D3743">
            <w:pPr>
              <w:pStyle w:val="Default"/>
              <w:spacing w:line="23" w:lineRule="atLeast"/>
              <w:jc w:val="both"/>
              <w:rPr>
                <w:lang w:val="uk-UA"/>
              </w:rPr>
            </w:pPr>
            <w:r w:rsidRPr="008055C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743" w:rsidRDefault="008D3743" w:rsidP="008D3743">
            <w:pPr>
              <w:pStyle w:val="Default"/>
              <w:spacing w:line="23" w:lineRule="atLeast"/>
              <w:jc w:val="both"/>
              <w:rPr>
                <w:lang w:val="uk-UA"/>
              </w:rPr>
            </w:pPr>
          </w:p>
          <w:p w:rsidR="008D3743" w:rsidRPr="000B6A6E" w:rsidRDefault="008D3743" w:rsidP="008D3743">
            <w:pPr>
              <w:pStyle w:val="Default"/>
              <w:spacing w:line="23" w:lineRule="atLeast"/>
              <w:jc w:val="both"/>
              <w:rPr>
                <w:lang w:val="uk-UA"/>
              </w:rPr>
            </w:pPr>
            <w:r w:rsidRPr="000B6A6E">
              <w:rPr>
                <w:lang w:val="uk-UA"/>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743" w:rsidRPr="000B6A6E" w:rsidRDefault="008D3743" w:rsidP="008D3743">
            <w:pPr>
              <w:pStyle w:val="Default"/>
              <w:spacing w:line="23" w:lineRule="atLeast"/>
              <w:jc w:val="both"/>
              <w:rPr>
                <w:lang w:val="uk-UA"/>
              </w:rPr>
            </w:pPr>
            <w:r w:rsidRPr="000B6A6E">
              <w:rPr>
                <w:lang w:val="uk-UA"/>
              </w:rPr>
              <w:t xml:space="preserve">5.4. Учасник процедури закупівлі, що перебуває в обставинах, зазначених у </w:t>
            </w:r>
            <w:r w:rsidRPr="003A4BAC">
              <w:rPr>
                <w:lang w:val="uk-UA"/>
              </w:rPr>
              <w:t>цьому абзаці</w:t>
            </w:r>
            <w:r>
              <w:rPr>
                <w:lang w:val="uk-UA"/>
              </w:rPr>
              <w:t>,</w:t>
            </w:r>
            <w:r w:rsidRPr="000B6A6E">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3743" w:rsidRPr="000B6A6E" w:rsidRDefault="008D3743" w:rsidP="008D3743">
            <w:pPr>
              <w:pStyle w:val="Default"/>
              <w:spacing w:line="23" w:lineRule="atLeast"/>
              <w:jc w:val="both"/>
              <w:rPr>
                <w:b/>
                <w:lang w:val="uk-UA" w:eastAsia="uk-UA"/>
              </w:rPr>
            </w:pPr>
            <w:r w:rsidRPr="000B6A6E">
              <w:rPr>
                <w:b/>
                <w:lang w:val="uk-UA" w:eastAsia="uk-UA"/>
              </w:rPr>
              <w:t>Для учасників:</w:t>
            </w:r>
          </w:p>
          <w:p w:rsidR="008D3743" w:rsidRPr="008055C0" w:rsidRDefault="008D3743" w:rsidP="008D3743">
            <w:pPr>
              <w:widowControl w:val="0"/>
              <w:shd w:val="clear" w:color="auto" w:fill="FFFFFF"/>
              <w:jc w:val="both"/>
              <w:rPr>
                <w:rFonts w:ascii="Times New Roman" w:eastAsia="Times New Roman" w:hAnsi="Times New Roman" w:cs="Times New Roman"/>
                <w:sz w:val="24"/>
                <w:szCs w:val="24"/>
                <w:lang w:eastAsia="ru-RU"/>
              </w:rPr>
            </w:pPr>
            <w:r w:rsidRPr="000B6A6E">
              <w:rPr>
                <w:lang w:eastAsia="uk-UA"/>
              </w:rPr>
              <w:t xml:space="preserve">5.5. </w:t>
            </w:r>
            <w:r w:rsidRPr="008055C0">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8055C0">
              <w:rPr>
                <w:rFonts w:ascii="Times New Roman" w:eastAsia="Times New Roman" w:hAnsi="Times New Roman" w:cs="Times New Roman"/>
                <w:sz w:val="24"/>
                <w:szCs w:val="24"/>
                <w:lang w:eastAsia="ru-RU"/>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D3743" w:rsidRPr="008055C0" w:rsidRDefault="008D3743" w:rsidP="008D3743">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b/>
                <w:color w:val="C00000"/>
                <w:sz w:val="24"/>
                <w:szCs w:val="24"/>
                <w:lang w:eastAsia="ru-RU"/>
              </w:rPr>
            </w:pPr>
            <w:r w:rsidRPr="008055C0">
              <w:rPr>
                <w:rFonts w:ascii="Times New Roman" w:eastAsia="Times New Roman" w:hAnsi="Times New Roman" w:cs="Times New Roman"/>
                <w:b/>
                <w:color w:val="C00000"/>
                <w:sz w:val="24"/>
                <w:szCs w:val="24"/>
                <w:lang w:eastAsia="ru-RU"/>
              </w:rPr>
              <w:t>Для учасників:</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 xml:space="preserve">Інформація про спосіб підтвердження відсутності підстав, визначених у пункті 47 Особливостей, надається згідно </w:t>
            </w:r>
            <w:r w:rsidRPr="008055C0">
              <w:rPr>
                <w:rFonts w:ascii="Times New Roman" w:eastAsia="Times New Roman" w:hAnsi="Times New Roman" w:cs="Times New Roman"/>
                <w:b/>
                <w:bCs/>
                <w:sz w:val="24"/>
                <w:szCs w:val="24"/>
                <w:lang w:eastAsia="ru-RU"/>
              </w:rPr>
              <w:t>додатку 2 до тендерної документації</w:t>
            </w:r>
            <w:r w:rsidRPr="008055C0">
              <w:rPr>
                <w:rFonts w:ascii="Times New Roman" w:eastAsia="Times New Roman" w:hAnsi="Times New Roman" w:cs="Times New Roman"/>
                <w:sz w:val="24"/>
                <w:szCs w:val="24"/>
                <w:lang w:eastAsia="ru-RU"/>
              </w:rPr>
              <w:t xml:space="preserve">. </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3743" w:rsidRPr="008055C0" w:rsidRDefault="008D3743" w:rsidP="008D3743">
            <w:pPr>
              <w:shd w:val="clear" w:color="auto" w:fill="FFFFFF"/>
              <w:tabs>
                <w:tab w:val="left" w:pos="180"/>
              </w:tabs>
              <w:spacing w:after="0" w:line="240" w:lineRule="auto"/>
              <w:jc w:val="center"/>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w:t>
            </w:r>
          </w:p>
          <w:p w:rsidR="008D3743" w:rsidRPr="008055C0" w:rsidRDefault="008D3743" w:rsidP="008D3743">
            <w:pPr>
              <w:shd w:val="clear" w:color="auto" w:fill="FFFFFF"/>
              <w:tabs>
                <w:tab w:val="left" w:pos="180"/>
              </w:tabs>
              <w:spacing w:after="0" w:line="240" w:lineRule="auto"/>
              <w:jc w:val="both"/>
              <w:rPr>
                <w:rFonts w:ascii="Times New Roman" w:eastAsia="Arial" w:hAnsi="Times New Roman" w:cs="Times New Roman"/>
                <w:b/>
                <w:color w:val="C00000"/>
                <w:sz w:val="24"/>
                <w:szCs w:val="24"/>
                <w:lang w:eastAsia="ru-RU"/>
              </w:rPr>
            </w:pPr>
            <w:r w:rsidRPr="008055C0">
              <w:rPr>
                <w:rFonts w:ascii="Times New Roman" w:eastAsia="Arial" w:hAnsi="Times New Roman" w:cs="Times New Roman"/>
                <w:b/>
                <w:color w:val="C00000"/>
                <w:sz w:val="24"/>
                <w:szCs w:val="24"/>
                <w:lang w:eastAsia="ru-RU"/>
              </w:rPr>
              <w:t>Для субпідрядників/співвиконавців:</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3743" w:rsidRPr="008055C0" w:rsidRDefault="008D3743" w:rsidP="008D3743">
            <w:pPr>
              <w:shd w:val="clear" w:color="auto" w:fill="FFFFFF"/>
              <w:tabs>
                <w:tab w:val="left" w:pos="180"/>
              </w:tabs>
              <w:spacing w:after="0" w:line="240" w:lineRule="auto"/>
              <w:jc w:val="center"/>
              <w:rPr>
                <w:rFonts w:ascii="Times New Roman" w:eastAsia="Arial" w:hAnsi="Times New Roman" w:cs="Times New Roman"/>
                <w:sz w:val="24"/>
                <w:szCs w:val="24"/>
                <w:shd w:val="clear" w:color="auto" w:fill="FFFFFF"/>
                <w:lang w:eastAsia="ru-RU"/>
              </w:rPr>
            </w:pPr>
            <w:r w:rsidRPr="008055C0">
              <w:rPr>
                <w:rFonts w:ascii="Times New Roman" w:eastAsia="Arial" w:hAnsi="Times New Roman" w:cs="Times New Roman"/>
                <w:sz w:val="24"/>
                <w:szCs w:val="24"/>
                <w:shd w:val="clear" w:color="auto" w:fill="FFFFFF"/>
                <w:lang w:eastAsia="ru-RU"/>
              </w:rPr>
              <w:t>--------------------------------------------------------------------------------</w:t>
            </w:r>
          </w:p>
          <w:p w:rsidR="008D3743" w:rsidRPr="008055C0" w:rsidRDefault="008D3743" w:rsidP="008D3743">
            <w:pPr>
              <w:shd w:val="clear" w:color="auto" w:fill="FFFFFF"/>
              <w:tabs>
                <w:tab w:val="left" w:pos="180"/>
              </w:tabs>
              <w:spacing w:after="0" w:line="240" w:lineRule="auto"/>
              <w:jc w:val="both"/>
              <w:rPr>
                <w:rFonts w:ascii="Times New Roman" w:eastAsia="Arial" w:hAnsi="Times New Roman" w:cs="Times New Roman"/>
                <w:b/>
                <w:color w:val="C00000"/>
                <w:sz w:val="24"/>
                <w:szCs w:val="24"/>
                <w:shd w:val="clear" w:color="auto" w:fill="FFFFFF"/>
                <w:lang w:eastAsia="ru-RU"/>
              </w:rPr>
            </w:pPr>
            <w:r w:rsidRPr="008055C0">
              <w:rPr>
                <w:rFonts w:ascii="Times New Roman" w:eastAsia="Arial" w:hAnsi="Times New Roman" w:cs="Times New Roman"/>
                <w:b/>
                <w:color w:val="C00000"/>
                <w:sz w:val="24"/>
                <w:szCs w:val="24"/>
                <w:shd w:val="clear" w:color="auto" w:fill="FFFFFF"/>
                <w:lang w:eastAsia="ru-RU"/>
              </w:rPr>
              <w:t>Для об’єднань учасників:</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8055C0">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rsidR="008D3743" w:rsidRPr="008055C0" w:rsidRDefault="008D3743" w:rsidP="008D3743">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b/>
                <w:color w:val="C00000"/>
                <w:sz w:val="24"/>
                <w:szCs w:val="24"/>
                <w:lang w:eastAsia="ru-RU"/>
              </w:rPr>
            </w:pPr>
            <w:r w:rsidRPr="008055C0">
              <w:rPr>
                <w:rFonts w:ascii="Times New Roman" w:eastAsia="Times New Roman" w:hAnsi="Times New Roman" w:cs="Times New Roman"/>
                <w:b/>
                <w:color w:val="C00000"/>
                <w:sz w:val="24"/>
                <w:szCs w:val="24"/>
                <w:lang w:eastAsia="ru-RU"/>
              </w:rPr>
              <w:t>Для переможця процедури закупівлі:</w:t>
            </w:r>
          </w:p>
          <w:p w:rsidR="008D3743" w:rsidRPr="008055C0" w:rsidRDefault="008D3743" w:rsidP="008D374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8055C0">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r w:rsidRPr="008055C0">
              <w:rPr>
                <w:rFonts w:ascii="Times New Roman" w:eastAsia="Times New Roman" w:hAnsi="Times New Roman" w:cs="Times New Roman"/>
                <w:sz w:val="24"/>
                <w:szCs w:val="24"/>
                <w:lang w:eastAsia="ru-RU"/>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3743" w:rsidRPr="000B6A6E" w:rsidRDefault="008D3743" w:rsidP="008D3743">
            <w:pPr>
              <w:pStyle w:val="Default"/>
              <w:spacing w:line="23" w:lineRule="atLeast"/>
              <w:jc w:val="both"/>
              <w:rPr>
                <w:lang w:val="uk-UA" w:eastAsia="uk-UA"/>
              </w:rPr>
            </w:pPr>
          </w:p>
        </w:tc>
      </w:tr>
      <w:tr w:rsidR="008D3743" w:rsidRPr="000B6A6E" w:rsidTr="008D3743">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6</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eastAsia="Times New Roman" w:hAnsi="Times New Roman" w:cs="Times New Roman"/>
                <w:color w:val="000000"/>
                <w:sz w:val="24"/>
                <w:szCs w:val="24"/>
                <w:lang w:eastAsia="uk-UA"/>
              </w:rPr>
              <w:t xml:space="preserve">6.1. </w:t>
            </w:r>
            <w:r w:rsidRPr="000B6A6E">
              <w:rPr>
                <w:rFonts w:ascii="Times New Roman" w:hAnsi="Times New Roman" w:cs="Times New Roman"/>
                <w:sz w:val="24"/>
                <w:szCs w:val="24"/>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установленим замовником у Додатку 3 у вигляді підписаного додатку 3 до тендерної документації. </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6.2. </w:t>
            </w:r>
            <w:r w:rsidRPr="008055C0">
              <w:rPr>
                <w:rFonts w:ascii="Times New Roman" w:hAnsi="Times New Roman" w:cs="Times New Roman"/>
                <w:sz w:val="24"/>
                <w:szCs w:val="24"/>
              </w:rPr>
              <w:t xml:space="preserve">Технічні, якісні характеристики предмета закупівлі </w:t>
            </w:r>
            <w:r>
              <w:rPr>
                <w:rFonts w:ascii="Times New Roman" w:hAnsi="Times New Roman" w:cs="Times New Roman"/>
                <w:sz w:val="24"/>
                <w:szCs w:val="24"/>
              </w:rPr>
              <w:t>(технічна специфікація)</w:t>
            </w:r>
            <w:r w:rsidRPr="008055C0">
              <w:rPr>
                <w:rFonts w:ascii="Times New Roman" w:hAnsi="Times New Roman" w:cs="Times New Roman"/>
                <w:sz w:val="24"/>
                <w:szCs w:val="24"/>
              </w:rPr>
              <w:t xml:space="preserve"> до предмета закупівлі визначені замовником з урахуванням вимог, визначених частиною четвертою статті 5 Закону.</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p>
        </w:tc>
      </w:tr>
      <w:tr w:rsidR="008D3743" w:rsidRPr="000B6A6E" w:rsidTr="008D3743">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7</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7.1. Згідно додатку 3 до ТД (у разі потреби)</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8</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8.1. Відповідно до  ч. 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найменування субпідрядника/співвиконавця;</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його місцезнаходження;</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платіжні реквізити;</w:t>
            </w:r>
          </w:p>
          <w:p w:rsidR="008D3743" w:rsidRPr="000B6A6E" w:rsidRDefault="008D3743" w:rsidP="008D3743">
            <w:pPr>
              <w:widowControl w:val="0"/>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xml:space="preserve">- код за ЄДРПОУ (інформація підтверджується копією довідки чи відомостей/виписки з ЄДРПОУ про субпідрядну </w:t>
            </w:r>
            <w:r w:rsidRPr="000B6A6E">
              <w:rPr>
                <w:rFonts w:ascii="Times New Roman" w:eastAsia="Calibri" w:hAnsi="Times New Roman" w:cs="Times New Roman"/>
                <w:sz w:val="24"/>
                <w:szCs w:val="24"/>
              </w:rPr>
              <w:lastRenderedPageBreak/>
              <w:t>організацію/співвиконавця);</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види послуг, які передбачається доручити субпідряднику/співвиконавцю, орієнтовану вартість послуг субпідрядника/співвиконавця у відсотках (%) до ціни тендерної пропозиції;</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 xml:space="preserve">У випадку залучення до виконання послуг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з переліком видів послуг, на які його заплановано залучити, відповідно до Технічної специфікації, що наведена в </w:t>
            </w:r>
            <w:r w:rsidRPr="000B6A6E">
              <w:rPr>
                <w:rFonts w:ascii="Times New Roman" w:eastAsia="Calibri" w:hAnsi="Times New Roman" w:cs="Times New Roman"/>
                <w:b/>
                <w:bCs/>
                <w:sz w:val="24"/>
                <w:szCs w:val="24"/>
              </w:rPr>
              <w:t>Додатку 3</w:t>
            </w:r>
            <w:r w:rsidRPr="000B6A6E">
              <w:rPr>
                <w:rFonts w:ascii="Times New Roman" w:eastAsia="Calibri" w:hAnsi="Times New Roman" w:cs="Times New Roman"/>
                <w:sz w:val="24"/>
                <w:szCs w:val="24"/>
              </w:rPr>
              <w:t xml:space="preserve">. </w:t>
            </w:r>
          </w:p>
          <w:p w:rsidR="008D3743" w:rsidRPr="000B6A6E" w:rsidRDefault="008D3743" w:rsidP="008D3743">
            <w:pPr>
              <w:spacing w:after="0" w:line="240" w:lineRule="auto"/>
              <w:jc w:val="both"/>
              <w:rPr>
                <w:rFonts w:ascii="Times New Roman" w:eastAsia="Calibri" w:hAnsi="Times New Roman" w:cs="Times New Roman"/>
                <w:sz w:val="24"/>
                <w:szCs w:val="24"/>
              </w:rPr>
            </w:pPr>
            <w:r w:rsidRPr="000B6A6E">
              <w:rPr>
                <w:rFonts w:ascii="Times New Roman" w:eastAsia="Calibri" w:hAnsi="Times New Roman" w:cs="Times New Roman"/>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послуг, які передбачаються до виконання субпідрядниками.</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9</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743" w:rsidRPr="000B6A6E" w:rsidTr="008D3743">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8D3743" w:rsidRPr="000B6A6E" w:rsidRDefault="008D3743" w:rsidP="008D3743">
            <w:pPr>
              <w:spacing w:after="0" w:line="23" w:lineRule="atLeast"/>
              <w:ind w:left="-23" w:hanging="23"/>
              <w:jc w:val="center"/>
              <w:rPr>
                <w:rFonts w:ascii="Times New Roman" w:eastAsia="Times New Roman" w:hAnsi="Times New Roman" w:cs="Times New Roman"/>
                <w:sz w:val="24"/>
                <w:szCs w:val="24"/>
                <w:lang w:eastAsia="uk-UA"/>
              </w:rPr>
            </w:pPr>
            <w:bookmarkStart w:id="1" w:name="_Hlk43120630"/>
            <w:r w:rsidRPr="000B6A6E">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bookmarkStart w:id="2" w:name="_Hlk43120731"/>
            <w:bookmarkEnd w:id="1"/>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EF3BFD" w:rsidRDefault="008D3743" w:rsidP="008D3743">
            <w:pPr>
              <w:pStyle w:val="a4"/>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EF3BFD">
              <w:rPr>
                <w:rFonts w:ascii="Times New Roman" w:eastAsia="Times New Roman" w:hAnsi="Times New Roman" w:cs="Times New Roman"/>
                <w:sz w:val="24"/>
                <w:szCs w:val="24"/>
                <w:lang w:val="uk-UA" w:eastAsia="uk-UA"/>
              </w:rPr>
              <w:t>Кінцевий строк подання тенд</w:t>
            </w:r>
            <w:r w:rsidR="00FE2453">
              <w:rPr>
                <w:rFonts w:ascii="Times New Roman" w:eastAsia="Times New Roman" w:hAnsi="Times New Roman" w:cs="Times New Roman"/>
                <w:sz w:val="24"/>
                <w:szCs w:val="24"/>
                <w:lang w:val="uk-UA" w:eastAsia="uk-UA"/>
              </w:rPr>
              <w:t>ерних пропозицій – 09:00 год. 01</w:t>
            </w:r>
            <w:r w:rsidRPr="00EF3BFD">
              <w:rPr>
                <w:rFonts w:ascii="Times New Roman" w:eastAsia="Times New Roman" w:hAnsi="Times New Roman" w:cs="Times New Roman"/>
                <w:sz w:val="24"/>
                <w:szCs w:val="24"/>
                <w:lang w:val="uk-UA" w:eastAsia="uk-UA"/>
              </w:rPr>
              <w:t xml:space="preserve"> </w:t>
            </w:r>
            <w:r w:rsidR="00FE2453">
              <w:rPr>
                <w:rFonts w:ascii="Times New Roman" w:eastAsia="Times New Roman" w:hAnsi="Times New Roman" w:cs="Times New Roman"/>
                <w:sz w:val="24"/>
                <w:szCs w:val="24"/>
                <w:lang w:val="uk-UA" w:eastAsia="uk-UA"/>
              </w:rPr>
              <w:t>верес</w:t>
            </w:r>
            <w:r w:rsidRPr="00EF3BFD">
              <w:rPr>
                <w:rFonts w:ascii="Times New Roman" w:eastAsia="Times New Roman" w:hAnsi="Times New Roman" w:cs="Times New Roman"/>
                <w:sz w:val="24"/>
                <w:szCs w:val="24"/>
                <w:lang w:val="uk-UA" w:eastAsia="uk-UA"/>
              </w:rPr>
              <w:t>ня</w:t>
            </w:r>
            <w:r w:rsidRPr="00EF3BFD">
              <w:rPr>
                <w:rFonts w:ascii="Times New Roman" w:hAnsi="Times New Roman" w:cs="Times New Roman"/>
                <w:sz w:val="24"/>
                <w:szCs w:val="24"/>
                <w:lang w:val="uk-UA"/>
              </w:rPr>
              <w:t xml:space="preserve"> 2023 р. </w:t>
            </w:r>
          </w:p>
          <w:p w:rsidR="008D3743" w:rsidRPr="000B6A6E" w:rsidRDefault="008D3743" w:rsidP="008D3743">
            <w:pPr>
              <w:pStyle w:val="a4"/>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rsidR="008D3743" w:rsidRPr="000B6A6E" w:rsidRDefault="008D3743" w:rsidP="008D3743">
            <w:pPr>
              <w:pStyle w:val="a4"/>
              <w:numPr>
                <w:ilvl w:val="1"/>
                <w:numId w:val="4"/>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0B6A6E">
              <w:rPr>
                <w:rFonts w:ascii="Times New Roman" w:eastAsia="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2"/>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2.1. Відкриті торги проводяться без застосування електронного аукціону.</w:t>
            </w:r>
          </w:p>
          <w:p w:rsidR="008D3743" w:rsidRPr="000B6A6E" w:rsidRDefault="008D3743" w:rsidP="008D374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D3743" w:rsidRPr="000B6A6E" w:rsidRDefault="008D3743" w:rsidP="008D374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0B6A6E">
              <w:rPr>
                <w:rFonts w:ascii="Times New Roman" w:eastAsia="Times New Roman" w:hAnsi="Times New Roman" w:cs="Times New Roman"/>
                <w:color w:val="000000"/>
                <w:sz w:val="24"/>
                <w:szCs w:val="24"/>
                <w:lang w:eastAsia="uk-UA"/>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743" w:rsidRPr="000B6A6E" w:rsidTr="008D3743">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8D3743" w:rsidRPr="000B6A6E" w:rsidRDefault="008D3743" w:rsidP="008D3743">
            <w:pPr>
              <w:spacing w:after="0" w:line="23" w:lineRule="atLeast"/>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 </w:t>
            </w:r>
            <w:r w:rsidRPr="008055C0">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1.2. </w:t>
            </w:r>
            <w:r w:rsidRPr="008055C0">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1.3. </w:t>
            </w:r>
            <w:r w:rsidRPr="008055C0">
              <w:rPr>
                <w:rFonts w:ascii="Times New Roman" w:eastAsia="Times New Roman" w:hAnsi="Times New Roman" w:cs="Times New Roman"/>
                <w:color w:val="000000"/>
                <w:sz w:val="24"/>
                <w:szCs w:val="24"/>
                <w:lang w:eastAsia="uk-UA"/>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1.4. </w:t>
            </w:r>
            <w:r w:rsidRPr="008055C0">
              <w:rPr>
                <w:rFonts w:ascii="Times New Roman" w:eastAsia="Times New Roman" w:hAnsi="Times New Roman" w:cs="Times New Roman"/>
                <w:color w:val="000000"/>
                <w:sz w:val="24"/>
                <w:szCs w:val="24"/>
                <w:lang w:eastAsia="uk-UA"/>
              </w:rPr>
              <w:t>Критеріями оцінки є ціна. Питома вага критерію – 100%.</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p>
          <w:p w:rsidR="008D3743" w:rsidRPr="008055C0" w:rsidRDefault="008D3743" w:rsidP="008D3743">
            <w:pPr>
              <w:spacing w:line="23"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Pr="008055C0">
              <w:rPr>
                <w:rFonts w:ascii="Times New Roman" w:eastAsia="Times New Roman" w:hAnsi="Times New Roman" w:cs="Times New Roman"/>
                <w:sz w:val="24"/>
                <w:szCs w:val="24"/>
                <w:lang w:eastAsia="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1.6. </w:t>
            </w:r>
            <w:r w:rsidRPr="008055C0">
              <w:rPr>
                <w:rFonts w:ascii="Times New Roman" w:eastAsia="Times New Roman" w:hAnsi="Times New Roman" w:cs="Times New Roman"/>
                <w:color w:val="000000"/>
                <w:sz w:val="24"/>
                <w:szCs w:val="24"/>
                <w:lang w:eastAsia="uk-UA"/>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1.7. </w:t>
            </w:r>
            <w:r w:rsidRPr="008055C0">
              <w:rPr>
                <w:rFonts w:ascii="Times New Roman" w:eastAsia="Times New Roman" w:hAnsi="Times New Roman" w:cs="Times New Roman"/>
                <w:color w:val="000000"/>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1.8. </w:t>
            </w:r>
            <w:r w:rsidRPr="008055C0">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8055C0">
              <w:rPr>
                <w:rFonts w:ascii="Times New Roman" w:eastAsia="Times New Roman" w:hAnsi="Times New Roman" w:cs="Times New Roman"/>
                <w:color w:val="000000"/>
                <w:sz w:val="24"/>
                <w:szCs w:val="24"/>
                <w:lang w:eastAsia="uk-UA"/>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Pr="008055C0">
              <w:rPr>
                <w:rFonts w:ascii="Times New Roman" w:eastAsia="Times New Roman" w:hAnsi="Times New Roman" w:cs="Times New Roman"/>
                <w:color w:val="000000"/>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1.10. </w:t>
            </w:r>
            <w:r w:rsidRPr="008055C0">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1.11. </w:t>
            </w:r>
            <w:r w:rsidRPr="008055C0">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1.12. </w:t>
            </w:r>
            <w:r w:rsidRPr="008055C0">
              <w:rPr>
                <w:rFonts w:ascii="Times New Roman" w:eastAsia="Times New Roman" w:hAnsi="Times New Roman" w:cs="Times New Roman"/>
                <w:color w:val="000000"/>
                <w:sz w:val="24"/>
                <w:szCs w:val="24"/>
                <w:lang w:eastAsia="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D3743" w:rsidRPr="008055C0"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8055C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p>
          <w:p w:rsidR="008D3743" w:rsidRPr="00682DBB" w:rsidRDefault="008D3743" w:rsidP="008D3743">
            <w:pPr>
              <w:spacing w:line="23"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1.13.</w:t>
            </w:r>
            <w:r w:rsidRPr="00682DBB">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hd w:val="clear" w:color="auto" w:fill="FFFFFF"/>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hd w:val="clear" w:color="auto" w:fill="FFFFFF"/>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2.1.</w:t>
            </w:r>
            <w:r w:rsidRPr="000B6A6E">
              <w:rPr>
                <w:rFonts w:ascii="Times New Roman" w:hAnsi="Times New Roman" w:cs="Times New Roman"/>
                <w:sz w:val="24"/>
                <w:szCs w:val="24"/>
              </w:rPr>
              <w:t xml:space="preserve"> </w:t>
            </w:r>
            <w:r w:rsidRPr="000B6A6E">
              <w:rPr>
                <w:rFonts w:ascii="Times New Roman" w:eastAsia="Times New Roman" w:hAnsi="Times New Roman" w:cs="Times New Roman"/>
                <w:color w:val="000000"/>
                <w:sz w:val="24"/>
                <w:szCs w:val="24"/>
                <w:lang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w:t>
            </w:r>
            <w:r>
              <w:rPr>
                <w:rFonts w:ascii="Times New Roman" w:eastAsia="Times New Roman" w:hAnsi="Times New Roman" w:cs="Times New Roman"/>
                <w:color w:val="000000"/>
                <w:sz w:val="24"/>
                <w:szCs w:val="24"/>
                <w:lang w:eastAsia="uk-UA"/>
              </w:rPr>
              <w:t>датку 7</w:t>
            </w:r>
            <w:r w:rsidRPr="000B6A6E">
              <w:rPr>
                <w:rFonts w:ascii="Times New Roman" w:eastAsia="Times New Roman" w:hAnsi="Times New Roman" w:cs="Times New Roman"/>
                <w:color w:val="000000"/>
                <w:sz w:val="24"/>
                <w:szCs w:val="24"/>
                <w:lang w:eastAsia="uk-UA"/>
              </w:rPr>
              <w:t xml:space="preserve"> до тендерної документації.</w:t>
            </w:r>
          </w:p>
          <w:p w:rsidR="008D3743" w:rsidRPr="000B6A6E"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t>2.2.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D3743" w:rsidRPr="000B6A6E" w:rsidRDefault="008D3743" w:rsidP="008D3743">
            <w:pPr>
              <w:shd w:val="clear" w:color="auto" w:fill="FFFFFF"/>
              <w:spacing w:after="0" w:line="23" w:lineRule="atLeast"/>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w:t>
            </w:r>
          </w:p>
          <w:p w:rsidR="008D3743" w:rsidRPr="000B6A6E" w:rsidRDefault="008D3743" w:rsidP="008D3743">
            <w:pPr>
              <w:shd w:val="clear" w:color="auto" w:fill="FFFFFF"/>
              <w:spacing w:after="0" w:line="23" w:lineRule="atLeast"/>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lastRenderedPageBreak/>
              <w:t>2.3. Учасники процедури закупівлі при поданні тендерної пропозиції повинні враховувати норми:</w:t>
            </w:r>
          </w:p>
          <w:p w:rsidR="008D3743" w:rsidRPr="000B6A6E" w:rsidRDefault="008D3743" w:rsidP="008D3743">
            <w:pPr>
              <w:shd w:val="clear" w:color="auto" w:fill="FFFFFF"/>
              <w:spacing w:after="0" w:line="23" w:lineRule="atLeast"/>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D3743" w:rsidRPr="000B6A6E" w:rsidRDefault="008D3743" w:rsidP="008D3743">
            <w:pPr>
              <w:shd w:val="clear" w:color="auto" w:fill="FFFFFF"/>
              <w:spacing w:after="0" w:line="23" w:lineRule="atLeast"/>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t>- Постанови Кабінету Міністрів України «Про застосування заборони ввезення товарів з Російської Федерації» від 09.04.2022 № 426;</w:t>
            </w:r>
          </w:p>
          <w:p w:rsidR="008D3743" w:rsidRPr="000B6A6E" w:rsidRDefault="008D3743" w:rsidP="008D3743">
            <w:pPr>
              <w:shd w:val="clear" w:color="auto" w:fill="FFFFFF"/>
              <w:spacing w:after="0" w:line="23" w:lineRule="atLeast"/>
              <w:jc w:val="both"/>
              <w:rPr>
                <w:rFonts w:ascii="Times New Roman" w:eastAsia="Calibri" w:hAnsi="Times New Roman" w:cs="Times New Roman"/>
                <w:sz w:val="24"/>
                <w:szCs w:val="24"/>
                <w:bdr w:val="none" w:sz="0" w:space="0" w:color="auto" w:frame="1"/>
                <w:lang w:eastAsia="ru-RU"/>
              </w:rPr>
            </w:pPr>
            <w:r w:rsidRPr="000B6A6E">
              <w:rPr>
                <w:rFonts w:ascii="Times New Roman" w:eastAsia="Calibri" w:hAnsi="Times New Roman" w:cs="Times New Roman"/>
                <w:sz w:val="24"/>
                <w:szCs w:val="24"/>
                <w:bdr w:val="none" w:sz="0" w:space="0" w:color="auto" w:frame="1"/>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8D3743" w:rsidRPr="000B6A6E" w:rsidRDefault="008D3743" w:rsidP="008D3743">
            <w:pPr>
              <w:shd w:val="clear" w:color="auto" w:fill="FFFFFF"/>
              <w:spacing w:after="0" w:line="23" w:lineRule="atLeast"/>
              <w:jc w:val="both"/>
              <w:rPr>
                <w:rFonts w:ascii="Times New Roman" w:eastAsia="Times New Roman" w:hAnsi="Times New Roman" w:cs="Times New Roman"/>
                <w:sz w:val="24"/>
                <w:szCs w:val="24"/>
                <w:lang w:eastAsia="uk-UA"/>
              </w:rPr>
            </w:pPr>
            <w:r w:rsidRPr="000B6A6E">
              <w:rPr>
                <w:rFonts w:ascii="Times New Roman" w:eastAsia="Calibri" w:hAnsi="Times New Roman" w:cs="Times New Roman"/>
                <w:sz w:val="24"/>
                <w:szCs w:val="24"/>
                <w:bdr w:val="none" w:sz="0" w:space="0" w:color="auto" w:frame="1"/>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 </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Інша інформація</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w:t>
            </w:r>
            <w:r>
              <w:rPr>
                <w:rFonts w:ascii="Times New Roman" w:eastAsia="Times New Roman" w:hAnsi="Times New Roman" w:cs="Times New Roman"/>
                <w:color w:val="000000"/>
                <w:sz w:val="24"/>
                <w:szCs w:val="24"/>
                <w:lang w:eastAsia="uk-UA"/>
              </w:rPr>
              <w:t>ною системою закупівель автомат</w:t>
            </w:r>
            <w:r w:rsidRPr="000B6A6E">
              <w:rPr>
                <w:rFonts w:ascii="Times New Roman" w:eastAsia="Times New Roman" w:hAnsi="Times New Roman" w:cs="Times New Roman"/>
                <w:color w:val="000000"/>
                <w:sz w:val="24"/>
                <w:szCs w:val="24"/>
                <w:lang w:eastAsia="uk-UA"/>
              </w:rPr>
              <w:t>ично за умови наявності не менше двох учасників, які подали свої тендерні пропозиції щодо предмета закупівлі або його частини (лота).</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3.3.</w:t>
            </w:r>
            <w:r>
              <w:t xml:space="preserve"> </w:t>
            </w:r>
            <w:r w:rsidRPr="00B46EFF">
              <w:rPr>
                <w:rFonts w:ascii="Times New Roman" w:eastAsia="Times New Roman" w:hAnsi="Times New Roman" w:cs="Times New Roman"/>
                <w:color w:val="000000"/>
                <w:sz w:val="24"/>
                <w:szCs w:val="24"/>
                <w:lang w:eastAsia="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0B6A6E">
              <w:rPr>
                <w:rFonts w:ascii="Times New Roman" w:eastAsia="Times New Roman" w:hAnsi="Times New Roman" w:cs="Times New Roman"/>
                <w:color w:val="000000"/>
                <w:sz w:val="24"/>
                <w:szCs w:val="24"/>
                <w:lang w:eastAsia="uk-UA"/>
              </w:rPr>
              <w:t>3.4. Обґрунтування аномально низької тендерної пропозиції може містити інформацію про:</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rsidR="008D3743" w:rsidRPr="000B6A6E" w:rsidRDefault="008D3743" w:rsidP="008D3743">
            <w:pPr>
              <w:spacing w:after="0" w:line="240" w:lineRule="auto"/>
              <w:jc w:val="both"/>
              <w:rPr>
                <w:rFonts w:ascii="Times New Roman" w:hAnsi="Times New Roman"/>
                <w:color w:val="000000"/>
                <w:sz w:val="24"/>
                <w:szCs w:val="24"/>
                <w:bdr w:val="none" w:sz="0" w:space="0" w:color="auto" w:frame="1"/>
                <w:lang w:eastAsia="ru-RU"/>
              </w:rPr>
            </w:pPr>
            <w:r w:rsidRPr="000B6A6E">
              <w:rPr>
                <w:rFonts w:ascii="Times New Roman" w:eastAsia="Times New Roman" w:hAnsi="Times New Roman" w:cs="Times New Roman"/>
                <w:sz w:val="24"/>
                <w:szCs w:val="24"/>
                <w:lang w:eastAsia="uk-UA"/>
              </w:rPr>
              <w:t xml:space="preserve">3.5. </w:t>
            </w:r>
            <w:r w:rsidRPr="000B6A6E">
              <w:rPr>
                <w:rFonts w:ascii="Times New Roman" w:hAnsi="Times New Roman"/>
                <w:color w:val="000000"/>
                <w:sz w:val="24"/>
                <w:szCs w:val="24"/>
                <w:bdr w:val="none" w:sz="0" w:space="0" w:color="auto" w:frame="1"/>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rsidRPr="000B6A6E">
              <w:rPr>
                <w:rFonts w:ascii="Times New Roman" w:hAnsi="Times New Roman"/>
                <w:sz w:val="24"/>
                <w:szCs w:val="24"/>
              </w:rPr>
              <w:t xml:space="preserve"> </w:t>
            </w:r>
            <w:r w:rsidRPr="000B6A6E">
              <w:rPr>
                <w:rFonts w:ascii="Times New Roman" w:hAnsi="Times New Roman"/>
                <w:color w:val="000000"/>
                <w:sz w:val="24"/>
                <w:szCs w:val="24"/>
                <w:bdr w:val="none" w:sz="0" w:space="0" w:color="auto" w:frame="1"/>
                <w:lang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D3743" w:rsidRPr="00CC0793" w:rsidRDefault="008D3743" w:rsidP="008D3743">
            <w:pPr>
              <w:spacing w:after="0" w:line="240" w:lineRule="auto"/>
              <w:jc w:val="both"/>
              <w:rPr>
                <w:rFonts w:ascii="Times New Roman" w:hAnsi="Times New Roman"/>
                <w:color w:val="000000"/>
                <w:sz w:val="24"/>
                <w:szCs w:val="24"/>
                <w:bdr w:val="none" w:sz="0" w:space="0" w:color="auto" w:frame="1"/>
                <w:lang w:eastAsia="ru-RU"/>
              </w:rPr>
            </w:pPr>
            <w:r w:rsidRPr="000B6A6E">
              <w:rPr>
                <w:rFonts w:ascii="Times New Roman" w:hAnsi="Times New Roman"/>
                <w:color w:val="000000"/>
                <w:sz w:val="24"/>
                <w:szCs w:val="24"/>
                <w:bdr w:val="none" w:sz="0" w:space="0" w:color="auto" w:frame="1"/>
                <w:lang w:eastAsia="ru-RU"/>
              </w:rPr>
              <w:t>3.6.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0B6A6E">
              <w:rPr>
                <w:rFonts w:ascii="Times New Roman" w:hAnsi="Times New Roman"/>
                <w:sz w:val="24"/>
                <w:szCs w:val="24"/>
              </w:rPr>
              <w:t xml:space="preserve"> </w:t>
            </w:r>
            <w:r w:rsidRPr="000B6A6E">
              <w:rPr>
                <w:rFonts w:ascii="Times New Roman" w:hAnsi="Times New Roman"/>
                <w:color w:val="000000"/>
                <w:sz w:val="24"/>
                <w:szCs w:val="24"/>
                <w:bdr w:val="none" w:sz="0" w:space="0" w:color="auto" w:frame="1"/>
                <w:lang w:eastAsia="ru-RU"/>
              </w:rPr>
              <w:t>відправки інформації поштою, електронною поштою, проведення розрахункових операцій та ін.</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rPr>
                <w:rFonts w:ascii="Times New Roman" w:eastAsia="Times New Roman" w:hAnsi="Times New Roman" w:cs="Times New Roman"/>
                <w:b/>
                <w:bCs/>
                <w:color w:val="000000"/>
                <w:sz w:val="24"/>
                <w:szCs w:val="24"/>
                <w:lang w:eastAsia="uk-UA"/>
              </w:rPr>
            </w:pPr>
            <w:r w:rsidRPr="000B6A6E">
              <w:rPr>
                <w:rFonts w:ascii="Times New Roman" w:eastAsia="Times New Roman" w:hAnsi="Times New Roman" w:cs="Times New Roman"/>
                <w:b/>
                <w:bCs/>
                <w:color w:val="000000"/>
                <w:sz w:val="24"/>
                <w:szCs w:val="24"/>
                <w:lang w:eastAsia="uk-UA"/>
              </w:rPr>
              <w:lastRenderedPageBreak/>
              <w:t>4</w:t>
            </w:r>
          </w:p>
        </w:tc>
        <w:tc>
          <w:tcPr>
            <w:tcW w:w="2595"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rPr>
                <w:rFonts w:ascii="Times New Roman" w:eastAsia="Times New Roman" w:hAnsi="Times New Roman" w:cs="Times New Roman"/>
                <w:b/>
                <w:bCs/>
                <w:color w:val="000000"/>
                <w:sz w:val="24"/>
                <w:szCs w:val="24"/>
                <w:lang w:eastAsia="uk-UA"/>
              </w:rPr>
            </w:pPr>
            <w:r w:rsidRPr="000B6A6E">
              <w:rPr>
                <w:rFonts w:ascii="Times New Roman" w:eastAsia="Times New Roman" w:hAnsi="Times New Roman" w:cs="Times New Roman"/>
                <w:b/>
                <w:bCs/>
                <w:color w:val="000000"/>
                <w:sz w:val="24"/>
                <w:szCs w:val="24"/>
                <w:lang w:eastAsia="uk-UA"/>
              </w:rPr>
              <w:t>Виправлення невідповідностей в інформації та/або документах</w:t>
            </w:r>
          </w:p>
        </w:tc>
        <w:tc>
          <w:tcPr>
            <w:tcW w:w="6429" w:type="dxa"/>
            <w:tcBorders>
              <w:top w:val="single" w:sz="4" w:space="0" w:color="000000"/>
              <w:left w:val="single" w:sz="4" w:space="0" w:color="000000"/>
              <w:bottom w:val="single" w:sz="4" w:space="0" w:color="000000"/>
              <w:right w:val="single" w:sz="4" w:space="0" w:color="000000"/>
            </w:tcBorders>
          </w:tcPr>
          <w:p w:rsidR="008D3743" w:rsidRPr="00B46EFF"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4.1. </w:t>
            </w:r>
            <w:r w:rsidRPr="00B46EFF">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3743"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4.2. </w:t>
            </w:r>
            <w:r w:rsidRPr="00B46EFF">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B46EFF">
              <w:rPr>
                <w:rFonts w:ascii="Times New Roman" w:eastAsia="Times New Roman" w:hAnsi="Times New Roman" w:cs="Times New Roman"/>
                <w:color w:val="000000"/>
                <w:sz w:val="24"/>
                <w:szCs w:val="24"/>
                <w:lang w:eastAsia="uk-U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w:t>
            </w:r>
            <w:r>
              <w:rPr>
                <w:rFonts w:ascii="Times New Roman" w:eastAsia="Times New Roman" w:hAnsi="Times New Roman" w:cs="Times New Roman"/>
                <w:color w:val="000000"/>
                <w:sz w:val="24"/>
                <w:szCs w:val="24"/>
                <w:lang w:eastAsia="uk-UA"/>
              </w:rPr>
              <w:t xml:space="preserve">  (технічна специфікація)</w:t>
            </w:r>
            <w:r w:rsidRPr="00B46EFF">
              <w:rPr>
                <w:rFonts w:ascii="Times New Roman" w:eastAsia="Times New Roman" w:hAnsi="Times New Roman" w:cs="Times New Roman"/>
                <w:color w:val="000000"/>
                <w:sz w:val="24"/>
                <w:szCs w:val="24"/>
                <w:lang w:eastAsia="uk-UA"/>
              </w:rPr>
              <w:t xml:space="preserve">, що пропонується учасником процедури в його тендерній пропозиції). </w:t>
            </w:r>
          </w:p>
          <w:p w:rsidR="008D3743" w:rsidRPr="00B46EFF"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4.3. </w:t>
            </w:r>
            <w:r w:rsidRPr="00B46EFF">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4.4. </w:t>
            </w:r>
            <w:r w:rsidRPr="00B46EFF">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Pr>
                <w:rFonts w:ascii="Times New Roman" w:eastAsia="Times New Roman" w:hAnsi="Times New Roman" w:cs="Times New Roman"/>
                <w:i/>
                <w:iCs/>
                <w:color w:val="000000"/>
                <w:sz w:val="24"/>
                <w:bdr w:val="none" w:sz="0" w:space="0" w:color="auto" w:frame="1"/>
                <w:lang w:eastAsia="uk-UA"/>
              </w:rPr>
              <w:t xml:space="preserve">5.1. </w:t>
            </w:r>
            <w:r w:rsidRPr="00B46EFF">
              <w:rPr>
                <w:rFonts w:ascii="Times New Roman" w:eastAsia="Times New Roman" w:hAnsi="Times New Roman" w:cs="Times New Roman"/>
                <w:i/>
                <w:iCs/>
                <w:color w:val="000000"/>
                <w:sz w:val="24"/>
                <w:bdr w:val="none" w:sz="0" w:space="0" w:color="auto" w:frame="1"/>
                <w:lang w:eastAsia="uk-UA"/>
              </w:rPr>
              <w:t>Замовник відхиляє тендерну пропозицію</w:t>
            </w:r>
            <w:r w:rsidRPr="00B46EFF">
              <w:rPr>
                <w:rFonts w:ascii="Times New Roman" w:eastAsia="Times New Roman" w:hAnsi="Times New Roman" w:cs="Times New Roman"/>
                <w:color w:val="000000"/>
                <w:sz w:val="24"/>
                <w:bdr w:val="none" w:sz="0" w:space="0" w:color="auto" w:frame="1"/>
                <w:lang w:eastAsia="uk-UA"/>
              </w:rPr>
              <w:t xml:space="preserve"> відповідно до пункту 44 Особливостей із зазначенням аргументації в електронній системі закупівель у разі, коли:</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i/>
                <w:iCs/>
                <w:color w:val="000000"/>
                <w:sz w:val="24"/>
                <w:bdr w:val="none" w:sz="0" w:space="0" w:color="auto" w:frame="1"/>
                <w:lang w:eastAsia="uk-UA"/>
              </w:rPr>
            </w:pPr>
            <w:r w:rsidRPr="00B46EFF">
              <w:rPr>
                <w:rFonts w:ascii="Times New Roman" w:eastAsia="Times New Roman" w:hAnsi="Times New Roman" w:cs="Times New Roman"/>
                <w:i/>
                <w:iCs/>
                <w:color w:val="000000"/>
                <w:sz w:val="24"/>
                <w:bdr w:val="none" w:sz="0" w:space="0" w:color="auto" w:frame="1"/>
                <w:lang w:eastAsia="uk-UA"/>
              </w:rPr>
              <w:t>1) учасник процедури закупівлі:</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підпадає під підстави, встановлені пунктом 47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надав забезпечення тендерної пропозиції, якщо таке забезпечення вимагалося замовником;</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lastRenderedPageBreak/>
              <w:t>- визначив конфіденційною інформацію, що не може бути визначена як конфіденційна відповідно до вимог пункту 40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i/>
                <w:iCs/>
                <w:color w:val="000000"/>
                <w:sz w:val="24"/>
                <w:bdr w:val="none" w:sz="0" w:space="0" w:color="auto" w:frame="1"/>
                <w:lang w:eastAsia="uk-UA"/>
              </w:rPr>
            </w:pPr>
            <w:r w:rsidRPr="00B46EFF">
              <w:rPr>
                <w:rFonts w:ascii="Times New Roman" w:eastAsia="Times New Roman" w:hAnsi="Times New Roman" w:cs="Times New Roman"/>
                <w:i/>
                <w:iCs/>
                <w:color w:val="000000"/>
                <w:sz w:val="24"/>
                <w:bdr w:val="none" w:sz="0" w:space="0" w:color="auto" w:frame="1"/>
                <w:lang w:eastAsia="uk-UA"/>
              </w:rPr>
              <w:t>2) тендерна пропозиція:</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є такою, строк дії якої закінчився;</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B46EFF">
              <w:rPr>
                <w:rFonts w:ascii="Times New Roman" w:eastAsia="Times New Roman" w:hAnsi="Times New Roman" w:cs="Times New Roman"/>
                <w:color w:val="000000"/>
                <w:sz w:val="24"/>
                <w:bdr w:val="none" w:sz="0" w:space="0" w:color="auto" w:frame="1"/>
                <w:lang w:eastAsia="uk-UA"/>
              </w:rPr>
              <w:lastRenderedPageBreak/>
              <w:t>перевищення є більшим, ніж зазначений замовником в тендерній документації;</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i/>
                <w:iCs/>
                <w:color w:val="000000"/>
                <w:sz w:val="24"/>
                <w:bdr w:val="none" w:sz="0" w:space="0" w:color="auto" w:frame="1"/>
                <w:lang w:eastAsia="uk-UA"/>
              </w:rPr>
            </w:pPr>
            <w:r w:rsidRPr="00B46EFF">
              <w:rPr>
                <w:rFonts w:ascii="Times New Roman" w:eastAsia="Times New Roman" w:hAnsi="Times New Roman" w:cs="Times New Roman"/>
                <w:i/>
                <w:iCs/>
                <w:color w:val="000000"/>
                <w:sz w:val="24"/>
                <w:bdr w:val="none" w:sz="0" w:space="0" w:color="auto" w:frame="1"/>
                <w:lang w:eastAsia="uk-UA"/>
              </w:rPr>
              <w:t>3) переможець процедури закупівлі:</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8D3743" w:rsidRPr="00B46EFF" w:rsidRDefault="008D3743" w:rsidP="008D3743">
            <w:pPr>
              <w:shd w:val="clear" w:color="auto" w:fill="FFFFFF" w:themeFill="background1"/>
              <w:jc w:val="both"/>
              <w:rPr>
                <w:rFonts w:ascii="Times New Roman" w:eastAsia="Times New Roman" w:hAnsi="Times New Roman" w:cs="Times New Roman"/>
                <w:i/>
                <w:iCs/>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46EFF">
              <w:rPr>
                <w:rFonts w:ascii="Times New Roman" w:eastAsia="Times New Roman" w:hAnsi="Times New Roman" w:cs="Times New Roman"/>
                <w:i/>
                <w:iCs/>
                <w:color w:val="000000"/>
                <w:sz w:val="24"/>
                <w:bdr w:val="none" w:sz="0" w:space="0" w:color="auto" w:frame="1"/>
                <w:lang w:eastAsia="uk-UA"/>
              </w:rPr>
              <w:t>.</w:t>
            </w:r>
          </w:p>
          <w:p w:rsidR="008D3743" w:rsidRPr="00B46EFF" w:rsidRDefault="008D3743" w:rsidP="008D3743">
            <w:pPr>
              <w:shd w:val="clear" w:color="auto" w:fill="FFFFFF" w:themeFill="background1"/>
              <w:jc w:val="center"/>
              <w:rPr>
                <w:rFonts w:ascii="Times New Roman" w:hAnsi="Times New Roman" w:cs="Times New Roman"/>
                <w:sz w:val="24"/>
              </w:rPr>
            </w:pPr>
            <w:r w:rsidRPr="00B46EFF">
              <w:rPr>
                <w:rFonts w:ascii="Times New Roman" w:eastAsia="Times New Roman" w:hAnsi="Times New Roman" w:cs="Times New Roman"/>
                <w:sz w:val="24"/>
              </w:rPr>
              <w:t>--------------------------------------------------------------------------------</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i/>
                <w:iCs/>
                <w:color w:val="000000"/>
                <w:sz w:val="24"/>
                <w:bdr w:val="none" w:sz="0" w:space="0" w:color="auto" w:frame="1"/>
                <w:lang w:eastAsia="uk-UA"/>
              </w:rPr>
              <w:t>Замовник може відхилити тендерну пропозицію</w:t>
            </w:r>
            <w:r w:rsidRPr="00B46EFF">
              <w:rPr>
                <w:rFonts w:ascii="Times New Roman" w:eastAsia="Times New Roman" w:hAnsi="Times New Roman" w:cs="Times New Roman"/>
                <w:color w:val="000000"/>
                <w:sz w:val="24"/>
                <w:bdr w:val="none" w:sz="0" w:space="0" w:color="auto" w:frame="1"/>
                <w:lang w:eastAsia="uk-UA"/>
              </w:rPr>
              <w:t xml:space="preserve"> відповідно до пункту 45 Особливостей із зазначенням аргументації в електронній системі закупівель у разі, коли:</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1)</w:t>
            </w:r>
            <w:r w:rsidRPr="00B46EFF">
              <w:rPr>
                <w:rFonts w:ascii="Times New Roman" w:eastAsia="Times New Roman" w:hAnsi="Times New Roman" w:cs="Times New Roman"/>
                <w:color w:val="000000"/>
                <w:sz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color w:val="000000"/>
                <w:sz w:val="24"/>
                <w:bdr w:val="none" w:sz="0" w:space="0" w:color="auto" w:frame="1"/>
                <w:lang w:eastAsia="uk-UA"/>
              </w:rPr>
              <w:t xml:space="preserve">2) </w:t>
            </w:r>
            <w:bookmarkStart w:id="3" w:name="_Hlk117018448"/>
            <w:r w:rsidRPr="00B46EFF">
              <w:rPr>
                <w:rFonts w:ascii="Times New Roman" w:eastAsia="Times New Roman" w:hAnsi="Times New Roman" w:cs="Times New Roman"/>
                <w:color w:val="000000"/>
                <w:sz w:val="24"/>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B46EFF">
              <w:rPr>
                <w:rFonts w:ascii="Times New Roman" w:eastAsia="Times New Roman" w:hAnsi="Times New Roman" w:cs="Times New Roman"/>
                <w:color w:val="000000"/>
                <w:sz w:val="24"/>
                <w:bdr w:val="none" w:sz="0" w:space="0" w:color="auto" w:frame="1"/>
                <w:lang w:eastAsia="uk-UA"/>
              </w:rPr>
              <w:t>.</w:t>
            </w:r>
          </w:p>
          <w:p w:rsidR="008D3743" w:rsidRPr="00B46EFF" w:rsidRDefault="008D3743" w:rsidP="008D3743">
            <w:pPr>
              <w:shd w:val="clear" w:color="auto" w:fill="FFFFFF" w:themeFill="background1"/>
              <w:jc w:val="center"/>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sz w:val="24"/>
              </w:rPr>
              <w:t>-----------------------------------------------------------------------</w:t>
            </w:r>
            <w:r>
              <w:rPr>
                <w:rFonts w:ascii="Times New Roman" w:eastAsia="Times New Roman" w:hAnsi="Times New Roman" w:cs="Times New Roman"/>
                <w:sz w:val="24"/>
              </w:rPr>
              <w:t>-----</w:t>
            </w:r>
          </w:p>
          <w:p w:rsidR="008D3743" w:rsidRPr="00B46EFF" w:rsidRDefault="008D3743" w:rsidP="008D3743">
            <w:pPr>
              <w:shd w:val="clear" w:color="auto" w:fill="FFFFFF" w:themeFill="background1"/>
              <w:jc w:val="both"/>
              <w:textAlignment w:val="baseline"/>
              <w:rPr>
                <w:rFonts w:ascii="Times New Roman" w:eastAsia="Times New Roman" w:hAnsi="Times New Roman" w:cs="Times New Roman"/>
                <w:color w:val="000000"/>
                <w:sz w:val="24"/>
                <w:bdr w:val="none" w:sz="0" w:space="0" w:color="auto" w:frame="1"/>
                <w:lang w:eastAsia="uk-UA"/>
              </w:rPr>
            </w:pPr>
            <w:r>
              <w:rPr>
                <w:rFonts w:ascii="Times New Roman" w:eastAsia="Times New Roman" w:hAnsi="Times New Roman" w:cs="Times New Roman"/>
                <w:color w:val="000000"/>
                <w:sz w:val="24"/>
                <w:bdr w:val="none" w:sz="0" w:space="0" w:color="auto" w:frame="1"/>
                <w:lang w:eastAsia="uk-UA"/>
              </w:rPr>
              <w:t xml:space="preserve">5.2. </w:t>
            </w:r>
            <w:r w:rsidRPr="00B46EFF">
              <w:rPr>
                <w:rFonts w:ascii="Times New Roman" w:eastAsia="Times New Roman" w:hAnsi="Times New Roman" w:cs="Times New Roman"/>
                <w:color w:val="000000"/>
                <w:sz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B46EFF">
              <w:rPr>
                <w:rFonts w:ascii="Times New Roman" w:eastAsia="Times New Roman" w:hAnsi="Times New Roman" w:cs="Times New Roman"/>
                <w:color w:val="000000"/>
                <w:sz w:val="24"/>
                <w:bdr w:val="none" w:sz="0" w:space="0" w:color="auto" w:frame="1"/>
                <w:lang w:eastAsia="uk-UA"/>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743" w:rsidRPr="00B46EFF" w:rsidRDefault="008D3743" w:rsidP="008D3743">
            <w:pPr>
              <w:shd w:val="clear" w:color="auto" w:fill="FFFFFF" w:themeFill="background1"/>
              <w:jc w:val="center"/>
              <w:textAlignment w:val="baseline"/>
              <w:rPr>
                <w:rFonts w:ascii="Times New Roman" w:eastAsia="Times New Roman" w:hAnsi="Times New Roman" w:cs="Times New Roman"/>
                <w:color w:val="000000"/>
                <w:sz w:val="24"/>
                <w:bdr w:val="none" w:sz="0" w:space="0" w:color="auto" w:frame="1"/>
                <w:lang w:eastAsia="uk-UA"/>
              </w:rPr>
            </w:pPr>
            <w:r w:rsidRPr="00B46EFF">
              <w:rPr>
                <w:rFonts w:ascii="Times New Roman" w:eastAsia="Times New Roman" w:hAnsi="Times New Roman" w:cs="Times New Roman"/>
                <w:sz w:val="24"/>
              </w:rPr>
              <w:t>-----------------------------------------------------------------------------</w:t>
            </w:r>
          </w:p>
          <w:p w:rsidR="008D3743" w:rsidRPr="00B46EFF" w:rsidRDefault="008D3743" w:rsidP="008D3743">
            <w:pPr>
              <w:shd w:val="clear" w:color="auto" w:fill="FFFFFF" w:themeFill="background1"/>
              <w:jc w:val="both"/>
              <w:rPr>
                <w:rFonts w:ascii="Times New Roman" w:eastAsia="Times New Roman" w:hAnsi="Times New Roman" w:cs="Times New Roman"/>
                <w:color w:val="000000"/>
                <w:sz w:val="24"/>
                <w:bdr w:val="none" w:sz="0" w:space="0" w:color="auto" w:frame="1"/>
                <w:lang w:eastAsia="uk-UA"/>
              </w:rPr>
            </w:pPr>
            <w:r>
              <w:rPr>
                <w:rFonts w:ascii="Times New Roman" w:eastAsia="Times New Roman" w:hAnsi="Times New Roman" w:cs="Times New Roman"/>
                <w:color w:val="000000"/>
                <w:sz w:val="24"/>
                <w:bdr w:val="none" w:sz="0" w:space="0" w:color="auto" w:frame="1"/>
                <w:lang w:eastAsia="uk-UA"/>
              </w:rPr>
              <w:t xml:space="preserve">5.3. </w:t>
            </w:r>
            <w:r w:rsidRPr="00B46EFF">
              <w:rPr>
                <w:rFonts w:ascii="Times New Roman" w:eastAsia="Times New Roman" w:hAnsi="Times New Roman" w:cs="Times New Roman"/>
                <w:color w:val="000000"/>
                <w:sz w:val="24"/>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rPr>
                <w:rFonts w:ascii="Times New Roman" w:hAnsi="Times New Roman" w:cs="Times New Roman"/>
                <w:sz w:val="24"/>
                <w:szCs w:val="24"/>
              </w:rPr>
            </w:pPr>
            <w:r w:rsidRPr="000B6A6E">
              <w:rPr>
                <w:rFonts w:ascii="Times New Roman" w:hAnsi="Times New Roman" w:cs="Times New Roman"/>
                <w:sz w:val="24"/>
                <w:szCs w:val="24"/>
              </w:rPr>
              <w:lastRenderedPageBreak/>
              <w:t>6</w:t>
            </w:r>
          </w:p>
        </w:tc>
        <w:tc>
          <w:tcPr>
            <w:tcW w:w="2595" w:type="dxa"/>
            <w:tcBorders>
              <w:top w:val="single" w:sz="4" w:space="0" w:color="000000"/>
              <w:left w:val="single" w:sz="4" w:space="0" w:color="000000"/>
              <w:bottom w:val="single" w:sz="4" w:space="0" w:color="000000"/>
              <w:right w:val="single" w:sz="4" w:space="0" w:color="000000"/>
            </w:tcBorders>
          </w:tcPr>
          <w:p w:rsidR="008D3743" w:rsidRPr="000B6A6E" w:rsidRDefault="008D3743" w:rsidP="008D3743">
            <w:pPr>
              <w:spacing w:after="0" w:line="23" w:lineRule="atLeast"/>
              <w:rPr>
                <w:rFonts w:ascii="Times New Roman" w:hAnsi="Times New Roman" w:cs="Times New Roman"/>
                <w:b/>
                <w:sz w:val="24"/>
                <w:szCs w:val="24"/>
              </w:rPr>
            </w:pPr>
            <w:r w:rsidRPr="000B6A6E">
              <w:rPr>
                <w:rFonts w:ascii="Times New Roman" w:hAnsi="Times New Roman" w:cs="Times New Roman"/>
                <w:b/>
                <w:sz w:val="24"/>
                <w:szCs w:val="24"/>
              </w:rPr>
              <w:t>Порядок підтвердження інформації</w:t>
            </w:r>
          </w:p>
        </w:tc>
        <w:tc>
          <w:tcPr>
            <w:tcW w:w="6429" w:type="dxa"/>
            <w:tcBorders>
              <w:top w:val="single" w:sz="4" w:space="0" w:color="000000"/>
              <w:left w:val="single" w:sz="4" w:space="0" w:color="000000"/>
              <w:bottom w:val="single" w:sz="4" w:space="0" w:color="000000"/>
              <w:right w:val="single" w:sz="4" w:space="0" w:color="000000"/>
            </w:tcBorders>
          </w:tcPr>
          <w:p w:rsidR="008D3743" w:rsidRPr="00B46EFF" w:rsidRDefault="008D3743" w:rsidP="008D3743">
            <w:pPr>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6.1. </w:t>
            </w:r>
            <w:r w:rsidRPr="00B46EF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rsidR="008D3743" w:rsidRPr="000B6A6E" w:rsidRDefault="008D3743" w:rsidP="008D3743">
            <w:pPr>
              <w:spacing w:after="0" w:line="23" w:lineRule="atLeast"/>
              <w:jc w:val="both"/>
              <w:rPr>
                <w:rFonts w:ascii="Times New Roman" w:hAnsi="Times New Roman" w:cs="Times New Roman"/>
                <w:sz w:val="24"/>
                <w:szCs w:val="24"/>
              </w:rPr>
            </w:pPr>
            <w:r w:rsidRPr="00B46EF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D3743" w:rsidRPr="000B6A6E" w:rsidTr="008D3743">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D3743" w:rsidRPr="000B6A6E" w:rsidRDefault="008D3743" w:rsidP="008D3743">
            <w:pPr>
              <w:spacing w:after="0" w:line="23" w:lineRule="atLeast"/>
              <w:ind w:left="-21" w:hanging="21"/>
              <w:jc w:val="center"/>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Розділ VI. Результати тендеру та укладання договору про закупівлю</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643BB1" w:rsidRDefault="008D3743" w:rsidP="008D3743">
            <w:pPr>
              <w:widowControl w:val="0"/>
              <w:shd w:val="clear" w:color="auto" w:fill="FFFFFF" w:themeFill="background1"/>
              <w:jc w:val="both"/>
              <w:rPr>
                <w:rFonts w:ascii="Times New Roman" w:eastAsia="Times New Roman" w:hAnsi="Times New Roman" w:cs="Times New Roman"/>
                <w:i/>
                <w:iCs/>
                <w:sz w:val="24"/>
              </w:rPr>
            </w:pPr>
            <w:r>
              <w:rPr>
                <w:rFonts w:ascii="Times New Roman" w:eastAsia="Times New Roman" w:hAnsi="Times New Roman" w:cs="Times New Roman"/>
                <w:i/>
                <w:iCs/>
                <w:sz w:val="24"/>
              </w:rPr>
              <w:t xml:space="preserve">1.1. </w:t>
            </w:r>
            <w:r w:rsidRPr="00643BB1">
              <w:rPr>
                <w:rFonts w:ascii="Times New Roman" w:eastAsia="Times New Roman" w:hAnsi="Times New Roman" w:cs="Times New Roman"/>
                <w:i/>
                <w:iCs/>
                <w:sz w:val="24"/>
              </w:rPr>
              <w:t>Відповідно до пункту 50 Особливостей Замовник відміняє відкриті торги у разі:</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1) відсутності подальшої потреби в закупівлі товарів, робіт чи послуг;</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3) скорочення обсягу видатків на здійснення закупівлі товарів, робіт чи послуг;</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4) коли здійснення закупівлі стало неможливим внаслідок дії обставин непереборної сили.</w:t>
            </w:r>
          </w:p>
          <w:p w:rsidR="008D3743" w:rsidRPr="00643BB1" w:rsidRDefault="008D3743" w:rsidP="008D3743">
            <w:pPr>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D3743" w:rsidRPr="00643BB1" w:rsidRDefault="008D3743" w:rsidP="008D3743">
            <w:pPr>
              <w:shd w:val="clear" w:color="auto" w:fill="FFFFFF" w:themeFill="background1"/>
              <w:jc w:val="center"/>
              <w:rPr>
                <w:rFonts w:ascii="Times New Roman" w:hAnsi="Times New Roman" w:cs="Times New Roman"/>
                <w:sz w:val="24"/>
              </w:rPr>
            </w:pPr>
            <w:r w:rsidRPr="00643BB1">
              <w:rPr>
                <w:rFonts w:ascii="Times New Roman" w:eastAsia="Times New Roman" w:hAnsi="Times New Roman" w:cs="Times New Roman"/>
                <w:sz w:val="24"/>
              </w:rPr>
              <w:lastRenderedPageBreak/>
              <w:t>-----------------------------------------------------------------------------</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i/>
                <w:iCs/>
                <w:sz w:val="24"/>
              </w:rPr>
            </w:pPr>
            <w:r>
              <w:rPr>
                <w:rFonts w:ascii="Times New Roman" w:eastAsia="Times New Roman" w:hAnsi="Times New Roman" w:cs="Times New Roman"/>
                <w:i/>
                <w:iCs/>
                <w:sz w:val="24"/>
              </w:rPr>
              <w:t xml:space="preserve">1.2. </w:t>
            </w:r>
            <w:r w:rsidRPr="00643BB1">
              <w:rPr>
                <w:rFonts w:ascii="Times New Roman" w:eastAsia="Times New Roman" w:hAnsi="Times New Roman" w:cs="Times New Roman"/>
                <w:i/>
                <w:iCs/>
                <w:sz w:val="24"/>
              </w:rPr>
              <w:t>Відповідно до пункту 51 Особливостей відкриті торги автоматично відміняються електронною системою закупівель у разі:</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sidRPr="00643BB1">
              <w:rPr>
                <w:rFonts w:ascii="Times New Roman" w:eastAsia="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rsidR="008D3743" w:rsidRPr="00643BB1" w:rsidRDefault="008D3743" w:rsidP="008D3743">
            <w:pPr>
              <w:shd w:val="clear" w:color="auto" w:fill="FFFFFF" w:themeFill="background1"/>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Pr="00643BB1">
              <w:rPr>
                <w:rFonts w:ascii="Times New Roman" w:eastAsia="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3743" w:rsidRPr="00643BB1" w:rsidRDefault="008D3743" w:rsidP="008D3743">
            <w:pPr>
              <w:shd w:val="clear" w:color="auto" w:fill="FFFFFF" w:themeFill="background1"/>
              <w:jc w:val="both"/>
              <w:rPr>
                <w:rFonts w:ascii="Times New Roman" w:hAnsi="Times New Roman" w:cs="Times New Roman"/>
                <w:sz w:val="24"/>
              </w:rPr>
            </w:pPr>
            <w:r w:rsidRPr="00643BB1">
              <w:rPr>
                <w:rFonts w:ascii="Times New Roman" w:eastAsia="Times New Roman" w:hAnsi="Times New Roman" w:cs="Times New Roman"/>
                <w:sz w:val="24"/>
              </w:rPr>
              <w:t>---------------------------------------------------------------------------</w:t>
            </w:r>
            <w:r>
              <w:rPr>
                <w:rFonts w:ascii="Times New Roman" w:hAnsi="Times New Roman" w:cs="Times New Roman"/>
                <w:sz w:val="24"/>
              </w:rPr>
              <w:t xml:space="preserve">1.4. </w:t>
            </w:r>
            <w:r w:rsidRPr="00643BB1">
              <w:rPr>
                <w:rFonts w:ascii="Times New Roman" w:eastAsia="Times New Roman" w:hAnsi="Times New Roman" w:cs="Times New Roman"/>
                <w:sz w:val="24"/>
              </w:rPr>
              <w:t>Відкриті торги можуть бути відмінені частково (за лотом).</w:t>
            </w:r>
          </w:p>
          <w:p w:rsidR="008D3743" w:rsidRPr="00643BB1" w:rsidRDefault="008D3743" w:rsidP="008D3743">
            <w:pPr>
              <w:widowControl w:val="0"/>
              <w:shd w:val="clear" w:color="auto" w:fill="FFFFFF" w:themeFill="background1"/>
              <w:jc w:val="center"/>
              <w:rPr>
                <w:rFonts w:ascii="Times New Roman" w:eastAsia="Times New Roman" w:hAnsi="Times New Roman" w:cs="Times New Roman"/>
                <w:sz w:val="24"/>
              </w:rPr>
            </w:pPr>
            <w:r w:rsidRPr="00643BB1">
              <w:rPr>
                <w:rFonts w:ascii="Times New Roman" w:eastAsia="Times New Roman" w:hAnsi="Times New Roman" w:cs="Times New Roman"/>
                <w:sz w:val="24"/>
              </w:rPr>
              <w:t>------------------------------------------------</w:t>
            </w:r>
            <w:r>
              <w:rPr>
                <w:rFonts w:ascii="Times New Roman" w:eastAsia="Times New Roman" w:hAnsi="Times New Roman" w:cs="Times New Roman"/>
                <w:sz w:val="24"/>
              </w:rPr>
              <w:t>----------------------------</w:t>
            </w:r>
          </w:p>
          <w:p w:rsidR="008D3743" w:rsidRPr="00643BB1" w:rsidRDefault="008D3743" w:rsidP="008D3743">
            <w:pPr>
              <w:widowControl w:val="0"/>
              <w:shd w:val="clear" w:color="auto" w:fill="FFFFFF" w:themeFill="background1"/>
              <w:jc w:val="both"/>
              <w:rPr>
                <w:rFonts w:ascii="Times New Roman" w:eastAsia="Times New Roman" w:hAnsi="Times New Roman" w:cs="Times New Roman"/>
                <w:sz w:val="24"/>
              </w:rPr>
            </w:pPr>
            <w:r>
              <w:rPr>
                <w:rFonts w:ascii="Times New Roman" w:eastAsia="Times New Roman" w:hAnsi="Times New Roman" w:cs="Times New Roman"/>
                <w:sz w:val="24"/>
              </w:rPr>
              <w:t>1.5.</w:t>
            </w:r>
            <w:r w:rsidRPr="00643BB1">
              <w:rPr>
                <w:rFonts w:ascii="Times New Roman" w:eastAsia="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Строк укладання договору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40" w:lineRule="auto"/>
              <w:jc w:val="both"/>
              <w:rPr>
                <w:rFonts w:ascii="Times New Roman" w:hAnsi="Times New Roman" w:cs="Times New Roman"/>
                <w:sz w:val="24"/>
                <w:szCs w:val="24"/>
                <w:lang w:eastAsia="ru-RU"/>
              </w:rPr>
            </w:pPr>
            <w:r w:rsidRPr="000B6A6E">
              <w:rPr>
                <w:rFonts w:ascii="Times New Roman" w:eastAsia="Times New Roman" w:hAnsi="Times New Roman" w:cs="Times New Roman"/>
                <w:color w:val="000000"/>
                <w:sz w:val="24"/>
                <w:szCs w:val="24"/>
                <w:lang w:eastAsia="uk-UA"/>
              </w:rPr>
              <w:t xml:space="preserve">2.1. </w:t>
            </w:r>
            <w:r w:rsidRPr="000B6A6E">
              <w:rPr>
                <w:rFonts w:ascii="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3743" w:rsidRPr="000B6A6E" w:rsidRDefault="008D3743" w:rsidP="008D3743">
            <w:pPr>
              <w:spacing w:after="0" w:line="240" w:lineRule="auto"/>
              <w:jc w:val="both"/>
              <w:rPr>
                <w:rFonts w:ascii="Times New Roman" w:hAnsi="Times New Roman" w:cs="Times New Roman"/>
                <w:sz w:val="24"/>
                <w:szCs w:val="24"/>
                <w:lang w:eastAsia="ru-RU"/>
              </w:rPr>
            </w:pPr>
            <w:r w:rsidRPr="000B6A6E">
              <w:rPr>
                <w:rFonts w:ascii="Times New Roman" w:hAnsi="Times New Roman" w:cs="Times New Roman"/>
                <w:sz w:val="24"/>
                <w:szCs w:val="24"/>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D3743" w:rsidRPr="000B6A6E" w:rsidRDefault="008D3743" w:rsidP="008D3743">
            <w:pPr>
              <w:spacing w:after="0" w:line="240" w:lineRule="auto"/>
              <w:jc w:val="both"/>
              <w:rPr>
                <w:rFonts w:ascii="Times New Roman" w:hAnsi="Times New Roman" w:cs="Times New Roman"/>
                <w:sz w:val="24"/>
                <w:szCs w:val="24"/>
                <w:lang w:eastAsia="ru-RU"/>
              </w:rPr>
            </w:pPr>
            <w:r w:rsidRPr="000B6A6E">
              <w:rPr>
                <w:rFonts w:ascii="Times New Roman" w:hAnsi="Times New Roman" w:cs="Times New Roman"/>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3743" w:rsidRPr="000B6A6E" w:rsidRDefault="008D3743" w:rsidP="008D3743">
            <w:pPr>
              <w:spacing w:after="0" w:line="240" w:lineRule="auto"/>
              <w:jc w:val="both"/>
              <w:rPr>
                <w:rFonts w:ascii="Times New Roman" w:eastAsia="Times New Roman" w:hAnsi="Times New Roman" w:cs="Times New Roman"/>
                <w:sz w:val="24"/>
                <w:szCs w:val="24"/>
                <w:lang w:eastAsia="uk-UA"/>
              </w:rPr>
            </w:pPr>
            <w:r w:rsidRPr="000B6A6E">
              <w:rPr>
                <w:rFonts w:ascii="Times New Roman" w:hAnsi="Times New Roman" w:cs="Times New Roman"/>
                <w:sz w:val="24"/>
                <w:szCs w:val="24"/>
                <w:lang w:eastAsia="ru-RU"/>
              </w:rPr>
              <w:t>2.4. У разі відхилення тендерної пропозиції з підстави, в</w:t>
            </w:r>
            <w:r>
              <w:rPr>
                <w:rFonts w:ascii="Times New Roman" w:hAnsi="Times New Roman" w:cs="Times New Roman"/>
                <w:sz w:val="24"/>
                <w:szCs w:val="24"/>
                <w:lang w:eastAsia="ru-RU"/>
              </w:rPr>
              <w:t>изначеної підпунктом 3 пункту 44</w:t>
            </w:r>
            <w:r w:rsidRPr="000B6A6E">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0B6A6E">
              <w:rPr>
                <w:rFonts w:ascii="Times New Roman" w:hAnsi="Times New Roman" w:cs="Times New Roman"/>
                <w:sz w:val="24"/>
                <w:szCs w:val="24"/>
                <w:lang w:eastAsia="ru-RU"/>
              </w:rPr>
              <w:lastRenderedPageBreak/>
              <w:t>договір про закупівлю у порядку та на умовах, визначених</w:t>
            </w:r>
            <w:r>
              <w:rPr>
                <w:rFonts w:ascii="Times New Roman" w:hAnsi="Times New Roman" w:cs="Times New Roman"/>
                <w:sz w:val="24"/>
                <w:szCs w:val="24"/>
                <w:lang w:eastAsia="ru-RU"/>
              </w:rPr>
              <w:t xml:space="preserve"> статтею 33 Закону та пунктом 49</w:t>
            </w:r>
            <w:r w:rsidRPr="000B6A6E">
              <w:rPr>
                <w:rFonts w:ascii="Times New Roman" w:hAnsi="Times New Roman" w:cs="Times New Roman"/>
                <w:sz w:val="24"/>
                <w:szCs w:val="24"/>
                <w:lang w:eastAsia="ru-RU"/>
              </w:rPr>
              <w:t xml:space="preserve"> Особливостей.</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3</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Проект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 xml:space="preserve">3.1. Проект договору про закупівлю наведено в Додатку 7 до ТД. </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D3743" w:rsidRPr="000B6A6E" w:rsidRDefault="008D3743" w:rsidP="008D3743">
            <w:pPr>
              <w:spacing w:after="0" w:line="23" w:lineRule="atLeast"/>
              <w:jc w:val="both"/>
              <w:rPr>
                <w:rFonts w:ascii="Times New Roman" w:eastAsia="Times New Roman" w:hAnsi="Times New Roman" w:cs="Times New Roman"/>
                <w:color w:val="000000"/>
                <w:sz w:val="24"/>
                <w:szCs w:val="24"/>
                <w:lang w:eastAsia="uk-UA"/>
              </w:rPr>
            </w:pPr>
            <w:r w:rsidRPr="000B6A6E">
              <w:rPr>
                <w:rFonts w:ascii="Times New Roman" w:eastAsia="Times New Roman" w:hAnsi="Times New Roman" w:cs="Times New Roman"/>
                <w:color w:val="000000"/>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 xml:space="preserve">3.4. У разі визначення одного і того ж учасника переможцем за кількома лотами замовник може укласти з ним один договір про закупівлю за кількома лотами, в яких він був визначений переможцем. </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Істотні умови, що обов’язково включаються до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643BB1" w:rsidRDefault="008D3743" w:rsidP="008D3743">
            <w:pPr>
              <w:spacing w:after="0" w:line="23" w:lineRule="atLeast"/>
              <w:jc w:val="both"/>
              <w:rPr>
                <w:rFonts w:ascii="Times New Roman" w:hAnsi="Times New Roman" w:cs="Times New Roman"/>
                <w:sz w:val="24"/>
                <w:szCs w:val="24"/>
              </w:rPr>
            </w:pPr>
            <w:r w:rsidRPr="000B6A6E">
              <w:rPr>
                <w:rFonts w:ascii="Times New Roman" w:eastAsia="Times New Roman" w:hAnsi="Times New Roman" w:cs="Times New Roman"/>
                <w:color w:val="000000"/>
                <w:sz w:val="24"/>
                <w:szCs w:val="24"/>
                <w:lang w:eastAsia="uk-UA"/>
              </w:rPr>
              <w:t>4.1.</w:t>
            </w:r>
            <w:r w:rsidRPr="000B6A6E">
              <w:rPr>
                <w:rFonts w:ascii="Times New Roman" w:hAnsi="Times New Roman" w:cs="Times New Roman"/>
                <w:sz w:val="24"/>
                <w:szCs w:val="24"/>
              </w:rPr>
              <w:t xml:space="preserve"> </w:t>
            </w:r>
            <w:r w:rsidRPr="00643BB1">
              <w:rPr>
                <w:rFonts w:ascii="Times New Roman" w:hAnsi="Times New Roman" w:cs="Times New Roman"/>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D3743" w:rsidRPr="00643BB1" w:rsidRDefault="008D3743" w:rsidP="008D3743">
            <w:pPr>
              <w:spacing w:after="0" w:line="23" w:lineRule="atLeast"/>
              <w:jc w:val="both"/>
              <w:rPr>
                <w:rFonts w:ascii="Times New Roman" w:hAnsi="Times New Roman" w:cs="Times New Roman"/>
                <w:sz w:val="24"/>
                <w:szCs w:val="24"/>
              </w:rPr>
            </w:pPr>
            <w:r w:rsidRPr="00643BB1">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D3743" w:rsidRPr="00643BB1" w:rsidRDefault="008D3743" w:rsidP="008D3743">
            <w:pPr>
              <w:spacing w:after="0" w:line="23" w:lineRule="atLeast"/>
              <w:jc w:val="both"/>
              <w:rPr>
                <w:rFonts w:ascii="Times New Roman" w:hAnsi="Times New Roman" w:cs="Times New Roman"/>
                <w:sz w:val="24"/>
                <w:szCs w:val="24"/>
              </w:rPr>
            </w:pPr>
            <w:r w:rsidRPr="00643BB1">
              <w:rPr>
                <w:rFonts w:ascii="Times New Roman" w:hAnsi="Times New Roman" w:cs="Times New Roman"/>
                <w:sz w:val="24"/>
                <w:szCs w:val="24"/>
              </w:rPr>
              <w:t>- визначення грошового еквівалента зобов’язання в іноземній валюті;</w:t>
            </w:r>
          </w:p>
          <w:p w:rsidR="008D3743" w:rsidRPr="00643BB1" w:rsidRDefault="008D3743" w:rsidP="008D3743">
            <w:pPr>
              <w:spacing w:after="0" w:line="23" w:lineRule="atLeast"/>
              <w:jc w:val="both"/>
              <w:rPr>
                <w:rFonts w:ascii="Times New Roman" w:hAnsi="Times New Roman" w:cs="Times New Roman"/>
                <w:sz w:val="24"/>
                <w:szCs w:val="24"/>
              </w:rPr>
            </w:pPr>
            <w:r w:rsidRPr="00643BB1">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8D3743" w:rsidRDefault="008D3743" w:rsidP="008D3743">
            <w:pPr>
              <w:spacing w:after="0" w:line="23" w:lineRule="atLeast"/>
              <w:jc w:val="both"/>
              <w:rPr>
                <w:rFonts w:ascii="Times New Roman" w:hAnsi="Times New Roman" w:cs="Times New Roman"/>
                <w:sz w:val="24"/>
                <w:szCs w:val="24"/>
              </w:rPr>
            </w:pPr>
            <w:r w:rsidRPr="00643BB1">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8D3743" w:rsidRPr="000B6A6E" w:rsidRDefault="008D3743" w:rsidP="008D3743">
            <w:pPr>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Істотними умовами, що обов’язково включаються до договору про закупівлю та викладені в проєкті, який наведений у додатку 7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8) зміни умов у зв’язку із застосуванням положень частини шостої статті 41 Закону.</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lastRenderedPageBreak/>
              <w:t>4.4. Договір про закупівлю є нікчемним у разі:</w:t>
            </w:r>
          </w:p>
          <w:p w:rsidR="008D3743" w:rsidRPr="000B6A6E" w:rsidRDefault="008D3743" w:rsidP="008D3743">
            <w:pPr>
              <w:autoSpaceDE w:val="0"/>
              <w:autoSpaceDN w:val="0"/>
              <w:adjustRightInd w:val="0"/>
              <w:spacing w:after="0" w:line="23" w:lineRule="atLeast"/>
              <w:jc w:val="both"/>
              <w:rPr>
                <w:rFonts w:ascii="Times New Roman" w:hAnsi="Times New Roman" w:cs="Times New Roman"/>
                <w:color w:val="000000"/>
                <w:sz w:val="24"/>
                <w:szCs w:val="24"/>
              </w:rPr>
            </w:pPr>
            <w:r w:rsidRPr="000B6A6E">
              <w:rPr>
                <w:rFonts w:ascii="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rsidR="008D3743" w:rsidRPr="000B6A6E" w:rsidRDefault="008D3743" w:rsidP="008D3743">
            <w:pPr>
              <w:autoSpaceDE w:val="0"/>
              <w:autoSpaceDN w:val="0"/>
              <w:adjustRightInd w:val="0"/>
              <w:spacing w:after="0" w:line="23" w:lineRule="atLeast"/>
              <w:jc w:val="both"/>
              <w:rPr>
                <w:rFonts w:ascii="Times New Roman" w:hAnsi="Times New Roman" w:cs="Times New Roman"/>
                <w:color w:val="000000"/>
                <w:sz w:val="24"/>
                <w:szCs w:val="24"/>
              </w:rPr>
            </w:pPr>
            <w:r w:rsidRPr="000B6A6E">
              <w:rPr>
                <w:rFonts w:ascii="Times New Roman" w:hAnsi="Times New Roman" w:cs="Times New Roman"/>
                <w:color w:val="000000"/>
                <w:sz w:val="24"/>
                <w:szCs w:val="24"/>
              </w:rPr>
              <w:t>2) укладення договору про закупівлю з порушенням вимог пункту 18 цих особливостей;</w:t>
            </w:r>
          </w:p>
          <w:p w:rsidR="008D3743" w:rsidRPr="000B6A6E" w:rsidRDefault="008D3743" w:rsidP="008D3743">
            <w:pPr>
              <w:autoSpaceDE w:val="0"/>
              <w:autoSpaceDN w:val="0"/>
              <w:adjustRightInd w:val="0"/>
              <w:spacing w:after="0" w:line="23" w:lineRule="atLeast"/>
              <w:jc w:val="both"/>
              <w:rPr>
                <w:rFonts w:ascii="Times New Roman" w:hAnsi="Times New Roman" w:cs="Times New Roman"/>
                <w:color w:val="000000"/>
                <w:sz w:val="24"/>
                <w:szCs w:val="24"/>
              </w:rPr>
            </w:pPr>
            <w:r w:rsidRPr="000B6A6E">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 xml:space="preserve">5.1. </w:t>
            </w:r>
            <w:r w:rsidRPr="00643BB1">
              <w:rPr>
                <w:rFonts w:ascii="Times New Roman" w:eastAsia="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Pr>
                <w:rFonts w:ascii="Times New Roman" w:eastAsia="Times New Roman" w:hAnsi="Times New Roman" w:cs="Times New Roman"/>
                <w:color w:val="000000"/>
                <w:sz w:val="24"/>
                <w:szCs w:val="24"/>
                <w:lang w:eastAsia="uk-UA"/>
              </w:rPr>
              <w:t>.</w:t>
            </w:r>
          </w:p>
        </w:tc>
      </w:tr>
      <w:tr w:rsidR="008D3743" w:rsidRPr="000B6A6E" w:rsidTr="008D3743">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rPr>
                <w:rFonts w:ascii="Times New Roman" w:eastAsia="Times New Roman" w:hAnsi="Times New Roman" w:cs="Times New Roman"/>
                <w:sz w:val="24"/>
                <w:szCs w:val="24"/>
                <w:lang w:eastAsia="uk-UA"/>
              </w:rPr>
            </w:pPr>
            <w:r w:rsidRPr="000B6A6E">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8D3743" w:rsidRPr="000B6A6E" w:rsidRDefault="008D3743" w:rsidP="008D3743">
            <w:pPr>
              <w:spacing w:after="0" w:line="23" w:lineRule="atLeast"/>
              <w:jc w:val="both"/>
              <w:rPr>
                <w:rFonts w:ascii="Times New Roman" w:eastAsia="Times New Roman" w:hAnsi="Times New Roman" w:cs="Times New Roman"/>
                <w:sz w:val="24"/>
                <w:szCs w:val="24"/>
                <w:lang w:eastAsia="uk-UA"/>
              </w:rPr>
            </w:pPr>
            <w:r w:rsidRPr="000B6A6E">
              <w:rPr>
                <w:rFonts w:ascii="Times New Roman" w:eastAsia="Times New Roman" w:hAnsi="Times New Roman" w:cs="Times New Roman"/>
                <w:color w:val="000000"/>
                <w:sz w:val="24"/>
                <w:szCs w:val="24"/>
                <w:lang w:eastAsia="uk-UA"/>
              </w:rPr>
              <w:t>6.1. Не вимагається.</w:t>
            </w:r>
          </w:p>
        </w:tc>
      </w:tr>
    </w:tbl>
    <w:p w:rsidR="008D3743" w:rsidRPr="002C12E9" w:rsidRDefault="008D3743" w:rsidP="008D3743">
      <w:pPr>
        <w:spacing w:after="0" w:line="23" w:lineRule="atLeast"/>
        <w:rPr>
          <w:rFonts w:ascii="Times New Roman" w:hAnsi="Times New Roman" w:cs="Times New Roman"/>
          <w:sz w:val="24"/>
          <w:szCs w:val="24"/>
        </w:rPr>
      </w:pPr>
    </w:p>
    <w:p w:rsidR="008D3743" w:rsidRDefault="008D3743" w:rsidP="008D3743">
      <w:pPr>
        <w:tabs>
          <w:tab w:val="left" w:pos="-360"/>
        </w:tabs>
        <w:autoSpaceDE w:val="0"/>
        <w:autoSpaceDN w:val="0"/>
        <w:adjustRightInd w:val="0"/>
        <w:spacing w:after="0" w:line="23" w:lineRule="atLeast"/>
        <w:jc w:val="both"/>
        <w:rPr>
          <w:rFonts w:ascii="Times New Roman" w:hAnsi="Times New Roman" w:cs="Times New Roman"/>
          <w:bCs/>
          <w:i/>
          <w:iCs/>
          <w:sz w:val="24"/>
          <w:szCs w:val="24"/>
        </w:rPr>
      </w:pPr>
    </w:p>
    <w:p w:rsidR="008D3743" w:rsidRDefault="008D3743" w:rsidP="008D3743">
      <w:pPr>
        <w:tabs>
          <w:tab w:val="left" w:pos="-360"/>
        </w:tabs>
        <w:autoSpaceDE w:val="0"/>
        <w:autoSpaceDN w:val="0"/>
        <w:adjustRightInd w:val="0"/>
        <w:spacing w:after="0" w:line="23" w:lineRule="atLeast"/>
        <w:jc w:val="both"/>
        <w:rPr>
          <w:rFonts w:ascii="Times New Roman" w:hAnsi="Times New Roman" w:cs="Times New Roman"/>
          <w:bCs/>
          <w:i/>
          <w:iCs/>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Pr="00BC757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Default="008D3743" w:rsidP="008D3743">
      <w:pPr>
        <w:spacing w:line="23" w:lineRule="atLeast"/>
        <w:rPr>
          <w:rFonts w:ascii="Times New Roman" w:hAnsi="Times New Roman" w:cs="Times New Roman"/>
          <w:sz w:val="24"/>
          <w:szCs w:val="24"/>
        </w:rPr>
      </w:pPr>
    </w:p>
    <w:p w:rsidR="008D3743" w:rsidRPr="00BC7573" w:rsidRDefault="008D3743" w:rsidP="008D3743">
      <w:pPr>
        <w:spacing w:line="23" w:lineRule="atLeast"/>
        <w:rPr>
          <w:rFonts w:ascii="Times New Roman" w:hAnsi="Times New Roman" w:cs="Times New Roman"/>
          <w:sz w:val="24"/>
          <w:szCs w:val="24"/>
        </w:rPr>
      </w:pPr>
    </w:p>
    <w:p w:rsidR="008D3743" w:rsidRPr="00BC7573" w:rsidRDefault="008D3743" w:rsidP="008D3743">
      <w:pPr>
        <w:spacing w:after="0" w:line="276" w:lineRule="auto"/>
        <w:jc w:val="right"/>
        <w:rPr>
          <w:rFonts w:ascii="Times New Roman" w:hAnsi="Times New Roman" w:cs="Times New Roman"/>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Pr="00BC7573" w:rsidRDefault="008D3743" w:rsidP="008D3743">
      <w:pPr>
        <w:spacing w:after="0" w:line="276" w:lineRule="auto"/>
        <w:jc w:val="right"/>
        <w:rPr>
          <w:rFonts w:ascii="Times New Roman" w:hAnsi="Times New Roman" w:cs="Times New Roman"/>
          <w:sz w:val="24"/>
          <w:szCs w:val="24"/>
        </w:rPr>
      </w:pPr>
      <w:r w:rsidRPr="00BC7573">
        <w:rPr>
          <w:rFonts w:ascii="Times New Roman" w:hAnsi="Times New Roman" w:cs="Times New Roman"/>
          <w:sz w:val="24"/>
          <w:szCs w:val="24"/>
        </w:rPr>
        <w:lastRenderedPageBreak/>
        <w:t>Додаток 1 до тендерної документації</w:t>
      </w:r>
    </w:p>
    <w:p w:rsidR="008D3743" w:rsidRPr="002C12E9" w:rsidRDefault="008D3743" w:rsidP="008D3743">
      <w:pPr>
        <w:shd w:val="clear" w:color="auto" w:fill="FFFFFF" w:themeFill="background1"/>
        <w:spacing w:after="0" w:line="23" w:lineRule="atLeast"/>
        <w:ind w:firstLine="425"/>
        <w:jc w:val="both"/>
        <w:rPr>
          <w:rFonts w:ascii="Times New Roman" w:hAnsi="Times New Roman" w:cs="Times New Roman"/>
          <w:sz w:val="24"/>
          <w:szCs w:val="24"/>
        </w:rPr>
      </w:pPr>
    </w:p>
    <w:p w:rsidR="008D3743" w:rsidRPr="002C12E9" w:rsidRDefault="008D3743" w:rsidP="008D3743">
      <w:pPr>
        <w:shd w:val="clear" w:color="auto" w:fill="FFFFFF" w:themeFill="background1"/>
        <w:spacing w:after="0" w:line="23" w:lineRule="atLeast"/>
        <w:ind w:firstLine="425"/>
        <w:jc w:val="center"/>
        <w:rPr>
          <w:rFonts w:ascii="Times New Roman" w:hAnsi="Times New Roman" w:cs="Times New Roman"/>
          <w:sz w:val="24"/>
          <w:szCs w:val="24"/>
        </w:rPr>
      </w:pPr>
      <w:r w:rsidRPr="002C12E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rsidR="008D3743" w:rsidRPr="002C12E9" w:rsidRDefault="008D3743" w:rsidP="008D3743">
      <w:pPr>
        <w:shd w:val="clear" w:color="auto" w:fill="FFFFFF" w:themeFill="background1"/>
        <w:spacing w:after="0" w:line="23" w:lineRule="atLeast"/>
        <w:jc w:val="center"/>
        <w:rPr>
          <w:rFonts w:ascii="Times New Roman" w:eastAsia="Times New Roman" w:hAnsi="Times New Roman" w:cs="Times New Roman"/>
          <w:sz w:val="24"/>
          <w:szCs w:val="24"/>
        </w:rPr>
      </w:pPr>
    </w:p>
    <w:p w:rsidR="008D3743" w:rsidRPr="002C12E9" w:rsidRDefault="008D3743" w:rsidP="008D3743">
      <w:pPr>
        <w:shd w:val="clear" w:color="auto" w:fill="FFFFFF" w:themeFill="background1"/>
        <w:spacing w:after="0" w:line="23" w:lineRule="atLeast"/>
        <w:jc w:val="center"/>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Замовник встановлює такий кваліфікаційний критерій та визначає перелік документів, що підтверджують інформацію учасників про ві</w:t>
      </w:r>
      <w:r>
        <w:rPr>
          <w:rFonts w:ascii="Times New Roman" w:eastAsia="Times New Roman" w:hAnsi="Times New Roman" w:cs="Times New Roman"/>
          <w:sz w:val="24"/>
          <w:szCs w:val="24"/>
        </w:rPr>
        <w:t>дповідність їх такому критерію*</w:t>
      </w:r>
    </w:p>
    <w:p w:rsidR="008D3743" w:rsidRPr="002C12E9" w:rsidRDefault="008D3743" w:rsidP="008D3743">
      <w:pPr>
        <w:shd w:val="clear" w:color="auto" w:fill="FFFFFF" w:themeFill="background1"/>
        <w:spacing w:after="0" w:line="23" w:lineRule="atLeast"/>
        <w:jc w:val="both"/>
        <w:outlineLvl w:val="0"/>
        <w:rPr>
          <w:rFonts w:ascii="Times New Roman" w:eastAsia="Arial" w:hAnsi="Times New Roman" w:cs="Times New Roman"/>
          <w:color w:val="FF0000"/>
          <w:sz w:val="24"/>
          <w:szCs w:val="24"/>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8D3743" w:rsidRPr="00494C2D" w:rsidTr="008D3743">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D3743" w:rsidRPr="002C12E9" w:rsidRDefault="008D3743" w:rsidP="008D3743">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D3743" w:rsidRPr="002C12E9" w:rsidRDefault="008D3743" w:rsidP="008D3743">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8D3743" w:rsidRPr="00494C2D" w:rsidTr="008D3743">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D3743" w:rsidRPr="002C12E9" w:rsidRDefault="008D3743" w:rsidP="008D3743">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D3743" w:rsidRDefault="008D3743" w:rsidP="008D3743">
            <w:pPr>
              <w:pStyle w:val="11"/>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 xml:space="preserve">и </w:t>
            </w:r>
            <w:r w:rsidRPr="006B00BD">
              <w:rPr>
                <w:rFonts w:ascii="Times New Roman" w:hAnsi="Times New Roman"/>
                <w:szCs w:val="24"/>
                <w:lang w:val="uk-UA"/>
              </w:rPr>
              <w:t xml:space="preserve">з тимчасового розміщення (проживання) учасників навчально-тренувального збору з загальної фізичної підготовки з </w:t>
            </w:r>
            <w:r w:rsidR="00FE2453">
              <w:rPr>
                <w:rFonts w:ascii="Times New Roman" w:hAnsi="Times New Roman"/>
                <w:szCs w:val="24"/>
                <w:lang w:val="uk-UA"/>
              </w:rPr>
              <w:t>баскетболу</w:t>
            </w:r>
            <w:r>
              <w:rPr>
                <w:rFonts w:ascii="Times New Roman" w:hAnsi="Times New Roman"/>
                <w:szCs w:val="24"/>
                <w:lang w:val="uk-UA"/>
              </w:rPr>
              <w:t>.</w:t>
            </w:r>
          </w:p>
          <w:p w:rsidR="008D3743" w:rsidRPr="002C12E9" w:rsidRDefault="008D3743" w:rsidP="008D3743">
            <w:pPr>
              <w:tabs>
                <w:tab w:val="left" w:pos="252"/>
              </w:tabs>
              <w:spacing w:after="0" w:line="240" w:lineRule="auto"/>
              <w:jc w:val="both"/>
              <w:rPr>
                <w:rFonts w:ascii="Times New Roman" w:hAnsi="Times New Roman"/>
                <w:color w:val="000000"/>
                <w:szCs w:val="24"/>
              </w:rPr>
            </w:pPr>
          </w:p>
        </w:tc>
      </w:tr>
    </w:tbl>
    <w:p w:rsidR="008D3743" w:rsidRPr="002C12E9" w:rsidRDefault="008D3743" w:rsidP="008D3743">
      <w:pPr>
        <w:shd w:val="clear" w:color="auto" w:fill="FFFFFF" w:themeFill="background1"/>
        <w:spacing w:after="0" w:line="23" w:lineRule="atLeast"/>
        <w:rPr>
          <w:rFonts w:ascii="Times New Roman" w:hAnsi="Times New Roman" w:cs="Times New Roman"/>
          <w:sz w:val="24"/>
          <w:szCs w:val="24"/>
          <w:lang w:eastAsia="ru-RU"/>
        </w:rPr>
      </w:pPr>
    </w:p>
    <w:p w:rsidR="008D3743" w:rsidRPr="002C12E9" w:rsidRDefault="008D3743" w:rsidP="008D3743">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D3743" w:rsidRPr="002C12E9" w:rsidRDefault="008D3743" w:rsidP="008D3743">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743" w:rsidRPr="002C12E9" w:rsidRDefault="008D3743" w:rsidP="008D3743">
      <w:pPr>
        <w:spacing w:after="0" w:line="23" w:lineRule="atLeast"/>
        <w:ind w:left="5664"/>
        <w:jc w:val="both"/>
        <w:rPr>
          <w:rFonts w:ascii="Times New Roman" w:hAnsi="Times New Roman" w:cs="Times New Roman"/>
          <w:sz w:val="24"/>
          <w:szCs w:val="24"/>
        </w:rPr>
      </w:pPr>
    </w:p>
    <w:p w:rsidR="008D3743" w:rsidRPr="002C12E9" w:rsidRDefault="008D3743" w:rsidP="008D3743">
      <w:pPr>
        <w:shd w:val="clear" w:color="auto" w:fill="FFFFFF" w:themeFill="background1"/>
        <w:spacing w:after="0"/>
        <w:jc w:val="center"/>
        <w:rPr>
          <w:rFonts w:ascii="Times New Roman" w:eastAsia="Times New Roman" w:hAnsi="Times New Roman" w:cs="Times New Roman"/>
          <w:i/>
          <w:sz w:val="20"/>
          <w:szCs w:val="24"/>
        </w:rPr>
      </w:pPr>
    </w:p>
    <w:p w:rsidR="008D3743" w:rsidRPr="002C12E9" w:rsidRDefault="008D3743" w:rsidP="008D3743">
      <w:pPr>
        <w:shd w:val="clear" w:color="auto" w:fill="FFFFFF" w:themeFill="background1"/>
        <w:spacing w:after="0"/>
        <w:jc w:val="center"/>
        <w:rPr>
          <w:rFonts w:ascii="Times New Roman" w:eastAsia="Times New Roman" w:hAnsi="Times New Roman" w:cs="Times New Roman"/>
          <w:i/>
          <w:sz w:val="20"/>
          <w:szCs w:val="24"/>
        </w:rPr>
      </w:pPr>
    </w:p>
    <w:p w:rsidR="008D3743" w:rsidRDefault="008D3743" w:rsidP="008D3743">
      <w:pPr>
        <w:shd w:val="clear" w:color="auto" w:fill="FFFFFF" w:themeFill="background1"/>
        <w:spacing w:after="0"/>
        <w:jc w:val="center"/>
        <w:rPr>
          <w:rFonts w:ascii="Times New Roman" w:eastAsia="Times New Roman" w:hAnsi="Times New Roman" w:cs="Times New Roman"/>
          <w:i/>
          <w:sz w:val="20"/>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Pr="006B00BD" w:rsidRDefault="008D3743" w:rsidP="008D3743">
      <w:pPr>
        <w:spacing w:after="0" w:line="276" w:lineRule="auto"/>
        <w:jc w:val="right"/>
        <w:rPr>
          <w:rFonts w:ascii="Times New Roman" w:hAnsi="Times New Roman" w:cs="Times New Roman"/>
          <w:strike/>
          <w:sz w:val="24"/>
          <w:szCs w:val="24"/>
        </w:rPr>
      </w:pPr>
    </w:p>
    <w:p w:rsidR="008D3743" w:rsidRPr="006B00BD" w:rsidRDefault="008D3743" w:rsidP="008D3743">
      <w:pPr>
        <w:pageBreakBefore/>
        <w:shd w:val="clear" w:color="auto" w:fill="FFFFFF" w:themeFill="background1"/>
        <w:jc w:val="right"/>
        <w:rPr>
          <w:rFonts w:ascii="Times New Roman" w:hAnsi="Times New Roman" w:cs="Times New Roman"/>
          <w:sz w:val="24"/>
          <w:szCs w:val="24"/>
        </w:rPr>
      </w:pPr>
      <w:r w:rsidRPr="006B00BD">
        <w:rPr>
          <w:rFonts w:ascii="Times New Roman" w:eastAsia="Times New Roman" w:hAnsi="Times New Roman" w:cs="Times New Roman"/>
          <w:b/>
          <w:sz w:val="24"/>
          <w:szCs w:val="24"/>
        </w:rPr>
        <w:lastRenderedPageBreak/>
        <w:t>Додаток 2</w:t>
      </w:r>
      <w:r w:rsidRPr="006B00BD">
        <w:rPr>
          <w:rFonts w:ascii="Times New Roman" w:eastAsia="Times New Roman" w:hAnsi="Times New Roman" w:cs="Times New Roman"/>
          <w:sz w:val="24"/>
          <w:szCs w:val="24"/>
        </w:rPr>
        <w:t xml:space="preserve"> до тендерної документації</w:t>
      </w:r>
    </w:p>
    <w:p w:rsidR="008D3743" w:rsidRPr="006B00BD" w:rsidRDefault="008D3743" w:rsidP="008D3743">
      <w:pPr>
        <w:shd w:val="clear" w:color="auto" w:fill="FFFFFF" w:themeFill="background1"/>
        <w:tabs>
          <w:tab w:val="left" w:pos="180"/>
        </w:tabs>
        <w:jc w:val="center"/>
        <w:rPr>
          <w:rFonts w:ascii="Times New Roman" w:eastAsia="Times New Roman" w:hAnsi="Times New Roman" w:cs="Times New Roman"/>
          <w:b/>
          <w:sz w:val="24"/>
          <w:szCs w:val="24"/>
        </w:rPr>
      </w:pPr>
    </w:p>
    <w:p w:rsidR="008D3743" w:rsidRPr="006B00BD" w:rsidRDefault="008D3743" w:rsidP="008D3743">
      <w:pPr>
        <w:shd w:val="clear" w:color="auto" w:fill="FFFFFF" w:themeFill="background1"/>
        <w:tabs>
          <w:tab w:val="left" w:pos="180"/>
        </w:tabs>
        <w:jc w:val="center"/>
        <w:rPr>
          <w:rFonts w:ascii="Times New Roman" w:eastAsia="Times New Roman" w:hAnsi="Times New Roman" w:cs="Times New Roman"/>
          <w:b/>
          <w:sz w:val="24"/>
          <w:szCs w:val="24"/>
        </w:rPr>
      </w:pPr>
      <w:r w:rsidRPr="006B00BD">
        <w:rPr>
          <w:rFonts w:ascii="Times New Roman" w:eastAsia="Times New Roman" w:hAnsi="Times New Roman" w:cs="Times New Roman"/>
          <w:b/>
          <w:sz w:val="24"/>
          <w:szCs w:val="24"/>
        </w:rPr>
        <w:t xml:space="preserve">Інформація про спосіб підтвердження відсутності підстав, </w:t>
      </w:r>
    </w:p>
    <w:p w:rsidR="008D3743" w:rsidRPr="006B00BD" w:rsidRDefault="008D3743" w:rsidP="008D3743">
      <w:pPr>
        <w:shd w:val="clear" w:color="auto" w:fill="FFFFFF" w:themeFill="background1"/>
        <w:tabs>
          <w:tab w:val="left" w:pos="180"/>
        </w:tabs>
        <w:jc w:val="center"/>
        <w:rPr>
          <w:rFonts w:ascii="Times New Roman" w:eastAsia="Times New Roman" w:hAnsi="Times New Roman" w:cs="Times New Roman"/>
          <w:b/>
          <w:sz w:val="24"/>
          <w:szCs w:val="24"/>
        </w:rPr>
      </w:pPr>
      <w:r w:rsidRPr="006B00BD">
        <w:rPr>
          <w:rFonts w:ascii="Times New Roman" w:eastAsia="Times New Roman" w:hAnsi="Times New Roman" w:cs="Times New Roman"/>
          <w:b/>
          <w:sz w:val="24"/>
          <w:szCs w:val="24"/>
        </w:rPr>
        <w:t>визначених у пункті 47 Особливостей</w:t>
      </w:r>
    </w:p>
    <w:p w:rsidR="008D3743" w:rsidRPr="006B00BD" w:rsidRDefault="008D3743" w:rsidP="008D3743">
      <w:pPr>
        <w:shd w:val="clear" w:color="auto" w:fill="FFFFFF" w:themeFill="background1"/>
        <w:tabs>
          <w:tab w:val="left" w:pos="180"/>
        </w:tabs>
        <w:jc w:val="center"/>
        <w:rPr>
          <w:rFonts w:ascii="Times New Roman" w:eastAsia="Times New Roman" w:hAnsi="Times New Roman" w:cs="Times New Roman"/>
          <w:b/>
          <w:sz w:val="24"/>
          <w:szCs w:val="24"/>
        </w:rPr>
      </w:pPr>
    </w:p>
    <w:p w:rsidR="008D3743" w:rsidRPr="006B00BD" w:rsidRDefault="008D3743" w:rsidP="008D3743">
      <w:pPr>
        <w:shd w:val="clear" w:color="auto" w:fill="FFFFFF" w:themeFill="background1"/>
        <w:tabs>
          <w:tab w:val="left" w:pos="180"/>
        </w:tabs>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 xml:space="preserve">1. </w:t>
      </w:r>
      <w:r w:rsidRPr="006B00BD">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6B00BD">
        <w:rPr>
          <w:rFonts w:ascii="Times New Roman" w:eastAsia="Times New Roman" w:hAnsi="Times New Roman" w:cs="Times New Roman"/>
          <w:sz w:val="24"/>
          <w:szCs w:val="24"/>
          <w:u w:val="single"/>
        </w:rPr>
        <w:t>,</w:t>
      </w:r>
      <w:r w:rsidRPr="006B00BD">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6B00BD">
        <w:rPr>
          <w:rFonts w:ascii="Times New Roman" w:eastAsia="Times New Roman" w:hAnsi="Times New Roman" w:cs="Times New Roman"/>
          <w:b/>
          <w:color w:val="C00000"/>
          <w:sz w:val="24"/>
          <w:szCs w:val="24"/>
        </w:rPr>
        <w:t>шляхом заповнення окремих електронних полів в електронній системі закупівель (проставлення «галочки»).</w:t>
      </w:r>
      <w:r w:rsidRPr="006B00BD">
        <w:rPr>
          <w:rFonts w:ascii="Times New Roman" w:eastAsia="Times New Roman" w:hAnsi="Times New Roman" w:cs="Times New Roman"/>
          <w:sz w:val="24"/>
          <w:szCs w:val="24"/>
        </w:rPr>
        <w:t xml:space="preserve"> </w:t>
      </w:r>
    </w:p>
    <w:p w:rsidR="008D3743" w:rsidRPr="006B00BD" w:rsidRDefault="008D3743" w:rsidP="008D3743">
      <w:pPr>
        <w:shd w:val="clear" w:color="auto" w:fill="FFFFFF" w:themeFill="background1"/>
        <w:tabs>
          <w:tab w:val="left" w:pos="180"/>
        </w:tabs>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2.</w:t>
      </w:r>
      <w:r w:rsidRPr="006B00BD">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6B00BD">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rsidR="008D3743" w:rsidRPr="006B00BD" w:rsidRDefault="008D3743" w:rsidP="008D3743">
      <w:pPr>
        <w:shd w:val="clear" w:color="auto" w:fill="FFFFFF" w:themeFill="background1"/>
        <w:tabs>
          <w:tab w:val="left" w:pos="180"/>
        </w:tabs>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w:t>
      </w:r>
      <w:r>
        <w:rPr>
          <w:rFonts w:ascii="Times New Roman" w:eastAsia="Times New Roman" w:hAnsi="Times New Roman" w:cs="Times New Roman"/>
          <w:sz w:val="24"/>
          <w:szCs w:val="24"/>
        </w:rPr>
        <w:t xml:space="preserve"> ЛКЗ «КІВС»</w:t>
      </w:r>
      <w:r w:rsidRPr="006B00BD">
        <w:rPr>
          <w:rFonts w:ascii="Times New Roman" w:eastAsia="Times New Roman" w:hAnsi="Times New Roman" w:cs="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6B00BD">
        <w:rPr>
          <w:rFonts w:ascii="Times New Roman" w:hAnsi="Times New Roman" w:cs="Times New Roman"/>
          <w:sz w:val="24"/>
          <w:szCs w:val="24"/>
        </w:rPr>
        <w:t xml:space="preserve"> </w:t>
      </w:r>
    </w:p>
    <w:p w:rsidR="008D3743" w:rsidRPr="006B00BD" w:rsidRDefault="008D3743" w:rsidP="008D3743">
      <w:pPr>
        <w:shd w:val="clear" w:color="auto" w:fill="FFFFFF" w:themeFill="background1"/>
        <w:tabs>
          <w:tab w:val="left" w:pos="180"/>
        </w:tabs>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або</w:t>
      </w:r>
    </w:p>
    <w:p w:rsidR="008D3743" w:rsidRPr="006B00BD" w:rsidRDefault="008D3743" w:rsidP="008D3743">
      <w:pPr>
        <w:shd w:val="clear" w:color="auto" w:fill="FFFFFF" w:themeFill="background1"/>
        <w:tabs>
          <w:tab w:val="left" w:pos="180"/>
        </w:tabs>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8D3743" w:rsidRPr="006B00BD" w:rsidRDefault="008D3743" w:rsidP="008D3743">
      <w:pPr>
        <w:pBdr>
          <w:top w:val="nil"/>
          <w:left w:val="nil"/>
          <w:bottom w:val="nil"/>
          <w:right w:val="nil"/>
          <w:between w:val="nil"/>
        </w:pBdr>
        <w:spacing w:after="120"/>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4" w:name="_Hlk128168107"/>
      <w:r w:rsidRPr="006B00BD">
        <w:rPr>
          <w:rFonts w:ascii="Times New Roman" w:eastAsia="Times New Roman" w:hAnsi="Times New Roman" w:cs="Times New Roman"/>
          <w:sz w:val="24"/>
          <w:szCs w:val="24"/>
        </w:rPr>
        <w:t>в пункті 47 Особливостей</w:t>
      </w:r>
      <w:bookmarkEnd w:id="4"/>
      <w:r w:rsidRPr="006B00BD">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8D3743" w:rsidRPr="006B00BD" w:rsidRDefault="008D3743" w:rsidP="008D3743">
      <w:pPr>
        <w:pBdr>
          <w:top w:val="nil"/>
          <w:left w:val="nil"/>
          <w:bottom w:val="nil"/>
          <w:right w:val="nil"/>
          <w:between w:val="nil"/>
        </w:pBdr>
        <w:spacing w:after="120"/>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 xml:space="preserve">4. </w:t>
      </w:r>
      <w:r w:rsidRPr="006B00BD">
        <w:rPr>
          <w:rFonts w:ascii="Times New Roman" w:eastAsia="Times New Roman" w:hAnsi="Times New Roman" w:cs="Times New Roman"/>
          <w:b/>
          <w:bCs/>
          <w:sz w:val="24"/>
          <w:szCs w:val="24"/>
        </w:rPr>
        <w:t>У разі закупівлі робіт та послуг:</w:t>
      </w:r>
      <w:r w:rsidRPr="006B00BD">
        <w:rPr>
          <w:rFonts w:ascii="Times New Roman" w:eastAsia="Times New Roman" w:hAnsi="Times New Roman" w:cs="Times New Roman"/>
          <w:color w:val="FF0000"/>
          <w:sz w:val="24"/>
          <w:szCs w:val="24"/>
        </w:rPr>
        <w:t xml:space="preserve"> </w:t>
      </w:r>
      <w:r w:rsidRPr="006B00BD">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rsidR="008D3743" w:rsidRPr="006B00BD" w:rsidRDefault="008D3743" w:rsidP="008D3743">
      <w:pPr>
        <w:shd w:val="clear" w:color="auto" w:fill="FFFFFF" w:themeFill="background1"/>
        <w:jc w:val="center"/>
        <w:rPr>
          <w:rFonts w:ascii="Times New Roman" w:hAnsi="Times New Roman" w:cs="Times New Roman"/>
          <w:color w:val="C00000"/>
          <w:sz w:val="24"/>
          <w:szCs w:val="24"/>
        </w:rPr>
      </w:pPr>
      <w:r w:rsidRPr="006B00BD">
        <w:rPr>
          <w:rFonts w:ascii="Times New Roman" w:hAnsi="Times New Roman" w:cs="Times New Roman"/>
          <w:color w:val="C00000"/>
          <w:sz w:val="24"/>
          <w:szCs w:val="24"/>
        </w:rPr>
        <w:t>______________________________________________________________________________</w:t>
      </w:r>
    </w:p>
    <w:p w:rsidR="008D3743" w:rsidRPr="006B00BD" w:rsidRDefault="008D3743" w:rsidP="008D3743">
      <w:pPr>
        <w:pBdr>
          <w:top w:val="nil"/>
          <w:left w:val="nil"/>
          <w:bottom w:val="nil"/>
          <w:right w:val="nil"/>
          <w:between w:val="nil"/>
        </w:pBdr>
        <w:spacing w:after="120"/>
        <w:jc w:val="both"/>
        <w:rPr>
          <w:rFonts w:ascii="Times New Roman" w:hAnsi="Times New Roman" w:cs="Times New Roman"/>
          <w:sz w:val="24"/>
          <w:szCs w:val="24"/>
        </w:rPr>
      </w:pPr>
    </w:p>
    <w:p w:rsidR="008D3743" w:rsidRPr="006B00BD" w:rsidRDefault="008D3743" w:rsidP="008D3743">
      <w:pPr>
        <w:widowControl w:val="0"/>
        <w:shd w:val="clear" w:color="auto" w:fill="FFFFFF" w:themeFill="background1"/>
        <w:jc w:val="both"/>
        <w:rPr>
          <w:rFonts w:ascii="Times New Roman" w:eastAsia="Times New Roman" w:hAnsi="Times New Roman" w:cs="Times New Roman"/>
          <w:sz w:val="24"/>
          <w:szCs w:val="24"/>
        </w:rPr>
      </w:pPr>
      <w:r w:rsidRPr="006B00B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43" w:rsidRPr="006B00BD" w:rsidRDefault="008D3743" w:rsidP="008D3743">
      <w:pPr>
        <w:pBdr>
          <w:top w:val="nil"/>
          <w:left w:val="nil"/>
          <w:bottom w:val="nil"/>
          <w:right w:val="nil"/>
          <w:between w:val="nil"/>
        </w:pBdr>
        <w:spacing w:after="120"/>
        <w:jc w:val="both"/>
        <w:rPr>
          <w:rFonts w:ascii="Times New Roman" w:eastAsia="Times New Roman" w:hAnsi="Times New Roman" w:cs="Times New Roman"/>
          <w:sz w:val="24"/>
          <w:szCs w:val="24"/>
        </w:rPr>
      </w:pPr>
    </w:p>
    <w:p w:rsidR="008D3743" w:rsidRPr="006B00BD" w:rsidRDefault="008D3743" w:rsidP="008D3743">
      <w:pPr>
        <w:pStyle w:val="af1"/>
        <w:jc w:val="both"/>
        <w:rPr>
          <w:rFonts w:ascii="Times New Roman" w:hAnsi="Times New Roman" w:cs="Times New Roman"/>
          <w:color w:val="auto"/>
          <w:lang w:val="uk-UA"/>
        </w:rPr>
      </w:pPr>
      <w:r w:rsidRPr="006B00BD">
        <w:rPr>
          <w:rFonts w:ascii="Times New Roman" w:hAnsi="Times New Roman" w:cs="Times New Roman"/>
          <w:color w:val="auto"/>
          <w:lang w:val="uk-UA"/>
        </w:rPr>
        <w:lastRenderedPageBreak/>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8D3743" w:rsidRPr="006B00BD" w:rsidRDefault="008D3743" w:rsidP="008D3743">
      <w:pPr>
        <w:pStyle w:val="af1"/>
        <w:jc w:val="both"/>
        <w:rPr>
          <w:rFonts w:ascii="Times New Roman" w:hAnsi="Times New Roman" w:cs="Times New Roman"/>
          <w:color w:val="auto"/>
          <w:lang w:val="uk-UA"/>
        </w:rPr>
      </w:pPr>
    </w:p>
    <w:p w:rsidR="008D3743" w:rsidRPr="006B00BD" w:rsidRDefault="008D3743" w:rsidP="008D3743">
      <w:pPr>
        <w:pStyle w:val="af1"/>
        <w:jc w:val="both"/>
        <w:rPr>
          <w:rFonts w:ascii="Times New Roman" w:hAnsi="Times New Roman" w:cs="Times New Roman"/>
          <w:color w:val="auto"/>
          <w:lang w:val="uk-UA"/>
        </w:rPr>
      </w:pPr>
    </w:p>
    <w:p w:rsidR="008D3743" w:rsidRPr="006B00BD" w:rsidRDefault="008D3743" w:rsidP="008D3743">
      <w:pPr>
        <w:shd w:val="clear" w:color="auto" w:fill="FFFFFF" w:themeFill="background1"/>
        <w:ind w:firstLine="709"/>
        <w:jc w:val="both"/>
        <w:rPr>
          <w:rFonts w:ascii="Times New Roman" w:hAnsi="Times New Roman" w:cs="Times New Roman"/>
          <w:color w:val="C00000"/>
          <w:sz w:val="24"/>
          <w:szCs w:val="24"/>
        </w:rPr>
      </w:pPr>
      <w:r w:rsidRPr="006B00BD">
        <w:rPr>
          <w:rFonts w:ascii="Times New Roman" w:hAnsi="Times New Roman" w:cs="Times New Roman"/>
          <w:color w:val="C00000"/>
          <w:sz w:val="24"/>
          <w:szCs w:val="24"/>
        </w:rPr>
        <w:t>__________________________________________________________________________</w:t>
      </w:r>
    </w:p>
    <w:p w:rsidR="008D3743" w:rsidRPr="006B00BD" w:rsidRDefault="008D3743" w:rsidP="008D3743">
      <w:pPr>
        <w:shd w:val="clear" w:color="auto" w:fill="FFFFFF" w:themeFill="background1"/>
        <w:jc w:val="center"/>
        <w:rPr>
          <w:rFonts w:ascii="Times New Roman" w:hAnsi="Times New Roman" w:cs="Times New Roman"/>
          <w:i/>
          <w:color w:val="000000"/>
          <w:sz w:val="24"/>
          <w:szCs w:val="24"/>
        </w:rPr>
      </w:pPr>
      <w:r w:rsidRPr="006B00BD">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rsidR="008D3743" w:rsidRPr="006B00BD" w:rsidRDefault="008D3743" w:rsidP="008D3743">
      <w:pPr>
        <w:pStyle w:val="a4"/>
        <w:shd w:val="clear" w:color="auto" w:fill="FFFFFF" w:themeFill="background1"/>
        <w:spacing w:line="240" w:lineRule="auto"/>
        <w:ind w:left="0"/>
        <w:jc w:val="both"/>
        <w:rPr>
          <w:rFonts w:ascii="Times New Roman" w:hAnsi="Times New Roman" w:cs="Times New Roman"/>
          <w:color w:val="auto"/>
          <w:sz w:val="24"/>
          <w:szCs w:val="24"/>
          <w:lang w:val="uk-UA"/>
        </w:rPr>
      </w:pPr>
    </w:p>
    <w:p w:rsidR="008D3743" w:rsidRPr="006B00BD" w:rsidRDefault="008D3743" w:rsidP="008D3743">
      <w:pPr>
        <w:shd w:val="clear" w:color="auto" w:fill="FFFFFF" w:themeFill="background1"/>
        <w:jc w:val="right"/>
        <w:rPr>
          <w:rFonts w:ascii="Times New Roman" w:hAnsi="Times New Roman" w:cs="Times New Roman"/>
          <w:b/>
          <w:color w:val="000000"/>
          <w:sz w:val="24"/>
          <w:szCs w:val="24"/>
        </w:rPr>
      </w:pPr>
      <w:r w:rsidRPr="006B00BD">
        <w:rPr>
          <w:rFonts w:ascii="Times New Roman" w:hAnsi="Times New Roman" w:cs="Times New Roman"/>
          <w:b/>
          <w:color w:val="000000"/>
          <w:sz w:val="24"/>
          <w:szCs w:val="24"/>
        </w:rPr>
        <w:t xml:space="preserve">Уповноваженій особі </w:t>
      </w:r>
    </w:p>
    <w:p w:rsidR="008D3743" w:rsidRPr="006B00BD" w:rsidRDefault="008D3743" w:rsidP="008D3743">
      <w:pPr>
        <w:shd w:val="clear" w:color="auto" w:fill="FFFFFF" w:themeFill="background1"/>
        <w:jc w:val="right"/>
        <w:rPr>
          <w:rFonts w:ascii="Times New Roman" w:hAnsi="Times New Roman" w:cs="Times New Roman"/>
          <w:b/>
          <w:color w:val="000000"/>
          <w:sz w:val="24"/>
          <w:szCs w:val="24"/>
        </w:rPr>
      </w:pPr>
      <w:r>
        <w:rPr>
          <w:rFonts w:ascii="Times New Roman" w:hAnsi="Times New Roman" w:cs="Times New Roman"/>
          <w:b/>
          <w:color w:val="000000"/>
          <w:sz w:val="24"/>
          <w:szCs w:val="24"/>
        </w:rPr>
        <w:t>ЛКЗ «КІВС»</w:t>
      </w:r>
    </w:p>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eastAsia="Times New Roman" w:hAnsi="Times New Roman" w:cs="Times New Roman"/>
          <w:b/>
          <w:sz w:val="24"/>
          <w:szCs w:val="24"/>
        </w:rPr>
        <w:t>ДОВІДКА</w:t>
      </w:r>
    </w:p>
    <w:p w:rsidR="008D3743" w:rsidRPr="006B00BD" w:rsidRDefault="008D3743" w:rsidP="008D3743">
      <w:pPr>
        <w:shd w:val="clear" w:color="auto" w:fill="FFFFFF" w:themeFill="background1"/>
        <w:jc w:val="center"/>
        <w:rPr>
          <w:rFonts w:ascii="Times New Roman" w:eastAsia="Times New Roman" w:hAnsi="Times New Roman" w:cs="Times New Roman"/>
          <w:b/>
          <w:sz w:val="24"/>
          <w:szCs w:val="24"/>
        </w:rPr>
      </w:pPr>
      <w:r w:rsidRPr="006B00BD">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rsidR="008D3743" w:rsidRPr="006B00BD" w:rsidRDefault="008D3743" w:rsidP="008D3743">
      <w:pPr>
        <w:shd w:val="clear" w:color="auto" w:fill="FFFFFF" w:themeFill="background1"/>
        <w:jc w:val="center"/>
        <w:rPr>
          <w:rFonts w:ascii="Times New Roman" w:hAnsi="Times New Roman" w:cs="Times New Roman"/>
          <w:sz w:val="24"/>
          <w:szCs w:val="24"/>
        </w:rPr>
      </w:pPr>
    </w:p>
    <w:p w:rsidR="008D3743" w:rsidRPr="006B00BD" w:rsidRDefault="008D3743" w:rsidP="008D3743">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6B00BD">
        <w:rPr>
          <w:rFonts w:ascii="Times New Roman" w:eastAsia="Times New Roman" w:hAnsi="Times New Roman" w:cs="Times New Roman"/>
          <w:sz w:val="24"/>
          <w:szCs w:val="24"/>
        </w:rPr>
        <w:t xml:space="preserve">Ми, </w:t>
      </w:r>
      <w:r w:rsidRPr="006B00BD">
        <w:rPr>
          <w:rFonts w:ascii="Times New Roman" w:eastAsia="Times New Roman" w:hAnsi="Times New Roman" w:cs="Times New Roman"/>
          <w:color w:val="00B050"/>
          <w:sz w:val="24"/>
          <w:szCs w:val="24"/>
          <w:u w:val="single"/>
        </w:rPr>
        <w:t>/</w:t>
      </w:r>
      <w:r w:rsidRPr="006B00BD">
        <w:rPr>
          <w:rFonts w:ascii="Times New Roman" w:eastAsia="Times New Roman" w:hAnsi="Times New Roman" w:cs="Times New Roman"/>
          <w:i/>
          <w:color w:val="00B050"/>
          <w:sz w:val="24"/>
          <w:szCs w:val="24"/>
          <w:u w:val="single"/>
        </w:rPr>
        <w:t>найменування Учасника</w:t>
      </w:r>
      <w:r w:rsidRPr="006B00BD">
        <w:rPr>
          <w:rFonts w:ascii="Times New Roman" w:eastAsia="Times New Roman" w:hAnsi="Times New Roman" w:cs="Times New Roman"/>
          <w:color w:val="00B050"/>
          <w:sz w:val="24"/>
          <w:szCs w:val="24"/>
          <w:u w:val="single"/>
        </w:rPr>
        <w:t>/</w:t>
      </w:r>
      <w:r w:rsidRPr="006B00BD">
        <w:rPr>
          <w:rFonts w:ascii="Times New Roman" w:eastAsia="Times New Roman" w:hAnsi="Times New Roman" w:cs="Times New Roman"/>
          <w:sz w:val="24"/>
          <w:szCs w:val="24"/>
        </w:rPr>
        <w:t xml:space="preserve"> (далі - Учасник), в особі </w:t>
      </w:r>
      <w:r w:rsidRPr="006B00BD">
        <w:rPr>
          <w:rFonts w:ascii="Times New Roman" w:eastAsia="Times New Roman" w:hAnsi="Times New Roman" w:cs="Times New Roman"/>
          <w:i/>
          <w:color w:val="00B050"/>
          <w:sz w:val="24"/>
          <w:szCs w:val="24"/>
          <w:u w:val="single"/>
        </w:rPr>
        <w:t xml:space="preserve">/Уповноважена особа учасника / </w:t>
      </w:r>
      <w:r w:rsidRPr="006B00BD">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6B00BD">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B00BD">
        <w:rPr>
          <w:rFonts w:ascii="Times New Roman" w:eastAsia="Times New Roman" w:hAnsi="Times New Roman" w:cs="Times New Roman"/>
          <w:color w:val="0D0D0D" w:themeColor="text1" w:themeTint="F2"/>
          <w:sz w:val="24"/>
          <w:szCs w:val="24"/>
        </w:rPr>
        <w:t xml:space="preserve"> в електронній системі закупівель.</w:t>
      </w:r>
    </w:p>
    <w:p w:rsidR="008D3743" w:rsidRPr="006B00BD" w:rsidRDefault="008D3743" w:rsidP="008D3743">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6B00BD">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8D3743" w:rsidRPr="006B00BD" w:rsidRDefault="008D3743" w:rsidP="008D3743">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D3743" w:rsidRPr="006B00BD" w:rsidTr="008D3743">
        <w:tc>
          <w:tcPr>
            <w:tcW w:w="3342"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sz w:val="24"/>
                <w:szCs w:val="24"/>
              </w:rPr>
              <w:t>________________________</w:t>
            </w:r>
          </w:p>
        </w:tc>
        <w:tc>
          <w:tcPr>
            <w:tcW w:w="3341"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sz w:val="24"/>
                <w:szCs w:val="24"/>
              </w:rPr>
              <w:t>________________________</w:t>
            </w:r>
          </w:p>
        </w:tc>
        <w:tc>
          <w:tcPr>
            <w:tcW w:w="3341"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sz w:val="24"/>
                <w:szCs w:val="24"/>
              </w:rPr>
              <w:t>________________________</w:t>
            </w:r>
          </w:p>
        </w:tc>
      </w:tr>
      <w:tr w:rsidR="008D3743" w:rsidRPr="006B00BD" w:rsidTr="008D3743">
        <w:tc>
          <w:tcPr>
            <w:tcW w:w="3342"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i/>
                <w:sz w:val="24"/>
                <w:szCs w:val="24"/>
              </w:rPr>
              <w:t>посада уповноваженої особи Учасника</w:t>
            </w:r>
          </w:p>
        </w:tc>
        <w:tc>
          <w:tcPr>
            <w:tcW w:w="3341"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i/>
                <w:sz w:val="24"/>
                <w:szCs w:val="24"/>
              </w:rPr>
              <w:t>підпис та печатка (за наявності)</w:t>
            </w:r>
          </w:p>
        </w:tc>
        <w:tc>
          <w:tcPr>
            <w:tcW w:w="3341" w:type="dxa"/>
          </w:tcPr>
          <w:p w:rsidR="008D3743" w:rsidRPr="006B00BD" w:rsidRDefault="008D3743" w:rsidP="008D3743">
            <w:pPr>
              <w:shd w:val="clear" w:color="auto" w:fill="FFFFFF" w:themeFill="background1"/>
              <w:jc w:val="center"/>
              <w:rPr>
                <w:rFonts w:ascii="Times New Roman" w:hAnsi="Times New Roman" w:cs="Times New Roman"/>
                <w:sz w:val="24"/>
                <w:szCs w:val="24"/>
              </w:rPr>
            </w:pPr>
            <w:r w:rsidRPr="006B00BD">
              <w:rPr>
                <w:rFonts w:ascii="Times New Roman" w:hAnsi="Times New Roman" w:cs="Times New Roman"/>
                <w:i/>
                <w:sz w:val="24"/>
                <w:szCs w:val="24"/>
              </w:rPr>
              <w:t>прізвище, ініціали</w:t>
            </w:r>
          </w:p>
        </w:tc>
      </w:tr>
    </w:tbl>
    <w:p w:rsidR="008D3743" w:rsidRPr="006B00BD" w:rsidRDefault="008D3743" w:rsidP="008D3743">
      <w:pPr>
        <w:jc w:val="both"/>
        <w:rPr>
          <w:rFonts w:ascii="Times New Roman" w:eastAsia="Times New Roman" w:hAnsi="Times New Roman" w:cs="Times New Roman"/>
          <w:i/>
          <w:sz w:val="24"/>
          <w:szCs w:val="24"/>
        </w:rPr>
      </w:pPr>
    </w:p>
    <w:p w:rsidR="008D3743" w:rsidRPr="006B00BD" w:rsidRDefault="008D3743" w:rsidP="008D3743">
      <w:pPr>
        <w:shd w:val="clear" w:color="auto" w:fill="FFFFFF" w:themeFill="background1"/>
        <w:jc w:val="both"/>
        <w:rPr>
          <w:rFonts w:ascii="Times New Roman" w:eastAsia="Times New Roman" w:hAnsi="Times New Roman" w:cs="Times New Roman"/>
          <w:b/>
          <w:sz w:val="24"/>
          <w:szCs w:val="24"/>
        </w:rPr>
      </w:pPr>
      <w:r w:rsidRPr="006B00BD">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6B00BD">
        <w:rPr>
          <w:rFonts w:ascii="Times New Roman" w:eastAsia="Times New Roman" w:hAnsi="Times New Roman" w:cs="Times New Roman"/>
          <w:b/>
          <w:sz w:val="24"/>
          <w:szCs w:val="24"/>
        </w:rPr>
        <w:t xml:space="preserve"> </w:t>
      </w:r>
    </w:p>
    <w:p w:rsidR="008D3743" w:rsidRPr="00EE63B2" w:rsidRDefault="008D3743" w:rsidP="008D3743">
      <w:pPr>
        <w:pStyle w:val="a4"/>
        <w:shd w:val="clear" w:color="auto" w:fill="FFFFFF" w:themeFill="background1"/>
        <w:spacing w:line="240" w:lineRule="auto"/>
        <w:ind w:left="0"/>
        <w:jc w:val="both"/>
        <w:rPr>
          <w:rFonts w:ascii="Times New Roman" w:hAnsi="Times New Roman" w:cs="Times New Roman"/>
          <w:color w:val="auto"/>
          <w:lang w:val="uk-UA"/>
        </w:rPr>
      </w:pPr>
    </w:p>
    <w:p w:rsidR="008D3743" w:rsidRDefault="008D3743" w:rsidP="008D3743">
      <w:pPr>
        <w:spacing w:after="0" w:line="276" w:lineRule="auto"/>
        <w:jc w:val="right"/>
        <w:rPr>
          <w:rFonts w:ascii="Times New Roman" w:hAnsi="Times New Roman" w:cs="Times New Roman"/>
          <w:strike/>
          <w:sz w:val="24"/>
          <w:szCs w:val="24"/>
        </w:rPr>
      </w:pPr>
    </w:p>
    <w:p w:rsidR="008D3743" w:rsidRDefault="008D3743" w:rsidP="008D3743">
      <w:pPr>
        <w:spacing w:after="0" w:line="276" w:lineRule="auto"/>
        <w:jc w:val="right"/>
        <w:rPr>
          <w:rFonts w:ascii="Times New Roman" w:hAnsi="Times New Roman" w:cs="Times New Roman"/>
          <w:strike/>
          <w:sz w:val="24"/>
          <w:szCs w:val="24"/>
        </w:rPr>
      </w:pPr>
    </w:p>
    <w:p w:rsidR="008D3743" w:rsidRPr="00BC7573" w:rsidRDefault="008D3743" w:rsidP="008D374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3</w:t>
      </w:r>
      <w:r w:rsidRPr="00BC7573">
        <w:rPr>
          <w:rFonts w:ascii="Times New Roman" w:hAnsi="Times New Roman" w:cs="Times New Roman"/>
          <w:sz w:val="24"/>
          <w:szCs w:val="24"/>
        </w:rPr>
        <w:t xml:space="preserve"> до тендерної документації</w:t>
      </w:r>
    </w:p>
    <w:p w:rsidR="008D3743" w:rsidRPr="00BC7573" w:rsidRDefault="008D3743" w:rsidP="008D3743">
      <w:pPr>
        <w:spacing w:after="0" w:line="276" w:lineRule="auto"/>
        <w:jc w:val="center"/>
        <w:rPr>
          <w:rFonts w:ascii="Times New Roman" w:hAnsi="Times New Roman" w:cs="Times New Roman"/>
          <w:sz w:val="24"/>
          <w:szCs w:val="24"/>
        </w:rPr>
      </w:pPr>
    </w:p>
    <w:p w:rsidR="008D3743" w:rsidRPr="00BC7573" w:rsidRDefault="008D3743" w:rsidP="008D3743">
      <w:pPr>
        <w:spacing w:after="0" w:line="276" w:lineRule="auto"/>
        <w:jc w:val="center"/>
        <w:rPr>
          <w:rFonts w:ascii="Times New Roman" w:hAnsi="Times New Roman" w:cs="Times New Roman"/>
          <w:sz w:val="24"/>
          <w:szCs w:val="24"/>
        </w:rPr>
      </w:pPr>
      <w:r w:rsidRPr="00BE0B2C">
        <w:rPr>
          <w:rFonts w:ascii="Times New Roman" w:hAnsi="Times New Roman" w:cs="Times New Roman"/>
          <w:b/>
          <w:bCs/>
          <w:sz w:val="24"/>
          <w:szCs w:val="24"/>
        </w:rPr>
        <w:t>ТЕХНІЧНА СПЕЦИФІКАЦІЯ</w:t>
      </w:r>
    </w:p>
    <w:p w:rsidR="008D3743" w:rsidRDefault="008D3743" w:rsidP="008D3743">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Технічне завдання визначає запланований обсяг послуг та їх важливі характеристики, що є  обов'язковими  для  дотримання  переможцем  торгів.  Повне  та  своєчасне виконання всіх викладених  нижче  вимог  до  Послуг  є  відповідальністю  Виконавця  і  контролюється Замовником.</w:t>
      </w:r>
    </w:p>
    <w:p w:rsidR="008D3743" w:rsidRDefault="008D3743" w:rsidP="008D3743">
      <w:pPr>
        <w:spacing w:after="0" w:line="276" w:lineRule="auto"/>
        <w:ind w:firstLine="709"/>
        <w:jc w:val="both"/>
        <w:rPr>
          <w:rFonts w:ascii="Times New Roman" w:hAnsi="Times New Roman" w:cs="Times New Roman"/>
          <w:sz w:val="24"/>
          <w:szCs w:val="24"/>
        </w:rPr>
      </w:pPr>
      <w:r w:rsidRPr="00A548AD">
        <w:rPr>
          <w:rFonts w:ascii="Times New Roman" w:hAnsi="Times New Roman" w:cs="Times New Roman"/>
          <w:sz w:val="24"/>
          <w:szCs w:val="24"/>
        </w:rPr>
        <w:t>Місце проведення навчально-тренувальних зборів: Західна Україна.</w:t>
      </w:r>
    </w:p>
    <w:p w:rsidR="008D3743" w:rsidRDefault="008D3743" w:rsidP="008D3743">
      <w:pPr>
        <w:spacing w:after="0" w:line="276" w:lineRule="auto"/>
        <w:ind w:firstLine="709"/>
        <w:jc w:val="both"/>
        <w:rPr>
          <w:rFonts w:ascii="Times New Roman" w:hAnsi="Times New Roman" w:cs="Times New Roman"/>
          <w:sz w:val="24"/>
          <w:szCs w:val="24"/>
        </w:rPr>
      </w:pPr>
      <w:r w:rsidRPr="00004FD5">
        <w:rPr>
          <w:rFonts w:ascii="Times New Roman" w:hAnsi="Times New Roman" w:cs="Times New Roman"/>
          <w:sz w:val="24"/>
          <w:szCs w:val="24"/>
        </w:rPr>
        <w:t>Місце надання послуг: за місцезнаходження  Виконавця.</w:t>
      </w:r>
    </w:p>
    <w:p w:rsidR="008D3743" w:rsidRPr="00BC7573" w:rsidRDefault="008D3743" w:rsidP="008D3743">
      <w:pPr>
        <w:spacing w:after="0" w:line="276" w:lineRule="auto"/>
        <w:ind w:firstLine="709"/>
        <w:jc w:val="both"/>
        <w:rPr>
          <w:rFonts w:ascii="Times New Roman" w:hAnsi="Times New Roman" w:cs="Times New Roman"/>
          <w:sz w:val="24"/>
          <w:szCs w:val="24"/>
        </w:rPr>
      </w:pPr>
      <w:r w:rsidRPr="00A548AD">
        <w:rPr>
          <w:rFonts w:ascii="Times New Roman" w:hAnsi="Times New Roman" w:cs="Times New Roman"/>
          <w:sz w:val="24"/>
          <w:szCs w:val="24"/>
        </w:rPr>
        <w:t>Проживання здійснюється на території одного комплексу. Проживання</w:t>
      </w:r>
      <w:r w:rsidRPr="00BC7573">
        <w:rPr>
          <w:rFonts w:ascii="Times New Roman" w:hAnsi="Times New Roman" w:cs="Times New Roman"/>
          <w:sz w:val="24"/>
          <w:szCs w:val="24"/>
        </w:rPr>
        <w:t xml:space="preserve"> </w:t>
      </w:r>
      <w:r w:rsidR="009946A7">
        <w:rPr>
          <w:rFonts w:ascii="Times New Roman" w:hAnsi="Times New Roman" w:cs="Times New Roman"/>
          <w:sz w:val="24"/>
          <w:szCs w:val="24"/>
        </w:rPr>
        <w:t xml:space="preserve">спортсменів здійснюється </w:t>
      </w:r>
      <w:r w:rsidRPr="00BC7573">
        <w:rPr>
          <w:rFonts w:ascii="Times New Roman" w:hAnsi="Times New Roman" w:cs="Times New Roman"/>
          <w:sz w:val="24"/>
          <w:szCs w:val="24"/>
        </w:rPr>
        <w:t>в двомісних</w:t>
      </w:r>
      <w:r w:rsidR="00FE2453">
        <w:rPr>
          <w:rFonts w:ascii="Times New Roman" w:hAnsi="Times New Roman" w:cs="Times New Roman"/>
          <w:sz w:val="24"/>
          <w:szCs w:val="24"/>
        </w:rPr>
        <w:t xml:space="preserve"> або трьохмісних</w:t>
      </w:r>
      <w:r w:rsidRPr="00BC7573">
        <w:rPr>
          <w:rFonts w:ascii="Times New Roman" w:hAnsi="Times New Roman" w:cs="Times New Roman"/>
          <w:sz w:val="24"/>
          <w:szCs w:val="24"/>
        </w:rPr>
        <w:t xml:space="preserve"> номерах з роздільними ліжками</w:t>
      </w:r>
      <w:r>
        <w:rPr>
          <w:rFonts w:ascii="Times New Roman" w:hAnsi="Times New Roman" w:cs="Times New Roman"/>
          <w:sz w:val="24"/>
          <w:szCs w:val="24"/>
        </w:rPr>
        <w:t>.</w:t>
      </w:r>
      <w:r w:rsidR="009946A7">
        <w:rPr>
          <w:rFonts w:ascii="Times New Roman" w:hAnsi="Times New Roman" w:cs="Times New Roman"/>
          <w:sz w:val="24"/>
          <w:szCs w:val="24"/>
        </w:rPr>
        <w:t xml:space="preserve"> Проживання </w:t>
      </w:r>
      <w:r>
        <w:rPr>
          <w:rFonts w:ascii="Times New Roman" w:hAnsi="Times New Roman" w:cs="Times New Roman"/>
          <w:sz w:val="24"/>
          <w:szCs w:val="24"/>
        </w:rPr>
        <w:t xml:space="preserve"> </w:t>
      </w:r>
      <w:r w:rsidRPr="00BC7573">
        <w:rPr>
          <w:rFonts w:ascii="Times New Roman" w:hAnsi="Times New Roman" w:cs="Times New Roman"/>
          <w:sz w:val="24"/>
          <w:szCs w:val="24"/>
        </w:rPr>
        <w:t xml:space="preserve">В кожному </w:t>
      </w:r>
      <w:r>
        <w:rPr>
          <w:rFonts w:ascii="Times New Roman" w:hAnsi="Times New Roman" w:cs="Times New Roman"/>
          <w:sz w:val="24"/>
          <w:szCs w:val="24"/>
        </w:rPr>
        <w:t>номері</w:t>
      </w:r>
      <w:r w:rsidR="009946A7">
        <w:rPr>
          <w:rFonts w:ascii="Times New Roman" w:hAnsi="Times New Roman" w:cs="Times New Roman"/>
          <w:sz w:val="24"/>
          <w:szCs w:val="24"/>
        </w:rPr>
        <w:t xml:space="preserve"> повинні</w:t>
      </w:r>
      <w:r w:rsidRPr="00BC7573">
        <w:rPr>
          <w:rFonts w:ascii="Times New Roman" w:hAnsi="Times New Roman" w:cs="Times New Roman"/>
          <w:sz w:val="24"/>
          <w:szCs w:val="24"/>
        </w:rPr>
        <w:t xml:space="preserve"> бути</w:t>
      </w:r>
      <w:r>
        <w:rPr>
          <w:rFonts w:ascii="Times New Roman" w:hAnsi="Times New Roman" w:cs="Times New Roman"/>
          <w:sz w:val="24"/>
          <w:szCs w:val="24"/>
        </w:rPr>
        <w:t xml:space="preserve"> тумбочки</w:t>
      </w:r>
      <w:r w:rsidR="00FE2453">
        <w:rPr>
          <w:rFonts w:ascii="Times New Roman" w:hAnsi="Times New Roman" w:cs="Times New Roman"/>
          <w:sz w:val="24"/>
          <w:szCs w:val="24"/>
        </w:rPr>
        <w:t>, с</w:t>
      </w:r>
      <w:r w:rsidR="009946A7">
        <w:rPr>
          <w:rFonts w:ascii="Times New Roman" w:hAnsi="Times New Roman" w:cs="Times New Roman"/>
          <w:sz w:val="24"/>
          <w:szCs w:val="24"/>
        </w:rPr>
        <w:t>тільці</w:t>
      </w:r>
      <w:r>
        <w:rPr>
          <w:rFonts w:ascii="Times New Roman" w:hAnsi="Times New Roman" w:cs="Times New Roman"/>
          <w:sz w:val="24"/>
          <w:szCs w:val="24"/>
        </w:rPr>
        <w:t>,</w:t>
      </w:r>
      <w:r w:rsidR="009946A7">
        <w:rPr>
          <w:rFonts w:ascii="Times New Roman" w:hAnsi="Times New Roman" w:cs="Times New Roman"/>
          <w:sz w:val="24"/>
          <w:szCs w:val="24"/>
        </w:rPr>
        <w:t xml:space="preserve"> </w:t>
      </w:r>
      <w:r w:rsidR="00FE2453">
        <w:rPr>
          <w:rFonts w:ascii="Times New Roman" w:hAnsi="Times New Roman" w:cs="Times New Roman"/>
          <w:sz w:val="24"/>
          <w:szCs w:val="24"/>
        </w:rPr>
        <w:t>шафа,</w:t>
      </w:r>
      <w:r w:rsidR="009946A7">
        <w:rPr>
          <w:rFonts w:ascii="Times New Roman" w:hAnsi="Times New Roman" w:cs="Times New Roman"/>
          <w:sz w:val="24"/>
          <w:szCs w:val="24"/>
        </w:rPr>
        <w:t xml:space="preserve"> стіл, </w:t>
      </w:r>
      <w:r>
        <w:rPr>
          <w:rFonts w:ascii="Times New Roman" w:hAnsi="Times New Roman" w:cs="Times New Roman"/>
          <w:sz w:val="24"/>
          <w:szCs w:val="24"/>
        </w:rPr>
        <w:t>телевізор, Wi-Fi</w:t>
      </w:r>
      <w:r w:rsidRPr="00BC7573">
        <w:rPr>
          <w:rFonts w:ascii="Times New Roman" w:hAnsi="Times New Roman" w:cs="Times New Roman"/>
          <w:sz w:val="24"/>
          <w:szCs w:val="24"/>
        </w:rPr>
        <w:t xml:space="preserve">. Умови проживання повинні передбачати цілодобове постачання гарячої та холодної води. </w:t>
      </w:r>
      <w:r w:rsidR="009946A7">
        <w:rPr>
          <w:rFonts w:ascii="Times New Roman" w:hAnsi="Times New Roman" w:cs="Times New Roman"/>
          <w:sz w:val="24"/>
          <w:szCs w:val="24"/>
        </w:rPr>
        <w:t>Щонайменше один санвузол на два номери</w:t>
      </w:r>
      <w:r>
        <w:rPr>
          <w:rFonts w:ascii="Times New Roman" w:hAnsi="Times New Roman" w:cs="Times New Roman"/>
          <w:sz w:val="24"/>
          <w:szCs w:val="24"/>
        </w:rPr>
        <w:t>.</w:t>
      </w:r>
    </w:p>
    <w:p w:rsidR="008D3743" w:rsidRDefault="008D3743" w:rsidP="008D37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території комплексу повинен</w:t>
      </w:r>
      <w:r w:rsidRPr="00BC7573">
        <w:rPr>
          <w:rFonts w:ascii="Times New Roman" w:hAnsi="Times New Roman" w:cs="Times New Roman"/>
          <w:sz w:val="24"/>
          <w:szCs w:val="24"/>
        </w:rPr>
        <w:t xml:space="preserve"> бути </w:t>
      </w:r>
      <w:r>
        <w:rPr>
          <w:rFonts w:ascii="Times New Roman" w:hAnsi="Times New Roman" w:cs="Times New Roman"/>
          <w:sz w:val="24"/>
          <w:szCs w:val="24"/>
        </w:rPr>
        <w:t>ігровий зал для проведенн</w:t>
      </w:r>
      <w:r w:rsidR="009946A7">
        <w:rPr>
          <w:rFonts w:ascii="Times New Roman" w:hAnsi="Times New Roman" w:cs="Times New Roman"/>
          <w:sz w:val="24"/>
          <w:szCs w:val="24"/>
        </w:rPr>
        <w:t>я занять з баскетболу</w:t>
      </w:r>
      <w:r>
        <w:rPr>
          <w:rFonts w:ascii="Times New Roman" w:hAnsi="Times New Roman" w:cs="Times New Roman"/>
          <w:sz w:val="24"/>
          <w:szCs w:val="24"/>
        </w:rPr>
        <w:t xml:space="preserve">, </w:t>
      </w:r>
      <w:r w:rsidRPr="00BC7573">
        <w:rPr>
          <w:rFonts w:ascii="Times New Roman" w:hAnsi="Times New Roman" w:cs="Times New Roman"/>
          <w:sz w:val="24"/>
          <w:szCs w:val="24"/>
        </w:rPr>
        <w:t>сауна</w:t>
      </w:r>
      <w:r>
        <w:rPr>
          <w:rFonts w:ascii="Times New Roman" w:hAnsi="Times New Roman" w:cs="Times New Roman"/>
          <w:sz w:val="24"/>
          <w:szCs w:val="24"/>
        </w:rPr>
        <w:t>.</w:t>
      </w:r>
    </w:p>
    <w:p w:rsidR="008D3743" w:rsidRPr="00CA5770" w:rsidRDefault="008D3743" w:rsidP="00CA577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Розміри ігрового майданчика для баскетб</w:t>
      </w:r>
      <w:r w:rsidR="009946A7">
        <w:rPr>
          <w:rFonts w:ascii="Times New Roman" w:hAnsi="Times New Roman" w:cs="Times New Roman"/>
          <w:sz w:val="24"/>
          <w:szCs w:val="24"/>
        </w:rPr>
        <w:t>олу</w:t>
      </w:r>
      <w:r>
        <w:rPr>
          <w:rFonts w:ascii="Times New Roman" w:hAnsi="Times New Roman" w:cs="Times New Roman"/>
          <w:sz w:val="24"/>
          <w:szCs w:val="24"/>
        </w:rPr>
        <w:t xml:space="preserve"> в ігровому залі повинні відповідати стан</w:t>
      </w:r>
      <w:r w:rsidR="00CA5770">
        <w:rPr>
          <w:rFonts w:ascii="Times New Roman" w:hAnsi="Times New Roman" w:cs="Times New Roman"/>
          <w:sz w:val="24"/>
          <w:szCs w:val="24"/>
        </w:rPr>
        <w:t xml:space="preserve">дартним розмірам майданчиків.  </w:t>
      </w:r>
    </w:p>
    <w:p w:rsidR="008D3743" w:rsidRPr="00BC7573" w:rsidRDefault="009946A7" w:rsidP="008D37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Кількість учасників: 11</w:t>
      </w:r>
      <w:r w:rsidR="008D3743" w:rsidRPr="00BC7573">
        <w:rPr>
          <w:rFonts w:ascii="Times New Roman" w:hAnsi="Times New Roman" w:cs="Times New Roman"/>
          <w:sz w:val="24"/>
          <w:szCs w:val="24"/>
        </w:rPr>
        <w:t xml:space="preserve"> ( </w:t>
      </w:r>
      <w:r w:rsidR="008D3743">
        <w:rPr>
          <w:rFonts w:ascii="Times New Roman" w:hAnsi="Times New Roman" w:cs="Times New Roman"/>
          <w:sz w:val="24"/>
          <w:szCs w:val="24"/>
        </w:rPr>
        <w:t>1</w:t>
      </w:r>
      <w:r>
        <w:rPr>
          <w:rFonts w:ascii="Times New Roman" w:hAnsi="Times New Roman" w:cs="Times New Roman"/>
          <w:sz w:val="24"/>
          <w:szCs w:val="24"/>
        </w:rPr>
        <w:t>0</w:t>
      </w:r>
      <w:r w:rsidR="008D3743">
        <w:rPr>
          <w:rFonts w:ascii="Times New Roman" w:hAnsi="Times New Roman" w:cs="Times New Roman"/>
          <w:sz w:val="24"/>
          <w:szCs w:val="24"/>
        </w:rPr>
        <w:t xml:space="preserve"> спортсменів, 1 тренер</w:t>
      </w:r>
      <w:r w:rsidR="008D3743" w:rsidRPr="00BC7573">
        <w:rPr>
          <w:rFonts w:ascii="Times New Roman" w:hAnsi="Times New Roman" w:cs="Times New Roman"/>
          <w:sz w:val="24"/>
          <w:szCs w:val="24"/>
        </w:rPr>
        <w:t>-виклад</w:t>
      </w:r>
      <w:r w:rsidR="008D3743">
        <w:rPr>
          <w:rFonts w:ascii="Times New Roman" w:hAnsi="Times New Roman" w:cs="Times New Roman"/>
          <w:sz w:val="24"/>
          <w:szCs w:val="24"/>
        </w:rPr>
        <w:t>ач</w:t>
      </w:r>
      <w:r w:rsidR="008D3743" w:rsidRPr="00BC7573">
        <w:rPr>
          <w:rFonts w:ascii="Times New Roman" w:hAnsi="Times New Roman" w:cs="Times New Roman"/>
          <w:sz w:val="24"/>
          <w:szCs w:val="24"/>
        </w:rPr>
        <w:t>)</w:t>
      </w:r>
      <w:r w:rsidR="008D3743">
        <w:rPr>
          <w:rFonts w:ascii="Times New Roman" w:hAnsi="Times New Roman" w:cs="Times New Roman"/>
          <w:sz w:val="24"/>
          <w:szCs w:val="24"/>
        </w:rPr>
        <w:t xml:space="preserve"> - </w:t>
      </w:r>
      <w:r>
        <w:rPr>
          <w:rFonts w:ascii="Times New Roman" w:hAnsi="Times New Roman" w:cs="Times New Roman"/>
          <w:sz w:val="24"/>
          <w:szCs w:val="24"/>
        </w:rPr>
        <w:t>жінки</w:t>
      </w:r>
      <w:r w:rsidR="008D3743" w:rsidRPr="00BC7573">
        <w:rPr>
          <w:rFonts w:ascii="Times New Roman" w:hAnsi="Times New Roman" w:cs="Times New Roman"/>
          <w:sz w:val="24"/>
          <w:szCs w:val="24"/>
        </w:rPr>
        <w:t>.</w:t>
      </w:r>
    </w:p>
    <w:p w:rsidR="008D3743" w:rsidRPr="00BC7573" w:rsidRDefault="009946A7" w:rsidP="008D374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Кількість діб: 7</w:t>
      </w:r>
      <w:r w:rsidR="008D3743" w:rsidRPr="00BC7573">
        <w:rPr>
          <w:rFonts w:ascii="Times New Roman" w:hAnsi="Times New Roman" w:cs="Times New Roman"/>
          <w:sz w:val="24"/>
          <w:szCs w:val="24"/>
        </w:rPr>
        <w:t xml:space="preserve"> </w:t>
      </w:r>
      <w:r w:rsidR="008D3743">
        <w:rPr>
          <w:rFonts w:ascii="Times New Roman" w:hAnsi="Times New Roman" w:cs="Times New Roman"/>
          <w:sz w:val="24"/>
          <w:szCs w:val="24"/>
        </w:rPr>
        <w:t>діб.</w:t>
      </w:r>
    </w:p>
    <w:p w:rsidR="008D3743" w:rsidRPr="00BC7573" w:rsidRDefault="008D3743" w:rsidP="008D3743">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Місце надання послуг: за місцезнаходженням учасника переможця.</w:t>
      </w:r>
    </w:p>
    <w:p w:rsidR="008D3743" w:rsidRPr="00BC7573" w:rsidRDefault="008D3743" w:rsidP="008D3743">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 xml:space="preserve">Орієнтовний початок навчально-тренувальних зборів </w:t>
      </w:r>
      <w:r w:rsidR="009946A7">
        <w:rPr>
          <w:rFonts w:ascii="Times New Roman" w:hAnsi="Times New Roman" w:cs="Times New Roman"/>
          <w:sz w:val="24"/>
          <w:szCs w:val="24"/>
        </w:rPr>
        <w:t>– не раніше 04.09</w:t>
      </w:r>
      <w:r>
        <w:rPr>
          <w:rFonts w:ascii="Times New Roman" w:hAnsi="Times New Roman" w:cs="Times New Roman"/>
          <w:sz w:val="24"/>
          <w:szCs w:val="24"/>
        </w:rPr>
        <w:t>.23</w:t>
      </w:r>
      <w:r w:rsidRPr="00BC7573">
        <w:rPr>
          <w:rFonts w:ascii="Times New Roman" w:hAnsi="Times New Roman" w:cs="Times New Roman"/>
          <w:sz w:val="24"/>
          <w:szCs w:val="24"/>
        </w:rPr>
        <w:t xml:space="preserve"> р.</w:t>
      </w:r>
    </w:p>
    <w:p w:rsidR="008D3743" w:rsidRPr="00BC7573" w:rsidRDefault="008D3743" w:rsidP="008D37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надання спортивних споруд у користування:</w:t>
      </w:r>
    </w:p>
    <w:tbl>
      <w:tblPr>
        <w:tblStyle w:val="a6"/>
        <w:tblW w:w="10108" w:type="dxa"/>
        <w:tblLook w:val="04A0" w:firstRow="1" w:lastRow="0" w:firstColumn="1" w:lastColumn="0" w:noHBand="0" w:noVBand="1"/>
      </w:tblPr>
      <w:tblGrid>
        <w:gridCol w:w="1271"/>
        <w:gridCol w:w="4625"/>
        <w:gridCol w:w="4212"/>
      </w:tblGrid>
      <w:tr w:rsidR="008D3743" w:rsidRPr="0044058B" w:rsidTr="008D3743">
        <w:trPr>
          <w:trHeight w:val="309"/>
        </w:trPr>
        <w:tc>
          <w:tcPr>
            <w:tcW w:w="1271" w:type="dxa"/>
          </w:tcPr>
          <w:p w:rsidR="008D3743" w:rsidRPr="0044058B" w:rsidRDefault="008D3743" w:rsidP="008D3743">
            <w:pPr>
              <w:rPr>
                <w:rFonts w:ascii="Times New Roman" w:hAnsi="Times New Roman" w:cs="Times New Roman"/>
                <w:sz w:val="24"/>
              </w:rPr>
            </w:pPr>
            <w:r w:rsidRPr="0044058B">
              <w:rPr>
                <w:rFonts w:ascii="Times New Roman" w:hAnsi="Times New Roman" w:cs="Times New Roman"/>
                <w:sz w:val="24"/>
              </w:rPr>
              <w:t>День нтз</w:t>
            </w:r>
          </w:p>
        </w:tc>
        <w:tc>
          <w:tcPr>
            <w:tcW w:w="4625" w:type="dxa"/>
          </w:tcPr>
          <w:p w:rsidR="008D3743" w:rsidRPr="0044058B" w:rsidRDefault="008D3743" w:rsidP="008D3743">
            <w:pPr>
              <w:rPr>
                <w:rFonts w:ascii="Times New Roman" w:hAnsi="Times New Roman" w:cs="Times New Roman"/>
                <w:sz w:val="24"/>
              </w:rPr>
            </w:pPr>
            <w:r w:rsidRPr="0044058B">
              <w:rPr>
                <w:rFonts w:ascii="Times New Roman" w:hAnsi="Times New Roman" w:cs="Times New Roman"/>
                <w:sz w:val="24"/>
              </w:rPr>
              <w:t>1 тренування</w:t>
            </w:r>
          </w:p>
        </w:tc>
        <w:tc>
          <w:tcPr>
            <w:tcW w:w="4212" w:type="dxa"/>
          </w:tcPr>
          <w:p w:rsidR="008D3743" w:rsidRPr="0044058B" w:rsidRDefault="008D3743" w:rsidP="008D3743">
            <w:pPr>
              <w:rPr>
                <w:rFonts w:ascii="Times New Roman" w:hAnsi="Times New Roman" w:cs="Times New Roman"/>
                <w:sz w:val="24"/>
              </w:rPr>
            </w:pPr>
            <w:r w:rsidRPr="0044058B">
              <w:rPr>
                <w:rFonts w:ascii="Times New Roman" w:hAnsi="Times New Roman" w:cs="Times New Roman"/>
                <w:sz w:val="24"/>
              </w:rPr>
              <w:t>2 тренування</w:t>
            </w:r>
          </w:p>
        </w:tc>
      </w:tr>
      <w:tr w:rsidR="008D3743" w:rsidRPr="0044058B" w:rsidTr="008D3743">
        <w:trPr>
          <w:trHeight w:val="133"/>
        </w:trPr>
        <w:tc>
          <w:tcPr>
            <w:tcW w:w="1271" w:type="dxa"/>
          </w:tcPr>
          <w:p w:rsidR="008D3743" w:rsidRPr="0044058B" w:rsidRDefault="008D3743" w:rsidP="008D3743">
            <w:pPr>
              <w:jc w:val="center"/>
              <w:rPr>
                <w:rFonts w:ascii="Times New Roman" w:hAnsi="Times New Roman" w:cs="Times New Roman"/>
                <w:sz w:val="24"/>
              </w:rPr>
            </w:pPr>
            <w:r w:rsidRPr="0044058B">
              <w:rPr>
                <w:rFonts w:ascii="Times New Roman" w:hAnsi="Times New Roman" w:cs="Times New Roman"/>
                <w:sz w:val="24"/>
              </w:rPr>
              <w:t>1</w:t>
            </w:r>
          </w:p>
        </w:tc>
        <w:tc>
          <w:tcPr>
            <w:tcW w:w="4625" w:type="dxa"/>
          </w:tcPr>
          <w:p w:rsidR="008D3743" w:rsidRPr="0044058B" w:rsidRDefault="008D3743" w:rsidP="008D3743">
            <w:pPr>
              <w:rPr>
                <w:rFonts w:ascii="Times New Roman" w:hAnsi="Times New Roman" w:cs="Times New Roman"/>
                <w:sz w:val="24"/>
              </w:rPr>
            </w:pPr>
          </w:p>
        </w:tc>
        <w:tc>
          <w:tcPr>
            <w:tcW w:w="4212" w:type="dxa"/>
          </w:tcPr>
          <w:p w:rsidR="008D3743" w:rsidRPr="0044058B" w:rsidRDefault="00CA5770" w:rsidP="008D3743">
            <w:pPr>
              <w:rPr>
                <w:rFonts w:ascii="Times New Roman" w:hAnsi="Times New Roman" w:cs="Times New Roman"/>
                <w:sz w:val="24"/>
              </w:rPr>
            </w:pPr>
            <w:r>
              <w:rPr>
                <w:rFonts w:ascii="Times New Roman" w:hAnsi="Times New Roman" w:cs="Times New Roman"/>
                <w:sz w:val="24"/>
              </w:rPr>
              <w:t>Ігровий зал (1,5</w:t>
            </w:r>
            <w:r w:rsidR="008D3743" w:rsidRPr="0044058B">
              <w:rPr>
                <w:rFonts w:ascii="Times New Roman" w:hAnsi="Times New Roman" w:cs="Times New Roman"/>
                <w:sz w:val="24"/>
              </w:rPr>
              <w:t xml:space="preserve"> години)</w:t>
            </w:r>
          </w:p>
        </w:tc>
      </w:tr>
      <w:tr w:rsidR="008D3743" w:rsidRPr="0044058B" w:rsidTr="008D3743">
        <w:trPr>
          <w:trHeight w:val="309"/>
        </w:trPr>
        <w:tc>
          <w:tcPr>
            <w:tcW w:w="1271" w:type="dxa"/>
          </w:tcPr>
          <w:p w:rsidR="008D3743" w:rsidRPr="0044058B" w:rsidRDefault="008D3743" w:rsidP="008D3743">
            <w:pPr>
              <w:jc w:val="center"/>
              <w:rPr>
                <w:rFonts w:ascii="Times New Roman" w:hAnsi="Times New Roman" w:cs="Times New Roman"/>
                <w:sz w:val="24"/>
              </w:rPr>
            </w:pPr>
            <w:r w:rsidRPr="0044058B">
              <w:rPr>
                <w:rFonts w:ascii="Times New Roman" w:hAnsi="Times New Roman" w:cs="Times New Roman"/>
                <w:sz w:val="24"/>
              </w:rPr>
              <w:t>2</w:t>
            </w:r>
          </w:p>
        </w:tc>
        <w:tc>
          <w:tcPr>
            <w:tcW w:w="4625" w:type="dxa"/>
          </w:tcPr>
          <w:p w:rsidR="008D3743" w:rsidRPr="0044058B" w:rsidRDefault="008D3743" w:rsidP="008D3743">
            <w:pPr>
              <w:rPr>
                <w:rFonts w:ascii="Times New Roman" w:hAnsi="Times New Roman" w:cs="Times New Roman"/>
                <w:sz w:val="24"/>
              </w:rPr>
            </w:pPr>
            <w:r w:rsidRPr="0044058B">
              <w:rPr>
                <w:rFonts w:ascii="Times New Roman" w:hAnsi="Times New Roman" w:cs="Times New Roman"/>
                <w:sz w:val="24"/>
              </w:rPr>
              <w:t>Ігровий зал (1</w:t>
            </w:r>
            <w:r w:rsidR="00CA5770">
              <w:rPr>
                <w:rFonts w:ascii="Times New Roman" w:hAnsi="Times New Roman" w:cs="Times New Roman"/>
                <w:sz w:val="24"/>
              </w:rPr>
              <w:t>,5</w:t>
            </w:r>
            <w:r w:rsidRPr="0044058B">
              <w:rPr>
                <w:rFonts w:ascii="Times New Roman" w:hAnsi="Times New Roman" w:cs="Times New Roman"/>
                <w:sz w:val="24"/>
              </w:rPr>
              <w:t xml:space="preserve"> година)</w:t>
            </w:r>
          </w:p>
        </w:tc>
        <w:tc>
          <w:tcPr>
            <w:tcW w:w="4212" w:type="dxa"/>
          </w:tcPr>
          <w:p w:rsidR="008D3743" w:rsidRPr="0044058B" w:rsidRDefault="00CA5770" w:rsidP="008D3743">
            <w:pPr>
              <w:rPr>
                <w:rFonts w:ascii="Times New Roman" w:hAnsi="Times New Roman" w:cs="Times New Roman"/>
                <w:sz w:val="24"/>
              </w:rPr>
            </w:pPr>
            <w:r>
              <w:rPr>
                <w:rFonts w:ascii="Times New Roman" w:hAnsi="Times New Roman" w:cs="Times New Roman"/>
                <w:sz w:val="24"/>
              </w:rPr>
              <w:t>Ігровий зал (1,5</w:t>
            </w:r>
            <w:r w:rsidR="008D3743" w:rsidRPr="0044058B">
              <w:rPr>
                <w:rFonts w:ascii="Times New Roman" w:hAnsi="Times New Roman" w:cs="Times New Roman"/>
                <w:sz w:val="24"/>
              </w:rPr>
              <w:t xml:space="preserve"> години)</w:t>
            </w:r>
          </w:p>
        </w:tc>
      </w:tr>
      <w:tr w:rsidR="00CA5770" w:rsidRPr="0044058B" w:rsidTr="008D3743">
        <w:trPr>
          <w:trHeight w:val="222"/>
        </w:trPr>
        <w:tc>
          <w:tcPr>
            <w:tcW w:w="1271" w:type="dxa"/>
          </w:tcPr>
          <w:p w:rsidR="00CA5770" w:rsidRPr="0044058B" w:rsidRDefault="00CA5770" w:rsidP="00CA5770">
            <w:pPr>
              <w:jc w:val="center"/>
              <w:rPr>
                <w:rFonts w:ascii="Times New Roman" w:hAnsi="Times New Roman" w:cs="Times New Roman"/>
                <w:sz w:val="24"/>
              </w:rPr>
            </w:pPr>
            <w:r w:rsidRPr="0044058B">
              <w:rPr>
                <w:rFonts w:ascii="Times New Roman" w:hAnsi="Times New Roman" w:cs="Times New Roman"/>
                <w:sz w:val="24"/>
              </w:rPr>
              <w:t>3</w:t>
            </w:r>
          </w:p>
        </w:tc>
        <w:tc>
          <w:tcPr>
            <w:tcW w:w="4625" w:type="dxa"/>
          </w:tcPr>
          <w:p w:rsidR="00CA5770" w:rsidRPr="0044058B" w:rsidRDefault="00CA5770" w:rsidP="00CA5770">
            <w:pPr>
              <w:rPr>
                <w:rFonts w:ascii="Times New Roman" w:hAnsi="Times New Roman" w:cs="Times New Roman"/>
                <w:sz w:val="24"/>
              </w:rPr>
            </w:pPr>
            <w:r w:rsidRPr="0044058B">
              <w:rPr>
                <w:rFonts w:ascii="Times New Roman" w:hAnsi="Times New Roman" w:cs="Times New Roman"/>
                <w:sz w:val="24"/>
              </w:rPr>
              <w:t>Ігровий зал (1</w:t>
            </w:r>
            <w:r>
              <w:rPr>
                <w:rFonts w:ascii="Times New Roman" w:hAnsi="Times New Roman" w:cs="Times New Roman"/>
                <w:sz w:val="24"/>
              </w:rPr>
              <w:t>,5</w:t>
            </w:r>
            <w:r w:rsidRPr="0044058B">
              <w:rPr>
                <w:rFonts w:ascii="Times New Roman" w:hAnsi="Times New Roman" w:cs="Times New Roman"/>
                <w:sz w:val="24"/>
              </w:rPr>
              <w:t xml:space="preserve"> година)</w:t>
            </w:r>
          </w:p>
        </w:tc>
        <w:tc>
          <w:tcPr>
            <w:tcW w:w="4212" w:type="dxa"/>
          </w:tcPr>
          <w:p w:rsidR="00CA5770" w:rsidRPr="0044058B" w:rsidRDefault="00CA5770" w:rsidP="00CA5770">
            <w:pPr>
              <w:rPr>
                <w:rFonts w:ascii="Times New Roman" w:hAnsi="Times New Roman" w:cs="Times New Roman"/>
                <w:sz w:val="24"/>
              </w:rPr>
            </w:pPr>
            <w:r>
              <w:rPr>
                <w:rFonts w:ascii="Times New Roman" w:hAnsi="Times New Roman" w:cs="Times New Roman"/>
                <w:sz w:val="24"/>
              </w:rPr>
              <w:t>Ігровий зал (1,5</w:t>
            </w:r>
            <w:r w:rsidRPr="0044058B">
              <w:rPr>
                <w:rFonts w:ascii="Times New Roman" w:hAnsi="Times New Roman" w:cs="Times New Roman"/>
                <w:sz w:val="24"/>
              </w:rPr>
              <w:t xml:space="preserve"> години)</w:t>
            </w:r>
          </w:p>
        </w:tc>
      </w:tr>
      <w:tr w:rsidR="00CA5770" w:rsidRPr="0044058B" w:rsidTr="008D3743">
        <w:trPr>
          <w:trHeight w:val="160"/>
        </w:trPr>
        <w:tc>
          <w:tcPr>
            <w:tcW w:w="1271" w:type="dxa"/>
          </w:tcPr>
          <w:p w:rsidR="00CA5770" w:rsidRPr="0044058B" w:rsidRDefault="00CA5770" w:rsidP="00CA5770">
            <w:pPr>
              <w:jc w:val="center"/>
              <w:rPr>
                <w:rFonts w:ascii="Times New Roman" w:hAnsi="Times New Roman" w:cs="Times New Roman"/>
                <w:sz w:val="24"/>
              </w:rPr>
            </w:pPr>
            <w:r w:rsidRPr="0044058B">
              <w:rPr>
                <w:rFonts w:ascii="Times New Roman" w:hAnsi="Times New Roman" w:cs="Times New Roman"/>
                <w:sz w:val="24"/>
              </w:rPr>
              <w:t>4</w:t>
            </w:r>
          </w:p>
        </w:tc>
        <w:tc>
          <w:tcPr>
            <w:tcW w:w="4625" w:type="dxa"/>
          </w:tcPr>
          <w:p w:rsidR="00CA5770" w:rsidRPr="0044058B" w:rsidRDefault="00CA5770" w:rsidP="00CA5770">
            <w:pPr>
              <w:rPr>
                <w:rFonts w:ascii="Times New Roman" w:hAnsi="Times New Roman" w:cs="Times New Roman"/>
                <w:sz w:val="24"/>
              </w:rPr>
            </w:pPr>
            <w:r w:rsidRPr="0044058B">
              <w:rPr>
                <w:rFonts w:ascii="Times New Roman" w:hAnsi="Times New Roman" w:cs="Times New Roman"/>
                <w:sz w:val="24"/>
              </w:rPr>
              <w:t>Ігровий зал (1</w:t>
            </w:r>
            <w:r>
              <w:rPr>
                <w:rFonts w:ascii="Times New Roman" w:hAnsi="Times New Roman" w:cs="Times New Roman"/>
                <w:sz w:val="24"/>
              </w:rPr>
              <w:t>,5</w:t>
            </w:r>
            <w:r w:rsidRPr="0044058B">
              <w:rPr>
                <w:rFonts w:ascii="Times New Roman" w:hAnsi="Times New Roman" w:cs="Times New Roman"/>
                <w:sz w:val="24"/>
              </w:rPr>
              <w:t xml:space="preserve"> година)</w:t>
            </w:r>
          </w:p>
        </w:tc>
        <w:tc>
          <w:tcPr>
            <w:tcW w:w="4212" w:type="dxa"/>
          </w:tcPr>
          <w:p w:rsidR="00CA5770" w:rsidRPr="0044058B" w:rsidRDefault="00CA5770" w:rsidP="00CA5770">
            <w:pPr>
              <w:rPr>
                <w:rFonts w:ascii="Times New Roman" w:hAnsi="Times New Roman" w:cs="Times New Roman"/>
                <w:sz w:val="24"/>
              </w:rPr>
            </w:pPr>
            <w:r>
              <w:rPr>
                <w:rFonts w:ascii="Times New Roman" w:hAnsi="Times New Roman" w:cs="Times New Roman"/>
                <w:sz w:val="24"/>
              </w:rPr>
              <w:t>Ігровий зал (1,5</w:t>
            </w:r>
            <w:r w:rsidRPr="0044058B">
              <w:rPr>
                <w:rFonts w:ascii="Times New Roman" w:hAnsi="Times New Roman" w:cs="Times New Roman"/>
                <w:sz w:val="24"/>
              </w:rPr>
              <w:t xml:space="preserve"> години)</w:t>
            </w:r>
          </w:p>
        </w:tc>
      </w:tr>
      <w:tr w:rsidR="008D3743" w:rsidRPr="0044058B" w:rsidTr="008D3743">
        <w:trPr>
          <w:trHeight w:val="309"/>
        </w:trPr>
        <w:tc>
          <w:tcPr>
            <w:tcW w:w="1271" w:type="dxa"/>
          </w:tcPr>
          <w:p w:rsidR="008D3743" w:rsidRPr="0044058B" w:rsidRDefault="008D3743" w:rsidP="008D3743">
            <w:pPr>
              <w:jc w:val="center"/>
              <w:rPr>
                <w:rFonts w:ascii="Times New Roman" w:hAnsi="Times New Roman" w:cs="Times New Roman"/>
                <w:sz w:val="24"/>
              </w:rPr>
            </w:pPr>
            <w:r w:rsidRPr="0044058B">
              <w:rPr>
                <w:rFonts w:ascii="Times New Roman" w:hAnsi="Times New Roman" w:cs="Times New Roman"/>
                <w:sz w:val="24"/>
              </w:rPr>
              <w:t>5</w:t>
            </w:r>
          </w:p>
        </w:tc>
        <w:tc>
          <w:tcPr>
            <w:tcW w:w="4625" w:type="dxa"/>
          </w:tcPr>
          <w:p w:rsidR="008D3743" w:rsidRPr="0044058B" w:rsidRDefault="008D3743" w:rsidP="008D3743">
            <w:pPr>
              <w:rPr>
                <w:rFonts w:ascii="Times New Roman" w:hAnsi="Times New Roman" w:cs="Times New Roman"/>
                <w:sz w:val="24"/>
              </w:rPr>
            </w:pPr>
          </w:p>
        </w:tc>
        <w:tc>
          <w:tcPr>
            <w:tcW w:w="4212" w:type="dxa"/>
          </w:tcPr>
          <w:p w:rsidR="008D3743" w:rsidRPr="0044058B" w:rsidRDefault="00CA5770" w:rsidP="008D3743">
            <w:pPr>
              <w:rPr>
                <w:rFonts w:ascii="Times New Roman" w:hAnsi="Times New Roman" w:cs="Times New Roman"/>
                <w:sz w:val="24"/>
              </w:rPr>
            </w:pPr>
            <w:r>
              <w:rPr>
                <w:rFonts w:ascii="Times New Roman" w:hAnsi="Times New Roman" w:cs="Times New Roman"/>
                <w:sz w:val="24"/>
              </w:rPr>
              <w:t>Сауна (2 години)</w:t>
            </w:r>
          </w:p>
        </w:tc>
      </w:tr>
      <w:tr w:rsidR="00CA5770" w:rsidRPr="0044058B" w:rsidTr="008D3743">
        <w:trPr>
          <w:trHeight w:val="167"/>
        </w:trPr>
        <w:tc>
          <w:tcPr>
            <w:tcW w:w="1271" w:type="dxa"/>
          </w:tcPr>
          <w:p w:rsidR="00CA5770" w:rsidRPr="0044058B" w:rsidRDefault="00CA5770" w:rsidP="00CA5770">
            <w:pPr>
              <w:jc w:val="center"/>
              <w:rPr>
                <w:rFonts w:ascii="Times New Roman" w:hAnsi="Times New Roman" w:cs="Times New Roman"/>
                <w:sz w:val="24"/>
              </w:rPr>
            </w:pPr>
            <w:r w:rsidRPr="0044058B">
              <w:rPr>
                <w:rFonts w:ascii="Times New Roman" w:hAnsi="Times New Roman" w:cs="Times New Roman"/>
                <w:sz w:val="24"/>
              </w:rPr>
              <w:t>6</w:t>
            </w:r>
          </w:p>
        </w:tc>
        <w:tc>
          <w:tcPr>
            <w:tcW w:w="4625" w:type="dxa"/>
          </w:tcPr>
          <w:p w:rsidR="00CA5770" w:rsidRPr="0044058B" w:rsidRDefault="00CA5770" w:rsidP="00CA5770">
            <w:pPr>
              <w:rPr>
                <w:rFonts w:ascii="Times New Roman" w:hAnsi="Times New Roman" w:cs="Times New Roman"/>
                <w:sz w:val="24"/>
              </w:rPr>
            </w:pPr>
            <w:r w:rsidRPr="0044058B">
              <w:rPr>
                <w:rFonts w:ascii="Times New Roman" w:hAnsi="Times New Roman" w:cs="Times New Roman"/>
                <w:sz w:val="24"/>
              </w:rPr>
              <w:t>Ігровий зал (1</w:t>
            </w:r>
            <w:r>
              <w:rPr>
                <w:rFonts w:ascii="Times New Roman" w:hAnsi="Times New Roman" w:cs="Times New Roman"/>
                <w:sz w:val="24"/>
              </w:rPr>
              <w:t>,5</w:t>
            </w:r>
            <w:r w:rsidRPr="0044058B">
              <w:rPr>
                <w:rFonts w:ascii="Times New Roman" w:hAnsi="Times New Roman" w:cs="Times New Roman"/>
                <w:sz w:val="24"/>
              </w:rPr>
              <w:t xml:space="preserve"> година)</w:t>
            </w:r>
          </w:p>
        </w:tc>
        <w:tc>
          <w:tcPr>
            <w:tcW w:w="4212" w:type="dxa"/>
          </w:tcPr>
          <w:p w:rsidR="00CA5770" w:rsidRPr="0044058B" w:rsidRDefault="00CA5770" w:rsidP="00CA5770">
            <w:pPr>
              <w:rPr>
                <w:rFonts w:ascii="Times New Roman" w:hAnsi="Times New Roman" w:cs="Times New Roman"/>
                <w:sz w:val="24"/>
              </w:rPr>
            </w:pPr>
            <w:r>
              <w:rPr>
                <w:rFonts w:ascii="Times New Roman" w:hAnsi="Times New Roman" w:cs="Times New Roman"/>
                <w:sz w:val="24"/>
              </w:rPr>
              <w:t>Ігровий зал (1,5</w:t>
            </w:r>
            <w:r w:rsidRPr="0044058B">
              <w:rPr>
                <w:rFonts w:ascii="Times New Roman" w:hAnsi="Times New Roman" w:cs="Times New Roman"/>
                <w:sz w:val="24"/>
              </w:rPr>
              <w:t xml:space="preserve"> години)</w:t>
            </w:r>
          </w:p>
        </w:tc>
      </w:tr>
      <w:tr w:rsidR="00CA5770" w:rsidRPr="0044058B" w:rsidTr="008D3743">
        <w:trPr>
          <w:trHeight w:val="309"/>
        </w:trPr>
        <w:tc>
          <w:tcPr>
            <w:tcW w:w="1271" w:type="dxa"/>
          </w:tcPr>
          <w:p w:rsidR="00CA5770" w:rsidRPr="0044058B" w:rsidRDefault="00CA5770" w:rsidP="00CA5770">
            <w:pPr>
              <w:jc w:val="center"/>
              <w:rPr>
                <w:rFonts w:ascii="Times New Roman" w:hAnsi="Times New Roman" w:cs="Times New Roman"/>
                <w:sz w:val="24"/>
              </w:rPr>
            </w:pPr>
            <w:r w:rsidRPr="0044058B">
              <w:rPr>
                <w:rFonts w:ascii="Times New Roman" w:hAnsi="Times New Roman" w:cs="Times New Roman"/>
                <w:sz w:val="24"/>
              </w:rPr>
              <w:t>7</w:t>
            </w:r>
          </w:p>
        </w:tc>
        <w:tc>
          <w:tcPr>
            <w:tcW w:w="4625" w:type="dxa"/>
          </w:tcPr>
          <w:p w:rsidR="00CA5770" w:rsidRPr="0044058B" w:rsidRDefault="00CA5770" w:rsidP="00CA5770">
            <w:pPr>
              <w:rPr>
                <w:rFonts w:ascii="Times New Roman" w:hAnsi="Times New Roman" w:cs="Times New Roman"/>
                <w:sz w:val="24"/>
              </w:rPr>
            </w:pPr>
            <w:r w:rsidRPr="0044058B">
              <w:rPr>
                <w:rFonts w:ascii="Times New Roman" w:hAnsi="Times New Roman" w:cs="Times New Roman"/>
                <w:sz w:val="24"/>
              </w:rPr>
              <w:t>Ігровий зал (1</w:t>
            </w:r>
            <w:r>
              <w:rPr>
                <w:rFonts w:ascii="Times New Roman" w:hAnsi="Times New Roman" w:cs="Times New Roman"/>
                <w:sz w:val="24"/>
              </w:rPr>
              <w:t>,5</w:t>
            </w:r>
            <w:r w:rsidRPr="0044058B">
              <w:rPr>
                <w:rFonts w:ascii="Times New Roman" w:hAnsi="Times New Roman" w:cs="Times New Roman"/>
                <w:sz w:val="24"/>
              </w:rPr>
              <w:t xml:space="preserve"> година)</w:t>
            </w:r>
          </w:p>
        </w:tc>
        <w:tc>
          <w:tcPr>
            <w:tcW w:w="4212" w:type="dxa"/>
          </w:tcPr>
          <w:p w:rsidR="00CA5770" w:rsidRPr="0044058B" w:rsidRDefault="00CA5770" w:rsidP="00CA5770">
            <w:pPr>
              <w:rPr>
                <w:rFonts w:ascii="Times New Roman" w:hAnsi="Times New Roman" w:cs="Times New Roman"/>
                <w:sz w:val="24"/>
              </w:rPr>
            </w:pPr>
            <w:r>
              <w:rPr>
                <w:rFonts w:ascii="Times New Roman" w:hAnsi="Times New Roman" w:cs="Times New Roman"/>
                <w:sz w:val="24"/>
              </w:rPr>
              <w:t>Ігровий зал (1,5</w:t>
            </w:r>
            <w:r w:rsidRPr="0044058B">
              <w:rPr>
                <w:rFonts w:ascii="Times New Roman" w:hAnsi="Times New Roman" w:cs="Times New Roman"/>
                <w:sz w:val="24"/>
              </w:rPr>
              <w:t xml:space="preserve"> години)</w:t>
            </w:r>
          </w:p>
        </w:tc>
      </w:tr>
      <w:tr w:rsidR="00CA5770" w:rsidRPr="0044058B" w:rsidTr="008D3743">
        <w:trPr>
          <w:trHeight w:val="309"/>
        </w:trPr>
        <w:tc>
          <w:tcPr>
            <w:tcW w:w="1271" w:type="dxa"/>
          </w:tcPr>
          <w:p w:rsidR="00CA5770" w:rsidRPr="0044058B" w:rsidRDefault="00CA5770" w:rsidP="00CA5770">
            <w:pPr>
              <w:jc w:val="center"/>
              <w:rPr>
                <w:rFonts w:ascii="Times New Roman" w:hAnsi="Times New Roman" w:cs="Times New Roman"/>
                <w:sz w:val="24"/>
              </w:rPr>
            </w:pPr>
            <w:r>
              <w:rPr>
                <w:rFonts w:ascii="Times New Roman" w:hAnsi="Times New Roman" w:cs="Times New Roman"/>
                <w:sz w:val="24"/>
              </w:rPr>
              <w:t>8</w:t>
            </w:r>
          </w:p>
        </w:tc>
        <w:tc>
          <w:tcPr>
            <w:tcW w:w="4625" w:type="dxa"/>
          </w:tcPr>
          <w:p w:rsidR="00CA5770" w:rsidRPr="0044058B" w:rsidRDefault="00CA5770" w:rsidP="00CA5770">
            <w:pPr>
              <w:rPr>
                <w:rFonts w:ascii="Times New Roman" w:hAnsi="Times New Roman" w:cs="Times New Roman"/>
                <w:sz w:val="24"/>
              </w:rPr>
            </w:pPr>
            <w:r>
              <w:rPr>
                <w:rFonts w:ascii="Times New Roman" w:hAnsi="Times New Roman" w:cs="Times New Roman"/>
                <w:sz w:val="24"/>
              </w:rPr>
              <w:t>Ігровий зал (1,5</w:t>
            </w:r>
            <w:r w:rsidRPr="0044058B">
              <w:rPr>
                <w:rFonts w:ascii="Times New Roman" w:hAnsi="Times New Roman" w:cs="Times New Roman"/>
                <w:sz w:val="24"/>
              </w:rPr>
              <w:t xml:space="preserve"> години)</w:t>
            </w:r>
          </w:p>
        </w:tc>
        <w:tc>
          <w:tcPr>
            <w:tcW w:w="4212" w:type="dxa"/>
          </w:tcPr>
          <w:p w:rsidR="00CA5770" w:rsidRPr="0044058B" w:rsidRDefault="00CA5770" w:rsidP="00CA5770">
            <w:pPr>
              <w:rPr>
                <w:rFonts w:ascii="Times New Roman" w:hAnsi="Times New Roman" w:cs="Times New Roman"/>
                <w:sz w:val="24"/>
              </w:rPr>
            </w:pPr>
          </w:p>
        </w:tc>
      </w:tr>
    </w:tbl>
    <w:p w:rsidR="009946A7" w:rsidRDefault="009946A7" w:rsidP="008D3743">
      <w:pPr>
        <w:spacing w:after="0" w:line="276" w:lineRule="auto"/>
        <w:ind w:firstLine="709"/>
        <w:jc w:val="both"/>
        <w:rPr>
          <w:rFonts w:ascii="Times New Roman" w:hAnsi="Times New Roman" w:cs="Times New Roman"/>
          <w:b/>
          <w:sz w:val="24"/>
          <w:szCs w:val="24"/>
        </w:rPr>
      </w:pPr>
    </w:p>
    <w:p w:rsidR="008D3743" w:rsidRPr="00BC7573" w:rsidRDefault="008D3743" w:rsidP="008D3743">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Кількість учасників навчально-тренувального збору  та кількість днів проведення навчально-тренувального збору може зменшитися.</w:t>
      </w:r>
    </w:p>
    <w:p w:rsidR="008D3743" w:rsidRPr="00BC7573" w:rsidRDefault="008D3743" w:rsidP="008D3743">
      <w:pPr>
        <w:spacing w:after="0" w:line="276" w:lineRule="auto"/>
        <w:ind w:firstLine="709"/>
        <w:jc w:val="both"/>
        <w:rPr>
          <w:rFonts w:ascii="Times New Roman" w:hAnsi="Times New Roman" w:cs="Times New Roman"/>
          <w:sz w:val="24"/>
          <w:szCs w:val="24"/>
        </w:rPr>
      </w:pPr>
      <w:r w:rsidRPr="00BC7573">
        <w:rPr>
          <w:rFonts w:ascii="Times New Roman" w:hAnsi="Times New Roman" w:cs="Times New Roman"/>
          <w:sz w:val="24"/>
          <w:szCs w:val="24"/>
        </w:rPr>
        <w:t>Обсяг закупівлі Послуг та загальну вартість цього Договору може зменшитися залежно від реального фінансування видатків та потреби. У такому разі Сторони вносять відповідні зміни до цього Договору шляхом підписання додаткової угоди.</w:t>
      </w:r>
    </w:p>
    <w:p w:rsidR="008D3743" w:rsidRPr="00BC7573" w:rsidRDefault="008D3743" w:rsidP="008D3743">
      <w:pPr>
        <w:pStyle w:val="a9"/>
        <w:spacing w:before="0" w:beforeAutospacing="0" w:after="0" w:afterAutospacing="0" w:line="23" w:lineRule="atLeast"/>
        <w:ind w:firstLine="709"/>
        <w:jc w:val="both"/>
        <w:rPr>
          <w:color w:val="000000"/>
        </w:rPr>
      </w:pPr>
      <w:r w:rsidRPr="00BC7573">
        <w:rPr>
          <w:color w:val="000000"/>
        </w:rPr>
        <w:t>Послуга повинна відповідати державним стандартам і нормам, передбачених для даного виду послуг.</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У разі укладання Договору із Замовником про надання послуг згодні та підтверджуємо свою можливість і готовність виконувати усі Технічні та кількісні вимоги Замовника, зазначені у цій документації.</w:t>
      </w:r>
    </w:p>
    <w:p w:rsidR="008D3743" w:rsidRPr="00BC7573" w:rsidRDefault="008D3743" w:rsidP="008D3743">
      <w:pPr>
        <w:spacing w:after="0" w:line="276"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5"/>
        <w:gridCol w:w="1407"/>
      </w:tblGrid>
      <w:tr w:rsidR="008D3743" w:rsidRPr="00BC7573" w:rsidTr="008D3743">
        <w:tc>
          <w:tcPr>
            <w:tcW w:w="5387" w:type="dxa"/>
          </w:tcPr>
          <w:p w:rsidR="008D3743" w:rsidRPr="00BC7573" w:rsidRDefault="008D3743" w:rsidP="008D3743">
            <w:pPr>
              <w:spacing w:line="276" w:lineRule="auto"/>
              <w:rPr>
                <w:rFonts w:ascii="Times New Roman" w:hAnsi="Times New Roman" w:cs="Times New Roman"/>
                <w:sz w:val="24"/>
                <w:szCs w:val="24"/>
              </w:rPr>
            </w:pPr>
            <w:r w:rsidRPr="00BC7573">
              <w:rPr>
                <w:rFonts w:ascii="Times New Roman" w:hAnsi="Times New Roman" w:cs="Times New Roman"/>
                <w:sz w:val="24"/>
                <w:szCs w:val="24"/>
              </w:rPr>
              <w:t>Керівник організації – учасника процедури закупівлі або інша уповноважена посадова особа</w:t>
            </w:r>
          </w:p>
        </w:tc>
        <w:tc>
          <w:tcPr>
            <w:tcW w:w="2835" w:type="dxa"/>
          </w:tcPr>
          <w:p w:rsidR="008D3743" w:rsidRPr="00BC7573" w:rsidRDefault="008D3743" w:rsidP="008D3743">
            <w:pPr>
              <w:spacing w:line="276" w:lineRule="auto"/>
              <w:rPr>
                <w:rFonts w:ascii="Times New Roman" w:hAnsi="Times New Roman" w:cs="Times New Roman"/>
                <w:sz w:val="24"/>
                <w:szCs w:val="24"/>
              </w:rPr>
            </w:pPr>
            <w:r w:rsidRPr="00BC7573">
              <w:rPr>
                <w:rFonts w:ascii="Times New Roman" w:hAnsi="Times New Roman" w:cs="Times New Roman"/>
                <w:sz w:val="24"/>
                <w:szCs w:val="24"/>
              </w:rPr>
              <w:t>(підпис) МП (у разі використання)</w:t>
            </w:r>
            <w:r w:rsidRPr="00BC7573">
              <w:rPr>
                <w:rFonts w:ascii="Times New Roman" w:hAnsi="Times New Roman" w:cs="Times New Roman"/>
                <w:sz w:val="24"/>
                <w:szCs w:val="24"/>
              </w:rPr>
              <w:tab/>
            </w:r>
          </w:p>
          <w:p w:rsidR="008D3743" w:rsidRPr="00BC7573" w:rsidRDefault="008D3743" w:rsidP="008D3743">
            <w:pPr>
              <w:spacing w:line="276" w:lineRule="auto"/>
              <w:rPr>
                <w:rFonts w:ascii="Times New Roman" w:hAnsi="Times New Roman" w:cs="Times New Roman"/>
                <w:sz w:val="24"/>
                <w:szCs w:val="24"/>
              </w:rPr>
            </w:pPr>
          </w:p>
        </w:tc>
        <w:tc>
          <w:tcPr>
            <w:tcW w:w="1407" w:type="dxa"/>
          </w:tcPr>
          <w:p w:rsidR="008D3743" w:rsidRPr="00BC7573" w:rsidRDefault="008D3743" w:rsidP="008D3743">
            <w:pPr>
              <w:spacing w:line="276" w:lineRule="auto"/>
              <w:rPr>
                <w:rFonts w:ascii="Times New Roman" w:hAnsi="Times New Roman" w:cs="Times New Roman"/>
                <w:sz w:val="24"/>
                <w:szCs w:val="24"/>
              </w:rPr>
            </w:pPr>
            <w:r w:rsidRPr="00BC7573">
              <w:rPr>
                <w:rFonts w:ascii="Times New Roman" w:hAnsi="Times New Roman" w:cs="Times New Roman"/>
                <w:sz w:val="24"/>
                <w:szCs w:val="24"/>
              </w:rPr>
              <w:t>(ініціали та прізвище)</w:t>
            </w:r>
          </w:p>
          <w:p w:rsidR="008D3743" w:rsidRPr="00BC7573" w:rsidRDefault="008D3743" w:rsidP="008D3743">
            <w:pPr>
              <w:spacing w:line="276" w:lineRule="auto"/>
              <w:rPr>
                <w:rFonts w:ascii="Times New Roman" w:hAnsi="Times New Roman" w:cs="Times New Roman"/>
                <w:sz w:val="24"/>
                <w:szCs w:val="24"/>
              </w:rPr>
            </w:pPr>
          </w:p>
        </w:tc>
      </w:tr>
    </w:tbl>
    <w:p w:rsidR="008D3743" w:rsidRPr="00BC7573" w:rsidRDefault="008D3743" w:rsidP="008D3743">
      <w:pPr>
        <w:pageBreakBefore/>
        <w:autoSpaceDE w:val="0"/>
        <w:autoSpaceDN w:val="0"/>
        <w:adjustRightInd w:val="0"/>
        <w:spacing w:line="23" w:lineRule="atLeast"/>
        <w:jc w:val="right"/>
        <w:rPr>
          <w:rFonts w:ascii="Times New Roman" w:hAnsi="Times New Roman" w:cs="Times New Roman"/>
          <w:b/>
          <w:bCs/>
          <w:caps/>
          <w:sz w:val="24"/>
          <w:szCs w:val="24"/>
        </w:rPr>
      </w:pPr>
      <w:r w:rsidRPr="00BC7573">
        <w:rPr>
          <w:rFonts w:ascii="Times New Roman" w:hAnsi="Times New Roman" w:cs="Times New Roman"/>
          <w:b/>
          <w:bCs/>
          <w:sz w:val="24"/>
          <w:szCs w:val="24"/>
        </w:rPr>
        <w:lastRenderedPageBreak/>
        <w:t xml:space="preserve">Додаток </w:t>
      </w:r>
      <w:r>
        <w:rPr>
          <w:rFonts w:ascii="Times New Roman" w:hAnsi="Times New Roman" w:cs="Times New Roman"/>
          <w:b/>
          <w:bCs/>
          <w:sz w:val="24"/>
          <w:szCs w:val="24"/>
        </w:rPr>
        <w:t>4</w:t>
      </w:r>
      <w:r w:rsidRPr="00BC7573">
        <w:rPr>
          <w:rFonts w:ascii="Times New Roman" w:hAnsi="Times New Roman" w:cs="Times New Roman"/>
          <w:b/>
          <w:bCs/>
          <w:sz w:val="24"/>
          <w:szCs w:val="24"/>
        </w:rPr>
        <w:t xml:space="preserve"> до тендерної документації</w:t>
      </w:r>
    </w:p>
    <w:p w:rsidR="008D3743" w:rsidRPr="00A548AD" w:rsidRDefault="008D3743" w:rsidP="008D3743">
      <w:pPr>
        <w:widowControl w:val="0"/>
        <w:shd w:val="clear" w:color="auto" w:fill="FFFFFF" w:themeFill="background1"/>
        <w:ind w:firstLine="425"/>
        <w:jc w:val="center"/>
        <w:rPr>
          <w:rFonts w:ascii="Times New Roman" w:hAnsi="Times New Roman" w:cs="Times New Roman"/>
          <w:sz w:val="24"/>
          <w:szCs w:val="24"/>
        </w:rPr>
      </w:pPr>
      <w:r w:rsidRPr="00A548AD">
        <w:rPr>
          <w:rFonts w:ascii="Times New Roman" w:eastAsia="Times New Roman" w:hAnsi="Times New Roman" w:cs="Times New Roman"/>
          <w:b/>
          <w:sz w:val="24"/>
          <w:szCs w:val="24"/>
        </w:rPr>
        <w:t>Перелік документів,</w:t>
      </w:r>
    </w:p>
    <w:p w:rsidR="008D3743" w:rsidRPr="00A548AD" w:rsidRDefault="008D3743" w:rsidP="008D3743">
      <w:pPr>
        <w:widowControl w:val="0"/>
        <w:shd w:val="clear" w:color="auto" w:fill="FFFFFF" w:themeFill="background1"/>
        <w:ind w:firstLine="425"/>
        <w:jc w:val="center"/>
        <w:rPr>
          <w:rFonts w:ascii="Times New Roman" w:eastAsia="Times New Roman" w:hAnsi="Times New Roman" w:cs="Times New Roman"/>
          <w:b/>
          <w:sz w:val="24"/>
          <w:szCs w:val="24"/>
        </w:rPr>
      </w:pPr>
      <w:r w:rsidRPr="00A548AD">
        <w:rPr>
          <w:rFonts w:ascii="Times New Roman" w:eastAsia="Times New Roman" w:hAnsi="Times New Roman" w:cs="Times New Roman"/>
          <w:b/>
          <w:sz w:val="24"/>
          <w:szCs w:val="24"/>
        </w:rPr>
        <w:t>які повинні бути завантажені учасником у складі тендерної пропозиції</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A548AD">
        <w:rPr>
          <w:rFonts w:ascii="Times New Roman" w:eastAsia="Times New Roman" w:hAnsi="Times New Roman" w:cs="Times New Roman"/>
          <w:b/>
          <w:bCs/>
          <w:sz w:val="24"/>
          <w:szCs w:val="24"/>
        </w:rPr>
        <w:t>.</w:t>
      </w:r>
      <w:r w:rsidRPr="00A548AD">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548AD">
        <w:rPr>
          <w:rFonts w:ascii="Times New Roman" w:eastAsia="Times New Roman" w:hAnsi="Times New Roman" w:cs="Times New Roman"/>
          <w:b/>
          <w:sz w:val="24"/>
          <w:szCs w:val="24"/>
        </w:rPr>
        <w:t>додатку 1 до тендерної документації.</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b/>
          <w:bCs/>
          <w:sz w:val="24"/>
          <w:szCs w:val="24"/>
        </w:rPr>
        <w:t>2.</w:t>
      </w:r>
      <w:r w:rsidRPr="00A548AD">
        <w:rPr>
          <w:rFonts w:ascii="Times New Roman" w:eastAsia="Times New Roman" w:hAnsi="Times New Roman" w:cs="Times New Roman"/>
          <w:sz w:val="24"/>
          <w:szCs w:val="24"/>
        </w:rPr>
        <w:t xml:space="preserve"> Інформація про відсутність підстав, визначених у </w:t>
      </w:r>
      <w:r w:rsidRPr="00A548AD">
        <w:rPr>
          <w:rFonts w:ascii="Times New Roman" w:eastAsia="Times New Roman" w:hAnsi="Times New Roman" w:cs="Times New Roman"/>
          <w:b/>
          <w:sz w:val="24"/>
          <w:szCs w:val="24"/>
        </w:rPr>
        <w:t xml:space="preserve"> пункті 47 Особливостей</w:t>
      </w:r>
      <w:r w:rsidRPr="00A548AD">
        <w:rPr>
          <w:rFonts w:ascii="Times New Roman" w:eastAsia="Times New Roman" w:hAnsi="Times New Roman" w:cs="Times New Roman"/>
          <w:sz w:val="24"/>
          <w:szCs w:val="24"/>
        </w:rPr>
        <w:t xml:space="preserve">, надається згідно </w:t>
      </w:r>
      <w:r w:rsidRPr="00A548AD">
        <w:rPr>
          <w:rFonts w:ascii="Times New Roman" w:eastAsia="Times New Roman" w:hAnsi="Times New Roman" w:cs="Times New Roman"/>
          <w:b/>
          <w:bCs/>
          <w:sz w:val="24"/>
          <w:szCs w:val="24"/>
        </w:rPr>
        <w:t>додатку 2 до тендерної документації</w:t>
      </w:r>
      <w:r w:rsidRPr="00A548AD">
        <w:rPr>
          <w:rFonts w:ascii="Times New Roman" w:eastAsia="Times New Roman" w:hAnsi="Times New Roman" w:cs="Times New Roman"/>
          <w:sz w:val="24"/>
          <w:szCs w:val="24"/>
        </w:rPr>
        <w:t>.</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b/>
          <w:bCs/>
          <w:sz w:val="24"/>
          <w:szCs w:val="24"/>
        </w:rPr>
        <w:t>3.</w:t>
      </w:r>
      <w:r w:rsidRPr="00A548AD">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rsidR="008D3743" w:rsidRPr="00A548AD" w:rsidRDefault="008D3743" w:rsidP="008D3743">
      <w:pPr>
        <w:widowControl w:val="0"/>
        <w:ind w:firstLine="426"/>
        <w:jc w:val="both"/>
        <w:rPr>
          <w:rFonts w:ascii="Times New Roman" w:hAnsi="Times New Roman" w:cs="Times New Roman"/>
          <w:sz w:val="24"/>
          <w:szCs w:val="24"/>
        </w:rPr>
      </w:pPr>
      <w:r w:rsidRPr="00A548AD">
        <w:rPr>
          <w:rFonts w:ascii="Times New Roman" w:hAnsi="Times New Roman" w:cs="Times New Roman"/>
          <w:b/>
          <w:sz w:val="24"/>
          <w:szCs w:val="24"/>
        </w:rPr>
        <w:t xml:space="preserve">- </w:t>
      </w:r>
      <w:r w:rsidRPr="00A548AD">
        <w:rPr>
          <w:rFonts w:ascii="Times New Roman" w:hAnsi="Times New Roman" w:cs="Times New Roman"/>
          <w:sz w:val="24"/>
          <w:szCs w:val="24"/>
        </w:rPr>
        <w:t>згода з умовами та вимогами, які визначені у технічній специфікації (</w:t>
      </w:r>
      <w:r w:rsidRPr="00A548AD">
        <w:rPr>
          <w:rFonts w:ascii="Times New Roman" w:hAnsi="Times New Roman" w:cs="Times New Roman"/>
          <w:b/>
          <w:sz w:val="24"/>
          <w:szCs w:val="24"/>
        </w:rPr>
        <w:t>додаток 3</w:t>
      </w:r>
      <w:r w:rsidRPr="00A548AD">
        <w:rPr>
          <w:rFonts w:ascii="Times New Roman" w:eastAsia="Times New Roman" w:hAnsi="Times New Roman" w:cs="Times New Roman"/>
          <w:b/>
          <w:sz w:val="24"/>
          <w:szCs w:val="24"/>
        </w:rPr>
        <w:t xml:space="preserve"> до тендерної документації</w:t>
      </w:r>
      <w:r w:rsidRPr="00A548AD">
        <w:rPr>
          <w:rFonts w:ascii="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rsidR="008D3743" w:rsidRPr="00A548AD" w:rsidRDefault="008D3743" w:rsidP="008D3743">
      <w:pPr>
        <w:widowControl w:val="0"/>
        <w:shd w:val="clear" w:color="auto" w:fill="FFFFFF" w:themeFill="background1"/>
        <w:ind w:firstLine="426"/>
        <w:jc w:val="both"/>
        <w:rPr>
          <w:rFonts w:ascii="Times New Roman" w:hAnsi="Times New Roman" w:cs="Times New Roman"/>
          <w:sz w:val="24"/>
          <w:szCs w:val="24"/>
        </w:rPr>
      </w:pPr>
      <w:r w:rsidRPr="00A548AD">
        <w:rPr>
          <w:rFonts w:ascii="Times New Roman" w:eastAsia="Times New Roman" w:hAnsi="Times New Roman" w:cs="Times New Roman"/>
          <w:b/>
          <w:bCs/>
          <w:sz w:val="24"/>
          <w:szCs w:val="24"/>
        </w:rPr>
        <w:t>4.</w:t>
      </w:r>
      <w:r w:rsidRPr="00A548AD">
        <w:rPr>
          <w:rFonts w:ascii="Times New Roman" w:eastAsia="Times New Roman" w:hAnsi="Times New Roman" w:cs="Times New Roman"/>
          <w:sz w:val="24"/>
          <w:szCs w:val="24"/>
        </w:rPr>
        <w:t xml:space="preserve"> Документи, що підтверджують </w:t>
      </w:r>
      <w:r w:rsidRPr="00A548AD">
        <w:rPr>
          <w:rFonts w:ascii="Times New Roman" w:eastAsia="Times New Roman" w:hAnsi="Times New Roman" w:cs="Times New Roman"/>
          <w:b/>
          <w:bCs/>
          <w:sz w:val="24"/>
          <w:szCs w:val="24"/>
        </w:rPr>
        <w:t>повноваження щодо підпису</w:t>
      </w:r>
      <w:r w:rsidRPr="00A548AD">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w:t>
      </w:r>
      <w:r w:rsidR="00752C61">
        <w:rPr>
          <w:rFonts w:ascii="Times New Roman" w:eastAsia="Times New Roman" w:hAnsi="Times New Roman" w:cs="Times New Roman"/>
          <w:sz w:val="24"/>
          <w:szCs w:val="24"/>
        </w:rPr>
        <w:t xml:space="preserve"> </w:t>
      </w:r>
      <w:r w:rsidRPr="00A548AD">
        <w:rPr>
          <w:rFonts w:ascii="Times New Roman" w:eastAsia="Times New Roman" w:hAnsi="Times New Roman" w:cs="Times New Roman"/>
          <w:sz w:val="24"/>
          <w:szCs w:val="24"/>
        </w:rPr>
        <w:t>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b/>
          <w:bCs/>
          <w:sz w:val="24"/>
          <w:szCs w:val="24"/>
        </w:rPr>
        <w:t>5.</w:t>
      </w:r>
      <w:r w:rsidRPr="00A548AD">
        <w:rPr>
          <w:rFonts w:ascii="Times New Roman" w:eastAsia="Times New Roman" w:hAnsi="Times New Roman" w:cs="Times New Roman"/>
          <w:sz w:val="24"/>
          <w:szCs w:val="24"/>
        </w:rPr>
        <w:t xml:space="preserve"> </w:t>
      </w:r>
      <w:r>
        <w:rPr>
          <w:rFonts w:ascii="Times New Roman" w:hAnsi="Times New Roman" w:cs="Times New Roman"/>
          <w:sz w:val="24"/>
          <w:szCs w:val="24"/>
        </w:rPr>
        <w:t>Згода</w:t>
      </w:r>
      <w:r w:rsidRPr="00BC7573">
        <w:rPr>
          <w:rFonts w:ascii="Times New Roman" w:hAnsi="Times New Roman" w:cs="Times New Roman"/>
          <w:sz w:val="24"/>
          <w:szCs w:val="24"/>
        </w:rPr>
        <w:t xml:space="preserve"> з істотними умовами Договору Учасник торгів подає </w:t>
      </w:r>
      <w:r>
        <w:rPr>
          <w:rFonts w:ascii="Times New Roman" w:hAnsi="Times New Roman" w:cs="Times New Roman"/>
          <w:sz w:val="24"/>
          <w:szCs w:val="24"/>
        </w:rPr>
        <w:t>підписаний проект Договору, наведений у Додатку 5</w:t>
      </w:r>
      <w:r w:rsidRPr="00BC7573">
        <w:rPr>
          <w:rFonts w:ascii="Times New Roman" w:hAnsi="Times New Roman" w:cs="Times New Roman"/>
          <w:sz w:val="24"/>
          <w:szCs w:val="24"/>
        </w:rPr>
        <w:t xml:space="preserve"> </w:t>
      </w:r>
      <w:r>
        <w:rPr>
          <w:rFonts w:ascii="Times New Roman" w:hAnsi="Times New Roman" w:cs="Times New Roman"/>
          <w:sz w:val="24"/>
          <w:szCs w:val="24"/>
        </w:rPr>
        <w:t>до тендерної документації</w:t>
      </w:r>
      <w:r w:rsidRPr="00BC7573">
        <w:rPr>
          <w:rFonts w:ascii="Times New Roman" w:hAnsi="Times New Roman" w:cs="Times New Roman"/>
          <w:sz w:val="24"/>
          <w:szCs w:val="24"/>
        </w:rPr>
        <w:t xml:space="preserve"> на своєму фірмовому бланку (у разі наявності), внизу зазначається дата, підпис уповноваженої особи Учасника та завіряються печаткою Учасника.</w:t>
      </w:r>
    </w:p>
    <w:p w:rsidR="008D3743" w:rsidRPr="00DC49DF"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b/>
          <w:bCs/>
          <w:sz w:val="24"/>
          <w:szCs w:val="24"/>
        </w:rPr>
        <w:t>6.</w:t>
      </w:r>
      <w:r w:rsidRPr="00A548AD">
        <w:rPr>
          <w:rFonts w:ascii="Times New Roman" w:eastAsia="Times New Roman" w:hAnsi="Times New Roman" w:cs="Times New Roman"/>
          <w:sz w:val="24"/>
          <w:szCs w:val="24"/>
        </w:rPr>
        <w:t xml:space="preserve"> Документ про створення об’єднання учасників - </w:t>
      </w:r>
      <w:r w:rsidRPr="00A548AD">
        <w:rPr>
          <w:rFonts w:ascii="Times New Roman" w:eastAsia="Times New Roman" w:hAnsi="Times New Roman" w:cs="Times New Roman"/>
          <w:i/>
          <w:iCs/>
          <w:sz w:val="24"/>
          <w:szCs w:val="24"/>
        </w:rPr>
        <w:t>якщо пропозиція подається об’єднанням учасників.</w:t>
      </w:r>
    </w:p>
    <w:p w:rsidR="008D3743" w:rsidRPr="00A548AD" w:rsidRDefault="008D3743" w:rsidP="008D3743">
      <w:pPr>
        <w:widowControl w:val="0"/>
        <w:shd w:val="clear" w:color="auto" w:fill="FFFFFF" w:themeFill="background1"/>
        <w:ind w:firstLine="426"/>
        <w:jc w:val="both"/>
        <w:rPr>
          <w:rFonts w:ascii="Times New Roman" w:eastAsia="Times New Roman" w:hAnsi="Times New Roman" w:cs="Times New Roman"/>
          <w:sz w:val="24"/>
          <w:szCs w:val="24"/>
        </w:rPr>
      </w:pPr>
      <w:r w:rsidRPr="00A548AD">
        <w:rPr>
          <w:rFonts w:ascii="Times New Roman" w:eastAsia="Times New Roman" w:hAnsi="Times New Roman" w:cs="Times New Roman"/>
          <w:b/>
          <w:bCs/>
          <w:sz w:val="24"/>
          <w:szCs w:val="24"/>
        </w:rPr>
        <w:t>7.</w:t>
      </w:r>
      <w:r w:rsidRPr="00A548AD">
        <w:rPr>
          <w:rFonts w:ascii="Times New Roman" w:eastAsia="Times New Roman" w:hAnsi="Times New Roman" w:cs="Times New Roman"/>
          <w:sz w:val="24"/>
          <w:szCs w:val="24"/>
        </w:rPr>
        <w:t xml:space="preserve"> Довідка</w:t>
      </w:r>
      <w:r w:rsidRPr="00A548AD">
        <w:rPr>
          <w:rFonts w:ascii="Times New Roman" w:eastAsia="Times New Roman" w:hAnsi="Times New Roman" w:cs="Times New Roman"/>
          <w:color w:val="C00000"/>
          <w:sz w:val="24"/>
          <w:szCs w:val="24"/>
        </w:rPr>
        <w:t>*</w:t>
      </w:r>
      <w:r w:rsidRPr="00A548AD">
        <w:rPr>
          <w:rFonts w:ascii="Times New Roman" w:eastAsia="Times New Roman" w:hAnsi="Times New Roman" w:cs="Times New Roman"/>
          <w:sz w:val="24"/>
          <w:szCs w:val="24"/>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8D3743" w:rsidRPr="00A548AD" w:rsidRDefault="008D3743" w:rsidP="008D3743">
      <w:pPr>
        <w:widowControl w:val="0"/>
        <w:shd w:val="clear" w:color="auto" w:fill="FFFFFF" w:themeFill="background1"/>
        <w:jc w:val="both"/>
        <w:rPr>
          <w:rFonts w:ascii="Times New Roman" w:eastAsia="Times New Roman" w:hAnsi="Times New Roman" w:cs="Times New Roman"/>
          <w:i/>
          <w:iCs/>
          <w:color w:val="C00000"/>
          <w:sz w:val="24"/>
          <w:szCs w:val="24"/>
        </w:rPr>
      </w:pPr>
      <w:bookmarkStart w:id="5" w:name="_Hlk135295394"/>
      <w:r w:rsidRPr="00A548AD">
        <w:rPr>
          <w:rFonts w:ascii="Times New Roman" w:eastAsia="Times New Roman" w:hAnsi="Times New Roman" w:cs="Times New Roman"/>
          <w:i/>
          <w:iCs/>
          <w:color w:val="C00000"/>
          <w:sz w:val="24"/>
          <w:szCs w:val="24"/>
        </w:rPr>
        <w:t>* Ненадання цієї довідки у складі тендерної пропозиції означає відсутність в учасника відп</w:t>
      </w:r>
      <w:r>
        <w:rPr>
          <w:rFonts w:ascii="Times New Roman" w:eastAsia="Times New Roman" w:hAnsi="Times New Roman" w:cs="Times New Roman"/>
          <w:i/>
          <w:iCs/>
          <w:color w:val="C00000"/>
          <w:sz w:val="24"/>
          <w:szCs w:val="24"/>
        </w:rPr>
        <w:t>о</w:t>
      </w:r>
      <w:r w:rsidRPr="00A548AD">
        <w:rPr>
          <w:rFonts w:ascii="Times New Roman" w:eastAsia="Times New Roman" w:hAnsi="Times New Roman" w:cs="Times New Roman"/>
          <w:i/>
          <w:iCs/>
          <w:color w:val="C00000"/>
          <w:sz w:val="24"/>
          <w:szCs w:val="24"/>
        </w:rPr>
        <w:t>відного наміру та не вважається невідповідністю умовам тендерної документації.</w:t>
      </w:r>
    </w:p>
    <w:bookmarkEnd w:id="5"/>
    <w:p w:rsidR="008D3743" w:rsidRPr="00A548AD" w:rsidRDefault="008D3743" w:rsidP="008D3743">
      <w:pPr>
        <w:pStyle w:val="a9"/>
        <w:spacing w:before="0" w:beforeAutospacing="0" w:after="0" w:afterAutospacing="0"/>
        <w:ind w:firstLine="426"/>
        <w:jc w:val="both"/>
      </w:pPr>
      <w:r w:rsidRPr="00A548AD">
        <w:rPr>
          <w:b/>
          <w:bCs/>
        </w:rPr>
        <w:t>8.</w:t>
      </w:r>
      <w:r w:rsidRPr="00A548AD">
        <w:t xml:space="preserve"> На виконання вимоги абзацу 8 підпункту 1 пункту 44 Особливостей у</w:t>
      </w:r>
      <w:r w:rsidRPr="00A548AD">
        <w:rPr>
          <w:color w:val="000000"/>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D3743" w:rsidRPr="00A548AD" w:rsidRDefault="008D3743" w:rsidP="008D3743">
      <w:pPr>
        <w:pStyle w:val="a9"/>
        <w:numPr>
          <w:ilvl w:val="0"/>
          <w:numId w:val="5"/>
        </w:numPr>
        <w:tabs>
          <w:tab w:val="clear" w:pos="720"/>
          <w:tab w:val="num" w:pos="360"/>
        </w:tabs>
        <w:spacing w:before="0" w:beforeAutospacing="0" w:after="0" w:afterAutospacing="0"/>
        <w:ind w:left="284" w:hanging="284"/>
        <w:jc w:val="both"/>
        <w:textAlignment w:val="baseline"/>
        <w:rPr>
          <w:color w:val="000000"/>
        </w:rPr>
      </w:pPr>
      <w:r w:rsidRPr="00A548AD">
        <w:rPr>
          <w:color w:val="000000"/>
        </w:rPr>
        <w:lastRenderedPageBreak/>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D3743" w:rsidRPr="00A548AD" w:rsidRDefault="008D3743" w:rsidP="008D3743">
      <w:pPr>
        <w:pStyle w:val="a9"/>
        <w:tabs>
          <w:tab w:val="num" w:pos="360"/>
        </w:tabs>
        <w:spacing w:before="0" w:beforeAutospacing="0" w:after="0" w:afterAutospacing="0"/>
        <w:jc w:val="both"/>
      </w:pPr>
      <w:r w:rsidRPr="00A548AD">
        <w:rPr>
          <w:color w:val="000000"/>
        </w:rPr>
        <w:t>або </w:t>
      </w:r>
    </w:p>
    <w:p w:rsidR="008D3743" w:rsidRPr="00A548AD" w:rsidRDefault="008D3743" w:rsidP="008D3743">
      <w:pPr>
        <w:pStyle w:val="a9"/>
        <w:numPr>
          <w:ilvl w:val="0"/>
          <w:numId w:val="6"/>
        </w:numPr>
        <w:tabs>
          <w:tab w:val="clear" w:pos="720"/>
          <w:tab w:val="num" w:pos="360"/>
        </w:tabs>
        <w:spacing w:before="0" w:beforeAutospacing="0" w:after="0" w:afterAutospacing="0"/>
        <w:ind w:left="284" w:hanging="284"/>
        <w:jc w:val="both"/>
        <w:textAlignment w:val="baseline"/>
        <w:rPr>
          <w:color w:val="000000"/>
        </w:rPr>
      </w:pPr>
      <w:r w:rsidRPr="00A548AD">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8D3743" w:rsidRDefault="008D3743" w:rsidP="008D3743">
      <w:pPr>
        <w:pStyle w:val="a9"/>
        <w:spacing w:before="0" w:beforeAutospacing="0" w:after="0" w:afterAutospacing="0"/>
        <w:jc w:val="both"/>
        <w:rPr>
          <w:color w:val="000000"/>
        </w:rPr>
      </w:pPr>
      <w:r w:rsidRPr="00A548AD">
        <w:rPr>
          <w:color w:val="000000"/>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8D3743" w:rsidRDefault="008D3743" w:rsidP="008D3743">
      <w:pPr>
        <w:pStyle w:val="a9"/>
        <w:spacing w:before="0" w:beforeAutospacing="0" w:after="0" w:afterAutospacing="0"/>
        <w:ind w:firstLine="425"/>
        <w:jc w:val="both"/>
      </w:pPr>
      <w:r w:rsidRPr="00DC49DF">
        <w:rPr>
          <w:b/>
        </w:rPr>
        <w:t>9.</w:t>
      </w:r>
      <w:r w:rsidRPr="00DC49DF">
        <w:t xml:space="preserve">  </w:t>
      </w:r>
      <w:r>
        <w:t>Заповнена ф</w:t>
      </w:r>
      <w:r w:rsidRPr="00DC49DF">
        <w:t>орма «Тендерна про</w:t>
      </w:r>
      <w:r>
        <w:t>позиція» відповідно до Додатку 6 тендерної документації</w:t>
      </w:r>
      <w:r w:rsidRPr="00DC49DF">
        <w:t>.</w:t>
      </w:r>
    </w:p>
    <w:p w:rsidR="008D3743" w:rsidRDefault="008D3743" w:rsidP="008D3743">
      <w:pPr>
        <w:pStyle w:val="a9"/>
        <w:spacing w:before="0" w:beforeAutospacing="0" w:after="0" w:afterAutospacing="0"/>
        <w:ind w:firstLine="425"/>
        <w:jc w:val="both"/>
      </w:pPr>
      <w:r>
        <w:t xml:space="preserve">10. </w:t>
      </w:r>
      <w:r w:rsidRPr="00CC0793">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8D3743" w:rsidRDefault="008D3743" w:rsidP="008D3743">
      <w:pPr>
        <w:pStyle w:val="a9"/>
        <w:spacing w:before="0" w:beforeAutospacing="0" w:after="0" w:afterAutospacing="0"/>
        <w:ind w:firstLine="425"/>
        <w:jc w:val="both"/>
      </w:pPr>
      <w:r>
        <w:t>11.</w:t>
      </w:r>
      <w:r w:rsidRPr="00CC0793">
        <w:t xml:space="preserve"> </w:t>
      </w:r>
      <w:r w:rsidRPr="006D56E5">
        <w:t>Витяг/свідоцтво з реєстру платників податку на додану вартість або платників єдиного податку</w:t>
      </w:r>
      <w:r>
        <w:t>.</w:t>
      </w:r>
    </w:p>
    <w:p w:rsidR="008D3743" w:rsidRDefault="008D3743" w:rsidP="008D3743">
      <w:pPr>
        <w:pStyle w:val="a9"/>
        <w:spacing w:before="0" w:beforeAutospacing="0" w:after="0" w:afterAutospacing="0"/>
        <w:ind w:firstLine="425"/>
        <w:jc w:val="both"/>
      </w:pPr>
    </w:p>
    <w:p w:rsidR="008D3743" w:rsidRDefault="008D3743" w:rsidP="008D3743">
      <w:pPr>
        <w:widowControl w:val="0"/>
        <w:shd w:val="clear" w:color="auto" w:fill="FFFFFF" w:themeFill="background1"/>
        <w:ind w:firstLine="425"/>
        <w:jc w:val="both"/>
        <w:rPr>
          <w:rFonts w:ascii="Times New Roman" w:hAnsi="Times New Roman" w:cs="Times New Roman"/>
          <w:i/>
          <w:iCs/>
          <w:color w:val="C00000"/>
          <w:sz w:val="24"/>
          <w:szCs w:val="24"/>
        </w:rPr>
      </w:pPr>
      <w:r w:rsidRPr="00A548AD">
        <w:rPr>
          <w:rFonts w:ascii="Times New Roman" w:eastAsia="Times New Roman" w:hAnsi="Times New Roman" w:cs="Times New Roman"/>
          <w:i/>
          <w:iCs/>
          <w:color w:val="C00000"/>
          <w:sz w:val="24"/>
          <w:szCs w:val="24"/>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548AD">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rsidR="008D3743" w:rsidRDefault="008D3743" w:rsidP="008D3743">
      <w:pPr>
        <w:widowControl w:val="0"/>
        <w:shd w:val="clear" w:color="auto" w:fill="FFFFFF" w:themeFill="background1"/>
        <w:ind w:firstLine="425"/>
        <w:jc w:val="both"/>
        <w:rPr>
          <w:rFonts w:ascii="Times New Roman" w:hAnsi="Times New Roman" w:cs="Times New Roman"/>
          <w:i/>
          <w:iCs/>
          <w:color w:val="C00000"/>
          <w:sz w:val="24"/>
          <w:szCs w:val="24"/>
        </w:rPr>
      </w:pPr>
    </w:p>
    <w:p w:rsidR="008D3743" w:rsidRDefault="008D3743" w:rsidP="008D3743">
      <w:pPr>
        <w:shd w:val="clear" w:color="auto" w:fill="FFFFFF" w:themeFill="background1"/>
        <w:spacing w:after="0" w:line="23" w:lineRule="atLeast"/>
        <w:jc w:val="both"/>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b/>
          <w:sz w:val="24"/>
          <w:szCs w:val="24"/>
        </w:rPr>
      </w:pPr>
      <w:r w:rsidRPr="002C12E9">
        <w:rPr>
          <w:rFonts w:ascii="Times New Roman" w:eastAsia="Times New Roman" w:hAnsi="Times New Roman" w:cs="Times New Roman"/>
          <w:b/>
          <w:sz w:val="24"/>
          <w:szCs w:val="24"/>
        </w:rPr>
        <w:t>Документи необхідні для укладення договору про закупівлю, у т.ч. підтвердження про право його підпису ***:</w:t>
      </w: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2C12E9">
        <w:rPr>
          <w:rFonts w:ascii="Times New Roman" w:eastAsia="Times New Roman" w:hAnsi="Times New Roman" w:cs="Times New Roman"/>
          <w:sz w:val="24"/>
          <w:szCs w:val="24"/>
        </w:rPr>
        <w:t xml:space="preserve">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2.  Паспорт та ідентифікаційний номер підписанта договору (для фізичних осіб-підприємців);</w:t>
      </w: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i/>
          <w:szCs w:val="24"/>
        </w:rPr>
      </w:pP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i/>
          <w:szCs w:val="24"/>
        </w:rPr>
      </w:pPr>
      <w:r w:rsidRPr="002C12E9">
        <w:rPr>
          <w:rFonts w:ascii="Times New Roman" w:eastAsia="Times New Roman" w:hAnsi="Times New Roman" w:cs="Times New Roman"/>
          <w:i/>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i/>
          <w:szCs w:val="24"/>
        </w:rPr>
      </w:pP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sz w:val="24"/>
          <w:szCs w:val="24"/>
        </w:rPr>
      </w:pP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i/>
          <w:sz w:val="20"/>
          <w:szCs w:val="24"/>
        </w:rPr>
      </w:pPr>
    </w:p>
    <w:p w:rsidR="008D3743" w:rsidRPr="002C12E9" w:rsidRDefault="008D3743" w:rsidP="008D3743">
      <w:pPr>
        <w:shd w:val="clear" w:color="auto" w:fill="FFFFFF" w:themeFill="background1"/>
        <w:spacing w:after="0" w:line="23" w:lineRule="atLeast"/>
        <w:jc w:val="both"/>
        <w:rPr>
          <w:rFonts w:ascii="Times New Roman" w:eastAsia="Times New Roman" w:hAnsi="Times New Roman" w:cs="Times New Roman"/>
          <w:i/>
          <w:sz w:val="20"/>
          <w:szCs w:val="24"/>
        </w:rPr>
      </w:pPr>
      <w:r w:rsidRPr="002C12E9">
        <w:rPr>
          <w:rFonts w:ascii="Times New Roman" w:eastAsia="Times New Roman" w:hAnsi="Times New Roman" w:cs="Times New Roman"/>
          <w:i/>
          <w:sz w:val="20"/>
          <w:szCs w:val="24"/>
        </w:rPr>
        <w:t xml:space="preserve">***документи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 з накладенням Кваліфікованого електронного підпису (КЕП). Документи мають бути надані в якості оригіналу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  </w:t>
      </w:r>
    </w:p>
    <w:p w:rsidR="008D3743" w:rsidRPr="00A548AD" w:rsidRDefault="008D3743" w:rsidP="008D3743">
      <w:pPr>
        <w:widowControl w:val="0"/>
        <w:shd w:val="clear" w:color="auto" w:fill="FFFFFF" w:themeFill="background1"/>
        <w:jc w:val="both"/>
        <w:rPr>
          <w:rFonts w:ascii="Times New Roman" w:hAnsi="Times New Roman" w:cs="Times New Roman"/>
          <w:i/>
          <w:iCs/>
          <w:sz w:val="24"/>
          <w:szCs w:val="24"/>
        </w:rPr>
      </w:pPr>
      <w:r w:rsidRPr="00A548AD">
        <w:rPr>
          <w:rFonts w:ascii="Times New Roman" w:hAnsi="Times New Roman" w:cs="Times New Roman"/>
          <w:i/>
          <w:iCs/>
          <w:sz w:val="24"/>
          <w:szCs w:val="24"/>
        </w:rPr>
        <w:br w:type="page"/>
      </w:r>
    </w:p>
    <w:p w:rsidR="008D3743" w:rsidRDefault="008D3743" w:rsidP="008D3743">
      <w:pPr>
        <w:autoSpaceDE w:val="0"/>
        <w:autoSpaceDN w:val="0"/>
        <w:adjustRightInd w:val="0"/>
        <w:spacing w:line="23" w:lineRule="atLeast"/>
        <w:jc w:val="center"/>
        <w:rPr>
          <w:rFonts w:ascii="Times New Roman" w:hAnsi="Times New Roman" w:cs="Times New Roman"/>
          <w:b/>
          <w:bCs/>
          <w:sz w:val="24"/>
          <w:szCs w:val="24"/>
        </w:rPr>
      </w:pPr>
    </w:p>
    <w:p w:rsidR="008D3743" w:rsidRPr="00BC7573" w:rsidRDefault="008D3743" w:rsidP="008D3743">
      <w:pPr>
        <w:tabs>
          <w:tab w:val="left" w:pos="426"/>
        </w:tabs>
        <w:spacing w:after="0" w:line="23" w:lineRule="atLeast"/>
        <w:jc w:val="right"/>
        <w:rPr>
          <w:rFonts w:ascii="Times New Roman" w:hAnsi="Times New Roman" w:cs="Times New Roman"/>
          <w:b/>
          <w:bCs/>
          <w:sz w:val="24"/>
          <w:szCs w:val="24"/>
        </w:rPr>
      </w:pPr>
      <w:bookmarkStart w:id="6" w:name="_Hlk32346080"/>
      <w:r w:rsidRPr="00BC7573">
        <w:rPr>
          <w:rFonts w:ascii="Times New Roman" w:hAnsi="Times New Roman" w:cs="Times New Roman"/>
          <w:b/>
          <w:bCs/>
          <w:sz w:val="24"/>
          <w:szCs w:val="24"/>
        </w:rPr>
        <w:t xml:space="preserve">ДОДАТОК </w:t>
      </w:r>
      <w:r>
        <w:rPr>
          <w:rFonts w:ascii="Times New Roman" w:hAnsi="Times New Roman" w:cs="Times New Roman"/>
          <w:b/>
          <w:sz w:val="24"/>
          <w:szCs w:val="24"/>
        </w:rPr>
        <w:t>№ 5</w:t>
      </w:r>
      <w:r w:rsidRPr="00BC7573">
        <w:rPr>
          <w:rFonts w:ascii="Times New Roman" w:hAnsi="Times New Roman" w:cs="Times New Roman"/>
          <w:b/>
          <w:bCs/>
          <w:sz w:val="24"/>
          <w:szCs w:val="24"/>
          <w:lang w:val="ru-RU"/>
        </w:rPr>
        <w:t xml:space="preserve"> </w:t>
      </w:r>
      <w:r w:rsidRPr="00BC7573">
        <w:rPr>
          <w:rFonts w:ascii="Times New Roman" w:hAnsi="Times New Roman" w:cs="Times New Roman"/>
          <w:b/>
          <w:bCs/>
          <w:sz w:val="24"/>
          <w:szCs w:val="24"/>
        </w:rPr>
        <w:t>до тендерної документації</w:t>
      </w:r>
    </w:p>
    <w:p w:rsidR="008D3743" w:rsidRPr="00BC7573" w:rsidRDefault="008D3743" w:rsidP="008D3743">
      <w:pPr>
        <w:tabs>
          <w:tab w:val="left" w:pos="426"/>
        </w:tabs>
        <w:spacing w:after="0" w:line="23" w:lineRule="atLeast"/>
        <w:rPr>
          <w:rFonts w:ascii="Times New Roman" w:hAnsi="Times New Roman" w:cs="Times New Roman"/>
          <w:bCs/>
          <w:i/>
          <w:caps/>
          <w:sz w:val="24"/>
          <w:szCs w:val="24"/>
        </w:rPr>
      </w:pPr>
      <w:r w:rsidRPr="00BC7573">
        <w:rPr>
          <w:rFonts w:ascii="Times New Roman" w:hAnsi="Times New Roman" w:cs="Times New Roman"/>
          <w:bCs/>
          <w:i/>
          <w:caps/>
          <w:sz w:val="24"/>
          <w:szCs w:val="24"/>
        </w:rPr>
        <w:t xml:space="preserve">(Проект)                                                         </w:t>
      </w:r>
    </w:p>
    <w:p w:rsidR="008D3743" w:rsidRPr="00BC7573" w:rsidRDefault="008D3743" w:rsidP="008D3743">
      <w:pPr>
        <w:tabs>
          <w:tab w:val="left" w:pos="180"/>
          <w:tab w:val="left" w:pos="426"/>
        </w:tabs>
        <w:spacing w:after="0" w:line="23" w:lineRule="atLeast"/>
        <w:jc w:val="center"/>
        <w:rPr>
          <w:rFonts w:ascii="Times New Roman" w:hAnsi="Times New Roman" w:cs="Times New Roman"/>
          <w:b/>
          <w:bCs/>
          <w:caps/>
          <w:sz w:val="24"/>
          <w:szCs w:val="24"/>
        </w:rPr>
      </w:pPr>
    </w:p>
    <w:p w:rsidR="008D3743" w:rsidRPr="00BC7573" w:rsidRDefault="008D3743" w:rsidP="008D3743">
      <w:pPr>
        <w:tabs>
          <w:tab w:val="left" w:pos="180"/>
          <w:tab w:val="left" w:pos="426"/>
        </w:tabs>
        <w:spacing w:after="0" w:line="23" w:lineRule="atLeast"/>
        <w:jc w:val="center"/>
        <w:rPr>
          <w:rFonts w:ascii="Times New Roman" w:hAnsi="Times New Roman" w:cs="Times New Roman"/>
          <w:b/>
          <w:bCs/>
          <w:sz w:val="24"/>
          <w:szCs w:val="24"/>
          <w:lang w:val="ru-RU"/>
        </w:rPr>
      </w:pPr>
      <w:r w:rsidRPr="00BC7573">
        <w:rPr>
          <w:rFonts w:ascii="Times New Roman" w:hAnsi="Times New Roman" w:cs="Times New Roman"/>
          <w:b/>
          <w:bCs/>
          <w:caps/>
          <w:sz w:val="24"/>
          <w:szCs w:val="24"/>
        </w:rPr>
        <w:t>Договір</w:t>
      </w:r>
      <w:r w:rsidRPr="00BC7573">
        <w:rPr>
          <w:rFonts w:ascii="Times New Roman" w:hAnsi="Times New Roman" w:cs="Times New Roman"/>
          <w:b/>
          <w:bCs/>
          <w:sz w:val="24"/>
          <w:szCs w:val="24"/>
        </w:rPr>
        <w:t xml:space="preserve"> № _____</w:t>
      </w:r>
    </w:p>
    <w:p w:rsidR="008D3743" w:rsidRPr="00BC7573" w:rsidRDefault="008D3743" w:rsidP="008D3743">
      <w:pPr>
        <w:pStyle w:val="a8"/>
        <w:spacing w:line="23" w:lineRule="atLeast"/>
        <w:jc w:val="center"/>
        <w:rPr>
          <w:rFonts w:ascii="Times New Roman" w:hAnsi="Times New Roman" w:cs="Times New Roman"/>
          <w:b/>
          <w:sz w:val="24"/>
          <w:szCs w:val="24"/>
          <w:lang w:val="uk-UA"/>
        </w:rPr>
      </w:pPr>
      <w:r w:rsidRPr="00BC7573">
        <w:rPr>
          <w:rFonts w:ascii="Times New Roman" w:hAnsi="Times New Roman" w:cs="Times New Roman"/>
          <w:b/>
          <w:sz w:val="24"/>
          <w:szCs w:val="24"/>
          <w:lang w:val="uk-UA"/>
        </w:rPr>
        <w:t xml:space="preserve">про закупівлю послуг </w:t>
      </w:r>
    </w:p>
    <w:p w:rsidR="008D3743" w:rsidRPr="00BC7573" w:rsidRDefault="008D3743" w:rsidP="008D3743">
      <w:pPr>
        <w:spacing w:after="0" w:line="23" w:lineRule="atLeas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pacing w:val="-6"/>
                <w:sz w:val="24"/>
                <w:szCs w:val="24"/>
              </w:rPr>
            </w:pPr>
            <w:r w:rsidRPr="00BC7573">
              <w:rPr>
                <w:rFonts w:ascii="Times New Roman" w:hAnsi="Times New Roman" w:cs="Times New Roman"/>
                <w:b/>
                <w:sz w:val="24"/>
                <w:szCs w:val="24"/>
              </w:rPr>
              <w:t>м. Львів</w:t>
            </w:r>
            <w:r>
              <w:rPr>
                <w:rFonts w:ascii="Times New Roman" w:hAnsi="Times New Roman" w:cs="Times New Roman"/>
                <w:b/>
                <w:sz w:val="24"/>
                <w:szCs w:val="24"/>
              </w:rPr>
              <w:t xml:space="preserve"> </w:t>
            </w:r>
          </w:p>
        </w:tc>
        <w:tc>
          <w:tcPr>
            <w:tcW w:w="4815" w:type="dxa"/>
          </w:tcPr>
          <w:p w:rsidR="008D3743" w:rsidRPr="00BC7573" w:rsidRDefault="008D3743" w:rsidP="008D3743">
            <w:pPr>
              <w:spacing w:line="23" w:lineRule="atLeast"/>
              <w:jc w:val="right"/>
              <w:rPr>
                <w:rFonts w:ascii="Times New Roman" w:hAnsi="Times New Roman" w:cs="Times New Roman"/>
                <w:spacing w:val="-6"/>
                <w:sz w:val="24"/>
                <w:szCs w:val="24"/>
              </w:rPr>
            </w:pPr>
            <w:r w:rsidRPr="00BC7573">
              <w:rPr>
                <w:rFonts w:ascii="Times New Roman" w:hAnsi="Times New Roman" w:cs="Times New Roman"/>
                <w:b/>
                <w:sz w:val="24"/>
                <w:szCs w:val="24"/>
              </w:rPr>
              <w:t xml:space="preserve">  "_____" ______________ 202</w:t>
            </w:r>
            <w:r>
              <w:rPr>
                <w:rFonts w:ascii="Times New Roman" w:hAnsi="Times New Roman" w:cs="Times New Roman"/>
                <w:b/>
                <w:sz w:val="24"/>
                <w:szCs w:val="24"/>
              </w:rPr>
              <w:t>3</w:t>
            </w:r>
            <w:r w:rsidRPr="00BC7573">
              <w:rPr>
                <w:rFonts w:ascii="Times New Roman" w:hAnsi="Times New Roman" w:cs="Times New Roman"/>
                <w:b/>
                <w:sz w:val="24"/>
                <w:szCs w:val="24"/>
                <w:lang w:val="ru-RU"/>
              </w:rPr>
              <w:t xml:space="preserve"> </w:t>
            </w:r>
            <w:r w:rsidRPr="00BC7573">
              <w:rPr>
                <w:rFonts w:ascii="Times New Roman" w:hAnsi="Times New Roman" w:cs="Times New Roman"/>
                <w:b/>
                <w:sz w:val="24"/>
                <w:szCs w:val="24"/>
              </w:rPr>
              <w:t>р.</w:t>
            </w:r>
          </w:p>
        </w:tc>
      </w:tr>
    </w:tbl>
    <w:p w:rsidR="008D3743" w:rsidRPr="00BC7573" w:rsidRDefault="008D3743" w:rsidP="008D3743">
      <w:pPr>
        <w:spacing w:after="0" w:line="23" w:lineRule="atLeast"/>
        <w:jc w:val="both"/>
        <w:rPr>
          <w:rFonts w:ascii="Times New Roman" w:hAnsi="Times New Roman" w:cs="Times New Roman"/>
          <w:spacing w:val="-6"/>
          <w:sz w:val="24"/>
          <w:szCs w:val="24"/>
        </w:rPr>
      </w:pP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pacing w:val="-6"/>
          <w:sz w:val="24"/>
          <w:szCs w:val="24"/>
        </w:rPr>
        <w:t xml:space="preserve">Львівський комунальний заклад "Клуб ігрових видів спорту" в особі директора </w:t>
      </w:r>
      <w:r>
        <w:rPr>
          <w:rFonts w:ascii="Times New Roman" w:hAnsi="Times New Roman" w:cs="Times New Roman"/>
          <w:spacing w:val="-6"/>
          <w:sz w:val="24"/>
          <w:szCs w:val="24"/>
        </w:rPr>
        <w:t>Хахули О</w:t>
      </w:r>
      <w:r w:rsidRPr="00BC7573">
        <w:rPr>
          <w:rFonts w:ascii="Times New Roman" w:hAnsi="Times New Roman" w:cs="Times New Roman"/>
          <w:spacing w:val="-6"/>
          <w:sz w:val="24"/>
          <w:szCs w:val="24"/>
        </w:rPr>
        <w:t>.</w:t>
      </w:r>
      <w:r>
        <w:rPr>
          <w:rFonts w:ascii="Times New Roman" w:hAnsi="Times New Roman" w:cs="Times New Roman"/>
          <w:spacing w:val="-6"/>
          <w:sz w:val="24"/>
          <w:szCs w:val="24"/>
        </w:rPr>
        <w:t xml:space="preserve"> А.</w:t>
      </w:r>
      <w:r w:rsidRPr="00BC7573">
        <w:rPr>
          <w:rFonts w:ascii="Times New Roman" w:hAnsi="Times New Roman" w:cs="Times New Roman"/>
          <w:spacing w:val="-6"/>
          <w:sz w:val="24"/>
          <w:szCs w:val="24"/>
        </w:rPr>
        <w:t xml:space="preserve"> </w:t>
      </w:r>
      <w:r w:rsidRPr="00BC7573">
        <w:rPr>
          <w:rFonts w:ascii="Times New Roman" w:hAnsi="Times New Roman" w:cs="Times New Roman"/>
          <w:sz w:val="24"/>
          <w:szCs w:val="24"/>
        </w:rPr>
        <w:t xml:space="preserve">(далі – Замовник), що діє на підставі Статуту, з однієї Сторони, та </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bCs/>
          <w:sz w:val="24"/>
          <w:szCs w:val="24"/>
        </w:rPr>
        <w:t xml:space="preserve">_________________________________________ </w:t>
      </w:r>
      <w:r w:rsidRPr="00BC7573">
        <w:rPr>
          <w:rFonts w:ascii="Times New Roman" w:hAnsi="Times New Roman" w:cs="Times New Roman"/>
          <w:sz w:val="24"/>
          <w:szCs w:val="24"/>
        </w:rPr>
        <w:t>(далі – Виконавець), в особі _______________, що діє на підставі _____</w:t>
      </w:r>
      <w:r w:rsidRPr="00BC7573">
        <w:rPr>
          <w:rFonts w:ascii="Times New Roman" w:hAnsi="Times New Roman" w:cs="Times New Roman"/>
          <w:bCs/>
          <w:sz w:val="24"/>
          <w:szCs w:val="24"/>
        </w:rPr>
        <w:t>________</w:t>
      </w:r>
      <w:r w:rsidRPr="00BC7573">
        <w:rPr>
          <w:rFonts w:ascii="Times New Roman" w:hAnsi="Times New Roman" w:cs="Times New Roman"/>
          <w:sz w:val="24"/>
          <w:szCs w:val="24"/>
        </w:rPr>
        <w:t>__, з іншої Сторони (далі разом – Сторони) уклали цей договір</w:t>
      </w:r>
      <w:r w:rsidRPr="00BC7573">
        <w:rPr>
          <w:rFonts w:ascii="Times New Roman" w:hAnsi="Times New Roman" w:cs="Times New Roman"/>
          <w:b/>
          <w:sz w:val="24"/>
          <w:szCs w:val="24"/>
        </w:rPr>
        <w:t xml:space="preserve"> </w:t>
      </w:r>
      <w:r w:rsidRPr="00BC7573">
        <w:rPr>
          <w:rFonts w:ascii="Times New Roman" w:hAnsi="Times New Roman" w:cs="Times New Roman"/>
          <w:sz w:val="24"/>
          <w:szCs w:val="24"/>
        </w:rPr>
        <w:t>про закупівлю товарів, робіт та послуг за державні кошти:</w:t>
      </w:r>
    </w:p>
    <w:p w:rsidR="008D3743" w:rsidRPr="00133F17" w:rsidRDefault="008D3743" w:rsidP="008D3743">
      <w:pPr>
        <w:tabs>
          <w:tab w:val="left" w:pos="-5387"/>
        </w:tabs>
        <w:spacing w:after="0" w:line="23" w:lineRule="atLeast"/>
        <w:jc w:val="center"/>
        <w:rPr>
          <w:rFonts w:ascii="Times New Roman" w:eastAsia="Calibri" w:hAnsi="Times New Roman" w:cs="Times New Roman"/>
          <w:strike/>
          <w:sz w:val="24"/>
          <w:szCs w:val="24"/>
        </w:rPr>
      </w:pPr>
      <w:bookmarkStart w:id="7" w:name="_Hlk14275477"/>
      <w:bookmarkStart w:id="8" w:name="_Hlk32345801"/>
      <w:r w:rsidRPr="00BC7573">
        <w:rPr>
          <w:rFonts w:ascii="Times New Roman" w:eastAsia="Calibri" w:hAnsi="Times New Roman" w:cs="Times New Roman"/>
          <w:b/>
          <w:bCs/>
          <w:sz w:val="24"/>
          <w:szCs w:val="24"/>
        </w:rPr>
        <w:t>I. ПРЕДМЕТ ДОГОВОРУ</w:t>
      </w:r>
    </w:p>
    <w:p w:rsidR="008D3743" w:rsidRPr="00BC7573" w:rsidRDefault="008D3743" w:rsidP="008D3743">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sz w:val="24"/>
          <w:szCs w:val="24"/>
        </w:rPr>
        <w:t>1.1. Виконавець зобов'язується у 202</w:t>
      </w:r>
      <w:r>
        <w:rPr>
          <w:rFonts w:ascii="Times New Roman" w:eastAsia="Calibri" w:hAnsi="Times New Roman" w:cs="Times New Roman"/>
          <w:sz w:val="24"/>
          <w:szCs w:val="24"/>
        </w:rPr>
        <w:t>3</w:t>
      </w:r>
      <w:r w:rsidRPr="00BC7573">
        <w:rPr>
          <w:rFonts w:ascii="Times New Roman" w:eastAsia="Calibri" w:hAnsi="Times New Roman" w:cs="Times New Roman"/>
          <w:sz w:val="24"/>
          <w:szCs w:val="24"/>
        </w:rPr>
        <w:t xml:space="preserve"> році надати Замовник</w:t>
      </w:r>
      <w:r w:rsidR="00752C61">
        <w:rPr>
          <w:rFonts w:ascii="Times New Roman" w:eastAsia="Calibri" w:hAnsi="Times New Roman" w:cs="Times New Roman"/>
          <w:sz w:val="24"/>
          <w:szCs w:val="24"/>
        </w:rPr>
        <w:t>у послуги за предметом закупівлі</w:t>
      </w:r>
      <w:r w:rsidRPr="00BC757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__________________________________________</w:t>
      </w:r>
      <w:r w:rsidR="00752C61">
        <w:rPr>
          <w:rFonts w:ascii="Times New Roman" w:eastAsia="Calibri" w:hAnsi="Times New Roman" w:cs="Times New Roman"/>
          <w:b/>
          <w:sz w:val="24"/>
          <w:szCs w:val="24"/>
        </w:rPr>
        <w:t xml:space="preserve"> </w:t>
      </w:r>
      <w:r w:rsidRPr="00BC7573">
        <w:rPr>
          <w:rFonts w:ascii="Times New Roman" w:eastAsia="Calibri" w:hAnsi="Times New Roman" w:cs="Times New Roman"/>
          <w:sz w:val="24"/>
          <w:szCs w:val="24"/>
        </w:rPr>
        <w:t>(далі - Послуги), на умовах зазначених в тендерній документації торгів, а Замовник - прийняти і оплатити їх.</w:t>
      </w:r>
    </w:p>
    <w:p w:rsidR="008D3743" w:rsidRDefault="008D3743" w:rsidP="008D3743">
      <w:pPr>
        <w:tabs>
          <w:tab w:val="left" w:pos="-5387"/>
        </w:tabs>
        <w:spacing w:after="0" w:line="23" w:lineRule="atLeast"/>
        <w:jc w:val="both"/>
        <w:rPr>
          <w:rFonts w:ascii="Times New Roman" w:hAnsi="Times New Roman" w:cs="Times New Roman"/>
          <w:sz w:val="24"/>
          <w:szCs w:val="24"/>
        </w:rPr>
      </w:pPr>
      <w:r w:rsidRPr="00BC7573">
        <w:rPr>
          <w:rFonts w:ascii="Times New Roman" w:eastAsia="Calibri" w:hAnsi="Times New Roman" w:cs="Times New Roman"/>
          <w:sz w:val="24"/>
          <w:szCs w:val="24"/>
        </w:rPr>
        <w:t>1.2.</w:t>
      </w:r>
      <w:r w:rsidRPr="00133F17">
        <w:rPr>
          <w:rFonts w:ascii="Times New Roman" w:hAnsi="Times New Roman" w:cs="Times New Roman"/>
          <w:sz w:val="24"/>
          <w:szCs w:val="24"/>
        </w:rPr>
        <w:t xml:space="preserve"> </w:t>
      </w:r>
      <w:r w:rsidRPr="00F417B3">
        <w:rPr>
          <w:rFonts w:ascii="Times New Roman" w:hAnsi="Times New Roman" w:cs="Times New Roman"/>
          <w:sz w:val="24"/>
          <w:szCs w:val="24"/>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8D3743" w:rsidRDefault="008D3743" w:rsidP="008D3743">
      <w:pPr>
        <w:tabs>
          <w:tab w:val="left" w:pos="-5387"/>
        </w:tabs>
        <w:spacing w:after="0" w:line="23" w:lineRule="atLeast"/>
        <w:jc w:val="both"/>
        <w:rPr>
          <w:rFonts w:ascii="Times New Roman" w:eastAsia="Calibri" w:hAnsi="Times New Roman" w:cs="Times New Roman"/>
          <w:sz w:val="24"/>
          <w:szCs w:val="24"/>
        </w:rPr>
      </w:pPr>
      <w:r>
        <w:rPr>
          <w:rFonts w:ascii="Times New Roman" w:hAnsi="Times New Roman" w:cs="Times New Roman"/>
          <w:sz w:val="24"/>
          <w:szCs w:val="24"/>
        </w:rPr>
        <w:t>1.3.</w:t>
      </w:r>
      <w:r w:rsidRPr="00BC7573">
        <w:rPr>
          <w:rFonts w:ascii="Times New Roman" w:eastAsia="Calibri" w:hAnsi="Times New Roman" w:cs="Times New Roman"/>
          <w:sz w:val="24"/>
          <w:szCs w:val="24"/>
        </w:rPr>
        <w:t xml:space="preserve"> </w:t>
      </w:r>
      <w:bookmarkEnd w:id="7"/>
      <w:r w:rsidRPr="00BC7573">
        <w:rPr>
          <w:rFonts w:ascii="Times New Roman" w:eastAsia="Calibri" w:hAnsi="Times New Roman" w:cs="Times New Roman"/>
          <w:sz w:val="24"/>
          <w:szCs w:val="24"/>
        </w:rPr>
        <w:t>Обсяги закупівлі послуг можуть бути зменшені залежно від реального фінансування видатків</w:t>
      </w:r>
      <w:r>
        <w:rPr>
          <w:rFonts w:ascii="Times New Roman" w:eastAsia="Calibri" w:hAnsi="Times New Roman" w:cs="Times New Roman"/>
          <w:sz w:val="24"/>
          <w:szCs w:val="24"/>
        </w:rPr>
        <w:t>, фактичного обсягу видатків Замовника</w:t>
      </w:r>
      <w:r w:rsidRPr="00BC7573">
        <w:rPr>
          <w:rFonts w:ascii="Times New Roman" w:eastAsia="Calibri" w:hAnsi="Times New Roman" w:cs="Times New Roman"/>
          <w:sz w:val="24"/>
          <w:szCs w:val="24"/>
        </w:rPr>
        <w:t xml:space="preserve">  або реальної кількості учасників.</w:t>
      </w:r>
    </w:p>
    <w:p w:rsidR="008D3743" w:rsidRDefault="008D3743" w:rsidP="008D3743">
      <w:pPr>
        <w:spacing w:line="23" w:lineRule="atLeast"/>
        <w:jc w:val="both"/>
        <w:rPr>
          <w:rFonts w:ascii="Times New Roman" w:hAnsi="Times New Roman" w:cs="Times New Roman"/>
          <w:sz w:val="24"/>
          <w:szCs w:val="24"/>
        </w:rPr>
      </w:pPr>
      <w:r w:rsidRPr="00F417B3">
        <w:rPr>
          <w:rFonts w:ascii="Times New Roman" w:hAnsi="Times New Roman" w:cs="Times New Roman"/>
          <w:sz w:val="24"/>
          <w:szCs w:val="24"/>
        </w:rPr>
        <w:t>1.</w:t>
      </w:r>
      <w:r>
        <w:rPr>
          <w:rFonts w:ascii="Times New Roman" w:hAnsi="Times New Roman" w:cs="Times New Roman"/>
          <w:sz w:val="24"/>
          <w:szCs w:val="24"/>
        </w:rPr>
        <w:t>4</w:t>
      </w:r>
      <w:r w:rsidRPr="00193362">
        <w:rPr>
          <w:rFonts w:ascii="Times New Roman" w:hAnsi="Times New Roman" w:cs="Times New Roman"/>
          <w:sz w:val="24"/>
          <w:szCs w:val="24"/>
        </w:rPr>
        <w:t xml:space="preserve">. </w:t>
      </w:r>
      <w:r w:rsidRPr="002C12E9">
        <w:rPr>
          <w:rFonts w:ascii="Times New Roman" w:hAnsi="Times New Roman" w:cs="Times New Roman"/>
          <w:sz w:val="24"/>
          <w:szCs w:val="24"/>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8D3743" w:rsidRPr="00193362" w:rsidRDefault="008D3743" w:rsidP="008D3743">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1.5. </w:t>
      </w:r>
      <w:r w:rsidRPr="00193362">
        <w:rPr>
          <w:rFonts w:ascii="Times New Roman" w:hAnsi="Times New Roman" w:cs="Times New Roman"/>
          <w:sz w:val="24"/>
          <w:szCs w:val="24"/>
        </w:rPr>
        <w:t>Джерело фінансування</w:t>
      </w:r>
      <w:r>
        <w:rPr>
          <w:rFonts w:ascii="Times New Roman" w:hAnsi="Times New Roman" w:cs="Times New Roman"/>
          <w:sz w:val="24"/>
          <w:szCs w:val="24"/>
        </w:rPr>
        <w:t xml:space="preserve"> закупівлі</w:t>
      </w:r>
      <w:r w:rsidRPr="00193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3362">
        <w:rPr>
          <w:rFonts w:ascii="Times New Roman" w:hAnsi="Times New Roman" w:cs="Times New Roman"/>
          <w:sz w:val="24"/>
          <w:szCs w:val="24"/>
        </w:rPr>
        <w:t>місцев</w:t>
      </w:r>
      <w:r>
        <w:rPr>
          <w:rFonts w:ascii="Times New Roman" w:hAnsi="Times New Roman" w:cs="Times New Roman"/>
          <w:sz w:val="24"/>
          <w:szCs w:val="24"/>
        </w:rPr>
        <w:t>ий</w:t>
      </w:r>
      <w:r w:rsidRPr="00193362">
        <w:rPr>
          <w:rFonts w:ascii="Times New Roman" w:hAnsi="Times New Roman" w:cs="Times New Roman"/>
          <w:sz w:val="24"/>
          <w:szCs w:val="24"/>
        </w:rPr>
        <w:t xml:space="preserve"> бюджет.</w:t>
      </w:r>
    </w:p>
    <w:bookmarkEnd w:id="8"/>
    <w:p w:rsidR="008D3743" w:rsidRPr="00BC7573" w:rsidRDefault="008D3743" w:rsidP="008D3743">
      <w:pPr>
        <w:tabs>
          <w:tab w:val="left" w:pos="-5387"/>
        </w:tabs>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II. ЯКІСТЬ ТОВАРІВ, РОБІТ ЧИ ПОСЛУГ</w:t>
      </w:r>
    </w:p>
    <w:p w:rsidR="008D3743" w:rsidRPr="00EF3BFD"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2.1. </w:t>
      </w:r>
      <w:r w:rsidRPr="00EF3BFD">
        <w:rPr>
          <w:rFonts w:ascii="Times New Roman" w:eastAsia="Calibri" w:hAnsi="Times New Roman" w:cs="Times New Roman"/>
          <w:sz w:val="24"/>
          <w:szCs w:val="24"/>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EF3BFD">
        <w:rPr>
          <w:rFonts w:ascii="Times New Roman" w:eastAsia="Calibri" w:hAnsi="Times New Roman" w:cs="Times New Roman"/>
          <w:sz w:val="24"/>
          <w:szCs w:val="24"/>
        </w:rPr>
        <w:t>2.2.</w:t>
      </w:r>
      <w:r w:rsidRPr="00EF3BFD">
        <w:rPr>
          <w:rFonts w:ascii="Times New Roman" w:eastAsia="Calibri" w:hAnsi="Times New Roman" w:cs="Times New Roman"/>
          <w:sz w:val="24"/>
          <w:szCs w:val="24"/>
        </w:rPr>
        <w:tab/>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lang w:val="ru-RU"/>
        </w:rPr>
      </w:pPr>
      <w:r w:rsidRPr="00BC7573">
        <w:rPr>
          <w:rFonts w:ascii="Times New Roman" w:eastAsia="Calibri" w:hAnsi="Times New Roman" w:cs="Times New Roman"/>
          <w:b/>
          <w:bCs/>
          <w:sz w:val="24"/>
          <w:szCs w:val="24"/>
        </w:rPr>
        <w:t>III. ЦІНА ДОГОВОРУ</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3.1. Ціна цього Договору становить  ____________,___(_______________________грн. _____ коп.) з/без ПДВ </w:t>
      </w:r>
    </w:p>
    <w:p w:rsidR="008D3743" w:rsidRPr="0035335C"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3.2. </w:t>
      </w:r>
      <w:r w:rsidRPr="0035335C">
        <w:rPr>
          <w:rFonts w:ascii="Times New Roman" w:eastAsia="Calibri" w:hAnsi="Times New Roman" w:cs="Times New Roman"/>
          <w:sz w:val="24"/>
          <w:szCs w:val="24"/>
        </w:rPr>
        <w:t>Ціна цього Договору може бути змінена за взаємною згодою Сторін.</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3.3. </w:t>
      </w:r>
      <w:r w:rsidRPr="0035335C">
        <w:rPr>
          <w:rFonts w:ascii="Times New Roman" w:eastAsia="Calibri" w:hAnsi="Times New Roman" w:cs="Times New Roman"/>
          <w:sz w:val="24"/>
          <w:szCs w:val="24"/>
        </w:rPr>
        <w:t>У погоджену Сторонами ціну Послуг входять усі витрати, що несе Виконавець при наданні даних Послуг Замовнику.</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IV. ПОРЯДОК ЗДІЙСНЕННЯ ОПЛАТИ</w:t>
      </w:r>
    </w:p>
    <w:p w:rsidR="008D3743" w:rsidRPr="00BC7573" w:rsidRDefault="008D3743" w:rsidP="008D3743">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4.1. 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розрахунковий рахунок Виконавця.</w:t>
      </w:r>
    </w:p>
    <w:p w:rsidR="008D3743" w:rsidRPr="00BC7573" w:rsidRDefault="008D3743" w:rsidP="008D3743">
      <w:pPr>
        <w:tabs>
          <w:tab w:val="left" w:pos="-5387"/>
          <w:tab w:val="num" w:pos="-3960"/>
          <w:tab w:val="left" w:pos="360"/>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lang w:val="ru-RU"/>
        </w:rPr>
        <w:t xml:space="preserve">4.2. </w:t>
      </w:r>
      <w:r w:rsidRPr="0087395D">
        <w:rPr>
          <w:rFonts w:ascii="Times New Roman" w:eastAsia="Calibri" w:hAnsi="Times New Roman" w:cs="Times New Roman"/>
          <w:bCs/>
          <w:sz w:val="24"/>
          <w:szCs w:val="24"/>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w:t>
      </w:r>
      <w:r>
        <w:rPr>
          <w:rFonts w:ascii="Times New Roman" w:eastAsia="Calibri" w:hAnsi="Times New Roman" w:cs="Times New Roman"/>
          <w:bCs/>
          <w:sz w:val="24"/>
          <w:szCs w:val="24"/>
        </w:rPr>
        <w:t>Виконавцем умов Договору</w:t>
      </w:r>
      <w:r w:rsidRPr="00BC7573">
        <w:rPr>
          <w:rFonts w:ascii="Times New Roman" w:eastAsia="Calibri" w:hAnsi="Times New Roman" w:cs="Times New Roman"/>
          <w:bCs/>
          <w:sz w:val="24"/>
          <w:szCs w:val="24"/>
        </w:rPr>
        <w:t>.</w:t>
      </w:r>
    </w:p>
    <w:p w:rsidR="008D3743" w:rsidRPr="00BC7573" w:rsidRDefault="008D3743" w:rsidP="008D3743">
      <w:pPr>
        <w:tabs>
          <w:tab w:val="left" w:pos="-5387"/>
        </w:tabs>
        <w:spacing w:after="0" w:line="23" w:lineRule="atLeast"/>
        <w:jc w:val="both"/>
        <w:rPr>
          <w:rFonts w:ascii="Times New Roman" w:eastAsia="Calibri" w:hAnsi="Times New Roman" w:cs="Times New Roman"/>
          <w:bCs/>
          <w:sz w:val="24"/>
          <w:szCs w:val="24"/>
        </w:rPr>
      </w:pPr>
      <w:r w:rsidRPr="00BC7573">
        <w:rPr>
          <w:rFonts w:ascii="Times New Roman" w:eastAsia="Calibri" w:hAnsi="Times New Roman" w:cs="Times New Roman"/>
          <w:bCs/>
          <w:sz w:val="24"/>
          <w:szCs w:val="24"/>
        </w:rPr>
        <w:t>4.3. Оплата послуг, згідно з цим Договором, проводить</w:t>
      </w:r>
      <w:r>
        <w:rPr>
          <w:rFonts w:ascii="Times New Roman" w:eastAsia="Calibri" w:hAnsi="Times New Roman" w:cs="Times New Roman"/>
          <w:bCs/>
          <w:sz w:val="24"/>
          <w:szCs w:val="24"/>
        </w:rPr>
        <w:t>ся за рахунок бюджетних коштів</w:t>
      </w:r>
      <w:r w:rsidRPr="00BC7573">
        <w:rPr>
          <w:rFonts w:ascii="Times New Roman" w:eastAsia="Calibri" w:hAnsi="Times New Roman" w:cs="Times New Roman"/>
          <w:bCs/>
          <w:sz w:val="24"/>
          <w:szCs w:val="24"/>
        </w:rPr>
        <w:t>.</w:t>
      </w:r>
    </w:p>
    <w:p w:rsidR="008D3743" w:rsidRPr="00BC7573" w:rsidRDefault="008D3743" w:rsidP="008D3743">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4.4.У разі затримки у виділенні бюджетних асигнувань розрахунки здійснюються 10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lastRenderedPageBreak/>
        <w:t>V. НАДАННЯ ПОСЛУГ</w:t>
      </w:r>
    </w:p>
    <w:p w:rsidR="008D3743" w:rsidRPr="00BC7573" w:rsidRDefault="008D3743" w:rsidP="008D3743">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5.1. Строк (термін) надання послуг - до </w:t>
      </w:r>
      <w:r>
        <w:rPr>
          <w:rFonts w:ascii="Times New Roman" w:eastAsia="Calibri" w:hAnsi="Times New Roman" w:cs="Times New Roman"/>
          <w:sz w:val="24"/>
          <w:szCs w:val="24"/>
        </w:rPr>
        <w:t>30.09.23</w:t>
      </w:r>
      <w:r w:rsidRPr="00BC7573">
        <w:rPr>
          <w:rFonts w:ascii="Times New Roman" w:eastAsia="Calibri" w:hAnsi="Times New Roman" w:cs="Times New Roman"/>
          <w:sz w:val="24"/>
          <w:szCs w:val="24"/>
        </w:rPr>
        <w:t>.</w:t>
      </w:r>
    </w:p>
    <w:p w:rsidR="008D3743" w:rsidRPr="00BC7573" w:rsidRDefault="008D3743" w:rsidP="008D3743">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5.2. Місце надання послуг: ______________________________________________________________</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 ПРАВА ТА ОБОВ'ЯЗКИ СТОРІН</w:t>
      </w:r>
    </w:p>
    <w:p w:rsidR="008D3743" w:rsidRPr="00BC7573" w:rsidRDefault="008D3743" w:rsidP="008D3743">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6.1. Замовник зобов'язаний: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6.1.1. Своєчасно та в повному обсязі сплачувати за надані послуги;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6.1.2. Приймати надані послуги згідно з накладною та/або актом наданих послуг;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 Замовник має право: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6.2.1. Достроково розірвати цей Договір у разі невиконання зобов'язань Виконавцем – переможцем торгів, повідомивши про це його у строк 5 днів;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6.2.2. Контролювати надання послуг у строки, встановлені цим Договором;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6.2.3. Зменшувати обсяг надання послуг та загальну вартість цього Договору залежно від</w:t>
      </w:r>
      <w:r>
        <w:rPr>
          <w:rFonts w:ascii="Times New Roman" w:eastAsia="Calibri" w:hAnsi="Times New Roman" w:cs="Times New Roman"/>
          <w:sz w:val="24"/>
          <w:szCs w:val="24"/>
        </w:rPr>
        <w:t xml:space="preserve"> потреби або</w:t>
      </w:r>
      <w:r w:rsidRPr="00BC7573">
        <w:rPr>
          <w:rFonts w:ascii="Times New Roman" w:eastAsia="Calibri" w:hAnsi="Times New Roman" w:cs="Times New Roman"/>
          <w:sz w:val="24"/>
          <w:szCs w:val="24"/>
        </w:rPr>
        <w:t xml:space="preserve"> реального фінансування видатків. У такому разі Сторони вносять відповідні зміни до цього Договору; </w:t>
      </w:r>
    </w:p>
    <w:p w:rsidR="008D374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6.2.4. Повернути рахунок Виконавцю – переможцю торгів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D3743" w:rsidRDefault="008D3743" w:rsidP="008D3743">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6.2.5. Змінювати дати проведення зборів</w:t>
      </w:r>
      <w:r w:rsidRPr="0035335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межах строку дії договору</w:t>
      </w:r>
    </w:p>
    <w:p w:rsidR="008D3743" w:rsidRPr="00BC7573" w:rsidRDefault="008D3743" w:rsidP="008D3743">
      <w:pPr>
        <w:tabs>
          <w:tab w:val="left" w:pos="-5387"/>
        </w:tabs>
        <w:spacing w:after="0" w:line="23"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6.3. Виконавець </w:t>
      </w:r>
      <w:r w:rsidRPr="00BC7573">
        <w:rPr>
          <w:rFonts w:ascii="Times New Roman" w:eastAsia="Calibri" w:hAnsi="Times New Roman" w:cs="Times New Roman"/>
          <w:b/>
          <w:sz w:val="24"/>
          <w:szCs w:val="24"/>
        </w:rPr>
        <w:t xml:space="preserve">зобов'язаний: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6.3.1. Забезпечити надання послуг у строки, встановлені цим Договором;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6.3.2. Забезпечити надання послуг, якість яких відповідає умовам, установленим розділом II цього Договору; </w:t>
      </w:r>
    </w:p>
    <w:p w:rsidR="008D3743" w:rsidRPr="00BC7573" w:rsidRDefault="008D3743" w:rsidP="008D3743">
      <w:pPr>
        <w:tabs>
          <w:tab w:val="left" w:pos="-5387"/>
        </w:tabs>
        <w:spacing w:after="0" w:line="23" w:lineRule="atLeast"/>
        <w:jc w:val="both"/>
        <w:rPr>
          <w:rFonts w:ascii="Times New Roman" w:eastAsia="Calibri" w:hAnsi="Times New Roman" w:cs="Times New Roman"/>
          <w:b/>
          <w:sz w:val="24"/>
          <w:szCs w:val="24"/>
        </w:rPr>
      </w:pPr>
      <w:r w:rsidRPr="00BC7573">
        <w:rPr>
          <w:rFonts w:ascii="Times New Roman" w:eastAsia="Calibri" w:hAnsi="Times New Roman" w:cs="Times New Roman"/>
          <w:b/>
          <w:sz w:val="24"/>
          <w:szCs w:val="24"/>
        </w:rPr>
        <w:t xml:space="preserve">6.4. Виконавець має право: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6.4.1. Своєчасно та в повному обсязі отримувати плату за надані послуги;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6.4.2. На дострокове надання послуг за письмовим погодженням Замовника; </w:t>
      </w:r>
    </w:p>
    <w:p w:rsidR="008D3743" w:rsidRPr="00BC7573" w:rsidRDefault="008D3743" w:rsidP="008D3743">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6.4.3. У разі невиконання зобов'язань Замовником Виконавець – переможець торгів має право достроково розірвати цей Договір, повідомивши про це Замовника у строк 5 днів;</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VII. ВІДПОВІДАЛЬНІСТЬ СТОРІН</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D374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7.2. У разі невиконання або несвоєчасного виконання зобов'язань при закупівлі послуг за бюджетні кошти Виконавець – переможець торгів сплачує Замовнику штрафні санкції (неустойка, штраф, пеня) у розмірі подвійної ставки НБУ.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Pr="00384EB5">
        <w:rPr>
          <w:rFonts w:ascii="Times New Roman" w:eastAsia="Calibri" w:hAnsi="Times New Roman" w:cs="Times New Roman"/>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8D3743" w:rsidRPr="00BC7573" w:rsidRDefault="008D3743" w:rsidP="008D3743">
      <w:pPr>
        <w:spacing w:after="0" w:line="23" w:lineRule="atLeast"/>
        <w:jc w:val="center"/>
        <w:outlineLvl w:val="2"/>
        <w:rPr>
          <w:rFonts w:ascii="Times New Roman" w:eastAsia="Calibri" w:hAnsi="Times New Roman" w:cs="Times New Roman"/>
          <w:sz w:val="24"/>
          <w:szCs w:val="24"/>
        </w:rPr>
      </w:pPr>
      <w:r w:rsidRPr="00BC7573">
        <w:rPr>
          <w:rFonts w:ascii="Times New Roman" w:eastAsia="Calibri" w:hAnsi="Times New Roman" w:cs="Times New Roman"/>
          <w:b/>
          <w:bCs/>
          <w:sz w:val="24"/>
          <w:szCs w:val="24"/>
        </w:rPr>
        <w:t>VIII. ІНШІ УМОВИ</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8.1. У випадках, не передбачених даним Договором, Сторони керуються законодавством України.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8.2.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0B6A6E">
        <w:rPr>
          <w:rFonts w:ascii="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3743" w:rsidRPr="000B6A6E" w:rsidRDefault="008D3743" w:rsidP="008D3743">
      <w:pPr>
        <w:autoSpaceDE w:val="0"/>
        <w:autoSpaceDN w:val="0"/>
        <w:adjustRightInd w:val="0"/>
        <w:spacing w:after="0" w:line="23" w:lineRule="atLeast"/>
        <w:jc w:val="both"/>
        <w:rPr>
          <w:rFonts w:ascii="Times New Roman" w:hAnsi="Times New Roman" w:cs="Times New Roman"/>
          <w:sz w:val="24"/>
          <w:szCs w:val="24"/>
        </w:rPr>
      </w:pPr>
      <w:r w:rsidRPr="000B6A6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0B6A6E">
        <w:rPr>
          <w:rFonts w:ascii="Times New Roman" w:hAnsi="Times New Roman" w:cs="Times New Roman"/>
          <w:sz w:val="24"/>
          <w:szCs w:val="24"/>
        </w:rPr>
        <w:t>8) зміни умов у зв’язку із застосуванням положень частини шостої статті 41 Закону</w:t>
      </w:r>
      <w:r w:rsidRPr="00BC7573">
        <w:rPr>
          <w:rFonts w:ascii="Times New Roman" w:eastAsia="Calibri" w:hAnsi="Times New Roman" w:cs="Times New Roman"/>
          <w:sz w:val="24"/>
          <w:szCs w:val="24"/>
        </w:rPr>
        <w:t xml:space="preserve"> 8.3.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8.4.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8D3743" w:rsidRPr="00BC7573" w:rsidRDefault="008D3743" w:rsidP="008D3743">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8.5. Жодна із Сторін не має права передавати права та обов’язки за даним Договором третій особі без отримання письмової згоди іншої Сторони.</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IX. ОБСТАВИНИ НЕПЕРЕБОРНОЇ СИЛИ</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3743" w:rsidRPr="00BC7573" w:rsidRDefault="008D3743" w:rsidP="008D3743">
      <w:pPr>
        <w:tabs>
          <w:tab w:val="left" w:pos="-5387"/>
        </w:tabs>
        <w:spacing w:after="0" w:line="23" w:lineRule="atLeast"/>
        <w:jc w:val="both"/>
        <w:rPr>
          <w:rFonts w:ascii="Times New Roman" w:eastAsia="Calibri" w:hAnsi="Times New Roman" w:cs="Times New Roman"/>
          <w:sz w:val="24"/>
          <w:szCs w:val="24"/>
        </w:rPr>
      </w:pPr>
      <w:r w:rsidRPr="00BC7573">
        <w:rPr>
          <w:rFonts w:ascii="Times New Roman" w:eastAsia="Calibri" w:hAnsi="Times New Roman" w:cs="Times New Roman"/>
          <w:sz w:val="24"/>
          <w:szCs w:val="24"/>
        </w:rPr>
        <w:t>9.3. Доказом виникнення обставин непереборної сили та строку їх дії є відповідні документи, які видаються спеціалізованим органом, в порядку чинного законодавства України.</w:t>
      </w:r>
    </w:p>
    <w:p w:rsidR="008D3743" w:rsidRPr="00BC7573" w:rsidRDefault="008D3743" w:rsidP="008D3743">
      <w:pPr>
        <w:spacing w:after="0" w:line="23" w:lineRule="atLeast"/>
        <w:jc w:val="both"/>
        <w:outlineLvl w:val="2"/>
        <w:rPr>
          <w:rFonts w:ascii="Times New Roman" w:eastAsia="Calibri" w:hAnsi="Times New Roman" w:cs="Times New Roman"/>
          <w:b/>
          <w:bCs/>
          <w:sz w:val="24"/>
          <w:szCs w:val="24"/>
        </w:rPr>
      </w:pPr>
      <w:r w:rsidRPr="00BC7573">
        <w:rPr>
          <w:rFonts w:ascii="Times New Roman" w:eastAsia="Calibri" w:hAnsi="Times New Roman" w:cs="Times New Roman"/>
          <w:sz w:val="24"/>
          <w:szCs w:val="24"/>
        </w:rPr>
        <w:t>9.4.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 ВИРІШЕННЯ СПОРІВ</w:t>
      </w:r>
    </w:p>
    <w:p w:rsidR="008D3743" w:rsidRPr="00BC7573" w:rsidRDefault="008D3743" w:rsidP="008D3743">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8D3743" w:rsidRPr="00BC7573" w:rsidRDefault="008D3743" w:rsidP="008D3743">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10.2. У разі недосягнення Сторонами згоди спори (розбіжності) вирішуються у судовому порядку.</w:t>
      </w:r>
    </w:p>
    <w:p w:rsidR="008D3743" w:rsidRPr="00BC7573" w:rsidRDefault="008D3743" w:rsidP="008D3743">
      <w:pPr>
        <w:spacing w:after="0" w:line="23" w:lineRule="atLeast"/>
        <w:jc w:val="center"/>
        <w:outlineLvl w:val="2"/>
        <w:rPr>
          <w:rFonts w:ascii="Times New Roman" w:eastAsia="Calibri" w:hAnsi="Times New Roman" w:cs="Times New Roman"/>
          <w:b/>
          <w:bCs/>
          <w:sz w:val="24"/>
          <w:szCs w:val="24"/>
        </w:rPr>
      </w:pPr>
      <w:r w:rsidRPr="00BC7573">
        <w:rPr>
          <w:rFonts w:ascii="Times New Roman" w:eastAsia="Calibri" w:hAnsi="Times New Roman" w:cs="Times New Roman"/>
          <w:b/>
          <w:bCs/>
          <w:sz w:val="24"/>
          <w:szCs w:val="24"/>
        </w:rPr>
        <w:t>XІ. СТРОК ДІЇ ДОГОВОРУ</w:t>
      </w:r>
    </w:p>
    <w:p w:rsidR="008D3743" w:rsidRPr="00BC7573" w:rsidRDefault="008D3743" w:rsidP="008D3743">
      <w:pPr>
        <w:spacing w:after="0" w:line="23" w:lineRule="atLeast"/>
        <w:jc w:val="both"/>
        <w:outlineLvl w:val="2"/>
        <w:rPr>
          <w:rFonts w:ascii="Times New Roman" w:eastAsia="Calibri" w:hAnsi="Times New Roman" w:cs="Times New Roman"/>
          <w:sz w:val="24"/>
          <w:szCs w:val="24"/>
        </w:rPr>
      </w:pPr>
      <w:r w:rsidRPr="00BC7573">
        <w:rPr>
          <w:rFonts w:ascii="Times New Roman" w:eastAsia="Calibri" w:hAnsi="Times New Roman" w:cs="Times New Roman"/>
          <w:sz w:val="24"/>
          <w:szCs w:val="24"/>
        </w:rPr>
        <w:t>11.1. Цей Договір набирає чинності з моменту його пі</w:t>
      </w:r>
      <w:r w:rsidR="00EA69C2">
        <w:rPr>
          <w:rFonts w:ascii="Times New Roman" w:eastAsia="Calibri" w:hAnsi="Times New Roman" w:cs="Times New Roman"/>
          <w:sz w:val="24"/>
          <w:szCs w:val="24"/>
        </w:rPr>
        <w:t>дписання сторонами і діє до 31.12</w:t>
      </w:r>
      <w:r w:rsidRPr="00BC7573">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C7573">
        <w:rPr>
          <w:rFonts w:ascii="Times New Roman" w:eastAsia="Calibri" w:hAnsi="Times New Roman" w:cs="Times New Roman"/>
          <w:sz w:val="24"/>
          <w:szCs w:val="24"/>
        </w:rPr>
        <w:t xml:space="preserve"> року, а в частині взаєморозрахунків до повного виконання сторонами взятих зобов’язань.</w:t>
      </w:r>
    </w:p>
    <w:p w:rsidR="008D3743" w:rsidRPr="00BC7573" w:rsidRDefault="008D3743" w:rsidP="008D3743">
      <w:pPr>
        <w:pStyle w:val="21"/>
        <w:spacing w:after="0" w:line="23" w:lineRule="atLeast"/>
        <w:ind w:left="0"/>
        <w:jc w:val="center"/>
        <w:rPr>
          <w:b/>
          <w:sz w:val="24"/>
          <w:szCs w:val="24"/>
          <w:lang w:val="uk-UA"/>
        </w:rPr>
      </w:pPr>
      <w:r w:rsidRPr="00BC7573">
        <w:rPr>
          <w:rFonts w:eastAsia="Calibri"/>
          <w:b/>
          <w:bCs/>
          <w:color w:val="000000"/>
          <w:sz w:val="24"/>
          <w:szCs w:val="24"/>
          <w:lang w:eastAsia="en-US"/>
        </w:rPr>
        <w:t xml:space="preserve">XII. </w:t>
      </w: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8D3743" w:rsidRPr="00BC7573" w:rsidTr="008D3743">
        <w:tc>
          <w:tcPr>
            <w:tcW w:w="4865" w:type="dxa"/>
            <w:shd w:val="clear" w:color="auto" w:fill="auto"/>
          </w:tcPr>
          <w:p w:rsidR="008D3743" w:rsidRPr="00AB0E59" w:rsidRDefault="008D3743" w:rsidP="008D3743">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8D3743" w:rsidRPr="00AB0E59" w:rsidRDefault="008D3743" w:rsidP="008D3743">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8D3743" w:rsidRPr="00BC7573" w:rsidTr="008D3743">
        <w:tc>
          <w:tcPr>
            <w:tcW w:w="4865" w:type="dxa"/>
            <w:shd w:val="clear" w:color="auto" w:fill="auto"/>
          </w:tcPr>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79008, м. Львів, пл. Ринок 1</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lastRenderedPageBreak/>
              <w:t>ЄДРПОУ 42143064</w:t>
            </w:r>
          </w:p>
          <w:p w:rsidR="008D3743" w:rsidRDefault="008D3743" w:rsidP="008D3743">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 xml:space="preserve">UA848201720344280003000090159 </w:t>
            </w:r>
          </w:p>
          <w:p w:rsidR="008D3743" w:rsidRPr="00C9348E" w:rsidRDefault="008D3743" w:rsidP="008D3743">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в ДКСУ м. Київ</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МФО 820172</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r>
              <w:rPr>
                <w:rFonts w:ascii="Times New Roman" w:hAnsi="Times New Roman" w:cs="Times New Roman"/>
                <w:sz w:val="24"/>
                <w:szCs w:val="24"/>
              </w:rPr>
              <w:t>Хахула О.А.</w:t>
            </w:r>
            <w:r w:rsidRPr="00AB0E59">
              <w:rPr>
                <w:rFonts w:ascii="Times New Roman" w:hAnsi="Times New Roman" w:cs="Times New Roman"/>
                <w:sz w:val="24"/>
                <w:szCs w:val="24"/>
              </w:rPr>
              <w:tab/>
            </w:r>
          </w:p>
          <w:p w:rsidR="008D3743" w:rsidRPr="00AB0E59"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                           </w:t>
            </w:r>
          </w:p>
        </w:tc>
        <w:tc>
          <w:tcPr>
            <w:tcW w:w="4774" w:type="dxa"/>
            <w:shd w:val="clear" w:color="auto" w:fill="auto"/>
          </w:tcPr>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lastRenderedPageBreak/>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AB0E59"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Pr="00BC7573" w:rsidRDefault="008D3743" w:rsidP="008D3743">
      <w:pPr>
        <w:spacing w:after="0" w:line="23" w:lineRule="atLeast"/>
        <w:ind w:left="6372"/>
        <w:jc w:val="center"/>
        <w:outlineLvl w:val="2"/>
        <w:rPr>
          <w:rFonts w:ascii="Times New Roman" w:hAnsi="Times New Roman" w:cs="Times New Roman"/>
          <w:b/>
          <w:i/>
          <w:sz w:val="24"/>
          <w:szCs w:val="24"/>
          <w:lang w:eastAsia="zh-CN"/>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p w:rsidR="008D3743" w:rsidRDefault="008D3743" w:rsidP="008D3743">
      <w:pPr>
        <w:tabs>
          <w:tab w:val="left" w:pos="426"/>
        </w:tabs>
        <w:spacing w:after="0" w:line="23" w:lineRule="atLeast"/>
        <w:ind w:left="6372"/>
        <w:jc w:val="both"/>
        <w:rPr>
          <w:rFonts w:ascii="Times New Roman" w:hAnsi="Times New Roman" w:cs="Times New Roman"/>
          <w:bCs/>
          <w:iCs/>
          <w:sz w:val="24"/>
          <w:szCs w:val="24"/>
        </w:rPr>
      </w:pPr>
    </w:p>
    <w:bookmarkEnd w:id="6"/>
    <w:p w:rsidR="008D3743" w:rsidRPr="00133F17" w:rsidRDefault="008D3743" w:rsidP="008D3743">
      <w:pPr>
        <w:tabs>
          <w:tab w:val="left" w:pos="426"/>
        </w:tabs>
        <w:spacing w:after="0" w:line="23" w:lineRule="atLeast"/>
        <w:ind w:left="6372"/>
        <w:jc w:val="both"/>
        <w:rPr>
          <w:rFonts w:ascii="Times New Roman" w:hAnsi="Times New Roman" w:cs="Times New Roman"/>
          <w:bCs/>
          <w:iCs/>
          <w:sz w:val="24"/>
          <w:szCs w:val="24"/>
        </w:rPr>
      </w:pPr>
      <w:r w:rsidRPr="00133F17">
        <w:rPr>
          <w:rFonts w:ascii="Times New Roman" w:hAnsi="Times New Roman" w:cs="Times New Roman"/>
          <w:bCs/>
          <w:iCs/>
          <w:sz w:val="24"/>
          <w:szCs w:val="24"/>
        </w:rPr>
        <w:lastRenderedPageBreak/>
        <w:t>Додаток</w:t>
      </w:r>
      <w:r>
        <w:rPr>
          <w:rFonts w:ascii="Times New Roman" w:hAnsi="Times New Roman" w:cs="Times New Roman"/>
          <w:bCs/>
          <w:iCs/>
          <w:sz w:val="24"/>
          <w:szCs w:val="24"/>
        </w:rPr>
        <w:t xml:space="preserve"> </w:t>
      </w:r>
      <w:r w:rsidRPr="00133F17">
        <w:rPr>
          <w:rFonts w:ascii="Times New Roman" w:hAnsi="Times New Roman" w:cs="Times New Roman"/>
          <w:bCs/>
          <w:iCs/>
          <w:sz w:val="24"/>
          <w:szCs w:val="24"/>
        </w:rPr>
        <w:t>1 до Договору про закупівлю</w:t>
      </w:r>
      <w:r>
        <w:rPr>
          <w:rFonts w:ascii="Times New Roman" w:hAnsi="Times New Roman" w:cs="Times New Roman"/>
          <w:bCs/>
          <w:iCs/>
          <w:sz w:val="24"/>
          <w:szCs w:val="24"/>
        </w:rPr>
        <w:t xml:space="preserve"> послуг від "____"_________ 2023</w:t>
      </w:r>
      <w:r w:rsidRPr="00133F17">
        <w:rPr>
          <w:rFonts w:ascii="Times New Roman" w:hAnsi="Times New Roman" w:cs="Times New Roman"/>
          <w:bCs/>
          <w:iCs/>
          <w:sz w:val="24"/>
          <w:szCs w:val="24"/>
        </w:rPr>
        <w:t xml:space="preserve"> р.</w:t>
      </w:r>
    </w:p>
    <w:p w:rsidR="008D3743" w:rsidRDefault="008D3743" w:rsidP="008D3743">
      <w:pPr>
        <w:tabs>
          <w:tab w:val="left" w:pos="426"/>
        </w:tabs>
        <w:spacing w:after="0" w:line="23" w:lineRule="atLeast"/>
        <w:jc w:val="center"/>
        <w:rPr>
          <w:rFonts w:ascii="Times New Roman" w:hAnsi="Times New Roman" w:cs="Times New Roman"/>
          <w:b/>
          <w:iCs/>
          <w:sz w:val="24"/>
          <w:szCs w:val="24"/>
        </w:rPr>
      </w:pPr>
    </w:p>
    <w:p w:rsidR="008D3743" w:rsidRDefault="008D3743" w:rsidP="008D3743">
      <w:pPr>
        <w:tabs>
          <w:tab w:val="left" w:pos="426"/>
        </w:tabs>
        <w:spacing w:after="0" w:line="23" w:lineRule="atLeast"/>
        <w:jc w:val="center"/>
        <w:rPr>
          <w:rFonts w:ascii="Times New Roman" w:hAnsi="Times New Roman" w:cs="Times New Roman"/>
          <w:b/>
          <w:iCs/>
          <w:sz w:val="24"/>
          <w:szCs w:val="24"/>
        </w:rPr>
      </w:pPr>
      <w:r w:rsidRPr="00133F17">
        <w:rPr>
          <w:rFonts w:ascii="Times New Roman" w:hAnsi="Times New Roman" w:cs="Times New Roman"/>
          <w:b/>
          <w:iCs/>
          <w:sz w:val="24"/>
          <w:szCs w:val="24"/>
        </w:rPr>
        <w:t>СПЕЦИФІКАЦІЯ</w:t>
      </w:r>
    </w:p>
    <w:p w:rsidR="008D3743" w:rsidRPr="00133F17" w:rsidRDefault="008D3743" w:rsidP="008D3743">
      <w:pPr>
        <w:tabs>
          <w:tab w:val="left" w:pos="426"/>
        </w:tabs>
        <w:spacing w:after="0" w:line="23" w:lineRule="atLeast"/>
        <w:jc w:val="center"/>
        <w:rPr>
          <w:rFonts w:ascii="Times New Roman" w:hAnsi="Times New Roman" w:cs="Times New Roman"/>
          <w:b/>
          <w:iCs/>
          <w:sz w:val="24"/>
          <w:szCs w:val="24"/>
        </w:rPr>
      </w:pPr>
    </w:p>
    <w:tbl>
      <w:tblPr>
        <w:tblStyle w:val="a6"/>
        <w:tblW w:w="0" w:type="auto"/>
        <w:tblLook w:val="04A0" w:firstRow="1" w:lastRow="0" w:firstColumn="1" w:lastColumn="0" w:noHBand="0" w:noVBand="1"/>
      </w:tblPr>
      <w:tblGrid>
        <w:gridCol w:w="446"/>
        <w:gridCol w:w="2188"/>
        <w:gridCol w:w="1177"/>
        <w:gridCol w:w="1306"/>
        <w:gridCol w:w="1180"/>
        <w:gridCol w:w="1104"/>
        <w:gridCol w:w="1104"/>
        <w:gridCol w:w="1124"/>
      </w:tblGrid>
      <w:tr w:rsidR="008D3743" w:rsidRPr="00133F17" w:rsidTr="008D3743">
        <w:tc>
          <w:tcPr>
            <w:tcW w:w="44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w:t>
            </w:r>
          </w:p>
        </w:tc>
        <w:tc>
          <w:tcPr>
            <w:tcW w:w="2188"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Найменування послуги</w:t>
            </w:r>
          </w:p>
        </w:tc>
        <w:tc>
          <w:tcPr>
            <w:tcW w:w="1177"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осіб</w:t>
            </w:r>
          </w:p>
        </w:tc>
        <w:tc>
          <w:tcPr>
            <w:tcW w:w="130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Кількість діб</w:t>
            </w:r>
          </w:p>
        </w:tc>
        <w:tc>
          <w:tcPr>
            <w:tcW w:w="1180"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Кількість годин</w:t>
            </w: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без ПДВ ( з 1 людини/ години)</w:t>
            </w: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Ціна з ПДВ ( з 1 людини/ години)</w:t>
            </w:r>
          </w:p>
        </w:tc>
        <w:tc>
          <w:tcPr>
            <w:tcW w:w="112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133F17">
              <w:rPr>
                <w:rFonts w:ascii="Times New Roman" w:hAnsi="Times New Roman" w:cs="Times New Roman"/>
                <w:bCs/>
                <w:iCs/>
                <w:sz w:val="24"/>
                <w:szCs w:val="24"/>
              </w:rPr>
              <w:t>Загальна вартість</w:t>
            </w:r>
            <w:r>
              <w:rPr>
                <w:rFonts w:ascii="Times New Roman" w:hAnsi="Times New Roman" w:cs="Times New Roman"/>
                <w:bCs/>
                <w:iCs/>
                <w:sz w:val="24"/>
                <w:szCs w:val="24"/>
              </w:rPr>
              <w:t xml:space="preserve"> (з ПДВ/без ПДВ)</w:t>
            </w:r>
          </w:p>
        </w:tc>
      </w:tr>
      <w:tr w:rsidR="008D3743" w:rsidRPr="00133F17" w:rsidTr="008D3743">
        <w:tc>
          <w:tcPr>
            <w:tcW w:w="9629" w:type="dxa"/>
            <w:gridSpan w:val="8"/>
          </w:tcPr>
          <w:p w:rsidR="008D3743" w:rsidRPr="00F8244F" w:rsidRDefault="008D3743" w:rsidP="008D3743">
            <w:pPr>
              <w:tabs>
                <w:tab w:val="left" w:pos="426"/>
              </w:tabs>
              <w:spacing w:line="23" w:lineRule="atLeast"/>
              <w:jc w:val="center"/>
              <w:rPr>
                <w:rFonts w:ascii="Times New Roman" w:hAnsi="Times New Roman" w:cs="Times New Roman"/>
                <w:b/>
                <w:bCs/>
                <w:iCs/>
                <w:sz w:val="24"/>
                <w:szCs w:val="24"/>
              </w:rPr>
            </w:pPr>
            <w:r w:rsidRPr="00F8244F">
              <w:rPr>
                <w:rFonts w:ascii="Times New Roman" w:hAnsi="Times New Roman" w:cs="Times New Roman"/>
                <w:b/>
                <w:bCs/>
                <w:iCs/>
                <w:sz w:val="24"/>
                <w:szCs w:val="24"/>
              </w:rPr>
              <w:t>І навчально-тренувальний збір</w:t>
            </w:r>
          </w:p>
        </w:tc>
      </w:tr>
      <w:tr w:rsidR="008D3743" w:rsidRPr="00133F17" w:rsidTr="008D3743">
        <w:tc>
          <w:tcPr>
            <w:tcW w:w="44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2188"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sidRPr="00022164">
              <w:rPr>
                <w:rFonts w:ascii="Times New Roman" w:hAnsi="Times New Roman" w:cs="Times New Roman"/>
                <w:bCs/>
                <w:iCs/>
                <w:sz w:val="24"/>
                <w:szCs w:val="24"/>
              </w:rPr>
              <w:t>Послуги</w:t>
            </w:r>
            <w:r>
              <w:rPr>
                <w:rFonts w:ascii="Times New Roman" w:hAnsi="Times New Roman" w:cs="Times New Roman"/>
                <w:bCs/>
                <w:iCs/>
                <w:sz w:val="24"/>
                <w:szCs w:val="24"/>
              </w:rPr>
              <w:t xml:space="preserve"> </w:t>
            </w:r>
            <w:r w:rsidRPr="00022164">
              <w:rPr>
                <w:rFonts w:ascii="Times New Roman" w:hAnsi="Times New Roman" w:cs="Times New Roman"/>
                <w:bCs/>
                <w:iCs/>
                <w:sz w:val="24"/>
                <w:szCs w:val="24"/>
              </w:rPr>
              <w:t>з тимчасового розміщення (проживання)</w:t>
            </w:r>
          </w:p>
        </w:tc>
        <w:tc>
          <w:tcPr>
            <w:tcW w:w="1177" w:type="dxa"/>
          </w:tcPr>
          <w:p w:rsidR="008D3743" w:rsidRPr="00133F17" w:rsidRDefault="00752C61"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11</w:t>
            </w:r>
            <w:r w:rsidR="008D3743">
              <w:rPr>
                <w:rFonts w:ascii="Times New Roman" w:hAnsi="Times New Roman" w:cs="Times New Roman"/>
                <w:bCs/>
                <w:iCs/>
                <w:sz w:val="24"/>
                <w:szCs w:val="24"/>
              </w:rPr>
              <w:t xml:space="preserve"> ос.</w:t>
            </w:r>
          </w:p>
        </w:tc>
        <w:tc>
          <w:tcPr>
            <w:tcW w:w="1306" w:type="dxa"/>
          </w:tcPr>
          <w:p w:rsidR="008D3743" w:rsidRPr="00133F17" w:rsidRDefault="00752C61"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7</w:t>
            </w:r>
            <w:r w:rsidR="008D3743">
              <w:rPr>
                <w:rFonts w:ascii="Times New Roman" w:hAnsi="Times New Roman" w:cs="Times New Roman"/>
                <w:bCs/>
                <w:iCs/>
                <w:sz w:val="24"/>
                <w:szCs w:val="24"/>
              </w:rPr>
              <w:t xml:space="preserve"> діб</w:t>
            </w:r>
          </w:p>
        </w:tc>
        <w:tc>
          <w:tcPr>
            <w:tcW w:w="1180"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w:t>
            </w: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2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r>
      <w:tr w:rsidR="008D3743" w:rsidRPr="00133F17" w:rsidTr="008D3743">
        <w:tc>
          <w:tcPr>
            <w:tcW w:w="44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2188"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Послуги з надання у користування сауни</w:t>
            </w:r>
          </w:p>
        </w:tc>
        <w:tc>
          <w:tcPr>
            <w:tcW w:w="1177"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30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80"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2 год.</w:t>
            </w: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2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r>
      <w:tr w:rsidR="008D3743" w:rsidRPr="00133F17" w:rsidTr="008D3743">
        <w:tc>
          <w:tcPr>
            <w:tcW w:w="44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2188"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 xml:space="preserve">Послуги з надання у користування </w:t>
            </w:r>
            <w:r w:rsidRPr="00F8244F">
              <w:rPr>
                <w:rFonts w:ascii="Times New Roman" w:hAnsi="Times New Roman" w:cs="Times New Roman"/>
                <w:bCs/>
                <w:iCs/>
                <w:sz w:val="24"/>
                <w:szCs w:val="24"/>
              </w:rPr>
              <w:t>ігрового залу</w:t>
            </w:r>
          </w:p>
        </w:tc>
        <w:tc>
          <w:tcPr>
            <w:tcW w:w="1177"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306"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80" w:type="dxa"/>
          </w:tcPr>
          <w:p w:rsidR="008D3743" w:rsidRPr="00133F17" w:rsidRDefault="00752C61" w:rsidP="008D3743">
            <w:pPr>
              <w:tabs>
                <w:tab w:val="left" w:pos="426"/>
              </w:tabs>
              <w:spacing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18</w:t>
            </w:r>
            <w:r w:rsidR="008D3743">
              <w:rPr>
                <w:rFonts w:ascii="Times New Roman" w:hAnsi="Times New Roman" w:cs="Times New Roman"/>
                <w:bCs/>
                <w:iCs/>
                <w:sz w:val="24"/>
                <w:szCs w:val="24"/>
              </w:rPr>
              <w:t xml:space="preserve"> год.</w:t>
            </w: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0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c>
          <w:tcPr>
            <w:tcW w:w="1124" w:type="dxa"/>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r>
      <w:tr w:rsidR="008D3743" w:rsidRPr="00133F17" w:rsidTr="008D3743">
        <w:tc>
          <w:tcPr>
            <w:tcW w:w="9629" w:type="dxa"/>
            <w:gridSpan w:val="8"/>
          </w:tcPr>
          <w:p w:rsidR="008D3743" w:rsidRPr="00133F17" w:rsidRDefault="008D3743" w:rsidP="008D3743">
            <w:pPr>
              <w:tabs>
                <w:tab w:val="left" w:pos="426"/>
              </w:tabs>
              <w:spacing w:line="23" w:lineRule="atLeast"/>
              <w:jc w:val="both"/>
              <w:rPr>
                <w:rFonts w:ascii="Times New Roman" w:hAnsi="Times New Roman" w:cs="Times New Roman"/>
                <w:bCs/>
                <w:iCs/>
                <w:sz w:val="24"/>
                <w:szCs w:val="24"/>
              </w:rPr>
            </w:pPr>
          </w:p>
        </w:tc>
      </w:tr>
    </w:tbl>
    <w:p w:rsidR="008D3743" w:rsidRDefault="008D3743" w:rsidP="008D3743">
      <w:pPr>
        <w:tabs>
          <w:tab w:val="left" w:pos="426"/>
        </w:tabs>
        <w:spacing w:after="0" w:line="23" w:lineRule="atLeast"/>
        <w:jc w:val="both"/>
        <w:rPr>
          <w:rFonts w:ascii="Times New Roman" w:hAnsi="Times New Roman" w:cs="Times New Roman"/>
          <w:b/>
          <w:i/>
          <w:sz w:val="24"/>
          <w:szCs w:val="24"/>
        </w:rPr>
      </w:pPr>
    </w:p>
    <w:p w:rsidR="008D3743" w:rsidRPr="00BC7573" w:rsidRDefault="008D3743" w:rsidP="008D3743">
      <w:pPr>
        <w:pStyle w:val="21"/>
        <w:spacing w:after="0" w:line="23" w:lineRule="atLeast"/>
        <w:ind w:left="0"/>
        <w:jc w:val="center"/>
        <w:rPr>
          <w:b/>
          <w:sz w:val="24"/>
          <w:szCs w:val="24"/>
          <w:lang w:val="uk-UA"/>
        </w:rPr>
      </w:pPr>
      <w:r w:rsidRPr="00BC7573">
        <w:rPr>
          <w:b/>
          <w:sz w:val="24"/>
          <w:szCs w:val="24"/>
          <w:lang w:val="uk-UA"/>
        </w:rPr>
        <w:t>РЕКВІЗИТИ СТОРІН</w:t>
      </w:r>
    </w:p>
    <w:tbl>
      <w:tblPr>
        <w:tblW w:w="0" w:type="auto"/>
        <w:tblLook w:val="04A0" w:firstRow="1" w:lastRow="0" w:firstColumn="1" w:lastColumn="0" w:noHBand="0" w:noVBand="1"/>
      </w:tblPr>
      <w:tblGrid>
        <w:gridCol w:w="4865"/>
        <w:gridCol w:w="4774"/>
      </w:tblGrid>
      <w:tr w:rsidR="008D3743" w:rsidRPr="00BC7573" w:rsidTr="008D3743">
        <w:tc>
          <w:tcPr>
            <w:tcW w:w="4865" w:type="dxa"/>
            <w:shd w:val="clear" w:color="auto" w:fill="auto"/>
          </w:tcPr>
          <w:p w:rsidR="008D3743" w:rsidRPr="00AB0E59" w:rsidRDefault="008D3743" w:rsidP="008D3743">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ЗАМОВНИК</w:t>
            </w:r>
          </w:p>
        </w:tc>
        <w:tc>
          <w:tcPr>
            <w:tcW w:w="4774" w:type="dxa"/>
            <w:shd w:val="clear" w:color="auto" w:fill="auto"/>
          </w:tcPr>
          <w:p w:rsidR="008D3743" w:rsidRPr="00AB0E59" w:rsidRDefault="008D3743" w:rsidP="008D3743">
            <w:pPr>
              <w:spacing w:after="0" w:line="23" w:lineRule="atLeast"/>
              <w:jc w:val="center"/>
              <w:rPr>
                <w:rFonts w:ascii="Times New Roman" w:hAnsi="Times New Roman" w:cs="Times New Roman"/>
                <w:b/>
                <w:bCs/>
                <w:sz w:val="24"/>
                <w:szCs w:val="24"/>
              </w:rPr>
            </w:pPr>
            <w:r w:rsidRPr="00AB0E59">
              <w:rPr>
                <w:rFonts w:ascii="Times New Roman" w:hAnsi="Times New Roman" w:cs="Times New Roman"/>
                <w:b/>
                <w:bCs/>
                <w:sz w:val="24"/>
                <w:szCs w:val="24"/>
              </w:rPr>
              <w:t>ВИКОНАВЕЦЬ</w:t>
            </w:r>
          </w:p>
        </w:tc>
      </w:tr>
      <w:tr w:rsidR="008D3743" w:rsidRPr="00BC7573" w:rsidTr="008D3743">
        <w:tc>
          <w:tcPr>
            <w:tcW w:w="4865" w:type="dxa"/>
            <w:shd w:val="clear" w:color="auto" w:fill="auto"/>
          </w:tcPr>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Львівський комунальний заклад "Клуб ігрових видів спорту"</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79008, м. Львів, пл. Ринок 1</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ЄДРПОУ 42143064</w:t>
            </w:r>
          </w:p>
          <w:p w:rsidR="008D3743" w:rsidRDefault="008D3743" w:rsidP="008D3743">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 xml:space="preserve">UA848201720344280003000090159 </w:t>
            </w:r>
          </w:p>
          <w:p w:rsidR="008D3743" w:rsidRPr="00C9348E" w:rsidRDefault="008D3743" w:rsidP="008D3743">
            <w:pPr>
              <w:spacing w:after="0" w:line="23" w:lineRule="atLeast"/>
              <w:jc w:val="both"/>
              <w:rPr>
                <w:rFonts w:ascii="Times New Roman" w:hAnsi="Times New Roman" w:cs="Times New Roman"/>
                <w:sz w:val="24"/>
                <w:szCs w:val="24"/>
              </w:rPr>
            </w:pPr>
            <w:r w:rsidRPr="00C9348E">
              <w:rPr>
                <w:rFonts w:ascii="Times New Roman" w:hAnsi="Times New Roman" w:cs="Times New Roman"/>
                <w:sz w:val="24"/>
                <w:szCs w:val="24"/>
              </w:rPr>
              <w:t>в ДКСУ м. Київ</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МФО 820172</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Не платник ПДВ</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Директор</w:t>
            </w:r>
          </w:p>
          <w:p w:rsidR="008D3743" w:rsidRPr="00AB0E59" w:rsidRDefault="008D3743" w:rsidP="008D3743">
            <w:pPr>
              <w:spacing w:after="0" w:line="23" w:lineRule="atLeast"/>
              <w:jc w:val="both"/>
              <w:rPr>
                <w:rFonts w:ascii="Times New Roman" w:hAnsi="Times New Roman" w:cs="Times New Roman"/>
                <w:sz w:val="24"/>
                <w:szCs w:val="24"/>
              </w:rPr>
            </w:pPr>
            <w:r w:rsidRPr="00AB0E59">
              <w:rPr>
                <w:rFonts w:ascii="Times New Roman" w:hAnsi="Times New Roman" w:cs="Times New Roman"/>
                <w:sz w:val="24"/>
                <w:szCs w:val="24"/>
              </w:rPr>
              <w:t>__________________</w:t>
            </w:r>
            <w:r>
              <w:rPr>
                <w:rFonts w:ascii="Times New Roman" w:hAnsi="Times New Roman" w:cs="Times New Roman"/>
                <w:sz w:val="24"/>
                <w:szCs w:val="24"/>
              </w:rPr>
              <w:t>Хахула О.А..</w:t>
            </w:r>
          </w:p>
        </w:tc>
        <w:tc>
          <w:tcPr>
            <w:tcW w:w="4774" w:type="dxa"/>
            <w:shd w:val="clear" w:color="auto" w:fill="auto"/>
          </w:tcPr>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BC7573"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_____________________________________</w:t>
            </w:r>
          </w:p>
          <w:p w:rsidR="008D3743" w:rsidRPr="00AB0E59" w:rsidRDefault="008D3743" w:rsidP="008D3743">
            <w:pPr>
              <w:spacing w:after="0" w:line="23" w:lineRule="atLeast"/>
              <w:jc w:val="both"/>
              <w:rPr>
                <w:rFonts w:ascii="Times New Roman" w:hAnsi="Times New Roman" w:cs="Times New Roman"/>
                <w:sz w:val="24"/>
                <w:szCs w:val="24"/>
              </w:rPr>
            </w:pPr>
            <w:r w:rsidRPr="00BC7573">
              <w:rPr>
                <w:rFonts w:ascii="Times New Roman" w:hAnsi="Times New Roman" w:cs="Times New Roman"/>
                <w:sz w:val="24"/>
                <w:szCs w:val="24"/>
              </w:rPr>
              <w:t xml:space="preserve">_____________________________________                                                                        </w:t>
            </w:r>
          </w:p>
        </w:tc>
      </w:tr>
    </w:tbl>
    <w:p w:rsidR="008D3743" w:rsidRPr="00BC7573" w:rsidRDefault="008D3743" w:rsidP="008D3743">
      <w:pPr>
        <w:tabs>
          <w:tab w:val="left" w:pos="426"/>
        </w:tabs>
        <w:spacing w:after="0" w:line="23" w:lineRule="atLeast"/>
        <w:jc w:val="both"/>
        <w:rPr>
          <w:rFonts w:ascii="Times New Roman" w:hAnsi="Times New Roman" w:cs="Times New Roman"/>
          <w:b/>
          <w:i/>
          <w:sz w:val="24"/>
          <w:szCs w:val="24"/>
        </w:rPr>
      </w:pPr>
    </w:p>
    <w:p w:rsidR="008D3743" w:rsidRPr="00744864" w:rsidRDefault="008D3743" w:rsidP="008D3743">
      <w:pPr>
        <w:tabs>
          <w:tab w:val="left" w:pos="426"/>
        </w:tabs>
        <w:spacing w:after="0" w:line="23" w:lineRule="atLeast"/>
        <w:jc w:val="both"/>
        <w:rPr>
          <w:rFonts w:ascii="Times New Roman" w:hAnsi="Times New Roman" w:cs="Times New Roman"/>
          <w:b/>
          <w:bCs/>
          <w:i/>
          <w:iCs/>
          <w:sz w:val="24"/>
          <w:szCs w:val="24"/>
        </w:rPr>
      </w:pPr>
      <w:r w:rsidRPr="00FA78A9">
        <w:rPr>
          <w:rFonts w:ascii="Times New Roman" w:hAnsi="Times New Roman" w:cs="Times New Roman"/>
          <w:b/>
          <w:bCs/>
          <w:i/>
          <w:iCs/>
          <w:sz w:val="24"/>
          <w:szCs w:val="24"/>
        </w:rPr>
        <w:t>* Учасник у складі своєї тендерної пропозиції може подати завізований проект договору не заповнюючи пропуски.</w:t>
      </w:r>
      <w:r w:rsidRPr="00744864">
        <w:rPr>
          <w:rFonts w:ascii="Times New Roman" w:hAnsi="Times New Roman" w:cs="Times New Roman"/>
          <w:b/>
          <w:bCs/>
          <w:i/>
          <w:iCs/>
          <w:sz w:val="24"/>
          <w:szCs w:val="24"/>
        </w:rPr>
        <w:t xml:space="preserve">                          </w:t>
      </w:r>
    </w:p>
    <w:p w:rsidR="008D3743" w:rsidRPr="00BC7573" w:rsidRDefault="008D3743" w:rsidP="008D3743">
      <w:pPr>
        <w:tabs>
          <w:tab w:val="left" w:pos="426"/>
        </w:tabs>
        <w:spacing w:after="0" w:line="23" w:lineRule="atLeast"/>
        <w:jc w:val="both"/>
        <w:rPr>
          <w:rFonts w:ascii="Times New Roman" w:hAnsi="Times New Roman" w:cs="Times New Roman"/>
          <w:b/>
          <w:i/>
          <w:sz w:val="24"/>
          <w:szCs w:val="24"/>
        </w:rPr>
      </w:pPr>
      <w:r w:rsidRPr="00BC7573">
        <w:rPr>
          <w:rFonts w:ascii="Times New Roman" w:hAnsi="Times New Roman" w:cs="Times New Roman"/>
          <w:b/>
          <w:i/>
          <w:sz w:val="24"/>
          <w:szCs w:val="24"/>
        </w:rPr>
        <w:t>*</w:t>
      </w:r>
      <w:r w:rsidRPr="00BC7573">
        <w:rPr>
          <w:rFonts w:ascii="Times New Roman" w:hAnsi="Times New Roman" w:cs="Times New Roman"/>
          <w:b/>
          <w:bCs/>
          <w:i/>
          <w:sz w:val="24"/>
          <w:szCs w:val="24"/>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8D3743" w:rsidRPr="00BC7573" w:rsidRDefault="008D3743" w:rsidP="008D3743">
      <w:pPr>
        <w:spacing w:line="23" w:lineRule="atLeast"/>
        <w:jc w:val="both"/>
        <w:rPr>
          <w:rFonts w:ascii="Times New Roman" w:hAnsi="Times New Roman" w:cs="Times New Roman"/>
          <w:b/>
          <w:bCs/>
          <w:sz w:val="24"/>
          <w:szCs w:val="24"/>
        </w:rPr>
      </w:pPr>
    </w:p>
    <w:p w:rsidR="008D3743" w:rsidRPr="00BC7573" w:rsidRDefault="008D3743" w:rsidP="008D3743">
      <w:pPr>
        <w:spacing w:line="23" w:lineRule="atLeast"/>
        <w:jc w:val="both"/>
        <w:rPr>
          <w:rFonts w:ascii="Times New Roman" w:hAnsi="Times New Roman" w:cs="Times New Roman"/>
          <w:b/>
          <w:bCs/>
          <w:sz w:val="24"/>
          <w:szCs w:val="24"/>
        </w:rPr>
      </w:pPr>
    </w:p>
    <w:p w:rsidR="008D3743" w:rsidRPr="00BC7573" w:rsidRDefault="008D3743" w:rsidP="008D3743">
      <w:pPr>
        <w:spacing w:line="23" w:lineRule="atLeast"/>
        <w:jc w:val="both"/>
        <w:rPr>
          <w:rFonts w:ascii="Times New Roman" w:hAnsi="Times New Roman" w:cs="Times New Roman"/>
          <w:b/>
          <w:bCs/>
          <w:sz w:val="24"/>
          <w:szCs w:val="24"/>
        </w:rPr>
      </w:pPr>
    </w:p>
    <w:p w:rsidR="008D3743" w:rsidRDefault="008D3743" w:rsidP="008D3743">
      <w:pPr>
        <w:spacing w:line="23" w:lineRule="atLeast"/>
        <w:jc w:val="both"/>
        <w:rPr>
          <w:rFonts w:ascii="Times New Roman" w:hAnsi="Times New Roman" w:cs="Times New Roman"/>
          <w:b/>
          <w:bCs/>
          <w:sz w:val="24"/>
          <w:szCs w:val="24"/>
        </w:rPr>
      </w:pPr>
    </w:p>
    <w:p w:rsidR="008D3743" w:rsidRDefault="008D3743" w:rsidP="008D3743">
      <w:pPr>
        <w:spacing w:line="23" w:lineRule="atLeast"/>
        <w:jc w:val="both"/>
        <w:rPr>
          <w:rFonts w:ascii="Times New Roman" w:hAnsi="Times New Roman" w:cs="Times New Roman"/>
          <w:b/>
          <w:bCs/>
          <w:sz w:val="24"/>
          <w:szCs w:val="24"/>
        </w:rPr>
      </w:pPr>
    </w:p>
    <w:p w:rsidR="008D3743" w:rsidRDefault="008D3743" w:rsidP="008D3743">
      <w:pPr>
        <w:spacing w:line="23" w:lineRule="atLeast"/>
        <w:jc w:val="both"/>
        <w:rPr>
          <w:rFonts w:ascii="Times New Roman" w:hAnsi="Times New Roman" w:cs="Times New Roman"/>
          <w:b/>
          <w:bCs/>
          <w:sz w:val="24"/>
          <w:szCs w:val="24"/>
        </w:rPr>
      </w:pPr>
    </w:p>
    <w:p w:rsidR="008D3743" w:rsidRDefault="008D3743" w:rsidP="008D3743">
      <w:pPr>
        <w:spacing w:after="0" w:line="23" w:lineRule="atLeast"/>
        <w:jc w:val="right"/>
        <w:rPr>
          <w:rFonts w:ascii="Times New Roman" w:hAnsi="Times New Roman" w:cs="Times New Roman"/>
          <w:b/>
          <w:bCs/>
          <w:sz w:val="24"/>
          <w:szCs w:val="24"/>
        </w:rPr>
      </w:pPr>
    </w:p>
    <w:p w:rsidR="008D3743" w:rsidRPr="00BC7573" w:rsidRDefault="008D3743" w:rsidP="008D3743">
      <w:pPr>
        <w:spacing w:after="0" w:line="23" w:lineRule="atLeast"/>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6</w:t>
      </w:r>
      <w:r w:rsidRPr="00BC7573">
        <w:rPr>
          <w:rFonts w:ascii="Times New Roman" w:hAnsi="Times New Roman" w:cs="Times New Roman"/>
          <w:b/>
          <w:bCs/>
          <w:sz w:val="24"/>
          <w:szCs w:val="24"/>
        </w:rPr>
        <w:t xml:space="preserve"> до тендерної документації</w:t>
      </w:r>
    </w:p>
    <w:p w:rsidR="008D3743" w:rsidRPr="00BC7573" w:rsidRDefault="008D3743" w:rsidP="008D3743">
      <w:pPr>
        <w:spacing w:after="0" w:line="23" w:lineRule="atLeast"/>
        <w:jc w:val="center"/>
        <w:rPr>
          <w:rFonts w:ascii="Times New Roman" w:hAnsi="Times New Roman" w:cs="Times New Roman"/>
          <w:b/>
          <w:bCs/>
          <w:sz w:val="24"/>
          <w:szCs w:val="24"/>
        </w:rPr>
      </w:pPr>
      <w:r w:rsidRPr="00BC7573">
        <w:rPr>
          <w:rFonts w:ascii="Times New Roman" w:hAnsi="Times New Roman" w:cs="Times New Roman"/>
          <w:b/>
          <w:bCs/>
          <w:sz w:val="24"/>
          <w:szCs w:val="24"/>
        </w:rPr>
        <w:t>ТЕНДЕРНА ПРОПОЗИЦІЯ</w:t>
      </w:r>
    </w:p>
    <w:p w:rsidR="008D3743" w:rsidRPr="00BC7573" w:rsidRDefault="008D3743" w:rsidP="008D3743">
      <w:pPr>
        <w:spacing w:after="0" w:line="23" w:lineRule="atLeast"/>
        <w:jc w:val="center"/>
        <w:rPr>
          <w:rFonts w:ascii="Times New Roman" w:hAnsi="Times New Roman" w:cs="Times New Roman"/>
          <w:sz w:val="24"/>
          <w:szCs w:val="24"/>
        </w:rPr>
      </w:pPr>
      <w:r w:rsidRPr="00BC7573">
        <w:rPr>
          <w:rFonts w:ascii="Times New Roman" w:hAnsi="Times New Roman" w:cs="Times New Roman"/>
          <w:sz w:val="24"/>
          <w:szCs w:val="24"/>
        </w:rPr>
        <w:t>(форма, яка подається Учасником на фірмовому бланку у разі його наявності)</w:t>
      </w:r>
    </w:p>
    <w:p w:rsidR="008D3743" w:rsidRPr="00BC7573" w:rsidRDefault="008D3743" w:rsidP="008D3743">
      <w:pPr>
        <w:spacing w:after="0" w:line="23" w:lineRule="atLeast"/>
        <w:ind w:firstLine="708"/>
        <w:jc w:val="both"/>
        <w:rPr>
          <w:rFonts w:ascii="Times New Roman" w:hAnsi="Times New Roman" w:cs="Times New Roman"/>
          <w:sz w:val="24"/>
          <w:szCs w:val="24"/>
        </w:rPr>
      </w:pPr>
    </w:p>
    <w:p w:rsidR="008D3743" w:rsidRPr="00BC7573" w:rsidRDefault="008D3743" w:rsidP="008D3743">
      <w:pPr>
        <w:spacing w:after="0" w:line="23" w:lineRule="atLeast"/>
        <w:ind w:firstLine="708"/>
        <w:jc w:val="both"/>
        <w:rPr>
          <w:rFonts w:ascii="Times New Roman" w:hAnsi="Times New Roman" w:cs="Times New Roman"/>
          <w:sz w:val="24"/>
          <w:szCs w:val="24"/>
        </w:rPr>
      </w:pPr>
      <w:r w:rsidRPr="00BC7573">
        <w:rPr>
          <w:rFonts w:ascii="Times New Roman" w:hAnsi="Times New Roman" w:cs="Times New Roman"/>
          <w:sz w:val="24"/>
          <w:szCs w:val="24"/>
        </w:rPr>
        <w:t>Відомості про учасника процедури закупівлі:</w:t>
      </w:r>
    </w:p>
    <w:tbl>
      <w:tblPr>
        <w:tblStyle w:val="a6"/>
        <w:tblW w:w="0" w:type="auto"/>
        <w:tblLook w:val="04A0" w:firstRow="1" w:lastRow="0" w:firstColumn="1" w:lastColumn="0" w:noHBand="0" w:noVBand="1"/>
      </w:tblPr>
      <w:tblGrid>
        <w:gridCol w:w="4814"/>
        <w:gridCol w:w="4815"/>
      </w:tblGrid>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Повне найменування учасника</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Керівництво (ПІБ, посада, контактні телефони)</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Ідентифікаційний код за ЄДРПОУ (за наявності)</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Місцезнаходження</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Особа, відповідальна за участь у торгах (ПІБ,</w:t>
            </w:r>
          </w:p>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посада, контактні тел.)</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електронна адреса</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r w:rsidR="008D3743" w:rsidRPr="00BC7573" w:rsidTr="008D3743">
        <w:tc>
          <w:tcPr>
            <w:tcW w:w="4814" w:type="dxa"/>
          </w:tcPr>
          <w:p w:rsidR="008D3743" w:rsidRPr="00BC7573" w:rsidRDefault="008D3743" w:rsidP="008D3743">
            <w:pPr>
              <w:spacing w:line="23" w:lineRule="atLeast"/>
              <w:jc w:val="both"/>
              <w:rPr>
                <w:rFonts w:ascii="Times New Roman" w:hAnsi="Times New Roman" w:cs="Times New Roman"/>
                <w:sz w:val="24"/>
                <w:szCs w:val="24"/>
              </w:rPr>
            </w:pPr>
            <w:r w:rsidRPr="00BC7573">
              <w:rPr>
                <w:rFonts w:ascii="Times New Roman" w:hAnsi="Times New Roman" w:cs="Times New Roman"/>
                <w:sz w:val="24"/>
                <w:szCs w:val="24"/>
              </w:rPr>
              <w:t>Інша інформація</w:t>
            </w:r>
          </w:p>
        </w:tc>
        <w:tc>
          <w:tcPr>
            <w:tcW w:w="4815" w:type="dxa"/>
          </w:tcPr>
          <w:p w:rsidR="008D3743" w:rsidRPr="00BC7573" w:rsidRDefault="008D3743" w:rsidP="008D3743">
            <w:pPr>
              <w:spacing w:line="23" w:lineRule="atLeast"/>
              <w:jc w:val="both"/>
              <w:rPr>
                <w:rFonts w:ascii="Times New Roman" w:hAnsi="Times New Roman" w:cs="Times New Roman"/>
                <w:sz w:val="24"/>
                <w:szCs w:val="24"/>
              </w:rPr>
            </w:pPr>
          </w:p>
        </w:tc>
      </w:tr>
    </w:tbl>
    <w:p w:rsidR="008D3743" w:rsidRPr="00BC7573" w:rsidRDefault="008D3743" w:rsidP="008D3743">
      <w:pPr>
        <w:spacing w:after="0" w:line="23" w:lineRule="atLeast"/>
        <w:ind w:firstLine="709"/>
        <w:jc w:val="both"/>
        <w:rPr>
          <w:rFonts w:ascii="Times New Roman" w:hAnsi="Times New Roman" w:cs="Times New Roman"/>
          <w:sz w:val="24"/>
          <w:szCs w:val="24"/>
        </w:rPr>
      </w:pP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 xml:space="preserve">Ми, _______________________, надаємо свою тендерну пропозицію щодо участі у відкритих торгах на закупівлю: </w:t>
      </w:r>
      <w:r w:rsidRPr="00384EB5">
        <w:rPr>
          <w:rFonts w:ascii="Times New Roman" w:hAnsi="Times New Roman" w:cs="Times New Roman"/>
          <w:sz w:val="24"/>
          <w:szCs w:val="24"/>
        </w:rPr>
        <w:t xml:space="preserve">"Код ДК 021:2015: 98340000-8 - Послуги з тимчасового розміщення (проживання) та офісні послуги (Послуги з тимчасового розміщення (проживання) учасників навчально-тренувального збору з загальної фізичної підготовки з </w:t>
      </w:r>
      <w:r w:rsidR="00EA69C2">
        <w:rPr>
          <w:rFonts w:ascii="Times New Roman" w:hAnsi="Times New Roman" w:cs="Times New Roman"/>
          <w:sz w:val="24"/>
          <w:szCs w:val="24"/>
        </w:rPr>
        <w:t>баскетболу</w:t>
      </w:r>
      <w:r w:rsidRPr="00384EB5">
        <w:rPr>
          <w:rFonts w:ascii="Times New Roman" w:hAnsi="Times New Roman" w:cs="Times New Roman"/>
          <w:sz w:val="24"/>
          <w:szCs w:val="24"/>
        </w:rPr>
        <w:t xml:space="preserve"> - відповідний код ДК (ДК 021:2015: 98341000-5 - Послуги з тимчасового розміщення (проживання)"</w:t>
      </w:r>
      <w:r>
        <w:rPr>
          <w:rFonts w:ascii="Times New Roman" w:eastAsia="Calibri" w:hAnsi="Times New Roman" w:cs="Times New Roman"/>
          <w:b/>
          <w:sz w:val="24"/>
          <w:szCs w:val="24"/>
        </w:rPr>
        <w:t xml:space="preserve"> </w:t>
      </w:r>
      <w:r w:rsidRPr="00BC7573">
        <w:rPr>
          <w:rFonts w:ascii="Times New Roman" w:hAnsi="Times New Roman" w:cs="Times New Roman"/>
          <w:sz w:val="24"/>
          <w:szCs w:val="24"/>
        </w:rPr>
        <w:t>згідно з технічними та іншими вимогами Замовника торгів.</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ціною:</w:t>
      </w:r>
    </w:p>
    <w:p w:rsidR="008D3743" w:rsidRDefault="008D3743" w:rsidP="008D3743">
      <w:pPr>
        <w:spacing w:after="0" w:line="23" w:lineRule="atLeast"/>
        <w:ind w:firstLine="709"/>
        <w:jc w:val="both"/>
        <w:rPr>
          <w:rFonts w:ascii="Times New Roman" w:hAnsi="Times New Roman" w:cs="Times New Roman"/>
          <w:sz w:val="24"/>
          <w:szCs w:val="24"/>
        </w:rPr>
      </w:pPr>
    </w:p>
    <w:p w:rsidR="008D374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 xml:space="preserve"> _______________________________________грн. (__________________________ грн. ____ коп. (словесно).  </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 xml:space="preserve">               </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1. 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2. Ми погоджуємося дотримуватися умов цієї тендерної пропозиції протягом 90 днів з дня розкриття тендерних пропозицій. Наша пропозиція буде обов'язковою для нас у будь-який час до закінчення зазначеного терміну.</w:t>
      </w:r>
    </w:p>
    <w:p w:rsidR="008D3743" w:rsidRPr="00BC757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3743" w:rsidRDefault="008D3743" w:rsidP="008D3743">
      <w:pPr>
        <w:spacing w:after="0" w:line="23" w:lineRule="atLeast"/>
        <w:ind w:firstLine="709"/>
        <w:jc w:val="both"/>
        <w:rPr>
          <w:rFonts w:ascii="Times New Roman" w:hAnsi="Times New Roman" w:cs="Times New Roman"/>
          <w:sz w:val="24"/>
          <w:szCs w:val="24"/>
        </w:rPr>
      </w:pPr>
      <w:r w:rsidRPr="00BC7573">
        <w:rPr>
          <w:rFonts w:ascii="Times New Roman" w:hAnsi="Times New Roman" w:cs="Times New Roman"/>
          <w:sz w:val="24"/>
          <w:szCs w:val="24"/>
        </w:rPr>
        <w:t xml:space="preserve">4. </w:t>
      </w:r>
      <w:r w:rsidRPr="00F8244F">
        <w:rPr>
          <w:rFonts w:ascii="Times New Roman" w:hAnsi="Times New Roman" w:cs="Times New Roman"/>
          <w:sz w:val="24"/>
          <w:szCs w:val="24"/>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8D3743" w:rsidRPr="00F8244F" w:rsidRDefault="008D3743" w:rsidP="008D3743">
      <w:pPr>
        <w:spacing w:after="0" w:line="23" w:lineRule="atLeast"/>
        <w:ind w:firstLine="709"/>
        <w:jc w:val="both"/>
        <w:rPr>
          <w:rFonts w:ascii="Times New Roman" w:hAnsi="Times New Roman" w:cs="Times New Roman"/>
          <w:sz w:val="24"/>
          <w:szCs w:val="24"/>
        </w:rPr>
      </w:pPr>
    </w:p>
    <w:p w:rsidR="008D3743" w:rsidRPr="00BC7573" w:rsidRDefault="008D3743" w:rsidP="008D3743">
      <w:pPr>
        <w:widowControl w:val="0"/>
        <w:tabs>
          <w:tab w:val="left" w:pos="284"/>
          <w:tab w:val="right" w:leader="underscore" w:pos="9923"/>
        </w:tabs>
        <w:suppressAutoHyphens/>
        <w:spacing w:line="23" w:lineRule="atLeast"/>
        <w:jc w:val="center"/>
        <w:rPr>
          <w:rFonts w:ascii="Times New Roman" w:hAnsi="Times New Roman" w:cs="Times New Roman"/>
          <w:b/>
          <w:bCs/>
          <w:i/>
          <w:iCs/>
          <w:sz w:val="24"/>
          <w:szCs w:val="24"/>
          <w:lang w:eastAsia="ar-SA"/>
        </w:rPr>
      </w:pPr>
      <w:r w:rsidRPr="00BC7573">
        <w:rPr>
          <w:rFonts w:ascii="Times New Roman" w:hAnsi="Times New Roman" w:cs="Times New Roman"/>
          <w:i/>
          <w:iCs/>
          <w:sz w:val="24"/>
          <w:szCs w:val="24"/>
        </w:rPr>
        <w:t>Посада, прізвище, ініціали, підпис уповноваженої особи Учасника, завірені печаткою Учасника</w:t>
      </w:r>
    </w:p>
    <w:p w:rsidR="008D3743" w:rsidRPr="00BC7573" w:rsidRDefault="008D3743" w:rsidP="008D3743">
      <w:pPr>
        <w:widowControl w:val="0"/>
        <w:tabs>
          <w:tab w:val="left" w:pos="-142"/>
          <w:tab w:val="right" w:leader="underscore" w:pos="9923"/>
        </w:tabs>
        <w:suppressAutoHyphens/>
        <w:spacing w:line="23" w:lineRule="atLeast"/>
        <w:rPr>
          <w:rFonts w:ascii="Times New Roman" w:hAnsi="Times New Roman" w:cs="Times New Roman"/>
          <w:b/>
          <w:bCs/>
          <w:i/>
          <w:iCs/>
          <w:sz w:val="24"/>
          <w:szCs w:val="24"/>
          <w:lang w:eastAsia="ar-SA"/>
        </w:rPr>
      </w:pPr>
    </w:p>
    <w:p w:rsidR="008D3743" w:rsidRPr="00BC7573" w:rsidRDefault="008D3743" w:rsidP="008D3743">
      <w:pPr>
        <w:widowControl w:val="0"/>
        <w:tabs>
          <w:tab w:val="left" w:pos="-142"/>
          <w:tab w:val="right" w:leader="underscore" w:pos="9923"/>
        </w:tabs>
        <w:suppressAutoHyphens/>
        <w:spacing w:line="23" w:lineRule="atLeast"/>
        <w:jc w:val="both"/>
        <w:rPr>
          <w:rFonts w:ascii="Times New Roman" w:hAnsi="Times New Roman" w:cs="Times New Roman"/>
          <w:b/>
          <w:bCs/>
          <w:i/>
          <w:iCs/>
          <w:sz w:val="24"/>
          <w:szCs w:val="24"/>
          <w:lang w:eastAsia="ar-SA"/>
        </w:rPr>
      </w:pPr>
      <w:r w:rsidRPr="00BC7573">
        <w:rPr>
          <w:rFonts w:ascii="Times New Roman" w:hAnsi="Times New Roman" w:cs="Times New Roman"/>
          <w:b/>
          <w:bCs/>
          <w:i/>
          <w:iCs/>
          <w:sz w:val="24"/>
          <w:szCs w:val="24"/>
          <w:lang w:eastAsia="ar-SA"/>
        </w:rPr>
        <w:t xml:space="preserve">Примітка: </w:t>
      </w:r>
    </w:p>
    <w:p w:rsidR="008D3743" w:rsidRDefault="008D3743" w:rsidP="008D3743">
      <w:pPr>
        <w:widowControl w:val="0"/>
        <w:tabs>
          <w:tab w:val="left" w:pos="-142"/>
          <w:tab w:val="right" w:leader="underscore" w:pos="9923"/>
        </w:tabs>
        <w:suppressAutoHyphens/>
        <w:spacing w:line="23" w:lineRule="atLeast"/>
        <w:contextualSpacing/>
        <w:jc w:val="both"/>
        <w:rPr>
          <w:rFonts w:ascii="Times New Roman" w:hAnsi="Times New Roman" w:cs="Times New Roman"/>
          <w:i/>
          <w:iCs/>
          <w:sz w:val="24"/>
          <w:szCs w:val="24"/>
          <w:lang w:eastAsia="ar-SA"/>
        </w:rPr>
      </w:pPr>
      <w:r w:rsidRPr="00BC7573">
        <w:rPr>
          <w:rFonts w:ascii="Times New Roman" w:hAnsi="Times New Roman" w:cs="Times New Roman"/>
          <w:i/>
          <w:iCs/>
          <w:sz w:val="24"/>
          <w:szCs w:val="24"/>
          <w:lang w:eastAsia="ar-SA"/>
        </w:rPr>
        <w:t xml:space="preserve">1. Учасники </w:t>
      </w:r>
      <w:r>
        <w:rPr>
          <w:rFonts w:ascii="Times New Roman" w:hAnsi="Times New Roman" w:cs="Times New Roman"/>
          <w:i/>
          <w:iCs/>
          <w:sz w:val="24"/>
          <w:szCs w:val="24"/>
          <w:lang w:eastAsia="ar-SA"/>
        </w:rPr>
        <w:t>має право відхилятися від встановленої форми</w:t>
      </w:r>
      <w:r w:rsidRPr="00BC7573">
        <w:rPr>
          <w:rFonts w:ascii="Times New Roman" w:hAnsi="Times New Roman" w:cs="Times New Roman"/>
          <w:i/>
          <w:iCs/>
          <w:sz w:val="24"/>
          <w:szCs w:val="24"/>
          <w:lang w:eastAsia="ar-SA"/>
        </w:rPr>
        <w:t>.</w:t>
      </w:r>
    </w:p>
    <w:p w:rsidR="008D3743" w:rsidRPr="00BC7573" w:rsidRDefault="008D3743" w:rsidP="008D3743">
      <w:pPr>
        <w:widowControl w:val="0"/>
        <w:tabs>
          <w:tab w:val="left" w:pos="-142"/>
          <w:tab w:val="right" w:leader="underscore" w:pos="9923"/>
        </w:tabs>
        <w:suppressAutoHyphens/>
        <w:spacing w:line="23" w:lineRule="atLeast"/>
        <w:contextualSpacing/>
        <w:jc w:val="both"/>
        <w:rPr>
          <w:rFonts w:ascii="Times New Roman" w:hAnsi="Times New Roman" w:cs="Times New Roman"/>
          <w:i/>
          <w:iCs/>
          <w:sz w:val="24"/>
          <w:szCs w:val="24"/>
          <w:lang w:eastAsia="ar-SA"/>
        </w:rPr>
      </w:pPr>
      <w:r w:rsidRPr="00BC7573">
        <w:rPr>
          <w:rFonts w:ascii="Times New Roman" w:hAnsi="Times New Roman" w:cs="Times New Roman"/>
          <w:i/>
          <w:sz w:val="24"/>
          <w:szCs w:val="24"/>
        </w:rPr>
        <w:t>2. Учасник самостійно заповнює тендерну пропозицію використовуючи дані, подані в технічних вимогах.</w:t>
      </w:r>
    </w:p>
    <w:p w:rsidR="00EA69C2" w:rsidRDefault="00EA69C2" w:rsidP="008D3743">
      <w:pPr>
        <w:shd w:val="clear" w:color="auto" w:fill="FFFFFF" w:themeFill="background1"/>
        <w:spacing w:after="0" w:line="23" w:lineRule="atLeast"/>
        <w:jc w:val="right"/>
        <w:rPr>
          <w:rFonts w:ascii="Times New Roman" w:eastAsia="Times New Roman" w:hAnsi="Times New Roman" w:cs="Times New Roman"/>
          <w:b/>
          <w:sz w:val="24"/>
        </w:rPr>
      </w:pPr>
    </w:p>
    <w:p w:rsidR="008D3743" w:rsidRPr="002C12E9" w:rsidRDefault="008D3743" w:rsidP="008D3743">
      <w:pPr>
        <w:shd w:val="clear" w:color="auto" w:fill="FFFFFF" w:themeFill="background1"/>
        <w:spacing w:after="0" w:line="23" w:lineRule="atLeast"/>
        <w:jc w:val="right"/>
        <w:rPr>
          <w:rFonts w:ascii="Times New Roman" w:hAnsi="Times New Roman" w:cs="Times New Roman"/>
          <w:sz w:val="24"/>
        </w:rPr>
      </w:pPr>
      <w:r>
        <w:rPr>
          <w:rFonts w:ascii="Times New Roman" w:eastAsia="Times New Roman" w:hAnsi="Times New Roman" w:cs="Times New Roman"/>
          <w:b/>
          <w:sz w:val="24"/>
        </w:rPr>
        <w:lastRenderedPageBreak/>
        <w:t>Додаток 7</w:t>
      </w:r>
      <w:r w:rsidRPr="002C12E9">
        <w:rPr>
          <w:rFonts w:ascii="Times New Roman" w:eastAsia="Times New Roman" w:hAnsi="Times New Roman" w:cs="Times New Roman"/>
          <w:b/>
          <w:sz w:val="24"/>
        </w:rPr>
        <w:t xml:space="preserve"> </w:t>
      </w:r>
    </w:p>
    <w:p w:rsidR="008D3743" w:rsidRPr="002C12E9" w:rsidRDefault="008D3743" w:rsidP="008D3743">
      <w:pPr>
        <w:shd w:val="clear" w:color="auto" w:fill="FFFFFF" w:themeFill="background1"/>
        <w:spacing w:after="0" w:line="23" w:lineRule="atLeast"/>
        <w:jc w:val="center"/>
        <w:rPr>
          <w:rFonts w:ascii="Times New Roman" w:eastAsia="Times New Roman" w:hAnsi="Times New Roman" w:cs="Times New Roman"/>
          <w:b/>
          <w:sz w:val="24"/>
        </w:rPr>
      </w:pPr>
    </w:p>
    <w:p w:rsidR="008D3743" w:rsidRPr="002C12E9" w:rsidRDefault="008D3743" w:rsidP="008D3743">
      <w:pPr>
        <w:shd w:val="clear" w:color="auto" w:fill="FFFFFF" w:themeFill="background1"/>
        <w:spacing w:after="0" w:line="23" w:lineRule="atLeast"/>
        <w:jc w:val="center"/>
        <w:rPr>
          <w:rFonts w:ascii="Times New Roman" w:eastAsia="Times New Roman" w:hAnsi="Times New Roman" w:cs="Times New Roman"/>
          <w:b/>
          <w:sz w:val="24"/>
        </w:rPr>
      </w:pPr>
      <w:r w:rsidRPr="002C12E9">
        <w:rPr>
          <w:rFonts w:ascii="Times New Roman" w:eastAsia="Times New Roman" w:hAnsi="Times New Roman" w:cs="Times New Roman"/>
          <w:b/>
          <w:sz w:val="24"/>
        </w:rPr>
        <w:t>ПЕРЕЛІК  ТА ПРИКЛАДИ ФОРМАЛЬНИХ ПОМИЛОК</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743" w:rsidRPr="002C12E9" w:rsidRDefault="008D3743" w:rsidP="008D3743">
      <w:pPr>
        <w:shd w:val="clear" w:color="auto" w:fill="FFFFFF" w:themeFill="background1"/>
        <w:spacing w:after="0" w:line="23" w:lineRule="atLeast"/>
        <w:ind w:firstLine="709"/>
        <w:jc w:val="both"/>
        <w:rPr>
          <w:rFonts w:ascii="Times New Roman" w:eastAsia="Times New Roman" w:hAnsi="Times New Roman" w:cs="Times New Roman"/>
          <w:sz w:val="24"/>
        </w:rPr>
      </w:pPr>
      <w:r w:rsidRPr="002C12E9">
        <w:rPr>
          <w:rFonts w:ascii="Times New Roman" w:eastAsia="Times New Roman" w:hAnsi="Times New Roman" w:cs="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p>
    <w:p w:rsidR="008D3743" w:rsidRPr="002C12E9" w:rsidRDefault="008D3743" w:rsidP="008D3743">
      <w:pPr>
        <w:spacing w:after="0" w:line="240" w:lineRule="auto"/>
        <w:ind w:firstLine="720"/>
        <w:jc w:val="both"/>
        <w:rPr>
          <w:rFonts w:ascii="Times New Roman" w:eastAsia="Calibri" w:hAnsi="Times New Roman" w:cs="Times New Roman"/>
          <w:b/>
          <w:sz w:val="24"/>
          <w:szCs w:val="24"/>
          <w:bdr w:val="none" w:sz="0" w:space="0" w:color="auto" w:frame="1"/>
          <w:lang w:eastAsia="ru-RU"/>
        </w:rPr>
      </w:pPr>
      <w:r w:rsidRPr="002C12E9">
        <w:rPr>
          <w:rFonts w:ascii="Times New Roman" w:eastAsia="Calibri" w:hAnsi="Times New Roman" w:cs="Times New Roman"/>
          <w:b/>
          <w:sz w:val="24"/>
          <w:szCs w:val="24"/>
          <w:bdr w:val="none" w:sz="0" w:space="0" w:color="auto" w:frame="1"/>
          <w:lang w:eastAsia="ru-RU"/>
        </w:rPr>
        <w:t>Приклади формальних помилок:</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«м.київ» замість «м.Київ»;</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«поряд -ок» замість «поря – док»;</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«ненадається» замість «не надається»»;</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«______________№_____________» замість «14.08.2020 №320/13/14-01»</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 xml:space="preserve">     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D3743" w:rsidRPr="002C12E9" w:rsidRDefault="008D3743" w:rsidP="008D3743">
      <w:pPr>
        <w:spacing w:after="0" w:line="240" w:lineRule="auto"/>
        <w:jc w:val="both"/>
        <w:rPr>
          <w:rFonts w:ascii="Times New Roman" w:eastAsia="Calibri" w:hAnsi="Times New Roman" w:cs="Times New Roman"/>
          <w:sz w:val="24"/>
          <w:szCs w:val="24"/>
          <w:bdr w:val="none" w:sz="0" w:space="0" w:color="auto" w:frame="1"/>
          <w:lang w:eastAsia="ru-RU"/>
        </w:rPr>
      </w:pPr>
      <w:r w:rsidRPr="002C12E9">
        <w:rPr>
          <w:rFonts w:ascii="Times New Roman" w:eastAsia="Calibri"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w:t>
      </w: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Pr>
        <w:shd w:val="clear" w:color="auto" w:fill="FFFFFF" w:themeFill="background1"/>
        <w:spacing w:after="0" w:line="23" w:lineRule="atLeast"/>
        <w:ind w:left="6372"/>
        <w:rPr>
          <w:rFonts w:ascii="Times New Roman" w:eastAsia="Times New Roman" w:hAnsi="Times New Roman" w:cs="Times New Roman"/>
          <w:b/>
          <w:sz w:val="24"/>
          <w:szCs w:val="24"/>
        </w:rPr>
      </w:pPr>
    </w:p>
    <w:p w:rsidR="008D3743" w:rsidRPr="002C12E9" w:rsidRDefault="008D3743" w:rsidP="008D3743"/>
    <w:p w:rsidR="008D3743" w:rsidRPr="001C10CF" w:rsidRDefault="008D3743" w:rsidP="008D3743">
      <w:pPr>
        <w:spacing w:line="23" w:lineRule="atLeast"/>
        <w:jc w:val="both"/>
        <w:rPr>
          <w:rFonts w:ascii="Times New Roman" w:hAnsi="Times New Roman" w:cs="Times New Roman"/>
          <w:strike/>
          <w:sz w:val="24"/>
          <w:szCs w:val="24"/>
        </w:rPr>
      </w:pPr>
    </w:p>
    <w:p w:rsidR="008D3743" w:rsidRPr="009F1337"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Default="008D3743" w:rsidP="008D3743"/>
    <w:p w:rsidR="008D3743" w:rsidRPr="00384EB5" w:rsidRDefault="008D3743" w:rsidP="008D3743">
      <w:pPr>
        <w:shd w:val="clear" w:color="auto" w:fill="FFFFFF" w:themeFill="background1"/>
        <w:ind w:left="7371"/>
        <w:jc w:val="right"/>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384EB5">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8</w:t>
      </w:r>
    </w:p>
    <w:p w:rsidR="008D3743" w:rsidRPr="00384EB5" w:rsidRDefault="008D3743" w:rsidP="008D3743">
      <w:pPr>
        <w:shd w:val="clear" w:color="auto" w:fill="FFFFFF" w:themeFill="background1"/>
        <w:jc w:val="right"/>
        <w:rPr>
          <w:rFonts w:ascii="Times New Roman" w:hAnsi="Times New Roman" w:cs="Times New Roman"/>
          <w:sz w:val="24"/>
          <w:szCs w:val="24"/>
        </w:rPr>
      </w:pPr>
      <w:r w:rsidRPr="00384EB5">
        <w:rPr>
          <w:rFonts w:ascii="Times New Roman" w:eastAsia="Times New Roman" w:hAnsi="Times New Roman" w:cs="Times New Roman"/>
          <w:sz w:val="24"/>
          <w:szCs w:val="24"/>
        </w:rPr>
        <w:t xml:space="preserve"> до тендерної документації</w:t>
      </w:r>
    </w:p>
    <w:p w:rsidR="008D3743" w:rsidRPr="00384EB5" w:rsidRDefault="008D3743" w:rsidP="008D3743">
      <w:pPr>
        <w:shd w:val="clear" w:color="auto" w:fill="FFFFFF" w:themeFill="background1"/>
        <w:jc w:val="center"/>
        <w:rPr>
          <w:rFonts w:ascii="Times New Roman" w:hAnsi="Times New Roman" w:cs="Times New Roman"/>
          <w:sz w:val="24"/>
          <w:szCs w:val="24"/>
        </w:rPr>
      </w:pPr>
    </w:p>
    <w:p w:rsidR="008D3743" w:rsidRPr="00384EB5" w:rsidRDefault="008D3743" w:rsidP="008D3743">
      <w:pPr>
        <w:shd w:val="clear" w:color="auto" w:fill="FFFFFF" w:themeFill="background1"/>
        <w:jc w:val="center"/>
        <w:rPr>
          <w:rFonts w:ascii="Times New Roman" w:hAnsi="Times New Roman" w:cs="Times New Roman"/>
          <w:b/>
          <w:i/>
          <w:sz w:val="24"/>
          <w:szCs w:val="24"/>
        </w:rPr>
      </w:pPr>
      <w:r w:rsidRPr="00384EB5">
        <w:rPr>
          <w:rFonts w:ascii="Times New Roman" w:hAnsi="Times New Roman" w:cs="Times New Roman"/>
          <w:b/>
          <w:i/>
          <w:sz w:val="24"/>
          <w:szCs w:val="24"/>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8D3743" w:rsidRPr="00384EB5" w:rsidRDefault="008D3743" w:rsidP="008D3743">
      <w:pPr>
        <w:shd w:val="clear" w:color="auto" w:fill="FFFFFF" w:themeFill="background1"/>
        <w:rPr>
          <w:rFonts w:ascii="Times New Roman" w:hAnsi="Times New Roman" w:cs="Times New Roman"/>
          <w:sz w:val="24"/>
          <w:szCs w:val="24"/>
        </w:rPr>
      </w:pPr>
    </w:p>
    <w:p w:rsidR="008D3743" w:rsidRPr="00384EB5" w:rsidRDefault="008D3743" w:rsidP="008D3743">
      <w:pPr>
        <w:jc w:val="both"/>
        <w:rPr>
          <w:rFonts w:ascii="Times New Roman" w:eastAsia="Times New Roman" w:hAnsi="Times New Roman" w:cs="Times New Roman"/>
          <w:b/>
          <w:color w:val="000000"/>
          <w:sz w:val="24"/>
          <w:szCs w:val="24"/>
        </w:rPr>
      </w:pPr>
      <w:r w:rsidRPr="00384EB5">
        <w:rPr>
          <w:rFonts w:ascii="Times New Roman" w:eastAsia="Times New Roman" w:hAnsi="Times New Roman" w:cs="Times New Roman"/>
          <w:b/>
          <w:color w:val="000000"/>
          <w:sz w:val="24"/>
          <w:szCs w:val="24"/>
        </w:rPr>
        <w:t xml:space="preserve">1. </w:t>
      </w:r>
      <w:r w:rsidRPr="00384EB5">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sidRPr="00384EB5">
        <w:rPr>
          <w:rFonts w:ascii="Times New Roman" w:eastAsia="Times New Roman" w:hAnsi="Times New Roman" w:cs="Times New Roman"/>
          <w:b/>
          <w:bCs/>
          <w:color w:val="C00000"/>
          <w:sz w:val="24"/>
          <w:szCs w:val="24"/>
        </w:rPr>
        <w:t>чотири дні</w:t>
      </w:r>
      <w:r w:rsidRPr="00384EB5">
        <w:rPr>
          <w:rFonts w:ascii="Times New Roman" w:eastAsia="Times New Roman" w:hAnsi="Times New Roman" w:cs="Times New Roman"/>
          <w:color w:val="C00000"/>
          <w:sz w:val="24"/>
          <w:szCs w:val="24"/>
        </w:rPr>
        <w:t xml:space="preserve"> </w:t>
      </w:r>
      <w:r w:rsidRPr="00384EB5">
        <w:rPr>
          <w:rFonts w:ascii="Times New Roman" w:eastAsia="Times New Roman" w:hAnsi="Times New Roman" w:cs="Times New Roman"/>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384EB5">
        <w:rPr>
          <w:rFonts w:ascii="Times New Roman" w:eastAsia="Times New Roman" w:hAnsi="Times New Roman" w:cs="Times New Roman"/>
          <w:b/>
          <w:bCs/>
          <w:color w:val="000000"/>
          <w:sz w:val="24"/>
          <w:szCs w:val="24"/>
        </w:rPr>
        <w:t>відсутність підстав, зазначених у підпунктах 3, 5, 6 і 12 та в абзаці чотирнадцятому пункту 47 Особливостей</w:t>
      </w:r>
      <w:r w:rsidRPr="00384EB5">
        <w:rPr>
          <w:rFonts w:ascii="Times New Roman" w:eastAsia="Times New Roman" w:hAnsi="Times New Roman" w:cs="Times New Roman"/>
          <w:color w:val="000000"/>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84EB5">
        <w:rPr>
          <w:rFonts w:ascii="Times New Roman" w:eastAsia="Times New Roman" w:hAnsi="Times New Roman" w:cs="Times New Roman"/>
          <w:b/>
          <w:color w:val="000000"/>
          <w:sz w:val="24"/>
          <w:szCs w:val="24"/>
        </w:rPr>
        <w:t xml:space="preserve"> </w:t>
      </w:r>
    </w:p>
    <w:p w:rsidR="008D3743" w:rsidRPr="00384EB5" w:rsidRDefault="008D3743" w:rsidP="008D3743">
      <w:pPr>
        <w:jc w:val="both"/>
        <w:rPr>
          <w:rFonts w:ascii="Times New Roman" w:eastAsia="Times New Roman" w:hAnsi="Times New Roman" w:cs="Times New Roman"/>
          <w:b/>
          <w:color w:val="000000"/>
          <w:sz w:val="24"/>
          <w:szCs w:val="24"/>
        </w:rPr>
      </w:pPr>
    </w:p>
    <w:p w:rsidR="008D3743" w:rsidRPr="00384EB5" w:rsidRDefault="008D3743" w:rsidP="008D3743">
      <w:pPr>
        <w:jc w:val="both"/>
        <w:rPr>
          <w:rFonts w:ascii="Times New Roman" w:eastAsia="Times New Roman" w:hAnsi="Times New Roman" w:cs="Times New Roman"/>
          <w:b/>
          <w:color w:val="000000"/>
          <w:sz w:val="24"/>
          <w:szCs w:val="24"/>
        </w:rPr>
      </w:pPr>
      <w:r w:rsidRPr="00384EB5">
        <w:rPr>
          <w:rFonts w:ascii="Times New Roman" w:eastAsia="Times New Roman" w:hAnsi="Times New Roman" w:cs="Times New Roman"/>
          <w:b/>
          <w:color w:val="000000"/>
          <w:sz w:val="24"/>
          <w:szCs w:val="24"/>
        </w:rPr>
        <w:t>Документи, що підтверджують відсутність підстав, визначених пунктом 47 Особливостей:</w:t>
      </w:r>
    </w:p>
    <w:p w:rsidR="008D3743" w:rsidRPr="00384EB5" w:rsidRDefault="008D3743" w:rsidP="008D3743">
      <w:pPr>
        <w:jc w:val="both"/>
        <w:rPr>
          <w:rFonts w:ascii="Times New Roman" w:eastAsia="Times New Roman" w:hAnsi="Times New Roman" w:cs="Times New Roman"/>
          <w:b/>
          <w:color w:val="000000"/>
          <w:sz w:val="24"/>
          <w:szCs w:val="24"/>
        </w:rPr>
      </w:pPr>
    </w:p>
    <w:tbl>
      <w:tblPr>
        <w:tblW w:w="5000" w:type="pct"/>
        <w:tblLayout w:type="fixed"/>
        <w:tblLook w:val="04A0" w:firstRow="1" w:lastRow="0" w:firstColumn="1" w:lastColumn="0" w:noHBand="0" w:noVBand="1"/>
      </w:tblPr>
      <w:tblGrid>
        <w:gridCol w:w="408"/>
        <w:gridCol w:w="9221"/>
      </w:tblGrid>
      <w:tr w:rsidR="008D3743" w:rsidRPr="00384EB5" w:rsidTr="008D3743">
        <w:trPr>
          <w:trHeight w:val="40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spacing w:line="276" w:lineRule="auto"/>
              <w:jc w:val="both"/>
              <w:rPr>
                <w:rFonts w:ascii="Times New Roman" w:eastAsia="Times New Roman" w:hAnsi="Times New Roman" w:cs="Times New Roman"/>
                <w:color w:val="000000"/>
                <w:sz w:val="24"/>
                <w:szCs w:val="24"/>
                <w:lang w:eastAsia="uk-UA"/>
              </w:rPr>
            </w:pPr>
            <w:bookmarkStart w:id="9" w:name="_Hlk5737775"/>
            <w:r w:rsidRPr="00384EB5">
              <w:rPr>
                <w:rFonts w:ascii="Times New Roman" w:eastAsia="Times New Roman" w:hAnsi="Times New Roman" w:cs="Times New Roman"/>
                <w:color w:val="000000"/>
                <w:sz w:val="24"/>
                <w:szCs w:val="24"/>
                <w:lang w:val="en-US" w:eastAsia="uk-UA"/>
              </w:rPr>
              <w:t>1</w:t>
            </w:r>
            <w:r w:rsidRPr="00384EB5">
              <w:rPr>
                <w:rFonts w:ascii="Times New Roman" w:eastAsia="Times New Roman" w:hAnsi="Times New Roman" w:cs="Times New Roman"/>
                <w:color w:val="000000"/>
                <w:sz w:val="24"/>
                <w:szCs w:val="24"/>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384EB5">
              <w:rPr>
                <w:rFonts w:ascii="Times New Roman" w:eastAsia="Times New Roman" w:hAnsi="Times New Roman" w:cs="Times New Roman"/>
                <w:b/>
                <w:bCs/>
                <w:color w:val="000000"/>
                <w:sz w:val="24"/>
                <w:szCs w:val="24"/>
                <w:lang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384EB5">
              <w:rPr>
                <w:rFonts w:ascii="Times New Roman" w:eastAsia="Times New Roman" w:hAnsi="Times New Roman" w:cs="Times New Roman"/>
                <w:color w:val="000000"/>
                <w:sz w:val="24"/>
                <w:szCs w:val="24"/>
                <w:lang w:eastAsia="uk-UA"/>
              </w:rPr>
              <w:t>що містить інформацію про те, що</w:t>
            </w:r>
            <w:r w:rsidRPr="00384EB5">
              <w:rPr>
                <w:rFonts w:ascii="Times New Roman" w:eastAsia="Times New Roman" w:hAnsi="Times New Roman" w:cs="Times New Roman"/>
                <w:b/>
                <w:bCs/>
                <w:color w:val="000000"/>
                <w:sz w:val="24"/>
                <w:szCs w:val="24"/>
                <w:lang w:eastAsia="uk-UA"/>
              </w:rPr>
              <w:t xml:space="preserve"> </w:t>
            </w:r>
            <w:r w:rsidRPr="00384EB5">
              <w:rPr>
                <w:rFonts w:ascii="Times New Roman" w:eastAsia="Times New Roman" w:hAnsi="Times New Roman" w:cs="Times New Roman"/>
                <w:b/>
                <w:bCs/>
                <w:color w:val="C00000"/>
                <w:sz w:val="24"/>
                <w:szCs w:val="24"/>
                <w:lang w:eastAsia="uk-UA"/>
              </w:rPr>
              <w:t xml:space="preserve">керівника учасника процедури </w:t>
            </w:r>
            <w:r w:rsidRPr="00384EB5">
              <w:rPr>
                <w:rFonts w:ascii="Times New Roman" w:eastAsia="Times New Roman" w:hAnsi="Times New Roman" w:cs="Times New Roman"/>
                <w:b/>
                <w:bCs/>
                <w:color w:val="000000"/>
                <w:sz w:val="24"/>
                <w:szCs w:val="24"/>
                <w:lang w:eastAsia="uk-UA"/>
              </w:rPr>
              <w:t>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84EB5">
              <w:rPr>
                <w:rFonts w:ascii="Times New Roman" w:hAnsi="Times New Roman" w:cs="Times New Roman"/>
                <w:sz w:val="24"/>
                <w:szCs w:val="24"/>
              </w:rPr>
              <w:t xml:space="preserve">. </w:t>
            </w:r>
            <w:r w:rsidRPr="00384EB5">
              <w:rPr>
                <w:rFonts w:ascii="Times New Roman" w:eastAsia="Times New Roman" w:hAnsi="Times New Roman" w:cs="Times New Roman"/>
                <w:color w:val="000000"/>
                <w:sz w:val="24"/>
                <w:szCs w:val="24"/>
                <w:highlight w:val="yellow"/>
                <w:lang w:eastAsia="uk-UA"/>
              </w:rPr>
              <w:t xml:space="preserve">Документ повинен бути із датою формування документа не раніше </w:t>
            </w:r>
            <w:r>
              <w:rPr>
                <w:rFonts w:ascii="Times New Roman" w:eastAsia="Times New Roman" w:hAnsi="Times New Roman" w:cs="Times New Roman"/>
                <w:color w:val="000000"/>
                <w:sz w:val="24"/>
                <w:szCs w:val="24"/>
                <w:highlight w:val="yellow"/>
                <w:lang w:eastAsia="uk-UA"/>
              </w:rPr>
              <w:t xml:space="preserve">30 днів з </w:t>
            </w:r>
            <w:r w:rsidRPr="00384EB5">
              <w:rPr>
                <w:rFonts w:ascii="Times New Roman" w:eastAsia="Times New Roman" w:hAnsi="Times New Roman" w:cs="Times New Roman"/>
                <w:color w:val="000000"/>
                <w:sz w:val="24"/>
                <w:szCs w:val="24"/>
                <w:highlight w:val="yellow"/>
                <w:lang w:eastAsia="uk-UA"/>
              </w:rPr>
              <w:t>дати оприлюдненого в електронній системі закупівель оголошення про проведення процедури закупівлі.</w:t>
            </w:r>
          </w:p>
          <w:p w:rsidR="008D3743" w:rsidRPr="00384EB5" w:rsidRDefault="008D3743" w:rsidP="008D3743">
            <w:pPr>
              <w:ind w:left="103"/>
              <w:jc w:val="both"/>
              <w:rPr>
                <w:rFonts w:ascii="Times New Roman" w:hAnsi="Times New Roman" w:cs="Times New Roman"/>
                <w:sz w:val="24"/>
                <w:szCs w:val="24"/>
              </w:rPr>
            </w:pPr>
            <w:r w:rsidRPr="00384EB5">
              <w:rPr>
                <w:rFonts w:ascii="Times New Roman" w:hAnsi="Times New Roman" w:cs="Times New Roman"/>
                <w:sz w:val="24"/>
                <w:szCs w:val="24"/>
              </w:rPr>
              <w:t xml:space="preserve">У разі якщо переможцем процедури закупівлі є фізична особа та/або фізична особа-підприємець (далі - ФОП), відповідно до пункту 47 Особливостей інформація про відсутність у переможця торгів підстави, передбаченої підпунктом 3 пункту 47 Особливостей, щодо такої фізичної особи та/або ФОП </w:t>
            </w:r>
            <w:r w:rsidRPr="00384EB5">
              <w:rPr>
                <w:rFonts w:ascii="Times New Roman" w:hAnsi="Times New Roman" w:cs="Times New Roman"/>
                <w:bCs/>
                <w:sz w:val="24"/>
                <w:szCs w:val="24"/>
              </w:rPr>
              <w:t>перевіряється Замовником</w:t>
            </w:r>
            <w:r w:rsidRPr="00384EB5">
              <w:rPr>
                <w:rFonts w:ascii="Times New Roman" w:hAnsi="Times New Roman" w:cs="Times New Roman"/>
                <w:sz w:val="24"/>
                <w:szCs w:val="24"/>
              </w:rPr>
              <w:t xml:space="preserve"> в електронній системі закупівель у Відповіді НАЗК на запит. </w:t>
            </w:r>
          </w:p>
          <w:p w:rsidR="008D3743" w:rsidRPr="00384EB5" w:rsidRDefault="008D3743" w:rsidP="008D3743">
            <w:pPr>
              <w:ind w:left="103"/>
              <w:jc w:val="both"/>
              <w:rPr>
                <w:rFonts w:ascii="Times New Roman" w:hAnsi="Times New Roman" w:cs="Times New Roman"/>
                <w:sz w:val="24"/>
                <w:szCs w:val="24"/>
              </w:rPr>
            </w:pPr>
            <w:r w:rsidRPr="00384EB5">
              <w:rPr>
                <w:rFonts w:ascii="Times New Roman" w:hAnsi="Times New Roman" w:cs="Times New Roman"/>
                <w:sz w:val="24"/>
                <w:szCs w:val="24"/>
              </w:rPr>
              <w:t xml:space="preserve">У разі, якщо в електронній системі закупівель </w:t>
            </w:r>
            <w:r w:rsidRPr="00384EB5">
              <w:rPr>
                <w:rFonts w:ascii="Times New Roman" w:hAnsi="Times New Roman" w:cs="Times New Roman"/>
                <w:b/>
                <w:sz w:val="24"/>
                <w:szCs w:val="24"/>
              </w:rPr>
              <w:t>протягом 3 днів</w:t>
            </w:r>
            <w:r w:rsidRPr="00384EB5">
              <w:rPr>
                <w:rFonts w:ascii="Times New Roman" w:hAnsi="Times New Roman" w:cs="Times New Roman"/>
                <w:sz w:val="24"/>
                <w:szCs w:val="24"/>
              </w:rPr>
              <w:t xml:space="preserve"> з дня оприлюднення повідомлення про намір </w:t>
            </w:r>
            <w:r w:rsidRPr="00384EB5">
              <w:rPr>
                <w:rFonts w:ascii="Times New Roman" w:hAnsi="Times New Roman" w:cs="Times New Roman"/>
                <w:color w:val="333333"/>
                <w:sz w:val="24"/>
                <w:szCs w:val="24"/>
                <w:shd w:val="clear" w:color="auto" w:fill="FFFFFF"/>
              </w:rPr>
              <w:t>укласти договір про закупівлю</w:t>
            </w:r>
            <w:r w:rsidRPr="00384EB5">
              <w:rPr>
                <w:rFonts w:ascii="Times New Roman" w:hAnsi="Times New Roman" w:cs="Times New Roman"/>
                <w:sz w:val="24"/>
                <w:szCs w:val="24"/>
              </w:rPr>
              <w:t xml:space="preserve"> </w:t>
            </w:r>
            <w:r w:rsidRPr="00384EB5">
              <w:rPr>
                <w:rFonts w:ascii="Times New Roman" w:hAnsi="Times New Roman" w:cs="Times New Roman"/>
                <w:b/>
                <w:sz w:val="24"/>
                <w:szCs w:val="24"/>
              </w:rPr>
              <w:t xml:space="preserve">не буде автоматично сформована </w:t>
            </w:r>
            <w:r w:rsidRPr="00384EB5">
              <w:rPr>
                <w:rFonts w:ascii="Times New Roman" w:hAnsi="Times New Roman" w:cs="Times New Roman"/>
                <w:sz w:val="24"/>
                <w:szCs w:val="24"/>
              </w:rPr>
              <w:t xml:space="preserve">Відповідь НАЗК на запит, переможець процедури закупівлі </w:t>
            </w:r>
            <w:r w:rsidRPr="00384EB5">
              <w:rPr>
                <w:rFonts w:ascii="Times New Roman" w:hAnsi="Times New Roman" w:cs="Times New Roman"/>
                <w:b/>
                <w:sz w:val="24"/>
                <w:szCs w:val="24"/>
              </w:rPr>
              <w:t>не пізніше 4-го дня з дня оприлюднення</w:t>
            </w:r>
            <w:r w:rsidRPr="00384EB5">
              <w:rPr>
                <w:rFonts w:ascii="Times New Roman" w:hAnsi="Times New Roman" w:cs="Times New Roman"/>
                <w:sz w:val="24"/>
                <w:szCs w:val="24"/>
              </w:rPr>
              <w:t xml:space="preserve"> повідомлення про намір</w:t>
            </w:r>
            <w:r w:rsidRPr="00384EB5">
              <w:rPr>
                <w:rFonts w:ascii="Times New Roman" w:hAnsi="Times New Roman" w:cs="Times New Roman"/>
                <w:color w:val="000000"/>
                <w:sz w:val="24"/>
                <w:szCs w:val="24"/>
              </w:rPr>
              <w:t xml:space="preserve"> </w:t>
            </w:r>
            <w:r w:rsidRPr="00384EB5">
              <w:rPr>
                <w:rFonts w:ascii="Times New Roman" w:hAnsi="Times New Roman" w:cs="Times New Roman"/>
                <w:color w:val="333333"/>
                <w:sz w:val="24"/>
                <w:szCs w:val="24"/>
                <w:shd w:val="clear" w:color="auto" w:fill="FFFFFF"/>
              </w:rPr>
              <w:t>укласти договір про закупівлю</w:t>
            </w:r>
            <w:r w:rsidRPr="00384EB5">
              <w:rPr>
                <w:rFonts w:ascii="Times New Roman" w:hAnsi="Times New Roman" w:cs="Times New Roman"/>
                <w:color w:val="000000"/>
                <w:sz w:val="24"/>
                <w:szCs w:val="24"/>
              </w:rPr>
              <w:t xml:space="preserve"> надає </w:t>
            </w:r>
            <w:r w:rsidRPr="00384EB5">
              <w:rPr>
                <w:rFonts w:ascii="Times New Roman" w:hAnsi="Times New Roman" w:cs="Times New Roman"/>
                <w:b/>
                <w:sz w:val="24"/>
                <w:szCs w:val="24"/>
              </w:rPr>
              <w:t xml:space="preserve">інформаційну довідку </w:t>
            </w:r>
            <w:r w:rsidRPr="00384EB5">
              <w:rPr>
                <w:rFonts w:ascii="Times New Roman" w:hAnsi="Times New Roman" w:cs="Times New Roman"/>
                <w:sz w:val="24"/>
                <w:szCs w:val="24"/>
              </w:rPr>
              <w:t xml:space="preserve">з Єдиного державного реєстру осіб, які вчинили корупційні </w:t>
            </w:r>
            <w:r w:rsidRPr="00384EB5">
              <w:rPr>
                <w:rFonts w:ascii="Times New Roman" w:hAnsi="Times New Roman" w:cs="Times New Roman"/>
                <w:sz w:val="24"/>
                <w:szCs w:val="24"/>
              </w:rPr>
              <w:lastRenderedPageBreak/>
              <w:t xml:space="preserve">або пов’язані з корупцією правопорушення, що містить інформацію про те, що відомості про фізичну особу та/або ФОП, яка є учасником процедури закупівлі, не внесено до Єдиного державного реєстру осіб, які вчинили корупційні або пов’язані з корупцією правопорушення. </w:t>
            </w:r>
          </w:p>
          <w:p w:rsidR="008D3743" w:rsidRPr="00384EB5" w:rsidRDefault="008D3743" w:rsidP="008D3743">
            <w:pPr>
              <w:ind w:left="103"/>
              <w:jc w:val="both"/>
              <w:rPr>
                <w:rFonts w:ascii="Times New Roman" w:hAnsi="Times New Roman" w:cs="Times New Roman"/>
                <w:sz w:val="24"/>
                <w:szCs w:val="24"/>
              </w:rPr>
            </w:pPr>
            <w:r w:rsidRPr="00384EB5">
              <w:rPr>
                <w:rFonts w:ascii="Times New Roman" w:hAnsi="Times New Roman" w:cs="Times New Roman"/>
                <w:sz w:val="24"/>
                <w:szCs w:val="24"/>
              </w:rPr>
              <w:t xml:space="preserve">Переможець процедури закупівлі - фізична особа та/або ФОП, який відмовився від отримання реєстраційного номеру облікової картки платника податків (коду РНОКПП), </w:t>
            </w:r>
            <w:r w:rsidRPr="00384EB5">
              <w:rPr>
                <w:rFonts w:ascii="Times New Roman" w:hAnsi="Times New Roman" w:cs="Times New Roman"/>
                <w:color w:val="000000"/>
                <w:sz w:val="24"/>
                <w:szCs w:val="24"/>
              </w:rPr>
              <w:t xml:space="preserve">надає </w:t>
            </w:r>
            <w:r w:rsidRPr="00384EB5">
              <w:rPr>
                <w:rFonts w:ascii="Times New Roman" w:hAnsi="Times New Roman" w:cs="Times New Roman"/>
                <w:b/>
                <w:sz w:val="24"/>
                <w:szCs w:val="24"/>
              </w:rPr>
              <w:t xml:space="preserve">інформаційну довідку </w:t>
            </w:r>
            <w:r w:rsidRPr="00384EB5">
              <w:rPr>
                <w:rFonts w:ascii="Times New Roman" w:hAnsi="Times New Roman" w:cs="Times New Roman"/>
                <w:sz w:val="24"/>
                <w:szCs w:val="24"/>
              </w:rPr>
              <w:t>з Єдиного державного реєстру осіб, які вчинили корупційні або пов’язані з корупцією правопорушення, що містить інформацію про те, що відомості про фізичну особу та/або ФОП,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8D3743" w:rsidRPr="00384EB5" w:rsidRDefault="008D3743" w:rsidP="008D3743">
            <w:pPr>
              <w:ind w:left="103"/>
              <w:jc w:val="both"/>
              <w:rPr>
                <w:rFonts w:ascii="Times New Roman" w:hAnsi="Times New Roman" w:cs="Times New Roman"/>
                <w:sz w:val="24"/>
                <w:szCs w:val="24"/>
              </w:rPr>
            </w:pPr>
            <w:r w:rsidRPr="00384EB5">
              <w:rPr>
                <w:rFonts w:ascii="Times New Roman" w:eastAsia="Times New Roman" w:hAnsi="Times New Roman" w:cs="Times New Roman"/>
                <w:color w:val="000000"/>
                <w:sz w:val="24"/>
                <w:szCs w:val="24"/>
                <w:highlight w:val="yellow"/>
                <w:lang w:eastAsia="uk-UA"/>
              </w:rPr>
              <w:t xml:space="preserve">Документ повинен бути із датою формування документа не раніше </w:t>
            </w:r>
            <w:r>
              <w:rPr>
                <w:rFonts w:ascii="Times New Roman" w:eastAsia="Times New Roman" w:hAnsi="Times New Roman" w:cs="Times New Roman"/>
                <w:color w:val="000000"/>
                <w:sz w:val="24"/>
                <w:szCs w:val="24"/>
                <w:highlight w:val="yellow"/>
                <w:lang w:eastAsia="uk-UA"/>
              </w:rPr>
              <w:t xml:space="preserve">30 днів з </w:t>
            </w:r>
            <w:r w:rsidRPr="00384EB5">
              <w:rPr>
                <w:rFonts w:ascii="Times New Roman" w:eastAsia="Times New Roman" w:hAnsi="Times New Roman" w:cs="Times New Roman"/>
                <w:color w:val="000000"/>
                <w:sz w:val="24"/>
                <w:szCs w:val="24"/>
                <w:highlight w:val="yellow"/>
                <w:lang w:eastAsia="uk-UA"/>
              </w:rPr>
              <w:t>дати оприлюдненого в електронній системі закупівель оголошення про проведення процедури закупівлі</w:t>
            </w:r>
            <w:r w:rsidRPr="00384EB5">
              <w:rPr>
                <w:rFonts w:ascii="Times New Roman" w:eastAsia="Times New Roman" w:hAnsi="Times New Roman" w:cs="Times New Roman"/>
                <w:color w:val="000000"/>
                <w:sz w:val="24"/>
                <w:szCs w:val="24"/>
                <w:lang w:eastAsia="uk-UA"/>
              </w:rPr>
              <w:t>.</w:t>
            </w:r>
            <w:r w:rsidRPr="00384EB5">
              <w:rPr>
                <w:rFonts w:ascii="Times New Roman" w:hAnsi="Times New Roman" w:cs="Times New Roman"/>
                <w:sz w:val="24"/>
                <w:szCs w:val="24"/>
              </w:rPr>
              <w:t xml:space="preserve"> </w:t>
            </w:r>
          </w:p>
        </w:tc>
      </w:tr>
      <w:tr w:rsidR="008D3743" w:rsidRPr="00384EB5" w:rsidTr="008D3743">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spacing w:line="276" w:lineRule="auto"/>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val="en-US" w:eastAsia="uk-UA"/>
              </w:rPr>
              <w:lastRenderedPageBreak/>
              <w:t>2</w:t>
            </w:r>
            <w:r w:rsidRPr="00384EB5">
              <w:rPr>
                <w:rFonts w:ascii="Times New Roman" w:eastAsia="Times New Roman" w:hAnsi="Times New Roman" w:cs="Times New Roman"/>
                <w:color w:val="000000"/>
                <w:sz w:val="24"/>
                <w:szCs w:val="24"/>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eastAsia="uk-UA"/>
              </w:rPr>
              <w:t xml:space="preserve">Документ, що підтверджує відсутність підстав, визначених підпунктами 5 або 6 та 12 пункту 47 Особливостей - </w:t>
            </w:r>
            <w:r w:rsidRPr="00384EB5">
              <w:rPr>
                <w:rFonts w:ascii="Times New Roman" w:eastAsia="Times New Roman" w:hAnsi="Times New Roman" w:cs="Times New Roman"/>
                <w:b/>
                <w:color w:val="000000"/>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84EB5">
              <w:rPr>
                <w:rFonts w:ascii="Times New Roman" w:eastAsia="Times New Roman" w:hAnsi="Times New Roman" w:cs="Times New Roman"/>
                <w:color w:val="000000"/>
                <w:sz w:val="24"/>
                <w:szCs w:val="24"/>
                <w:lang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8D3743" w:rsidRPr="00384EB5" w:rsidRDefault="008D3743" w:rsidP="008D3743">
            <w:pPr>
              <w:shd w:val="clear" w:color="auto" w:fill="FFFFFF" w:themeFill="background1"/>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highlight w:val="yellow"/>
                <w:lang w:eastAsia="uk-UA"/>
              </w:rPr>
              <w:t>Документ повинен бути із датою формування документа не раніше</w:t>
            </w:r>
            <w:r>
              <w:rPr>
                <w:rFonts w:ascii="Times New Roman" w:eastAsia="Times New Roman" w:hAnsi="Times New Roman" w:cs="Times New Roman"/>
                <w:color w:val="000000"/>
                <w:sz w:val="24"/>
                <w:szCs w:val="24"/>
                <w:highlight w:val="yellow"/>
                <w:lang w:eastAsia="uk-UA"/>
              </w:rPr>
              <w:t xml:space="preserve"> 30 днів з</w:t>
            </w:r>
            <w:r w:rsidRPr="00384EB5">
              <w:rPr>
                <w:rFonts w:ascii="Times New Roman" w:eastAsia="Times New Roman" w:hAnsi="Times New Roman" w:cs="Times New Roman"/>
                <w:color w:val="000000"/>
                <w:sz w:val="24"/>
                <w:szCs w:val="24"/>
                <w:highlight w:val="yellow"/>
                <w:lang w:eastAsia="uk-UA"/>
              </w:rPr>
              <w:t xml:space="preserve"> дати оприлюдненого в електронній системі закупівель оголошення про проведення процедури закупівлі.</w:t>
            </w:r>
          </w:p>
          <w:p w:rsidR="008D3743" w:rsidRPr="00384EB5" w:rsidRDefault="008D3743" w:rsidP="008D3743">
            <w:pPr>
              <w:shd w:val="clear" w:color="auto" w:fill="FFFFFF" w:themeFill="background1"/>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eastAsia="uk-UA"/>
              </w:rPr>
              <w:t xml:space="preserve">Отримати витяг можна на офіційному сайті МВС за посиланням </w:t>
            </w:r>
            <w:hyperlink r:id="rId6" w:history="1">
              <w:r w:rsidRPr="00384EB5">
                <w:rPr>
                  <w:rStyle w:val="a3"/>
                  <w:rFonts w:ascii="Times New Roman" w:eastAsia="Times New Roman" w:hAnsi="Times New Roman" w:cs="Times New Roman"/>
                  <w:sz w:val="24"/>
                  <w:szCs w:val="24"/>
                  <w:lang w:eastAsia="uk-UA"/>
                </w:rPr>
                <w:t>https://vytiah.mvs.gov.ua/app/landing</w:t>
              </w:r>
            </w:hyperlink>
            <w:r w:rsidRPr="00384EB5">
              <w:rPr>
                <w:rFonts w:ascii="Times New Roman" w:eastAsia="Times New Roman" w:hAnsi="Times New Roman" w:cs="Times New Roman"/>
                <w:color w:val="000000"/>
                <w:sz w:val="24"/>
                <w:szCs w:val="24"/>
                <w:lang w:eastAsia="uk-UA"/>
              </w:rPr>
              <w:t>.</w:t>
            </w:r>
          </w:p>
          <w:p w:rsidR="008D3743" w:rsidRPr="00384EB5" w:rsidRDefault="008D3743" w:rsidP="008D3743">
            <w:pPr>
              <w:shd w:val="clear" w:color="auto" w:fill="FFFFFF" w:themeFill="background1"/>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eastAsia="uk-UA"/>
              </w:rPr>
              <w:t xml:space="preserve">Замовник може перевірити витяг на офіційному сайті МВС за посиланням </w:t>
            </w:r>
            <w:hyperlink r:id="rId7" w:history="1">
              <w:r w:rsidRPr="00384EB5">
                <w:rPr>
                  <w:rStyle w:val="a3"/>
                  <w:rFonts w:ascii="Times New Roman" w:eastAsia="Times New Roman" w:hAnsi="Times New Roman" w:cs="Times New Roman"/>
                  <w:sz w:val="24"/>
                  <w:szCs w:val="24"/>
                  <w:lang w:eastAsia="uk-UA"/>
                </w:rPr>
                <w:t>https://vytiah.mvs.gov.ua/app/checkStatus</w:t>
              </w:r>
            </w:hyperlink>
            <w:r w:rsidRPr="00384EB5">
              <w:rPr>
                <w:rFonts w:ascii="Times New Roman" w:eastAsia="Times New Roman" w:hAnsi="Times New Roman" w:cs="Times New Roman"/>
                <w:color w:val="000000"/>
                <w:sz w:val="24"/>
                <w:szCs w:val="24"/>
                <w:lang w:eastAsia="uk-UA"/>
              </w:rPr>
              <w:t>.</w:t>
            </w:r>
          </w:p>
        </w:tc>
      </w:tr>
      <w:tr w:rsidR="008D3743" w:rsidRPr="00384EB5" w:rsidTr="008D374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spacing w:line="0" w:lineRule="atLeast"/>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val="en-US" w:eastAsia="uk-UA"/>
              </w:rPr>
              <w:t>3</w:t>
            </w:r>
            <w:r w:rsidRPr="00384EB5">
              <w:rPr>
                <w:rFonts w:ascii="Times New Roman" w:eastAsia="Times New Roman" w:hAnsi="Times New Roman" w:cs="Times New Roman"/>
                <w:color w:val="000000"/>
                <w:sz w:val="24"/>
                <w:szCs w:val="24"/>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743" w:rsidRPr="00384EB5" w:rsidRDefault="008D3743" w:rsidP="008D3743">
            <w:pPr>
              <w:shd w:val="clear" w:color="auto" w:fill="FFFFFF" w:themeFill="background1"/>
              <w:spacing w:line="0" w:lineRule="atLeast"/>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b/>
                <w:bCs/>
                <w:color w:val="000000"/>
                <w:sz w:val="24"/>
                <w:szCs w:val="24"/>
                <w:lang w:eastAsia="uk-UA"/>
              </w:rPr>
              <w:t>Довідка довільної форми про відсутність фактів не виконання своїх зобов’язань</w:t>
            </w:r>
            <w:r w:rsidRPr="00384EB5">
              <w:rPr>
                <w:rFonts w:ascii="Times New Roman" w:eastAsia="Times New Roman" w:hAnsi="Times New Roman" w:cs="Times New Roman"/>
                <w:color w:val="000000"/>
                <w:sz w:val="24"/>
                <w:szCs w:val="24"/>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3743" w:rsidRPr="00384EB5" w:rsidRDefault="008D3743" w:rsidP="008D3743">
            <w:pPr>
              <w:shd w:val="clear" w:color="auto" w:fill="FFFFFF" w:themeFill="background1"/>
              <w:spacing w:line="0" w:lineRule="atLeast"/>
              <w:ind w:left="142" w:right="108"/>
              <w:jc w:val="both"/>
              <w:rPr>
                <w:rFonts w:ascii="Times New Roman" w:eastAsia="Times New Roman" w:hAnsi="Times New Roman" w:cs="Times New Roman"/>
                <w:b/>
                <w:bCs/>
                <w:color w:val="000000"/>
                <w:sz w:val="24"/>
                <w:szCs w:val="24"/>
                <w:lang w:eastAsia="uk-UA"/>
              </w:rPr>
            </w:pPr>
            <w:r w:rsidRPr="00384EB5">
              <w:rPr>
                <w:rFonts w:ascii="Times New Roman" w:eastAsia="Times New Roman" w:hAnsi="Times New Roman" w:cs="Times New Roman"/>
                <w:b/>
                <w:bCs/>
                <w:color w:val="000000"/>
                <w:sz w:val="24"/>
                <w:szCs w:val="24"/>
                <w:lang w:eastAsia="uk-UA"/>
              </w:rPr>
              <w:t>або</w:t>
            </w:r>
          </w:p>
          <w:p w:rsidR="008D3743" w:rsidRPr="00384EB5" w:rsidRDefault="008D3743" w:rsidP="008D3743">
            <w:pPr>
              <w:shd w:val="clear" w:color="auto" w:fill="FFFFFF" w:themeFill="background1"/>
              <w:spacing w:line="0" w:lineRule="atLeast"/>
              <w:ind w:left="142" w:right="108"/>
              <w:jc w:val="both"/>
              <w:rPr>
                <w:rFonts w:ascii="Times New Roman" w:eastAsia="Times New Roman" w:hAnsi="Times New Roman" w:cs="Times New Roman"/>
                <w:color w:val="000000"/>
                <w:sz w:val="24"/>
                <w:szCs w:val="24"/>
                <w:lang w:eastAsia="uk-UA"/>
              </w:rPr>
            </w:pPr>
            <w:r w:rsidRPr="00384EB5">
              <w:rPr>
                <w:rFonts w:ascii="Times New Roman" w:eastAsia="Times New Roman" w:hAnsi="Times New Roman" w:cs="Times New Roman"/>
                <w:color w:val="000000"/>
                <w:sz w:val="24"/>
                <w:szCs w:val="24"/>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84EB5">
              <w:rPr>
                <w:rFonts w:ascii="Times New Roman" w:eastAsia="Times New Roman" w:hAnsi="Times New Roman" w:cs="Times New Roman"/>
                <w:b/>
                <w:bCs/>
                <w:color w:val="000000"/>
                <w:sz w:val="24"/>
                <w:szCs w:val="24"/>
                <w:lang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84EB5">
              <w:rPr>
                <w:rFonts w:ascii="Times New Roman" w:eastAsia="Times New Roman" w:hAnsi="Times New Roman" w:cs="Times New Roman"/>
                <w:color w:val="000000"/>
                <w:sz w:val="24"/>
                <w:szCs w:val="24"/>
                <w:lang w:eastAsia="uk-UA"/>
              </w:rPr>
              <w:t xml:space="preserve"> </w:t>
            </w:r>
          </w:p>
        </w:tc>
      </w:tr>
      <w:bookmarkEnd w:id="9"/>
    </w:tbl>
    <w:p w:rsidR="008D3743" w:rsidRPr="00384EB5" w:rsidRDefault="008D3743" w:rsidP="008D3743">
      <w:pPr>
        <w:pStyle w:val="a4"/>
        <w:shd w:val="clear" w:color="auto" w:fill="FFFFFF" w:themeFill="background1"/>
        <w:spacing w:line="240" w:lineRule="auto"/>
        <w:ind w:left="0"/>
        <w:jc w:val="both"/>
        <w:rPr>
          <w:rFonts w:ascii="Times New Roman" w:hAnsi="Times New Roman" w:cs="Times New Roman"/>
          <w:i/>
          <w:color w:val="auto"/>
          <w:sz w:val="24"/>
          <w:szCs w:val="24"/>
          <w:lang w:val="uk-UA"/>
        </w:rPr>
      </w:pPr>
    </w:p>
    <w:p w:rsidR="008D3743" w:rsidRPr="00384EB5" w:rsidRDefault="008D3743" w:rsidP="008D3743">
      <w:pPr>
        <w:pStyle w:val="a4"/>
        <w:shd w:val="clear" w:color="auto" w:fill="FFFFFF" w:themeFill="background1"/>
        <w:spacing w:line="240" w:lineRule="auto"/>
        <w:ind w:left="0"/>
        <w:jc w:val="both"/>
        <w:rPr>
          <w:rFonts w:ascii="Times New Roman" w:hAnsi="Times New Roman" w:cs="Times New Roman"/>
          <w:i/>
          <w:color w:val="auto"/>
          <w:sz w:val="24"/>
          <w:szCs w:val="24"/>
          <w:lang w:val="uk-UA"/>
        </w:rPr>
      </w:pPr>
      <w:r w:rsidRPr="00384EB5">
        <w:rPr>
          <w:rFonts w:ascii="Times New Roman" w:hAnsi="Times New Roman" w:cs="Times New Roman"/>
          <w:i/>
          <w:color w:val="auto"/>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84EB5" w:rsidDel="008F2952">
        <w:rPr>
          <w:rFonts w:ascii="Times New Roman" w:hAnsi="Times New Roman" w:cs="Times New Roman"/>
          <w:i/>
          <w:color w:val="auto"/>
          <w:sz w:val="24"/>
          <w:szCs w:val="24"/>
          <w:lang w:val="uk-UA"/>
        </w:rPr>
        <w:t xml:space="preserve"> </w:t>
      </w:r>
      <w:r w:rsidRPr="00384EB5">
        <w:rPr>
          <w:rFonts w:ascii="Times New Roman" w:hAnsi="Times New Roman" w:cs="Times New Roman"/>
          <w:i/>
          <w:color w:val="auto"/>
          <w:sz w:val="24"/>
          <w:szCs w:val="24"/>
          <w:lang w:val="uk-UA"/>
        </w:rPr>
        <w:t>подається по кожному з учасників, які входять у склад об’єднання окремо.</w:t>
      </w:r>
    </w:p>
    <w:p w:rsidR="00516C3A" w:rsidRDefault="00516C3A"/>
    <w:sectPr w:rsidR="00516C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pPr>
        <w:ind w:left="0" w:firstLine="0"/>
      </w:p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85463"/>
    <w:multiLevelType w:val="multilevel"/>
    <w:tmpl w:val="563CA5D4"/>
    <w:lvl w:ilvl="0">
      <w:start w:val="1"/>
      <w:numFmt w:val="decimal"/>
      <w:lvlText w:val="%1."/>
      <w:lvlJc w:val="left"/>
      <w:pPr>
        <w:ind w:left="705" w:hanging="70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B10B1"/>
    <w:multiLevelType w:val="multilevel"/>
    <w:tmpl w:val="EDF22384"/>
    <w:lvl w:ilvl="0">
      <w:start w:val="1"/>
      <w:numFmt w:val="decimal"/>
      <w:lvlText w:val="%1."/>
      <w:lvlJc w:val="left"/>
      <w:pPr>
        <w:ind w:left="375" w:hanging="375"/>
      </w:pPr>
    </w:lvl>
    <w:lvl w:ilvl="1">
      <w:start w:val="1"/>
      <w:numFmt w:val="decimal"/>
      <w:lvlText w:val="%1.%2."/>
      <w:lvlJc w:val="left"/>
      <w:pPr>
        <w:ind w:left="333" w:hanging="375"/>
      </w:pPr>
    </w:lvl>
    <w:lvl w:ilvl="2">
      <w:start w:val="1"/>
      <w:numFmt w:val="decimal"/>
      <w:lvlText w:val="%1.%2.%3."/>
      <w:lvlJc w:val="left"/>
      <w:pPr>
        <w:ind w:left="636" w:hanging="720"/>
      </w:pPr>
    </w:lvl>
    <w:lvl w:ilvl="3">
      <w:start w:val="1"/>
      <w:numFmt w:val="decimal"/>
      <w:lvlText w:val="%1.%2.%3.%4."/>
      <w:lvlJc w:val="left"/>
      <w:pPr>
        <w:ind w:left="594" w:hanging="720"/>
      </w:pPr>
    </w:lvl>
    <w:lvl w:ilvl="4">
      <w:start w:val="1"/>
      <w:numFmt w:val="decimal"/>
      <w:lvlText w:val="%1.%2.%3.%4.%5."/>
      <w:lvlJc w:val="left"/>
      <w:pPr>
        <w:ind w:left="912" w:hanging="1080"/>
      </w:pPr>
    </w:lvl>
    <w:lvl w:ilvl="5">
      <w:start w:val="1"/>
      <w:numFmt w:val="decimal"/>
      <w:lvlText w:val="%1.%2.%3.%4.%5.%6."/>
      <w:lvlJc w:val="left"/>
      <w:pPr>
        <w:ind w:left="870" w:hanging="1080"/>
      </w:pPr>
    </w:lvl>
    <w:lvl w:ilvl="6">
      <w:start w:val="1"/>
      <w:numFmt w:val="decimal"/>
      <w:lvlText w:val="%1.%2.%3.%4.%5.%6.%7."/>
      <w:lvlJc w:val="left"/>
      <w:pPr>
        <w:ind w:left="1188" w:hanging="1440"/>
      </w:pPr>
    </w:lvl>
    <w:lvl w:ilvl="7">
      <w:start w:val="1"/>
      <w:numFmt w:val="decimal"/>
      <w:lvlText w:val="%1.%2.%3.%4.%5.%6.%7.%8."/>
      <w:lvlJc w:val="left"/>
      <w:pPr>
        <w:ind w:left="1146" w:hanging="1440"/>
      </w:pPr>
    </w:lvl>
    <w:lvl w:ilvl="8">
      <w:start w:val="1"/>
      <w:numFmt w:val="decimal"/>
      <w:lvlText w:val="%1.%2.%3.%4.%5.%6.%7.%8.%9."/>
      <w:lvlJc w:val="left"/>
      <w:pPr>
        <w:ind w:left="1464" w:hanging="1800"/>
      </w:pPr>
    </w:lvl>
  </w:abstractNum>
  <w:abstractNum w:abstractNumId="5" w15:restartNumberingAfterBreak="0">
    <w:nsid w:val="773C1D57"/>
    <w:multiLevelType w:val="multilevel"/>
    <w:tmpl w:val="877E8242"/>
    <w:lvl w:ilvl="0">
      <w:start w:val="1"/>
      <w:numFmt w:val="decimal"/>
      <w:lvlText w:val="%1."/>
      <w:lvlJc w:val="left"/>
      <w:pPr>
        <w:ind w:left="360" w:hanging="360"/>
      </w:pPr>
    </w:lvl>
    <w:lvl w:ilvl="1">
      <w:start w:val="1"/>
      <w:numFmt w:val="decimal"/>
      <w:lvlText w:val="%1.%2."/>
      <w:lvlJc w:val="left"/>
      <w:pPr>
        <w:ind w:left="754" w:hanging="360"/>
      </w:pPr>
    </w:lvl>
    <w:lvl w:ilvl="2">
      <w:start w:val="1"/>
      <w:numFmt w:val="decimal"/>
      <w:lvlText w:val="%1.%2.%3."/>
      <w:lvlJc w:val="left"/>
      <w:pPr>
        <w:ind w:left="1508" w:hanging="720"/>
      </w:pPr>
    </w:lvl>
    <w:lvl w:ilvl="3">
      <w:start w:val="1"/>
      <w:numFmt w:val="decimal"/>
      <w:lvlText w:val="%1.%2.%3.%4."/>
      <w:lvlJc w:val="left"/>
      <w:pPr>
        <w:ind w:left="1902" w:hanging="720"/>
      </w:pPr>
    </w:lvl>
    <w:lvl w:ilvl="4">
      <w:start w:val="1"/>
      <w:numFmt w:val="decimal"/>
      <w:lvlText w:val="%1.%2.%3.%4.%5."/>
      <w:lvlJc w:val="left"/>
      <w:pPr>
        <w:ind w:left="2656" w:hanging="1080"/>
      </w:pPr>
    </w:lvl>
    <w:lvl w:ilvl="5">
      <w:start w:val="1"/>
      <w:numFmt w:val="decimal"/>
      <w:lvlText w:val="%1.%2.%3.%4.%5.%6."/>
      <w:lvlJc w:val="left"/>
      <w:pPr>
        <w:ind w:left="3050" w:hanging="1080"/>
      </w:pPr>
    </w:lvl>
    <w:lvl w:ilvl="6">
      <w:start w:val="1"/>
      <w:numFmt w:val="decimal"/>
      <w:lvlText w:val="%1.%2.%3.%4.%5.%6.%7."/>
      <w:lvlJc w:val="left"/>
      <w:pPr>
        <w:ind w:left="3804" w:hanging="1440"/>
      </w:pPr>
    </w:lvl>
    <w:lvl w:ilvl="7">
      <w:start w:val="1"/>
      <w:numFmt w:val="decimal"/>
      <w:lvlText w:val="%1.%2.%3.%4.%5.%6.%7.%8."/>
      <w:lvlJc w:val="left"/>
      <w:pPr>
        <w:ind w:left="4198" w:hanging="1440"/>
      </w:pPr>
    </w:lvl>
    <w:lvl w:ilvl="8">
      <w:start w:val="1"/>
      <w:numFmt w:val="decimal"/>
      <w:lvlText w:val="%1.%2.%3.%4.%5.%6.%7.%8.%9."/>
      <w:lvlJc w:val="left"/>
      <w:pPr>
        <w:ind w:left="4952" w:hanging="1800"/>
      </w:pPr>
    </w:lvl>
  </w:abstractNum>
  <w:num w:numId="1">
    <w:abstractNumId w:val="0"/>
    <w:lvlOverride w:ilvl="0">
      <w:lvl w:ilvl="0">
        <w:numFmt w:val="decimal"/>
        <w:lvlText w:val=""/>
        <w:legacy w:legacy="1" w:legacySpace="0" w:legacyIndent="360"/>
        <w:lvlJc w:val="left"/>
        <w:pPr>
          <w:ind w:left="0" w:firstLine="0"/>
        </w:pPr>
        <w:rPr>
          <w:rFonts w:ascii="Symbol" w:hAnsi="Symbol" w:hint="default"/>
        </w:rPr>
      </w:lvl>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54"/>
    <w:rsid w:val="00516C3A"/>
    <w:rsid w:val="00752C61"/>
    <w:rsid w:val="008D3743"/>
    <w:rsid w:val="009946A7"/>
    <w:rsid w:val="00A55354"/>
    <w:rsid w:val="00CA5770"/>
    <w:rsid w:val="00CC2F77"/>
    <w:rsid w:val="00EA69C2"/>
    <w:rsid w:val="00FE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68FA"/>
  <w15:chartTrackingRefBased/>
  <w15:docId w15:val="{1694D988-1590-451A-B71C-58E1BA9A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43"/>
    <w:rPr>
      <w:lang w:val="uk-UA"/>
    </w:rPr>
  </w:style>
  <w:style w:type="paragraph" w:styleId="1">
    <w:name w:val="heading 1"/>
    <w:basedOn w:val="a"/>
    <w:next w:val="a"/>
    <w:link w:val="10"/>
    <w:qFormat/>
    <w:rsid w:val="008D3743"/>
    <w:pPr>
      <w:keepNext/>
      <w:spacing w:after="0" w:line="240" w:lineRule="auto"/>
      <w:ind w:right="-99"/>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8D37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743"/>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8D3743"/>
    <w:rPr>
      <w:rFonts w:asciiTheme="majorHAnsi" w:eastAsiaTheme="majorEastAsia" w:hAnsiTheme="majorHAnsi" w:cstheme="majorBidi"/>
      <w:color w:val="2E74B5" w:themeColor="accent1" w:themeShade="BF"/>
      <w:sz w:val="26"/>
      <w:szCs w:val="26"/>
      <w:lang w:val="uk-UA"/>
    </w:rPr>
  </w:style>
  <w:style w:type="character" w:styleId="a3">
    <w:name w:val="Hyperlink"/>
    <w:basedOn w:val="a0"/>
    <w:uiPriority w:val="99"/>
    <w:unhideWhenUsed/>
    <w:rsid w:val="008D3743"/>
    <w:rPr>
      <w:color w:val="0563C1" w:themeColor="hyperlink"/>
      <w:u w:val="single"/>
    </w:rPr>
  </w:style>
  <w:style w:type="paragraph" w:styleId="a4">
    <w:name w:val="List Paragraph"/>
    <w:aliases w:val="Elenco Normale,List Paragraph,Список уровня 2,название табл/рис,Chapter10,Bullet Number,Bullet 1,Use Case List Paragraph,lp1,lp11,List Paragraph11,заголовок 1.1,----,EBRD List,CA bullets"/>
    <w:basedOn w:val="a"/>
    <w:link w:val="a5"/>
    <w:uiPriority w:val="34"/>
    <w:qFormat/>
    <w:rsid w:val="008D3743"/>
    <w:pPr>
      <w:spacing w:after="0" w:line="276" w:lineRule="auto"/>
      <w:ind w:left="720"/>
      <w:contextualSpacing/>
    </w:pPr>
    <w:rPr>
      <w:rFonts w:ascii="Arial" w:eastAsia="Arial" w:hAnsi="Arial" w:cs="Arial"/>
      <w:color w:val="000000"/>
      <w:lang w:val="ru-RU" w:eastAsia="ru-RU"/>
    </w:rPr>
  </w:style>
  <w:style w:type="paragraph" w:customStyle="1" w:styleId="WW-1">
    <w:name w:val="WW-Базовый1"/>
    <w:rsid w:val="008D3743"/>
    <w:pPr>
      <w:suppressAutoHyphens/>
      <w:spacing w:after="0" w:line="240" w:lineRule="auto"/>
    </w:pPr>
    <w:rPr>
      <w:rFonts w:ascii="Times New Roman" w:eastAsia="Arial" w:hAnsi="Times New Roman" w:cs="Times New Roman"/>
      <w:color w:val="00000A"/>
      <w:kern w:val="2"/>
      <w:sz w:val="20"/>
      <w:szCs w:val="20"/>
      <w:lang w:val="uk-UA" w:eastAsia="zh-CN"/>
    </w:rPr>
  </w:style>
  <w:style w:type="paragraph" w:customStyle="1" w:styleId="11">
    <w:name w:val="Основний текст1"/>
    <w:basedOn w:val="a"/>
    <w:rsid w:val="008D3743"/>
    <w:pPr>
      <w:widowControl w:val="0"/>
      <w:snapToGrid w:val="0"/>
      <w:spacing w:after="0" w:line="240" w:lineRule="auto"/>
    </w:pPr>
    <w:rPr>
      <w:rFonts w:ascii="Arial" w:eastAsia="Times New Roman" w:hAnsi="Arial" w:cs="Times New Roman"/>
      <w:sz w:val="24"/>
      <w:szCs w:val="20"/>
      <w:lang w:val="ru-RU" w:eastAsia="ru-RU"/>
    </w:rPr>
  </w:style>
  <w:style w:type="table" w:styleId="a6">
    <w:name w:val="Table Grid"/>
    <w:basedOn w:val="a1"/>
    <w:uiPriority w:val="39"/>
    <w:rsid w:val="008D37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link w:val="a8"/>
    <w:uiPriority w:val="1"/>
    <w:locked/>
    <w:rsid w:val="008D3743"/>
    <w:rPr>
      <w:rFonts w:ascii="Times New Roman CYR" w:hAnsi="Times New Roman CYR" w:cs="Times New Roman CYR"/>
      <w:lang w:val="ru-RU"/>
    </w:rPr>
  </w:style>
  <w:style w:type="paragraph" w:styleId="a8">
    <w:name w:val="No Spacing"/>
    <w:link w:val="a7"/>
    <w:uiPriority w:val="1"/>
    <w:qFormat/>
    <w:rsid w:val="008D3743"/>
    <w:pPr>
      <w:widowControl w:val="0"/>
      <w:autoSpaceDE w:val="0"/>
      <w:autoSpaceDN w:val="0"/>
      <w:adjustRightInd w:val="0"/>
      <w:spacing w:after="0" w:line="240" w:lineRule="auto"/>
    </w:pPr>
    <w:rPr>
      <w:rFonts w:ascii="Times New Roman CYR" w:hAnsi="Times New Roman CYR" w:cs="Times New Roman CYR"/>
      <w:lang w:val="ru-RU"/>
    </w:rPr>
  </w:style>
  <w:style w:type="paragraph" w:styleId="21">
    <w:name w:val="Body Text Indent 2"/>
    <w:basedOn w:val="a"/>
    <w:link w:val="22"/>
    <w:rsid w:val="008D3743"/>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ий текст з відступом 2 Знак"/>
    <w:basedOn w:val="a0"/>
    <w:link w:val="21"/>
    <w:rsid w:val="008D3743"/>
    <w:rPr>
      <w:rFonts w:ascii="Times New Roman" w:eastAsia="Times New Roman" w:hAnsi="Times New Roman" w:cs="Times New Roman"/>
      <w:sz w:val="20"/>
      <w:szCs w:val="20"/>
      <w:lang w:val="ru-RU" w:eastAsia="ru-RU"/>
    </w:rPr>
  </w:style>
  <w:style w:type="paragraph" w:styleId="a9">
    <w:name w:val="Normal (Web)"/>
    <w:aliases w:val="Обычный (Web)"/>
    <w:basedOn w:val="a"/>
    <w:link w:val="aa"/>
    <w:uiPriority w:val="99"/>
    <w:unhideWhenUsed/>
    <w:rsid w:val="008D37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8D374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8D3743"/>
    <w:rPr>
      <w:rFonts w:ascii="Segoe UI" w:hAnsi="Segoe UI" w:cs="Segoe UI"/>
      <w:sz w:val="18"/>
      <w:szCs w:val="18"/>
      <w:lang w:val="uk-UA"/>
    </w:rPr>
  </w:style>
  <w:style w:type="paragraph" w:styleId="23">
    <w:name w:val="Body Text 2"/>
    <w:basedOn w:val="a"/>
    <w:link w:val="24"/>
    <w:uiPriority w:val="99"/>
    <w:semiHidden/>
    <w:unhideWhenUsed/>
    <w:rsid w:val="008D3743"/>
    <w:pPr>
      <w:spacing w:after="120" w:line="480" w:lineRule="auto"/>
    </w:pPr>
  </w:style>
  <w:style w:type="character" w:customStyle="1" w:styleId="24">
    <w:name w:val="Основний текст 2 Знак"/>
    <w:basedOn w:val="a0"/>
    <w:link w:val="23"/>
    <w:uiPriority w:val="99"/>
    <w:semiHidden/>
    <w:rsid w:val="008D3743"/>
    <w:rPr>
      <w:lang w:val="uk-UA"/>
    </w:rPr>
  </w:style>
  <w:style w:type="character" w:customStyle="1" w:styleId="a5">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заголовок 1.1 Знак,---- Знак"/>
    <w:link w:val="a4"/>
    <w:uiPriority w:val="34"/>
    <w:qFormat/>
    <w:rsid w:val="008D3743"/>
    <w:rPr>
      <w:rFonts w:ascii="Arial" w:eastAsia="Arial" w:hAnsi="Arial" w:cs="Arial"/>
      <w:color w:val="000000"/>
      <w:lang w:val="ru-RU" w:eastAsia="ru-RU"/>
    </w:rPr>
  </w:style>
  <w:style w:type="paragraph" w:customStyle="1" w:styleId="Default">
    <w:name w:val="Default"/>
    <w:rsid w:val="008D37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d">
    <w:name w:val="header"/>
    <w:basedOn w:val="a"/>
    <w:link w:val="ae"/>
    <w:uiPriority w:val="99"/>
    <w:unhideWhenUsed/>
    <w:rsid w:val="008D3743"/>
    <w:pPr>
      <w:tabs>
        <w:tab w:val="center" w:pos="4986"/>
        <w:tab w:val="right" w:pos="9973"/>
      </w:tabs>
      <w:spacing w:after="0" w:line="240" w:lineRule="auto"/>
    </w:pPr>
  </w:style>
  <w:style w:type="character" w:customStyle="1" w:styleId="ae">
    <w:name w:val="Верхній колонтитул Знак"/>
    <w:basedOn w:val="a0"/>
    <w:link w:val="ad"/>
    <w:uiPriority w:val="99"/>
    <w:rsid w:val="008D3743"/>
    <w:rPr>
      <w:lang w:val="uk-UA"/>
    </w:rPr>
  </w:style>
  <w:style w:type="paragraph" w:styleId="af">
    <w:name w:val="footer"/>
    <w:basedOn w:val="a"/>
    <w:link w:val="af0"/>
    <w:uiPriority w:val="99"/>
    <w:unhideWhenUsed/>
    <w:rsid w:val="008D3743"/>
    <w:pPr>
      <w:tabs>
        <w:tab w:val="center" w:pos="4986"/>
        <w:tab w:val="right" w:pos="9973"/>
      </w:tabs>
      <w:spacing w:after="0" w:line="240" w:lineRule="auto"/>
    </w:pPr>
  </w:style>
  <w:style w:type="character" w:customStyle="1" w:styleId="af0">
    <w:name w:val="Нижній колонтитул Знак"/>
    <w:basedOn w:val="a0"/>
    <w:link w:val="af"/>
    <w:uiPriority w:val="99"/>
    <w:rsid w:val="008D3743"/>
    <w:rPr>
      <w:lang w:val="uk-UA"/>
    </w:rPr>
  </w:style>
  <w:style w:type="paragraph" w:styleId="af1">
    <w:name w:val="annotation text"/>
    <w:basedOn w:val="a"/>
    <w:link w:val="af2"/>
    <w:uiPriority w:val="99"/>
    <w:unhideWhenUsed/>
    <w:rsid w:val="008D3743"/>
    <w:pPr>
      <w:spacing w:after="0" w:line="240" w:lineRule="auto"/>
    </w:pPr>
    <w:rPr>
      <w:rFonts w:ascii="Arial" w:eastAsia="Arial" w:hAnsi="Arial" w:cs="Arial"/>
      <w:color w:val="000000"/>
      <w:sz w:val="24"/>
      <w:szCs w:val="24"/>
      <w:lang w:val="ru-RU" w:eastAsia="ru-RU"/>
    </w:rPr>
  </w:style>
  <w:style w:type="character" w:customStyle="1" w:styleId="af2">
    <w:name w:val="Текст примітки Знак"/>
    <w:basedOn w:val="a0"/>
    <w:link w:val="af1"/>
    <w:uiPriority w:val="99"/>
    <w:rsid w:val="008D3743"/>
    <w:rPr>
      <w:rFonts w:ascii="Arial" w:eastAsia="Arial" w:hAnsi="Arial" w:cs="Arial"/>
      <w:color w:val="000000"/>
      <w:sz w:val="24"/>
      <w:szCs w:val="24"/>
      <w:lang w:val="ru-RU" w:eastAsia="ru-RU"/>
    </w:rPr>
  </w:style>
  <w:style w:type="character" w:customStyle="1" w:styleId="aa">
    <w:name w:val="Звичайний (веб) Знак"/>
    <w:aliases w:val="Обычный (Web) Знак"/>
    <w:link w:val="a9"/>
    <w:uiPriority w:val="99"/>
    <w:locked/>
    <w:rsid w:val="008D374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mailto:sportsclublvi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39</Pages>
  <Words>14544</Words>
  <Characters>82905</Characters>
  <Application>Microsoft Office Word</Application>
  <DocSecurity>0</DocSecurity>
  <Lines>690</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3</cp:revision>
  <dcterms:created xsi:type="dcterms:W3CDTF">2023-08-24T13:29:00Z</dcterms:created>
  <dcterms:modified xsi:type="dcterms:W3CDTF">2023-08-24T17:09:00Z</dcterms:modified>
</cp:coreProperties>
</file>