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3358" w:rsidRPr="00843AFF" w:rsidRDefault="00FB3358" w:rsidP="00FB3358">
      <w:pPr>
        <w:suppressAutoHyphens/>
        <w:spacing w:line="240" w:lineRule="auto"/>
        <w:jc w:val="center"/>
        <w:rPr>
          <w:rFonts w:ascii="Times New Roman" w:hAnsi="Times New Roman"/>
          <w:sz w:val="24"/>
          <w:szCs w:val="24"/>
          <w:lang w:eastAsia="ar-SA"/>
        </w:rPr>
      </w:pPr>
      <w:r w:rsidRPr="00843AFF">
        <w:rPr>
          <w:rFonts w:ascii="Times New Roman" w:hAnsi="Times New Roman"/>
          <w:b/>
          <w:bCs/>
          <w:sz w:val="24"/>
        </w:rPr>
        <w:t xml:space="preserve">Державна установа «Інститут </w:t>
      </w:r>
      <w:r w:rsidR="00DD13ED">
        <w:rPr>
          <w:rFonts w:ascii="Times New Roman" w:hAnsi="Times New Roman"/>
          <w:b/>
          <w:bCs/>
          <w:sz w:val="24"/>
        </w:rPr>
        <w:t>ядерної медицини та променевої діагностики</w:t>
      </w:r>
      <w:r>
        <w:rPr>
          <w:rFonts w:ascii="Times New Roman" w:hAnsi="Times New Roman"/>
          <w:b/>
          <w:bCs/>
          <w:sz w:val="24"/>
        </w:rPr>
        <w:t xml:space="preserve"> </w:t>
      </w:r>
      <w:r w:rsidRPr="00843AFF">
        <w:rPr>
          <w:rFonts w:ascii="Times New Roman" w:hAnsi="Times New Roman"/>
          <w:b/>
          <w:bCs/>
          <w:sz w:val="24"/>
        </w:rPr>
        <w:t>Національної академії медичних наук України»</w:t>
      </w:r>
    </w:p>
    <w:p w:rsidR="00FB3358" w:rsidRPr="00843AFF" w:rsidRDefault="00FB3358" w:rsidP="00FB3358">
      <w:pPr>
        <w:suppressAutoHyphens/>
        <w:spacing w:line="240" w:lineRule="auto"/>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FB3358" w:rsidRPr="00843AFF" w:rsidTr="00546DFD">
        <w:tc>
          <w:tcPr>
            <w:tcW w:w="5040" w:type="dxa"/>
          </w:tcPr>
          <w:p w:rsidR="00FB3358" w:rsidRPr="00843AFF" w:rsidRDefault="00FB3358" w:rsidP="00546DFD">
            <w:pPr>
              <w:widowControl w:val="0"/>
              <w:numPr>
                <w:ilvl w:val="7"/>
                <w:numId w:val="0"/>
              </w:numPr>
              <w:tabs>
                <w:tab w:val="num" w:pos="0"/>
              </w:tabs>
              <w:suppressAutoHyphens/>
              <w:autoSpaceDE w:val="0"/>
              <w:snapToGrid w:val="0"/>
              <w:spacing w:line="240" w:lineRule="auto"/>
              <w:outlineLvl w:val="7"/>
              <w:rPr>
                <w:rFonts w:ascii="Times New Roman" w:hAnsi="Times New Roman"/>
                <w:i/>
                <w:iCs/>
                <w:sz w:val="24"/>
                <w:szCs w:val="24"/>
                <w:lang w:eastAsia="zh-CN"/>
              </w:rPr>
            </w:pPr>
            <w:r w:rsidRPr="00843AFF">
              <w:rPr>
                <w:rFonts w:ascii="Times New Roman" w:hAnsi="Times New Roman"/>
                <w:b/>
                <w:iCs/>
                <w:sz w:val="24"/>
                <w:szCs w:val="24"/>
                <w:lang w:eastAsia="zh-CN"/>
              </w:rPr>
              <w:t>ЗАТВЕРДЖЕНО</w:t>
            </w:r>
          </w:p>
        </w:tc>
      </w:tr>
      <w:tr w:rsidR="00FB3358" w:rsidRPr="00843AFF" w:rsidTr="00546DFD">
        <w:tc>
          <w:tcPr>
            <w:tcW w:w="5040" w:type="dxa"/>
          </w:tcPr>
          <w:p w:rsidR="00FB3358" w:rsidRPr="00FB3358" w:rsidRDefault="00FB3358" w:rsidP="00546DFD">
            <w:pPr>
              <w:suppressAutoHyphens/>
              <w:snapToGrid w:val="0"/>
              <w:spacing w:line="240" w:lineRule="auto"/>
              <w:rPr>
                <w:rFonts w:ascii="Times New Roman" w:hAnsi="Times New Roman"/>
                <w:b/>
                <w:bCs/>
                <w:sz w:val="24"/>
                <w:szCs w:val="24"/>
                <w:highlight w:val="yellow"/>
                <w:lang w:eastAsia="zh-CN"/>
              </w:rPr>
            </w:pPr>
          </w:p>
        </w:tc>
      </w:tr>
      <w:tr w:rsidR="00FB3358" w:rsidRPr="00843AFF" w:rsidTr="00546DFD">
        <w:tc>
          <w:tcPr>
            <w:tcW w:w="5040" w:type="dxa"/>
          </w:tcPr>
          <w:p w:rsidR="00FB3358" w:rsidRPr="00A4313C" w:rsidRDefault="00FB3358" w:rsidP="00546DFD">
            <w:pPr>
              <w:suppressAutoHyphens/>
              <w:snapToGrid w:val="0"/>
              <w:spacing w:line="240" w:lineRule="auto"/>
              <w:rPr>
                <w:rFonts w:ascii="Times New Roman" w:hAnsi="Times New Roman"/>
                <w:sz w:val="24"/>
                <w:szCs w:val="24"/>
                <w:lang w:eastAsia="zh-CN"/>
              </w:rPr>
            </w:pPr>
            <w:r w:rsidRPr="00A4313C">
              <w:rPr>
                <w:rFonts w:ascii="Times New Roman" w:hAnsi="Times New Roman"/>
                <w:b/>
                <w:bCs/>
                <w:sz w:val="24"/>
                <w:szCs w:val="24"/>
                <w:lang w:eastAsia="zh-CN"/>
              </w:rPr>
              <w:t>Рішенням уповноваженої особи</w:t>
            </w:r>
          </w:p>
          <w:p w:rsidR="00FB3358" w:rsidRPr="00A4313C" w:rsidRDefault="00FB3358" w:rsidP="00546DFD">
            <w:pPr>
              <w:suppressAutoHyphens/>
              <w:snapToGrid w:val="0"/>
              <w:spacing w:line="240" w:lineRule="auto"/>
              <w:rPr>
                <w:rFonts w:ascii="Times New Roman" w:hAnsi="Times New Roman"/>
                <w:sz w:val="24"/>
                <w:szCs w:val="24"/>
                <w:lang w:eastAsia="zh-CN"/>
              </w:rPr>
            </w:pPr>
            <w:r w:rsidRPr="00A4313C">
              <w:rPr>
                <w:rFonts w:ascii="Times New Roman" w:hAnsi="Times New Roman"/>
                <w:b/>
                <w:bCs/>
                <w:sz w:val="24"/>
              </w:rPr>
              <w:t xml:space="preserve">Державної установи «Інститут </w:t>
            </w:r>
            <w:r w:rsidR="00DD13ED" w:rsidRPr="00DD13ED">
              <w:rPr>
                <w:rFonts w:ascii="Times New Roman" w:hAnsi="Times New Roman"/>
                <w:b/>
                <w:bCs/>
                <w:sz w:val="24"/>
              </w:rPr>
              <w:t xml:space="preserve">ядерної медицини та променевої діагностики </w:t>
            </w:r>
            <w:r w:rsidRPr="00A4313C">
              <w:rPr>
                <w:rFonts w:ascii="Times New Roman" w:hAnsi="Times New Roman"/>
                <w:b/>
                <w:bCs/>
                <w:sz w:val="24"/>
              </w:rPr>
              <w:t>Національної академії медичних наук України»</w:t>
            </w:r>
          </w:p>
        </w:tc>
      </w:tr>
      <w:tr w:rsidR="00FB3358" w:rsidRPr="00843AFF" w:rsidTr="00546DFD">
        <w:trPr>
          <w:trHeight w:val="571"/>
        </w:trPr>
        <w:tc>
          <w:tcPr>
            <w:tcW w:w="5040" w:type="dxa"/>
          </w:tcPr>
          <w:p w:rsidR="00FB3358" w:rsidRPr="00A4313C" w:rsidRDefault="00FB3358" w:rsidP="00546DFD">
            <w:pPr>
              <w:suppressAutoHyphens/>
              <w:spacing w:line="240" w:lineRule="auto"/>
              <w:rPr>
                <w:rFonts w:ascii="Times New Roman" w:hAnsi="Times New Roman"/>
                <w:sz w:val="24"/>
                <w:szCs w:val="24"/>
                <w:lang w:eastAsia="zh-CN"/>
              </w:rPr>
            </w:pPr>
            <w:r w:rsidRPr="00A4313C">
              <w:rPr>
                <w:rFonts w:ascii="Times New Roman" w:hAnsi="Times New Roman"/>
                <w:b/>
                <w:bCs/>
                <w:sz w:val="24"/>
                <w:szCs w:val="24"/>
                <w:lang w:eastAsia="zh-CN"/>
              </w:rPr>
              <w:t xml:space="preserve">від </w:t>
            </w:r>
            <w:r w:rsidR="00DD13ED">
              <w:rPr>
                <w:rFonts w:ascii="Times New Roman" w:hAnsi="Times New Roman"/>
                <w:b/>
                <w:bCs/>
                <w:sz w:val="24"/>
                <w:szCs w:val="24"/>
                <w:u w:val="single"/>
                <w:lang w:eastAsia="zh-CN"/>
              </w:rPr>
              <w:t>01 березня</w:t>
            </w:r>
            <w:r w:rsidR="00A4313C" w:rsidRPr="00A4313C">
              <w:rPr>
                <w:rFonts w:ascii="Times New Roman" w:hAnsi="Times New Roman"/>
                <w:b/>
                <w:bCs/>
                <w:sz w:val="24"/>
                <w:szCs w:val="24"/>
                <w:u w:val="single"/>
                <w:lang w:eastAsia="zh-CN"/>
              </w:rPr>
              <w:t xml:space="preserve"> 2023р.   № </w:t>
            </w:r>
            <w:r w:rsidR="00DD13ED">
              <w:rPr>
                <w:rFonts w:ascii="Times New Roman" w:hAnsi="Times New Roman"/>
                <w:b/>
                <w:bCs/>
                <w:sz w:val="24"/>
                <w:szCs w:val="24"/>
                <w:u w:val="single"/>
                <w:lang w:eastAsia="zh-CN"/>
              </w:rPr>
              <w:t>3</w:t>
            </w:r>
          </w:p>
        </w:tc>
      </w:tr>
      <w:tr w:rsidR="00FB3358" w:rsidRPr="00843AFF" w:rsidTr="00546DFD">
        <w:tc>
          <w:tcPr>
            <w:tcW w:w="5040" w:type="dxa"/>
          </w:tcPr>
          <w:p w:rsidR="00FB3358" w:rsidRPr="00A4313C" w:rsidRDefault="00FB3358" w:rsidP="00546DFD">
            <w:pPr>
              <w:suppressAutoHyphens/>
              <w:snapToGrid w:val="0"/>
              <w:spacing w:line="240" w:lineRule="auto"/>
              <w:rPr>
                <w:rFonts w:ascii="Times New Roman" w:hAnsi="Times New Roman"/>
                <w:sz w:val="24"/>
                <w:szCs w:val="24"/>
                <w:lang w:eastAsia="zh-CN"/>
              </w:rPr>
            </w:pPr>
            <w:r w:rsidRPr="00A4313C">
              <w:rPr>
                <w:rFonts w:ascii="Times New Roman" w:hAnsi="Times New Roman"/>
                <w:b/>
                <w:bCs/>
                <w:sz w:val="24"/>
                <w:szCs w:val="24"/>
                <w:lang w:eastAsia="zh-CN"/>
              </w:rPr>
              <w:t>Уповноважена особа</w:t>
            </w:r>
          </w:p>
        </w:tc>
      </w:tr>
      <w:tr w:rsidR="00FB3358" w:rsidRPr="00843AFF" w:rsidTr="00546DFD">
        <w:trPr>
          <w:trHeight w:val="752"/>
        </w:trPr>
        <w:tc>
          <w:tcPr>
            <w:tcW w:w="5040" w:type="dxa"/>
          </w:tcPr>
          <w:p w:rsidR="00FB3358" w:rsidRPr="00A4313C" w:rsidRDefault="00FB3358" w:rsidP="00546DFD">
            <w:pPr>
              <w:suppressAutoHyphens/>
              <w:spacing w:line="240" w:lineRule="auto"/>
              <w:rPr>
                <w:rFonts w:ascii="Times New Roman" w:hAnsi="Times New Roman"/>
                <w:sz w:val="24"/>
                <w:szCs w:val="24"/>
                <w:lang w:val="ru-RU" w:eastAsia="zh-CN"/>
              </w:rPr>
            </w:pPr>
            <w:r w:rsidRPr="00A4313C">
              <w:rPr>
                <w:rFonts w:ascii="Times New Roman" w:hAnsi="Times New Roman"/>
                <w:b/>
                <w:bCs/>
                <w:sz w:val="24"/>
                <w:szCs w:val="24"/>
                <w:lang w:eastAsia="zh-CN"/>
              </w:rPr>
              <w:t xml:space="preserve">_________________ </w:t>
            </w:r>
            <w:r w:rsidR="00CB48C0" w:rsidRPr="00A4313C">
              <w:rPr>
                <w:rFonts w:ascii="Times New Roman" w:hAnsi="Times New Roman"/>
                <w:b/>
                <w:sz w:val="24"/>
                <w:szCs w:val="24"/>
                <w:lang w:val="ru-RU" w:eastAsia="zh-CN"/>
              </w:rPr>
              <w:t>На</w:t>
            </w:r>
            <w:r w:rsidR="00DD13ED">
              <w:rPr>
                <w:rFonts w:ascii="Times New Roman" w:hAnsi="Times New Roman"/>
                <w:b/>
                <w:sz w:val="24"/>
                <w:szCs w:val="24"/>
                <w:lang w:val="ru-RU" w:eastAsia="zh-CN"/>
              </w:rPr>
              <w:t>дя СОЛОДКА</w:t>
            </w:r>
          </w:p>
        </w:tc>
      </w:tr>
    </w:tbl>
    <w:p w:rsidR="00D36B53" w:rsidRDefault="00D36B53" w:rsidP="00F71E2F">
      <w:pPr>
        <w:pStyle w:val="affa"/>
        <w:suppressAutoHyphens/>
        <w:jc w:val="center"/>
        <w:rPr>
          <w:rFonts w:ascii="Times New Roman" w:eastAsia="Times New Roman" w:hAnsi="Times New Roman" w:cs="Times New Roman"/>
          <w:b/>
          <w:sz w:val="24"/>
          <w:szCs w:val="24"/>
          <w:highlight w:val="white"/>
        </w:rPr>
      </w:pPr>
    </w:p>
    <w:p w:rsidR="00200325" w:rsidRDefault="00200325"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3A0D6E"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3A0D6E" w:rsidRPr="000B6554"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A5665C" w:rsidRDefault="00A5665C" w:rsidP="00A5665C">
      <w:pPr>
        <w:widowControl w:val="0"/>
        <w:suppressAutoHyphens/>
        <w:spacing w:line="360" w:lineRule="auto"/>
        <w:jc w:val="center"/>
        <w:textAlignment w:val="baseline"/>
        <w:rPr>
          <w:rFonts w:ascii="Times New Roman" w:eastAsia="SimSun" w:hAnsi="Times New Roman" w:cs="Times New Roman"/>
          <w:caps/>
          <w:color w:val="auto"/>
          <w:kern w:val="1"/>
          <w:sz w:val="28"/>
          <w:szCs w:val="28"/>
          <w:lang w:eastAsia="hi-IN" w:bidi="hi-IN"/>
        </w:rPr>
      </w:pPr>
      <w:r w:rsidRPr="000B6554">
        <w:rPr>
          <w:rFonts w:ascii="Times New Roman" w:eastAsia="SimSun" w:hAnsi="Times New Roman" w:cs="Times New Roman"/>
          <w:caps/>
          <w:color w:val="auto"/>
          <w:kern w:val="1"/>
          <w:sz w:val="28"/>
          <w:szCs w:val="28"/>
          <w:lang w:eastAsia="hi-IN" w:bidi="hi-IN"/>
        </w:rPr>
        <w:t>тендерна документація</w:t>
      </w:r>
    </w:p>
    <w:p w:rsidR="00A5665C" w:rsidRPr="000B6554" w:rsidRDefault="00A5665C" w:rsidP="00A5665C">
      <w:pPr>
        <w:widowControl w:val="0"/>
        <w:suppressAutoHyphens/>
        <w:spacing w:line="100" w:lineRule="atLeast"/>
        <w:jc w:val="center"/>
        <w:textAlignment w:val="baseline"/>
        <w:rPr>
          <w:rFonts w:ascii="Times New Roman" w:eastAsia="SimSun" w:hAnsi="Times New Roman" w:cs="Times New Roman"/>
          <w:color w:val="auto"/>
          <w:kern w:val="1"/>
          <w:sz w:val="32"/>
          <w:szCs w:val="32"/>
          <w:lang w:eastAsia="hi-IN" w:bidi="hi-IN"/>
        </w:rPr>
      </w:pPr>
    </w:p>
    <w:p w:rsidR="00A5665C" w:rsidRPr="000B6554" w:rsidRDefault="00A5665C" w:rsidP="00A5665C">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r w:rsidRPr="000B6554">
        <w:rPr>
          <w:rFonts w:ascii="Times New Roman" w:eastAsia="SimSun" w:hAnsi="Times New Roman" w:cs="Times New Roman"/>
          <w:b/>
          <w:color w:val="auto"/>
          <w:kern w:val="1"/>
          <w:sz w:val="32"/>
          <w:szCs w:val="32"/>
          <w:lang w:eastAsia="hi-IN" w:bidi="hi-IN"/>
        </w:rPr>
        <w:t xml:space="preserve">ДК 021:2015 код 09310000-5 Електрична енергія </w:t>
      </w:r>
    </w:p>
    <w:p w:rsidR="00A5665C" w:rsidRPr="000B6554" w:rsidRDefault="00A5665C" w:rsidP="00A5665C">
      <w:pPr>
        <w:widowControl w:val="0"/>
        <w:suppressAutoHyphens/>
        <w:spacing w:line="100" w:lineRule="atLeast"/>
        <w:ind w:left="1600" w:hanging="1610"/>
        <w:jc w:val="center"/>
        <w:textAlignment w:val="baseline"/>
        <w:rPr>
          <w:rFonts w:ascii="Times New Roman" w:eastAsia="Times New Roman" w:hAnsi="Times New Roman" w:cs="Times New Roman"/>
          <w:b/>
          <w:iCs/>
          <w:kern w:val="1"/>
          <w:sz w:val="32"/>
          <w:szCs w:val="32"/>
          <w:shd w:val="clear" w:color="auto" w:fill="FFFFFF"/>
          <w:lang w:eastAsia="hi-IN" w:bidi="hi-IN"/>
        </w:rPr>
      </w:pPr>
      <w:r w:rsidRPr="000B6554">
        <w:rPr>
          <w:rFonts w:ascii="Times New Roman" w:eastAsia="SimSun" w:hAnsi="Times New Roman" w:cs="Times New Roman"/>
          <w:b/>
          <w:color w:val="auto"/>
          <w:kern w:val="1"/>
          <w:sz w:val="32"/>
          <w:szCs w:val="32"/>
          <w:lang w:eastAsia="hi-IN" w:bidi="hi-IN"/>
        </w:rPr>
        <w:t>(Енергія електрична)</w:t>
      </w:r>
    </w:p>
    <w:p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jc w:val="both"/>
        <w:rPr>
          <w:rFonts w:ascii="Times New Roman" w:hAnsi="Times New Roman" w:cs="Times New Roman"/>
          <w:b/>
          <w:bCs/>
          <w:sz w:val="24"/>
          <w:szCs w:val="24"/>
          <w:lang w:eastAsia="ar-SA"/>
        </w:rPr>
      </w:pPr>
    </w:p>
    <w:p w:rsidR="00AC34B3" w:rsidRPr="000B6554" w:rsidRDefault="00AC34B3" w:rsidP="00010992">
      <w:pPr>
        <w:pStyle w:val="3"/>
        <w:numPr>
          <w:ilvl w:val="2"/>
          <w:numId w:val="0"/>
        </w:numPr>
        <w:suppressAutoHyphens/>
        <w:spacing w:before="0" w:after="0" w:line="240" w:lineRule="auto"/>
        <w:jc w:val="center"/>
        <w:rPr>
          <w:rFonts w:ascii="Times New Roman" w:hAnsi="Times New Roman" w:cs="Times New Roman"/>
          <w:sz w:val="24"/>
          <w:szCs w:val="24"/>
          <w:lang w:val="uk-UA"/>
        </w:rPr>
      </w:pPr>
    </w:p>
    <w:p w:rsidR="00A5665C" w:rsidRPr="000B6554" w:rsidRDefault="00A5665C" w:rsidP="00A5665C">
      <w:pPr>
        <w:pStyle w:val="10"/>
        <w:rPr>
          <w:rFonts w:ascii="Times New Roman" w:hAnsi="Times New Roman" w:cs="Times New Roman"/>
          <w:lang w:val="uk-UA"/>
        </w:rPr>
      </w:pPr>
    </w:p>
    <w:p w:rsidR="000A5B4D" w:rsidRDefault="000A5B4D" w:rsidP="00280497">
      <w:pPr>
        <w:pStyle w:val="10"/>
        <w:rPr>
          <w:lang w:val="uk-UA"/>
        </w:rPr>
      </w:pPr>
    </w:p>
    <w:p w:rsidR="00D36B53" w:rsidRDefault="00D36B53" w:rsidP="00280497">
      <w:pPr>
        <w:pStyle w:val="10"/>
        <w:rPr>
          <w:lang w:val="uk-UA"/>
        </w:rPr>
      </w:pPr>
    </w:p>
    <w:p w:rsidR="00D36B53" w:rsidRDefault="00D36B53" w:rsidP="00280497">
      <w:pPr>
        <w:pStyle w:val="10"/>
        <w:rPr>
          <w:lang w:val="uk-UA"/>
        </w:rPr>
      </w:pPr>
    </w:p>
    <w:p w:rsidR="000A5B4D" w:rsidRDefault="000A5B4D" w:rsidP="00280497">
      <w:pPr>
        <w:pStyle w:val="10"/>
        <w:rPr>
          <w:lang w:val="uk-UA"/>
        </w:rPr>
      </w:pPr>
    </w:p>
    <w:p w:rsidR="00200325" w:rsidRDefault="00200325" w:rsidP="00280497">
      <w:pPr>
        <w:pStyle w:val="10"/>
        <w:rPr>
          <w:lang w:val="uk-UA"/>
        </w:rPr>
      </w:pPr>
    </w:p>
    <w:p w:rsidR="00BF6DBB" w:rsidRDefault="00BF6DBB" w:rsidP="00280497">
      <w:pPr>
        <w:pStyle w:val="10"/>
        <w:rPr>
          <w:lang w:val="uk-UA"/>
        </w:rPr>
      </w:pPr>
    </w:p>
    <w:p w:rsidR="00FB3358" w:rsidRDefault="00FB3358" w:rsidP="00280497">
      <w:pPr>
        <w:pStyle w:val="10"/>
        <w:rPr>
          <w:lang w:val="uk-UA"/>
        </w:rPr>
      </w:pPr>
    </w:p>
    <w:p w:rsidR="00FB3358" w:rsidRDefault="00FB3358" w:rsidP="00280497">
      <w:pPr>
        <w:pStyle w:val="10"/>
        <w:rPr>
          <w:lang w:val="uk-UA"/>
        </w:rPr>
      </w:pPr>
    </w:p>
    <w:p w:rsidR="00FB3358" w:rsidRDefault="00FB3358" w:rsidP="00280497">
      <w:pPr>
        <w:pStyle w:val="10"/>
        <w:rPr>
          <w:lang w:val="uk-UA"/>
        </w:rPr>
      </w:pPr>
    </w:p>
    <w:p w:rsidR="00FB3358" w:rsidRDefault="00FB3358" w:rsidP="00280497">
      <w:pPr>
        <w:pStyle w:val="10"/>
        <w:rPr>
          <w:lang w:val="uk-UA"/>
        </w:rPr>
      </w:pPr>
    </w:p>
    <w:p w:rsidR="00FB3358" w:rsidRPr="00280497" w:rsidRDefault="00FB3358" w:rsidP="00280497">
      <w:pPr>
        <w:pStyle w:val="10"/>
        <w:rPr>
          <w:lang w:val="uk-UA"/>
        </w:rPr>
      </w:pPr>
    </w:p>
    <w:p w:rsidR="005105FF" w:rsidRPr="00C71A0B" w:rsidRDefault="00007B2D" w:rsidP="005105FF">
      <w:pPr>
        <w:jc w:val="center"/>
        <w:rPr>
          <w:rFonts w:ascii="Times New Roman" w:hAnsi="Times New Roman"/>
          <w:b/>
          <w:bCs/>
          <w:sz w:val="28"/>
          <w:szCs w:val="28"/>
        </w:rPr>
      </w:pPr>
      <w:r>
        <w:rPr>
          <w:rFonts w:ascii="Times New Roman" w:hAnsi="Times New Roman"/>
          <w:b/>
          <w:bCs/>
          <w:sz w:val="28"/>
          <w:szCs w:val="28"/>
        </w:rPr>
        <w:t>м. Київ</w:t>
      </w:r>
      <w:r w:rsidR="005105FF">
        <w:rPr>
          <w:rFonts w:ascii="Times New Roman" w:hAnsi="Times New Roman"/>
          <w:b/>
          <w:bCs/>
          <w:sz w:val="28"/>
          <w:szCs w:val="28"/>
        </w:rPr>
        <w:t xml:space="preserve"> - 202</w:t>
      </w:r>
      <w:r w:rsidR="00DD13ED">
        <w:rPr>
          <w:rFonts w:ascii="Times New Roman" w:hAnsi="Times New Roman"/>
          <w:b/>
          <w:bCs/>
          <w:sz w:val="28"/>
          <w:szCs w:val="28"/>
        </w:rPr>
        <w:t>3</w:t>
      </w:r>
    </w:p>
    <w:p w:rsidR="00A5665C" w:rsidRPr="000B6554" w:rsidRDefault="00A5665C" w:rsidP="00A5665C">
      <w:pPr>
        <w:pStyle w:val="Standard"/>
        <w:tabs>
          <w:tab w:val="left" w:pos="709"/>
        </w:tabs>
        <w:spacing w:after="113" w:line="200" w:lineRule="atLeast"/>
        <w:jc w:val="center"/>
        <w:textAlignment w:val="center"/>
        <w:rPr>
          <w:rFonts w:ascii="Times New Roman" w:eastAsia="Times New Roman" w:hAnsi="Times New Roman" w:cs="Times New Roman"/>
          <w:iCs/>
          <w:lang w:val="uk-UA"/>
        </w:rPr>
      </w:pPr>
    </w:p>
    <w:tbl>
      <w:tblPr>
        <w:tblpPr w:leftFromText="180" w:rightFromText="180" w:vertAnchor="text" w:tblpXSpec="center" w:tblpY="1"/>
        <w:tblOverlap w:val="neve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3118"/>
        <w:gridCol w:w="6036"/>
        <w:gridCol w:w="9"/>
      </w:tblGrid>
      <w:tr w:rsidR="00301FBA" w:rsidRPr="000B6554" w:rsidTr="00721A7B">
        <w:trPr>
          <w:trHeight w:val="280"/>
        </w:trPr>
        <w:tc>
          <w:tcPr>
            <w:tcW w:w="659" w:type="dxa"/>
            <w:vAlign w:val="center"/>
          </w:tcPr>
          <w:p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w:t>
            </w:r>
          </w:p>
        </w:tc>
        <w:tc>
          <w:tcPr>
            <w:tcW w:w="9163" w:type="dxa"/>
            <w:gridSpan w:val="3"/>
            <w:vAlign w:val="center"/>
          </w:tcPr>
          <w:p w:rsidR="00301FBA" w:rsidRPr="000B6554" w:rsidRDefault="00FC36D2" w:rsidP="00721A7B">
            <w:pPr>
              <w:pStyle w:val="10"/>
              <w:keepNext/>
              <w:keepLines/>
              <w:suppressAutoHyphens/>
              <w:spacing w:line="240" w:lineRule="auto"/>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w:t>
            </w:r>
            <w:r w:rsidR="007234C2" w:rsidRPr="000B6554">
              <w:rPr>
                <w:rFonts w:ascii="Times New Roman" w:eastAsia="Times New Roman" w:hAnsi="Times New Roman" w:cs="Times New Roman"/>
                <w:b/>
                <w:i/>
                <w:sz w:val="23"/>
                <w:szCs w:val="23"/>
                <w:lang w:val="uk-UA"/>
              </w:rPr>
              <w:t xml:space="preserve">. </w:t>
            </w:r>
            <w:r w:rsidR="00BC3815" w:rsidRPr="000B6554">
              <w:rPr>
                <w:rFonts w:ascii="Times New Roman" w:eastAsia="Times New Roman" w:hAnsi="Times New Roman" w:cs="Times New Roman"/>
                <w:b/>
                <w:i/>
                <w:sz w:val="23"/>
                <w:szCs w:val="23"/>
                <w:lang w:val="uk-UA"/>
              </w:rPr>
              <w:t>Загальні положення</w:t>
            </w:r>
          </w:p>
        </w:tc>
      </w:tr>
      <w:tr w:rsidR="00473863" w:rsidRPr="000B6554" w:rsidTr="00721A7B">
        <w:trPr>
          <w:gridAfter w:val="1"/>
          <w:wAfter w:w="9" w:type="dxa"/>
          <w:trHeight w:val="737"/>
        </w:trPr>
        <w:tc>
          <w:tcPr>
            <w:tcW w:w="659" w:type="dxa"/>
          </w:tcPr>
          <w:p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301FBA" w:rsidRPr="000B6554" w:rsidRDefault="00BC3815"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Терміни, які вживаються в тендерній документації</w:t>
            </w:r>
          </w:p>
        </w:tc>
        <w:tc>
          <w:tcPr>
            <w:tcW w:w="6036" w:type="dxa"/>
            <w:noWrap/>
            <w:vAlign w:val="center"/>
          </w:tcPr>
          <w:p w:rsidR="001F5699" w:rsidRPr="000B6554" w:rsidRDefault="003C5373" w:rsidP="00721A7B">
            <w:pPr>
              <w:pStyle w:val="10"/>
              <w:keepNext/>
              <w:keepLines/>
              <w:suppressAutoHyphens/>
              <w:spacing w:line="240" w:lineRule="auto"/>
              <w:ind w:right="-28"/>
              <w:jc w:val="both"/>
              <w:rPr>
                <w:rFonts w:ascii="Times New Roman" w:eastAsia="Times New Roman" w:hAnsi="Times New Roman" w:cs="Times New Roman"/>
                <w:sz w:val="23"/>
                <w:szCs w:val="23"/>
                <w:lang w:val="uk-UA"/>
              </w:rPr>
            </w:pPr>
            <w:r w:rsidRPr="000B6554">
              <w:rPr>
                <w:rFonts w:ascii="Times New Roman" w:eastAsia="Calibri" w:hAnsi="Times New Roman" w:cs="Times New Roman"/>
                <w:sz w:val="23"/>
                <w:szCs w:val="23"/>
                <w:lang w:val="uk-UA"/>
              </w:rPr>
              <w:t>Тендерна документація розроблена на виконання вимог Закону України «</w:t>
            </w:r>
            <w:r w:rsidRPr="002564E3">
              <w:rPr>
                <w:rFonts w:ascii="Times New Roman" w:eastAsia="Calibri" w:hAnsi="Times New Roman" w:cs="Times New Roman"/>
                <w:sz w:val="23"/>
                <w:szCs w:val="23"/>
                <w:lang w:val="uk-UA"/>
              </w:rPr>
              <w:t xml:space="preserve">Про публічні закупівлі» </w:t>
            </w:r>
            <w:r w:rsidR="00227320" w:rsidRPr="002564E3">
              <w:rPr>
                <w:rFonts w:ascii="Times New Roman" w:eastAsia="Calibri" w:hAnsi="Times New Roman" w:cs="Times New Roman"/>
                <w:sz w:val="23"/>
                <w:szCs w:val="23"/>
                <w:lang w:val="uk-UA"/>
              </w:rPr>
              <w:t xml:space="preserve">від 25.12.2015 </w:t>
            </w:r>
            <w:r w:rsidRPr="002564E3">
              <w:rPr>
                <w:rFonts w:ascii="Times New Roman" w:eastAsia="Calibri" w:hAnsi="Times New Roman" w:cs="Times New Roman"/>
                <w:sz w:val="23"/>
                <w:szCs w:val="23"/>
                <w:lang w:val="uk-UA"/>
              </w:rPr>
              <w:t>№</w:t>
            </w:r>
            <w:r w:rsidR="00227320" w:rsidRPr="002564E3">
              <w:rPr>
                <w:rFonts w:ascii="Times New Roman" w:eastAsia="Calibri" w:hAnsi="Times New Roman" w:cs="Times New Roman"/>
                <w:sz w:val="23"/>
                <w:szCs w:val="23"/>
                <w:lang w:val="uk-UA"/>
              </w:rPr>
              <w:t> </w:t>
            </w:r>
            <w:r w:rsidRPr="002564E3">
              <w:rPr>
                <w:rFonts w:ascii="Times New Roman" w:eastAsia="Calibri" w:hAnsi="Times New Roman" w:cs="Times New Roman"/>
                <w:sz w:val="23"/>
                <w:szCs w:val="23"/>
                <w:lang w:val="uk-UA"/>
              </w:rPr>
              <w:t xml:space="preserve">922-VIII </w:t>
            </w:r>
            <w:r w:rsidR="00DB3B91" w:rsidRPr="002564E3">
              <w:rPr>
                <w:rFonts w:ascii="Times New Roman" w:eastAsia="Calibri" w:hAnsi="Times New Roman" w:cs="Times New Roman"/>
                <w:sz w:val="23"/>
                <w:szCs w:val="23"/>
                <w:lang w:val="uk-UA"/>
              </w:rPr>
              <w:t xml:space="preserve">зі змінами </w:t>
            </w:r>
            <w:r w:rsidRPr="002564E3">
              <w:rPr>
                <w:rFonts w:ascii="Times New Roman" w:eastAsia="Calibri" w:hAnsi="Times New Roman" w:cs="Times New Roman"/>
                <w:sz w:val="23"/>
                <w:szCs w:val="23"/>
                <w:lang w:val="uk-UA"/>
              </w:rPr>
              <w:t>(далі – Закон)</w:t>
            </w:r>
            <w:r w:rsidR="00A5665C" w:rsidRPr="002564E3">
              <w:rPr>
                <w:rFonts w:ascii="Times New Roman" w:eastAsia="Calibri" w:hAnsi="Times New Roman" w:cs="Times New Roman"/>
                <w:sz w:val="23"/>
                <w:szCs w:val="23"/>
                <w:lang w:val="uk-UA"/>
              </w:rPr>
              <w:t xml:space="preserve">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Про публічні закупівлі</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 xml:space="preserve">, на період дії правового режиму воєнного стану в Україні та протягом 90 днів з дня його припинення або скасування» (далі </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 xml:space="preserve"> Особливості).</w:t>
            </w:r>
            <w:r w:rsidRPr="002564E3">
              <w:rPr>
                <w:rFonts w:ascii="Times New Roman" w:eastAsia="Calibri" w:hAnsi="Times New Roman" w:cs="Times New Roman"/>
                <w:sz w:val="23"/>
                <w:szCs w:val="23"/>
                <w:lang w:val="uk-UA"/>
              </w:rPr>
              <w:t xml:space="preserve"> Терміни, які використовуються в цій тендерній документації, вживаються в значеннях, визначених Законом</w:t>
            </w:r>
            <w:r w:rsidR="002F3AE3" w:rsidRPr="000B6554">
              <w:rPr>
                <w:rFonts w:ascii="Times New Roman" w:eastAsia="Calibri" w:hAnsi="Times New Roman" w:cs="Times New Roman"/>
                <w:sz w:val="23"/>
                <w:szCs w:val="23"/>
                <w:lang w:val="uk-UA"/>
              </w:rPr>
              <w:t>, про що у складі тендерної пропозиції надається лист згода.</w:t>
            </w:r>
          </w:p>
        </w:tc>
      </w:tr>
      <w:tr w:rsidR="00473863" w:rsidRPr="000B6554" w:rsidTr="00721A7B">
        <w:trPr>
          <w:gridAfter w:val="1"/>
          <w:wAfter w:w="9" w:type="dxa"/>
          <w:trHeight w:val="520"/>
        </w:trPr>
        <w:tc>
          <w:tcPr>
            <w:tcW w:w="659" w:type="dxa"/>
          </w:tcPr>
          <w:p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rsidR="00301FBA" w:rsidRPr="000B6554" w:rsidRDefault="00BC3815"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замовника торгів</w:t>
            </w:r>
          </w:p>
        </w:tc>
        <w:tc>
          <w:tcPr>
            <w:tcW w:w="6036" w:type="dxa"/>
            <w:vAlign w:val="center"/>
          </w:tcPr>
          <w:p w:rsidR="00301FBA" w:rsidRPr="000B6554" w:rsidRDefault="00301FBA"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p>
        </w:tc>
      </w:tr>
      <w:tr w:rsidR="00145F1F" w:rsidRPr="000B6554" w:rsidTr="00721A7B">
        <w:trPr>
          <w:gridAfter w:val="1"/>
          <w:wAfter w:w="9" w:type="dxa"/>
          <w:trHeight w:val="682"/>
        </w:trPr>
        <w:tc>
          <w:tcPr>
            <w:tcW w:w="659" w:type="dxa"/>
          </w:tcPr>
          <w:p w:rsidR="00145F1F" w:rsidRPr="000B6554" w:rsidRDefault="00145F1F" w:rsidP="00721A7B">
            <w:pPr>
              <w:pStyle w:val="10"/>
              <w:keepNext/>
              <w:keepLines/>
              <w:suppressAutoHyphens/>
              <w:spacing w:line="240" w:lineRule="auto"/>
              <w:ind w:left="-28" w:right="-152"/>
              <w:jc w:val="center"/>
              <w:rPr>
                <w:rFonts w:ascii="Times New Roman" w:hAnsi="Times New Roman" w:cs="Times New Roman"/>
                <w:sz w:val="23"/>
                <w:szCs w:val="23"/>
                <w:lang w:val="uk-UA"/>
              </w:rPr>
            </w:pPr>
            <w:bookmarkStart w:id="0" w:name="_Hlk117079516"/>
            <w:r w:rsidRPr="000B6554">
              <w:rPr>
                <w:rFonts w:ascii="Times New Roman" w:eastAsia="Times New Roman" w:hAnsi="Times New Roman" w:cs="Times New Roman"/>
                <w:sz w:val="23"/>
                <w:szCs w:val="23"/>
                <w:lang w:val="uk-UA"/>
              </w:rPr>
              <w:t>2.1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повне найменування</w:t>
            </w:r>
          </w:p>
        </w:tc>
        <w:tc>
          <w:tcPr>
            <w:tcW w:w="6036" w:type="dxa"/>
            <w:shd w:val="clear" w:color="auto" w:fill="auto"/>
            <w:noWrap/>
          </w:tcPr>
          <w:p w:rsidR="00145F1F" w:rsidRPr="00AA1F83" w:rsidRDefault="00FB3358" w:rsidP="00721A7B">
            <w:pPr>
              <w:pStyle w:val="10"/>
              <w:keepNext/>
              <w:keepLines/>
              <w:suppressAutoHyphens/>
              <w:spacing w:line="240" w:lineRule="auto"/>
              <w:ind w:left="-22" w:right="-30"/>
              <w:jc w:val="both"/>
              <w:rPr>
                <w:rFonts w:ascii="Times New Roman" w:hAnsi="Times New Roman" w:cs="Times New Roman"/>
                <w:b/>
                <w:bCs/>
                <w:sz w:val="24"/>
                <w:szCs w:val="24"/>
                <w:lang w:val="uk-UA"/>
              </w:rPr>
            </w:pPr>
            <w:r w:rsidRPr="00FB3358">
              <w:rPr>
                <w:rFonts w:ascii="Times New Roman" w:hAnsi="Times New Roman"/>
                <w:b/>
                <w:sz w:val="24"/>
                <w:szCs w:val="24"/>
                <w:lang w:val="uk-UA"/>
              </w:rPr>
              <w:t xml:space="preserve">Державна установа «Інститут </w:t>
            </w:r>
            <w:r w:rsidR="00DD13ED">
              <w:t xml:space="preserve"> </w:t>
            </w:r>
            <w:r w:rsidR="00DD13ED" w:rsidRPr="00DD13ED">
              <w:rPr>
                <w:rFonts w:ascii="Times New Roman" w:hAnsi="Times New Roman"/>
                <w:b/>
                <w:sz w:val="24"/>
                <w:szCs w:val="24"/>
                <w:lang w:val="uk-UA"/>
              </w:rPr>
              <w:t xml:space="preserve">ядерної медицини та променевої діагностики </w:t>
            </w:r>
            <w:r w:rsidRPr="00FB3358">
              <w:rPr>
                <w:rFonts w:ascii="Times New Roman" w:hAnsi="Times New Roman"/>
                <w:b/>
                <w:sz w:val="24"/>
                <w:szCs w:val="24"/>
                <w:lang w:val="uk-UA"/>
              </w:rPr>
              <w:t xml:space="preserve"> Національної академії медичних наук України» (надалі – Замовник)</w:t>
            </w:r>
          </w:p>
        </w:tc>
      </w:tr>
      <w:bookmarkEnd w:id="0"/>
      <w:tr w:rsidR="00145F1F" w:rsidRPr="000B6554" w:rsidTr="00721A7B">
        <w:trPr>
          <w:gridAfter w:val="1"/>
          <w:wAfter w:w="9" w:type="dxa"/>
          <w:trHeight w:val="422"/>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2.2</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місцезнаходження</w:t>
            </w:r>
          </w:p>
        </w:tc>
        <w:tc>
          <w:tcPr>
            <w:tcW w:w="6036" w:type="dxa"/>
            <w:tcBorders>
              <w:left w:val="single" w:sz="2" w:space="0" w:color="000000"/>
              <w:bottom w:val="single" w:sz="2" w:space="0" w:color="000000"/>
              <w:right w:val="single" w:sz="2" w:space="0" w:color="000000"/>
            </w:tcBorders>
          </w:tcPr>
          <w:p w:rsidR="00145F1F" w:rsidRPr="000B6554" w:rsidRDefault="00FB3358" w:rsidP="00721A7B">
            <w:pPr>
              <w:keepNext/>
              <w:keepLines/>
              <w:tabs>
                <w:tab w:val="left" w:pos="2160"/>
                <w:tab w:val="left" w:pos="3600"/>
              </w:tabs>
              <w:suppressAutoHyphens/>
              <w:snapToGrid w:val="0"/>
              <w:spacing w:line="240" w:lineRule="auto"/>
              <w:jc w:val="both"/>
              <w:rPr>
                <w:rFonts w:ascii="Times New Roman" w:hAnsi="Times New Roman" w:cs="Times New Roman"/>
                <w:sz w:val="23"/>
                <w:szCs w:val="23"/>
                <w:lang w:eastAsia="ar-SA"/>
              </w:rPr>
            </w:pPr>
            <w:r w:rsidRPr="00FB3358">
              <w:rPr>
                <w:rFonts w:ascii="Times New Roman" w:hAnsi="Times New Roman" w:cs="Times New Roman"/>
                <w:sz w:val="24"/>
                <w:szCs w:val="24"/>
              </w:rPr>
              <w:t>вул. Платона Майбороди, 32, м. Київ, 04050</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2.3</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посадова особа замовника, уповноважена здійснювати зв’язок з учасниками</w:t>
            </w:r>
          </w:p>
        </w:tc>
        <w:tc>
          <w:tcPr>
            <w:tcW w:w="6036" w:type="dxa"/>
            <w:tcBorders>
              <w:left w:val="single" w:sz="2" w:space="0" w:color="000000"/>
              <w:bottom w:val="single" w:sz="2" w:space="0" w:color="000000"/>
              <w:right w:val="single" w:sz="2" w:space="0" w:color="000000"/>
            </w:tcBorders>
            <w:vAlign w:val="center"/>
          </w:tcPr>
          <w:p w:rsidR="00145F1F" w:rsidRPr="00AA1F83" w:rsidRDefault="00DD13ED" w:rsidP="00721A7B">
            <w:pPr>
              <w:spacing w:line="259" w:lineRule="auto"/>
              <w:jc w:val="both"/>
              <w:rPr>
                <w:rFonts w:ascii="Times New Roman" w:eastAsia="Calibri" w:hAnsi="Times New Roman" w:cs="Times New Roman"/>
                <w:color w:val="auto"/>
                <w:sz w:val="24"/>
                <w:szCs w:val="24"/>
                <w:lang w:eastAsia="en-US"/>
              </w:rPr>
            </w:pPr>
            <w:r w:rsidRPr="00DD13ED">
              <w:rPr>
                <w:rFonts w:ascii="Times New Roman" w:eastAsia="Times New Roman" w:hAnsi="Times New Roman" w:cs="Times New Roman"/>
                <w:color w:val="auto"/>
                <w:sz w:val="24"/>
                <w:szCs w:val="24"/>
                <w:lang w:eastAsia="en-US"/>
              </w:rPr>
              <w:t xml:space="preserve">З усіх питань, пов’язаних з організацією проведення процедури закупівлі, підготовкою та подачею </w:t>
            </w:r>
            <w:proofErr w:type="spellStart"/>
            <w:r w:rsidRPr="00DD13ED">
              <w:rPr>
                <w:rFonts w:ascii="Times New Roman" w:eastAsia="Times New Roman" w:hAnsi="Times New Roman" w:cs="Times New Roman"/>
                <w:color w:val="auto"/>
                <w:sz w:val="24"/>
                <w:szCs w:val="24"/>
                <w:lang w:eastAsia="en-US"/>
              </w:rPr>
              <w:t>оголо-шення</w:t>
            </w:r>
            <w:proofErr w:type="spellEnd"/>
            <w:r w:rsidRPr="00DD13ED">
              <w:rPr>
                <w:rFonts w:ascii="Times New Roman" w:eastAsia="Times New Roman" w:hAnsi="Times New Roman" w:cs="Times New Roman"/>
                <w:color w:val="auto"/>
                <w:sz w:val="24"/>
                <w:szCs w:val="24"/>
                <w:lang w:eastAsia="en-US"/>
              </w:rPr>
              <w:t xml:space="preserve"> звертатися до уповноваженої особи Солодкої Надії Петрівни, тел./факс +380444902319, вул. Плато-на Майбороди, 32, м.Київ, 04050, e-mail: idrnm@ukr.net</w:t>
            </w:r>
          </w:p>
        </w:tc>
      </w:tr>
      <w:tr w:rsidR="00145F1F" w:rsidRPr="000B6554" w:rsidTr="00721A7B">
        <w:trPr>
          <w:gridAfter w:val="1"/>
          <w:wAfter w:w="9" w:type="dxa"/>
          <w:trHeight w:val="293"/>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Процедура закупівлі</w:t>
            </w:r>
          </w:p>
        </w:tc>
        <w:tc>
          <w:tcPr>
            <w:tcW w:w="6036" w:type="dxa"/>
            <w:vAlign w:val="center"/>
          </w:tcPr>
          <w:p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Відкриті торги</w:t>
            </w:r>
            <w:r>
              <w:rPr>
                <w:rFonts w:ascii="Times New Roman" w:eastAsia="Times New Roman" w:hAnsi="Times New Roman" w:cs="Times New Roman"/>
                <w:sz w:val="23"/>
                <w:szCs w:val="23"/>
                <w:lang w:val="uk-UA"/>
              </w:rPr>
              <w:t xml:space="preserve"> </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предмет закупівлі</w:t>
            </w:r>
          </w:p>
        </w:tc>
        <w:tc>
          <w:tcPr>
            <w:tcW w:w="6036" w:type="dxa"/>
            <w:vAlign w:val="center"/>
          </w:tcPr>
          <w:p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Товар</w:t>
            </w:r>
          </w:p>
        </w:tc>
      </w:tr>
      <w:tr w:rsidR="00145F1F" w:rsidRPr="000B6554" w:rsidTr="00721A7B">
        <w:trPr>
          <w:gridAfter w:val="1"/>
          <w:wAfter w:w="9" w:type="dxa"/>
          <w:trHeight w:val="547"/>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назва предмета закупівлі</w:t>
            </w:r>
          </w:p>
        </w:tc>
        <w:tc>
          <w:tcPr>
            <w:tcW w:w="6036" w:type="dxa"/>
            <w:shd w:val="clear" w:color="auto" w:fill="auto"/>
            <w:vAlign w:val="center"/>
          </w:tcPr>
          <w:p w:rsidR="00145F1F" w:rsidRPr="000B6554" w:rsidRDefault="00145F1F" w:rsidP="00721A7B">
            <w:pPr>
              <w:keepNext/>
              <w:keepLines/>
              <w:suppressAutoHyphens/>
              <w:autoSpaceDE w:val="0"/>
              <w:autoSpaceDN w:val="0"/>
              <w:adjustRightInd w:val="0"/>
              <w:spacing w:line="240" w:lineRule="auto"/>
              <w:ind w:left="-22" w:right="-30"/>
              <w:jc w:val="both"/>
              <w:rPr>
                <w:rFonts w:ascii="Times New Roman" w:hAnsi="Times New Roman" w:cs="Times New Roman"/>
                <w:color w:val="FF0000"/>
                <w:sz w:val="23"/>
                <w:szCs w:val="23"/>
              </w:rPr>
            </w:pPr>
            <w:r w:rsidRPr="000B6554">
              <w:rPr>
                <w:rFonts w:ascii="Times New Roman" w:eastAsia="Times New Roman" w:hAnsi="Times New Roman" w:cs="Times New Roman"/>
                <w:color w:val="auto"/>
                <w:sz w:val="23"/>
                <w:szCs w:val="23"/>
              </w:rPr>
              <w:t>Електрична енергія (ДК 021:2015 код 09310000-5 ‒ Електрична енергія)</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4.2</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 xml:space="preserve">опис окремої частини       (частин) предмета закупівлі (лота), щодо якої можуть  бути подані тендерні       пропозиції </w:t>
            </w:r>
          </w:p>
        </w:tc>
        <w:tc>
          <w:tcPr>
            <w:tcW w:w="6036" w:type="dxa"/>
            <w:shd w:val="clear" w:color="auto" w:fill="FFFFFF"/>
            <w:vAlign w:val="center"/>
          </w:tcPr>
          <w:p w:rsidR="00145F1F" w:rsidRPr="000B6554" w:rsidRDefault="00FB3358" w:rsidP="00721A7B">
            <w:pPr>
              <w:keepNext/>
              <w:keepLines/>
              <w:shd w:val="clear" w:color="auto" w:fill="FFFFFF"/>
              <w:suppressAutoHyphens/>
              <w:spacing w:line="240" w:lineRule="auto"/>
              <w:ind w:right="-30"/>
              <w:jc w:val="both"/>
              <w:rPr>
                <w:rFonts w:ascii="Times New Roman" w:eastAsia="Times New Roman" w:hAnsi="Times New Roman" w:cs="Times New Roman"/>
                <w:bCs/>
                <w:color w:val="auto"/>
                <w:sz w:val="23"/>
                <w:szCs w:val="23"/>
              </w:rPr>
            </w:pPr>
            <w:r w:rsidRPr="00FB3358">
              <w:rPr>
                <w:rFonts w:ascii="Times New Roman" w:eastAsia="Calibri" w:hAnsi="Times New Roman" w:cs="Times New Roman"/>
                <w:bCs/>
                <w:color w:val="auto"/>
                <w:sz w:val="23"/>
                <w:szCs w:val="23"/>
                <w:lang w:eastAsia="en-US"/>
              </w:rPr>
              <w:t>Окремі частини  предмета закупівлі (лоти), щодо якої (</w:t>
            </w:r>
            <w:proofErr w:type="spellStart"/>
            <w:r w:rsidRPr="00FB3358">
              <w:rPr>
                <w:rFonts w:ascii="Times New Roman" w:eastAsia="Calibri" w:hAnsi="Times New Roman" w:cs="Times New Roman"/>
                <w:bCs/>
                <w:color w:val="auto"/>
                <w:sz w:val="23"/>
                <w:szCs w:val="23"/>
                <w:lang w:eastAsia="en-US"/>
              </w:rPr>
              <w:t>их</w:t>
            </w:r>
            <w:proofErr w:type="spellEnd"/>
            <w:r w:rsidRPr="00FB3358">
              <w:rPr>
                <w:rFonts w:ascii="Times New Roman" w:eastAsia="Calibri" w:hAnsi="Times New Roman" w:cs="Times New Roman"/>
                <w:bCs/>
                <w:color w:val="auto"/>
                <w:sz w:val="23"/>
                <w:szCs w:val="23"/>
                <w:lang w:eastAsia="en-US"/>
              </w:rPr>
              <w:t>) можуть бути подані тендерні пропозиції не передбачені</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4.3</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 кількість, обсяг       поставки товарів (надання послуг, виконання робіт)</w:t>
            </w:r>
          </w:p>
        </w:tc>
        <w:tc>
          <w:tcPr>
            <w:tcW w:w="6036" w:type="dxa"/>
            <w:shd w:val="clear" w:color="auto" w:fill="auto"/>
            <w:vAlign w:val="center"/>
          </w:tcPr>
          <w:p w:rsidR="00145F1F" w:rsidRPr="00A4313C" w:rsidRDefault="00AA1F83" w:rsidP="00721A7B">
            <w:pPr>
              <w:pStyle w:val="affa"/>
              <w:keepNext/>
              <w:keepLines/>
              <w:suppressAutoHyphens/>
              <w:jc w:val="both"/>
              <w:rPr>
                <w:rFonts w:ascii="Times New Roman" w:hAnsi="Times New Roman" w:cs="Times New Roman"/>
                <w:bCs/>
                <w:sz w:val="23"/>
                <w:szCs w:val="23"/>
              </w:rPr>
            </w:pPr>
            <w:r w:rsidRPr="00A4313C">
              <w:rPr>
                <w:rFonts w:ascii="Times New Roman" w:hAnsi="Times New Roman" w:cs="Times New Roman"/>
                <w:bCs/>
                <w:sz w:val="23"/>
                <w:szCs w:val="23"/>
              </w:rPr>
              <w:t xml:space="preserve">Місце </w:t>
            </w:r>
            <w:r w:rsidR="00467D9D" w:rsidRPr="00A4313C">
              <w:rPr>
                <w:rFonts w:ascii="Times New Roman" w:hAnsi="Times New Roman" w:cs="Times New Roman"/>
                <w:bCs/>
                <w:sz w:val="23"/>
                <w:szCs w:val="23"/>
              </w:rPr>
              <w:t xml:space="preserve">поставки </w:t>
            </w:r>
            <w:r w:rsidRPr="00A4313C">
              <w:rPr>
                <w:rFonts w:ascii="Times New Roman" w:hAnsi="Times New Roman" w:cs="Times New Roman"/>
                <w:bCs/>
                <w:sz w:val="23"/>
                <w:szCs w:val="23"/>
              </w:rPr>
              <w:t xml:space="preserve">– </w:t>
            </w:r>
            <w:r w:rsidR="00467D9D" w:rsidRPr="00A4313C">
              <w:rPr>
                <w:rFonts w:ascii="Times New Roman" w:hAnsi="Times New Roman" w:cs="Times New Roman"/>
                <w:bCs/>
                <w:sz w:val="23"/>
                <w:szCs w:val="23"/>
              </w:rPr>
              <w:t xml:space="preserve">межа балансової належності електроустановок замовника </w:t>
            </w:r>
            <w:r w:rsidRPr="00A4313C">
              <w:rPr>
                <w:rFonts w:ascii="Times New Roman" w:hAnsi="Times New Roman" w:cs="Times New Roman"/>
                <w:bCs/>
                <w:sz w:val="23"/>
                <w:szCs w:val="23"/>
              </w:rPr>
              <w:t>згідно Додатку №4 до тендерної документації.</w:t>
            </w:r>
          </w:p>
          <w:p w:rsidR="00467D9D" w:rsidRPr="00A4313C" w:rsidRDefault="00467D9D" w:rsidP="00721A7B">
            <w:pPr>
              <w:pStyle w:val="affa"/>
              <w:keepNext/>
              <w:keepLines/>
              <w:suppressAutoHyphens/>
              <w:jc w:val="both"/>
              <w:rPr>
                <w:rFonts w:ascii="Times New Roman" w:hAnsi="Times New Roman" w:cs="Times New Roman"/>
                <w:bCs/>
                <w:sz w:val="23"/>
                <w:szCs w:val="23"/>
              </w:rPr>
            </w:pPr>
            <w:r w:rsidRPr="00A4313C">
              <w:rPr>
                <w:rFonts w:ascii="Times New Roman" w:hAnsi="Times New Roman" w:cs="Times New Roman"/>
                <w:bCs/>
                <w:sz w:val="23"/>
                <w:szCs w:val="23"/>
              </w:rPr>
              <w:t>Обсяг - _</w:t>
            </w:r>
            <w:r w:rsidR="00DD13ED">
              <w:rPr>
                <w:rFonts w:ascii="Times New Roman" w:hAnsi="Times New Roman" w:cs="Times New Roman"/>
                <w:bCs/>
                <w:sz w:val="23"/>
                <w:szCs w:val="23"/>
              </w:rPr>
              <w:t>94 500</w:t>
            </w:r>
            <w:r w:rsidR="00A4313C" w:rsidRPr="00A4313C">
              <w:rPr>
                <w:rFonts w:ascii="Times New Roman" w:hAnsi="Times New Roman" w:cs="Times New Roman"/>
                <w:bCs/>
                <w:sz w:val="23"/>
                <w:szCs w:val="23"/>
                <w:lang w:val="en-US"/>
              </w:rPr>
              <w:t xml:space="preserve"> </w:t>
            </w:r>
            <w:r w:rsidRPr="00A4313C">
              <w:rPr>
                <w:rFonts w:ascii="Times New Roman" w:eastAsia="Lucida Sans Unicode" w:hAnsi="Times New Roman" w:cs="Times New Roman"/>
                <w:sz w:val="23"/>
                <w:szCs w:val="23"/>
                <w:lang w:eastAsia="ar-SA" w:bidi="en-US"/>
              </w:rPr>
              <w:t>кВт/год</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4.4</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строк поставки товарів     (надання послуг, виконання робіт)</w:t>
            </w:r>
          </w:p>
        </w:tc>
        <w:tc>
          <w:tcPr>
            <w:tcW w:w="6036" w:type="dxa"/>
            <w:vAlign w:val="center"/>
          </w:tcPr>
          <w:p w:rsidR="00145F1F" w:rsidRPr="000B6554" w:rsidRDefault="00145F1F" w:rsidP="00721A7B">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C52F8A">
              <w:rPr>
                <w:rFonts w:ascii="Times New Roman" w:hAnsi="Times New Roman" w:cs="Times New Roman"/>
                <w:bCs/>
                <w:color w:val="auto"/>
                <w:sz w:val="23"/>
                <w:szCs w:val="23"/>
                <w:lang w:val="uk-UA"/>
              </w:rPr>
              <w:t xml:space="preserve">З 01 </w:t>
            </w:r>
            <w:r w:rsidR="00A4313C">
              <w:rPr>
                <w:rFonts w:ascii="Times New Roman" w:hAnsi="Times New Roman" w:cs="Times New Roman"/>
                <w:bCs/>
                <w:color w:val="auto"/>
                <w:sz w:val="23"/>
                <w:szCs w:val="23"/>
                <w:lang w:val="uk-UA"/>
              </w:rPr>
              <w:t>березня</w:t>
            </w:r>
            <w:r w:rsidRPr="00C52F8A">
              <w:rPr>
                <w:rFonts w:ascii="Times New Roman" w:hAnsi="Times New Roman" w:cs="Times New Roman"/>
                <w:bCs/>
                <w:color w:val="auto"/>
                <w:sz w:val="23"/>
                <w:szCs w:val="23"/>
                <w:lang w:val="uk-UA"/>
              </w:rPr>
              <w:t xml:space="preserve"> 2023 року до 31 грудня 2023 року (включно), цілодобово.</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5</w:t>
            </w:r>
          </w:p>
        </w:tc>
        <w:tc>
          <w:tcPr>
            <w:tcW w:w="3118" w:type="dxa"/>
          </w:tcPr>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Недискримінація учасників</w:t>
            </w:r>
          </w:p>
        </w:tc>
        <w:tc>
          <w:tcPr>
            <w:tcW w:w="6036" w:type="dxa"/>
            <w:vAlign w:val="center"/>
          </w:tcPr>
          <w:p w:rsidR="00145F1F" w:rsidRPr="000B6554" w:rsidRDefault="00145F1F" w:rsidP="00721A7B">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45F1F" w:rsidRPr="000B6554" w:rsidRDefault="00145F1F" w:rsidP="00721A7B">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Замовник забезпечує вільний доступ усіх учасників до інформації про закупівлю, передбаченої цим Законом.</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валюту, у якій повинно бути             розраховано та зазначено ціну тендерної пропозиції</w:t>
            </w:r>
          </w:p>
        </w:tc>
        <w:tc>
          <w:tcPr>
            <w:tcW w:w="6036" w:type="dxa"/>
            <w:vAlign w:val="center"/>
          </w:tcPr>
          <w:p w:rsidR="00145F1F" w:rsidRPr="000B6554" w:rsidRDefault="00145F1F" w:rsidP="00721A7B">
            <w:pPr>
              <w:keepNext/>
              <w:keepLines/>
              <w:suppressAutoHyphens/>
              <w:spacing w:line="240" w:lineRule="auto"/>
              <w:ind w:left="-22" w:right="-30"/>
              <w:jc w:val="both"/>
              <w:rPr>
                <w:rFonts w:ascii="Times New Roman" w:hAnsi="Times New Roman" w:cs="Times New Roman"/>
                <w:sz w:val="23"/>
                <w:szCs w:val="23"/>
              </w:rPr>
            </w:pPr>
            <w:r w:rsidRPr="000B6554">
              <w:rPr>
                <w:rFonts w:ascii="Times New Roman" w:hAnsi="Times New Roman" w:cs="Times New Roman"/>
                <w:sz w:val="23"/>
                <w:szCs w:val="23"/>
              </w:rPr>
              <w:t>Валютою тендерної пропозиції є національна валюта України – гривня.</w:t>
            </w:r>
            <w:r w:rsidRPr="000B6554">
              <w:rPr>
                <w:rFonts w:ascii="Times New Roman" w:hAnsi="Times New Roman" w:cs="Times New Roman"/>
              </w:rPr>
              <w:t xml:space="preserve"> </w:t>
            </w:r>
            <w:r w:rsidRPr="000B6554">
              <w:rPr>
                <w:rFonts w:ascii="Times New Roman" w:hAnsi="Times New Roman" w:cs="Times New Roman"/>
                <w:sz w:val="23"/>
                <w:szCs w:val="23"/>
              </w:rPr>
              <w:t>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145F1F" w:rsidRPr="000B6554" w:rsidTr="00721A7B">
        <w:trPr>
          <w:gridAfter w:val="1"/>
          <w:wAfter w:w="9" w:type="dxa"/>
          <w:trHeight w:val="3988"/>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мову    (мови), якою (якими)      повинно бути складено   тендерні пропозиції</w:t>
            </w:r>
          </w:p>
        </w:tc>
        <w:tc>
          <w:tcPr>
            <w:tcW w:w="6036" w:type="dxa"/>
            <w:vAlign w:val="center"/>
          </w:tcPr>
          <w:p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7.1. Під час проведення процедур закупівель усі документи, що готуються замовником, викладаються українською мовою.</w:t>
            </w:r>
          </w:p>
          <w:p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Calibri" w:hAnsi="Times New Roman" w:cs="Times New Roman"/>
                <w:color w:val="auto"/>
                <w:sz w:val="23"/>
                <w:szCs w:val="23"/>
                <w:lang w:val="uk-UA" w:eastAsia="en-US"/>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45F1F" w:rsidRPr="000B6554" w:rsidTr="00721A7B">
        <w:trPr>
          <w:trHeight w:val="283"/>
        </w:trPr>
        <w:tc>
          <w:tcPr>
            <w:tcW w:w="9822" w:type="dxa"/>
            <w:gridSpan w:val="4"/>
            <w:vAlign w:val="center"/>
          </w:tcPr>
          <w:p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ІІ. Порядок унесення змін та надання роз’яснень до тендерної документації</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Процедура надання роз’яснень щодо тендерної документації </w:t>
            </w:r>
          </w:p>
        </w:tc>
        <w:tc>
          <w:tcPr>
            <w:tcW w:w="6036" w:type="dxa"/>
            <w:vAlign w:val="center"/>
          </w:tcPr>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2</w:t>
            </w:r>
          </w:p>
        </w:tc>
        <w:tc>
          <w:tcPr>
            <w:tcW w:w="3118" w:type="dxa"/>
            <w:shd w:val="clear" w:color="auto" w:fill="auto"/>
          </w:tcPr>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Унесення змін до тендерної документації</w:t>
            </w:r>
          </w:p>
        </w:tc>
        <w:tc>
          <w:tcPr>
            <w:tcW w:w="6036" w:type="dxa"/>
            <w:shd w:val="clear" w:color="auto" w:fill="auto"/>
          </w:tcPr>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4E3">
              <w:rPr>
                <w:rFonts w:ascii="Times New Roman" w:eastAsia="Times New Roman" w:hAnsi="Times New Roman" w:cs="Times New Roman"/>
                <w:color w:val="auto"/>
                <w:sz w:val="23"/>
                <w:szCs w:val="23"/>
                <w:lang w:eastAsia="uk-UA"/>
              </w:rPr>
              <w:t>внести</w:t>
            </w:r>
            <w:proofErr w:type="spellEnd"/>
            <w:r w:rsidRPr="002564E3">
              <w:rPr>
                <w:rFonts w:ascii="Times New Roman" w:eastAsia="Times New Roman" w:hAnsi="Times New Roman" w:cs="Times New Roman"/>
                <w:color w:val="auto"/>
                <w:sz w:val="23"/>
                <w:szCs w:val="23"/>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4E3">
              <w:rPr>
                <w:rFonts w:ascii="Times New Roman" w:eastAsia="Times New Roman" w:hAnsi="Times New Roman" w:cs="Times New Roman"/>
                <w:color w:val="auto"/>
                <w:sz w:val="23"/>
                <w:szCs w:val="23"/>
                <w:lang w:eastAsia="uk-UA"/>
              </w:rPr>
              <w:t>машинозчитувальному</w:t>
            </w:r>
            <w:proofErr w:type="spellEnd"/>
            <w:r w:rsidRPr="002564E3">
              <w:rPr>
                <w:rFonts w:ascii="Times New Roman" w:eastAsia="Times New Roman" w:hAnsi="Times New Roman" w:cs="Times New Roman"/>
                <w:color w:val="auto"/>
                <w:sz w:val="23"/>
                <w:szCs w:val="23"/>
                <w:lang w:eastAsia="uk-UA"/>
              </w:rPr>
              <w:t xml:space="preserve"> форматі розміщуються в електронній системі закупівель протягом одного дня з дати прийняття рішення про їх внесення.</w:t>
            </w:r>
          </w:p>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F1F" w:rsidRPr="002564E3" w:rsidRDefault="00145F1F" w:rsidP="00721A7B">
            <w:pPr>
              <w:keepNext/>
              <w:keepLines/>
              <w:suppressAutoHyphens/>
              <w:spacing w:line="240" w:lineRule="auto"/>
              <w:jc w:val="both"/>
              <w:rPr>
                <w:rFonts w:ascii="Times New Roman" w:eastAsia="Times New Roman" w:hAnsi="Times New Roman" w:cs="Times New Roman"/>
                <w:i/>
                <w:sz w:val="23"/>
                <w:szCs w:val="23"/>
                <w:lang w:eastAsia="uk-UA"/>
              </w:rPr>
            </w:pPr>
            <w:r w:rsidRPr="002564E3">
              <w:rPr>
                <w:rFonts w:ascii="Times New Roman" w:eastAsia="Times New Roman" w:hAnsi="Times New Roman" w:cs="Times New Roman"/>
                <w:color w:val="auto"/>
                <w:sz w:val="23"/>
                <w:szCs w:val="23"/>
                <w:lang w:eastAsia="uk-UA"/>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5F1F" w:rsidRPr="000B6554" w:rsidTr="00721A7B">
        <w:trPr>
          <w:trHeight w:val="398"/>
        </w:trPr>
        <w:tc>
          <w:tcPr>
            <w:tcW w:w="9822" w:type="dxa"/>
            <w:gridSpan w:val="4"/>
            <w:vAlign w:val="center"/>
          </w:tcPr>
          <w:p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lastRenderedPageBreak/>
              <w:t>Розділ ІІІ. Інструкція з підготовки тендерної пропозиції</w:t>
            </w:r>
          </w:p>
        </w:tc>
      </w:tr>
      <w:tr w:rsidR="00145F1F" w:rsidRPr="000B6554" w:rsidTr="00721A7B">
        <w:trPr>
          <w:gridAfter w:val="1"/>
          <w:wAfter w:w="9" w:type="dxa"/>
          <w:trHeight w:val="422"/>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Зміст і спосіб подання     тендерної пропозиції</w:t>
            </w: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Вимоги до оформлення </w:t>
            </w: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тендерної пропозиції</w:t>
            </w: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keepNext/>
              <w:keepLines/>
              <w:suppressAutoHyphens/>
              <w:spacing w:line="240" w:lineRule="auto"/>
              <w:jc w:val="both"/>
              <w:rPr>
                <w:rFonts w:ascii="Times New Roman" w:eastAsia="Times New Roman" w:hAnsi="Times New Roman" w:cs="Times New Roman"/>
                <w:b/>
                <w:sz w:val="23"/>
                <w:szCs w:val="23"/>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07B2D"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Формальні помилки </w:t>
            </w:r>
          </w:p>
          <w:p w:rsidR="00145F1F" w:rsidRPr="00007B2D"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(відповідно до Наказу </w:t>
            </w:r>
          </w:p>
          <w:p w:rsidR="00145F1F" w:rsidRPr="00007B2D" w:rsidRDefault="00145F1F" w:rsidP="00721A7B">
            <w:pPr>
              <w:pStyle w:val="10"/>
              <w:keepNext/>
              <w:keepLines/>
              <w:suppressAutoHyphens/>
              <w:spacing w:line="240" w:lineRule="auto"/>
              <w:jc w:val="both"/>
              <w:rPr>
                <w:rFonts w:ascii="Times New Roman" w:hAnsi="Times New Roman" w:cs="Times New Roman"/>
                <w:b/>
                <w:sz w:val="23"/>
                <w:szCs w:val="23"/>
                <w:lang w:val="uk-UA"/>
              </w:rPr>
            </w:pPr>
            <w:proofErr w:type="spellStart"/>
            <w:r w:rsidRPr="00007B2D">
              <w:rPr>
                <w:rFonts w:ascii="Times New Roman" w:eastAsia="Times New Roman" w:hAnsi="Times New Roman" w:cs="Times New Roman"/>
                <w:b/>
                <w:sz w:val="23"/>
                <w:szCs w:val="23"/>
                <w:lang w:val="uk-UA"/>
              </w:rPr>
              <w:t>МЕРТУ</w:t>
            </w:r>
            <w:r w:rsidRPr="00007B2D">
              <w:rPr>
                <w:rFonts w:ascii="Times New Roman" w:hAnsi="Times New Roman" w:cs="Times New Roman"/>
                <w:b/>
                <w:sz w:val="23"/>
                <w:szCs w:val="23"/>
                <w:lang w:val="uk-UA"/>
              </w:rPr>
              <w:t>Від</w:t>
            </w:r>
            <w:proofErr w:type="spellEnd"/>
            <w:r w:rsidRPr="00007B2D">
              <w:rPr>
                <w:rFonts w:ascii="Times New Roman" w:hAnsi="Times New Roman" w:cs="Times New Roman"/>
                <w:b/>
                <w:sz w:val="23"/>
                <w:szCs w:val="23"/>
                <w:lang w:val="uk-UA"/>
              </w:rPr>
              <w:t xml:space="preserve"> 15.04.2020  </w:t>
            </w: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hAnsi="Times New Roman" w:cs="Times New Roman"/>
                <w:b/>
                <w:sz w:val="23"/>
                <w:szCs w:val="23"/>
                <w:lang w:val="uk-UA"/>
              </w:rPr>
              <w:t>№ 710)</w:t>
            </w: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tc>
        <w:tc>
          <w:tcPr>
            <w:tcW w:w="6036" w:type="dxa"/>
            <w:vAlign w:val="center"/>
          </w:tcPr>
          <w:p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1.1 Заповненої </w:t>
            </w:r>
            <w:r w:rsidRPr="000B6554">
              <w:rPr>
                <w:rFonts w:ascii="Times New Roman" w:hAnsi="Times New Roman" w:cs="Times New Roman"/>
                <w:sz w:val="23"/>
                <w:szCs w:val="23"/>
              </w:rPr>
              <w:t>форми «Тендерна пропозиція» (відповідно до Додатку №1).</w:t>
            </w:r>
            <w:r w:rsidRPr="000B6554">
              <w:rPr>
                <w:rFonts w:ascii="Times New Roman" w:eastAsia="Times New Roman" w:hAnsi="Times New Roman" w:cs="Times New Roman"/>
                <w:sz w:val="23"/>
                <w:szCs w:val="23"/>
              </w:rPr>
              <w:t xml:space="preserve"> </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1.3. Інформації в довільній  формі про відсутність зазначених у статті 17 Закону підстав для відмови учаснику в участі у процедурі закупівлі (відповідно до частини 6 цього розділу  та Додатку  №3.) </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1.4. 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1.7. копію витягу з реєстру платників ПДВ або копію витягу з реєстру платників  єдиного податку.</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1.8. Заповнений </w:t>
            </w:r>
            <w:proofErr w:type="spellStart"/>
            <w:r w:rsidRPr="000B6554">
              <w:rPr>
                <w:rFonts w:ascii="Times New Roman" w:eastAsia="Times New Roman" w:hAnsi="Times New Roman" w:cs="Times New Roman"/>
                <w:sz w:val="23"/>
                <w:szCs w:val="23"/>
              </w:rPr>
              <w:t>проєкт</w:t>
            </w:r>
            <w:proofErr w:type="spellEnd"/>
            <w:r w:rsidRPr="000B6554">
              <w:rPr>
                <w:rFonts w:ascii="Times New Roman" w:eastAsia="Times New Roman" w:hAnsi="Times New Roman" w:cs="Times New Roman"/>
                <w:sz w:val="23"/>
                <w:szCs w:val="23"/>
              </w:rPr>
              <w:t xml:space="preserve"> договору про закупівлю (не заповнюється ціна, вартість та додатки), як підтвердження згоди Учасника із даним </w:t>
            </w:r>
            <w:proofErr w:type="spellStart"/>
            <w:r w:rsidRPr="000B6554">
              <w:rPr>
                <w:rFonts w:ascii="Times New Roman" w:eastAsia="Times New Roman" w:hAnsi="Times New Roman" w:cs="Times New Roman"/>
                <w:sz w:val="23"/>
                <w:szCs w:val="23"/>
              </w:rPr>
              <w:t>проєктом</w:t>
            </w:r>
            <w:proofErr w:type="spellEnd"/>
            <w:r w:rsidRPr="000B6554">
              <w:rPr>
                <w:rFonts w:ascii="Times New Roman" w:eastAsia="Times New Roman" w:hAnsi="Times New Roman" w:cs="Times New Roman"/>
                <w:sz w:val="23"/>
                <w:szCs w:val="23"/>
              </w:rPr>
              <w:t xml:space="preserve"> договору (Додаток №5).</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1.9. Лист-згода на обробку персональних даних        (Додаток №6).</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1.10. Інших документів, які вимагаються замовником у цій тендерній документації та додатках, які є невід’ємною її частиною.</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2. Кожен учасник має право подати тільки одну тендерну пропозицію.</w:t>
            </w:r>
          </w:p>
          <w:p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B6554">
              <w:rPr>
                <w:rFonts w:ascii="Times New Roman" w:eastAsia="Calibri" w:hAnsi="Times New Roman" w:cs="Times New Roman"/>
                <w:color w:val="auto"/>
                <w:sz w:val="23"/>
                <w:szCs w:val="23"/>
                <w:lang w:eastAsia="en-US"/>
              </w:rPr>
              <w:t>скан</w:t>
            </w:r>
            <w:proofErr w:type="spellEnd"/>
            <w:r w:rsidRPr="000B6554">
              <w:rPr>
                <w:rFonts w:ascii="Times New Roman" w:eastAsia="Calibri" w:hAnsi="Times New Roman" w:cs="Times New Roman"/>
                <w:color w:val="auto"/>
                <w:sz w:val="23"/>
                <w:szCs w:val="23"/>
                <w:lang w:eastAsia="en-US"/>
              </w:rPr>
              <w:t xml:space="preserve">-копій (файли </w:t>
            </w:r>
            <w:r w:rsidRPr="000B6554">
              <w:rPr>
                <w:rFonts w:ascii="Times New Roman" w:eastAsia="Calibri" w:hAnsi="Times New Roman" w:cs="Times New Roman"/>
                <w:b/>
                <w:color w:val="auto"/>
                <w:sz w:val="23"/>
                <w:szCs w:val="23"/>
                <w:lang w:eastAsia="en-US"/>
              </w:rPr>
              <w:t xml:space="preserve">в форматі </w:t>
            </w:r>
            <w:proofErr w:type="spellStart"/>
            <w:r w:rsidRPr="000B6554">
              <w:rPr>
                <w:rFonts w:ascii="Times New Roman" w:eastAsia="Calibri" w:hAnsi="Times New Roman" w:cs="Times New Roman"/>
                <w:b/>
                <w:color w:val="auto"/>
                <w:sz w:val="23"/>
                <w:szCs w:val="23"/>
                <w:lang w:eastAsia="en-US"/>
              </w:rPr>
              <w:t>pdf</w:t>
            </w:r>
            <w:proofErr w:type="spellEnd"/>
            <w:r w:rsidRPr="000B6554">
              <w:rPr>
                <w:rFonts w:ascii="Times New Roman" w:eastAsia="Calibri" w:hAnsi="Times New Roman" w:cs="Times New Roman"/>
                <w:color w:val="auto"/>
                <w:sz w:val="23"/>
                <w:szCs w:val="23"/>
                <w:lang w:eastAsia="en-US"/>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0B6554">
              <w:rPr>
                <w:rFonts w:ascii="Times New Roman" w:eastAsia="Calibri" w:hAnsi="Times New Roman" w:cs="Times New Roman"/>
                <w:color w:val="auto"/>
                <w:sz w:val="23"/>
                <w:szCs w:val="23"/>
                <w:lang w:eastAsia="en-US"/>
              </w:rPr>
              <w:t>скан</w:t>
            </w:r>
            <w:proofErr w:type="spellEnd"/>
            <w:r w:rsidRPr="000B6554">
              <w:rPr>
                <w:rFonts w:ascii="Times New Roman" w:eastAsia="Calibri" w:hAnsi="Times New Roman" w:cs="Times New Roman"/>
                <w:color w:val="auto"/>
                <w:sz w:val="23"/>
                <w:szCs w:val="23"/>
                <w:lang w:eastAsia="en-US"/>
              </w:rPr>
              <w:t xml:space="preserve">-копії. </w:t>
            </w:r>
          </w:p>
          <w:p w:rsidR="00145F1F" w:rsidRPr="000B6554" w:rsidRDefault="00145F1F" w:rsidP="00721A7B">
            <w:pPr>
              <w:keepNext/>
              <w:keepLines/>
              <w:suppressAutoHyphens/>
              <w:spacing w:line="240" w:lineRule="auto"/>
              <w:ind w:right="15" w:firstLine="341"/>
              <w:jc w:val="both"/>
              <w:rPr>
                <w:rFonts w:ascii="Times New Roman" w:hAnsi="Times New Roman" w:cs="Times New Roman"/>
                <w:sz w:val="23"/>
                <w:szCs w:val="23"/>
              </w:rPr>
            </w:pPr>
            <w:r w:rsidRPr="000B6554">
              <w:rPr>
                <w:rFonts w:ascii="Times New Roman" w:hAnsi="Times New Roman" w:cs="Times New Roman"/>
                <w:sz w:val="23"/>
                <w:szCs w:val="23"/>
              </w:rPr>
              <w:t>Забороняється обмежувати перегляд файлів шляхом встановлення на них паролів або у будь-який інший спосіб.</w:t>
            </w:r>
          </w:p>
          <w:p w:rsidR="00145F1F" w:rsidRPr="000B6554" w:rsidRDefault="00145F1F" w:rsidP="00721A7B">
            <w:pPr>
              <w:keepNext/>
              <w:keepLines/>
              <w:suppressAutoHyphens/>
              <w:spacing w:line="240" w:lineRule="auto"/>
              <w:jc w:val="both"/>
              <w:textAlignment w:val="baseline"/>
              <w:rPr>
                <w:rFonts w:ascii="Times New Roman" w:eastAsia="Times New Roman" w:hAnsi="Times New Roman" w:cs="Times New Roman"/>
                <w:b/>
                <w:sz w:val="23"/>
                <w:szCs w:val="23"/>
              </w:rPr>
            </w:pPr>
            <w:r w:rsidRPr="000B6554">
              <w:rPr>
                <w:rFonts w:ascii="Times New Roman" w:eastAsia="Times New Roman" w:hAnsi="Times New Roman" w:cs="Times New Roman"/>
                <w:sz w:val="23"/>
                <w:szCs w:val="23"/>
              </w:rPr>
              <w:lastRenderedPageBreak/>
              <w:t>Всі документи повинні бути розміщеними таким чином, щоб вони не мали ніяких розмитих або нечітких місць</w:t>
            </w:r>
            <w:r w:rsidRPr="000B6554">
              <w:rPr>
                <w:rFonts w:ascii="Times New Roman" w:eastAsia="Times New Roman" w:hAnsi="Times New Roman" w:cs="Times New Roman"/>
                <w:b/>
                <w:sz w:val="23"/>
                <w:szCs w:val="23"/>
              </w:rPr>
              <w:t xml:space="preserve">. </w:t>
            </w:r>
          </w:p>
          <w:p w:rsidR="00145F1F" w:rsidRPr="000B6554" w:rsidRDefault="00145F1F" w:rsidP="00721A7B">
            <w:pPr>
              <w:keepNext/>
              <w:keepLines/>
              <w:suppressAutoHyphens/>
              <w:spacing w:line="240" w:lineRule="auto"/>
              <w:ind w:hanging="21"/>
              <w:contextualSpacing/>
              <w:jc w:val="both"/>
              <w:rPr>
                <w:rFonts w:ascii="Times New Roman" w:hAnsi="Times New Roman" w:cs="Times New Roman"/>
                <w:sz w:val="23"/>
                <w:szCs w:val="23"/>
              </w:rPr>
            </w:pPr>
            <w:r w:rsidRPr="000B6554">
              <w:rPr>
                <w:rFonts w:ascii="Times New Roman" w:eastAsia="Times New Roman" w:hAnsi="Times New Roman" w:cs="Times New Roman"/>
                <w:b/>
                <w:sz w:val="23"/>
                <w:szCs w:val="23"/>
              </w:rPr>
              <w:t xml:space="preserve">Документи, які складаються з декількох сторінок (наприклад Статут) повинні скануватись </w:t>
            </w:r>
            <w:r w:rsidRPr="000B6554">
              <w:rPr>
                <w:rFonts w:ascii="Times New Roman" w:eastAsia="Times New Roman" w:hAnsi="Times New Roman" w:cs="Times New Roman"/>
                <w:b/>
                <w:sz w:val="23"/>
                <w:szCs w:val="23"/>
                <w:u w:val="single"/>
              </w:rPr>
              <w:t>одним файлом</w:t>
            </w:r>
            <w:r w:rsidRPr="000B6554">
              <w:rPr>
                <w:rFonts w:ascii="Times New Roman" w:eastAsia="Times New Roman" w:hAnsi="Times New Roman" w:cs="Times New Roman"/>
                <w:b/>
                <w:sz w:val="23"/>
                <w:szCs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w:t>
            </w:r>
            <w:proofErr w:type="spellStart"/>
            <w:r w:rsidRPr="000B6554">
              <w:rPr>
                <w:rFonts w:ascii="Times New Roman" w:eastAsia="Times New Roman" w:hAnsi="Times New Roman" w:cs="Times New Roman"/>
                <w:b/>
                <w:sz w:val="23"/>
                <w:szCs w:val="23"/>
              </w:rPr>
              <w:t>т.п</w:t>
            </w:r>
            <w:proofErr w:type="spellEnd"/>
            <w:r w:rsidRPr="000B6554">
              <w:rPr>
                <w:rFonts w:ascii="Times New Roman" w:eastAsia="Times New Roman" w:hAnsi="Times New Roman" w:cs="Times New Roman"/>
                <w:b/>
                <w:sz w:val="23"/>
                <w:szCs w:val="23"/>
              </w:rPr>
              <w:t>. відповідно до вимог тендерної документації.</w:t>
            </w:r>
          </w:p>
          <w:p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lastRenderedPageBreak/>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145F1F" w:rsidRPr="000B6554" w:rsidRDefault="00145F1F" w:rsidP="00721A7B">
            <w:pPr>
              <w:keepNext/>
              <w:keepLines/>
              <w:suppressAutoHyphens/>
              <w:spacing w:line="240" w:lineRule="auto"/>
              <w:ind w:hanging="21"/>
              <w:contextualSpacing/>
              <w:jc w:val="both"/>
              <w:rPr>
                <w:rStyle w:val="rvts0"/>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sz w:val="23"/>
                <w:szCs w:val="23"/>
              </w:rPr>
              <w:t>9.</w:t>
            </w:r>
            <w:r w:rsidRPr="000B6554">
              <w:rPr>
                <w:rFonts w:ascii="Times New Roman" w:hAnsi="Times New Roman" w:cs="Times New Roman"/>
                <w:color w:val="auto"/>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w:t>
            </w:r>
            <w:r>
              <w:rPr>
                <w:rFonts w:ascii="Times New Roman" w:hAnsi="Times New Roman" w:cs="Times New Roman"/>
                <w:color w:val="auto"/>
                <w:sz w:val="23"/>
                <w:szCs w:val="23"/>
                <w:lang w:val="uk-UA"/>
              </w:rPr>
              <w:t>цієї документації</w:t>
            </w:r>
            <w:r w:rsidRPr="000B6554">
              <w:rPr>
                <w:rFonts w:ascii="Times New Roman" w:hAnsi="Times New Roman" w:cs="Times New Roman"/>
                <w:color w:val="auto"/>
                <w:sz w:val="23"/>
                <w:szCs w:val="23"/>
                <w:lang w:val="uk-UA"/>
              </w:rPr>
              <w:t xml:space="preserve"> формальними (несуттєвими) вважаються помилки, що пов'язані з оформленням пропозиції та не впливають на зміст пропозиції, зокрема:</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 Інформація/документ, подана учасником закупівлі у складі    пропозиції, містить помилку (помилки) у частині, наприклад:</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великої літери замість маленької і навпаки;</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розділових знаків та відмінювання слів у реченні;</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використання слова або </w:t>
            </w:r>
            <w:proofErr w:type="spellStart"/>
            <w:r w:rsidRPr="000B6554">
              <w:rPr>
                <w:rFonts w:ascii="Times New Roman" w:hAnsi="Times New Roman" w:cs="Times New Roman"/>
                <w:color w:val="auto"/>
                <w:sz w:val="23"/>
                <w:szCs w:val="23"/>
                <w:lang w:val="uk-UA"/>
              </w:rPr>
              <w:t>мовного</w:t>
            </w:r>
            <w:proofErr w:type="spellEnd"/>
            <w:r w:rsidRPr="000B6554">
              <w:rPr>
                <w:rFonts w:ascii="Times New Roman" w:hAnsi="Times New Roman" w:cs="Times New Roman"/>
                <w:color w:val="auto"/>
                <w:sz w:val="23"/>
                <w:szCs w:val="23"/>
                <w:lang w:val="uk-UA"/>
              </w:rPr>
              <w:t xml:space="preserve"> звороту, запозичених з іншої мови;</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застосування правил переносу частини слова з рядка в рядок;</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написання слів разом та/або окремо, та/або через дефіс;</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наприклад: замість вимоги надати довідку в довільній формі учасник надав лист-пояснення.</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lastRenderedPageBreak/>
              <w:t>4. Окрема сторінка (сторінки) копії документа (документів) не завірена підписом та/або печаткою учасника закупівлі (у разі її використання).</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8. Подання документа учасником закупівлі у складі  пропозиції, що є сканованою копією оригіналу документа/електронного документа.</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при цьому такий формат документа забезпечує можливість його перегляду.</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Приклади формальних помилок:</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«Інформація в довільній формі» замість «Інформація»,</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«Лист-пояснення» замість «Лист», «довідка» замість</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«гарантійний лист», «інформація» замість «довідка»;</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«поряд -</w:t>
            </w:r>
            <w:proofErr w:type="spellStart"/>
            <w:r w:rsidRPr="000B6554">
              <w:rPr>
                <w:rFonts w:ascii="Times New Roman" w:hAnsi="Times New Roman" w:cs="Times New Roman"/>
                <w:color w:val="auto"/>
                <w:sz w:val="23"/>
                <w:szCs w:val="23"/>
                <w:lang w:val="uk-UA"/>
              </w:rPr>
              <w:t>ок</w:t>
            </w:r>
            <w:proofErr w:type="spellEnd"/>
            <w:r w:rsidRPr="000B6554">
              <w:rPr>
                <w:rFonts w:ascii="Times New Roman" w:hAnsi="Times New Roman" w:cs="Times New Roman"/>
                <w:color w:val="auto"/>
                <w:sz w:val="23"/>
                <w:szCs w:val="23"/>
                <w:lang w:val="uk-UA"/>
              </w:rPr>
              <w:t>» замість «</w:t>
            </w:r>
            <w:proofErr w:type="spellStart"/>
            <w:r w:rsidRPr="000B6554">
              <w:rPr>
                <w:rFonts w:ascii="Times New Roman" w:hAnsi="Times New Roman" w:cs="Times New Roman"/>
                <w:color w:val="auto"/>
                <w:sz w:val="23"/>
                <w:szCs w:val="23"/>
                <w:lang w:val="uk-UA"/>
              </w:rPr>
              <w:t>поря</w:t>
            </w:r>
            <w:proofErr w:type="spellEnd"/>
            <w:r w:rsidRPr="000B6554">
              <w:rPr>
                <w:rFonts w:ascii="Times New Roman" w:hAnsi="Times New Roman" w:cs="Times New Roman"/>
                <w:color w:val="auto"/>
                <w:sz w:val="23"/>
                <w:szCs w:val="23"/>
                <w:lang w:val="uk-UA"/>
              </w:rPr>
              <w:t xml:space="preserve"> – док»;</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w:t>
            </w:r>
            <w:proofErr w:type="spellStart"/>
            <w:r w:rsidRPr="000B6554">
              <w:rPr>
                <w:rFonts w:ascii="Times New Roman" w:hAnsi="Times New Roman" w:cs="Times New Roman"/>
                <w:color w:val="auto"/>
                <w:sz w:val="23"/>
                <w:szCs w:val="23"/>
                <w:lang w:val="uk-UA"/>
              </w:rPr>
              <w:t>ненадається</w:t>
            </w:r>
            <w:proofErr w:type="spellEnd"/>
            <w:r w:rsidRPr="000B6554">
              <w:rPr>
                <w:rFonts w:ascii="Times New Roman" w:hAnsi="Times New Roman" w:cs="Times New Roman"/>
                <w:color w:val="auto"/>
                <w:sz w:val="23"/>
                <w:szCs w:val="23"/>
                <w:lang w:val="uk-UA"/>
              </w:rPr>
              <w:t>» замість «не надається»;</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«______________№_____________» замість</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«14.08.2020 №320/13/14-01»</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учасник розмістив (завантажив) документ у форматі</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«JPG» замість документа у форматі «</w:t>
            </w:r>
            <w:proofErr w:type="spellStart"/>
            <w:r w:rsidRPr="000B6554">
              <w:rPr>
                <w:rFonts w:ascii="Times New Roman" w:hAnsi="Times New Roman" w:cs="Times New Roman"/>
                <w:color w:val="auto"/>
                <w:sz w:val="23"/>
                <w:szCs w:val="23"/>
                <w:lang w:val="uk-UA"/>
              </w:rPr>
              <w:t>pdf</w:t>
            </w:r>
            <w:proofErr w:type="spellEnd"/>
            <w:r w:rsidRPr="000B6554">
              <w:rPr>
                <w:rFonts w:ascii="Times New Roman" w:hAnsi="Times New Roman" w:cs="Times New Roman"/>
                <w:color w:val="auto"/>
                <w:sz w:val="23"/>
                <w:szCs w:val="23"/>
                <w:lang w:val="uk-UA"/>
              </w:rPr>
              <w:t>»</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w:t>
            </w:r>
            <w:proofErr w:type="spellStart"/>
            <w:r w:rsidRPr="000B6554">
              <w:rPr>
                <w:rFonts w:ascii="Times New Roman" w:hAnsi="Times New Roman" w:cs="Times New Roman"/>
                <w:color w:val="auto"/>
                <w:sz w:val="23"/>
                <w:szCs w:val="23"/>
                <w:lang w:val="uk-UA"/>
              </w:rPr>
              <w:t>PortableDocumentFormat</w:t>
            </w:r>
            <w:proofErr w:type="spellEnd"/>
            <w:r w:rsidRPr="000B6554">
              <w:rPr>
                <w:rFonts w:ascii="Times New Roman" w:hAnsi="Times New Roman" w:cs="Times New Roman"/>
                <w:color w:val="auto"/>
                <w:sz w:val="23"/>
                <w:szCs w:val="23"/>
                <w:lang w:val="uk-UA"/>
              </w:rPr>
              <w:t xml:space="preserve">)» тощо. </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Наявність формальних (несуттєвих) помилки допускається в документах, що підготовлені безпосередньо учасником. Учасником у складі пропозиції надається лист згода з повним переліком зазначених вище формальних помилок.</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10. Замовник залишає за собою право не відхиляти тендерні пропозиції при виявленні формальних помилок незначного </w:t>
            </w:r>
            <w:r w:rsidRPr="000B6554">
              <w:rPr>
                <w:rFonts w:ascii="Times New Roman" w:hAnsi="Times New Roman" w:cs="Times New Roman"/>
                <w:color w:val="auto"/>
                <w:sz w:val="23"/>
                <w:szCs w:val="23"/>
                <w:lang w:val="uk-UA"/>
              </w:rPr>
              <w:lastRenderedPageBreak/>
              <w:t>характеру, що описані вище, при цьому, замовник гарантує дотримання усіх принципів, визначених статтею 3 Закону.</w:t>
            </w:r>
          </w:p>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lang w:eastAsia="zh-CN"/>
              </w:rPr>
            </w:pPr>
            <w:r w:rsidRPr="000B6554">
              <w:rPr>
                <w:rFonts w:ascii="Times New Roman" w:hAnsi="Times New Roman" w:cs="Times New Roman"/>
                <w:color w:val="auto"/>
                <w:sz w:val="23"/>
                <w:szCs w:val="23"/>
                <w:lang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 про що у складі тендерної пропозиції надається лист згода.</w:t>
            </w:r>
          </w:p>
          <w:p w:rsidR="00145F1F" w:rsidRPr="000B6554" w:rsidRDefault="00145F1F" w:rsidP="00721A7B">
            <w:pPr>
              <w:pStyle w:val="17"/>
              <w:keepNext/>
              <w:keepLines/>
              <w:suppressAutoHyphens/>
              <w:spacing w:line="240" w:lineRule="auto"/>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0B6554">
              <w:rPr>
                <w:rFonts w:ascii="Times New Roman" w:hAnsi="Times New Roman" w:cs="Times New Roman"/>
                <w:color w:val="auto"/>
                <w:sz w:val="23"/>
                <w:szCs w:val="23"/>
                <w:lang w:val="uk-UA" w:eastAsia="zh-CN"/>
              </w:rPr>
              <w:t>, про що у складі тендерної пропоз</w:t>
            </w:r>
            <w:r>
              <w:rPr>
                <w:rFonts w:ascii="Times New Roman" w:hAnsi="Times New Roman" w:cs="Times New Roman"/>
                <w:color w:val="auto"/>
                <w:sz w:val="23"/>
                <w:szCs w:val="23"/>
                <w:lang w:val="uk-UA" w:eastAsia="zh-CN"/>
              </w:rPr>
              <w:t>и</w:t>
            </w:r>
            <w:r w:rsidRPr="000B6554">
              <w:rPr>
                <w:rFonts w:ascii="Times New Roman" w:hAnsi="Times New Roman" w:cs="Times New Roman"/>
                <w:color w:val="auto"/>
                <w:sz w:val="23"/>
                <w:szCs w:val="23"/>
                <w:lang w:val="uk-UA" w:eastAsia="zh-CN"/>
              </w:rPr>
              <w:t>ції надається лист згода.</w:t>
            </w:r>
          </w:p>
          <w:p w:rsidR="00145F1F" w:rsidRPr="000B6554" w:rsidRDefault="00145F1F" w:rsidP="00721A7B">
            <w:pPr>
              <w:pStyle w:val="17"/>
              <w:keepNext/>
              <w:keepLines/>
              <w:suppressAutoHyphens/>
              <w:spacing w:line="240" w:lineRule="auto"/>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13.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5F1F" w:rsidRPr="000B6554" w:rsidRDefault="00145F1F" w:rsidP="00721A7B">
            <w:pPr>
              <w:keepNext/>
              <w:keepLines/>
              <w:suppressAutoHyphens/>
              <w:spacing w:line="240" w:lineRule="auto"/>
              <w:ind w:left="34"/>
              <w:jc w:val="both"/>
              <w:rPr>
                <w:rFonts w:ascii="Times New Roman" w:eastAsia="Times New Roman" w:hAnsi="Times New Roman" w:cs="Times New Roman"/>
                <w:sz w:val="23"/>
                <w:szCs w:val="23"/>
              </w:rPr>
            </w:pPr>
            <w:r w:rsidRPr="000B6554">
              <w:rPr>
                <w:rFonts w:ascii="Times New Roman" w:hAnsi="Times New Roman" w:cs="Times New Roman"/>
                <w:sz w:val="23"/>
                <w:szCs w:val="23"/>
              </w:rPr>
              <w:t xml:space="preserve">15. </w:t>
            </w:r>
            <w:r w:rsidRPr="000B6554">
              <w:rPr>
                <w:rFonts w:ascii="Times New Roman" w:eastAsia="Times New Roman" w:hAnsi="Times New Roman" w:cs="Times New Roman"/>
                <w:sz w:val="23"/>
                <w:szCs w:val="23"/>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w:t>
            </w:r>
            <w:proofErr w:type="spellStart"/>
            <w:r w:rsidRPr="000B6554">
              <w:rPr>
                <w:rFonts w:ascii="Times New Roman" w:eastAsia="Times New Roman" w:hAnsi="Times New Roman" w:cs="Times New Roman"/>
                <w:sz w:val="23"/>
                <w:szCs w:val="23"/>
              </w:rPr>
              <w:t>означатиме</w:t>
            </w:r>
            <w:proofErr w:type="spellEnd"/>
            <w:r w:rsidRPr="000B6554">
              <w:rPr>
                <w:rFonts w:ascii="Times New Roman" w:eastAsia="Times New Roman" w:hAnsi="Times New Roman" w:cs="Times New Roman"/>
                <w:sz w:val="23"/>
                <w:szCs w:val="23"/>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w:t>
            </w:r>
            <w:r w:rsidRPr="000B6554">
              <w:rPr>
                <w:rFonts w:ascii="Times New Roman" w:eastAsia="Times New Roman" w:hAnsi="Times New Roman" w:cs="Times New Roman"/>
                <w:color w:val="auto"/>
                <w:sz w:val="23"/>
                <w:szCs w:val="23"/>
              </w:rPr>
              <w:t xml:space="preserve">Замовником </w:t>
            </w:r>
            <w:r w:rsidRPr="000B6554">
              <w:rPr>
                <w:rFonts w:ascii="Times New Roman" w:eastAsia="Times New Roman" w:hAnsi="Times New Roman" w:cs="Times New Roman"/>
                <w:sz w:val="23"/>
                <w:szCs w:val="23"/>
              </w:rPr>
              <w:t>при підготовці цієї закупівлі.</w:t>
            </w:r>
          </w:p>
          <w:p w:rsidR="00145F1F" w:rsidRPr="000B6554" w:rsidRDefault="00145F1F" w:rsidP="00721A7B">
            <w:pPr>
              <w:pStyle w:val="10"/>
              <w:keepNext/>
              <w:keepLines/>
              <w:suppressAutoHyphens/>
              <w:spacing w:line="240" w:lineRule="auto"/>
              <w:ind w:left="-22" w:right="-30"/>
              <w:jc w:val="both"/>
              <w:rPr>
                <w:rFonts w:ascii="Times New Roman" w:hAnsi="Times New Roman" w:cs="Times New Roman"/>
                <w:i/>
                <w:iCs/>
                <w:sz w:val="23"/>
                <w:szCs w:val="23"/>
                <w:lang w:val="uk-UA"/>
              </w:rPr>
            </w:pPr>
            <w:r w:rsidRPr="000B6554">
              <w:rPr>
                <w:rFonts w:ascii="Times New Roman" w:hAnsi="Times New Roman" w:cs="Times New Roman"/>
                <w:i/>
                <w:iCs/>
                <w:sz w:val="23"/>
                <w:szCs w:val="23"/>
                <w:lang w:val="uk-UA"/>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145F1F" w:rsidRPr="000B6554" w:rsidTr="00721A7B">
        <w:trPr>
          <w:gridAfter w:val="1"/>
          <w:wAfter w:w="9" w:type="dxa"/>
          <w:trHeight w:val="40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Забезпечення тендерної пропозиції</w:t>
            </w:r>
          </w:p>
        </w:tc>
        <w:tc>
          <w:tcPr>
            <w:tcW w:w="6036" w:type="dxa"/>
            <w:shd w:val="clear" w:color="auto" w:fill="auto"/>
          </w:tcPr>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Замовник вимагає надання учасниками забезпечення тендерної пропозиції: </w:t>
            </w:r>
          </w:p>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вид забезпечення тендерної пропозиції: електронна банківська гарантія; </w:t>
            </w:r>
          </w:p>
          <w:p w:rsidR="00145F1F" w:rsidRPr="002564E3"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розмір забезпечення тендерної пропозиції</w:t>
            </w:r>
            <w:r>
              <w:rPr>
                <w:rFonts w:ascii="Times New Roman" w:hAnsi="Times New Roman" w:cs="Times New Roman"/>
                <w:color w:val="auto"/>
                <w:sz w:val="23"/>
                <w:szCs w:val="23"/>
              </w:rPr>
              <w:t xml:space="preserve"> – 2% від очікуваної вартості закупівлі;</w:t>
            </w:r>
            <w:r w:rsidRPr="000B6554">
              <w:rPr>
                <w:rFonts w:ascii="Times New Roman" w:hAnsi="Times New Roman" w:cs="Times New Roman"/>
                <w:color w:val="auto"/>
                <w:sz w:val="23"/>
                <w:szCs w:val="23"/>
              </w:rPr>
              <w:t xml:space="preserve"> </w:t>
            </w:r>
            <w:r w:rsidR="006E64D7">
              <w:rPr>
                <w:rFonts w:ascii="Times New Roman" w:hAnsi="Times New Roman" w:cs="Times New Roman"/>
                <w:color w:val="auto"/>
                <w:sz w:val="23"/>
                <w:szCs w:val="23"/>
              </w:rPr>
              <w:t>11 260</w:t>
            </w:r>
            <w:r w:rsidR="006205DD">
              <w:rPr>
                <w:rFonts w:ascii="Times New Roman" w:hAnsi="Times New Roman" w:cs="Times New Roman"/>
                <w:color w:val="auto"/>
                <w:sz w:val="23"/>
                <w:szCs w:val="23"/>
              </w:rPr>
              <w:t>,00 грн. (</w:t>
            </w:r>
            <w:r w:rsidR="006E64D7">
              <w:rPr>
                <w:rFonts w:ascii="Times New Roman" w:hAnsi="Times New Roman" w:cs="Times New Roman"/>
                <w:color w:val="auto"/>
                <w:sz w:val="23"/>
                <w:szCs w:val="23"/>
              </w:rPr>
              <w:t>одинадцять тисяч двісті</w:t>
            </w:r>
            <w:bookmarkStart w:id="1" w:name="_GoBack"/>
            <w:bookmarkEnd w:id="1"/>
            <w:r w:rsidR="006205DD">
              <w:rPr>
                <w:rFonts w:ascii="Times New Roman" w:hAnsi="Times New Roman" w:cs="Times New Roman"/>
                <w:color w:val="auto"/>
                <w:sz w:val="23"/>
                <w:szCs w:val="23"/>
              </w:rPr>
              <w:t xml:space="preserve"> шістдесят грн. 00 коп.)</w:t>
            </w:r>
          </w:p>
          <w:p w:rsidR="00145F1F"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строк дії забезпечення тендерної пропозиції: 90 (дев’яносто) робочих днів з дати кінцевого строку подання тендерних пропозицій. Банківська гарантія має набувати </w:t>
            </w:r>
            <w:r w:rsidRPr="000B6554">
              <w:rPr>
                <w:rFonts w:ascii="Times New Roman" w:hAnsi="Times New Roman" w:cs="Times New Roman"/>
                <w:color w:val="auto"/>
                <w:sz w:val="23"/>
                <w:szCs w:val="23"/>
              </w:rPr>
              <w:lastRenderedPageBreak/>
              <w:t xml:space="preserve">чинності з дня її надання і не містити відкладних умов набуття нею чинності; </w:t>
            </w:r>
          </w:p>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банківська гарантія оформляється </w:t>
            </w:r>
            <w:r w:rsidR="00F0361D">
              <w:rPr>
                <w:rFonts w:ascii="Times New Roman" w:hAnsi="Times New Roman" w:cs="Times New Roman"/>
                <w:color w:val="auto"/>
                <w:sz w:val="23"/>
                <w:szCs w:val="23"/>
                <w:lang w:val="ru-RU"/>
              </w:rPr>
              <w:t>та повинна в</w:t>
            </w:r>
            <w:proofErr w:type="spellStart"/>
            <w:r w:rsidR="00F0361D">
              <w:rPr>
                <w:rFonts w:ascii="Times New Roman" w:hAnsi="Times New Roman" w:cs="Times New Roman"/>
                <w:color w:val="auto"/>
                <w:sz w:val="23"/>
                <w:szCs w:val="23"/>
              </w:rPr>
              <w:t>ідповідати</w:t>
            </w:r>
            <w:proofErr w:type="spellEnd"/>
            <w:r w:rsidRPr="000B6554">
              <w:rPr>
                <w:rFonts w:ascii="Times New Roman" w:hAnsi="Times New Roman" w:cs="Times New Roman"/>
                <w:color w:val="auto"/>
                <w:sz w:val="23"/>
                <w:szCs w:val="23"/>
              </w:rPr>
              <w:t xml:space="preserve"> вимог</w:t>
            </w:r>
            <w:r w:rsidR="00F0361D">
              <w:rPr>
                <w:rFonts w:ascii="Times New Roman" w:hAnsi="Times New Roman" w:cs="Times New Roman"/>
                <w:color w:val="auto"/>
                <w:sz w:val="23"/>
                <w:szCs w:val="23"/>
              </w:rPr>
              <w:t>ам</w:t>
            </w:r>
            <w:r w:rsidRPr="000B6554">
              <w:rPr>
                <w:rFonts w:ascii="Times New Roman" w:hAnsi="Times New Roman" w:cs="Times New Roman"/>
                <w:color w:val="auto"/>
                <w:sz w:val="23"/>
                <w:szCs w:val="23"/>
              </w:rPr>
              <w:t xml:space="preserve">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r w:rsidR="000E1CC3">
              <w:rPr>
                <w:rFonts w:ascii="Times New Roman" w:hAnsi="Times New Roman" w:cs="Times New Roman"/>
                <w:color w:val="auto"/>
                <w:sz w:val="23"/>
                <w:szCs w:val="23"/>
              </w:rPr>
              <w:t xml:space="preserve"> з урахуванням вимог Особливостей, затверджених Постановою 1178 та вимог, </w:t>
            </w:r>
            <w:r w:rsidR="000E1CC3" w:rsidRPr="000E1CC3">
              <w:rPr>
                <w:rFonts w:ascii="Times New Roman" w:hAnsi="Times New Roman" w:cs="Times New Roman"/>
                <w:color w:val="auto"/>
                <w:sz w:val="23"/>
                <w:szCs w:val="23"/>
              </w:rPr>
              <w:t>встановлених тендерною документацією</w:t>
            </w:r>
            <w:r w:rsidRPr="000B6554">
              <w:rPr>
                <w:rFonts w:ascii="Times New Roman" w:hAnsi="Times New Roman" w:cs="Times New Roman"/>
                <w:color w:val="auto"/>
                <w:sz w:val="23"/>
                <w:szCs w:val="23"/>
              </w:rPr>
              <w:t>.</w:t>
            </w:r>
          </w:p>
          <w:p w:rsidR="00145F1F" w:rsidRPr="00455EF0" w:rsidRDefault="00145F1F" w:rsidP="00721A7B">
            <w:pPr>
              <w:tabs>
                <w:tab w:val="left" w:pos="322"/>
              </w:tabs>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w:t>
            </w:r>
            <w:r w:rsidRPr="00455EF0">
              <w:rPr>
                <w:rFonts w:ascii="Times New Roman" w:hAnsi="Times New Roman" w:cs="Times New Roman"/>
                <w:color w:val="auto"/>
                <w:sz w:val="23"/>
                <w:szCs w:val="23"/>
              </w:rPr>
              <w:t xml:space="preserve">У тексті банківської гарантії обов’язково повинно бути зазначено: </w:t>
            </w:r>
          </w:p>
          <w:p w:rsidR="00145F1F" w:rsidRPr="00455EF0"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 xml:space="preserve">обов’язок банку-гаранта, протягом 5 робочих днів після дня отримання банком-гарантом письмової вимоги </w:t>
            </w:r>
            <w:proofErr w:type="spellStart"/>
            <w:r w:rsidRPr="00455EF0">
              <w:rPr>
                <w:rFonts w:ascii="Times New Roman" w:hAnsi="Times New Roman" w:cs="Times New Roman"/>
                <w:color w:val="auto"/>
                <w:sz w:val="23"/>
                <w:szCs w:val="23"/>
              </w:rPr>
              <w:t>бенефіціара</w:t>
            </w:r>
            <w:proofErr w:type="spellEnd"/>
            <w:r w:rsidRPr="00455EF0">
              <w:rPr>
                <w:rFonts w:ascii="Times New Roman" w:hAnsi="Times New Roman" w:cs="Times New Roman"/>
                <w:color w:val="auto"/>
                <w:sz w:val="23"/>
                <w:szCs w:val="23"/>
              </w:rPr>
              <w:t xml:space="preserve"> про сплату суми гарантії;</w:t>
            </w:r>
          </w:p>
          <w:p w:rsidR="00145F1F"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rsidR="000E1CC3" w:rsidRPr="00455EF0" w:rsidRDefault="000E1CC3" w:rsidP="00721A7B">
            <w:pPr>
              <w:tabs>
                <w:tab w:val="left" w:pos="322"/>
              </w:tabs>
              <w:jc w:val="both"/>
              <w:rPr>
                <w:rFonts w:ascii="Times New Roman" w:hAnsi="Times New Roman" w:cs="Times New Roman"/>
                <w:color w:val="auto"/>
                <w:sz w:val="23"/>
                <w:szCs w:val="23"/>
              </w:rPr>
            </w:pPr>
            <w:r w:rsidRPr="000E1CC3">
              <w:rPr>
                <w:rFonts w:ascii="Times New Roman" w:hAnsi="Times New Roman" w:cs="Times New Roman"/>
                <w:color w:val="auto"/>
                <w:sz w:val="23"/>
                <w:szCs w:val="23"/>
              </w:rPr>
              <w:t>Крім інших, обов'язковими реквізитами банківської гарантії є: сума гарантії (що має бути зазначена цифрами і словами, назва валюти - словами), дата початку строку дії гарантії (має бути зазначено дату видачі гарантії або дата набрання нею чинності),</w:t>
            </w:r>
            <w:r>
              <w:rPr>
                <w:rFonts w:ascii="Times New Roman" w:hAnsi="Times New Roman" w:cs="Times New Roman"/>
                <w:color w:val="auto"/>
                <w:sz w:val="23"/>
                <w:szCs w:val="23"/>
              </w:rPr>
              <w:t xml:space="preserve"> </w:t>
            </w:r>
            <w:r w:rsidRPr="000E1CC3">
              <w:rPr>
                <w:rFonts w:ascii="Times New Roman" w:hAnsi="Times New Roman" w:cs="Times New Roman"/>
                <w:color w:val="auto"/>
                <w:sz w:val="23"/>
                <w:szCs w:val="23"/>
              </w:rPr>
              <w:t>дата закінчення строку дії гарантії, назва предмета закупівлі/частини предмета закупівлі (лота) згідно з оголошенням про проведення конкурентної процедури закупівлі/оголошенням про проведення спрощеної закупівлі, дата рішення замовника, яким затверджена тендерна документація, або дата оголошення про проведення спрощеної закупівлі, строк сплати коштів за гарантією (має бути конкретно зазначено в робочих днях), унікальний номер оголошення про проведення конкурентної процедури закупівлі/оголошення про проведення спрощеної закупівлі, присвоєний електронною системою закупівель</w:t>
            </w:r>
            <w:r>
              <w:rPr>
                <w:rFonts w:ascii="Times New Roman" w:hAnsi="Times New Roman" w:cs="Times New Roman"/>
                <w:color w:val="auto"/>
                <w:sz w:val="23"/>
                <w:szCs w:val="23"/>
              </w:rPr>
              <w:t>.</w:t>
            </w:r>
          </w:p>
          <w:p w:rsidR="00145F1F" w:rsidRPr="00455EF0"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Усі витрати, пов'язані з наданням забезпечення тендерної пропозиції, здійснюються за рахунок коштів учасника.</w:t>
            </w:r>
          </w:p>
          <w:p w:rsidR="00145F1F"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p w:rsidR="00371F2F" w:rsidRPr="00455EF0" w:rsidRDefault="00371F2F" w:rsidP="00721A7B">
            <w:pPr>
              <w:tabs>
                <w:tab w:val="left" w:pos="322"/>
              </w:tabs>
              <w:jc w:val="both"/>
              <w:rPr>
                <w:rFonts w:ascii="Times New Roman" w:hAnsi="Times New Roman" w:cs="Times New Roman"/>
                <w:sz w:val="23"/>
                <w:szCs w:val="23"/>
              </w:rPr>
            </w:pPr>
            <w:r w:rsidRPr="000F389E">
              <w:rPr>
                <w:rFonts w:ascii="Times New Roman" w:hAnsi="Times New Roman" w:cs="Times New Roman"/>
                <w:sz w:val="23"/>
                <w:szCs w:val="23"/>
              </w:rPr>
              <w:lastRenderedPageBreak/>
              <w:t>Тендерні пропозиції, що не супроводжуються забезпеченням тендерної пропозиції, у разі відсутності у складі пропозиції документу, що підтверджує наявність грошового покриття, банківська гарантія, що не відповідає умовам які визначені замовником у тендерній документації до такого забезпечення відхиляються Замовником.</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Умови повернення чи     неповернення забезпечення тендерної пропозиції</w:t>
            </w:r>
          </w:p>
        </w:tc>
        <w:tc>
          <w:tcPr>
            <w:tcW w:w="6036" w:type="dxa"/>
            <w:shd w:val="clear" w:color="auto" w:fill="auto"/>
          </w:tcPr>
          <w:p w:rsidR="00145F1F" w:rsidRPr="000B6554" w:rsidRDefault="00145F1F" w:rsidP="00721A7B">
            <w:pPr>
              <w:pStyle w:val="msonormalbullet1gif"/>
              <w:keepNext/>
              <w:keepLines/>
              <w:tabs>
                <w:tab w:val="left" w:pos="420"/>
              </w:tabs>
              <w:spacing w:before="0" w:after="0"/>
              <w:jc w:val="both"/>
              <w:rPr>
                <w:sz w:val="23"/>
                <w:szCs w:val="23"/>
                <w:lang w:val="uk-UA"/>
              </w:rPr>
            </w:pPr>
            <w:bookmarkStart w:id="2" w:name="h.2et92p0" w:colFirst="0" w:colLast="0"/>
            <w:bookmarkEnd w:id="2"/>
            <w:r w:rsidRPr="000B6554">
              <w:rPr>
                <w:sz w:val="23"/>
                <w:szCs w:val="23"/>
                <w:lang w:val="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bookmarkStart w:id="3" w:name="n446"/>
            <w:bookmarkEnd w:id="3"/>
            <w:r w:rsidRPr="000B6554">
              <w:rPr>
                <w:rFonts w:ascii="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укладення договору про закупівлю з учасником, який став переможцем процедури закупівлі;</w:t>
            </w:r>
          </w:p>
          <w:p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відкликання тендерної пропозиції до закінчення строку її подання;</w:t>
            </w:r>
          </w:p>
          <w:p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 xml:space="preserve">закінчення тендеру в разі </w:t>
            </w:r>
            <w:proofErr w:type="spellStart"/>
            <w:r w:rsidRPr="000B6554">
              <w:rPr>
                <w:rFonts w:ascii="Times New Roman" w:hAnsi="Times New Roman" w:cs="Times New Roman"/>
                <w:sz w:val="23"/>
                <w:szCs w:val="23"/>
              </w:rPr>
              <w:t>неукладення</w:t>
            </w:r>
            <w:proofErr w:type="spellEnd"/>
            <w:r w:rsidRPr="000B6554">
              <w:rPr>
                <w:rFonts w:ascii="Times New Roman" w:hAnsi="Times New Roman" w:cs="Times New Roman"/>
                <w:sz w:val="23"/>
                <w:szCs w:val="23"/>
              </w:rPr>
              <w:t xml:space="preserve"> договору про закупівлю з жодним з учасників, які подали тендерні пропозиції.</w:t>
            </w:r>
          </w:p>
          <w:p w:rsidR="00145F1F" w:rsidRPr="000B6554" w:rsidRDefault="00145F1F" w:rsidP="00721A7B">
            <w:pPr>
              <w:pStyle w:val="msonormalbullet2gif"/>
              <w:keepNext/>
              <w:keepLines/>
              <w:tabs>
                <w:tab w:val="left" w:pos="420"/>
              </w:tabs>
              <w:spacing w:before="0" w:after="0"/>
              <w:jc w:val="both"/>
              <w:rPr>
                <w:sz w:val="23"/>
                <w:szCs w:val="23"/>
              </w:rPr>
            </w:pPr>
            <w:r w:rsidRPr="000B6554">
              <w:rPr>
                <w:sz w:val="23"/>
                <w:szCs w:val="23"/>
              </w:rPr>
              <w:t>Забезпечення тендерної пропозиції не повертається в разі:</w:t>
            </w:r>
          </w:p>
          <w:p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bookmarkStart w:id="4" w:name="n441"/>
            <w:bookmarkEnd w:id="4"/>
            <w:r w:rsidRPr="000B6554">
              <w:rPr>
                <w:rFonts w:ascii="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proofErr w:type="spellStart"/>
            <w:r w:rsidRPr="000B6554">
              <w:rPr>
                <w:rFonts w:ascii="Times New Roman" w:hAnsi="Times New Roman" w:cs="Times New Roman"/>
                <w:sz w:val="23"/>
                <w:szCs w:val="23"/>
              </w:rPr>
              <w:t>непідписання</w:t>
            </w:r>
            <w:proofErr w:type="spellEnd"/>
            <w:r w:rsidRPr="000B6554">
              <w:rPr>
                <w:rFonts w:ascii="Times New Roman" w:hAnsi="Times New Roman" w:cs="Times New Roman"/>
                <w:sz w:val="23"/>
                <w:szCs w:val="23"/>
              </w:rPr>
              <w:t xml:space="preserve"> договору про закупівлю учасником, який став переможцем тендеру;</w:t>
            </w:r>
          </w:p>
          <w:p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45F1F" w:rsidRPr="000B6554" w:rsidRDefault="00145F1F" w:rsidP="00721A7B">
            <w:pPr>
              <w:pStyle w:val="CharChar2"/>
              <w:keepNext/>
              <w:keepLines/>
              <w:suppressAutoHyphens/>
              <w:ind w:right="-30"/>
              <w:jc w:val="both"/>
              <w:rPr>
                <w:rFonts w:ascii="Times New Roman" w:eastAsia="Arial" w:hAnsi="Times New Roman" w:cs="Times New Roman"/>
                <w:sz w:val="23"/>
                <w:szCs w:val="23"/>
                <w:lang w:val="uk-UA" w:eastAsia="ru-RU"/>
              </w:rPr>
            </w:pPr>
            <w:r w:rsidRPr="000B6554">
              <w:rPr>
                <w:rFonts w:ascii="Times New Roman" w:eastAsia="Arial" w:hAnsi="Times New Roman" w:cs="Times New Roman"/>
                <w:sz w:val="23"/>
                <w:szCs w:val="23"/>
                <w:lang w:val="uk-UA" w:eastAsia="ru-RU"/>
              </w:rPr>
              <w:t>За зверненням учасника (Принципала), яким було надано забезпечення тендерної пропозиції, Замовник (</w:t>
            </w:r>
            <w:proofErr w:type="spellStart"/>
            <w:r w:rsidRPr="000B6554">
              <w:rPr>
                <w:rFonts w:ascii="Times New Roman" w:eastAsia="Arial" w:hAnsi="Times New Roman" w:cs="Times New Roman"/>
                <w:sz w:val="23"/>
                <w:szCs w:val="23"/>
                <w:lang w:val="uk-UA" w:eastAsia="ru-RU"/>
              </w:rPr>
              <w:t>Бенефіціар</w:t>
            </w:r>
            <w:proofErr w:type="spellEnd"/>
            <w:r w:rsidRPr="000B6554">
              <w:rPr>
                <w:rFonts w:ascii="Times New Roman" w:eastAsia="Arial" w:hAnsi="Times New Roman" w:cs="Times New Roman"/>
                <w:sz w:val="23"/>
                <w:szCs w:val="23"/>
                <w:lang w:val="uk-UA" w:eastAsia="ru-RU"/>
              </w:rP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bookmarkStart w:id="5" w:name="n731"/>
            <w:bookmarkEnd w:id="5"/>
            <w:r w:rsidRPr="000B6554">
              <w:rPr>
                <w:rFonts w:ascii="Times New Roman" w:eastAsia="Arial" w:hAnsi="Times New Roman" w:cs="Times New Roman"/>
                <w:sz w:val="23"/>
                <w:szCs w:val="23"/>
                <w:lang w:val="uk-UA" w:eastAsia="ru-RU"/>
              </w:rPr>
              <w:t xml:space="preserve"> </w:t>
            </w:r>
            <w:r w:rsidRPr="000B6554">
              <w:rPr>
                <w:rFonts w:ascii="Times New Roman" w:hAnsi="Times New Roman" w:cs="Times New Roman"/>
                <w:sz w:val="23"/>
                <w:szCs w:val="23"/>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145F1F" w:rsidRPr="000B6554" w:rsidTr="00721A7B">
        <w:trPr>
          <w:gridAfter w:val="1"/>
          <w:wAfter w:w="9" w:type="dxa"/>
          <w:trHeight w:val="422"/>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Строк, протягом якого   тендерні пропозиції є      дійсними</w:t>
            </w:r>
          </w:p>
        </w:tc>
        <w:tc>
          <w:tcPr>
            <w:tcW w:w="6036" w:type="dxa"/>
            <w:vAlign w:val="center"/>
          </w:tcPr>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та її забезпечення у формі банківської гарантії відповідно до строку, на який продовжено тендерну пропозицію Учасника, про що у складі тендерної пропозиції Учасник надає довідку довільної форми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lastRenderedPageBreak/>
              <w:t>Учасник має право:</w:t>
            </w:r>
          </w:p>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 відхилити таку вимогу, не втрачаючи при цьому наданого ним забезпечення тендерної пропозиції;</w:t>
            </w:r>
          </w:p>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145F1F" w:rsidRPr="000B6554" w:rsidTr="00721A7B">
        <w:trPr>
          <w:gridAfter w:val="1"/>
          <w:wAfter w:w="9" w:type="dxa"/>
          <w:trHeight w:val="422"/>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Кваліфікаційні </w:t>
            </w:r>
            <w:r w:rsidRPr="000B6554">
              <w:rPr>
                <w:rFonts w:ascii="Times New Roman" w:eastAsia="Times New Roman" w:hAnsi="Times New Roman" w:cs="Times New Roman"/>
                <w:b/>
                <w:color w:val="auto"/>
                <w:sz w:val="23"/>
                <w:szCs w:val="23"/>
                <w:lang w:val="uk-UA"/>
              </w:rPr>
              <w:t xml:space="preserve">критерії до учасників </w:t>
            </w:r>
          </w:p>
        </w:tc>
        <w:tc>
          <w:tcPr>
            <w:tcW w:w="6036" w:type="dxa"/>
            <w:vAlign w:val="center"/>
          </w:tcPr>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color w:val="auto"/>
                <w:sz w:val="23"/>
                <w:szCs w:val="23"/>
                <w:lang w:eastAsia="uk-UA"/>
              </w:rPr>
            </w:pPr>
            <w:r w:rsidRPr="000B6554">
              <w:rPr>
                <w:rFonts w:ascii="Times New Roman" w:eastAsia="Calibri" w:hAnsi="Times New Roman" w:cs="Times New Roman"/>
                <w:color w:val="auto"/>
                <w:sz w:val="23"/>
                <w:szCs w:val="23"/>
                <w:lang w:eastAsia="uk-UA"/>
              </w:rPr>
              <w:t xml:space="preserve">5.1. Відповідно до </w:t>
            </w:r>
            <w:r w:rsidRPr="000B6554">
              <w:rPr>
                <w:rFonts w:ascii="Times New Roman" w:hAnsi="Times New Roman" w:cs="Times New Roman"/>
                <w:b/>
                <w:sz w:val="23"/>
                <w:szCs w:val="23"/>
              </w:rPr>
              <w:t>статті 16 Закону</w:t>
            </w:r>
            <w:r w:rsidRPr="000B6554">
              <w:rPr>
                <w:rFonts w:ascii="Times New Roman" w:eastAsia="Calibri" w:hAnsi="Times New Roman" w:cs="Times New Roman"/>
                <w:color w:val="auto"/>
                <w:sz w:val="23"/>
                <w:szCs w:val="23"/>
                <w:lang w:eastAsia="uk-UA"/>
              </w:rPr>
              <w:t xml:space="preserve"> Замовник в цій закупівлі вимагає від учасників подання ними </w:t>
            </w:r>
            <w:r w:rsidRPr="002564E3">
              <w:rPr>
                <w:rFonts w:ascii="Times New Roman" w:eastAsia="Calibri" w:hAnsi="Times New Roman" w:cs="Times New Roman"/>
                <w:color w:val="auto"/>
                <w:sz w:val="23"/>
                <w:szCs w:val="23"/>
                <w:lang w:eastAsia="uk-UA"/>
              </w:rPr>
              <w:t>документально підтвердженої інформації про їх відповідність наступним кваліфікаційним критеріям:</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1) наявність документально підтвердженого досвіду виконання аналогічних  за предметом закупівлі договорів;</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2) наявність </w:t>
            </w:r>
            <w:r w:rsidRPr="002564E3">
              <w:rPr>
                <w:rFonts w:ascii="Times New Roman" w:eastAsia="Times New Roman" w:hAnsi="Times New Roman" w:cs="Times New Roman"/>
                <w:sz w:val="23"/>
                <w:szCs w:val="23"/>
              </w:rPr>
              <w:t>фінансової спроможності, яка підтверджується фінансовою звітністю.</w:t>
            </w:r>
          </w:p>
          <w:p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2564E3">
              <w:rPr>
                <w:rFonts w:ascii="Times New Roman" w:hAnsi="Times New Roman" w:cs="Times New Roman"/>
                <w:sz w:val="23"/>
                <w:szCs w:val="23"/>
              </w:rPr>
              <w:t>5.2. Учасник зобов’язаний надати інформацію та             документи відповідно</w:t>
            </w:r>
            <w:r w:rsidRPr="000B6554">
              <w:rPr>
                <w:rFonts w:ascii="Times New Roman" w:hAnsi="Times New Roman" w:cs="Times New Roman"/>
                <w:sz w:val="23"/>
                <w:szCs w:val="23"/>
              </w:rPr>
              <w:t xml:space="preserve"> до Додатку №2 до цієї тендерної документації, що підтверджують його відповідність встановленим кваліфікаційним критеріям.  </w:t>
            </w:r>
          </w:p>
          <w:p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rPr>
            </w:pPr>
            <w:r w:rsidRPr="000B6554">
              <w:rPr>
                <w:rFonts w:ascii="Times New Roman" w:eastAsia="Calibri" w:hAnsi="Times New Roman" w:cs="Times New Roman"/>
                <w:sz w:val="23"/>
                <w:szCs w:val="23"/>
                <w:lang w:eastAsia="uk-UA"/>
              </w:rPr>
              <w:t>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5F1F" w:rsidRPr="000B6554" w:rsidTr="00721A7B">
        <w:trPr>
          <w:gridAfter w:val="1"/>
          <w:wAfter w:w="9" w:type="dxa"/>
          <w:trHeight w:val="4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6</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 xml:space="preserve">Вимоги,   встановлені </w:t>
            </w: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статтею 17   Закону</w:t>
            </w:r>
          </w:p>
        </w:tc>
        <w:tc>
          <w:tcPr>
            <w:tcW w:w="6036" w:type="dxa"/>
            <w:vAlign w:val="center"/>
          </w:tcPr>
          <w:p w:rsidR="00145F1F" w:rsidRPr="000B6554" w:rsidRDefault="00145F1F" w:rsidP="00721A7B">
            <w:pPr>
              <w:keepNext/>
              <w:keepLines/>
              <w:suppressAutoHyphens/>
              <w:spacing w:line="240" w:lineRule="auto"/>
              <w:contextualSpacing/>
              <w:jc w:val="both"/>
              <w:rPr>
                <w:rFonts w:ascii="Times New Roman" w:hAnsi="Times New Roman" w:cs="Times New Roman"/>
                <w:b/>
                <w:sz w:val="23"/>
                <w:szCs w:val="23"/>
              </w:rPr>
            </w:pPr>
            <w:r w:rsidRPr="000B6554">
              <w:rPr>
                <w:rFonts w:ascii="Times New Roman" w:hAnsi="Times New Roman" w:cs="Times New Roman"/>
                <w:b/>
                <w:sz w:val="23"/>
                <w:szCs w:val="23"/>
              </w:rPr>
              <w:t>6.1.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 xml:space="preserve">2) відомості про юридичну особу, яка є учасником процедури закупівлі, </w:t>
            </w:r>
            <w:proofErr w:type="spellStart"/>
            <w:r w:rsidRPr="000B6554">
              <w:rPr>
                <w:rFonts w:ascii="Times New Roman" w:eastAsia="Calibri" w:hAnsi="Times New Roman" w:cs="Times New Roman"/>
                <w:sz w:val="23"/>
                <w:szCs w:val="23"/>
                <w:lang w:eastAsia="uk-UA"/>
              </w:rPr>
              <w:t>внесено</w:t>
            </w:r>
            <w:proofErr w:type="spellEnd"/>
            <w:r w:rsidRPr="000B6554">
              <w:rPr>
                <w:rFonts w:ascii="Times New Roman" w:eastAsia="Calibri" w:hAnsi="Times New Roman" w:cs="Times New Roman"/>
                <w:sz w:val="23"/>
                <w:szCs w:val="23"/>
                <w:lang w:eastAsia="uk-UA"/>
              </w:rPr>
              <w:t xml:space="preserve"> до Єдиного державного реєстру осіб, які вчинили корупційні або пов’язані з корупцією правопорушення;</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sidRPr="000B6554">
              <w:rPr>
                <w:rFonts w:ascii="Times New Roman" w:eastAsia="Calibri" w:hAnsi="Times New Roman" w:cs="Times New Roman"/>
                <w:sz w:val="23"/>
                <w:szCs w:val="23"/>
                <w:lang w:eastAsia="uk-UA"/>
              </w:rPr>
              <w:br/>
              <w:t xml:space="preserve">статті 6, пунктом 1 статті 50 Закону України «Про захист економічної конкуренції», у вигляді вчинення </w:t>
            </w:r>
            <w:proofErr w:type="spellStart"/>
            <w:r w:rsidRPr="000B6554">
              <w:rPr>
                <w:rFonts w:ascii="Times New Roman" w:eastAsia="Calibri" w:hAnsi="Times New Roman" w:cs="Times New Roman"/>
                <w:sz w:val="23"/>
                <w:szCs w:val="23"/>
                <w:lang w:eastAsia="uk-UA"/>
              </w:rPr>
              <w:t>антиконкурентних</w:t>
            </w:r>
            <w:proofErr w:type="spellEnd"/>
            <w:r w:rsidRPr="000B6554">
              <w:rPr>
                <w:rFonts w:ascii="Times New Roman" w:eastAsia="Calibri" w:hAnsi="Times New Roman" w:cs="Times New Roman"/>
                <w:sz w:val="23"/>
                <w:szCs w:val="23"/>
                <w:lang w:eastAsia="uk-UA"/>
              </w:rPr>
              <w:t xml:space="preserve"> узгоджених дій, що стосуються спотворення результатів тендерів;</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color w:val="auto"/>
                <w:sz w:val="23"/>
                <w:szCs w:val="23"/>
                <w:lang w:eastAsia="uk-UA"/>
              </w:rPr>
            </w:pPr>
            <w:r w:rsidRPr="000B6554">
              <w:rPr>
                <w:rFonts w:ascii="Times New Roman" w:eastAsia="Calibri" w:hAnsi="Times New Roman" w:cs="Times New Roman"/>
                <w:color w:val="auto"/>
                <w:sz w:val="23"/>
                <w:szCs w:val="23"/>
                <w:lang w:eastAsia="uk-UA"/>
              </w:rPr>
              <w:t xml:space="preserve">5) фізична особа, яка є учасником процедури закупівлі, була засуджена </w:t>
            </w:r>
            <w:r w:rsidRPr="000B6554">
              <w:rPr>
                <w:rFonts w:ascii="Times New Roman" w:eastAsia="Times New Roman" w:hAnsi="Times New Roman" w:cs="Times New Roman"/>
                <w:color w:val="auto"/>
                <w:sz w:val="23"/>
                <w:szCs w:val="23"/>
              </w:rPr>
              <w:t>за кримінальне правопорушення, вчинене</w:t>
            </w:r>
            <w:r w:rsidRPr="000B6554">
              <w:rPr>
                <w:rFonts w:ascii="Times New Roman" w:eastAsia="Calibri" w:hAnsi="Times New Roman" w:cs="Times New Roman"/>
                <w:color w:val="auto"/>
                <w:sz w:val="23"/>
                <w:szCs w:val="23"/>
                <w:lang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color w:val="auto"/>
                <w:sz w:val="23"/>
                <w:szCs w:val="23"/>
                <w:lang w:eastAsia="uk-UA"/>
              </w:rPr>
            </w:pPr>
            <w:r w:rsidRPr="000B6554">
              <w:rPr>
                <w:rFonts w:ascii="Times New Roman" w:eastAsia="Calibri" w:hAnsi="Times New Roman" w:cs="Times New Roman"/>
                <w:color w:val="auto"/>
                <w:sz w:val="23"/>
                <w:szCs w:val="23"/>
                <w:lang w:eastAsia="uk-UA"/>
              </w:rPr>
              <w:lastRenderedPageBreak/>
              <w:t xml:space="preserve">6) службова (посадова) особа учасника процедури закупівлі, яка підписала тендерну пропозицію, була засуджена </w:t>
            </w:r>
            <w:r w:rsidRPr="000B6554">
              <w:rPr>
                <w:rFonts w:ascii="Times New Roman" w:eastAsia="Times New Roman" w:hAnsi="Times New Roman" w:cs="Times New Roman"/>
                <w:color w:val="auto"/>
                <w:sz w:val="23"/>
                <w:szCs w:val="23"/>
              </w:rPr>
              <w:t>за кримінальне правопорушення, вчинене</w:t>
            </w:r>
            <w:r w:rsidRPr="000B6554">
              <w:rPr>
                <w:rFonts w:ascii="Times New Roman" w:eastAsia="Calibri" w:hAnsi="Times New Roman" w:cs="Times New Roman"/>
                <w:color w:val="auto"/>
                <w:sz w:val="23"/>
                <w:szCs w:val="23"/>
                <w:lang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w:t>
            </w:r>
            <w:r w:rsidRPr="002564E3">
              <w:rPr>
                <w:rFonts w:ascii="Times New Roman" w:eastAsia="Calibri" w:hAnsi="Times New Roman" w:cs="Times New Roman"/>
                <w:sz w:val="23"/>
                <w:szCs w:val="23"/>
                <w:lang w:eastAsia="uk-UA"/>
              </w:rPr>
              <w:t>може бути відмовлено в участі в процедурі закупівлі.</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6.2. Учасник процедури закупівлі підтверджує відсутність підстав, зазначених вище, шляхом самостійного </w:t>
            </w:r>
            <w:r w:rsidRPr="002564E3">
              <w:rPr>
                <w:rFonts w:ascii="Times New Roman" w:eastAsia="Calibri" w:hAnsi="Times New Roman" w:cs="Times New Roman"/>
                <w:sz w:val="23"/>
                <w:szCs w:val="23"/>
                <w:lang w:eastAsia="uk-UA"/>
              </w:rPr>
              <w:lastRenderedPageBreak/>
              <w:t>декларування відсутності таких підстав в електронній системі закупівель під час подання тендерної пропозиції.</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6.3.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6.4.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5F1F" w:rsidRPr="000B6554"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6.5. У разі подання тендерної пропозиції об’єднанням учасників підтвердження відсутності підстав для відмови в участі у процедурі</w:t>
            </w:r>
            <w:r w:rsidRPr="000B6554">
              <w:rPr>
                <w:rFonts w:ascii="Times New Roman" w:eastAsia="Calibri" w:hAnsi="Times New Roman" w:cs="Times New Roman"/>
                <w:sz w:val="23"/>
                <w:szCs w:val="23"/>
                <w:lang w:eastAsia="uk-UA"/>
              </w:rPr>
              <w:t xml:space="preserve">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r w:rsidRPr="000B6554">
              <w:rPr>
                <w:rFonts w:ascii="Times New Roman" w:eastAsia="Times New Roman" w:hAnsi="Times New Roman" w:cs="Times New Roman"/>
                <w:sz w:val="23"/>
                <w:szCs w:val="23"/>
                <w:lang w:eastAsia="uk-UA"/>
              </w:rPr>
              <w:t>6.6. 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r w:rsidRPr="000B6554">
              <w:rPr>
                <w:rFonts w:ascii="Times New Roman" w:eastAsia="Times New Roman" w:hAnsi="Times New Roman" w:cs="Times New Roman"/>
                <w:sz w:val="23"/>
                <w:szCs w:val="23"/>
                <w:lang w:eastAsia="uk-UA"/>
              </w:rPr>
              <w:t xml:space="preserve">6.7. Учасник процедури закупівлі в електронній системі закупівель під час подання тендерної пропозиції надає гарантійний лист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w:t>
            </w:r>
            <w:r w:rsidRPr="000B6554">
              <w:rPr>
                <w:rFonts w:ascii="Times New Roman" w:eastAsia="Times New Roman" w:hAnsi="Times New Roman" w:cs="Times New Roman"/>
                <w:sz w:val="23"/>
                <w:szCs w:val="23"/>
                <w:lang w:eastAsia="uk-UA"/>
              </w:rPr>
              <w:lastRenderedPageBreak/>
              <w:t>спеціальних економічних та інших обмежувальних заходів (санкцій)», затвердженого указом Президента України від 21.06.2018 № 176/2018.</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highlight w:val="yellow"/>
                <w:lang w:val="uk-UA"/>
              </w:rPr>
            </w:pPr>
            <w:r w:rsidRPr="000B6554">
              <w:rPr>
                <w:rFonts w:ascii="Times New Roman" w:eastAsia="Times New Roman" w:hAnsi="Times New Roman" w:cs="Times New Roman"/>
                <w:b/>
                <w:sz w:val="23"/>
                <w:szCs w:val="23"/>
                <w:lang w:val="uk-UA"/>
              </w:rPr>
              <w:t>Інформація про технічні, якісні та кількісні            характеристики предмета закупівлі</w:t>
            </w:r>
          </w:p>
        </w:tc>
        <w:tc>
          <w:tcPr>
            <w:tcW w:w="6036" w:type="dxa"/>
            <w:vAlign w:val="center"/>
          </w:tcPr>
          <w:p w:rsidR="00145F1F" w:rsidRPr="000B6554" w:rsidRDefault="00145F1F" w:rsidP="00721A7B">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145F1F" w:rsidRPr="000B6554" w:rsidRDefault="00145F1F" w:rsidP="00721A7B">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145F1F" w:rsidRDefault="00145F1F" w:rsidP="00721A7B">
            <w:pPr>
              <w:keepNext/>
              <w:keepLines/>
              <w:suppressAutoHyphens/>
              <w:spacing w:line="240" w:lineRule="auto"/>
              <w:ind w:left="-22" w:right="-30"/>
              <w:jc w:val="both"/>
              <w:rPr>
                <w:rFonts w:ascii="Times New Roman" w:eastAsia="Calibri" w:hAnsi="Times New Roman" w:cs="Times New Roman"/>
                <w:noProof/>
                <w:sz w:val="23"/>
                <w:szCs w:val="23"/>
              </w:rPr>
            </w:pPr>
            <w:r w:rsidRPr="000B6554">
              <w:rPr>
                <w:rFonts w:ascii="Times New Roman" w:eastAsia="Calibri" w:hAnsi="Times New Roman" w:cs="Times New Roman"/>
                <w:noProof/>
                <w:sz w:val="23"/>
                <w:szCs w:val="23"/>
              </w:rPr>
              <w:t>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w:t>
            </w:r>
            <w:r w:rsidRPr="000B6554">
              <w:rPr>
                <w:rFonts w:ascii="Times New Roman" w:hAnsi="Times New Roman" w:cs="Times New Roman"/>
                <w:sz w:val="23"/>
                <w:szCs w:val="23"/>
              </w:rPr>
              <w:t xml:space="preserve"> </w:t>
            </w:r>
            <w:r w:rsidRPr="000B6554">
              <w:rPr>
                <w:rFonts w:ascii="Times New Roman" w:eastAsia="Calibri" w:hAnsi="Times New Roman" w:cs="Times New Roman"/>
                <w:noProof/>
                <w:sz w:val="23"/>
                <w:szCs w:val="23"/>
              </w:rPr>
              <w:t xml:space="preserve">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p w:rsidR="00540128" w:rsidRPr="000B6554" w:rsidRDefault="00F02288" w:rsidP="00721A7B">
            <w:pPr>
              <w:keepNext/>
              <w:keepLines/>
              <w:suppressAutoHyphens/>
              <w:spacing w:line="240" w:lineRule="auto"/>
              <w:ind w:left="-22" w:right="-30"/>
              <w:jc w:val="both"/>
              <w:rPr>
                <w:rFonts w:ascii="Times New Roman" w:hAnsi="Times New Roman" w:cs="Times New Roman"/>
                <w:b/>
                <w:color w:val="auto"/>
                <w:sz w:val="23"/>
                <w:szCs w:val="23"/>
              </w:rPr>
            </w:pPr>
            <w:r w:rsidRPr="00F02288">
              <w:rPr>
                <w:rFonts w:ascii="Times New Roman" w:eastAsia="Calibri" w:hAnsi="Times New Roman" w:cs="Times New Roman"/>
                <w:noProof/>
                <w:sz w:val="23"/>
                <w:szCs w:val="23"/>
              </w:rPr>
              <w:t xml:space="preserve">Задля підтвердження дотримання учасником вимог Постанови НКРЕКП 25.02.2022  № 332 у складі тендерної пропозиції надається підписана кваліфікованим електронним підписом інформація (за формою, розробленою адміністратором комерційного обліку) щодо сумарних обсягів купівлі електричної енергії електропостачальником окремо для площадок вимірювання групи «а» та «б» за першу декаду січня 2023 року на РДН, ВДР та за ДД що надавався до відповідного ОСР за місцем провадження господарської діяльності замовника (а саме – до ПрАТ "ДТЕК Київські Електромережі"). Зазначений документ повинен підтверджувати купівлю електроенергії в обсязі не меншому ніж </w:t>
            </w:r>
            <w:r w:rsidR="0097471B">
              <w:rPr>
                <w:rFonts w:ascii="Times New Roman" w:eastAsia="Calibri" w:hAnsi="Times New Roman" w:cs="Times New Roman"/>
                <w:noProof/>
                <w:sz w:val="23"/>
                <w:szCs w:val="23"/>
              </w:rPr>
              <w:t xml:space="preserve">10% </w:t>
            </w:r>
            <w:r w:rsidRPr="00F02288">
              <w:rPr>
                <w:rFonts w:ascii="Times New Roman" w:eastAsia="Calibri" w:hAnsi="Times New Roman" w:cs="Times New Roman"/>
                <w:noProof/>
                <w:sz w:val="23"/>
                <w:szCs w:val="23"/>
              </w:rPr>
              <w:t>зазначено в оголошенні.</w:t>
            </w:r>
          </w:p>
        </w:tc>
      </w:tr>
      <w:tr w:rsidR="00145F1F" w:rsidRPr="000B6554" w:rsidTr="00721A7B">
        <w:trPr>
          <w:gridAfter w:val="1"/>
          <w:wAfter w:w="9" w:type="dxa"/>
          <w:trHeight w:val="520"/>
        </w:trPr>
        <w:tc>
          <w:tcPr>
            <w:tcW w:w="659" w:type="dxa"/>
            <w:shd w:val="clear" w:color="auto" w:fill="auto"/>
          </w:tcPr>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8</w:t>
            </w:r>
          </w:p>
        </w:tc>
        <w:tc>
          <w:tcPr>
            <w:tcW w:w="3118" w:type="dxa"/>
            <w:shd w:val="clear" w:color="auto" w:fill="auto"/>
          </w:tcPr>
          <w:p w:rsidR="00145F1F" w:rsidRPr="000B6554" w:rsidRDefault="00145F1F" w:rsidP="00721A7B">
            <w:pPr>
              <w:keepNext/>
              <w:keepLines/>
              <w:suppressAutoHyphens/>
              <w:spacing w:line="240" w:lineRule="auto"/>
              <w:rPr>
                <w:rFonts w:ascii="Times New Roman" w:hAnsi="Times New Roman" w:cs="Times New Roman"/>
                <w:b/>
                <w:sz w:val="23"/>
                <w:szCs w:val="23"/>
              </w:rPr>
            </w:pPr>
            <w:r w:rsidRPr="000B6554">
              <w:rPr>
                <w:rFonts w:ascii="Times New Roman" w:hAnsi="Times New Roman" w:cs="Times New Roman"/>
                <w:b/>
                <w:sz w:val="23"/>
                <w:szCs w:val="23"/>
              </w:rPr>
              <w:t xml:space="preserve">Інформація про </w:t>
            </w:r>
            <w:r w:rsidRPr="000B6554">
              <w:rPr>
                <w:rFonts w:ascii="Times New Roman" w:hAnsi="Times New Roman" w:cs="Times New Roman"/>
                <w:b/>
                <w:sz w:val="23"/>
                <w:szCs w:val="23"/>
                <w:lang w:eastAsia="uk-UA"/>
              </w:rPr>
              <w:t xml:space="preserve">субпідрядника/співвиконавця </w:t>
            </w:r>
            <w:r w:rsidRPr="000B6554">
              <w:rPr>
                <w:rFonts w:ascii="Times New Roman" w:hAnsi="Times New Roman" w:cs="Times New Roman"/>
                <w:b/>
                <w:sz w:val="23"/>
                <w:szCs w:val="23"/>
              </w:rPr>
              <w:t>(у випадку закупівлі робіт</w:t>
            </w:r>
            <w:r w:rsidRPr="000B6554">
              <w:rPr>
                <w:rFonts w:ascii="Times New Roman" w:hAnsi="Times New Roman" w:cs="Times New Roman"/>
                <w:b/>
                <w:sz w:val="23"/>
                <w:szCs w:val="23"/>
                <w:lang w:eastAsia="uk-UA"/>
              </w:rPr>
              <w:t xml:space="preserve"> чи послуг</w:t>
            </w:r>
            <w:r w:rsidRPr="000B6554">
              <w:rPr>
                <w:rFonts w:ascii="Times New Roman" w:hAnsi="Times New Roman" w:cs="Times New Roman"/>
                <w:b/>
                <w:sz w:val="23"/>
                <w:szCs w:val="23"/>
              </w:rPr>
              <w:t>)</w:t>
            </w:r>
          </w:p>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Не вимагається</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9</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Унесення змін або           відкликання тендерної пропозиції  учасником</w:t>
            </w:r>
          </w:p>
        </w:tc>
        <w:tc>
          <w:tcPr>
            <w:tcW w:w="6036" w:type="dxa"/>
            <w:vAlign w:val="center"/>
          </w:tcPr>
          <w:p w:rsidR="00145F1F" w:rsidRPr="000B6554" w:rsidRDefault="00145F1F" w:rsidP="00721A7B">
            <w:pPr>
              <w:pStyle w:val="10"/>
              <w:keepNext/>
              <w:keepLines/>
              <w:suppressAutoHyphens/>
              <w:spacing w:line="240" w:lineRule="auto"/>
              <w:ind w:left="-22"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 xml:space="preserve">Учасник має право </w:t>
            </w:r>
            <w:proofErr w:type="spellStart"/>
            <w:r w:rsidRPr="000B6554">
              <w:rPr>
                <w:rFonts w:ascii="Times New Roman" w:eastAsia="Times New Roman" w:hAnsi="Times New Roman" w:cs="Times New Roman"/>
                <w:sz w:val="23"/>
                <w:szCs w:val="23"/>
                <w:lang w:val="uk-UA"/>
              </w:rPr>
              <w:t>внести</w:t>
            </w:r>
            <w:proofErr w:type="spellEnd"/>
            <w:r w:rsidRPr="000B6554">
              <w:rPr>
                <w:rFonts w:ascii="Times New Roman" w:eastAsia="Times New Roman" w:hAnsi="Times New Roman" w:cs="Times New Roman"/>
                <w:sz w:val="23"/>
                <w:szCs w:val="23"/>
                <w:lang w:val="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w:t>
            </w:r>
            <w:r w:rsidRPr="000B6554">
              <w:rPr>
                <w:rFonts w:ascii="Times New Roman" w:eastAsia="Times New Roman" w:hAnsi="Times New Roman" w:cs="Times New Roman"/>
                <w:sz w:val="23"/>
                <w:szCs w:val="23"/>
                <w:lang w:val="uk-UA"/>
              </w:rPr>
              <w:lastRenderedPageBreak/>
              <w:t>системою закупівель до закінчення строку подання тендерних пропозицій</w:t>
            </w:r>
          </w:p>
        </w:tc>
      </w:tr>
      <w:tr w:rsidR="00145F1F" w:rsidRPr="000B6554" w:rsidTr="00721A7B">
        <w:trPr>
          <w:trHeight w:val="308"/>
        </w:trPr>
        <w:tc>
          <w:tcPr>
            <w:tcW w:w="9822" w:type="dxa"/>
            <w:gridSpan w:val="4"/>
            <w:vAlign w:val="center"/>
          </w:tcPr>
          <w:p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lastRenderedPageBreak/>
              <w:t>Розділ IV. Подання та розкриття тендерної пропозиції</w:t>
            </w:r>
          </w:p>
        </w:tc>
      </w:tr>
      <w:tr w:rsidR="00145F1F" w:rsidRPr="000B6554" w:rsidTr="00721A7B">
        <w:trPr>
          <w:gridAfter w:val="1"/>
          <w:wAfter w:w="9" w:type="dxa"/>
          <w:trHeight w:val="4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Кінцевий строк подання тендерної пропозиції</w:t>
            </w:r>
          </w:p>
        </w:tc>
        <w:tc>
          <w:tcPr>
            <w:tcW w:w="6036" w:type="dxa"/>
            <w:vAlign w:val="center"/>
          </w:tcPr>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Кінцевий строк подання тендерних пропозицій: </w:t>
            </w:r>
            <w:r w:rsidR="00DD13ED">
              <w:rPr>
                <w:rFonts w:ascii="Times New Roman" w:eastAsia="Times New Roman" w:hAnsi="Times New Roman" w:cs="Times New Roman"/>
                <w:color w:val="auto"/>
                <w:sz w:val="23"/>
                <w:szCs w:val="23"/>
                <w:lang w:val="uk-UA"/>
              </w:rPr>
              <w:t>09.03</w:t>
            </w:r>
            <w:r w:rsidR="00990695" w:rsidRPr="00990695">
              <w:rPr>
                <w:rFonts w:ascii="Times New Roman" w:eastAsia="Times New Roman" w:hAnsi="Times New Roman" w:cs="Times New Roman"/>
                <w:color w:val="auto"/>
                <w:sz w:val="23"/>
                <w:szCs w:val="23"/>
                <w:lang w:val="uk-UA"/>
              </w:rPr>
              <w:t>.2023р.</w:t>
            </w:r>
            <w:r w:rsidRPr="00990695">
              <w:rPr>
                <w:rFonts w:ascii="Times New Roman" w:eastAsia="Times New Roman" w:hAnsi="Times New Roman" w:cs="Times New Roman"/>
                <w:color w:val="auto"/>
                <w:sz w:val="23"/>
                <w:szCs w:val="23"/>
                <w:lang w:val="uk-UA"/>
              </w:rPr>
              <w:t xml:space="preserve"> 00:00</w:t>
            </w:r>
          </w:p>
          <w:p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Отримана тендерна пропозиція автоматично вноситься до реєстру.</w:t>
            </w:r>
          </w:p>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45F1F" w:rsidRPr="000B6554" w:rsidTr="00721A7B">
        <w:trPr>
          <w:gridAfter w:val="1"/>
          <w:wAfter w:w="9" w:type="dxa"/>
          <w:trHeight w:val="28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Дата та час розкриття     тендерної пропозиції</w:t>
            </w:r>
          </w:p>
        </w:tc>
        <w:tc>
          <w:tcPr>
            <w:tcW w:w="6036" w:type="dxa"/>
            <w:vAlign w:val="center"/>
          </w:tcPr>
          <w:p w:rsidR="00145F1F" w:rsidRPr="002564E3"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w:t>
            </w:r>
            <w:r w:rsidRPr="002564E3">
              <w:rPr>
                <w:rFonts w:ascii="Times New Roman" w:eastAsia="Times New Roman" w:hAnsi="Times New Roman" w:cs="Times New Roman"/>
                <w:color w:val="auto"/>
                <w:sz w:val="23"/>
                <w:szCs w:val="23"/>
                <w:lang w:val="uk-UA"/>
              </w:rPr>
              <w:t>торгів.</w:t>
            </w:r>
          </w:p>
          <w:p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2564E3">
              <w:rPr>
                <w:rFonts w:ascii="Times New Roman" w:hAnsi="Times New Roman" w:cs="Times New Roman"/>
                <w:color w:val="auto"/>
                <w:sz w:val="23"/>
                <w:szCs w:val="23"/>
                <w:lang w:val="uk-UA"/>
              </w:rPr>
              <w:t>Розкриття тендерних пропозицій відбувається відповідно до статті 28 Закону.</w:t>
            </w:r>
          </w:p>
        </w:tc>
      </w:tr>
      <w:tr w:rsidR="00145F1F" w:rsidRPr="000B6554" w:rsidTr="00721A7B">
        <w:trPr>
          <w:trHeight w:val="270"/>
        </w:trPr>
        <w:tc>
          <w:tcPr>
            <w:tcW w:w="9822" w:type="dxa"/>
            <w:gridSpan w:val="4"/>
            <w:vAlign w:val="center"/>
          </w:tcPr>
          <w:p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V. Оцінка тендерної пропозиції</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Перелік критеріїв та       методика оцінки тендерної пропозиції із зазначенням питомої ваги критерію</w:t>
            </w:r>
          </w:p>
        </w:tc>
        <w:tc>
          <w:tcPr>
            <w:tcW w:w="6036" w:type="dxa"/>
            <w:vAlign w:val="center"/>
          </w:tcPr>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1.1. Розгляд та оцінка тендерних пропозицій відбуваються відповідно до пунктів 35, 37 і 38 Особливостей.</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1.2. Відкриті торги проводяться без застосування електронного аукціону.</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1.3. Критерії та методика оцінки визначаються відповідно до пункту 37 Особливостей.</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1.4. Перелік критеріїв та методика оцінки тендерної пропозиції із зазначенням питомої ваги критерію:</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1.6.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1.7. Ціна тендерної пропозиції </w:t>
            </w:r>
            <w:r w:rsidRPr="00990695">
              <w:rPr>
                <w:rFonts w:ascii="Times New Roman" w:hAnsi="Times New Roman" w:cs="Times New Roman"/>
                <w:b/>
                <w:bCs/>
                <w:sz w:val="23"/>
                <w:szCs w:val="23"/>
                <w:u w:val="single"/>
              </w:rPr>
              <w:t>не може</w:t>
            </w:r>
            <w:r w:rsidRPr="00990695">
              <w:rPr>
                <w:rFonts w:ascii="Times New Roman" w:hAnsi="Times New Roman" w:cs="Times New Roman"/>
                <w:sz w:val="23"/>
                <w:szCs w:val="23"/>
              </w:rPr>
              <w:t xml:space="preserve"> перевищувати очікувану вартість предмета закупівлі, зазначену в оголошенні про проведення відкритих торгів.</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До розгляду </w:t>
            </w:r>
            <w:r w:rsidRPr="00990695">
              <w:rPr>
                <w:rFonts w:ascii="Times New Roman" w:hAnsi="Times New Roman" w:cs="Times New Roman"/>
                <w:b/>
                <w:bCs/>
                <w:sz w:val="23"/>
                <w:szCs w:val="23"/>
                <w:u w:val="single"/>
              </w:rPr>
              <w:t>не приймається</w:t>
            </w:r>
            <w:r w:rsidRPr="00990695">
              <w:rPr>
                <w:rFonts w:ascii="Times New Roman" w:hAnsi="Times New Roman" w:cs="Times New Roman"/>
                <w:sz w:val="23"/>
                <w:szCs w:val="23"/>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Оцінка тендерних пропозицій здійснюється на основі критерію „Ціна”. Питома вага – 100 %.</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1.8.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Оцінка здійснюється щодо предмета закупівлі в цілому.</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1.9. Учасник визначає ціни з урахуванням податків і зборів (в тому числі податку на додану вартість (ПДВ), у </w:t>
            </w:r>
            <w:r w:rsidRPr="00990695">
              <w:rPr>
                <w:rFonts w:ascii="Times New Roman" w:hAnsi="Times New Roman" w:cs="Times New Roman"/>
                <w:sz w:val="23"/>
                <w:szCs w:val="23"/>
              </w:rPr>
              <w:lastRenderedPageBreak/>
              <w:t xml:space="preserve">разі якщо учасник є платником ПДВ), що сплачуються або мають бути сплачені, усіх інших витрат, передбачених для товару/послуг/робіт даного виду. </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1.10.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42F5D" w:rsidRPr="00990695" w:rsidRDefault="00A42F5D" w:rsidP="00721A7B">
            <w:pPr>
              <w:pStyle w:val="rvps2"/>
              <w:keepNext/>
              <w:keepLines/>
              <w:shd w:val="clear" w:color="auto" w:fill="FFFFFF"/>
              <w:suppressAutoHyphens/>
              <w:spacing w:before="0" w:beforeAutospacing="0" w:after="0" w:afterAutospacing="0"/>
              <w:ind w:left="34" w:firstLine="283"/>
              <w:jc w:val="both"/>
              <w:textAlignment w:val="baseline"/>
              <w:rPr>
                <w:color w:val="000000"/>
                <w:sz w:val="23"/>
                <w:szCs w:val="23"/>
              </w:rPr>
            </w:pPr>
            <w:bookmarkStart w:id="6" w:name="n821"/>
            <w:bookmarkStart w:id="7" w:name="n484"/>
            <w:bookmarkEnd w:id="6"/>
            <w:bookmarkEnd w:id="7"/>
            <w:r w:rsidRPr="00990695">
              <w:rPr>
                <w:color w:val="000000"/>
                <w:sz w:val="23"/>
                <w:szCs w:val="23"/>
              </w:rPr>
              <w:t>1.</w:t>
            </w:r>
            <w:r w:rsidRPr="00990695">
              <w:rPr>
                <w:color w:val="000000"/>
                <w:sz w:val="23"/>
                <w:szCs w:val="23"/>
                <w:lang w:val="ru-RU"/>
              </w:rPr>
              <w:t>11</w:t>
            </w:r>
            <w:r w:rsidRPr="00990695">
              <w:rPr>
                <w:color w:val="000000"/>
                <w:sz w:val="23"/>
                <w:szCs w:val="23"/>
              </w:rPr>
              <w:t>. Замовник та учасники не можуть ініціювати будь-які переговори з питань внесення змін до змісту або ціни поданої тендерної пропозиції.</w:t>
            </w:r>
          </w:p>
          <w:p w:rsidR="00145F1F" w:rsidRPr="00990695" w:rsidRDefault="00A42F5D" w:rsidP="00721A7B">
            <w:pPr>
              <w:pStyle w:val="10"/>
              <w:keepNext/>
              <w:keepLines/>
              <w:suppressAutoHyphens/>
              <w:spacing w:line="240" w:lineRule="auto"/>
              <w:ind w:left="34" w:right="-30" w:firstLine="283"/>
              <w:jc w:val="both"/>
              <w:rPr>
                <w:rFonts w:ascii="Times New Roman" w:hAnsi="Times New Roman" w:cs="Times New Roman"/>
                <w:sz w:val="23"/>
                <w:szCs w:val="23"/>
                <w:lang w:val="uk-UA" w:eastAsia="ar-SA"/>
              </w:rPr>
            </w:pPr>
            <w:r w:rsidRPr="00990695">
              <w:rPr>
                <w:rFonts w:ascii="Times New Roman" w:hAnsi="Times New Roman" w:cs="Times New Roman"/>
                <w:sz w:val="23"/>
                <w:szCs w:val="23"/>
                <w:lang w:val="uk-UA" w:eastAsia="ar-SA"/>
              </w:rPr>
              <w:t>1.12.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1" w:anchor="n289" w:history="1">
              <w:r w:rsidRPr="00990695">
                <w:rPr>
                  <w:rFonts w:ascii="Times New Roman" w:hAnsi="Times New Roman" w:cs="Times New Roman"/>
                  <w:sz w:val="23"/>
                  <w:szCs w:val="23"/>
                  <w:lang w:val="uk-UA" w:eastAsia="ar-SA"/>
                </w:rPr>
                <w:t>частині першій статті 17</w:t>
              </w:r>
            </w:hyperlink>
            <w:r w:rsidRPr="00990695">
              <w:rPr>
                <w:rFonts w:ascii="Times New Roman" w:hAnsi="Times New Roman" w:cs="Times New Roman"/>
                <w:sz w:val="23"/>
                <w:szCs w:val="23"/>
                <w:lang w:val="uk-UA" w:eastAsia="ar-SA"/>
              </w:rPr>
              <w:t>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 що у складі тендерної пропозиції надається лист згода.</w:t>
            </w:r>
          </w:p>
        </w:tc>
      </w:tr>
      <w:tr w:rsidR="00145F1F" w:rsidRPr="000B6554" w:rsidTr="00721A7B">
        <w:trPr>
          <w:gridAfter w:val="1"/>
          <w:wAfter w:w="9" w:type="dxa"/>
          <w:trHeight w:val="422"/>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shd w:val="clear" w:color="auto" w:fill="auto"/>
          </w:tcPr>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Інша інформація:</w:t>
            </w:r>
          </w:p>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2.3 Обґрунтування аномально низької тендерної пропозиції може містити інформацію про:</w:t>
            </w:r>
          </w:p>
          <w:p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отримання учасником процедури закупівлі державної допомоги згідно із законодавством.</w:t>
            </w:r>
          </w:p>
          <w:p w:rsidR="00A42F5D" w:rsidRPr="00990695" w:rsidRDefault="00A42F5D" w:rsidP="00721A7B">
            <w:pPr>
              <w:spacing w:line="240" w:lineRule="auto"/>
              <w:jc w:val="both"/>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 xml:space="preserve">2.4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w:t>
            </w:r>
            <w:r w:rsidRPr="00990695">
              <w:rPr>
                <w:rFonts w:ascii="Times New Roman" w:eastAsia="Times New Roman" w:hAnsi="Times New Roman" w:cs="Times New Roman"/>
                <w:sz w:val="24"/>
                <w:szCs w:val="24"/>
                <w:lang w:eastAsia="uk-UA"/>
              </w:rPr>
              <w:lastRenderedPageBreak/>
              <w:t>які подали свої тендерні пропозиції щодо предмета закупівлі або його частини (лота).</w:t>
            </w:r>
          </w:p>
          <w:p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2.5.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r w:rsidR="001539D2" w:rsidRPr="00990695">
              <w:rPr>
                <w:rFonts w:ascii="Times New Roman" w:hAnsi="Times New Roman" w:cs="Times New Roman"/>
                <w:sz w:val="23"/>
                <w:szCs w:val="23"/>
                <w:lang w:eastAsia="uk-UA"/>
              </w:rPr>
              <w:t>, Закону України «Про основи соціальної захищеності осіб з інвалідністю в Україні».</w:t>
            </w:r>
            <w:r w:rsidR="00A51842" w:rsidRPr="00990695">
              <w:rPr>
                <w:rFonts w:ascii="Times New Roman" w:hAnsi="Times New Roman" w:cs="Times New Roman"/>
                <w:sz w:val="23"/>
                <w:szCs w:val="23"/>
                <w:lang w:eastAsia="uk-UA"/>
              </w:rPr>
              <w:t xml:space="preserve"> У разі не дотримання учасником вимог зазначених нормативних документів тендерна пропозиція відхиляється.</w:t>
            </w: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 xml:space="preserve">2.6.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w:t>
            </w:r>
            <w:proofErr w:type="spellStart"/>
            <w:r w:rsidRPr="00990695">
              <w:rPr>
                <w:rFonts w:ascii="Times New Roman" w:hAnsi="Times New Roman" w:cs="Times New Roman"/>
                <w:sz w:val="23"/>
                <w:szCs w:val="23"/>
                <w:lang w:eastAsia="uk-UA"/>
              </w:rPr>
              <w:t>закупівлях</w:t>
            </w:r>
            <w:proofErr w:type="spellEnd"/>
            <w:r w:rsidRPr="00990695">
              <w:rPr>
                <w:rFonts w:ascii="Times New Roman" w:hAnsi="Times New Roman" w:cs="Times New Roman"/>
                <w:sz w:val="23"/>
                <w:szCs w:val="23"/>
                <w:lang w:eastAsia="uk-UA"/>
              </w:rPr>
              <w:t xml:space="preserve">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70364B" w:rsidRDefault="00371F2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lastRenderedPageBreak/>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ISO 37001:2018 (ISO 37001:2016) «Системи управління щодо протидії корупції. Вимоги та настанови щодо застосування» шляхом подання</w:t>
            </w:r>
            <w:r w:rsidR="0070364B">
              <w:rPr>
                <w:rFonts w:ascii="Times New Roman" w:hAnsi="Times New Roman" w:cs="Times New Roman"/>
                <w:sz w:val="23"/>
                <w:szCs w:val="23"/>
                <w:lang w:eastAsia="uk-UA"/>
              </w:rPr>
              <w:t>:</w:t>
            </w:r>
          </w:p>
          <w:p w:rsidR="00371F2F" w:rsidRPr="00965B78" w:rsidRDefault="0070364B" w:rsidP="00721A7B">
            <w:pPr>
              <w:keepNext/>
              <w:keepLines/>
              <w:suppressAutoHyphens/>
              <w:spacing w:line="240" w:lineRule="auto"/>
              <w:contextualSpacing/>
              <w:jc w:val="both"/>
              <w:rPr>
                <w:rFonts w:ascii="Times New Roman" w:hAnsi="Times New Roman" w:cs="Times New Roman"/>
                <w:sz w:val="23"/>
                <w:szCs w:val="23"/>
                <w:lang w:eastAsia="uk-UA"/>
              </w:rPr>
            </w:pPr>
            <w:r w:rsidRPr="00965B78">
              <w:rPr>
                <w:rFonts w:ascii="Times New Roman" w:hAnsi="Times New Roman" w:cs="Times New Roman"/>
                <w:sz w:val="23"/>
                <w:szCs w:val="23"/>
                <w:lang w:eastAsia="uk-UA"/>
              </w:rPr>
              <w:t>-</w:t>
            </w:r>
            <w:r w:rsidR="00371F2F" w:rsidRPr="00965B78">
              <w:rPr>
                <w:rFonts w:ascii="Times New Roman" w:hAnsi="Times New Roman" w:cs="Times New Roman"/>
                <w:sz w:val="23"/>
                <w:szCs w:val="23"/>
                <w:lang w:eastAsia="uk-UA"/>
              </w:rPr>
              <w:t xml:space="preserve"> копії діючого сертифікату ISO 37001:2018 (ISO 37001:2016), вида</w:t>
            </w:r>
            <w:r w:rsidR="009E53CB" w:rsidRPr="00965B78">
              <w:rPr>
                <w:rFonts w:ascii="Times New Roman" w:hAnsi="Times New Roman" w:cs="Times New Roman"/>
                <w:sz w:val="23"/>
                <w:szCs w:val="23"/>
                <w:lang w:eastAsia="uk-UA"/>
              </w:rPr>
              <w:t>ного на ім‘я учасника закупівлі;</w:t>
            </w:r>
          </w:p>
          <w:p w:rsidR="009E53CB" w:rsidRPr="00965B78" w:rsidRDefault="0070364B" w:rsidP="009E53CB">
            <w:pPr>
              <w:keepNext/>
              <w:keepLines/>
              <w:suppressAutoHyphens/>
              <w:spacing w:line="240" w:lineRule="auto"/>
              <w:contextualSpacing/>
              <w:jc w:val="both"/>
              <w:rPr>
                <w:rFonts w:ascii="Times New Roman" w:hAnsi="Times New Roman" w:cs="Times New Roman"/>
                <w:sz w:val="23"/>
                <w:szCs w:val="23"/>
                <w:lang w:eastAsia="uk-UA"/>
              </w:rPr>
            </w:pPr>
            <w:r w:rsidRPr="00965B78">
              <w:rPr>
                <w:rFonts w:ascii="Times New Roman" w:hAnsi="Times New Roman" w:cs="Times New Roman"/>
                <w:sz w:val="23"/>
                <w:szCs w:val="23"/>
                <w:lang w:eastAsia="uk-UA"/>
              </w:rPr>
              <w:t>- Звіт</w:t>
            </w:r>
            <w:r w:rsidR="009E53CB" w:rsidRPr="00965B78">
              <w:rPr>
                <w:rFonts w:ascii="Times New Roman" w:hAnsi="Times New Roman" w:cs="Times New Roman"/>
                <w:sz w:val="23"/>
                <w:szCs w:val="23"/>
                <w:lang w:eastAsia="uk-UA"/>
              </w:rPr>
              <w:t xml:space="preserve"> про функціонування системи </w:t>
            </w:r>
            <w:proofErr w:type="spellStart"/>
            <w:r w:rsidR="009E53CB" w:rsidRPr="00965B78">
              <w:rPr>
                <w:rFonts w:ascii="Times New Roman" w:hAnsi="Times New Roman" w:cs="Times New Roman"/>
                <w:sz w:val="23"/>
                <w:szCs w:val="23"/>
                <w:lang w:eastAsia="uk-UA"/>
              </w:rPr>
              <w:t>системи</w:t>
            </w:r>
            <w:proofErr w:type="spellEnd"/>
            <w:r w:rsidR="009E53CB" w:rsidRPr="00965B78">
              <w:rPr>
                <w:rFonts w:ascii="Times New Roman" w:hAnsi="Times New Roman" w:cs="Times New Roman"/>
                <w:sz w:val="23"/>
                <w:szCs w:val="23"/>
                <w:lang w:eastAsia="uk-UA"/>
              </w:rPr>
              <w:t xml:space="preserve"> ДСТУ ISO 37001:2018  (аудит третьої сторони)</w:t>
            </w:r>
          </w:p>
          <w:p w:rsidR="009E53CB" w:rsidRPr="00965B78" w:rsidRDefault="009E53CB" w:rsidP="009E53CB">
            <w:pPr>
              <w:keepNext/>
              <w:keepLines/>
              <w:suppressAutoHyphens/>
              <w:spacing w:line="240" w:lineRule="auto"/>
              <w:contextualSpacing/>
              <w:jc w:val="both"/>
              <w:rPr>
                <w:rFonts w:ascii="Times New Roman" w:hAnsi="Times New Roman" w:cs="Times New Roman"/>
                <w:sz w:val="23"/>
                <w:szCs w:val="23"/>
                <w:lang w:eastAsia="uk-UA"/>
              </w:rPr>
            </w:pPr>
            <w:r w:rsidRPr="00965B78">
              <w:rPr>
                <w:rFonts w:ascii="Times New Roman" w:hAnsi="Times New Roman" w:cs="Times New Roman"/>
                <w:sz w:val="23"/>
                <w:szCs w:val="23"/>
                <w:lang w:eastAsia="uk-UA"/>
              </w:rPr>
              <w:t>- Сертифікат внутрішнього аудитора, який підтверджує компетентність здійснення внутрішнього аудиту щодо ДСТУ ISO 37001:2018 (ISO 37001:2016).</w:t>
            </w: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65B78">
              <w:rPr>
                <w:rFonts w:ascii="Times New Roman" w:hAnsi="Times New Roman" w:cs="Times New Roman"/>
                <w:sz w:val="23"/>
                <w:szCs w:val="23"/>
                <w:lang w:eastAsia="uk-UA"/>
              </w:rPr>
              <w:t>2.7. На виконання статті 61 Закону України</w:t>
            </w:r>
            <w:r w:rsidRPr="00990695">
              <w:rPr>
                <w:rFonts w:ascii="Times New Roman" w:hAnsi="Times New Roman" w:cs="Times New Roman"/>
                <w:sz w:val="23"/>
                <w:szCs w:val="23"/>
                <w:lang w:eastAsia="uk-UA"/>
              </w:rPr>
              <w:t xml:space="preserve"> «Про запобігання корупції»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Згідно з частиною другою статті 61 Закону України «Про запобігання корупції»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 xml:space="preserve">Відповідно до Рішення Національного агентства з питань запобігання корупції від 22.09.2017 № 734 «Про затвердження Методичних рекомендацій щодо підготовки та реалізації антикорупційних програм юридичних осіб» (надалі – Рішення № 734) кожна юридична особа, насамперед та, що виконує або має намір долучитися до виконання робіт та надання послуг за рахунок коштів державного бюджету, повинна мати відповідну систему менеджменту протидії корупції. Антикорупційні програми націлені на формування такої системи, допомагаючи юридичним особам не допустити або знизити втрати від причетності їх працівників до отримання чи пропозицій неправомірної вигоди та інших корупційних практик, сприяють довірі в ділових відносинах, покращують їх репутацію. Також відповідно до Рішення № 734 з урахуванням міжнародної практики заходи з мінімізації корупційних ризиків можна умовно розділити на індивідуальні заходи (у фінансовій та нефінансовій сферах) та колективні заходи. Індивідуальні заходи юридичної особи, заходи у фінансовій сфері можуть включати, зокрема, проведення періодичних, незалежних зовнішніх фінансових аудитів та ротацій на регулярній основі осіб або організацій, які виконують такий аудит. Для підтвердження здійснення учасником індивідуальних заходів у сфері антикорупційного законодавства, та з метою надання підтвердження відповідності діяльності учасника вимогам вказаного законодавства, Учасник у складі пропозиції надає висновок (звіт) про проведення антикорупційного аудиту в учасника, що свідчить, зокрема, про наявність та дотримання антикорупційної політики в учасника та дотримання ним антикорупційного законодавства та міжнародних стандартів у сфері запобігання корупції, зокрема, Кримінальної конвенції про боротьбу з корупцією </w:t>
            </w:r>
            <w:r w:rsidRPr="00990695">
              <w:rPr>
                <w:rFonts w:ascii="Times New Roman" w:hAnsi="Times New Roman" w:cs="Times New Roman"/>
                <w:sz w:val="23"/>
                <w:szCs w:val="23"/>
                <w:lang w:eastAsia="uk-UA"/>
              </w:rPr>
              <w:lastRenderedPageBreak/>
              <w:t>(ETS 173) та Конвенції Організації Об’єднаних Націй проти корупції, Цивільної конвенції про боротьбу з корупцією, що ратифіковані Україною, статей 61, 62, 64 Закону України «Про запобігання корупції», у тому числі: відсутність фактів вчинення (участі у вчиненні) посадовими та службовими особами учасника, іншими особами, які виконують роботу та перебувають з учасником у трудових відносинах, корупційних правопорушень, пов’язаних з діяльністю юридичної особи (учасника), відсутність фактів поведінки, яка може бути розціненою як готовність вчинити корупційне правопорушення, пов’язане з діяльністю юридичної особи (учасника); підтвердження наявності в антикорупційних документах учасника вичерпного переліку та опису антикорупційних заходів, стандартів, процедур та порядку їх виконання (застосування), зокрема, порядку проведення періодичної оцінки корупційних ризиків у діяльності юридичної особи (учасника), а також порядку регулярного звітування уповноваженої особа, відповідальної за реалізацію антикорупційної програми учасника перед засновниками (учасниками) юридичної особи (учасника).</w:t>
            </w: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Висновок (звіт) про проведення антикорупційного аудиту має бути виданий учаснику не раніше 2021 року в результаті реалізації діяльності з надання правової допомоги адвокатським об'єднанням або адвокатом України або адвокатським бюро учаснику, у розумінні Закону України «Про адвокатуру та адвокатську діяльність», на підтвердження чого у складі пропозиції учасника повинен бути наданий відповідний документ, передбачений пунктом 4 частини першої статті 1 вказаного закону, оформлений належним чином і у відповідності до вимог законодавства України.</w:t>
            </w: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У разі надання висновку (звіту) про проведення антикорупційного аудиту адвокатським бюро (надалі – АБ) у складі пропозиції учасника надаються відповідні підтверджуючі документи щодо АБ, а саме: відповідний документ про створення АБ, письмове повідомлення відповідної ради адвокатів регіону про створення (або реорганізацію) АБ від адвокату, який створив АБ, подане згідно з вимогами законодавства України.</w:t>
            </w: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У разі надання висновку (звіту) про проведення антикорупційного аудиту адвокатським об'єднанням (надалі – АО) у складі пропозиції учасника надаються відповідні підтверджуючі документи щодо АО, а саме: відповідний документ про створення АО, статут (в чинній редакції) АО з наданням пошукового коду доступу (результатів надання адміністративної послуги), за яким існує можливість перевірити достовірність наданого статуту, письмове повідомлення відповідної ради адвокатів регіону про створення (або реорганізацію) АО від такого АО, подане згідно з вимогами законодавства України.</w:t>
            </w: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У разі надання висновку (звіту) про проведення антикорупційного аудиту адвокатом у складі пропозиції учасника надаються відповідні підтверджуючі документи щодо такого адвоката, а саме: свідоцтво про право на заняття адвокатською діяльністю, витяг з Єдиного реєстру адвокатів України, датований не раніше дати видачі висновку (звіту) про проведення антикорупційного аудиту.</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Порядок розгляду тендерних пропозицій </w:t>
            </w: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Відхилення тендерних пропозицій</w:t>
            </w:r>
          </w:p>
        </w:tc>
        <w:tc>
          <w:tcPr>
            <w:tcW w:w="6036" w:type="dxa"/>
            <w:vAlign w:val="center"/>
          </w:tcPr>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bookmarkStart w:id="8" w:name="h.3rdcrjn" w:colFirst="0" w:colLast="0"/>
            <w:bookmarkEnd w:id="8"/>
            <w:r w:rsidRPr="002564E3">
              <w:rPr>
                <w:rFonts w:ascii="Times New Roman" w:eastAsia="Times New Roman" w:hAnsi="Times New Roman" w:cs="Times New Roman"/>
                <w:color w:val="auto"/>
                <w:sz w:val="23"/>
                <w:szCs w:val="23"/>
                <w:lang w:eastAsia="uk-UA"/>
              </w:rPr>
              <w:t>3.1.</w:t>
            </w:r>
            <w:r w:rsidRPr="002564E3">
              <w:rPr>
                <w:rFonts w:ascii="Times New Roman" w:hAnsi="Times New Roman" w:cs="Times New Roman"/>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в електронній системі закупівель.</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3.5.Замовник розглядає подані тендерні пропозиції з урахуванням виправлення або </w:t>
            </w:r>
            <w:proofErr w:type="spellStart"/>
            <w:r w:rsidRPr="002564E3">
              <w:rPr>
                <w:rFonts w:ascii="Times New Roman" w:hAnsi="Times New Roman" w:cs="Times New Roman"/>
                <w:sz w:val="23"/>
                <w:szCs w:val="23"/>
                <w:lang w:eastAsia="uk-UA"/>
              </w:rPr>
              <w:t>невиправлення</w:t>
            </w:r>
            <w:proofErr w:type="spellEnd"/>
            <w:r w:rsidRPr="002564E3">
              <w:rPr>
                <w:rFonts w:ascii="Times New Roman" w:hAnsi="Times New Roman" w:cs="Times New Roman"/>
                <w:sz w:val="23"/>
                <w:szCs w:val="23"/>
                <w:lang w:eastAsia="uk-UA"/>
              </w:rPr>
              <w:t xml:space="preserve"> учасниками виявлених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w:t>
            </w:r>
          </w:p>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3.6. Замовник відхиляє тендерну пропозицію із зазначенням аргументації в електронній системі закупівель у разі якщо:</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1) учасник процедури закупівлі:</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не надав забезпечення тендерної пропозиції, якщо таке забезпечення вимагалося замовником, та/або забезпечення </w:t>
            </w:r>
            <w:r w:rsidRPr="002564E3">
              <w:rPr>
                <w:rFonts w:ascii="Times New Roman" w:eastAsia="Times New Roman" w:hAnsi="Times New Roman" w:cs="Times New Roman"/>
                <w:color w:val="auto"/>
                <w:sz w:val="23"/>
                <w:szCs w:val="23"/>
                <w:lang w:val="uk-UA" w:eastAsia="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564E3">
              <w:rPr>
                <w:rFonts w:ascii="Times New Roman" w:eastAsia="Times New Roman" w:hAnsi="Times New Roman" w:cs="Times New Roman"/>
                <w:color w:val="auto"/>
                <w:sz w:val="23"/>
                <w:szCs w:val="23"/>
                <w:lang w:val="uk-UA" w:eastAsia="uk-UA"/>
              </w:rPr>
              <w:t>невідповідностей</w:t>
            </w:r>
            <w:proofErr w:type="spellEnd"/>
            <w:r w:rsidRPr="002564E3">
              <w:rPr>
                <w:rFonts w:ascii="Times New Roman" w:eastAsia="Times New Roman" w:hAnsi="Times New Roman" w:cs="Times New Roman"/>
                <w:color w:val="auto"/>
                <w:sz w:val="23"/>
                <w:szCs w:val="23"/>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564E3">
              <w:rPr>
                <w:rFonts w:ascii="Times New Roman" w:eastAsia="Times New Roman" w:hAnsi="Times New Roman" w:cs="Times New Roman"/>
                <w:color w:val="auto"/>
                <w:sz w:val="23"/>
                <w:szCs w:val="23"/>
                <w:lang w:val="uk-UA" w:eastAsia="uk-UA"/>
              </w:rPr>
              <w:t>невідповідностей</w:t>
            </w:r>
            <w:proofErr w:type="spellEnd"/>
            <w:r w:rsidRPr="002564E3">
              <w:rPr>
                <w:rFonts w:ascii="Times New Roman" w:eastAsia="Times New Roman" w:hAnsi="Times New Roman" w:cs="Times New Roman"/>
                <w:color w:val="auto"/>
                <w:sz w:val="23"/>
                <w:szCs w:val="23"/>
                <w:lang w:val="uk-UA" w:eastAsia="uk-UA"/>
              </w:rPr>
              <w:t>;</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564E3">
              <w:rPr>
                <w:rFonts w:ascii="Times New Roman" w:eastAsia="Times New Roman" w:hAnsi="Times New Roman" w:cs="Times New Roman"/>
                <w:color w:val="auto"/>
                <w:sz w:val="23"/>
                <w:szCs w:val="23"/>
                <w:lang w:val="uk-UA" w:eastAsia="uk-UA"/>
              </w:rPr>
              <w:t>бенефіціарним</w:t>
            </w:r>
            <w:proofErr w:type="spellEnd"/>
            <w:r w:rsidRPr="002564E3">
              <w:rPr>
                <w:rFonts w:ascii="Times New Roman" w:eastAsia="Times New Roman" w:hAnsi="Times New Roman" w:cs="Times New Roman"/>
                <w:color w:val="auto"/>
                <w:sz w:val="23"/>
                <w:szCs w:val="23"/>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145F1F" w:rsidRPr="002564E3"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2) тендерна пропозиція:</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відповідає умовам технічної специфікації та іншим вимогам щодо предмета закупівлі тендерної документації;</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викладена іншою мовою (мовами), ніж мова (мови), що передбачена тендерною документацією;</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є такою, строк дії якої закінчився;</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lastRenderedPageBreak/>
              <w:t>3) переможець процедури закупівлі:</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надав забезпечення виконання договору про закупівлю, якщо таке забезпечення вимагалося замовником;</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1)</w:t>
            </w:r>
            <w:r w:rsidRPr="002564E3">
              <w:rPr>
                <w:rFonts w:ascii="Times New Roman" w:eastAsia="Times New Roman" w:hAnsi="Times New Roman" w:cs="Times New Roman"/>
                <w:color w:val="auto"/>
                <w:sz w:val="23"/>
                <w:szCs w:val="23"/>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3.10. У разі відхилення тендерної пропозиції з підстави, визначеної підпунктом 3 пункту 41 Особливостей, замовник </w:t>
            </w:r>
            <w:r w:rsidRPr="002564E3">
              <w:rPr>
                <w:rFonts w:ascii="Times New Roman" w:eastAsia="Times New Roman" w:hAnsi="Times New Roman" w:cs="Times New Roman"/>
                <w:color w:val="auto"/>
                <w:sz w:val="23"/>
                <w:szCs w:val="23"/>
                <w:lang w:val="uk-UA" w:eastAsia="uk-UA"/>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145F1F" w:rsidRPr="000B6554" w:rsidTr="00721A7B">
        <w:trPr>
          <w:trHeight w:val="520"/>
        </w:trPr>
        <w:tc>
          <w:tcPr>
            <w:tcW w:w="9822" w:type="dxa"/>
            <w:gridSpan w:val="4"/>
            <w:vAlign w:val="center"/>
          </w:tcPr>
          <w:p w:rsidR="00145F1F" w:rsidRPr="002564E3" w:rsidRDefault="00145F1F" w:rsidP="00721A7B">
            <w:pPr>
              <w:pStyle w:val="10"/>
              <w:keepNext/>
              <w:keepLines/>
              <w:suppressAutoHyphens/>
              <w:spacing w:line="240" w:lineRule="auto"/>
              <w:ind w:left="-22" w:right="-30" w:firstLine="267"/>
              <w:jc w:val="center"/>
              <w:rPr>
                <w:rFonts w:ascii="Times New Roman" w:hAnsi="Times New Roman" w:cs="Times New Roman"/>
                <w:b/>
                <w:sz w:val="23"/>
                <w:szCs w:val="23"/>
                <w:lang w:val="uk-UA"/>
              </w:rPr>
            </w:pPr>
            <w:r w:rsidRPr="002564E3">
              <w:rPr>
                <w:rFonts w:ascii="Times New Roman" w:eastAsia="Times New Roman" w:hAnsi="Times New Roman" w:cs="Times New Roman"/>
                <w:b/>
                <w:sz w:val="23"/>
                <w:szCs w:val="23"/>
                <w:lang w:val="uk-UA"/>
              </w:rPr>
              <w:lastRenderedPageBreak/>
              <w:t>Розділ VI. Результати торгів та укладання договору про закупівлю</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Відміна замовником торгів чи визнання їх такими, що не відбулися</w:t>
            </w:r>
          </w:p>
        </w:tc>
        <w:tc>
          <w:tcPr>
            <w:tcW w:w="6036" w:type="dxa"/>
            <w:vAlign w:val="center"/>
          </w:tcPr>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bookmarkStart w:id="9" w:name="h.z337ya" w:colFirst="0" w:colLast="0"/>
            <w:bookmarkEnd w:id="9"/>
            <w:r w:rsidRPr="002564E3">
              <w:rPr>
                <w:rFonts w:ascii="Times New Roman" w:hAnsi="Times New Roman" w:cs="Times New Roman"/>
                <w:sz w:val="23"/>
                <w:szCs w:val="23"/>
                <w:lang w:val="uk-UA"/>
              </w:rPr>
              <w:t>1.1 Замовник відміняє тендер у разі:</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відсутності подальшої потреби в закупівлі товарів, робіт чи послуг;</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3) скорочення обсягу видатків на здійснення закупівлі товарів, робіт чи послуг;</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4) коли здійснення закупівлі стало неможливим внаслідок дії обставин непереборної сили.</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1.2. Відкриті торги автоматично відміняються електронною системою закупівель у разі:</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неподання жодної тендерної пропозиції для участі у відкритих торгах у строк, установлений замовником згідно з Особливостями.</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1.4. Відкриті торги можуть бути відмінені частково (за лотом).</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Строк укладання договору </w:t>
            </w:r>
          </w:p>
        </w:tc>
        <w:tc>
          <w:tcPr>
            <w:tcW w:w="6036" w:type="dxa"/>
            <w:vAlign w:val="center"/>
          </w:tcPr>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Рішення про намір укласти договір про закупівлю приймається замовником відповідно до статті 33 Закону та цього пункту.</w:t>
            </w:r>
          </w:p>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lastRenderedPageBreak/>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45F1F" w:rsidRPr="002564E3"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2564E3">
              <w:rPr>
                <w:rFonts w:ascii="Times New Roman" w:eastAsia="Times New Roman" w:hAnsi="Times New Roman" w:cs="Times New Roman"/>
                <w:color w:val="auto"/>
                <w:sz w:val="23"/>
                <w:szCs w:val="23"/>
                <w:lang w:val="uk-UA" w:eastAsia="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564E3">
              <w:rPr>
                <w:rFonts w:ascii="Times New Roman" w:eastAsia="Times New Roman" w:hAnsi="Times New Roman" w:cs="Times New Roman"/>
                <w:color w:val="auto"/>
                <w:sz w:val="23"/>
                <w:szCs w:val="23"/>
                <w:lang w:eastAsia="uk-UA"/>
              </w:rPr>
              <w:t xml:space="preserve">У </w:t>
            </w:r>
            <w:proofErr w:type="spellStart"/>
            <w:r w:rsidRPr="002564E3">
              <w:rPr>
                <w:rFonts w:ascii="Times New Roman" w:eastAsia="Times New Roman" w:hAnsi="Times New Roman" w:cs="Times New Roman"/>
                <w:color w:val="auto"/>
                <w:sz w:val="23"/>
                <w:szCs w:val="23"/>
                <w:lang w:eastAsia="uk-UA"/>
              </w:rPr>
              <w:t>випадку</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обґрунтованої</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необхідності</w:t>
            </w:r>
            <w:proofErr w:type="spellEnd"/>
            <w:r w:rsidRPr="002564E3">
              <w:rPr>
                <w:rFonts w:ascii="Times New Roman" w:eastAsia="Times New Roman" w:hAnsi="Times New Roman" w:cs="Times New Roman"/>
                <w:color w:val="auto"/>
                <w:sz w:val="23"/>
                <w:szCs w:val="23"/>
                <w:lang w:eastAsia="uk-UA"/>
              </w:rPr>
              <w:t xml:space="preserve"> строк для </w:t>
            </w:r>
            <w:proofErr w:type="spellStart"/>
            <w:r w:rsidRPr="002564E3">
              <w:rPr>
                <w:rFonts w:ascii="Times New Roman" w:eastAsia="Times New Roman" w:hAnsi="Times New Roman" w:cs="Times New Roman"/>
                <w:color w:val="auto"/>
                <w:sz w:val="23"/>
                <w:szCs w:val="23"/>
                <w:lang w:eastAsia="uk-UA"/>
              </w:rPr>
              <w:t>укладення</w:t>
            </w:r>
            <w:proofErr w:type="spellEnd"/>
            <w:r w:rsidRPr="002564E3">
              <w:rPr>
                <w:rFonts w:ascii="Times New Roman" w:eastAsia="Times New Roman" w:hAnsi="Times New Roman" w:cs="Times New Roman"/>
                <w:color w:val="auto"/>
                <w:sz w:val="23"/>
                <w:szCs w:val="23"/>
                <w:lang w:eastAsia="uk-UA"/>
              </w:rPr>
              <w:t xml:space="preserve"> договору </w:t>
            </w:r>
            <w:proofErr w:type="spellStart"/>
            <w:r w:rsidRPr="002564E3">
              <w:rPr>
                <w:rFonts w:ascii="Times New Roman" w:eastAsia="Times New Roman" w:hAnsi="Times New Roman" w:cs="Times New Roman"/>
                <w:color w:val="auto"/>
                <w:sz w:val="23"/>
                <w:szCs w:val="23"/>
                <w:lang w:eastAsia="uk-UA"/>
              </w:rPr>
              <w:t>може</w:t>
            </w:r>
            <w:proofErr w:type="spellEnd"/>
            <w:r w:rsidRPr="002564E3">
              <w:rPr>
                <w:rFonts w:ascii="Times New Roman" w:eastAsia="Times New Roman" w:hAnsi="Times New Roman" w:cs="Times New Roman"/>
                <w:color w:val="auto"/>
                <w:sz w:val="23"/>
                <w:szCs w:val="23"/>
                <w:lang w:eastAsia="uk-UA"/>
              </w:rPr>
              <w:t xml:space="preserve"> бути </w:t>
            </w:r>
            <w:proofErr w:type="spellStart"/>
            <w:r w:rsidRPr="002564E3">
              <w:rPr>
                <w:rFonts w:ascii="Times New Roman" w:eastAsia="Times New Roman" w:hAnsi="Times New Roman" w:cs="Times New Roman"/>
                <w:color w:val="auto"/>
                <w:sz w:val="23"/>
                <w:szCs w:val="23"/>
                <w:lang w:eastAsia="uk-UA"/>
              </w:rPr>
              <w:t>продовжений</w:t>
            </w:r>
            <w:proofErr w:type="spellEnd"/>
            <w:r w:rsidRPr="002564E3">
              <w:rPr>
                <w:rFonts w:ascii="Times New Roman" w:eastAsia="Times New Roman" w:hAnsi="Times New Roman" w:cs="Times New Roman"/>
                <w:color w:val="auto"/>
                <w:sz w:val="23"/>
                <w:szCs w:val="23"/>
                <w:lang w:eastAsia="uk-UA"/>
              </w:rPr>
              <w:t xml:space="preserve"> до 60 </w:t>
            </w:r>
            <w:proofErr w:type="spellStart"/>
            <w:r w:rsidRPr="002564E3">
              <w:rPr>
                <w:rFonts w:ascii="Times New Roman" w:eastAsia="Times New Roman" w:hAnsi="Times New Roman" w:cs="Times New Roman"/>
                <w:color w:val="auto"/>
                <w:sz w:val="23"/>
                <w:szCs w:val="23"/>
                <w:lang w:eastAsia="uk-UA"/>
              </w:rPr>
              <w:t>днів</w:t>
            </w:r>
            <w:proofErr w:type="spellEnd"/>
            <w:r w:rsidRPr="002564E3">
              <w:rPr>
                <w:rFonts w:ascii="Times New Roman" w:eastAsia="Times New Roman" w:hAnsi="Times New Roman" w:cs="Times New Roman"/>
                <w:color w:val="auto"/>
                <w:sz w:val="23"/>
                <w:szCs w:val="23"/>
                <w:lang w:eastAsia="uk-UA"/>
              </w:rPr>
              <w:t xml:space="preserve">. У </w:t>
            </w:r>
            <w:proofErr w:type="spellStart"/>
            <w:r w:rsidRPr="002564E3">
              <w:rPr>
                <w:rFonts w:ascii="Times New Roman" w:eastAsia="Times New Roman" w:hAnsi="Times New Roman" w:cs="Times New Roman"/>
                <w:color w:val="auto"/>
                <w:sz w:val="23"/>
                <w:szCs w:val="23"/>
                <w:lang w:eastAsia="uk-UA"/>
              </w:rPr>
              <w:t>разі</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подання</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скарги</w:t>
            </w:r>
            <w:proofErr w:type="spellEnd"/>
            <w:r w:rsidRPr="002564E3">
              <w:rPr>
                <w:rFonts w:ascii="Times New Roman" w:eastAsia="Times New Roman" w:hAnsi="Times New Roman" w:cs="Times New Roman"/>
                <w:color w:val="auto"/>
                <w:sz w:val="23"/>
                <w:szCs w:val="23"/>
                <w:lang w:eastAsia="uk-UA"/>
              </w:rPr>
              <w:t xml:space="preserve"> до органу </w:t>
            </w:r>
            <w:proofErr w:type="spellStart"/>
            <w:r w:rsidRPr="002564E3">
              <w:rPr>
                <w:rFonts w:ascii="Times New Roman" w:eastAsia="Times New Roman" w:hAnsi="Times New Roman" w:cs="Times New Roman"/>
                <w:color w:val="auto"/>
                <w:sz w:val="23"/>
                <w:szCs w:val="23"/>
                <w:lang w:eastAsia="uk-UA"/>
              </w:rPr>
              <w:t>оскарження</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після</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оприлюднення</w:t>
            </w:r>
            <w:proofErr w:type="spellEnd"/>
            <w:r w:rsidRPr="002564E3">
              <w:rPr>
                <w:rFonts w:ascii="Times New Roman" w:eastAsia="Times New Roman" w:hAnsi="Times New Roman" w:cs="Times New Roman"/>
                <w:color w:val="auto"/>
                <w:sz w:val="23"/>
                <w:szCs w:val="23"/>
                <w:lang w:eastAsia="uk-UA"/>
              </w:rPr>
              <w:t xml:space="preserve"> в </w:t>
            </w:r>
            <w:proofErr w:type="spellStart"/>
            <w:r w:rsidRPr="002564E3">
              <w:rPr>
                <w:rFonts w:ascii="Times New Roman" w:eastAsia="Times New Roman" w:hAnsi="Times New Roman" w:cs="Times New Roman"/>
                <w:color w:val="auto"/>
                <w:sz w:val="23"/>
                <w:szCs w:val="23"/>
                <w:lang w:eastAsia="uk-UA"/>
              </w:rPr>
              <w:t>електронній</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системі</w:t>
            </w:r>
            <w:proofErr w:type="spellEnd"/>
            <w:r w:rsidRPr="002564E3">
              <w:rPr>
                <w:rFonts w:ascii="Times New Roman" w:eastAsia="Times New Roman" w:hAnsi="Times New Roman" w:cs="Times New Roman"/>
                <w:color w:val="auto"/>
                <w:sz w:val="23"/>
                <w:szCs w:val="23"/>
                <w:lang w:eastAsia="uk-UA"/>
              </w:rPr>
              <w:t xml:space="preserve"> закупівель </w:t>
            </w:r>
            <w:proofErr w:type="spellStart"/>
            <w:r w:rsidRPr="002564E3">
              <w:rPr>
                <w:rFonts w:ascii="Times New Roman" w:eastAsia="Times New Roman" w:hAnsi="Times New Roman" w:cs="Times New Roman"/>
                <w:color w:val="auto"/>
                <w:sz w:val="23"/>
                <w:szCs w:val="23"/>
                <w:lang w:eastAsia="uk-UA"/>
              </w:rPr>
              <w:t>повідомлення</w:t>
            </w:r>
            <w:proofErr w:type="spellEnd"/>
            <w:r w:rsidRPr="002564E3">
              <w:rPr>
                <w:rFonts w:ascii="Times New Roman" w:eastAsia="Times New Roman" w:hAnsi="Times New Roman" w:cs="Times New Roman"/>
                <w:color w:val="auto"/>
                <w:sz w:val="23"/>
                <w:szCs w:val="23"/>
                <w:lang w:eastAsia="uk-UA"/>
              </w:rPr>
              <w:t xml:space="preserve"> про </w:t>
            </w:r>
            <w:proofErr w:type="spellStart"/>
            <w:r w:rsidRPr="002564E3">
              <w:rPr>
                <w:rFonts w:ascii="Times New Roman" w:eastAsia="Times New Roman" w:hAnsi="Times New Roman" w:cs="Times New Roman"/>
                <w:color w:val="auto"/>
                <w:sz w:val="23"/>
                <w:szCs w:val="23"/>
                <w:lang w:eastAsia="uk-UA"/>
              </w:rPr>
              <w:t>намір</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укласти</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договір</w:t>
            </w:r>
            <w:proofErr w:type="spellEnd"/>
            <w:r w:rsidRPr="002564E3">
              <w:rPr>
                <w:rFonts w:ascii="Times New Roman" w:eastAsia="Times New Roman" w:hAnsi="Times New Roman" w:cs="Times New Roman"/>
                <w:color w:val="auto"/>
                <w:sz w:val="23"/>
                <w:szCs w:val="23"/>
                <w:lang w:eastAsia="uk-UA"/>
              </w:rPr>
              <w:t xml:space="preserve"> про </w:t>
            </w:r>
            <w:proofErr w:type="spellStart"/>
            <w:r w:rsidRPr="002564E3">
              <w:rPr>
                <w:rFonts w:ascii="Times New Roman" w:eastAsia="Times New Roman" w:hAnsi="Times New Roman" w:cs="Times New Roman"/>
                <w:color w:val="auto"/>
                <w:sz w:val="23"/>
                <w:szCs w:val="23"/>
                <w:lang w:eastAsia="uk-UA"/>
              </w:rPr>
              <w:t>закупівлю</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перебіг</w:t>
            </w:r>
            <w:proofErr w:type="spellEnd"/>
            <w:r w:rsidRPr="002564E3">
              <w:rPr>
                <w:rFonts w:ascii="Times New Roman" w:eastAsia="Times New Roman" w:hAnsi="Times New Roman" w:cs="Times New Roman"/>
                <w:color w:val="auto"/>
                <w:sz w:val="23"/>
                <w:szCs w:val="23"/>
                <w:lang w:eastAsia="uk-UA"/>
              </w:rPr>
              <w:t xml:space="preserve"> строку для </w:t>
            </w:r>
            <w:proofErr w:type="spellStart"/>
            <w:r w:rsidRPr="002564E3">
              <w:rPr>
                <w:rFonts w:ascii="Times New Roman" w:eastAsia="Times New Roman" w:hAnsi="Times New Roman" w:cs="Times New Roman"/>
                <w:color w:val="auto"/>
                <w:sz w:val="23"/>
                <w:szCs w:val="23"/>
                <w:lang w:eastAsia="uk-UA"/>
              </w:rPr>
              <w:t>укладення</w:t>
            </w:r>
            <w:proofErr w:type="spellEnd"/>
            <w:r w:rsidRPr="002564E3">
              <w:rPr>
                <w:rFonts w:ascii="Times New Roman" w:eastAsia="Times New Roman" w:hAnsi="Times New Roman" w:cs="Times New Roman"/>
                <w:color w:val="auto"/>
                <w:sz w:val="23"/>
                <w:szCs w:val="23"/>
                <w:lang w:eastAsia="uk-UA"/>
              </w:rPr>
              <w:t xml:space="preserve"> договору про </w:t>
            </w:r>
            <w:proofErr w:type="spellStart"/>
            <w:r w:rsidRPr="002564E3">
              <w:rPr>
                <w:rFonts w:ascii="Times New Roman" w:eastAsia="Times New Roman" w:hAnsi="Times New Roman" w:cs="Times New Roman"/>
                <w:color w:val="auto"/>
                <w:sz w:val="23"/>
                <w:szCs w:val="23"/>
                <w:lang w:eastAsia="uk-UA"/>
              </w:rPr>
              <w:t>закупівлю</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зупиняється</w:t>
            </w:r>
            <w:proofErr w:type="spellEnd"/>
            <w:r w:rsidRPr="002564E3">
              <w:rPr>
                <w:rFonts w:ascii="Times New Roman" w:eastAsia="Times New Roman" w:hAnsi="Times New Roman" w:cs="Times New Roman"/>
                <w:color w:val="auto"/>
                <w:sz w:val="23"/>
                <w:szCs w:val="23"/>
                <w:lang w:eastAsia="uk-UA"/>
              </w:rPr>
              <w:t>.</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Проект договору про закупівлю </w:t>
            </w:r>
          </w:p>
        </w:tc>
        <w:tc>
          <w:tcPr>
            <w:tcW w:w="6036" w:type="dxa"/>
            <w:vAlign w:val="center"/>
          </w:tcPr>
          <w:p w:rsidR="00145F1F" w:rsidRPr="002564E3" w:rsidRDefault="00145F1F" w:rsidP="00721A7B">
            <w:pPr>
              <w:pStyle w:val="10"/>
              <w:keepNext/>
              <w:keepLines/>
              <w:suppressAutoHyphens/>
              <w:spacing w:line="240" w:lineRule="auto"/>
              <w:ind w:right="-30"/>
              <w:jc w:val="both"/>
              <w:rPr>
                <w:rFonts w:ascii="Times New Roman" w:eastAsia="Times New Roman" w:hAnsi="Times New Roman" w:cs="Times New Roman"/>
                <w:sz w:val="23"/>
                <w:szCs w:val="23"/>
                <w:lang w:val="uk-UA"/>
              </w:rPr>
            </w:pPr>
            <w:r w:rsidRPr="002564E3">
              <w:rPr>
                <w:rFonts w:ascii="Times New Roman" w:eastAsia="Times New Roman" w:hAnsi="Times New Roman" w:cs="Times New Roman"/>
                <w:sz w:val="23"/>
                <w:szCs w:val="23"/>
                <w:lang w:val="uk-UA"/>
              </w:rPr>
              <w:t xml:space="preserve">3.1. Проект договору </w:t>
            </w:r>
            <w:r w:rsidRPr="002564E3">
              <w:rPr>
                <w:rFonts w:ascii="Times New Roman" w:hAnsi="Times New Roman" w:cs="Times New Roman"/>
                <w:sz w:val="23"/>
                <w:szCs w:val="23"/>
                <w:lang w:val="uk-UA"/>
              </w:rPr>
              <w:t xml:space="preserve">з зазначенням порядку змін його умов  </w:t>
            </w:r>
            <w:r w:rsidRPr="002564E3">
              <w:rPr>
                <w:rFonts w:ascii="Times New Roman" w:eastAsia="Times New Roman" w:hAnsi="Times New Roman" w:cs="Times New Roman"/>
                <w:sz w:val="23"/>
                <w:szCs w:val="23"/>
                <w:lang w:val="uk-UA"/>
              </w:rPr>
              <w:t xml:space="preserve">наведений в </w:t>
            </w:r>
            <w:r w:rsidRPr="002564E3">
              <w:rPr>
                <w:rFonts w:ascii="Times New Roman" w:eastAsia="Times New Roman" w:hAnsi="Times New Roman" w:cs="Times New Roman"/>
                <w:color w:val="auto"/>
                <w:sz w:val="23"/>
                <w:szCs w:val="23"/>
                <w:lang w:val="uk-UA"/>
              </w:rPr>
              <w:t xml:space="preserve">Додатку №5. </w:t>
            </w:r>
          </w:p>
          <w:p w:rsidR="00145F1F" w:rsidRDefault="00145F1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2564E3">
              <w:rPr>
                <w:rFonts w:ascii="Times New Roman" w:eastAsia="Times New Roman" w:hAnsi="Times New Roman" w:cs="Times New Roman"/>
                <w:color w:val="auto"/>
                <w:sz w:val="23"/>
                <w:szCs w:val="23"/>
                <w:lang w:val="uk-UA"/>
              </w:rPr>
              <w:t>3.2. У складі пропозиції учасник цієї закупівлі повинен надати лист-згоду з проектом договору про закупівлю, порядком змін його умов та істотними умовами, що обов’язково включаються до договору про закупівлю.</w:t>
            </w:r>
          </w:p>
          <w:p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Pr>
                <w:rFonts w:ascii="Times New Roman" w:eastAsia="Times New Roman" w:hAnsi="Times New Roman" w:cs="Times New Roman"/>
                <w:color w:val="auto"/>
                <w:sz w:val="23"/>
                <w:szCs w:val="23"/>
                <w:lang w:val="uk-UA"/>
              </w:rPr>
              <w:t xml:space="preserve">3.3. </w:t>
            </w:r>
            <w:r w:rsidRPr="00CF6991">
              <w:rPr>
                <w:rFonts w:ascii="Times New Roman" w:eastAsia="Times New Roman" w:hAnsi="Times New Roman" w:cs="Times New Roman"/>
                <w:color w:val="auto"/>
                <w:sz w:val="23"/>
                <w:szCs w:val="23"/>
                <w:lang w:val="uk-UA"/>
              </w:rPr>
              <w:t>Переможець процедури закупівлі під час укладення договору про закупівлю повинен надати:</w:t>
            </w:r>
          </w:p>
          <w:p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1) відповідну інформацію про право підписання договору про закупівлю;</w:t>
            </w:r>
          </w:p>
          <w:p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71E2F" w:rsidRPr="00F71E2F"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F71E2F">
              <w:rPr>
                <w:rFonts w:ascii="Times New Roman" w:eastAsia="Times New Roman" w:hAnsi="Times New Roman" w:cs="Times New Roman"/>
                <w:color w:val="auto"/>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45F1F" w:rsidRPr="000B6554" w:rsidTr="00721A7B">
        <w:trPr>
          <w:gridAfter w:val="1"/>
          <w:wAfter w:w="9" w:type="dxa"/>
          <w:trHeight w:val="20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Істотні умови, що обов’язково включаються до договору про закупівлю</w:t>
            </w:r>
          </w:p>
        </w:tc>
        <w:tc>
          <w:tcPr>
            <w:tcW w:w="6036" w:type="dxa"/>
            <w:shd w:val="clear" w:color="auto" w:fill="auto"/>
          </w:tcPr>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rPr>
              <w:t>4.1.</w:t>
            </w:r>
            <w:r w:rsidRPr="002564E3">
              <w:rPr>
                <w:rFonts w:ascii="Times New Roman" w:hAnsi="Times New Roman" w:cs="Times New Roman"/>
                <w:sz w:val="23"/>
                <w:szCs w:val="23"/>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зменшення обсягів закупівлі, зокрема з урахуванням фактичного обсягу видатків замовника;</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6) зміни ціни в договорі про закупівлю у зв’язку з зміною ставок податків і зборів та/або зміною умов щодо надання пільг з </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оподаткування –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до зміни таких ставок та/або пільг з оподаткування, а також у зв’язку з зміною системи оподаткування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до зміни податкового навантаження внаслідок зміни системи оподаткування;</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64E3">
              <w:rPr>
                <w:rFonts w:ascii="Times New Roman" w:hAnsi="Times New Roman" w:cs="Times New Roman"/>
                <w:sz w:val="23"/>
                <w:szCs w:val="23"/>
                <w:lang w:eastAsia="uk-UA"/>
              </w:rPr>
              <w:t>Platts</w:t>
            </w:r>
            <w:proofErr w:type="spellEnd"/>
            <w:r w:rsidRPr="002564E3">
              <w:rPr>
                <w:rFonts w:ascii="Times New Roman" w:hAnsi="Times New Roman" w:cs="Times New Roman"/>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8) зміни умов у зв’язку із застосуванням положень частини шостої статті 41 Закону.</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4.5. Договір про закупівлю є нікчемним у разі:</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коли замовник уклав договір про закупівлю з порушенням вимог, визначених пунктом 5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2) укладення договору про закупівлю з порушенням вимог пункту 18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укладення договору про закупівлю в період оскарження відкритих торгів відповідно до статті 18 Закону та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Дії замовника при відмові переможця торгів підписати договір про закупівлю</w:t>
            </w:r>
          </w:p>
        </w:tc>
        <w:tc>
          <w:tcPr>
            <w:tcW w:w="6036" w:type="dxa"/>
            <w:vAlign w:val="center"/>
          </w:tcPr>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eastAsia="Times New Roman" w:hAnsi="Times New Roman" w:cs="Times New Roman"/>
                <w:sz w:val="23"/>
                <w:szCs w:val="23"/>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6</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Забезпечення виконання договору про закупівлю </w:t>
            </w:r>
          </w:p>
        </w:tc>
        <w:tc>
          <w:tcPr>
            <w:tcW w:w="6036" w:type="dxa"/>
            <w:vAlign w:val="center"/>
          </w:tcPr>
          <w:p w:rsidR="00145F1F" w:rsidRPr="000B6554"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Забезпечення виконання договору про закупівлю не вимагається.</w:t>
            </w:r>
          </w:p>
        </w:tc>
      </w:tr>
    </w:tbl>
    <w:p w:rsidR="003C156F" w:rsidRPr="003C156F" w:rsidRDefault="003C156F" w:rsidP="00507711">
      <w:pPr>
        <w:spacing w:line="240" w:lineRule="auto"/>
        <w:ind w:firstLine="720"/>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Примітки:</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 xml:space="preserve">Для цілей виконання вимог законодавства, Закону України «Про публічні закупівлі», вимог Наказу Міністерства економічного розвитку і торгівлі України від 13.04.2016 № 680, Наказу Міністерства юстиції України від 11.11.2014 № 1886/5 «Про затвердження Порядку роботи з електронними документами у діловодстві та їх підготовки до передавання на архівне зберігання» тощо датою і номером цієї тендерної </w:t>
      </w:r>
      <w:r w:rsidRPr="00A4313C">
        <w:rPr>
          <w:rFonts w:ascii="Times New Roman" w:eastAsia="Times New Roman" w:hAnsi="Times New Roman" w:cs="Times New Roman"/>
          <w:i/>
          <w:iCs/>
          <w:lang w:eastAsia="uk-UA"/>
        </w:rPr>
        <w:t xml:space="preserve">документації є </w:t>
      </w:r>
      <w:r w:rsidR="00DD13ED">
        <w:rPr>
          <w:rFonts w:ascii="Times New Roman" w:eastAsia="Times New Roman" w:hAnsi="Times New Roman" w:cs="Times New Roman"/>
          <w:i/>
          <w:iCs/>
          <w:lang w:eastAsia="uk-UA"/>
        </w:rPr>
        <w:t>01 березня</w:t>
      </w:r>
      <w:r w:rsidR="00A4313C" w:rsidRPr="00A4313C">
        <w:rPr>
          <w:rFonts w:ascii="Times New Roman" w:eastAsia="Times New Roman" w:hAnsi="Times New Roman" w:cs="Times New Roman"/>
          <w:i/>
          <w:iCs/>
          <w:lang w:eastAsia="uk-UA"/>
        </w:rPr>
        <w:t xml:space="preserve"> 2023р. №1.</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C156F">
        <w:rPr>
          <w:rFonts w:ascii="Times New Roman" w:eastAsia="Times New Roman" w:hAnsi="Times New Roman" w:cs="Times New Roman"/>
          <w:i/>
          <w:iCs/>
          <w:lang w:eastAsia="uk-UA"/>
        </w:rPr>
        <w:t>Apostille</w:t>
      </w:r>
      <w:proofErr w:type="spellEnd"/>
      <w:r w:rsidRPr="003C156F">
        <w:rPr>
          <w:rFonts w:ascii="Times New Roman" w:eastAsia="Times New Roman" w:hAnsi="Times New Roman" w:cs="Times New Roman"/>
          <w:i/>
          <w:iCs/>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легалізуються учасниками торгів – іноземними суб’єктами господарювання наступним чином:</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 xml:space="preserve">а) за спрощеною процедурою проставлення </w:t>
      </w:r>
      <w:proofErr w:type="spellStart"/>
      <w:r w:rsidRPr="003C156F">
        <w:rPr>
          <w:rFonts w:ascii="Times New Roman" w:eastAsia="Times New Roman" w:hAnsi="Times New Roman" w:cs="Times New Roman"/>
          <w:i/>
          <w:iCs/>
          <w:lang w:eastAsia="uk-UA"/>
        </w:rPr>
        <w:t>Апостиля</w:t>
      </w:r>
      <w:proofErr w:type="spellEnd"/>
      <w:r w:rsidRPr="003C156F">
        <w:rPr>
          <w:rFonts w:ascii="Times New Roman" w:eastAsia="Times New Roman" w:hAnsi="Times New Roman" w:cs="Times New Roman"/>
          <w:i/>
          <w:iCs/>
          <w:lang w:eastAsia="uk-UA"/>
        </w:rPr>
        <w:t xml:space="preserve"> (</w:t>
      </w:r>
      <w:proofErr w:type="spellStart"/>
      <w:r w:rsidRPr="003C156F">
        <w:rPr>
          <w:rFonts w:ascii="Times New Roman" w:eastAsia="Times New Roman" w:hAnsi="Times New Roman" w:cs="Times New Roman"/>
          <w:i/>
          <w:iCs/>
          <w:lang w:eastAsia="uk-UA"/>
        </w:rPr>
        <w:t>Apostille</w:t>
      </w:r>
      <w:proofErr w:type="spellEnd"/>
      <w:r w:rsidRPr="003C156F">
        <w:rPr>
          <w:rFonts w:ascii="Times New Roman" w:eastAsia="Times New Roman" w:hAnsi="Times New Roman" w:cs="Times New Roman"/>
          <w:i/>
          <w:iCs/>
          <w:lang w:eastAsia="uk-UA"/>
        </w:rPr>
        <w:t>) відповідно до статей 3 та 4 Гаазької Конвенції від 05.10.1961,</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б) за процедурою консульської легалізації відповідно до Віденської Конвенції «Про консульські зносини» 1963 року,</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3C156F">
        <w:rPr>
          <w:rFonts w:ascii="Times New Roman" w:eastAsia="Times New Roman" w:hAnsi="Times New Roman" w:cs="Times New Roman"/>
          <w:i/>
          <w:iCs/>
          <w:lang w:eastAsia="uk-UA"/>
        </w:rPr>
        <w:t>т.ч</w:t>
      </w:r>
      <w:proofErr w:type="spellEnd"/>
      <w:r w:rsidRPr="003C156F">
        <w:rPr>
          <w:rFonts w:ascii="Times New Roman" w:eastAsia="Times New Roman" w:hAnsi="Times New Roman" w:cs="Times New Roman"/>
          <w:i/>
          <w:iCs/>
          <w:lang w:eastAsia="uk-UA"/>
        </w:rPr>
        <w:t>. аналогів документу/інформації.</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3C156F">
        <w:rPr>
          <w:rFonts w:ascii="Times New Roman" w:eastAsia="Times New Roman" w:hAnsi="Times New Roman" w:cs="Times New Roman"/>
          <w:i/>
          <w:iCs/>
          <w:lang w:eastAsia="uk-UA"/>
        </w:rPr>
        <w:t>розцінено</w:t>
      </w:r>
      <w:proofErr w:type="spellEnd"/>
      <w:r w:rsidRPr="003C156F">
        <w:rPr>
          <w:rFonts w:ascii="Times New Roman" w:eastAsia="Times New Roman" w:hAnsi="Times New Roman" w:cs="Times New Roman"/>
          <w:i/>
          <w:iCs/>
          <w:lang w:eastAsia="uk-UA"/>
        </w:rPr>
        <w:t>, як невідповідність тендерної пропозиції умовам тендерної документації.</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4248B8" w:rsidRPr="000B6554" w:rsidRDefault="004248B8" w:rsidP="00010992">
      <w:pPr>
        <w:suppressAutoHyphens/>
        <w:spacing w:line="240" w:lineRule="auto"/>
        <w:rPr>
          <w:rFonts w:ascii="Times New Roman" w:hAnsi="Times New Roman" w:cs="Times New Roman"/>
          <w:sz w:val="24"/>
          <w:szCs w:val="24"/>
        </w:rPr>
      </w:pPr>
    </w:p>
    <w:p w:rsidR="00CD7ACB" w:rsidRPr="000B6554" w:rsidRDefault="00CD7ACB" w:rsidP="00010992">
      <w:pPr>
        <w:suppressAutoHyphens/>
        <w:spacing w:line="240" w:lineRule="auto"/>
        <w:jc w:val="right"/>
        <w:rPr>
          <w:rFonts w:ascii="Times New Roman" w:hAnsi="Times New Roman" w:cs="Times New Roman"/>
          <w:b/>
          <w:i/>
        </w:rPr>
      </w:pPr>
    </w:p>
    <w:p w:rsidR="00010992" w:rsidRDefault="00010992"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F72680" w:rsidRDefault="00F72680" w:rsidP="00010992">
      <w:pPr>
        <w:suppressAutoHyphens/>
        <w:spacing w:line="240" w:lineRule="auto"/>
        <w:jc w:val="right"/>
        <w:rPr>
          <w:rFonts w:ascii="Times New Roman" w:hAnsi="Times New Roman" w:cs="Times New Roman"/>
          <w:b/>
          <w:i/>
        </w:rPr>
      </w:pPr>
    </w:p>
    <w:p w:rsidR="00721A7B" w:rsidRDefault="00721A7B">
      <w:pPr>
        <w:spacing w:line="240" w:lineRule="auto"/>
        <w:rPr>
          <w:rFonts w:ascii="Times New Roman" w:hAnsi="Times New Roman" w:cs="Times New Roman"/>
          <w:b/>
          <w:i/>
        </w:rPr>
      </w:pPr>
      <w:bookmarkStart w:id="10" w:name="_Hlk121409492"/>
      <w:r>
        <w:rPr>
          <w:rFonts w:ascii="Times New Roman" w:hAnsi="Times New Roman" w:cs="Times New Roman"/>
          <w:b/>
          <w:i/>
        </w:rPr>
        <w:br w:type="page"/>
      </w:r>
    </w:p>
    <w:p w:rsidR="00507711" w:rsidRPr="0044058E" w:rsidRDefault="00507711" w:rsidP="00507711">
      <w:pPr>
        <w:suppressAutoHyphens/>
        <w:spacing w:line="220" w:lineRule="exact"/>
        <w:jc w:val="right"/>
        <w:rPr>
          <w:rFonts w:ascii="Times New Roman" w:hAnsi="Times New Roman" w:cs="Times New Roman"/>
          <w:b/>
          <w:i/>
        </w:rPr>
      </w:pPr>
      <w:r w:rsidRPr="0044058E">
        <w:rPr>
          <w:rFonts w:ascii="Times New Roman" w:hAnsi="Times New Roman" w:cs="Times New Roman"/>
          <w:b/>
          <w:i/>
        </w:rPr>
        <w:lastRenderedPageBreak/>
        <w:t>Додаток №1</w:t>
      </w:r>
    </w:p>
    <w:p w:rsidR="00507711" w:rsidRPr="0044058E" w:rsidRDefault="00507711" w:rsidP="00507711">
      <w:pPr>
        <w:suppressAutoHyphens/>
        <w:spacing w:line="220" w:lineRule="exact"/>
        <w:jc w:val="right"/>
        <w:rPr>
          <w:rFonts w:ascii="Times New Roman" w:hAnsi="Times New Roman" w:cs="Times New Roman"/>
          <w:b/>
          <w:i/>
        </w:rPr>
      </w:pPr>
      <w:r w:rsidRPr="0044058E">
        <w:rPr>
          <w:rFonts w:ascii="Times New Roman" w:hAnsi="Times New Roman" w:cs="Times New Roman"/>
          <w:b/>
          <w:i/>
        </w:rPr>
        <w:t>до тендерної  документації</w:t>
      </w:r>
    </w:p>
    <w:p w:rsidR="00507711" w:rsidRPr="0044058E" w:rsidRDefault="00507711" w:rsidP="00507711">
      <w:pPr>
        <w:suppressAutoHyphens/>
        <w:spacing w:line="220" w:lineRule="exact"/>
        <w:jc w:val="right"/>
        <w:rPr>
          <w:rFonts w:ascii="Times New Roman" w:hAnsi="Times New Roman" w:cs="Times New Roman"/>
          <w:b/>
        </w:rPr>
      </w:pPr>
      <w:r w:rsidRPr="0044058E">
        <w:rPr>
          <w:rFonts w:ascii="Times New Roman" w:hAnsi="Times New Roman" w:cs="Times New Roman"/>
        </w:rPr>
        <w:t>(</w:t>
      </w:r>
      <w:r w:rsidRPr="0044058E">
        <w:rPr>
          <w:rFonts w:ascii="Times New Roman" w:hAnsi="Times New Roman" w:cs="Times New Roman"/>
          <w:b/>
        </w:rPr>
        <w:t>подається на бланку Учасника,</w:t>
      </w:r>
    </w:p>
    <w:p w:rsidR="00507711" w:rsidRPr="0044058E" w:rsidRDefault="00507711" w:rsidP="00507711">
      <w:pPr>
        <w:suppressAutoHyphens/>
        <w:spacing w:line="220" w:lineRule="exact"/>
        <w:jc w:val="right"/>
        <w:rPr>
          <w:rFonts w:ascii="Times New Roman" w:hAnsi="Times New Roman" w:cs="Times New Roman"/>
        </w:rPr>
      </w:pPr>
      <w:r w:rsidRPr="0044058E">
        <w:rPr>
          <w:rFonts w:ascii="Times New Roman" w:hAnsi="Times New Roman" w:cs="Times New Roman"/>
          <w:b/>
        </w:rPr>
        <w:t>Учасник не повинен відступати від даної форми</w:t>
      </w:r>
      <w:r w:rsidRPr="0044058E">
        <w:rPr>
          <w:rFonts w:ascii="Times New Roman" w:hAnsi="Times New Roman" w:cs="Times New Roman"/>
        </w:rPr>
        <w:t>)</w:t>
      </w:r>
    </w:p>
    <w:p w:rsidR="00507711" w:rsidRPr="0044058E" w:rsidRDefault="00507711" w:rsidP="00507711">
      <w:pPr>
        <w:suppressAutoHyphens/>
        <w:spacing w:line="220" w:lineRule="exact"/>
        <w:rPr>
          <w:rFonts w:ascii="Times New Roman" w:eastAsia="Times New Roman" w:hAnsi="Times New Roman" w:cs="Times New Roman"/>
          <w:b/>
          <w:bCs/>
          <w:iCs/>
          <w:sz w:val="24"/>
          <w:szCs w:val="24"/>
          <w:lang w:eastAsia="ar-SA"/>
        </w:rPr>
      </w:pPr>
    </w:p>
    <w:p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44058E">
        <w:rPr>
          <w:rFonts w:ascii="Times New Roman" w:eastAsia="Times New Roman" w:hAnsi="Times New Roman" w:cs="Times New Roman"/>
          <w:b/>
          <w:bCs/>
          <w:iCs/>
          <w:spacing w:val="-3"/>
          <w:sz w:val="24"/>
          <w:szCs w:val="24"/>
          <w:lang w:eastAsia="ar-SA"/>
        </w:rPr>
        <w:t>Форма</w:t>
      </w:r>
    </w:p>
    <w:p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44058E">
        <w:rPr>
          <w:rFonts w:ascii="Times New Roman" w:eastAsia="Times New Roman" w:hAnsi="Times New Roman" w:cs="Times New Roman"/>
          <w:b/>
          <w:bCs/>
          <w:iCs/>
          <w:spacing w:val="-3"/>
          <w:sz w:val="24"/>
          <w:szCs w:val="24"/>
          <w:lang w:eastAsia="ar-SA"/>
        </w:rPr>
        <w:t>ТЕНДЕРНА ПРОПОЗИЦІЯ</w:t>
      </w:r>
    </w:p>
    <w:p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p>
    <w:p w:rsidR="00507711" w:rsidRPr="0044058E" w:rsidRDefault="00507711" w:rsidP="00507711">
      <w:pPr>
        <w:tabs>
          <w:tab w:val="left" w:pos="388"/>
          <w:tab w:val="left" w:pos="616"/>
          <w:tab w:val="left" w:pos="3122"/>
          <w:tab w:val="left" w:pos="3600"/>
        </w:tabs>
        <w:suppressAutoHyphens/>
        <w:snapToGrid w:val="0"/>
        <w:spacing w:line="220" w:lineRule="exact"/>
        <w:ind w:firstLine="567"/>
        <w:jc w:val="both"/>
        <w:rPr>
          <w:rFonts w:ascii="Times New Roman" w:eastAsia="Times New Roman" w:hAnsi="Times New Roman" w:cs="Times New Roman"/>
          <w:iCs/>
          <w:color w:val="auto"/>
          <w:spacing w:val="4"/>
          <w:sz w:val="24"/>
          <w:szCs w:val="24"/>
          <w:lang w:eastAsia="ar-SA"/>
        </w:rPr>
      </w:pPr>
      <w:r w:rsidRPr="0044058E">
        <w:rPr>
          <w:rFonts w:ascii="Times New Roman" w:eastAsia="Times New Roman" w:hAnsi="Times New Roman" w:cs="Times New Roman"/>
          <w:iCs/>
          <w:color w:val="auto"/>
          <w:spacing w:val="4"/>
          <w:sz w:val="24"/>
          <w:szCs w:val="24"/>
          <w:lang w:eastAsia="ar-SA"/>
        </w:rPr>
        <w:tab/>
        <w:t xml:space="preserve">Ми, (найменування Учасника), надаємо свою тендерну пропозицію щодо участі у тендерних торгах на закупівлю </w:t>
      </w:r>
      <w:r w:rsidRPr="0044058E">
        <w:rPr>
          <w:rFonts w:ascii="Times New Roman" w:eastAsia="Times New Roman" w:hAnsi="Times New Roman" w:cs="Times New Roman"/>
          <w:b/>
          <w:bCs/>
          <w:iCs/>
          <w:color w:val="auto"/>
          <w:spacing w:val="4"/>
          <w:sz w:val="24"/>
          <w:szCs w:val="24"/>
          <w:lang w:eastAsia="ar-SA"/>
        </w:rPr>
        <w:t>Електричної енергії</w:t>
      </w:r>
      <w:r w:rsidRPr="0044058E">
        <w:rPr>
          <w:rFonts w:ascii="Times New Roman" w:eastAsia="Times New Roman" w:hAnsi="Times New Roman" w:cs="Times New Roman"/>
          <w:iCs/>
          <w:color w:val="auto"/>
          <w:spacing w:val="4"/>
          <w:sz w:val="24"/>
          <w:szCs w:val="24"/>
          <w:lang w:eastAsia="ar-SA"/>
        </w:rPr>
        <w:t xml:space="preserve"> (</w:t>
      </w:r>
      <w:r w:rsidRPr="0044058E">
        <w:rPr>
          <w:rFonts w:ascii="Times New Roman" w:eastAsia="Times New Roman" w:hAnsi="Times New Roman" w:cs="Times New Roman"/>
          <w:b/>
          <w:bCs/>
          <w:color w:val="auto"/>
          <w:sz w:val="24"/>
          <w:szCs w:val="24"/>
        </w:rPr>
        <w:t>ДК 021:2015 код 09310000-5 ‒ Електрична енергія)</w:t>
      </w:r>
      <w:r w:rsidRPr="0044058E">
        <w:rPr>
          <w:rFonts w:ascii="Times New Roman" w:eastAsia="Times New Roman" w:hAnsi="Times New Roman" w:cs="Times New Roman"/>
          <w:color w:val="auto"/>
          <w:sz w:val="24"/>
          <w:szCs w:val="24"/>
          <w:lang w:eastAsia="ar-SA"/>
        </w:rPr>
        <w:t xml:space="preserve">, </w:t>
      </w:r>
      <w:r w:rsidRPr="0044058E">
        <w:rPr>
          <w:rFonts w:ascii="Times New Roman" w:eastAsia="Times New Roman" w:hAnsi="Times New Roman" w:cs="Times New Roman"/>
          <w:iCs/>
          <w:color w:val="auto"/>
          <w:spacing w:val="4"/>
          <w:sz w:val="24"/>
          <w:szCs w:val="24"/>
          <w:lang w:eastAsia="ar-SA"/>
        </w:rPr>
        <w:t>згідно з технічними та іншими вимогами Замовника.</w:t>
      </w:r>
    </w:p>
    <w:p w:rsidR="00507711" w:rsidRPr="0044058E"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4"/>
          <w:sz w:val="24"/>
          <w:szCs w:val="24"/>
          <w:lang w:eastAsia="ar-SA"/>
        </w:rPr>
        <w:t>Вивчивши тендерну документацію</w:t>
      </w:r>
      <w:r w:rsidRPr="0044058E">
        <w:rPr>
          <w:rFonts w:ascii="Times New Roman" w:eastAsia="Times New Roman" w:hAnsi="Times New Roman" w:cs="Times New Roman"/>
          <w:iCs/>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4058E">
        <w:rPr>
          <w:rFonts w:ascii="Times New Roman" w:eastAsia="Times New Roman" w:hAnsi="Times New Roman" w:cs="Times New Roman"/>
          <w:iCs/>
          <w:color w:val="auto"/>
          <w:spacing w:val="-3"/>
          <w:sz w:val="24"/>
          <w:szCs w:val="24"/>
          <w:lang w:eastAsia="ar-SA"/>
        </w:rPr>
        <w:t>агальну вартість тендерної пропозиції (з ПДВ¹):</w:t>
      </w:r>
    </w:p>
    <w:p w:rsidR="00507711" w:rsidRPr="0044058E"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276"/>
        <w:gridCol w:w="1276"/>
        <w:gridCol w:w="1559"/>
        <w:gridCol w:w="1843"/>
      </w:tblGrid>
      <w:tr w:rsidR="00507711" w:rsidRPr="0044058E" w:rsidTr="007B337B">
        <w:tc>
          <w:tcPr>
            <w:tcW w:w="709"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w:t>
            </w:r>
          </w:p>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з/п</w:t>
            </w:r>
          </w:p>
        </w:tc>
        <w:tc>
          <w:tcPr>
            <w:tcW w:w="3402"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Ціна за одиницю з урахуванням усіх податків і зборів (грн.)</w:t>
            </w:r>
          </w:p>
        </w:tc>
        <w:tc>
          <w:tcPr>
            <w:tcW w:w="1843"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Загальна вартість з урахуванням усіх податків і зборів (грн.)</w:t>
            </w:r>
          </w:p>
        </w:tc>
      </w:tr>
      <w:tr w:rsidR="00507711" w:rsidRPr="0044058E" w:rsidTr="007B337B">
        <w:tc>
          <w:tcPr>
            <w:tcW w:w="709"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176"/>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6</w:t>
            </w:r>
          </w:p>
        </w:tc>
      </w:tr>
      <w:tr w:rsidR="00507711" w:rsidRPr="0044058E" w:rsidTr="007B337B">
        <w:trPr>
          <w:trHeight w:val="625"/>
        </w:trPr>
        <w:tc>
          <w:tcPr>
            <w:tcW w:w="709"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45"/>
              <w:rPr>
                <w:rFonts w:ascii="Times New Roman" w:eastAsia="Times New Roman" w:hAnsi="Times New Roman" w:cs="Times New Roman"/>
                <w:bCs/>
                <w:color w:val="auto"/>
                <w:sz w:val="24"/>
                <w:szCs w:val="24"/>
              </w:rPr>
            </w:pPr>
            <w:r w:rsidRPr="0044058E">
              <w:rPr>
                <w:rFonts w:ascii="Times New Roman" w:eastAsia="Times New Roman" w:hAnsi="Times New Roman" w:cs="Times New Roman"/>
                <w:bCs/>
                <w:color w:val="auto"/>
                <w:sz w:val="24"/>
                <w:szCs w:val="24"/>
              </w:rPr>
              <w:t>Електрична енергія</w:t>
            </w:r>
          </w:p>
          <w:p w:rsidR="00507711" w:rsidRPr="0044058E" w:rsidRDefault="00507711" w:rsidP="007B337B">
            <w:pPr>
              <w:widowControl w:val="0"/>
              <w:tabs>
                <w:tab w:val="left" w:pos="284"/>
                <w:tab w:val="right" w:leader="underscore" w:pos="743"/>
              </w:tabs>
              <w:suppressAutoHyphens/>
              <w:spacing w:line="220" w:lineRule="exact"/>
              <w:ind w:right="45"/>
              <w:rPr>
                <w:rFonts w:ascii="Times New Roman" w:eastAsia="Calibri" w:hAnsi="Times New Roman" w:cs="Times New Roman"/>
                <w:iCs/>
                <w:spacing w:val="-3"/>
                <w:sz w:val="24"/>
                <w:szCs w:val="24"/>
                <w:lang w:eastAsia="ar-SA"/>
              </w:rPr>
            </w:pPr>
            <w:r w:rsidRPr="0044058E">
              <w:rPr>
                <w:rFonts w:ascii="Times New Roman" w:eastAsia="Times New Roman" w:hAnsi="Times New Roman" w:cs="Times New Roman"/>
                <w:bCs/>
                <w:color w:val="auto"/>
                <w:sz w:val="24"/>
                <w:szCs w:val="24"/>
              </w:rPr>
              <w:t xml:space="preserve"> (ДК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color w:val="auto"/>
                <w:sz w:val="24"/>
                <w:szCs w:val="24"/>
                <w:lang w:eastAsia="ar-SA"/>
              </w:rPr>
              <w:t>кВт/год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105"/>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507711" w:rsidRPr="0044058E"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p>
        </w:tc>
      </w:tr>
    </w:tbl>
    <w:p w:rsidR="00507711" w:rsidRPr="0044058E" w:rsidRDefault="00507711" w:rsidP="00507711">
      <w:pPr>
        <w:widowControl w:val="0"/>
        <w:tabs>
          <w:tab w:val="left" w:pos="284"/>
          <w:tab w:val="right" w:leader="underscore" w:pos="9923"/>
        </w:tabs>
        <w:suppressAutoHyphens/>
        <w:spacing w:line="220" w:lineRule="exact"/>
        <w:ind w:left="284" w:right="-262" w:hanging="284"/>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3"/>
          <w:sz w:val="24"/>
          <w:szCs w:val="24"/>
          <w:lang w:eastAsia="ar-SA"/>
        </w:rPr>
        <w:t xml:space="preserve">цифрами </w:t>
      </w:r>
      <w:r w:rsidRPr="0044058E">
        <w:rPr>
          <w:rFonts w:ascii="Times New Roman" w:eastAsia="Times New Roman" w:hAnsi="Times New Roman" w:cs="Times New Roman"/>
          <w:color w:val="auto"/>
          <w:spacing w:val="-3"/>
          <w:sz w:val="24"/>
          <w:szCs w:val="24"/>
          <w:lang w:eastAsia="ar-SA"/>
        </w:rPr>
        <w:t xml:space="preserve"> </w:t>
      </w:r>
      <w:r w:rsidRPr="0044058E">
        <w:rPr>
          <w:rFonts w:ascii="Times New Roman" w:eastAsia="Times New Roman" w:hAnsi="Times New Roman" w:cs="Times New Roman"/>
          <w:i/>
          <w:color w:val="auto"/>
          <w:spacing w:val="-3"/>
          <w:sz w:val="24"/>
          <w:szCs w:val="24"/>
          <w:lang w:eastAsia="ar-SA"/>
        </w:rPr>
        <w:t>______________________</w:t>
      </w:r>
      <w:r w:rsidRPr="0044058E">
        <w:rPr>
          <w:rFonts w:ascii="Times New Roman" w:eastAsia="Times New Roman" w:hAnsi="Times New Roman" w:cs="Times New Roman"/>
          <w:iCs/>
          <w:color w:val="auto"/>
          <w:spacing w:val="-3"/>
          <w:sz w:val="24"/>
          <w:szCs w:val="24"/>
          <w:lang w:eastAsia="ar-SA"/>
        </w:rPr>
        <w:t>, у тому числі ПДВ¹_________.</w:t>
      </w:r>
    </w:p>
    <w:p w:rsidR="00507711" w:rsidRPr="0044058E"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3"/>
          <w:sz w:val="24"/>
          <w:szCs w:val="24"/>
          <w:lang w:eastAsia="ar-SA"/>
        </w:rPr>
        <w:t xml:space="preserve">словами  </w:t>
      </w:r>
      <w:r w:rsidRPr="0044058E">
        <w:rPr>
          <w:rFonts w:ascii="Times New Roman" w:eastAsia="Times New Roman" w:hAnsi="Times New Roman" w:cs="Times New Roman"/>
          <w:i/>
          <w:color w:val="auto"/>
          <w:spacing w:val="-3"/>
          <w:sz w:val="24"/>
          <w:szCs w:val="24"/>
          <w:lang w:eastAsia="ar-SA"/>
        </w:rPr>
        <w:t xml:space="preserve">_____________________ </w:t>
      </w:r>
      <w:r w:rsidRPr="0044058E">
        <w:rPr>
          <w:rFonts w:ascii="Times New Roman" w:eastAsia="Times New Roman" w:hAnsi="Times New Roman" w:cs="Times New Roman"/>
          <w:iCs/>
          <w:color w:val="auto"/>
          <w:spacing w:val="-3"/>
          <w:sz w:val="24"/>
          <w:szCs w:val="24"/>
          <w:lang w:eastAsia="ar-SA"/>
        </w:rPr>
        <w:t>, у тому числі ПДВ¹_________ .</w:t>
      </w:r>
    </w:p>
    <w:p w:rsidR="00507711" w:rsidRPr="0044058E"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p>
    <w:p w:rsidR="00507711" w:rsidRPr="0044058E" w:rsidRDefault="00507711" w:rsidP="00507711">
      <w:pPr>
        <w:tabs>
          <w:tab w:val="left" w:pos="0"/>
          <w:tab w:val="left" w:pos="851"/>
          <w:tab w:val="left" w:pos="1023"/>
        </w:tabs>
        <w:ind w:firstLine="709"/>
        <w:contextualSpacing/>
        <w:jc w:val="both"/>
        <w:rPr>
          <w:rFonts w:ascii="Times New Roman" w:hAnsi="Times New Roman" w:cs="Times New Roman"/>
          <w:sz w:val="24"/>
          <w:szCs w:val="24"/>
          <w:lang w:eastAsia="zh-CN" w:bidi="en-US"/>
        </w:rPr>
      </w:pPr>
      <w:r w:rsidRPr="0044058E">
        <w:rPr>
          <w:rFonts w:ascii="Times New Roman" w:hAnsi="Times New Roman" w:cs="Times New Roman"/>
          <w:sz w:val="24"/>
          <w:szCs w:val="24"/>
          <w:lang w:eastAsia="zh-CN" w:bidi="en-US"/>
        </w:rPr>
        <w:t>Формула визначення маржі (вартості послуг постачальника) у відсотках, визначена за тендерною пропозицією учасника, %:</w:t>
      </w:r>
    </w:p>
    <w:p w:rsidR="00507711" w:rsidRPr="00B148E0" w:rsidRDefault="00507711" w:rsidP="00507711">
      <w:pPr>
        <w:autoSpaceDE w:val="0"/>
        <w:autoSpaceDN w:val="0"/>
        <w:adjustRightInd w:val="0"/>
        <w:spacing w:line="220" w:lineRule="exact"/>
        <w:ind w:firstLine="709"/>
        <w:jc w:val="center"/>
        <w:rPr>
          <w:rFonts w:ascii="Times New Roman" w:hAnsi="Times New Roman" w:cs="Times New Roman"/>
          <w:sz w:val="24"/>
          <w:szCs w:val="24"/>
        </w:rPr>
      </w:pPr>
      <w:r w:rsidRPr="00B148E0">
        <w:rPr>
          <w:rFonts w:ascii="Times New Roman" w:eastAsia="Calibri" w:hAnsi="Times New Roman" w:cs="Times New Roman"/>
          <w:b/>
          <w:bCs/>
          <w:sz w:val="24"/>
          <w:szCs w:val="24"/>
        </w:rPr>
        <w:t>М = ((</w:t>
      </w:r>
      <w:proofErr w:type="spellStart"/>
      <w:r w:rsidRPr="00B148E0">
        <w:rPr>
          <w:rFonts w:ascii="Times New Roman" w:eastAsia="Calibri" w:hAnsi="Times New Roman" w:cs="Times New Roman"/>
          <w:b/>
          <w:bCs/>
          <w:sz w:val="24"/>
          <w:szCs w:val="24"/>
        </w:rPr>
        <w:t>Ц</w:t>
      </w:r>
      <w:r w:rsidRPr="00B148E0">
        <w:rPr>
          <w:rFonts w:ascii="Times New Roman" w:eastAsia="Calibri" w:hAnsi="Times New Roman" w:cs="Times New Roman"/>
          <w:b/>
          <w:bCs/>
          <w:sz w:val="24"/>
          <w:szCs w:val="24"/>
          <w:vertAlign w:val="subscript"/>
        </w:rPr>
        <w:t>м</w:t>
      </w:r>
      <w:proofErr w:type="spellEnd"/>
      <w:r w:rsidRPr="00B148E0">
        <w:rPr>
          <w:rFonts w:ascii="Times New Roman" w:eastAsia="Calibri" w:hAnsi="Times New Roman" w:cs="Times New Roman"/>
          <w:b/>
          <w:bCs/>
          <w:sz w:val="24"/>
          <w:szCs w:val="24"/>
        </w:rPr>
        <w:t xml:space="preserve"> /ПДВ</w:t>
      </w:r>
      <w:r w:rsidR="00B148E0" w:rsidRPr="00B148E0">
        <w:rPr>
          <w:rFonts w:ascii="Times New Roman" w:eastAsia="Calibri" w:hAnsi="Times New Roman" w:cs="Times New Roman"/>
          <w:b/>
          <w:bCs/>
          <w:sz w:val="24"/>
          <w:szCs w:val="24"/>
        </w:rPr>
        <w:t xml:space="preserve"> </w:t>
      </w:r>
      <w:r w:rsidRPr="00B148E0">
        <w:rPr>
          <w:rFonts w:ascii="Times New Roman" w:eastAsia="Calibri" w:hAnsi="Times New Roman" w:cs="Times New Roman"/>
          <w:b/>
          <w:bCs/>
          <w:sz w:val="24"/>
          <w:szCs w:val="24"/>
        </w:rPr>
        <w:t xml:space="preserve">- </w:t>
      </w:r>
      <w:proofErr w:type="spellStart"/>
      <w:r w:rsidRPr="00B148E0">
        <w:rPr>
          <w:rFonts w:ascii="Times New Roman" w:eastAsia="Calibri" w:hAnsi="Times New Roman" w:cs="Times New Roman"/>
          <w:b/>
          <w:bCs/>
          <w:sz w:val="24"/>
          <w:szCs w:val="24"/>
        </w:rPr>
        <w:t>Тпер</w:t>
      </w:r>
      <w:proofErr w:type="spellEnd"/>
      <w:r w:rsidRPr="00B148E0">
        <w:rPr>
          <w:rFonts w:ascii="Times New Roman" w:eastAsia="Calibri" w:hAnsi="Times New Roman" w:cs="Times New Roman"/>
          <w:b/>
          <w:bCs/>
          <w:sz w:val="24"/>
          <w:szCs w:val="24"/>
          <w:lang w:val="ru-RU"/>
        </w:rPr>
        <w:t>)</w:t>
      </w:r>
      <w:r w:rsidRPr="00B148E0">
        <w:rPr>
          <w:rFonts w:ascii="Times New Roman" w:eastAsia="Calibri" w:hAnsi="Times New Roman" w:cs="Times New Roman"/>
          <w:b/>
          <w:bCs/>
          <w:sz w:val="24"/>
          <w:szCs w:val="24"/>
        </w:rPr>
        <w:t>/Ц</w:t>
      </w:r>
      <w:r w:rsidRPr="00B148E0">
        <w:rPr>
          <w:rFonts w:ascii="Times New Roman" w:eastAsia="Calibri" w:hAnsi="Times New Roman" w:cs="Times New Roman"/>
          <w:b/>
          <w:bCs/>
          <w:sz w:val="24"/>
          <w:szCs w:val="24"/>
          <w:vertAlign w:val="subscript"/>
        </w:rPr>
        <w:t>0</w:t>
      </w:r>
      <w:r w:rsidRPr="00B148E0">
        <w:rPr>
          <w:rFonts w:ascii="Times New Roman" w:eastAsia="Calibri" w:hAnsi="Times New Roman" w:cs="Times New Roman"/>
          <w:b/>
          <w:bCs/>
          <w:sz w:val="24"/>
          <w:szCs w:val="24"/>
        </w:rPr>
        <w:t xml:space="preserve"> -1)*100</w:t>
      </w:r>
      <w:r w:rsidRPr="00B148E0">
        <w:rPr>
          <w:rFonts w:ascii="Times New Roman" w:hAnsi="Times New Roman" w:cs="Times New Roman"/>
          <w:sz w:val="24"/>
          <w:szCs w:val="24"/>
        </w:rPr>
        <w:t>, де</w:t>
      </w:r>
    </w:p>
    <w:p w:rsidR="00507711" w:rsidRPr="00B148E0"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proofErr w:type="spellStart"/>
      <w:r w:rsidRPr="00B148E0">
        <w:rPr>
          <w:rFonts w:ascii="Times New Roman" w:hAnsi="Times New Roman" w:cs="Times New Roman"/>
          <w:b/>
          <w:sz w:val="24"/>
          <w:szCs w:val="24"/>
        </w:rPr>
        <w:t>Ц</w:t>
      </w:r>
      <w:r w:rsidRPr="00B148E0">
        <w:rPr>
          <w:rFonts w:ascii="Times New Roman" w:hAnsi="Times New Roman" w:cs="Times New Roman"/>
          <w:b/>
          <w:sz w:val="24"/>
          <w:szCs w:val="24"/>
          <w:vertAlign w:val="subscript"/>
        </w:rPr>
        <w:t>м</w:t>
      </w:r>
      <w:proofErr w:type="spellEnd"/>
      <w:r w:rsidRPr="00B148E0">
        <w:rPr>
          <w:rFonts w:ascii="Times New Roman" w:hAnsi="Times New Roman" w:cs="Times New Roman"/>
          <w:sz w:val="24"/>
          <w:szCs w:val="24"/>
        </w:rPr>
        <w:t xml:space="preserve"> – ціна за одиницю електричної енергії, що визначена за результатами проведення процедури закупівлі, грн/</w:t>
      </w:r>
      <w:proofErr w:type="spellStart"/>
      <w:r w:rsidRPr="00B148E0">
        <w:rPr>
          <w:rFonts w:ascii="Times New Roman" w:hAnsi="Times New Roman" w:cs="Times New Roman"/>
          <w:sz w:val="24"/>
          <w:szCs w:val="24"/>
        </w:rPr>
        <w:t>кВт·год</w:t>
      </w:r>
      <w:proofErr w:type="spellEnd"/>
      <w:r w:rsidRPr="00B148E0">
        <w:rPr>
          <w:rFonts w:ascii="Times New Roman" w:hAnsi="Times New Roman" w:cs="Times New Roman"/>
          <w:sz w:val="24"/>
          <w:szCs w:val="24"/>
        </w:rPr>
        <w:t xml:space="preserve"> з ПДВ;</w:t>
      </w:r>
    </w:p>
    <w:p w:rsidR="00507711" w:rsidRPr="00B148E0"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proofErr w:type="spellStart"/>
      <w:r w:rsidRPr="00B148E0">
        <w:rPr>
          <w:rFonts w:ascii="Times New Roman" w:hAnsi="Times New Roman" w:cs="Times New Roman"/>
          <w:b/>
          <w:sz w:val="24"/>
          <w:szCs w:val="24"/>
        </w:rPr>
        <w:t>Ц</w:t>
      </w:r>
      <w:r w:rsidRPr="00B148E0">
        <w:rPr>
          <w:rFonts w:ascii="Times New Roman" w:hAnsi="Times New Roman" w:cs="Times New Roman"/>
          <w:b/>
          <w:sz w:val="24"/>
          <w:szCs w:val="24"/>
          <w:vertAlign w:val="subscript"/>
        </w:rPr>
        <w:t>o</w:t>
      </w:r>
      <w:proofErr w:type="spellEnd"/>
      <w:r w:rsidRPr="00B148E0">
        <w:rPr>
          <w:rFonts w:ascii="Times New Roman" w:hAnsi="Times New Roman" w:cs="Times New Roman"/>
          <w:b/>
          <w:sz w:val="24"/>
          <w:szCs w:val="24"/>
        </w:rPr>
        <w:t xml:space="preserve"> </w:t>
      </w:r>
      <w:r w:rsidRPr="00B148E0">
        <w:rPr>
          <w:rFonts w:ascii="Times New Roman" w:hAnsi="Times New Roman" w:cs="Times New Roman"/>
          <w:sz w:val="24"/>
          <w:szCs w:val="24"/>
        </w:rPr>
        <w:t xml:space="preserve">– середньозважена ціна на ринку РДН </w:t>
      </w:r>
      <w:r w:rsidRPr="00B148E0">
        <w:rPr>
          <w:rFonts w:ascii="Times New Roman" w:eastAsia="Calibri" w:hAnsi="Times New Roman" w:cs="Times New Roman"/>
          <w:sz w:val="24"/>
          <w:szCs w:val="24"/>
        </w:rPr>
        <w:t>за місяць, що передує місяцю, в якому відбулось розкриття тендерних пропозицій</w:t>
      </w:r>
      <w:r w:rsidRPr="00B148E0">
        <w:rPr>
          <w:rFonts w:ascii="Times New Roman" w:hAnsi="Times New Roman" w:cs="Times New Roman"/>
          <w:sz w:val="24"/>
          <w:szCs w:val="24"/>
        </w:rPr>
        <w:t xml:space="preserve"> (грн/ кВт год без ПДВ);</w:t>
      </w:r>
    </w:p>
    <w:p w:rsidR="00507711" w:rsidRPr="0044058E"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proofErr w:type="spellStart"/>
      <w:r w:rsidRPr="00B148E0">
        <w:rPr>
          <w:rFonts w:ascii="Times New Roman" w:hAnsi="Times New Roman" w:cs="Times New Roman"/>
          <w:b/>
          <w:sz w:val="24"/>
          <w:szCs w:val="24"/>
        </w:rPr>
        <w:t>Тпер</w:t>
      </w:r>
      <w:proofErr w:type="spellEnd"/>
      <w:r w:rsidRPr="00B148E0">
        <w:rPr>
          <w:rFonts w:ascii="Times New Roman" w:hAnsi="Times New Roman" w:cs="Times New Roman"/>
          <w:b/>
          <w:sz w:val="24"/>
          <w:szCs w:val="24"/>
        </w:rPr>
        <w:t xml:space="preserve"> </w:t>
      </w:r>
      <w:r w:rsidRPr="00B148E0">
        <w:rPr>
          <w:rFonts w:ascii="Times New Roman" w:hAnsi="Times New Roman" w:cs="Times New Roman"/>
          <w:sz w:val="24"/>
          <w:szCs w:val="24"/>
        </w:rPr>
        <w:t>– установлений НКРЕКП тариф на послуги з передачі електричної енергії - 0,38028</w:t>
      </w:r>
      <w:r w:rsidRPr="00B148E0">
        <w:rPr>
          <w:rFonts w:ascii="Times New Roman" w:hAnsi="Times New Roman" w:cs="Times New Roman"/>
          <w:sz w:val="24"/>
          <w:szCs w:val="24"/>
          <w:lang w:val="ru-RU"/>
        </w:rPr>
        <w:t xml:space="preserve"> </w:t>
      </w:r>
      <w:r w:rsidRPr="00B148E0">
        <w:rPr>
          <w:rFonts w:ascii="Times New Roman" w:hAnsi="Times New Roman" w:cs="Times New Roman"/>
          <w:sz w:val="24"/>
          <w:szCs w:val="24"/>
        </w:rPr>
        <w:t>грн/</w:t>
      </w:r>
      <w:proofErr w:type="spellStart"/>
      <w:r w:rsidRPr="00B148E0">
        <w:rPr>
          <w:rFonts w:ascii="Times New Roman" w:hAnsi="Times New Roman" w:cs="Times New Roman"/>
          <w:sz w:val="24"/>
          <w:szCs w:val="24"/>
        </w:rPr>
        <w:t>кВт·год</w:t>
      </w:r>
      <w:proofErr w:type="spellEnd"/>
      <w:r w:rsidRPr="00B148E0">
        <w:rPr>
          <w:rFonts w:ascii="Times New Roman" w:hAnsi="Times New Roman" w:cs="Times New Roman"/>
          <w:sz w:val="24"/>
          <w:szCs w:val="24"/>
        </w:rPr>
        <w:t xml:space="preserve"> без ПДВ;</w:t>
      </w:r>
    </w:p>
    <w:p w:rsidR="00507711" w:rsidRPr="0044058E" w:rsidRDefault="00507711" w:rsidP="00507711">
      <w:pPr>
        <w:pStyle w:val="Default"/>
        <w:spacing w:line="220" w:lineRule="exact"/>
        <w:ind w:firstLine="709"/>
        <w:jc w:val="both"/>
        <w:rPr>
          <w:lang w:val="uk-UA"/>
        </w:rPr>
      </w:pPr>
      <w:r w:rsidRPr="0044058E">
        <w:rPr>
          <w:b/>
          <w:bCs/>
          <w:lang w:val="uk-UA"/>
        </w:rPr>
        <w:t xml:space="preserve">ПДВ </w:t>
      </w:r>
      <w:r w:rsidRPr="0044058E">
        <w:rPr>
          <w:lang w:val="uk-UA"/>
        </w:rPr>
        <w:t>– ставка податку на додану вартість (коефіцієнт – 1,2).</w:t>
      </w:r>
    </w:p>
    <w:p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p>
    <w:p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r w:rsidRPr="0044058E">
        <w:rPr>
          <w:rFonts w:ascii="Times New Roman" w:eastAsia="Times New Roman" w:hAnsi="Times New Roman" w:cs="Times New Roman"/>
          <w:b/>
          <w:bCs/>
          <w:i/>
          <w:iCs/>
          <w:color w:val="auto"/>
          <w:sz w:val="24"/>
          <w:szCs w:val="24"/>
          <w:lang w:eastAsia="ar-SA"/>
        </w:rPr>
        <w:t>Примітка:</w:t>
      </w:r>
    </w:p>
    <w:p w:rsidR="00507711" w:rsidRPr="0044058E" w:rsidRDefault="00507711" w:rsidP="00507711">
      <w:pPr>
        <w:suppressAutoHyphens/>
        <w:spacing w:line="220" w:lineRule="exact"/>
        <w:ind w:right="-142" w:firstLine="567"/>
        <w:jc w:val="both"/>
        <w:rPr>
          <w:rFonts w:ascii="Times New Roman" w:eastAsia="Times New Roman" w:hAnsi="Times New Roman" w:cs="Times New Roman"/>
          <w:b/>
          <w:color w:val="auto"/>
          <w:sz w:val="24"/>
          <w:szCs w:val="24"/>
          <w:lang w:eastAsia="ar-SA"/>
        </w:rPr>
      </w:pPr>
      <w:r w:rsidRPr="0044058E">
        <w:rPr>
          <w:rFonts w:ascii="Times New Roman" w:eastAsia="Times New Roman" w:hAnsi="Times New Roman" w:cs="Times New Roman"/>
          <w:color w:val="auto"/>
          <w:sz w:val="24"/>
          <w:szCs w:val="24"/>
          <w:lang w:eastAsia="ar-SA"/>
        </w:rPr>
        <w:t xml:space="preserve">¹ </w:t>
      </w:r>
      <w:r w:rsidRPr="0044058E">
        <w:rPr>
          <w:rFonts w:ascii="Times New Roman" w:eastAsia="Times New Roman" w:hAnsi="Times New Roman" w:cs="Times New Roman"/>
          <w:b/>
          <w:color w:val="auto"/>
          <w:sz w:val="24"/>
          <w:szCs w:val="24"/>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507711" w:rsidRPr="0044058E"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44058E">
        <w:rPr>
          <w:rFonts w:ascii="Times New Roman" w:eastAsia="Calibri" w:hAnsi="Times New Roman" w:cs="Times New Roman"/>
          <w:b/>
          <w:i/>
          <w:color w:val="auto"/>
          <w:spacing w:val="-2"/>
          <w:sz w:val="24"/>
          <w:szCs w:val="24"/>
          <w:lang w:eastAsia="en-US"/>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507711" w:rsidRPr="0044058E"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44058E">
        <w:rPr>
          <w:rFonts w:ascii="Times New Roman" w:eastAsia="Calibri" w:hAnsi="Times New Roman" w:cs="Times New Roman"/>
          <w:b/>
          <w:i/>
          <w:color w:val="auto"/>
          <w:spacing w:val="-2"/>
          <w:sz w:val="24"/>
          <w:szCs w:val="24"/>
          <w:lang w:eastAsia="en-US"/>
        </w:rPr>
        <w:t xml:space="preserve">Учасник </w:t>
      </w:r>
      <w:r w:rsidRPr="0044058E">
        <w:rPr>
          <w:rFonts w:ascii="Times New Roman" w:eastAsia="Calibri" w:hAnsi="Times New Roman" w:cs="Times New Roman"/>
          <w:b/>
          <w:i/>
          <w:color w:val="auto"/>
          <w:spacing w:val="-2"/>
          <w:sz w:val="24"/>
          <w:szCs w:val="24"/>
          <w:u w:val="single"/>
          <w:lang w:eastAsia="en-US"/>
        </w:rPr>
        <w:t>не враховує</w:t>
      </w:r>
      <w:r w:rsidRPr="0044058E">
        <w:rPr>
          <w:rFonts w:ascii="Times New Roman" w:eastAsia="Calibri" w:hAnsi="Times New Roman" w:cs="Times New Roman"/>
          <w:b/>
          <w:i/>
          <w:color w:val="auto"/>
          <w:spacing w:val="-2"/>
          <w:sz w:val="24"/>
          <w:szCs w:val="24"/>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44058E">
        <w:rPr>
          <w:rFonts w:ascii="Times New Roman" w:eastAsia="Times New Roman" w:hAnsi="Times New Roman" w:cs="Times New Roman"/>
          <w:color w:val="auto"/>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44058E">
        <w:rPr>
          <w:rFonts w:ascii="Times New Roman" w:eastAsia="Times New Roman" w:hAnsi="Times New Roman" w:cs="Times New Roman"/>
          <w:color w:val="auto"/>
          <w:sz w:val="24"/>
          <w:szCs w:val="24"/>
          <w:lang w:eastAsia="ar-SA"/>
        </w:rPr>
        <w:t xml:space="preserve">2. Ми погоджуємося дотримуватися умов цієї пропозиції протягом </w:t>
      </w:r>
      <w:r w:rsidRPr="0044058E">
        <w:rPr>
          <w:rFonts w:ascii="Times New Roman" w:eastAsia="Times New Roman" w:hAnsi="Times New Roman" w:cs="Times New Roman"/>
          <w:b/>
          <w:color w:val="auto"/>
          <w:sz w:val="24"/>
          <w:szCs w:val="24"/>
          <w:lang w:eastAsia="ar-SA"/>
        </w:rPr>
        <w:t xml:space="preserve"> </w:t>
      </w:r>
      <w:r w:rsidRPr="0044058E">
        <w:rPr>
          <w:rFonts w:ascii="Times New Roman" w:eastAsia="Times New Roman" w:hAnsi="Times New Roman" w:cs="Times New Roman"/>
          <w:color w:val="auto"/>
          <w:sz w:val="24"/>
          <w:szCs w:val="24"/>
          <w:lang w:eastAsia="ar-SA"/>
        </w:rPr>
        <w:t xml:space="preserve">____  днів із дати кінцевого строку подання тендерної пропозиції (згідно з умовами тендерної документації). </w:t>
      </w: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color w:val="auto"/>
          <w:sz w:val="24"/>
          <w:szCs w:val="24"/>
          <w:lang w:eastAsia="ar-SA"/>
        </w:rPr>
        <w:t>3. Ми погоджуємося з умовами, що ви можете відхилити нашу чи всі тендерні пропозиції згідно з умовами тендерної документації та</w:t>
      </w:r>
      <w:r w:rsidRPr="0044058E">
        <w:rPr>
          <w:rFonts w:ascii="Times New Roman" w:eastAsia="Times New Roman" w:hAnsi="Times New Roman" w:cs="Times New Roman"/>
          <w:sz w:val="24"/>
          <w:szCs w:val="24"/>
          <w:lang w:eastAsia="ar-SA"/>
        </w:rPr>
        <w:t xml:space="preserve"> розуміємо, що Ви не обмежені у прийнятті будь-якої іншої пропозиції з більш вигідними для Вас умовами. </w:t>
      </w: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07711" w:rsidRPr="0044058E" w:rsidRDefault="00507711" w:rsidP="00507711">
      <w:pPr>
        <w:tabs>
          <w:tab w:val="left" w:pos="540"/>
        </w:tabs>
        <w:suppressAutoHyphens/>
        <w:spacing w:line="220" w:lineRule="exact"/>
        <w:ind w:right="-142" w:firstLine="357"/>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5. Якщо нас визначено переможцем торгів, ми беремо на себе зобов’язання підписати договір із замовником </w:t>
      </w:r>
      <w:r w:rsidRPr="0044058E">
        <w:rPr>
          <w:rFonts w:ascii="Times New Roman" w:eastAsia="Times New Roman" w:hAnsi="Times New Roman" w:cs="Times New Roman"/>
          <w:color w:val="auto"/>
          <w:sz w:val="24"/>
          <w:szCs w:val="24"/>
          <w:lang w:eastAsia="ar-SA"/>
        </w:rPr>
        <w:t>та надати його</w:t>
      </w:r>
      <w:r w:rsidRPr="0044058E">
        <w:rPr>
          <w:rFonts w:ascii="Times New Roman" w:eastAsia="Times New Roman" w:hAnsi="Times New Roman" w:cs="Times New Roman"/>
          <w:color w:val="FF0000"/>
          <w:sz w:val="24"/>
          <w:szCs w:val="24"/>
          <w:lang w:eastAsia="ar-SA"/>
        </w:rPr>
        <w:t xml:space="preserve"> </w:t>
      </w:r>
      <w:r w:rsidRPr="0044058E">
        <w:rPr>
          <w:rFonts w:ascii="Times New Roman" w:eastAsia="Times New Roman" w:hAnsi="Times New Roman" w:cs="Times New Roman"/>
          <w:sz w:val="24"/>
          <w:szCs w:val="24"/>
          <w:lang w:eastAsia="ar-SA"/>
        </w:rPr>
        <w:t xml:space="preserve">не пізніше ніж через </w:t>
      </w:r>
      <w:r w:rsidRPr="0044058E">
        <w:rPr>
          <w:rFonts w:ascii="Times New Roman" w:eastAsia="Times New Roman" w:hAnsi="Times New Roman" w:cs="Times New Roman"/>
          <w:b/>
          <w:sz w:val="24"/>
          <w:szCs w:val="24"/>
          <w:lang w:eastAsia="ar-SA"/>
        </w:rPr>
        <w:t>15</w:t>
      </w:r>
      <w:r w:rsidRPr="0044058E">
        <w:rPr>
          <w:rFonts w:ascii="Times New Roman" w:eastAsia="Times New Roman" w:hAnsi="Times New Roman" w:cs="Times New Roman"/>
          <w:sz w:val="24"/>
          <w:szCs w:val="24"/>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44058E">
        <w:rPr>
          <w:rFonts w:ascii="Times New Roman" w:eastAsia="Times New Roman" w:hAnsi="Times New Roman" w:cs="Times New Roman"/>
          <w:b/>
          <w:sz w:val="24"/>
          <w:szCs w:val="24"/>
          <w:lang w:eastAsia="ar-SA"/>
        </w:rPr>
        <w:t>5</w:t>
      </w:r>
      <w:r w:rsidRPr="0044058E">
        <w:rPr>
          <w:rFonts w:ascii="Times New Roman" w:eastAsia="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w:t>
      </w: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r w:rsidRPr="0044058E">
        <w:rPr>
          <w:rFonts w:ascii="Times New Roman" w:eastAsia="Times New Roman" w:hAnsi="Times New Roman" w:cs="Times New Roman"/>
          <w:b/>
          <w:bCs/>
          <w:i/>
          <w:iCs/>
          <w:color w:val="auto"/>
          <w:sz w:val="24"/>
          <w:szCs w:val="24"/>
          <w:lang w:eastAsia="ar-SA"/>
        </w:rPr>
        <w:t xml:space="preserve">Примітка: </w:t>
      </w: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i/>
          <w:iCs/>
          <w:color w:val="auto"/>
          <w:sz w:val="24"/>
          <w:szCs w:val="24"/>
          <w:lang w:eastAsia="ar-SA"/>
        </w:rPr>
      </w:pPr>
      <w:r w:rsidRPr="0044058E">
        <w:rPr>
          <w:rFonts w:ascii="Times New Roman" w:eastAsia="Times New Roman" w:hAnsi="Times New Roman" w:cs="Times New Roman"/>
          <w:i/>
          <w:iCs/>
          <w:color w:val="auto"/>
          <w:sz w:val="24"/>
          <w:szCs w:val="24"/>
          <w:lang w:eastAsia="ar-SA"/>
        </w:rPr>
        <w:t>1. Учасники повинні дотримуватись встановленої форми.</w:t>
      </w:r>
    </w:p>
    <w:p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lang w:eastAsia="ar-SA"/>
        </w:rPr>
      </w:pPr>
      <w:r w:rsidRPr="0044058E">
        <w:rPr>
          <w:rFonts w:ascii="Times New Roman" w:eastAsia="Times New Roman" w:hAnsi="Times New Roman" w:cs="Times New Roman"/>
          <w:i/>
          <w:iCs/>
          <w:spacing w:val="-3"/>
          <w:sz w:val="24"/>
          <w:szCs w:val="24"/>
          <w:lang w:eastAsia="ar-SA"/>
        </w:rPr>
        <w:t>2. Внесення в форму «Тендерна пропозиція» будь-яких змін неприпустимо.</w:t>
      </w:r>
    </w:p>
    <w:p w:rsidR="00507711" w:rsidRPr="0044058E" w:rsidRDefault="00507711" w:rsidP="00507711">
      <w:pPr>
        <w:widowControl w:val="0"/>
        <w:tabs>
          <w:tab w:val="left" w:pos="284"/>
          <w:tab w:val="right" w:leader="underscore" w:pos="9923"/>
        </w:tabs>
        <w:suppressAutoHyphens/>
        <w:spacing w:line="220" w:lineRule="exact"/>
        <w:ind w:left="-567" w:right="-142" w:firstLine="709"/>
        <w:jc w:val="both"/>
        <w:rPr>
          <w:rFonts w:ascii="Times New Roman" w:eastAsia="Times New Roman" w:hAnsi="Times New Roman" w:cs="Times New Roman"/>
          <w:spacing w:val="-3"/>
          <w:sz w:val="24"/>
          <w:szCs w:val="24"/>
          <w:lang w:eastAsia="ar-SA"/>
        </w:rPr>
      </w:pPr>
    </w:p>
    <w:tbl>
      <w:tblPr>
        <w:tblW w:w="0" w:type="auto"/>
        <w:tblInd w:w="817" w:type="dxa"/>
        <w:tblLayout w:type="fixed"/>
        <w:tblLook w:val="04A0" w:firstRow="1" w:lastRow="0" w:firstColumn="1" w:lastColumn="0" w:noHBand="0" w:noVBand="1"/>
      </w:tblPr>
      <w:tblGrid>
        <w:gridCol w:w="2725"/>
        <w:gridCol w:w="2047"/>
        <w:gridCol w:w="1249"/>
        <w:gridCol w:w="2626"/>
      </w:tblGrid>
      <w:tr w:rsidR="00507711" w:rsidRPr="0044058E" w:rsidTr="007B337B">
        <w:trPr>
          <w:trHeight w:val="23"/>
        </w:trPr>
        <w:tc>
          <w:tcPr>
            <w:tcW w:w="2725" w:type="dxa"/>
            <w:hideMark/>
          </w:tcPr>
          <w:p w:rsidR="00507711" w:rsidRPr="0044058E" w:rsidRDefault="00507711" w:rsidP="007B337B">
            <w:pPr>
              <w:suppressAutoHyphens/>
              <w:snapToGrid w:val="0"/>
              <w:spacing w:line="220" w:lineRule="exact"/>
              <w:ind w:left="-108" w:right="-142"/>
              <w:rPr>
                <w:rFonts w:ascii="Times New Roman" w:eastAsia="Times New Roman" w:hAnsi="Times New Roman" w:cs="Times New Roman"/>
                <w:color w:val="auto"/>
                <w:sz w:val="24"/>
                <w:szCs w:val="24"/>
                <w:u w:val="single"/>
                <w:lang w:eastAsia="ar-SA"/>
              </w:rPr>
            </w:pPr>
            <w:r w:rsidRPr="0044058E">
              <w:rPr>
                <w:rFonts w:ascii="Times New Roman" w:eastAsia="Times New Roman" w:hAnsi="Times New Roman" w:cs="Times New Roman"/>
                <w:color w:val="auto"/>
                <w:sz w:val="24"/>
                <w:szCs w:val="24"/>
                <w:u w:val="single"/>
                <w:lang w:eastAsia="ar-SA"/>
              </w:rPr>
              <w:t>Уповноважена особа</w:t>
            </w:r>
          </w:p>
        </w:tc>
        <w:tc>
          <w:tcPr>
            <w:tcW w:w="2047" w:type="dxa"/>
            <w:tcBorders>
              <w:top w:val="nil"/>
              <w:left w:val="nil"/>
              <w:bottom w:val="single" w:sz="4" w:space="0" w:color="000000"/>
              <w:right w:val="nil"/>
            </w:tcBorders>
          </w:tcPr>
          <w:p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c>
          <w:tcPr>
            <w:tcW w:w="1249" w:type="dxa"/>
          </w:tcPr>
          <w:p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c>
          <w:tcPr>
            <w:tcW w:w="2626" w:type="dxa"/>
            <w:tcBorders>
              <w:top w:val="nil"/>
              <w:left w:val="nil"/>
              <w:bottom w:val="single" w:sz="4" w:space="0" w:color="000000"/>
              <w:right w:val="nil"/>
            </w:tcBorders>
          </w:tcPr>
          <w:p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r>
      <w:tr w:rsidR="00507711" w:rsidRPr="0044058E" w:rsidTr="007B337B">
        <w:trPr>
          <w:trHeight w:val="256"/>
        </w:trPr>
        <w:tc>
          <w:tcPr>
            <w:tcW w:w="2725" w:type="dxa"/>
            <w:hideMark/>
          </w:tcPr>
          <w:p w:rsidR="00507711" w:rsidRPr="0044058E" w:rsidRDefault="00507711" w:rsidP="007B337B">
            <w:pPr>
              <w:suppressAutoHyphens/>
              <w:snapToGrid w:val="0"/>
              <w:spacing w:line="220" w:lineRule="exact"/>
              <w:ind w:left="-567" w:right="-142"/>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 xml:space="preserve">               (посада)</w:t>
            </w:r>
          </w:p>
        </w:tc>
        <w:tc>
          <w:tcPr>
            <w:tcW w:w="2047" w:type="dxa"/>
            <w:tcBorders>
              <w:top w:val="single" w:sz="4" w:space="0" w:color="000000"/>
              <w:left w:val="nil"/>
              <w:bottom w:val="nil"/>
              <w:right w:val="nil"/>
            </w:tcBorders>
            <w:hideMark/>
          </w:tcPr>
          <w:p w:rsidR="00507711" w:rsidRPr="0044058E"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(підпис)</w:t>
            </w:r>
          </w:p>
        </w:tc>
        <w:tc>
          <w:tcPr>
            <w:tcW w:w="1249" w:type="dxa"/>
          </w:tcPr>
          <w:p w:rsidR="00507711" w:rsidRPr="0044058E"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p>
        </w:tc>
        <w:tc>
          <w:tcPr>
            <w:tcW w:w="2626" w:type="dxa"/>
            <w:tcBorders>
              <w:top w:val="single" w:sz="4" w:space="0" w:color="000000"/>
              <w:left w:val="nil"/>
              <w:bottom w:val="nil"/>
              <w:right w:val="nil"/>
            </w:tcBorders>
            <w:hideMark/>
          </w:tcPr>
          <w:p w:rsidR="00507711" w:rsidRPr="0044058E" w:rsidRDefault="00507711" w:rsidP="007B337B">
            <w:pPr>
              <w:suppressAutoHyphens/>
              <w:snapToGrid w:val="0"/>
              <w:spacing w:line="220" w:lineRule="exact"/>
              <w:ind w:left="-177" w:right="-142"/>
              <w:jc w:val="center"/>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(ініціали та прізвище)</w:t>
            </w:r>
          </w:p>
        </w:tc>
      </w:tr>
    </w:tbl>
    <w:p w:rsidR="00C21FF7" w:rsidRDefault="00C21FF7"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Pr="000B6554" w:rsidRDefault="00507711" w:rsidP="00141FBC">
      <w:pPr>
        <w:suppressAutoHyphens/>
        <w:spacing w:line="240" w:lineRule="auto"/>
        <w:rPr>
          <w:rFonts w:ascii="Times New Roman" w:hAnsi="Times New Roman" w:cs="Times New Roman"/>
          <w:b/>
          <w:i/>
          <w:sz w:val="24"/>
          <w:szCs w:val="24"/>
        </w:rPr>
      </w:pPr>
    </w:p>
    <w:p w:rsidR="00721A7B" w:rsidRDefault="00721A7B">
      <w:pPr>
        <w:spacing w:line="240" w:lineRule="auto"/>
        <w:rPr>
          <w:rFonts w:ascii="Times New Roman" w:hAnsi="Times New Roman" w:cs="Times New Roman"/>
          <w:b/>
          <w:i/>
          <w:sz w:val="24"/>
          <w:szCs w:val="24"/>
        </w:rPr>
      </w:pPr>
      <w:bookmarkStart w:id="11" w:name="_Hlk121409549"/>
      <w:bookmarkEnd w:id="10"/>
      <w:r>
        <w:rPr>
          <w:rFonts w:ascii="Times New Roman" w:hAnsi="Times New Roman" w:cs="Times New Roman"/>
          <w:b/>
          <w:i/>
          <w:sz w:val="24"/>
          <w:szCs w:val="24"/>
        </w:rPr>
        <w:br w:type="page"/>
      </w:r>
    </w:p>
    <w:p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lastRenderedPageBreak/>
        <w:t xml:space="preserve">Додаток </w:t>
      </w:r>
      <w:r w:rsidR="0095357D" w:rsidRPr="000B6554">
        <w:rPr>
          <w:rFonts w:ascii="Times New Roman" w:hAnsi="Times New Roman" w:cs="Times New Roman"/>
          <w:b/>
          <w:i/>
          <w:sz w:val="24"/>
          <w:szCs w:val="24"/>
        </w:rPr>
        <w:t>№</w:t>
      </w:r>
      <w:r w:rsidRPr="000B6554">
        <w:rPr>
          <w:rFonts w:ascii="Times New Roman" w:hAnsi="Times New Roman" w:cs="Times New Roman"/>
          <w:b/>
          <w:i/>
          <w:sz w:val="24"/>
          <w:szCs w:val="24"/>
        </w:rPr>
        <w:t>2</w:t>
      </w:r>
    </w:p>
    <w:p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rsidR="003C548B" w:rsidRPr="000B6554" w:rsidRDefault="003C548B" w:rsidP="003C548B">
      <w:pPr>
        <w:suppressAutoHyphens/>
        <w:spacing w:line="240" w:lineRule="auto"/>
        <w:jc w:val="center"/>
        <w:rPr>
          <w:rFonts w:ascii="Times New Roman" w:hAnsi="Times New Roman" w:cs="Times New Roman"/>
          <w:b/>
          <w:sz w:val="28"/>
          <w:szCs w:val="28"/>
        </w:rPr>
      </w:pPr>
      <w:r w:rsidRPr="000B6554">
        <w:rPr>
          <w:rFonts w:ascii="Times New Roman" w:hAnsi="Times New Roman" w:cs="Times New Roman"/>
          <w:b/>
          <w:sz w:val="28"/>
          <w:szCs w:val="28"/>
        </w:rPr>
        <w:t>Кваліфікаційні критерії для учасників тендеру</w:t>
      </w:r>
    </w:p>
    <w:p w:rsidR="003C548B" w:rsidRPr="000B6554" w:rsidRDefault="003C548B" w:rsidP="003C548B">
      <w:pPr>
        <w:suppressAutoHyphens/>
        <w:spacing w:line="240" w:lineRule="auto"/>
        <w:jc w:val="center"/>
        <w:rPr>
          <w:rFonts w:ascii="Times New Roman" w:eastAsia="Times New Roman" w:hAnsi="Times New Roman" w:cs="Times New Roman"/>
          <w:b/>
          <w:i/>
          <w:color w:val="auto"/>
          <w:sz w:val="24"/>
          <w:szCs w:val="24"/>
        </w:rPr>
      </w:pPr>
      <w:r w:rsidRPr="000B6554">
        <w:rPr>
          <w:rFonts w:ascii="Times New Roman" w:eastAsia="Times New Roman" w:hAnsi="Times New Roman" w:cs="Times New Roman"/>
          <w:b/>
          <w:i/>
          <w:color w:val="auto"/>
          <w:sz w:val="24"/>
          <w:szCs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90"/>
      </w:tblGrid>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 п/п</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Кваліфікаційні критерії</w:t>
            </w:r>
          </w:p>
        </w:tc>
        <w:tc>
          <w:tcPr>
            <w:tcW w:w="5753"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Учасник на виконання вимог статті 16 Закону повинен надати, інформацію викладену нижче</w:t>
            </w:r>
          </w:p>
        </w:tc>
      </w:tr>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1</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Наявність документально підтвердженого досвіду виконання аналогічного (аналогічних) за предметом закупівлі договору (договорів)</w:t>
            </w:r>
          </w:p>
        </w:tc>
        <w:tc>
          <w:tcPr>
            <w:tcW w:w="5753" w:type="dxa"/>
            <w:tcBorders>
              <w:top w:val="single" w:sz="4" w:space="0" w:color="auto"/>
              <w:left w:val="single" w:sz="4" w:space="0" w:color="auto"/>
              <w:bottom w:val="single" w:sz="4" w:space="0" w:color="auto"/>
              <w:right w:val="single" w:sz="4" w:space="0" w:color="auto"/>
            </w:tcBorders>
            <w:hideMark/>
          </w:tcPr>
          <w:p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Довідка в довільній формі, за підписом уповноваженої посадової особи Учасника про досвід виконання аналогічного договору (виконаного або, що виконується,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 номер,  дата укладеного договору, номер, дата та сума актів приймання передачі товару (електричної енергії), а також інша інформація яку учасник вважає доцільною.</w:t>
            </w:r>
          </w:p>
          <w:p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xml:space="preserve">Аналогічним вважається Договір з постачання товару, який є предметом закупівлі а саме: код ДК 021:2015 «09310000-5 - Електрична енергія» та у кількості не менше ніж </w:t>
            </w:r>
            <w:r w:rsidR="00DD13ED">
              <w:rPr>
                <w:rFonts w:ascii="Times New Roman" w:hAnsi="Times New Roman" w:cs="Times New Roman"/>
                <w:color w:val="auto"/>
              </w:rPr>
              <w:t xml:space="preserve">150 000 </w:t>
            </w:r>
            <w:r w:rsidRPr="007D7D65">
              <w:rPr>
                <w:rFonts w:ascii="Times New Roman" w:hAnsi="Times New Roman" w:cs="Times New Roman"/>
                <w:color w:val="auto"/>
              </w:rPr>
              <w:t>кВт.</w:t>
            </w:r>
          </w:p>
          <w:p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Також Учаснику в складі своєї тендерної пропозиції необхідно надати:</w:t>
            </w:r>
          </w:p>
          <w:p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xml:space="preserve">- документи, що підтверджують факт поставки аналогічного товару у кількості не менше ніж </w:t>
            </w:r>
            <w:r w:rsidR="00DD13ED">
              <w:rPr>
                <w:rFonts w:ascii="Times New Roman" w:hAnsi="Times New Roman" w:cs="Times New Roman"/>
                <w:color w:val="auto"/>
              </w:rPr>
              <w:t xml:space="preserve">150 000 </w:t>
            </w:r>
            <w:r w:rsidRPr="007D7D65">
              <w:rPr>
                <w:rFonts w:ascii="Times New Roman" w:hAnsi="Times New Roman" w:cs="Times New Roman"/>
                <w:color w:val="auto"/>
              </w:rPr>
              <w:t>кВт, за договором зазначен</w:t>
            </w:r>
            <w:r w:rsidR="00DD13ED">
              <w:rPr>
                <w:rFonts w:ascii="Times New Roman" w:hAnsi="Times New Roman" w:cs="Times New Roman"/>
                <w:color w:val="auto"/>
              </w:rPr>
              <w:t>им</w:t>
            </w:r>
            <w:r w:rsidRPr="007D7D65">
              <w:rPr>
                <w:rFonts w:ascii="Times New Roman" w:hAnsi="Times New Roman" w:cs="Times New Roman"/>
                <w:color w:val="auto"/>
              </w:rPr>
              <w:t xml:space="preserve"> в довідці (акти приймання-передачі товару);</w:t>
            </w:r>
          </w:p>
          <w:p w:rsidR="008C213E" w:rsidRPr="008C213E"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позитивний лист-відгук щодо постачання товару від контрагента інформація про якого зазначена у довідці про виконання аналогічного договору. У відгуку повинно бути зазначено, зокрема, вихідний номер та дата видачі листа-відгуку, номер та дата укладеного договору, предмет договору та інформація щодо належного виконання договору.</w:t>
            </w:r>
          </w:p>
          <w:p w:rsidR="003C548B" w:rsidRPr="000B6554" w:rsidRDefault="003C548B" w:rsidP="003C548B">
            <w:pPr>
              <w:suppressAutoHyphens/>
              <w:spacing w:line="240" w:lineRule="auto"/>
              <w:jc w:val="both"/>
              <w:rPr>
                <w:rFonts w:ascii="Times New Roman" w:eastAsia="Times New Roman" w:hAnsi="Times New Roman" w:cs="Times New Roman"/>
                <w:i/>
                <w:color w:val="auto"/>
              </w:rPr>
            </w:pPr>
          </w:p>
        </w:tc>
      </w:tr>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2</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rPr>
              <w:t xml:space="preserve">Наявність фінансової спроможності. </w:t>
            </w:r>
          </w:p>
        </w:tc>
        <w:tc>
          <w:tcPr>
            <w:tcW w:w="5753" w:type="dxa"/>
            <w:tcBorders>
              <w:top w:val="single" w:sz="4" w:space="0" w:color="auto"/>
              <w:left w:val="single" w:sz="4" w:space="0" w:color="auto"/>
              <w:bottom w:val="single" w:sz="4" w:space="0" w:color="auto"/>
              <w:right w:val="single" w:sz="4" w:space="0" w:color="auto"/>
            </w:tcBorders>
            <w:hideMark/>
          </w:tcPr>
          <w:p w:rsidR="003C548B" w:rsidRDefault="003C548B" w:rsidP="003C548B">
            <w:pPr>
              <w:suppressAutoHyphens/>
              <w:spacing w:line="240" w:lineRule="auto"/>
              <w:jc w:val="both"/>
              <w:rPr>
                <w:rFonts w:ascii="Times New Roman" w:eastAsia="Times New Roman" w:hAnsi="Times New Roman" w:cs="Times New Roman"/>
              </w:rPr>
            </w:pPr>
            <w:r w:rsidRPr="000B6554">
              <w:rPr>
                <w:rFonts w:ascii="Times New Roman" w:eastAsia="Times New Roman" w:hAnsi="Times New Roman" w:cs="Times New Roman"/>
              </w:rPr>
              <w:t>На підтвердження фінансової спроможності учасник надає фінансову звітність за 202</w:t>
            </w:r>
            <w:r w:rsidR="00141FBC" w:rsidRPr="000B6554">
              <w:rPr>
                <w:rFonts w:ascii="Times New Roman" w:eastAsia="Times New Roman" w:hAnsi="Times New Roman" w:cs="Times New Roman"/>
              </w:rPr>
              <w:t>1</w:t>
            </w:r>
            <w:r w:rsidRPr="000B6554">
              <w:rPr>
                <w:rFonts w:ascii="Times New Roman" w:eastAsia="Times New Roman" w:hAnsi="Times New Roman" w:cs="Times New Roman"/>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w:t>
            </w:r>
            <w:r w:rsidR="004C47E1" w:rsidRPr="000B6554">
              <w:rPr>
                <w:rFonts w:ascii="Times New Roman" w:eastAsia="Times New Roman" w:hAnsi="Times New Roman" w:cs="Times New Roman"/>
              </w:rPr>
              <w:t xml:space="preserve">від 07.02.2013 </w:t>
            </w:r>
            <w:r w:rsidRPr="000B6554">
              <w:rPr>
                <w:rFonts w:ascii="Times New Roman" w:eastAsia="Times New Roman" w:hAnsi="Times New Roman" w:cs="Times New Roman"/>
              </w:rPr>
              <w:t>№ 73.</w:t>
            </w:r>
          </w:p>
          <w:p w:rsidR="00A51842" w:rsidRPr="000B6554" w:rsidRDefault="00A51842" w:rsidP="00A51842">
            <w:pPr>
              <w:suppressAutoHyphens/>
              <w:spacing w:line="240" w:lineRule="auto"/>
              <w:jc w:val="both"/>
              <w:rPr>
                <w:rFonts w:ascii="Times New Roman" w:eastAsia="Times New Roman" w:hAnsi="Times New Roman" w:cs="Times New Roman"/>
              </w:rPr>
            </w:pPr>
            <w:r w:rsidRPr="0021214E">
              <w:rPr>
                <w:rFonts w:ascii="Times New Roman" w:eastAsia="Times New Roman" w:hAnsi="Times New Roman" w:cs="Times New Roman"/>
              </w:rPr>
              <w:t>Копія фінансової звітності за 2021 рік повинна підтверджувати, що на кінець звітного періоду сума оборотних активів  становила не менше суми очікуваної вартості</w:t>
            </w:r>
            <w:r w:rsidR="0021214E" w:rsidRPr="0021214E">
              <w:rPr>
                <w:rFonts w:ascii="Times New Roman" w:eastAsia="Times New Roman" w:hAnsi="Times New Roman" w:cs="Times New Roman"/>
              </w:rPr>
              <w:t>.</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Звітним періодом для складання фінансової звітності є календарний рік.</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3C548B" w:rsidRPr="000B6554" w:rsidRDefault="003C548B" w:rsidP="003C548B">
            <w:pPr>
              <w:suppressAutoHyphens/>
              <w:spacing w:line="240" w:lineRule="auto"/>
              <w:jc w:val="both"/>
              <w:rPr>
                <w:rFonts w:ascii="Times New Roman" w:eastAsia="Times New Roman" w:hAnsi="Times New Roman" w:cs="Times New Roman"/>
              </w:rPr>
            </w:pPr>
          </w:p>
        </w:tc>
      </w:tr>
    </w:tbl>
    <w:p w:rsidR="003C548B" w:rsidRPr="000B6554" w:rsidRDefault="003C548B" w:rsidP="003C548B">
      <w:pPr>
        <w:suppressAutoHyphens/>
        <w:spacing w:line="240" w:lineRule="auto"/>
        <w:rPr>
          <w:rFonts w:ascii="Times New Roman" w:hAnsi="Times New Roman" w:cs="Times New Roman"/>
          <w:b/>
          <w:sz w:val="23"/>
          <w:szCs w:val="23"/>
        </w:rPr>
      </w:pPr>
    </w:p>
    <w:p w:rsidR="003C548B" w:rsidRPr="000B6554" w:rsidRDefault="003C548B" w:rsidP="003C548B">
      <w:pPr>
        <w:suppressAutoHyphens/>
        <w:spacing w:line="240" w:lineRule="auto"/>
        <w:rPr>
          <w:rFonts w:ascii="Times New Roman" w:hAnsi="Times New Roman" w:cs="Times New Roman"/>
          <w:b/>
          <w:color w:val="auto"/>
          <w:sz w:val="23"/>
          <w:szCs w:val="23"/>
        </w:rPr>
      </w:pPr>
      <w:r w:rsidRPr="000B6554">
        <w:rPr>
          <w:rFonts w:ascii="Times New Roman" w:hAnsi="Times New Roman" w:cs="Times New Roman"/>
          <w:b/>
          <w:color w:val="auto"/>
          <w:sz w:val="23"/>
          <w:szCs w:val="23"/>
        </w:rPr>
        <w:t>2. Інші документи , які подаються в складі тендерної пропозиції.:</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2.1. </w:t>
      </w:r>
      <w:proofErr w:type="spellStart"/>
      <w:r w:rsidRPr="000B6554">
        <w:rPr>
          <w:rFonts w:ascii="Times New Roman" w:hAnsi="Times New Roman" w:cs="Times New Roman"/>
          <w:color w:val="auto"/>
          <w:sz w:val="23"/>
          <w:szCs w:val="23"/>
        </w:rPr>
        <w:t>Сканкопія</w:t>
      </w:r>
      <w:proofErr w:type="spellEnd"/>
      <w:r w:rsidRPr="000B6554">
        <w:rPr>
          <w:rFonts w:ascii="Times New Roman" w:hAnsi="Times New Roman" w:cs="Times New Roman"/>
          <w:color w:val="auto"/>
          <w:sz w:val="23"/>
          <w:szCs w:val="23"/>
        </w:rPr>
        <w:t xml:space="preserve">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w:t>
      </w:r>
      <w:r w:rsidRPr="000B6554">
        <w:rPr>
          <w:rFonts w:ascii="Times New Roman" w:hAnsi="Times New Roman" w:cs="Times New Roman"/>
          <w:color w:val="auto"/>
          <w:sz w:val="23"/>
          <w:szCs w:val="23"/>
        </w:rPr>
        <w:lastRenderedPageBreak/>
        <w:t xml:space="preserve">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w:t>
      </w:r>
      <w:proofErr w:type="spellStart"/>
      <w:r w:rsidRPr="000B6554">
        <w:rPr>
          <w:rFonts w:ascii="Times New Roman" w:hAnsi="Times New Roman" w:cs="Times New Roman"/>
          <w:color w:val="auto"/>
          <w:sz w:val="23"/>
          <w:szCs w:val="23"/>
        </w:rPr>
        <w:t>Україн</w:t>
      </w:r>
      <w:proofErr w:type="spellEnd"/>
      <w:r w:rsidRPr="000B6554">
        <w:rPr>
          <w:rFonts w:ascii="Times New Roman" w:hAnsi="Times New Roman" w:cs="Times New Roman"/>
          <w:color w:val="auto"/>
          <w:sz w:val="23"/>
          <w:szCs w:val="23"/>
        </w:rPr>
        <w:t xml:space="preserve"> (за електронною  адресою https://usr.minjust.gov.ua/ua/freesearch).</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2.2. </w:t>
      </w:r>
      <w:proofErr w:type="spellStart"/>
      <w:r w:rsidRPr="000B6554">
        <w:rPr>
          <w:rFonts w:ascii="Times New Roman" w:hAnsi="Times New Roman" w:cs="Times New Roman"/>
          <w:color w:val="auto"/>
          <w:sz w:val="23"/>
          <w:szCs w:val="23"/>
        </w:rPr>
        <w:t>Сканкопія</w:t>
      </w:r>
      <w:proofErr w:type="spellEnd"/>
      <w:r w:rsidRPr="000B6554">
        <w:rPr>
          <w:rFonts w:ascii="Times New Roman" w:hAnsi="Times New Roman" w:cs="Times New Roman"/>
          <w:color w:val="auto"/>
          <w:sz w:val="23"/>
          <w:szCs w:val="23"/>
        </w:rPr>
        <w:t xml:space="preserve"> Наказу про призначення керівника.</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2.4. У  разі  надання  відповідних  повноважень,  надати  </w:t>
      </w:r>
      <w:proofErr w:type="spellStart"/>
      <w:r w:rsidRPr="000B6554">
        <w:rPr>
          <w:rFonts w:ascii="Times New Roman" w:hAnsi="Times New Roman" w:cs="Times New Roman"/>
          <w:color w:val="auto"/>
          <w:sz w:val="23"/>
          <w:szCs w:val="23"/>
        </w:rPr>
        <w:t>сканкопію</w:t>
      </w:r>
      <w:proofErr w:type="spellEnd"/>
      <w:r w:rsidRPr="000B6554">
        <w:rPr>
          <w:rFonts w:ascii="Times New Roman" w:hAnsi="Times New Roman" w:cs="Times New Roman"/>
          <w:color w:val="auto"/>
          <w:sz w:val="23"/>
          <w:szCs w:val="23"/>
        </w:rPr>
        <w:t xml:space="preserve">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r w:rsidR="004C47E1" w:rsidRPr="000B6554">
        <w:rPr>
          <w:rFonts w:ascii="Times New Roman" w:hAnsi="Times New Roman" w:cs="Times New Roman"/>
          <w:color w:val="auto"/>
          <w:sz w:val="23"/>
          <w:szCs w:val="23"/>
        </w:rPr>
        <w:t>.</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2.5.  Довідка з відомостями про учасника, а саме:</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          Повна назва учасника;</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Код ЄДРПОУ;</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Юридична та поштова адреса;</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Банківські реквізити обслуговуючого банку;</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Статус платника податку та індивідуальний податковий номер;</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Контактний номер телефону, е-mail;</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керівника (посада, ПІБ, тел.);</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підписанта договору (посада, ПІБ, тел.);</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підписанта документів тендерної пропозиції (посада, ПІБ, тел.).</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2.6. Копія довідки про присвоєння ідентифікаційного коду та копія паспорту особи уповноваженої на підпис документів тендерної пропозиції.</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141FBC" w:rsidRPr="000B6554">
        <w:rPr>
          <w:rFonts w:ascii="Times New Roman" w:hAnsi="Times New Roman" w:cs="Times New Roman"/>
          <w:color w:val="auto"/>
          <w:sz w:val="23"/>
          <w:szCs w:val="23"/>
        </w:rPr>
        <w:t>7</w:t>
      </w:r>
      <w:r w:rsidRPr="000B6554">
        <w:rPr>
          <w:rFonts w:ascii="Times New Roman" w:hAnsi="Times New Roman" w:cs="Times New Roman"/>
          <w:color w:val="auto"/>
          <w:sz w:val="23"/>
          <w:szCs w:val="23"/>
        </w:rPr>
        <w:t>.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834223" w:rsidRPr="000B6554">
        <w:rPr>
          <w:rFonts w:ascii="Times New Roman" w:hAnsi="Times New Roman" w:cs="Times New Roman"/>
          <w:color w:val="auto"/>
          <w:sz w:val="23"/>
          <w:szCs w:val="23"/>
        </w:rPr>
        <w:t>8</w:t>
      </w:r>
      <w:r w:rsidRPr="000B6554">
        <w:rPr>
          <w:rFonts w:ascii="Times New Roman" w:hAnsi="Times New Roman" w:cs="Times New Roman"/>
          <w:color w:val="auto"/>
          <w:sz w:val="23"/>
          <w:szCs w:val="23"/>
        </w:rPr>
        <w:t xml:space="preserve">. Надати гарантійний лист, що під час участі в </w:t>
      </w:r>
      <w:r w:rsidR="00A51842">
        <w:rPr>
          <w:rFonts w:ascii="Times New Roman" w:hAnsi="Times New Roman" w:cs="Times New Roman"/>
          <w:color w:val="auto"/>
          <w:sz w:val="23"/>
          <w:szCs w:val="23"/>
        </w:rPr>
        <w:t>тендері</w:t>
      </w:r>
      <w:r w:rsidRPr="000B6554">
        <w:rPr>
          <w:rFonts w:ascii="Times New Roman" w:hAnsi="Times New Roman" w:cs="Times New Roman"/>
          <w:color w:val="auto"/>
          <w:sz w:val="23"/>
          <w:szCs w:val="23"/>
        </w:rPr>
        <w:t xml:space="preserve"> учасник </w:t>
      </w:r>
      <w:proofErr w:type="spellStart"/>
      <w:r w:rsidRPr="000B6554">
        <w:rPr>
          <w:rFonts w:ascii="Times New Roman" w:hAnsi="Times New Roman" w:cs="Times New Roman"/>
          <w:color w:val="auto"/>
          <w:sz w:val="23"/>
          <w:szCs w:val="23"/>
        </w:rPr>
        <w:t>зобов'язуться</w:t>
      </w:r>
      <w:proofErr w:type="spellEnd"/>
      <w:r w:rsidRPr="000B6554">
        <w:rPr>
          <w:rFonts w:ascii="Times New Roman" w:hAnsi="Times New Roman" w:cs="Times New Roman"/>
          <w:color w:val="auto"/>
          <w:sz w:val="23"/>
          <w:szCs w:val="23"/>
        </w:rPr>
        <w:t xml:space="preserve">  дотримуватись принципів добросовісної конкуренції та уникати штучного та невиправданого занижування (</w:t>
      </w:r>
      <w:proofErr w:type="spellStart"/>
      <w:r w:rsidRPr="000B6554">
        <w:rPr>
          <w:rFonts w:ascii="Times New Roman" w:hAnsi="Times New Roman" w:cs="Times New Roman"/>
          <w:color w:val="auto"/>
          <w:sz w:val="23"/>
          <w:szCs w:val="23"/>
        </w:rPr>
        <w:t>демпінгування</w:t>
      </w:r>
      <w:proofErr w:type="spellEnd"/>
      <w:r w:rsidRPr="000B6554">
        <w:rPr>
          <w:rFonts w:ascii="Times New Roman" w:hAnsi="Times New Roman" w:cs="Times New Roman"/>
          <w:color w:val="auto"/>
          <w:sz w:val="23"/>
          <w:szCs w:val="23"/>
        </w:rPr>
        <w:t>) своїх цін.</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834223" w:rsidRPr="000B6554">
        <w:rPr>
          <w:rFonts w:ascii="Times New Roman" w:hAnsi="Times New Roman" w:cs="Times New Roman"/>
          <w:color w:val="auto"/>
          <w:sz w:val="23"/>
          <w:szCs w:val="23"/>
        </w:rPr>
        <w:t>9</w:t>
      </w:r>
      <w:r w:rsidRPr="000B6554">
        <w:rPr>
          <w:rFonts w:ascii="Times New Roman" w:hAnsi="Times New Roman" w:cs="Times New Roman"/>
          <w:color w:val="auto"/>
          <w:sz w:val="23"/>
          <w:szCs w:val="23"/>
        </w:rPr>
        <w:t xml:space="preserve">. Свідоцтво платника ПДВ </w:t>
      </w:r>
      <w:r w:rsidRPr="000B6554">
        <w:rPr>
          <w:rFonts w:ascii="Times New Roman" w:hAnsi="Times New Roman" w:cs="Times New Roman"/>
          <w:color w:val="auto"/>
          <w:sz w:val="23"/>
          <w:szCs w:val="23"/>
          <w:shd w:val="clear" w:color="auto" w:fill="FFFFFF"/>
        </w:rPr>
        <w:t xml:space="preserve">або витяг з реєстру платників ПДВ (якщо Учасник є платником ПДВ) або </w:t>
      </w:r>
      <w:r w:rsidRPr="000B6554">
        <w:rPr>
          <w:rFonts w:ascii="Times New Roman" w:hAnsi="Times New Roman" w:cs="Times New Roman"/>
          <w:color w:val="auto"/>
          <w:sz w:val="23"/>
          <w:szCs w:val="23"/>
        </w:rPr>
        <w:t>свідоцтво</w:t>
      </w:r>
      <w:r w:rsidRPr="000B6554">
        <w:rPr>
          <w:rFonts w:ascii="Times New Roman" w:hAnsi="Times New Roman" w:cs="Times New Roman"/>
          <w:color w:val="auto"/>
          <w:sz w:val="23"/>
          <w:szCs w:val="23"/>
          <w:shd w:val="clear" w:color="auto" w:fill="FFFFFF"/>
        </w:rPr>
        <w:t xml:space="preserve"> платника єдиного податку</w:t>
      </w:r>
      <w:r w:rsidRPr="000B6554">
        <w:rPr>
          <w:rFonts w:ascii="Times New Roman" w:hAnsi="Times New Roman" w:cs="Times New Roman"/>
          <w:color w:val="auto"/>
          <w:sz w:val="23"/>
          <w:szCs w:val="23"/>
        </w:rPr>
        <w:t xml:space="preserve"> або </w:t>
      </w:r>
      <w:r w:rsidRPr="000B6554">
        <w:rPr>
          <w:rFonts w:ascii="Times New Roman" w:hAnsi="Times New Roman" w:cs="Times New Roman"/>
          <w:color w:val="auto"/>
          <w:sz w:val="23"/>
          <w:szCs w:val="23"/>
          <w:shd w:val="clear" w:color="auto" w:fill="FFFFFF"/>
        </w:rPr>
        <w:t>витяг з реєстру платників єдиного податку</w:t>
      </w:r>
      <w:r w:rsidRPr="000B6554">
        <w:rPr>
          <w:rFonts w:ascii="Times New Roman" w:hAnsi="Times New Roman" w:cs="Times New Roman"/>
          <w:color w:val="auto"/>
          <w:sz w:val="23"/>
          <w:szCs w:val="23"/>
        </w:rPr>
        <w:t xml:space="preserve"> (якщо Учасник є платником єдиного податку). (у разі наявності).</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2.1</w:t>
      </w:r>
      <w:r w:rsidR="00834223" w:rsidRPr="000B6554">
        <w:rPr>
          <w:rFonts w:ascii="Times New Roman" w:hAnsi="Times New Roman" w:cs="Times New Roman"/>
          <w:color w:val="auto"/>
          <w:sz w:val="23"/>
          <w:szCs w:val="23"/>
        </w:rPr>
        <w:t>0</w:t>
      </w:r>
      <w:r w:rsidRPr="000B6554">
        <w:rPr>
          <w:rFonts w:ascii="Times New Roman" w:hAnsi="Times New Roman" w:cs="Times New Roman"/>
          <w:color w:val="auto"/>
          <w:sz w:val="23"/>
          <w:szCs w:val="23"/>
        </w:rPr>
        <w:t>. З метою дотримання вимог статей 44-46 Закону України «Про товариства з обмеженою та додат</w:t>
      </w:r>
      <w:r w:rsidR="00141FBC" w:rsidRPr="000B6554">
        <w:rPr>
          <w:rFonts w:ascii="Times New Roman" w:hAnsi="Times New Roman" w:cs="Times New Roman"/>
          <w:color w:val="auto"/>
          <w:sz w:val="23"/>
          <w:szCs w:val="23"/>
        </w:rPr>
        <w:t>ко</w:t>
      </w:r>
      <w:r w:rsidRPr="000B6554">
        <w:rPr>
          <w:rFonts w:ascii="Times New Roman" w:hAnsi="Times New Roman" w:cs="Times New Roman"/>
          <w:color w:val="auto"/>
          <w:sz w:val="23"/>
          <w:szCs w:val="23"/>
        </w:rPr>
        <w:t xml:space="preserve">вою відповідальністю» в складі тендерної пропозиції додатково надається: </w:t>
      </w:r>
    </w:p>
    <w:p w:rsidR="003C548B" w:rsidRPr="000B6554" w:rsidRDefault="003C548B" w:rsidP="003C548B">
      <w:pPr>
        <w:suppressAutoHyphens/>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rsidR="003C548B" w:rsidRPr="000B6554" w:rsidRDefault="003C548B" w:rsidP="00834223">
      <w:pPr>
        <w:tabs>
          <w:tab w:val="left" w:pos="388"/>
          <w:tab w:val="left" w:pos="616"/>
          <w:tab w:val="left" w:pos="3600"/>
        </w:tabs>
        <w:suppressAutoHyphens/>
        <w:snapToGrid w:val="0"/>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0B6554">
        <w:rPr>
          <w:rFonts w:ascii="Times New Roman" w:eastAsia="Times New Roman" w:hAnsi="Times New Roman" w:cs="Times New Roman"/>
          <w:color w:val="auto"/>
          <w:sz w:val="23"/>
          <w:szCs w:val="23"/>
          <w:shd w:val="clear" w:color="auto" w:fill="FFFFFF"/>
          <w:lang w:eastAsia="ar-SA"/>
        </w:rPr>
        <w:t>відповідно до останньої затвердженої фінансової звітності</w:t>
      </w:r>
      <w:r w:rsidRPr="000B6554">
        <w:rPr>
          <w:rFonts w:ascii="Times New Roman" w:eastAsia="Times New Roman" w:hAnsi="Times New Roman" w:cs="Times New Roman"/>
          <w:color w:val="auto"/>
          <w:sz w:val="23"/>
          <w:szCs w:val="23"/>
          <w:lang w:eastAsia="ar-SA"/>
        </w:rPr>
        <w:t>, надається відповідна згода вищого органу управління товариства (Учасника) на укладання договору за результатами даної закупівлі</w:t>
      </w:r>
      <w:r w:rsidR="00141FBC" w:rsidRPr="000B6554">
        <w:rPr>
          <w:rFonts w:ascii="Times New Roman" w:eastAsia="Times New Roman" w:hAnsi="Times New Roman" w:cs="Times New Roman"/>
          <w:color w:val="auto"/>
          <w:sz w:val="23"/>
          <w:szCs w:val="23"/>
          <w:lang w:eastAsia="ar-SA"/>
        </w:rPr>
        <w:t>.</w:t>
      </w:r>
    </w:p>
    <w:p w:rsidR="004A2244" w:rsidRDefault="003C548B"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0B6554">
        <w:rPr>
          <w:rFonts w:ascii="Times New Roman" w:hAnsi="Times New Roman" w:cs="Times New Roman"/>
          <w:bCs/>
          <w:iCs/>
          <w:color w:val="auto"/>
          <w:sz w:val="23"/>
          <w:szCs w:val="23"/>
        </w:rPr>
        <w:t>2.1</w:t>
      </w:r>
      <w:r w:rsidR="00834223" w:rsidRPr="000B6554">
        <w:rPr>
          <w:rFonts w:ascii="Times New Roman" w:hAnsi="Times New Roman" w:cs="Times New Roman"/>
          <w:bCs/>
          <w:iCs/>
          <w:color w:val="auto"/>
          <w:sz w:val="23"/>
          <w:szCs w:val="23"/>
        </w:rPr>
        <w:t>1</w:t>
      </w:r>
      <w:r w:rsidRPr="000B6554">
        <w:rPr>
          <w:rFonts w:ascii="Times New Roman" w:hAnsi="Times New Roman" w:cs="Times New Roman"/>
          <w:bCs/>
          <w:iCs/>
          <w:color w:val="auto"/>
          <w:sz w:val="23"/>
          <w:szCs w:val="23"/>
        </w:rPr>
        <w:t>. 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r w:rsidR="001539D2">
        <w:rPr>
          <w:rFonts w:ascii="Times New Roman" w:hAnsi="Times New Roman" w:cs="Times New Roman"/>
          <w:bCs/>
          <w:iCs/>
          <w:color w:val="auto"/>
          <w:sz w:val="23"/>
          <w:szCs w:val="23"/>
        </w:rPr>
        <w:t>;</w:t>
      </w:r>
    </w:p>
    <w:p w:rsidR="001539D2" w:rsidRDefault="001539D2"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21214E">
        <w:rPr>
          <w:rFonts w:ascii="Times New Roman" w:hAnsi="Times New Roman" w:cs="Times New Roman"/>
          <w:bCs/>
          <w:iCs/>
          <w:color w:val="auto"/>
          <w:sz w:val="23"/>
          <w:szCs w:val="23"/>
        </w:rPr>
        <w:t>2.12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3 квартал 2022 року.</w:t>
      </w:r>
    </w:p>
    <w:p w:rsidR="00200325" w:rsidRP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 xml:space="preserve">2.12. </w:t>
      </w:r>
      <w:r w:rsidR="00C605FE" w:rsidRPr="00200325">
        <w:rPr>
          <w:rFonts w:ascii="Times New Roman" w:hAnsi="Times New Roman" w:cs="Times New Roman"/>
          <w:bCs/>
          <w:iCs/>
          <w:color w:val="auto"/>
          <w:sz w:val="23"/>
          <w:szCs w:val="23"/>
        </w:rPr>
        <w:t>Сертифікат ДСТУ ISO 9001 (ISO 9001). (Сертифікат має бути виданий учаснику та чинним на дату подання тендерної пропозиції).</w:t>
      </w:r>
      <w:r w:rsidR="00C605FE" w:rsidRPr="00772286">
        <w:t xml:space="preserve"> </w:t>
      </w:r>
      <w:r w:rsidR="00C605FE">
        <w:rPr>
          <w:rFonts w:ascii="Times New Roman" w:hAnsi="Times New Roman" w:cs="Times New Roman"/>
          <w:lang w:val="en-US"/>
        </w:rPr>
        <w:t>Ce</w:t>
      </w:r>
      <w:proofErr w:type="spellStart"/>
      <w:r w:rsidR="00C605FE">
        <w:rPr>
          <w:rFonts w:ascii="Times New Roman" w:hAnsi="Times New Roman" w:cs="Times New Roman"/>
        </w:rPr>
        <w:t>ртифікат</w:t>
      </w:r>
      <w:proofErr w:type="spellEnd"/>
      <w:r w:rsidR="00C605FE">
        <w:rPr>
          <w:rFonts w:ascii="Times New Roman" w:hAnsi="Times New Roman" w:cs="Times New Roman"/>
        </w:rPr>
        <w:t xml:space="preserve"> повинен бути виданий </w:t>
      </w:r>
      <w:proofErr w:type="spellStart"/>
      <w:r w:rsidR="00C605FE">
        <w:rPr>
          <w:rFonts w:ascii="Times New Roman" w:hAnsi="Times New Roman" w:cs="Times New Roman"/>
        </w:rPr>
        <w:t>аркедитованим</w:t>
      </w:r>
      <w:proofErr w:type="spellEnd"/>
      <w:r w:rsidR="00C605FE">
        <w:rPr>
          <w:rFonts w:ascii="Times New Roman" w:hAnsi="Times New Roman" w:cs="Times New Roman"/>
        </w:rPr>
        <w:t xml:space="preserve"> органом з оцінки </w:t>
      </w:r>
      <w:proofErr w:type="spellStart"/>
      <w:r w:rsidR="00C605FE">
        <w:rPr>
          <w:rFonts w:ascii="Times New Roman" w:hAnsi="Times New Roman" w:cs="Times New Roman"/>
        </w:rPr>
        <w:t>відовідності</w:t>
      </w:r>
      <w:proofErr w:type="spellEnd"/>
      <w:r w:rsidR="00C605FE">
        <w:rPr>
          <w:rFonts w:ascii="Times New Roman" w:hAnsi="Times New Roman" w:cs="Times New Roman"/>
        </w:rPr>
        <w:t xml:space="preserve">. </w:t>
      </w:r>
      <w:r w:rsidR="00C605FE" w:rsidRPr="00772286">
        <w:rPr>
          <w:rFonts w:ascii="Times New Roman" w:hAnsi="Times New Roman" w:cs="Times New Roman"/>
          <w:bCs/>
          <w:iCs/>
          <w:color w:val="auto"/>
          <w:sz w:val="23"/>
          <w:szCs w:val="23"/>
        </w:rPr>
        <w:t xml:space="preserve">На підтвердження акредитації установи, яка видала сертифікат, </w:t>
      </w:r>
      <w:r w:rsidR="00C605FE">
        <w:rPr>
          <w:rFonts w:ascii="Times New Roman" w:hAnsi="Times New Roman" w:cs="Times New Roman"/>
          <w:bCs/>
          <w:iCs/>
          <w:color w:val="auto"/>
          <w:sz w:val="23"/>
          <w:szCs w:val="23"/>
        </w:rPr>
        <w:t>у складі тендерної пропозиції надається атестат акредитації.</w:t>
      </w:r>
    </w:p>
    <w:p w:rsidR="00200325" w:rsidRP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2.13. Сертифікат ДСТУ ISO 14001 (ISO 14001). (Сертифікат має бути виданий учаснику та чинним на дату подання тендерної пропозиції).</w:t>
      </w:r>
    </w:p>
    <w:p w:rsidR="00200325" w:rsidRP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2.14. Сертифікат ДСТУ ISO 27001 (ISO 27001). (Сертифікат має бути виданий учаснику та чинним на дату подання тендерної пропозиції).</w:t>
      </w:r>
    </w:p>
    <w:p w:rsid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2.15. Сертифікат ДСТУ ISO 45001 (ISO 45001). (Сертифікат має бути виданий учаснику та чинним на дату подання тендерної пропозиції).</w:t>
      </w:r>
    </w:p>
    <w:p w:rsidR="001539D2" w:rsidRDefault="001539D2"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Pr>
          <w:rFonts w:ascii="Times New Roman" w:hAnsi="Times New Roman" w:cs="Times New Roman"/>
          <w:bCs/>
          <w:iCs/>
          <w:color w:val="auto"/>
          <w:sz w:val="23"/>
          <w:szCs w:val="23"/>
        </w:rPr>
        <w:lastRenderedPageBreak/>
        <w:t xml:space="preserve">2.16 </w:t>
      </w:r>
      <w:r w:rsidRPr="00200325">
        <w:rPr>
          <w:rFonts w:ascii="Times New Roman" w:hAnsi="Times New Roman" w:cs="Times New Roman"/>
          <w:bCs/>
          <w:iCs/>
          <w:color w:val="auto"/>
          <w:sz w:val="23"/>
          <w:szCs w:val="23"/>
        </w:rPr>
        <w:t xml:space="preserve">Сертифікат ДСТУ ISO </w:t>
      </w:r>
      <w:r w:rsidR="00A51842">
        <w:rPr>
          <w:rFonts w:ascii="Times New Roman" w:hAnsi="Times New Roman" w:cs="Times New Roman"/>
          <w:bCs/>
          <w:iCs/>
          <w:color w:val="auto"/>
          <w:sz w:val="23"/>
          <w:szCs w:val="23"/>
        </w:rPr>
        <w:t>31000</w:t>
      </w:r>
      <w:r w:rsidRPr="00200325">
        <w:rPr>
          <w:rFonts w:ascii="Times New Roman" w:hAnsi="Times New Roman" w:cs="Times New Roman"/>
          <w:bCs/>
          <w:iCs/>
          <w:color w:val="auto"/>
          <w:sz w:val="23"/>
          <w:szCs w:val="23"/>
        </w:rPr>
        <w:t xml:space="preserve"> (ISO </w:t>
      </w:r>
      <w:r w:rsidR="00A51842">
        <w:rPr>
          <w:rFonts w:ascii="Times New Roman" w:hAnsi="Times New Roman" w:cs="Times New Roman"/>
          <w:bCs/>
          <w:iCs/>
          <w:color w:val="auto"/>
          <w:sz w:val="23"/>
          <w:szCs w:val="23"/>
        </w:rPr>
        <w:t>31000</w:t>
      </w:r>
      <w:r w:rsidRPr="00200325">
        <w:rPr>
          <w:rFonts w:ascii="Times New Roman" w:hAnsi="Times New Roman" w:cs="Times New Roman"/>
          <w:bCs/>
          <w:iCs/>
          <w:color w:val="auto"/>
          <w:sz w:val="23"/>
          <w:szCs w:val="23"/>
        </w:rPr>
        <w:t>). (Сертифікат має бути виданий учаснику та чинним на дату подання тендерної пропозиції).</w:t>
      </w:r>
    </w:p>
    <w:p w:rsidR="003C548B" w:rsidRPr="00371F2F" w:rsidRDefault="003C548B" w:rsidP="00371F2F">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Ненадання Учасником будь - якого з документів, або надання документу який не  відповідає  вимогам  тендерної  документації,  є  підставою  для  відхилення  пропозиції Учасника.</w:t>
      </w:r>
    </w:p>
    <w:p w:rsidR="003C548B" w:rsidRPr="000B6554" w:rsidRDefault="003C548B" w:rsidP="003C548B">
      <w:pPr>
        <w:suppressAutoHyphens/>
        <w:spacing w:line="240" w:lineRule="auto"/>
        <w:jc w:val="right"/>
        <w:rPr>
          <w:rFonts w:ascii="Times New Roman" w:hAnsi="Times New Roman" w:cs="Times New Roman"/>
          <w:b/>
          <w:sz w:val="24"/>
          <w:szCs w:val="24"/>
        </w:rPr>
      </w:pPr>
      <w:r w:rsidRPr="000B6554">
        <w:rPr>
          <w:rFonts w:ascii="Times New Roman" w:hAnsi="Times New Roman" w:cs="Times New Roman"/>
          <w:b/>
          <w:sz w:val="24"/>
          <w:szCs w:val="24"/>
        </w:rPr>
        <w:br w:type="page"/>
      </w:r>
    </w:p>
    <w:p w:rsidR="003C548B" w:rsidRPr="000B6554" w:rsidRDefault="003C548B" w:rsidP="003C548B">
      <w:pPr>
        <w:suppressAutoHyphens/>
        <w:spacing w:line="240" w:lineRule="auto"/>
        <w:jc w:val="right"/>
        <w:rPr>
          <w:rFonts w:ascii="Times New Roman" w:hAnsi="Times New Roman" w:cs="Times New Roman"/>
          <w:i/>
          <w:sz w:val="24"/>
          <w:szCs w:val="24"/>
        </w:rPr>
      </w:pPr>
      <w:r w:rsidRPr="000B6554">
        <w:rPr>
          <w:rFonts w:ascii="Times New Roman" w:hAnsi="Times New Roman" w:cs="Times New Roman"/>
          <w:b/>
          <w:i/>
          <w:sz w:val="24"/>
          <w:szCs w:val="24"/>
        </w:rPr>
        <w:lastRenderedPageBreak/>
        <w:t>Додаток №3</w:t>
      </w:r>
    </w:p>
    <w:p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rsidR="003C548B" w:rsidRPr="000B6554" w:rsidRDefault="003C548B" w:rsidP="003C548B">
      <w:pPr>
        <w:tabs>
          <w:tab w:val="left" w:pos="2982"/>
        </w:tabs>
        <w:suppressAutoHyphens/>
        <w:spacing w:line="240" w:lineRule="auto"/>
        <w:ind w:right="22"/>
        <w:rPr>
          <w:rFonts w:ascii="Times New Roman" w:hAnsi="Times New Roman" w:cs="Times New Roman"/>
        </w:rPr>
      </w:pPr>
    </w:p>
    <w:p w:rsidR="003C548B" w:rsidRPr="000B6554" w:rsidRDefault="003C548B" w:rsidP="003C548B">
      <w:pPr>
        <w:tabs>
          <w:tab w:val="left" w:pos="2982"/>
        </w:tabs>
        <w:suppressAutoHyphens/>
        <w:spacing w:line="240" w:lineRule="auto"/>
        <w:jc w:val="center"/>
        <w:rPr>
          <w:rFonts w:ascii="Times New Roman" w:hAnsi="Times New Roman" w:cs="Times New Roman"/>
          <w:b/>
          <w:sz w:val="23"/>
          <w:szCs w:val="23"/>
        </w:rPr>
      </w:pPr>
      <w:bookmarkStart w:id="12" w:name="OLE_LINK3"/>
      <w:bookmarkStart w:id="13" w:name="OLE_LINK4"/>
      <w:bookmarkEnd w:id="12"/>
      <w:bookmarkEnd w:id="13"/>
      <w:r w:rsidRPr="000B6554">
        <w:rPr>
          <w:rFonts w:ascii="Times New Roman" w:hAnsi="Times New Roman" w:cs="Times New Roman"/>
          <w:b/>
          <w:sz w:val="23"/>
          <w:szCs w:val="23"/>
        </w:rPr>
        <w:t>ВИМОГИ НА ВИКОНАННЯ СТ. 17 ЗАКОНУ УКРАЇНИ «ПРО ПУБЛІЧНІ ЗАКУПІВЛІ»</w:t>
      </w:r>
    </w:p>
    <w:p w:rsidR="003C548B" w:rsidRPr="000B6554" w:rsidRDefault="003C548B" w:rsidP="003C548B">
      <w:pPr>
        <w:tabs>
          <w:tab w:val="left" w:pos="2982"/>
        </w:tabs>
        <w:suppressAutoHyphens/>
        <w:spacing w:line="240" w:lineRule="auto"/>
        <w:jc w:val="center"/>
        <w:rPr>
          <w:rFonts w:ascii="Times New Roman" w:hAnsi="Times New Roman" w:cs="Times New Roman"/>
          <w:b/>
          <w:bCs/>
          <w:sz w:val="23"/>
          <w:szCs w:val="23"/>
        </w:rPr>
      </w:pPr>
    </w:p>
    <w:p w:rsidR="003C548B" w:rsidRPr="002564E3" w:rsidRDefault="003C548B" w:rsidP="003C548B">
      <w:pPr>
        <w:tabs>
          <w:tab w:val="left" w:pos="2982"/>
        </w:tabs>
        <w:suppressAutoHyphens/>
        <w:spacing w:line="240" w:lineRule="auto"/>
        <w:ind w:firstLine="425"/>
        <w:jc w:val="both"/>
        <w:rPr>
          <w:rFonts w:ascii="Times New Roman" w:hAnsi="Times New Roman" w:cs="Times New Roman"/>
          <w:sz w:val="23"/>
          <w:szCs w:val="23"/>
        </w:rPr>
      </w:pPr>
      <w:r w:rsidRPr="000B6554">
        <w:rPr>
          <w:rFonts w:ascii="Times New Roman" w:hAnsi="Times New Roman" w:cs="Times New Roman"/>
          <w:sz w:val="23"/>
          <w:szCs w:val="23"/>
        </w:rPr>
        <w:t xml:space="preserve">1. Підтвердження відсутності підстав для відмови учаснику в участі у процедурі закупівлі </w:t>
      </w:r>
      <w:r w:rsidRPr="002564E3">
        <w:rPr>
          <w:rFonts w:ascii="Times New Roman" w:hAnsi="Times New Roman" w:cs="Times New Roman"/>
          <w:sz w:val="23"/>
          <w:szCs w:val="23"/>
        </w:rPr>
        <w:t>відповідно до ст. 17 Закону України «Про публічні закупівлі» (далі –Закон).</w:t>
      </w:r>
    </w:p>
    <w:p w:rsidR="005E1F1C" w:rsidRPr="002564E3" w:rsidRDefault="005E1F1C" w:rsidP="003C548B">
      <w:pPr>
        <w:tabs>
          <w:tab w:val="left" w:pos="2982"/>
        </w:tabs>
        <w:suppressAutoHyphens/>
        <w:spacing w:line="240" w:lineRule="auto"/>
        <w:ind w:firstLine="425"/>
        <w:jc w:val="both"/>
        <w:rPr>
          <w:rFonts w:ascii="Times New Roman" w:hAnsi="Times New Roman" w:cs="Times New Roman"/>
          <w:sz w:val="23"/>
          <w:szCs w:val="23"/>
          <w:shd w:val="clear" w:color="auto" w:fill="FFFFFF"/>
        </w:rPr>
      </w:pPr>
      <w:r w:rsidRPr="002564E3">
        <w:rPr>
          <w:rFonts w:ascii="Times New Roman" w:hAnsi="Times New Roman" w:cs="Times New Roman"/>
          <w:sz w:val="23"/>
          <w:szCs w:val="23"/>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E1F1C" w:rsidRPr="002564E3" w:rsidRDefault="005E1F1C" w:rsidP="003C548B">
      <w:pPr>
        <w:tabs>
          <w:tab w:val="left" w:pos="2982"/>
        </w:tabs>
        <w:suppressAutoHyphens/>
        <w:spacing w:line="240" w:lineRule="auto"/>
        <w:ind w:firstLine="425"/>
        <w:jc w:val="both"/>
        <w:rPr>
          <w:rFonts w:ascii="Times New Roman" w:hAnsi="Times New Roman" w:cs="Times New Roman"/>
          <w:sz w:val="23"/>
          <w:szCs w:val="23"/>
          <w:shd w:val="clear" w:color="auto" w:fill="FFFFFF"/>
        </w:rPr>
      </w:pPr>
      <w:r w:rsidRPr="002564E3">
        <w:rPr>
          <w:rFonts w:ascii="Times New Roman" w:hAnsi="Times New Roman" w:cs="Times New Roman"/>
          <w:sz w:val="23"/>
          <w:szCs w:val="23"/>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3C548B" w:rsidRPr="002564E3" w:rsidRDefault="003C548B" w:rsidP="003C548B">
      <w:pPr>
        <w:tabs>
          <w:tab w:val="left" w:pos="2982"/>
        </w:tabs>
        <w:suppressAutoHyphens/>
        <w:spacing w:line="240" w:lineRule="auto"/>
        <w:ind w:firstLine="425"/>
        <w:jc w:val="both"/>
        <w:rPr>
          <w:rFonts w:ascii="Times New Roman" w:hAnsi="Times New Roman" w:cs="Times New Roman"/>
          <w:bCs/>
          <w:sz w:val="23"/>
          <w:szCs w:val="23"/>
          <w:shd w:val="clear" w:color="auto" w:fill="FFFFFF"/>
        </w:rPr>
      </w:pPr>
      <w:r w:rsidRPr="002564E3">
        <w:rPr>
          <w:rFonts w:ascii="Times New Roman" w:hAnsi="Times New Roman" w:cs="Times New Roman"/>
          <w:bCs/>
          <w:sz w:val="23"/>
          <w:szCs w:val="23"/>
          <w:shd w:val="clear" w:color="auto" w:fill="FFFFFF"/>
        </w:rPr>
        <w:t>2. Підтвердження відсутності підстав відповідно до ст. 17 Закону переможцем торгів:</w:t>
      </w:r>
    </w:p>
    <w:p w:rsidR="005E1F1C" w:rsidRPr="002564E3" w:rsidRDefault="005E1F1C" w:rsidP="003C548B">
      <w:pPr>
        <w:tabs>
          <w:tab w:val="left" w:pos="2982"/>
        </w:tabs>
        <w:suppressAutoHyphens/>
        <w:spacing w:line="240" w:lineRule="auto"/>
        <w:ind w:firstLine="425"/>
        <w:jc w:val="both"/>
        <w:rPr>
          <w:rFonts w:ascii="Times New Roman" w:hAnsi="Times New Roman" w:cs="Times New Roman"/>
          <w:sz w:val="23"/>
          <w:szCs w:val="23"/>
          <w:shd w:val="clear" w:color="auto" w:fill="FFFFFF"/>
        </w:rPr>
      </w:pPr>
      <w:r w:rsidRPr="002564E3">
        <w:rPr>
          <w:rFonts w:ascii="Times New Roman" w:hAnsi="Times New Roman" w:cs="Times New Roman"/>
          <w:sz w:val="23"/>
          <w:szCs w:val="23"/>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C548B" w:rsidRPr="002564E3" w:rsidRDefault="003C548B" w:rsidP="003C548B">
      <w:pPr>
        <w:tabs>
          <w:tab w:val="left" w:pos="2982"/>
        </w:tabs>
        <w:suppressAutoHyphens/>
        <w:spacing w:line="240" w:lineRule="auto"/>
        <w:ind w:firstLine="425"/>
        <w:jc w:val="both"/>
        <w:rPr>
          <w:rFonts w:ascii="Times New Roman" w:hAnsi="Times New Roman" w:cs="Times New Roman"/>
          <w:iCs/>
          <w:sz w:val="23"/>
          <w:szCs w:val="23"/>
          <w:shd w:val="clear" w:color="auto" w:fill="FFFFFF"/>
        </w:rPr>
      </w:pPr>
      <w:r w:rsidRPr="002564E3">
        <w:rPr>
          <w:rFonts w:ascii="Times New Roman" w:hAnsi="Times New Roman" w:cs="Times New Roman"/>
          <w:iCs/>
          <w:sz w:val="23"/>
          <w:szCs w:val="23"/>
          <w:shd w:val="clear" w:color="auto" w:fill="FFFFFF"/>
        </w:rPr>
        <w:t xml:space="preserve">Примітки: </w:t>
      </w:r>
    </w:p>
    <w:p w:rsidR="003C548B" w:rsidRPr="000B6554" w:rsidRDefault="003C548B" w:rsidP="003C548B">
      <w:pPr>
        <w:tabs>
          <w:tab w:val="left" w:pos="2982"/>
        </w:tabs>
        <w:suppressAutoHyphens/>
        <w:spacing w:line="240" w:lineRule="auto"/>
        <w:ind w:firstLine="425"/>
        <w:jc w:val="both"/>
        <w:rPr>
          <w:rFonts w:ascii="Times New Roman" w:hAnsi="Times New Roman" w:cs="Times New Roman"/>
          <w:iCs/>
          <w:sz w:val="23"/>
          <w:szCs w:val="23"/>
          <w:shd w:val="clear" w:color="auto" w:fill="FFFFFF"/>
        </w:rPr>
      </w:pPr>
      <w:r w:rsidRPr="002564E3">
        <w:rPr>
          <w:rFonts w:ascii="Times New Roman" w:hAnsi="Times New Roman" w:cs="Times New Roman"/>
          <w:iCs/>
          <w:sz w:val="23"/>
          <w:szCs w:val="23"/>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w:t>
      </w:r>
      <w:r w:rsidRPr="000B6554">
        <w:rPr>
          <w:rFonts w:ascii="Times New Roman" w:hAnsi="Times New Roman" w:cs="Times New Roman"/>
          <w:iCs/>
          <w:sz w:val="23"/>
          <w:szCs w:val="23"/>
          <w:shd w:val="clear" w:color="auto" w:fill="FFFFFF"/>
        </w:rPr>
        <w:t xml:space="preserve"> державних реєстрах, доступ до яких є вільним, або публічної інформації, що є доступною в електронній системі закупівель.</w:t>
      </w:r>
    </w:p>
    <w:p w:rsidR="003C548B" w:rsidRPr="000B6554" w:rsidRDefault="003C548B" w:rsidP="003C548B">
      <w:pPr>
        <w:shd w:val="clear" w:color="auto" w:fill="FFFFFF"/>
        <w:tabs>
          <w:tab w:val="left" w:pos="2982"/>
        </w:tabs>
        <w:suppressAutoHyphens/>
        <w:spacing w:line="240" w:lineRule="auto"/>
        <w:ind w:firstLine="425"/>
        <w:jc w:val="both"/>
        <w:rPr>
          <w:rFonts w:ascii="Times New Roman" w:hAnsi="Times New Roman" w:cs="Times New Roman"/>
          <w:iCs/>
          <w:sz w:val="23"/>
          <w:szCs w:val="23"/>
        </w:rPr>
      </w:pPr>
      <w:r w:rsidRPr="000B6554">
        <w:rPr>
          <w:rFonts w:ascii="Times New Roman" w:hAnsi="Times New Roman" w:cs="Times New Roman"/>
          <w:iCs/>
          <w:sz w:val="23"/>
          <w:szCs w:val="23"/>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0B6554">
        <w:rPr>
          <w:rFonts w:ascii="Times New Roman" w:hAnsi="Times New Roman" w:cs="Times New Roman"/>
          <w:b/>
          <w:bCs/>
          <w:iCs/>
          <w:sz w:val="23"/>
          <w:szCs w:val="23"/>
        </w:rPr>
        <w:t xml:space="preserve"> </w:t>
      </w:r>
      <w:r w:rsidRPr="000B6554">
        <w:rPr>
          <w:rFonts w:ascii="Times New Roman" w:hAnsi="Times New Roman" w:cs="Times New Roman"/>
          <w:iCs/>
          <w:sz w:val="23"/>
          <w:szCs w:val="23"/>
        </w:rPr>
        <w:t>учасником переможцем.</w:t>
      </w:r>
    </w:p>
    <w:tbl>
      <w:tblPr>
        <w:tblW w:w="10490" w:type="dxa"/>
        <w:tblInd w:w="-601" w:type="dxa"/>
        <w:tblLayout w:type="fixed"/>
        <w:tblLook w:val="0000" w:firstRow="0" w:lastRow="0" w:firstColumn="0" w:lastColumn="0" w:noHBand="0" w:noVBand="0"/>
      </w:tblPr>
      <w:tblGrid>
        <w:gridCol w:w="709"/>
        <w:gridCol w:w="3230"/>
        <w:gridCol w:w="3291"/>
        <w:gridCol w:w="3260"/>
      </w:tblGrid>
      <w:tr w:rsidR="003C548B" w:rsidRPr="000B6554" w:rsidTr="003C548B">
        <w:tc>
          <w:tcPr>
            <w:tcW w:w="709" w:type="dxa"/>
            <w:tcBorders>
              <w:top w:val="single" w:sz="4" w:space="0" w:color="000000"/>
              <w:left w:val="single" w:sz="4" w:space="0" w:color="000000"/>
              <w:bottom w:val="single" w:sz="4" w:space="0" w:color="000000"/>
            </w:tcBorders>
            <w:shd w:val="clear" w:color="auto" w:fill="auto"/>
          </w:tcPr>
          <w:p w:rsidR="003C548B" w:rsidRPr="000B6554" w:rsidRDefault="003C548B" w:rsidP="003C548B">
            <w:pPr>
              <w:tabs>
                <w:tab w:val="left" w:pos="2982"/>
              </w:tabs>
              <w:suppressAutoHyphens/>
              <w:spacing w:line="240" w:lineRule="auto"/>
              <w:jc w:val="center"/>
              <w:rPr>
                <w:rFonts w:ascii="Times New Roman" w:hAnsi="Times New Roman" w:cs="Times New Roman"/>
                <w:b/>
                <w:color w:val="auto"/>
                <w:sz w:val="23"/>
                <w:szCs w:val="23"/>
                <w:lang w:eastAsia="uk-UA"/>
              </w:rPr>
            </w:pPr>
            <w:r w:rsidRPr="000B6554">
              <w:rPr>
                <w:rFonts w:ascii="Times New Roman" w:hAnsi="Times New Roman" w:cs="Times New Roman"/>
                <w:b/>
                <w:bCs/>
                <w:color w:val="auto"/>
                <w:sz w:val="23"/>
                <w:szCs w:val="23"/>
                <w:lang w:eastAsia="uk-UA"/>
              </w:rPr>
              <w:t>№з/п</w:t>
            </w:r>
          </w:p>
        </w:tc>
        <w:tc>
          <w:tcPr>
            <w:tcW w:w="3230" w:type="dxa"/>
            <w:tcBorders>
              <w:top w:val="single" w:sz="4" w:space="0" w:color="000000"/>
              <w:left w:val="single" w:sz="4" w:space="0" w:color="000000"/>
              <w:bottom w:val="single" w:sz="4" w:space="0" w:color="000000"/>
            </w:tcBorders>
            <w:shd w:val="clear" w:color="auto" w:fill="auto"/>
          </w:tcPr>
          <w:p w:rsidR="003C548B" w:rsidRPr="000B6554" w:rsidRDefault="003C548B" w:rsidP="003C548B">
            <w:pPr>
              <w:tabs>
                <w:tab w:val="left" w:pos="2982"/>
              </w:tabs>
              <w:suppressAutoHyphens/>
              <w:spacing w:line="240" w:lineRule="auto"/>
              <w:jc w:val="center"/>
              <w:rPr>
                <w:rFonts w:ascii="Times New Roman" w:hAnsi="Times New Roman" w:cs="Times New Roman"/>
                <w:b/>
                <w:color w:val="auto"/>
                <w:sz w:val="23"/>
                <w:szCs w:val="23"/>
                <w:lang w:eastAsia="uk-UA"/>
              </w:rPr>
            </w:pPr>
            <w:r w:rsidRPr="000B6554">
              <w:rPr>
                <w:rFonts w:ascii="Times New Roman" w:hAnsi="Times New Roman" w:cs="Times New Roman"/>
                <w:b/>
                <w:color w:val="auto"/>
                <w:sz w:val="23"/>
                <w:szCs w:val="23"/>
                <w:lang w:eastAsia="uk-UA"/>
              </w:rPr>
              <w:t>Вимоги статті 17</w:t>
            </w:r>
          </w:p>
        </w:tc>
        <w:tc>
          <w:tcPr>
            <w:tcW w:w="3291" w:type="dxa"/>
            <w:tcBorders>
              <w:top w:val="single" w:sz="4" w:space="0" w:color="000000"/>
              <w:left w:val="single" w:sz="4" w:space="0" w:color="000000"/>
              <w:bottom w:val="single" w:sz="4" w:space="0" w:color="000000"/>
            </w:tcBorders>
            <w:shd w:val="clear" w:color="auto" w:fill="auto"/>
          </w:tcPr>
          <w:p w:rsidR="003C548B" w:rsidRPr="000B6554" w:rsidRDefault="003C548B" w:rsidP="003C548B">
            <w:pPr>
              <w:tabs>
                <w:tab w:val="left" w:pos="2982"/>
                <w:tab w:val="center" w:pos="4153"/>
                <w:tab w:val="right" w:pos="8306"/>
              </w:tabs>
              <w:suppressAutoHyphens/>
              <w:spacing w:line="240" w:lineRule="auto"/>
              <w:jc w:val="center"/>
              <w:rPr>
                <w:rFonts w:ascii="Times New Roman" w:hAnsi="Times New Roman" w:cs="Times New Roman"/>
                <w:b/>
                <w:color w:val="auto"/>
                <w:sz w:val="23"/>
                <w:szCs w:val="23"/>
                <w:lang w:eastAsia="uk-UA"/>
              </w:rPr>
            </w:pPr>
            <w:r w:rsidRPr="000B6554">
              <w:rPr>
                <w:rFonts w:ascii="Times New Roman" w:hAnsi="Times New Roman" w:cs="Times New Roman"/>
                <w:b/>
                <w:color w:val="auto"/>
                <w:sz w:val="23"/>
                <w:szCs w:val="23"/>
                <w:lang w:eastAsia="uk-UA"/>
              </w:rPr>
              <w:t>Учасник на виконання вимоги статті 17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C548B" w:rsidRPr="000B6554" w:rsidRDefault="003C548B" w:rsidP="003C548B">
            <w:pPr>
              <w:tabs>
                <w:tab w:val="left" w:pos="2982"/>
              </w:tabs>
              <w:suppressAutoHyphens/>
              <w:spacing w:line="240" w:lineRule="auto"/>
              <w:jc w:val="center"/>
              <w:rPr>
                <w:rFonts w:ascii="Times New Roman" w:hAnsi="Times New Roman" w:cs="Times New Roman"/>
                <w:color w:val="auto"/>
                <w:sz w:val="23"/>
                <w:szCs w:val="23"/>
              </w:rPr>
            </w:pPr>
            <w:r w:rsidRPr="000B6554">
              <w:rPr>
                <w:rFonts w:ascii="Times New Roman" w:hAnsi="Times New Roman" w:cs="Times New Roman"/>
                <w:b/>
                <w:iCs/>
                <w:color w:val="auto"/>
                <w:sz w:val="23"/>
                <w:szCs w:val="23"/>
                <w:lang w:eastAsia="uk-UA"/>
              </w:rPr>
              <w:t xml:space="preserve">Спосіб документального підтвердження </w:t>
            </w:r>
            <w:r w:rsidRPr="000B6554">
              <w:rPr>
                <w:rFonts w:ascii="Times New Roman" w:hAnsi="Times New Roman" w:cs="Times New Roman"/>
                <w:b/>
                <w:color w:val="auto"/>
                <w:sz w:val="23"/>
                <w:szCs w:val="23"/>
                <w:lang w:eastAsia="uk-UA"/>
              </w:rPr>
              <w:t xml:space="preserve">статті 17 </w:t>
            </w:r>
            <w:r w:rsidRPr="000B6554">
              <w:rPr>
                <w:rFonts w:ascii="Times New Roman" w:hAnsi="Times New Roman" w:cs="Times New Roman"/>
                <w:b/>
                <w:iCs/>
                <w:color w:val="auto"/>
                <w:sz w:val="23"/>
                <w:szCs w:val="23"/>
                <w:lang w:eastAsia="uk-UA"/>
              </w:rPr>
              <w:t>переможцем</w:t>
            </w:r>
          </w:p>
        </w:tc>
      </w:tr>
      <w:tr w:rsidR="00393249" w:rsidRPr="000B6554" w:rsidTr="003C548B">
        <w:trPr>
          <w:trHeight w:val="832"/>
        </w:trPr>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center"/>
              <w:rPr>
                <w:rFonts w:ascii="Times New Roman" w:hAnsi="Times New Roman" w:cs="Times New Roman"/>
                <w:color w:val="auto"/>
                <w:sz w:val="23"/>
                <w:szCs w:val="23"/>
                <w:shd w:val="clear" w:color="auto" w:fill="FFFFFF"/>
                <w:lang w:eastAsia="uk-UA"/>
              </w:rPr>
            </w:pPr>
            <w:r w:rsidRPr="000B6554">
              <w:rPr>
                <w:rFonts w:ascii="Times New Roman" w:hAnsi="Times New Roman" w:cs="Times New Roman"/>
                <w:bCs/>
                <w:color w:val="auto"/>
                <w:sz w:val="23"/>
                <w:szCs w:val="23"/>
                <w:lang w:eastAsia="uk-UA"/>
              </w:rPr>
              <w:t>1</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iCs/>
                <w:color w:val="auto"/>
                <w:sz w:val="23"/>
                <w:szCs w:val="23"/>
                <w:shd w:val="clear" w:color="auto" w:fill="FFFFFF"/>
                <w:lang w:eastAsia="uk-UA"/>
              </w:rPr>
            </w:pPr>
            <w:r w:rsidRPr="000B6554">
              <w:rPr>
                <w:rFonts w:ascii="Times New Roman" w:hAnsi="Times New Roman" w:cs="Times New Roman"/>
                <w:color w:val="auto"/>
                <w:sz w:val="23"/>
                <w:szCs w:val="23"/>
                <w:shd w:val="clear" w:color="auto" w:fill="FFFFFF"/>
                <w:lang w:eastAsia="uk-UA"/>
              </w:rPr>
              <w:t xml:space="preserve">Відомості про юридичну особу, яка є учасником процедури закупівлі </w:t>
            </w:r>
            <w:proofErr w:type="spellStart"/>
            <w:r w:rsidRPr="000B6554">
              <w:rPr>
                <w:rFonts w:ascii="Times New Roman" w:hAnsi="Times New Roman" w:cs="Times New Roman"/>
                <w:color w:val="auto"/>
                <w:sz w:val="23"/>
                <w:szCs w:val="23"/>
                <w:shd w:val="clear" w:color="auto" w:fill="FFFFFF"/>
                <w:lang w:eastAsia="uk-UA"/>
              </w:rPr>
              <w:t>внесено</w:t>
            </w:r>
            <w:proofErr w:type="spellEnd"/>
            <w:r w:rsidRPr="000B6554">
              <w:rPr>
                <w:rFonts w:ascii="Times New Roman" w:hAnsi="Times New Roman" w:cs="Times New Roman"/>
                <w:color w:val="auto"/>
                <w:sz w:val="23"/>
                <w:szCs w:val="23"/>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0B6554">
              <w:rPr>
                <w:rFonts w:ascii="Times New Roman" w:hAnsi="Times New Roman" w:cs="Times New Roman"/>
                <w:color w:val="auto"/>
                <w:sz w:val="23"/>
                <w:szCs w:val="23"/>
                <w:lang w:eastAsia="uk-UA"/>
              </w:rPr>
              <w:t>(пункт 2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iCs/>
                <w:color w:val="auto"/>
                <w:sz w:val="23"/>
                <w:szCs w:val="23"/>
                <w:shd w:val="clear" w:color="auto" w:fill="FFFFFF"/>
                <w:lang w:eastAsia="uk-UA"/>
              </w:rPr>
            </w:pPr>
            <w:r w:rsidRPr="00CA7FA4">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iCs/>
                <w:color w:val="auto"/>
                <w:sz w:val="23"/>
                <w:szCs w:val="23"/>
                <w:shd w:val="clear" w:color="auto" w:fill="FFFFFF"/>
                <w:lang w:eastAsia="uk-UA"/>
              </w:rPr>
            </w:pPr>
            <w:r w:rsidRPr="000B6554">
              <w:rPr>
                <w:rFonts w:ascii="Times New Roman" w:hAnsi="Times New Roman" w:cs="Times New Roman"/>
                <w:color w:val="auto"/>
                <w:sz w:val="23"/>
                <w:szCs w:val="23"/>
                <w:lang w:eastAsia="uk-UA"/>
              </w:rPr>
              <w:t>Замовник самостійно перевіряє інформацію, що міститься у відкритому реєстрі (</w:t>
            </w:r>
            <w:r w:rsidRPr="000B6554">
              <w:rPr>
                <w:rFonts w:ascii="Times New Roman" w:hAnsi="Times New Roman" w:cs="Times New Roman"/>
                <w:bCs/>
                <w:color w:val="auto"/>
                <w:sz w:val="23"/>
                <w:szCs w:val="23"/>
                <w:shd w:val="clear" w:color="auto" w:fill="FFFFFF"/>
                <w:lang w:eastAsia="uk-UA"/>
              </w:rPr>
              <w:t>в Єдиному державному реєстрі осіб, які вчинили корупційні або пов’язані з корупцією правопорушення)</w:t>
            </w:r>
          </w:p>
        </w:tc>
      </w:tr>
      <w:tr w:rsidR="00393249" w:rsidRPr="000B6554" w:rsidTr="003C548B">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center"/>
              <w:rPr>
                <w:rFonts w:ascii="Times New Roman" w:hAnsi="Times New Roman" w:cs="Times New Roman"/>
                <w:color w:val="auto"/>
                <w:sz w:val="23"/>
                <w:szCs w:val="23"/>
                <w:lang w:eastAsia="uk-UA"/>
              </w:rPr>
            </w:pPr>
            <w:r w:rsidRPr="000B6554">
              <w:rPr>
                <w:rFonts w:ascii="Times New Roman" w:hAnsi="Times New Roman" w:cs="Times New Roman"/>
                <w:bCs/>
                <w:color w:val="auto"/>
                <w:sz w:val="23"/>
                <w:szCs w:val="23"/>
                <w:lang w:eastAsia="uk-UA"/>
              </w:rPr>
              <w:t>2</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color w:val="auto"/>
                <w:sz w:val="23"/>
                <w:szCs w:val="23"/>
                <w:lang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CA7FA4">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1B0A44">
              <w:rPr>
                <w:rFonts w:ascii="Times New Roman" w:hAnsi="Times New Roman" w:cs="Times New Roman"/>
                <w:color w:val="auto"/>
                <w:sz w:val="23"/>
                <w:szCs w:val="23"/>
                <w:lang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w:t>
            </w:r>
            <w:r w:rsidRPr="001B0A44">
              <w:rPr>
                <w:rFonts w:ascii="Times New Roman" w:hAnsi="Times New Roman" w:cs="Times New Roman"/>
                <w:color w:val="auto"/>
                <w:sz w:val="23"/>
                <w:szCs w:val="23"/>
                <w:lang w:eastAsia="uk-UA"/>
              </w:rPr>
              <w:lastRenderedPageBreak/>
              <w:t xml:space="preserve">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393249"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1B0A44">
              <w:rPr>
                <w:rFonts w:ascii="Times New Roman" w:hAnsi="Times New Roman" w:cs="Times New Roman"/>
                <w:color w:val="auto"/>
                <w:sz w:val="23"/>
                <w:szCs w:val="23"/>
                <w:lang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rPr>
            </w:pPr>
            <w:r w:rsidRPr="001B0A44">
              <w:rPr>
                <w:rFonts w:ascii="Times New Roman" w:hAnsi="Times New Roman" w:cs="Times New Roman"/>
                <w:color w:val="auto"/>
                <w:sz w:val="23"/>
                <w:szCs w:val="23"/>
                <w:lang w:eastAsia="uk-UA"/>
              </w:rPr>
              <w:t xml:space="preserve">Документ повинен бути не більше </w:t>
            </w:r>
            <w:proofErr w:type="spellStart"/>
            <w:r w:rsidRPr="001B0A44">
              <w:rPr>
                <w:rFonts w:ascii="Times New Roman" w:hAnsi="Times New Roman" w:cs="Times New Roman"/>
                <w:color w:val="auto"/>
                <w:sz w:val="23"/>
                <w:szCs w:val="23"/>
                <w:lang w:eastAsia="uk-UA"/>
              </w:rPr>
              <w:t>тридцятиденної</w:t>
            </w:r>
            <w:proofErr w:type="spellEnd"/>
            <w:r w:rsidRPr="001B0A44">
              <w:rPr>
                <w:rFonts w:ascii="Times New Roman" w:hAnsi="Times New Roman" w:cs="Times New Roman"/>
                <w:color w:val="auto"/>
                <w:sz w:val="23"/>
                <w:szCs w:val="23"/>
                <w:lang w:eastAsia="uk-UA"/>
              </w:rPr>
              <w:t xml:space="preserve"> давнини відносно дати подання документа</w:t>
            </w:r>
          </w:p>
        </w:tc>
      </w:tr>
      <w:tr w:rsidR="00393249" w:rsidRPr="000B6554" w:rsidTr="003C548B">
        <w:trPr>
          <w:trHeight w:val="864"/>
        </w:trPr>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center"/>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lang w:eastAsia="uk-UA"/>
              </w:rPr>
              <w:lastRenderedPageBreak/>
              <w:t>3</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bCs/>
                <w:color w:val="auto"/>
                <w:sz w:val="23"/>
                <w:szCs w:val="23"/>
                <w:shd w:val="clear" w:color="auto" w:fill="FFFFFF"/>
                <w:lang w:eastAsia="uk-UA"/>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2" w:anchor="_blank" w:history="1">
              <w:r w:rsidRPr="000B6554">
                <w:rPr>
                  <w:rFonts w:ascii="Times New Roman" w:hAnsi="Times New Roman" w:cs="Times New Roman"/>
                  <w:color w:val="auto"/>
                  <w:sz w:val="23"/>
                  <w:szCs w:val="23"/>
                  <w:u w:val="single"/>
                  <w:shd w:val="clear" w:color="auto" w:fill="FFFFFF"/>
                  <w:lang w:eastAsia="uk-UA"/>
                </w:rPr>
                <w:t>Закону України “Про захист економічної конкуренції</w:t>
              </w:r>
            </w:hyperlink>
            <w:r w:rsidRPr="000B6554">
              <w:rPr>
                <w:rFonts w:ascii="Times New Roman" w:hAnsi="Times New Roman" w:cs="Times New Roman"/>
                <w:bCs/>
                <w:color w:val="auto"/>
                <w:sz w:val="23"/>
                <w:szCs w:val="23"/>
                <w:shd w:val="clear" w:color="auto" w:fill="FFFFFF"/>
                <w:lang w:eastAsia="uk-UA"/>
              </w:rPr>
              <w:t xml:space="preserve">”, у вигляді вчинення </w:t>
            </w:r>
            <w:proofErr w:type="spellStart"/>
            <w:r w:rsidRPr="000B6554">
              <w:rPr>
                <w:rFonts w:ascii="Times New Roman" w:hAnsi="Times New Roman" w:cs="Times New Roman"/>
                <w:bCs/>
                <w:color w:val="auto"/>
                <w:sz w:val="23"/>
                <w:szCs w:val="23"/>
                <w:shd w:val="clear" w:color="auto" w:fill="FFFFFF"/>
                <w:lang w:eastAsia="uk-UA"/>
              </w:rPr>
              <w:t>антиконкурентних</w:t>
            </w:r>
            <w:proofErr w:type="spellEnd"/>
            <w:r w:rsidRPr="000B6554">
              <w:rPr>
                <w:rFonts w:ascii="Times New Roman" w:hAnsi="Times New Roman" w:cs="Times New Roman"/>
                <w:bCs/>
                <w:color w:val="auto"/>
                <w:sz w:val="23"/>
                <w:szCs w:val="23"/>
                <w:shd w:val="clear" w:color="auto" w:fill="FFFFFF"/>
                <w:lang w:eastAsia="uk-UA"/>
              </w:rPr>
              <w:t xml:space="preserve"> узгоджених дій, які стосуються спотворення результатів тендерів (пункт 4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CA7FA4">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iCs/>
                <w:color w:val="auto"/>
                <w:sz w:val="23"/>
                <w:szCs w:val="23"/>
                <w:lang w:eastAsia="uk-UA"/>
              </w:rPr>
              <w:t>Замовник самостійно перевіряє інформацію, що міститься у відкритому реєстрі</w:t>
            </w:r>
          </w:p>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bCs/>
                <w:color w:val="auto"/>
                <w:sz w:val="23"/>
                <w:szCs w:val="23"/>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0B6554">
              <w:rPr>
                <w:rFonts w:ascii="Times New Roman" w:hAnsi="Times New Roman" w:cs="Times New Roman"/>
                <w:bCs/>
                <w:color w:val="auto"/>
                <w:sz w:val="23"/>
                <w:szCs w:val="23"/>
                <w:shd w:val="clear" w:color="auto" w:fill="FFFFFF"/>
                <w:lang w:eastAsia="uk-UA"/>
              </w:rPr>
              <w:t>антиконкурентних</w:t>
            </w:r>
            <w:proofErr w:type="spellEnd"/>
            <w:r w:rsidRPr="000B6554">
              <w:rPr>
                <w:rFonts w:ascii="Times New Roman" w:hAnsi="Times New Roman" w:cs="Times New Roman"/>
                <w:bCs/>
                <w:color w:val="auto"/>
                <w:sz w:val="23"/>
                <w:szCs w:val="23"/>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393249" w:rsidRPr="000B6554" w:rsidTr="003C548B">
        <w:trPr>
          <w:trHeight w:val="4741"/>
        </w:trPr>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center"/>
              <w:rPr>
                <w:rFonts w:ascii="Times New Roman" w:hAnsi="Times New Roman" w:cs="Times New Roman"/>
                <w:bCs/>
                <w:color w:val="auto"/>
                <w:sz w:val="23"/>
                <w:szCs w:val="23"/>
                <w:lang w:eastAsia="uk-UA"/>
              </w:rPr>
            </w:pPr>
            <w:r w:rsidRPr="000B6554">
              <w:rPr>
                <w:rFonts w:ascii="Times New Roman" w:hAnsi="Times New Roman" w:cs="Times New Roman"/>
                <w:bCs/>
                <w:color w:val="auto"/>
                <w:sz w:val="23"/>
                <w:szCs w:val="23"/>
                <w:lang w:eastAsia="uk-UA"/>
              </w:rPr>
              <w:t>4</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 xml:space="preserve">Фізична особа, яка є учасником процедури закупівлі, була засуджена за </w:t>
            </w:r>
            <w:r w:rsidRPr="000B6554">
              <w:rPr>
                <w:rFonts w:ascii="Times New Roman" w:hAnsi="Times New Roman" w:cs="Times New Roman"/>
                <w:color w:val="auto"/>
                <w:sz w:val="23"/>
                <w:szCs w:val="23"/>
                <w:shd w:val="clear" w:color="auto" w:fill="FFFFFF"/>
              </w:rPr>
              <w:t>кримінальне правопорушення, вчинене</w:t>
            </w:r>
            <w:r w:rsidRPr="000B6554">
              <w:rPr>
                <w:rFonts w:ascii="Times New Roman" w:hAnsi="Times New Roman" w:cs="Times New Roman"/>
                <w:bCs/>
                <w:color w:val="auto"/>
                <w:sz w:val="23"/>
                <w:szCs w:val="23"/>
                <w:shd w:val="clear" w:color="auto" w:fill="FFFFFF"/>
                <w:lang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(пункт 5 ч. 1 ст. 17 Закону)</w:t>
            </w:r>
          </w:p>
        </w:tc>
        <w:tc>
          <w:tcPr>
            <w:tcW w:w="3291"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CA7FA4">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 xml:space="preserve">Документ повинен бути не більше </w:t>
            </w:r>
            <w:proofErr w:type="spellStart"/>
            <w:r w:rsidRPr="000B6554">
              <w:rPr>
                <w:rFonts w:ascii="Times New Roman" w:hAnsi="Times New Roman" w:cs="Times New Roman"/>
                <w:bCs/>
                <w:color w:val="auto"/>
                <w:sz w:val="23"/>
                <w:szCs w:val="23"/>
                <w:shd w:val="clear" w:color="auto" w:fill="FFFFFF"/>
                <w:lang w:eastAsia="uk-UA"/>
              </w:rPr>
              <w:t>тридцятиденної</w:t>
            </w:r>
            <w:proofErr w:type="spellEnd"/>
            <w:r w:rsidRPr="000B6554">
              <w:rPr>
                <w:rFonts w:ascii="Times New Roman" w:hAnsi="Times New Roman" w:cs="Times New Roman"/>
                <w:bCs/>
                <w:color w:val="auto"/>
                <w:sz w:val="23"/>
                <w:szCs w:val="23"/>
                <w:shd w:val="clear" w:color="auto" w:fill="FFFFFF"/>
                <w:lang w:eastAsia="uk-UA"/>
              </w:rPr>
              <w:t xml:space="preserve"> </w:t>
            </w:r>
            <w:r w:rsidRPr="000B6554">
              <w:rPr>
                <w:rFonts w:ascii="Times New Roman" w:hAnsi="Times New Roman" w:cs="Times New Roman"/>
                <w:bCs/>
                <w:color w:val="auto"/>
                <w:sz w:val="23"/>
                <w:szCs w:val="23"/>
                <w:shd w:val="clear" w:color="auto" w:fill="FFFFFF"/>
                <w:lang w:eastAsia="uk-UA"/>
              </w:rPr>
              <w:lastRenderedPageBreak/>
              <w:t>давнини відносно дати подання документа*</w:t>
            </w:r>
          </w:p>
        </w:tc>
      </w:tr>
      <w:tr w:rsidR="00393249" w:rsidRPr="000B6554" w:rsidTr="003C548B">
        <w:trPr>
          <w:trHeight w:val="4741"/>
        </w:trPr>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center"/>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lang w:eastAsia="uk-UA"/>
              </w:rPr>
              <w:lastRenderedPageBreak/>
              <w:t>5</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 xml:space="preserve">Службова (посадова) особа учасника, яка підписала тендерну пропозицію, була засуджена за </w:t>
            </w:r>
            <w:r w:rsidRPr="000B6554">
              <w:rPr>
                <w:rFonts w:ascii="Times New Roman" w:hAnsi="Times New Roman" w:cs="Times New Roman"/>
                <w:color w:val="auto"/>
                <w:sz w:val="23"/>
                <w:szCs w:val="23"/>
                <w:shd w:val="clear" w:color="auto" w:fill="FFFFFF"/>
              </w:rPr>
              <w:t>кримінальне правопорушення, вчинене</w:t>
            </w:r>
            <w:r w:rsidRPr="000B6554">
              <w:rPr>
                <w:rFonts w:ascii="Times New Roman" w:hAnsi="Times New Roman" w:cs="Times New Roman"/>
                <w:bCs/>
                <w:color w:val="auto"/>
                <w:sz w:val="23"/>
                <w:szCs w:val="23"/>
                <w:shd w:val="clear" w:color="auto" w:fill="FFFFFF"/>
                <w:lang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color w:val="auto"/>
                <w:sz w:val="23"/>
                <w:szCs w:val="23"/>
                <w:lang w:eastAsia="uk-UA"/>
              </w:rPr>
              <w:t>(пункт 6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CA7FA4">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 xml:space="preserve">Документ повинен бути не більше </w:t>
            </w:r>
            <w:proofErr w:type="spellStart"/>
            <w:r w:rsidRPr="000B6554">
              <w:rPr>
                <w:rFonts w:ascii="Times New Roman" w:hAnsi="Times New Roman" w:cs="Times New Roman"/>
                <w:bCs/>
                <w:color w:val="auto"/>
                <w:sz w:val="23"/>
                <w:szCs w:val="23"/>
                <w:shd w:val="clear" w:color="auto" w:fill="FFFFFF"/>
                <w:lang w:eastAsia="uk-UA"/>
              </w:rPr>
              <w:t>тридцятиденної</w:t>
            </w:r>
            <w:proofErr w:type="spellEnd"/>
            <w:r w:rsidRPr="000B6554">
              <w:rPr>
                <w:rFonts w:ascii="Times New Roman" w:hAnsi="Times New Roman" w:cs="Times New Roman"/>
                <w:bCs/>
                <w:color w:val="auto"/>
                <w:sz w:val="23"/>
                <w:szCs w:val="23"/>
                <w:shd w:val="clear" w:color="auto" w:fill="FFFFFF"/>
                <w:lang w:eastAsia="uk-UA"/>
              </w:rPr>
              <w:t xml:space="preserve"> давнини відносно дати подання документа*</w:t>
            </w:r>
          </w:p>
        </w:tc>
      </w:tr>
      <w:tr w:rsidR="00393249" w:rsidRPr="000B6554" w:rsidTr="003C548B">
        <w:trPr>
          <w:trHeight w:val="1969"/>
        </w:trPr>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center"/>
              <w:rPr>
                <w:rFonts w:ascii="Times New Roman" w:hAnsi="Times New Roman" w:cs="Times New Roman"/>
                <w:color w:val="auto"/>
                <w:sz w:val="23"/>
                <w:szCs w:val="23"/>
                <w:lang w:eastAsia="uk-UA"/>
              </w:rPr>
            </w:pPr>
            <w:r w:rsidRPr="000B6554">
              <w:rPr>
                <w:rFonts w:ascii="Times New Roman" w:hAnsi="Times New Roman" w:cs="Times New Roman"/>
                <w:bCs/>
                <w:color w:val="auto"/>
                <w:sz w:val="23"/>
                <w:szCs w:val="23"/>
                <w:lang w:eastAsia="uk-UA"/>
              </w:rPr>
              <w:t>6</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color w:val="auto"/>
                <w:sz w:val="23"/>
                <w:szCs w:val="23"/>
                <w:lang w:eastAsia="uk-UA"/>
              </w:rPr>
              <w:t>Учасника визнано у встановленому законом порядку банкрутом та відносно нього відкрито ліквідаційну процедуру (пункт 8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CA7FA4">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color w:val="auto"/>
                <w:sz w:val="23"/>
                <w:szCs w:val="23"/>
                <w:lang w:eastAsia="uk-UA"/>
              </w:rPr>
              <w:t xml:space="preserve">Замовник самостійно перевіряє інформацію, що міститься у відкритому реєстрі </w:t>
            </w:r>
            <w:r w:rsidRPr="000B6554">
              <w:rPr>
                <w:rFonts w:ascii="Times New Roman" w:hAnsi="Times New Roman" w:cs="Times New Roman"/>
                <w:bCs/>
                <w:color w:val="auto"/>
                <w:sz w:val="23"/>
                <w:szCs w:val="23"/>
                <w:lang w:eastAsia="uk-UA"/>
              </w:rPr>
              <w:t>(в Єдиному реєстрі підприємств, щодо яких  порушено провадження у справі про банкрутство)</w:t>
            </w:r>
          </w:p>
        </w:tc>
      </w:tr>
      <w:tr w:rsidR="00393249" w:rsidRPr="000B6554" w:rsidTr="003C548B">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rPr>
                <w:rFonts w:ascii="Times New Roman" w:hAnsi="Times New Roman" w:cs="Times New Roman"/>
                <w:color w:val="auto"/>
                <w:sz w:val="23"/>
                <w:szCs w:val="23"/>
                <w:lang w:eastAsia="uk-UA"/>
              </w:rPr>
            </w:pPr>
            <w:r w:rsidRPr="000B6554">
              <w:rPr>
                <w:rFonts w:ascii="Times New Roman" w:hAnsi="Times New Roman" w:cs="Times New Roman"/>
                <w:bCs/>
                <w:color w:val="auto"/>
                <w:sz w:val="23"/>
                <w:szCs w:val="23"/>
              </w:rPr>
              <w:t>7</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color w:val="auto"/>
                <w:sz w:val="23"/>
                <w:szCs w:val="23"/>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3" w:anchor="_blank" w:history="1">
              <w:r w:rsidRPr="000B6554">
                <w:rPr>
                  <w:rFonts w:ascii="Times New Roman" w:hAnsi="Times New Roman" w:cs="Times New Roman"/>
                  <w:color w:val="auto"/>
                  <w:sz w:val="23"/>
                  <w:szCs w:val="23"/>
                  <w:u w:val="single"/>
                  <w:lang w:eastAsia="uk-UA"/>
                </w:rPr>
                <w:t>пунктом 9</w:t>
              </w:r>
            </w:hyperlink>
            <w:r w:rsidRPr="000B6554">
              <w:rPr>
                <w:rFonts w:ascii="Times New Roman" w:hAnsi="Times New Roman" w:cs="Times New Roman"/>
                <w:color w:val="auto"/>
                <w:sz w:val="23"/>
                <w:szCs w:val="23"/>
                <w:lang w:eastAsia="uk-UA"/>
              </w:rPr>
              <w:t xml:space="preserve"> частини другої статті 9 Закону України "Про державну реєстрацію юридичних осіб, фізичних осіб - підприємців та громадських </w:t>
            </w:r>
            <w:r w:rsidRPr="000B6554">
              <w:rPr>
                <w:rFonts w:ascii="Times New Roman" w:hAnsi="Times New Roman" w:cs="Times New Roman"/>
                <w:color w:val="auto"/>
                <w:sz w:val="23"/>
                <w:szCs w:val="23"/>
                <w:lang w:eastAsia="uk-UA"/>
              </w:rPr>
              <w:lastRenderedPageBreak/>
              <w:t xml:space="preserve">формувань" </w:t>
            </w:r>
            <w:r w:rsidRPr="000B6554">
              <w:rPr>
                <w:rFonts w:ascii="Times New Roman" w:hAnsi="Times New Roman" w:cs="Times New Roman"/>
                <w:color w:val="auto"/>
                <w:sz w:val="23"/>
                <w:szCs w:val="23"/>
              </w:rPr>
              <w:t>(пункт 9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CA7FA4">
              <w:rPr>
                <w:rFonts w:ascii="Times New Roman" w:hAnsi="Times New Roman" w:cs="Times New Roman"/>
                <w:bCs/>
                <w:color w:val="auto"/>
                <w:sz w:val="23"/>
                <w:szCs w:val="23"/>
                <w:shd w:val="clear" w:color="auto" w:fill="FFFFFF"/>
                <w:lang w:eastAsia="uk-UA"/>
              </w:rPr>
              <w:lastRenderedPageBreak/>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rPr>
            </w:pPr>
            <w:r w:rsidRPr="000B6554">
              <w:rPr>
                <w:rFonts w:ascii="Times New Roman" w:hAnsi="Times New Roman" w:cs="Times New Roman"/>
                <w:color w:val="auto"/>
                <w:sz w:val="23"/>
                <w:szCs w:val="23"/>
                <w:lang w:eastAsia="uk-UA"/>
              </w:rPr>
              <w:t xml:space="preserve">Замовник самостійно перевіряє інформацію, що міститься у відкритому реєстрі </w:t>
            </w:r>
            <w:r w:rsidRPr="000B6554">
              <w:rPr>
                <w:rFonts w:ascii="Times New Roman" w:hAnsi="Times New Roman" w:cs="Times New Roman"/>
                <w:bCs/>
                <w:color w:val="auto"/>
                <w:sz w:val="23"/>
                <w:szCs w:val="23"/>
                <w:lang w:eastAsia="uk-UA"/>
              </w:rPr>
              <w:t>(в Єдиному державному реєстрі юридичних осіб, фізичних осіб-підприємців та громадських формувань)</w:t>
            </w:r>
          </w:p>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rPr>
            </w:pPr>
          </w:p>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p>
        </w:tc>
      </w:tr>
      <w:tr w:rsidR="00393249" w:rsidRPr="000B6554" w:rsidTr="003C548B">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bCs/>
                <w:color w:val="auto"/>
                <w:sz w:val="23"/>
                <w:szCs w:val="23"/>
                <w:lang w:eastAsia="uk-UA"/>
              </w:rPr>
              <w:t>8</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color w:val="auto"/>
                <w:sz w:val="23"/>
                <w:szCs w:val="23"/>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lang w:eastAsia="uk-UA"/>
              </w:rPr>
            </w:pPr>
            <w:r w:rsidRPr="00CA7FA4">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iCs/>
                <w:color w:val="auto"/>
                <w:sz w:val="23"/>
                <w:szCs w:val="23"/>
                <w:lang w:eastAsia="uk-UA"/>
              </w:rPr>
              <w:t>Не вимагається замовником</w:t>
            </w:r>
          </w:p>
        </w:tc>
      </w:tr>
      <w:tr w:rsidR="00393249" w:rsidRPr="000B6554" w:rsidTr="003C548B">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rPr>
                <w:rFonts w:ascii="Times New Roman" w:hAnsi="Times New Roman" w:cs="Times New Roman"/>
                <w:color w:val="auto"/>
                <w:sz w:val="23"/>
                <w:szCs w:val="23"/>
              </w:rPr>
            </w:pPr>
            <w:r w:rsidRPr="000B6554">
              <w:rPr>
                <w:rFonts w:ascii="Times New Roman" w:hAnsi="Times New Roman" w:cs="Times New Roman"/>
                <w:bCs/>
                <w:color w:val="auto"/>
                <w:sz w:val="23"/>
                <w:szCs w:val="23"/>
              </w:rPr>
              <w:t>9</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(пункт 11 ч. 1 ст. 17 Закону)</w:t>
            </w:r>
          </w:p>
        </w:tc>
        <w:tc>
          <w:tcPr>
            <w:tcW w:w="3291"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lang w:eastAsia="uk-UA"/>
              </w:rPr>
            </w:pPr>
            <w:r w:rsidRPr="00CA7FA4">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iCs/>
                <w:color w:val="auto"/>
                <w:sz w:val="23"/>
                <w:szCs w:val="23"/>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393249" w:rsidRPr="000B6554" w:rsidTr="003C548B">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lang w:eastAsia="uk-UA"/>
              </w:rPr>
            </w:pPr>
            <w:r w:rsidRPr="000B6554">
              <w:rPr>
                <w:rFonts w:ascii="Times New Roman" w:hAnsi="Times New Roman" w:cs="Times New Roman"/>
                <w:bCs/>
                <w:color w:val="auto"/>
                <w:sz w:val="23"/>
                <w:szCs w:val="23"/>
                <w:lang w:eastAsia="uk-UA"/>
              </w:rPr>
              <w:t>10</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(пункт 12 ч. 1 ст. 17 Закону)</w:t>
            </w:r>
          </w:p>
        </w:tc>
        <w:tc>
          <w:tcPr>
            <w:tcW w:w="3291"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lang w:eastAsia="uk-UA"/>
              </w:rPr>
            </w:pPr>
            <w:r w:rsidRPr="00CA7FA4">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bCs/>
                <w:color w:val="auto"/>
                <w:sz w:val="23"/>
                <w:szCs w:val="23"/>
                <w:shd w:val="clear" w:color="auto" w:fill="FFFFFF"/>
                <w:lang w:eastAsia="uk-UA"/>
              </w:rPr>
              <w:t>Інформація про відсутність підстав, надається в довільній формі.</w:t>
            </w:r>
          </w:p>
        </w:tc>
      </w:tr>
      <w:tr w:rsidR="00393249" w:rsidRPr="000B6554" w:rsidTr="003C548B">
        <w:tc>
          <w:tcPr>
            <w:tcW w:w="709"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rPr>
                <w:rFonts w:ascii="Times New Roman" w:hAnsi="Times New Roman" w:cs="Times New Roman"/>
                <w:bCs/>
                <w:color w:val="auto"/>
                <w:sz w:val="23"/>
                <w:szCs w:val="23"/>
              </w:rPr>
            </w:pPr>
            <w:r w:rsidRPr="000B6554">
              <w:rPr>
                <w:rFonts w:ascii="Times New Roman" w:hAnsi="Times New Roman" w:cs="Times New Roman"/>
                <w:bCs/>
                <w:color w:val="auto"/>
                <w:sz w:val="23"/>
                <w:szCs w:val="23"/>
              </w:rPr>
              <w:lastRenderedPageBreak/>
              <w:t>11</w:t>
            </w:r>
          </w:p>
        </w:tc>
        <w:tc>
          <w:tcPr>
            <w:tcW w:w="3230" w:type="dxa"/>
            <w:tcBorders>
              <w:top w:val="single" w:sz="4" w:space="0" w:color="000000"/>
              <w:left w:val="single" w:sz="4" w:space="0" w:color="000000"/>
              <w:bottom w:val="single" w:sz="4" w:space="0" w:color="000000"/>
            </w:tcBorders>
            <w:shd w:val="clear" w:color="auto" w:fill="auto"/>
          </w:tcPr>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3249" w:rsidRPr="000B6554" w:rsidRDefault="00393249" w:rsidP="00393249">
            <w:pPr>
              <w:tabs>
                <w:tab w:val="left" w:pos="2982"/>
              </w:tab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93249" w:rsidRPr="000B6554" w:rsidRDefault="00393249" w:rsidP="00393249">
            <w:pPr>
              <w:tabs>
                <w:tab w:val="left" w:pos="2982"/>
              </w:tabs>
              <w:suppressAutoHyphens/>
              <w:spacing w:line="240" w:lineRule="auto"/>
              <w:jc w:val="both"/>
              <w:rPr>
                <w:rFonts w:ascii="Times New Roman" w:hAnsi="Times New Roman" w:cs="Times New Roman"/>
                <w:bCs/>
                <w:color w:val="auto"/>
                <w:sz w:val="23"/>
                <w:szCs w:val="23"/>
              </w:rPr>
            </w:pPr>
            <w:r w:rsidRPr="000B6554">
              <w:rPr>
                <w:rFonts w:ascii="Times New Roman" w:hAnsi="Times New Roman" w:cs="Times New Roman"/>
                <w:bCs/>
                <w:color w:val="auto"/>
                <w:sz w:val="23"/>
                <w:szCs w:val="23"/>
              </w:rPr>
              <w:t>(ч. 2 ст. 17 Закону)</w:t>
            </w:r>
          </w:p>
        </w:tc>
        <w:tc>
          <w:tcPr>
            <w:tcW w:w="3291" w:type="dxa"/>
            <w:tcBorders>
              <w:top w:val="single" w:sz="4" w:space="0" w:color="000000"/>
              <w:left w:val="single" w:sz="4" w:space="0" w:color="000000"/>
              <w:bottom w:val="single" w:sz="4" w:space="0" w:color="000000"/>
            </w:tcBorders>
            <w:shd w:val="clear" w:color="auto" w:fill="auto"/>
          </w:tcPr>
          <w:p w:rsidR="00393249"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CA7FA4">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393249" w:rsidRDefault="00393249" w:rsidP="00393249">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p>
          <w:p w:rsidR="00393249" w:rsidRPr="000B6554" w:rsidRDefault="00393249" w:rsidP="00393249">
            <w:pPr>
              <w:tabs>
                <w:tab w:val="left" w:pos="2982"/>
              </w:tabs>
              <w:suppressAutoHyphens/>
              <w:spacing w:line="240" w:lineRule="auto"/>
              <w:jc w:val="both"/>
              <w:rPr>
                <w:rFonts w:ascii="Times New Roman" w:hAnsi="Times New Roman" w:cs="Times New Roman"/>
                <w:iCs/>
                <w:color w:val="auto"/>
                <w:sz w:val="23"/>
                <w:szCs w:val="23"/>
                <w:lang w:eastAsia="uk-UA"/>
              </w:rPr>
            </w:pPr>
            <w:r>
              <w:rPr>
                <w:rFonts w:ascii="Times New Roman" w:hAnsi="Times New Roman" w:cs="Times New Roman"/>
                <w:bCs/>
                <w:color w:val="auto"/>
                <w:sz w:val="23"/>
                <w:szCs w:val="23"/>
                <w:shd w:val="clear" w:color="auto" w:fill="FFFFFF"/>
                <w:lang w:eastAsia="uk-UA"/>
              </w:rPr>
              <w:t xml:space="preserve">У разі відсутності технічної можливості </w:t>
            </w:r>
            <w:r w:rsidRPr="00CA7FA4">
              <w:rPr>
                <w:rFonts w:ascii="Times New Roman" w:hAnsi="Times New Roman" w:cs="Times New Roman"/>
                <w:bCs/>
                <w:color w:val="auto"/>
                <w:sz w:val="23"/>
                <w:szCs w:val="23"/>
                <w:shd w:val="clear" w:color="auto" w:fill="FFFFFF"/>
                <w:lang w:eastAsia="uk-UA"/>
              </w:rPr>
              <w:t>в електронній системі закупівель</w:t>
            </w:r>
            <w:r w:rsidRPr="000B6554">
              <w:rPr>
                <w:rFonts w:ascii="Times New Roman" w:hAnsi="Times New Roman" w:cs="Times New Roman"/>
                <w:iCs/>
                <w:color w:val="auto"/>
                <w:sz w:val="23"/>
                <w:szCs w:val="23"/>
                <w:lang w:eastAsia="uk-UA"/>
              </w:rPr>
              <w:t xml:space="preserve"> </w:t>
            </w:r>
            <w:r>
              <w:rPr>
                <w:rFonts w:ascii="Times New Roman" w:hAnsi="Times New Roman" w:cs="Times New Roman"/>
                <w:iCs/>
                <w:color w:val="auto"/>
                <w:sz w:val="23"/>
                <w:szCs w:val="23"/>
                <w:lang w:eastAsia="uk-UA"/>
              </w:rPr>
              <w:t xml:space="preserve"> для підтвердження відсутності зазначеної підстави, і</w:t>
            </w:r>
            <w:r w:rsidRPr="000B6554">
              <w:rPr>
                <w:rFonts w:ascii="Times New Roman" w:hAnsi="Times New Roman" w:cs="Times New Roman"/>
                <w:iCs/>
                <w:color w:val="auto"/>
                <w:sz w:val="23"/>
                <w:szCs w:val="23"/>
                <w:lang w:eastAsia="uk-UA"/>
              </w:rPr>
              <w:t xml:space="preserve">нформація надається </w:t>
            </w:r>
            <w:r>
              <w:rPr>
                <w:rFonts w:ascii="Times New Roman" w:hAnsi="Times New Roman" w:cs="Times New Roman"/>
                <w:iCs/>
                <w:color w:val="auto"/>
                <w:sz w:val="23"/>
                <w:szCs w:val="23"/>
                <w:lang w:eastAsia="uk-UA"/>
              </w:rPr>
              <w:t xml:space="preserve">в складі пропозиції </w:t>
            </w:r>
            <w:r w:rsidRPr="000B6554">
              <w:rPr>
                <w:rFonts w:ascii="Times New Roman" w:hAnsi="Times New Roman" w:cs="Times New Roman"/>
                <w:iCs/>
                <w:color w:val="auto"/>
                <w:sz w:val="23"/>
                <w:szCs w:val="23"/>
                <w:lang w:eastAsia="uk-UA"/>
              </w:rPr>
              <w:t>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93249" w:rsidRPr="000B6554" w:rsidRDefault="00393249" w:rsidP="00393249">
            <w:pPr>
              <w:keepNext/>
              <w:keepLines/>
              <w:tabs>
                <w:tab w:val="left" w:pos="1080"/>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3C548B" w:rsidRPr="000B6554" w:rsidRDefault="003C548B" w:rsidP="003C548B">
      <w:pPr>
        <w:tabs>
          <w:tab w:val="left" w:pos="1080"/>
          <w:tab w:val="left" w:pos="2982"/>
        </w:tabs>
        <w:suppressAutoHyphens/>
        <w:spacing w:line="240" w:lineRule="auto"/>
        <w:jc w:val="both"/>
        <w:rPr>
          <w:rFonts w:ascii="Times New Roman" w:hAnsi="Times New Roman" w:cs="Times New Roman"/>
          <w:sz w:val="23"/>
          <w:szCs w:val="23"/>
        </w:rPr>
      </w:pPr>
    </w:p>
    <w:p w:rsidR="003C548B" w:rsidRPr="000B6554" w:rsidRDefault="003C548B" w:rsidP="003C548B">
      <w:pPr>
        <w:shd w:val="clear" w:color="auto" w:fill="FFFFFF"/>
        <w:tabs>
          <w:tab w:val="left" w:pos="2982"/>
        </w:tabs>
        <w:suppressAutoHyphens/>
        <w:spacing w:line="240" w:lineRule="auto"/>
        <w:jc w:val="both"/>
        <w:rPr>
          <w:rFonts w:ascii="Times New Roman" w:hAnsi="Times New Roman" w:cs="Times New Roman"/>
          <w:bCs/>
          <w:sz w:val="23"/>
          <w:szCs w:val="23"/>
        </w:rPr>
      </w:pPr>
      <w:r w:rsidRPr="000B6554">
        <w:rPr>
          <w:rFonts w:ascii="Times New Roman" w:hAnsi="Times New Roman" w:cs="Times New Roman"/>
          <w:bCs/>
          <w:sz w:val="23"/>
          <w:szCs w:val="23"/>
        </w:rPr>
        <w:t>*Довідка</w:t>
      </w:r>
      <w:r w:rsidRPr="000B6554">
        <w:rPr>
          <w:rFonts w:ascii="Times New Roman" w:hAnsi="Times New Roman" w:cs="Times New Roman"/>
          <w:sz w:val="23"/>
          <w:szCs w:val="23"/>
        </w:rPr>
        <w:t xml:space="preserve"> </w:t>
      </w:r>
      <w:r w:rsidRPr="000B6554">
        <w:rPr>
          <w:rFonts w:ascii="Times New Roman" w:hAnsi="Times New Roman" w:cs="Times New Roman"/>
          <w:bCs/>
          <w:sz w:val="23"/>
          <w:szCs w:val="23"/>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3C548B" w:rsidRPr="000B6554" w:rsidRDefault="003C548B" w:rsidP="003C548B">
      <w:pPr>
        <w:shd w:val="clear" w:color="auto" w:fill="FFFFFF"/>
        <w:suppressAutoHyphens/>
        <w:spacing w:line="240" w:lineRule="auto"/>
        <w:ind w:firstLine="450"/>
        <w:jc w:val="both"/>
        <w:textAlignment w:val="baseline"/>
        <w:rPr>
          <w:rFonts w:ascii="Times New Roman" w:hAnsi="Times New Roman" w:cs="Times New Roman"/>
          <w:sz w:val="23"/>
          <w:szCs w:val="23"/>
        </w:rPr>
      </w:pPr>
    </w:p>
    <w:p w:rsidR="003C548B" w:rsidRPr="000B6554" w:rsidRDefault="003C548B" w:rsidP="004C47E1">
      <w:pPr>
        <w:suppressAutoHyphens/>
        <w:spacing w:line="240" w:lineRule="auto"/>
        <w:jc w:val="both"/>
        <w:rPr>
          <w:rFonts w:ascii="Times New Roman" w:eastAsia="Calibri" w:hAnsi="Times New Roman" w:cs="Times New Roman"/>
          <w:b/>
          <w:color w:val="auto"/>
          <w:sz w:val="23"/>
          <w:szCs w:val="23"/>
          <w:lang w:eastAsia="en-US"/>
        </w:rPr>
      </w:pPr>
      <w:r w:rsidRPr="000B6554">
        <w:rPr>
          <w:rFonts w:ascii="Times New Roman" w:eastAsia="Calibri" w:hAnsi="Times New Roman" w:cs="Times New Roman"/>
          <w:b/>
          <w:color w:val="auto"/>
          <w:sz w:val="23"/>
          <w:szCs w:val="23"/>
          <w:lang w:eastAsia="en-US"/>
        </w:rPr>
        <w:t>Учасник несе відповідальність за достовірність інформації та зміст довідок, які викладені в довільній формі.</w:t>
      </w:r>
    </w:p>
    <w:p w:rsidR="003C548B" w:rsidRPr="000B6554" w:rsidRDefault="003C548B" w:rsidP="003C548B">
      <w:pPr>
        <w:suppressAutoHyphens/>
        <w:spacing w:line="240" w:lineRule="auto"/>
        <w:jc w:val="both"/>
        <w:rPr>
          <w:rFonts w:ascii="Times New Roman" w:hAnsi="Times New Roman" w:cs="Times New Roman"/>
          <w:b/>
          <w:sz w:val="23"/>
          <w:szCs w:val="23"/>
          <w:u w:val="single"/>
        </w:rPr>
      </w:pPr>
      <w:r w:rsidRPr="000B6554">
        <w:rPr>
          <w:rFonts w:ascii="Times New Roman" w:hAnsi="Times New Roman" w:cs="Times New Roman"/>
          <w:b/>
          <w:sz w:val="23"/>
          <w:szCs w:val="23"/>
          <w:u w:val="single"/>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rsidR="003C548B" w:rsidRPr="000B6554" w:rsidRDefault="003C548B" w:rsidP="003C548B">
      <w:pPr>
        <w:suppressAutoHyphens/>
        <w:spacing w:line="240" w:lineRule="auto"/>
        <w:ind w:left="-567" w:right="-142"/>
        <w:outlineLvl w:val="0"/>
        <w:rPr>
          <w:rFonts w:ascii="Times New Roman" w:hAnsi="Times New Roman" w:cs="Times New Roman"/>
          <w:color w:val="auto"/>
          <w:sz w:val="24"/>
          <w:szCs w:val="24"/>
        </w:rPr>
      </w:pPr>
    </w:p>
    <w:p w:rsidR="003C548B" w:rsidRPr="000B6554" w:rsidRDefault="003C548B" w:rsidP="003C548B">
      <w:pPr>
        <w:suppressAutoHyphens/>
        <w:spacing w:line="240" w:lineRule="auto"/>
        <w:jc w:val="right"/>
        <w:outlineLvl w:val="0"/>
        <w:rPr>
          <w:rFonts w:ascii="Times New Roman" w:hAnsi="Times New Roman" w:cs="Times New Roman"/>
          <w:color w:val="auto"/>
          <w:sz w:val="23"/>
          <w:szCs w:val="23"/>
        </w:rPr>
      </w:pPr>
      <w:r w:rsidRPr="000B6554">
        <w:rPr>
          <w:rFonts w:ascii="Times New Roman" w:hAnsi="Times New Roman" w:cs="Times New Roman"/>
          <w:color w:val="auto"/>
          <w:sz w:val="24"/>
          <w:szCs w:val="24"/>
        </w:rPr>
        <w:br w:type="page"/>
      </w:r>
    </w:p>
    <w:bookmarkEnd w:id="11"/>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lastRenderedPageBreak/>
        <w:t xml:space="preserve">Додаток </w:t>
      </w:r>
      <w:r w:rsidR="0095357D" w:rsidRPr="000B6554">
        <w:rPr>
          <w:rFonts w:ascii="Times New Roman" w:hAnsi="Times New Roman" w:cs="Times New Roman"/>
          <w:b/>
          <w:i/>
          <w:color w:val="auto"/>
          <w:sz w:val="23"/>
          <w:szCs w:val="23"/>
        </w:rPr>
        <w:t>№</w:t>
      </w:r>
      <w:r w:rsidRPr="000B6554">
        <w:rPr>
          <w:rFonts w:ascii="Times New Roman" w:hAnsi="Times New Roman" w:cs="Times New Roman"/>
          <w:b/>
          <w:i/>
          <w:color w:val="auto"/>
          <w:sz w:val="23"/>
          <w:szCs w:val="23"/>
        </w:rPr>
        <w:t>4</w:t>
      </w:r>
    </w:p>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t>до тендерної документації</w:t>
      </w:r>
    </w:p>
    <w:p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467D9D" w:rsidRPr="00D16D6E" w:rsidRDefault="00467D9D" w:rsidP="00467D9D">
      <w:pPr>
        <w:suppressAutoHyphens/>
        <w:spacing w:line="240" w:lineRule="auto"/>
        <w:jc w:val="center"/>
        <w:rPr>
          <w:rFonts w:ascii="Times New Roman" w:eastAsia="Times New Roman" w:hAnsi="Times New Roman" w:cs="Times New Roman"/>
          <w:b/>
          <w:color w:val="auto"/>
          <w:sz w:val="23"/>
          <w:szCs w:val="23"/>
        </w:rPr>
      </w:pPr>
      <w:r w:rsidRPr="00D16D6E">
        <w:rPr>
          <w:rFonts w:ascii="Times New Roman" w:eastAsia="Times New Roman" w:hAnsi="Times New Roman" w:cs="Times New Roman"/>
          <w:b/>
          <w:color w:val="auto"/>
          <w:sz w:val="23"/>
          <w:szCs w:val="23"/>
        </w:rPr>
        <w:t>Інформація про технічні та якісні</w:t>
      </w:r>
    </w:p>
    <w:p w:rsidR="00467D9D" w:rsidRPr="00D16D6E" w:rsidRDefault="00467D9D" w:rsidP="00467D9D">
      <w:pPr>
        <w:suppressAutoHyphens/>
        <w:spacing w:line="240" w:lineRule="auto"/>
        <w:jc w:val="center"/>
        <w:rPr>
          <w:rFonts w:ascii="Times New Roman" w:eastAsia="Times New Roman" w:hAnsi="Times New Roman" w:cs="Times New Roman"/>
          <w:b/>
          <w:color w:val="auto"/>
          <w:sz w:val="23"/>
          <w:szCs w:val="23"/>
        </w:rPr>
      </w:pPr>
      <w:r w:rsidRPr="00D16D6E">
        <w:rPr>
          <w:rFonts w:ascii="Times New Roman" w:eastAsia="Times New Roman" w:hAnsi="Times New Roman" w:cs="Times New Roman"/>
          <w:b/>
          <w:color w:val="auto"/>
          <w:sz w:val="23"/>
          <w:szCs w:val="23"/>
        </w:rPr>
        <w:t>характеристики предмета закупівлі (технічні вимоги)</w:t>
      </w:r>
    </w:p>
    <w:p w:rsidR="00467D9D" w:rsidRPr="00D16D6E" w:rsidRDefault="00467D9D" w:rsidP="00467D9D">
      <w:pPr>
        <w:suppressAutoHyphens/>
        <w:autoSpaceDN w:val="0"/>
        <w:spacing w:line="240" w:lineRule="auto"/>
        <w:jc w:val="center"/>
        <w:textAlignment w:val="baseline"/>
        <w:rPr>
          <w:rFonts w:ascii="Times New Roman" w:eastAsia="SimSun" w:hAnsi="Times New Roman" w:cs="Times New Roman"/>
          <w:b/>
          <w:i/>
          <w:color w:val="auto"/>
          <w:kern w:val="3"/>
          <w:sz w:val="23"/>
          <w:szCs w:val="23"/>
          <w:lang w:eastAsia="zh-CN" w:bidi="hi-IN"/>
        </w:rPr>
      </w:pPr>
      <w:r w:rsidRPr="00D16D6E">
        <w:rPr>
          <w:rFonts w:ascii="Times New Roman" w:eastAsia="Times New Roman" w:hAnsi="Times New Roman" w:cs="Times New Roman"/>
          <w:b/>
          <w:bCs/>
          <w:color w:val="auto"/>
          <w:kern w:val="3"/>
          <w:sz w:val="23"/>
          <w:szCs w:val="23"/>
          <w:lang w:eastAsia="zh-CN" w:bidi="hi-IN"/>
        </w:rPr>
        <w:t>Електрична енергія (ДК 021:2015 код 09310000-5 ‒ Електрична енергія)</w:t>
      </w:r>
    </w:p>
    <w:p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hAnsi="Times New Roman" w:cs="Times New Roman"/>
          <w:sz w:val="23"/>
          <w:szCs w:val="23"/>
        </w:rPr>
        <w:t>1.  </w:t>
      </w:r>
      <w:r w:rsidRPr="00D16D6E">
        <w:rPr>
          <w:rFonts w:ascii="Times New Roman" w:eastAsia="Times New Roman" w:hAnsi="Times New Roman" w:cs="Times New Roman"/>
          <w:color w:val="auto"/>
          <w:sz w:val="23"/>
          <w:szCs w:val="23"/>
        </w:rPr>
        <w:t>Обсяги постачання електричної енергії  з 01.01.202</w:t>
      </w:r>
      <w:r>
        <w:rPr>
          <w:rFonts w:ascii="Times New Roman" w:eastAsia="Times New Roman" w:hAnsi="Times New Roman" w:cs="Times New Roman"/>
          <w:color w:val="auto"/>
          <w:sz w:val="23"/>
          <w:szCs w:val="23"/>
        </w:rPr>
        <w:t>3</w:t>
      </w:r>
      <w:r w:rsidRPr="00D16D6E">
        <w:rPr>
          <w:rFonts w:ascii="Times New Roman" w:eastAsia="Times New Roman" w:hAnsi="Times New Roman" w:cs="Times New Roman"/>
          <w:color w:val="auto"/>
          <w:sz w:val="23"/>
          <w:szCs w:val="23"/>
        </w:rPr>
        <w:t xml:space="preserve"> до 31.12</w:t>
      </w:r>
      <w:r>
        <w:rPr>
          <w:rFonts w:ascii="Times New Roman" w:eastAsia="Times New Roman" w:hAnsi="Times New Roman" w:cs="Times New Roman"/>
          <w:color w:val="auto"/>
          <w:sz w:val="23"/>
          <w:szCs w:val="23"/>
        </w:rPr>
        <w:t>.</w:t>
      </w:r>
      <w:r w:rsidRPr="00D16D6E">
        <w:rPr>
          <w:rFonts w:ascii="Times New Roman" w:eastAsia="Times New Roman" w:hAnsi="Times New Roman" w:cs="Times New Roman"/>
          <w:color w:val="auto"/>
          <w:sz w:val="23"/>
          <w:szCs w:val="23"/>
        </w:rPr>
        <w:t>202</w:t>
      </w:r>
      <w:r>
        <w:rPr>
          <w:rFonts w:ascii="Times New Roman" w:eastAsia="Times New Roman" w:hAnsi="Times New Roman" w:cs="Times New Roman"/>
          <w:color w:val="auto"/>
          <w:sz w:val="23"/>
          <w:szCs w:val="23"/>
        </w:rPr>
        <w:t>3</w:t>
      </w:r>
      <w:r w:rsidRPr="00D16D6E">
        <w:rPr>
          <w:rFonts w:ascii="Times New Roman" w:eastAsia="Times New Roman" w:hAnsi="Times New Roman" w:cs="Times New Roman"/>
          <w:color w:val="auto"/>
          <w:sz w:val="23"/>
          <w:szCs w:val="23"/>
        </w:rPr>
        <w:t xml:space="preserve"> року  наступні:</w:t>
      </w:r>
    </w:p>
    <w:p w:rsidR="00467D9D" w:rsidRPr="00D16D6E" w:rsidRDefault="00467D9D" w:rsidP="00467D9D">
      <w:pPr>
        <w:suppressAutoHyphens/>
        <w:spacing w:line="240" w:lineRule="auto"/>
        <w:jc w:val="both"/>
        <w:rPr>
          <w:rFonts w:ascii="Times New Roman" w:eastAsia="Times New Roman" w:hAnsi="Times New Roman" w:cs="Times New Roman"/>
          <w:b/>
          <w:color w:val="auto"/>
          <w:sz w:val="23"/>
          <w:szCs w:val="23"/>
        </w:rPr>
      </w:pPr>
    </w:p>
    <w:p w:rsidR="00467D9D" w:rsidRPr="00D16D6E" w:rsidRDefault="00467D9D" w:rsidP="00467D9D">
      <w:pPr>
        <w:suppressAutoHyphens/>
        <w:spacing w:line="240" w:lineRule="auto"/>
        <w:jc w:val="both"/>
        <w:textAlignment w:val="baseline"/>
        <w:rPr>
          <w:rFonts w:ascii="Times New Roman" w:eastAsia="Times New Roman" w:hAnsi="Times New Roman" w:cs="Times New Roman"/>
          <w:b/>
          <w:color w:val="auto"/>
          <w:sz w:val="23"/>
          <w:szCs w:val="23"/>
          <w:lang w:eastAsia="en-US"/>
        </w:rPr>
      </w:pPr>
      <w:r w:rsidRPr="00D16D6E">
        <w:rPr>
          <w:rFonts w:ascii="Times New Roman" w:eastAsia="Times New Roman" w:hAnsi="Times New Roman" w:cs="Times New Roman"/>
          <w:b/>
          <w:color w:val="auto"/>
          <w:sz w:val="23"/>
          <w:szCs w:val="23"/>
        </w:rPr>
        <w:t xml:space="preserve">       </w:t>
      </w:r>
    </w:p>
    <w:tbl>
      <w:tblPr>
        <w:tblW w:w="9356" w:type="dxa"/>
        <w:tblInd w:w="108" w:type="dxa"/>
        <w:tblLayout w:type="fixed"/>
        <w:tblLook w:val="04A0" w:firstRow="1" w:lastRow="0" w:firstColumn="1" w:lastColumn="0" w:noHBand="0" w:noVBand="1"/>
      </w:tblPr>
      <w:tblGrid>
        <w:gridCol w:w="6379"/>
        <w:gridCol w:w="1418"/>
        <w:gridCol w:w="1559"/>
      </w:tblGrid>
      <w:tr w:rsidR="00467D9D" w:rsidRPr="0021214E" w:rsidTr="00546DFD">
        <w:trPr>
          <w:trHeight w:val="562"/>
        </w:trPr>
        <w:tc>
          <w:tcPr>
            <w:tcW w:w="6379" w:type="dxa"/>
            <w:tcBorders>
              <w:top w:val="single" w:sz="4" w:space="0" w:color="auto"/>
              <w:left w:val="single" w:sz="4" w:space="0" w:color="auto"/>
              <w:bottom w:val="nil"/>
              <w:right w:val="single" w:sz="4" w:space="0" w:color="auto"/>
            </w:tcBorders>
            <w:hideMark/>
          </w:tcPr>
          <w:p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Об’єкти підключення до мережі</w:t>
            </w:r>
          </w:p>
        </w:tc>
        <w:tc>
          <w:tcPr>
            <w:tcW w:w="1418" w:type="dxa"/>
            <w:tcBorders>
              <w:top w:val="single" w:sz="4" w:space="0" w:color="auto"/>
              <w:left w:val="nil"/>
              <w:bottom w:val="nil"/>
              <w:right w:val="single" w:sz="4" w:space="0" w:color="auto"/>
            </w:tcBorders>
          </w:tcPr>
          <w:p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Од. виміру</w:t>
            </w:r>
          </w:p>
          <w:p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p>
        </w:tc>
        <w:tc>
          <w:tcPr>
            <w:tcW w:w="1559" w:type="dxa"/>
            <w:tcBorders>
              <w:top w:val="single" w:sz="4" w:space="0" w:color="auto"/>
              <w:left w:val="nil"/>
              <w:bottom w:val="nil"/>
              <w:right w:val="single" w:sz="4" w:space="0" w:color="auto"/>
            </w:tcBorders>
            <w:noWrap/>
            <w:hideMark/>
          </w:tcPr>
          <w:p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Кількість</w:t>
            </w:r>
          </w:p>
        </w:tc>
      </w:tr>
      <w:tr w:rsidR="00467D9D" w:rsidRPr="00D16D6E" w:rsidTr="00546DFD">
        <w:trPr>
          <w:trHeight w:val="225"/>
        </w:trPr>
        <w:tc>
          <w:tcPr>
            <w:tcW w:w="6379" w:type="dxa"/>
            <w:tcBorders>
              <w:top w:val="single" w:sz="4" w:space="0" w:color="auto"/>
              <w:left w:val="single" w:sz="4" w:space="0" w:color="auto"/>
              <w:bottom w:val="single" w:sz="4" w:space="0" w:color="auto"/>
              <w:right w:val="single" w:sz="4" w:space="0" w:color="auto"/>
            </w:tcBorders>
          </w:tcPr>
          <w:p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62Z8477904793703</w:t>
            </w:r>
          </w:p>
          <w:p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62Z083980746397А</w:t>
            </w:r>
          </w:p>
          <w:p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62Z3317890838291</w:t>
            </w:r>
          </w:p>
          <w:p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62Z9716274272480</w:t>
            </w:r>
          </w:p>
          <w:p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62Z7647168959527</w:t>
            </w:r>
          </w:p>
          <w:p w:rsidR="00467D9D" w:rsidRPr="0021214E" w:rsidRDefault="00DD13ED" w:rsidP="00DD13ED">
            <w:pPr>
              <w:suppressAutoHyphens/>
              <w:spacing w:line="240" w:lineRule="auto"/>
              <w:rPr>
                <w:rFonts w:ascii="Times New Roman" w:eastAsia="Lucida Sans Unicode" w:hAnsi="Times New Roman" w:cs="Times New Roman"/>
                <w:color w:val="auto"/>
                <w:sz w:val="23"/>
                <w:szCs w:val="23"/>
                <w:lang w:eastAsia="ar-SA" w:bidi="en-US"/>
              </w:rPr>
            </w:pPr>
            <w:r w:rsidRPr="00DD13ED">
              <w:rPr>
                <w:rFonts w:ascii="Times New Roman" w:eastAsia="Times New Roman" w:hAnsi="Times New Roman" w:cs="Times New Roman"/>
                <w:color w:val="auto"/>
                <w:sz w:val="23"/>
                <w:szCs w:val="23"/>
              </w:rPr>
              <w:t>62Z9685332423512</w:t>
            </w:r>
          </w:p>
        </w:tc>
        <w:tc>
          <w:tcPr>
            <w:tcW w:w="1418" w:type="dxa"/>
            <w:tcBorders>
              <w:top w:val="single" w:sz="4" w:space="0" w:color="auto"/>
              <w:left w:val="nil"/>
              <w:bottom w:val="single" w:sz="4" w:space="0" w:color="auto"/>
              <w:right w:val="single" w:sz="4" w:space="0" w:color="auto"/>
            </w:tcBorders>
            <w:hideMark/>
          </w:tcPr>
          <w:p w:rsidR="00467D9D" w:rsidRPr="0021214E" w:rsidRDefault="00467D9D" w:rsidP="00546DFD">
            <w:pPr>
              <w:suppressAutoHyphens/>
              <w:spacing w:line="240" w:lineRule="auto"/>
              <w:rPr>
                <w:rFonts w:ascii="Times New Roman" w:eastAsia="Times New Roman" w:hAnsi="Times New Roman" w:cs="Times New Roman"/>
                <w:color w:val="auto"/>
                <w:sz w:val="23"/>
                <w:szCs w:val="23"/>
                <w:lang w:eastAsia="en-US"/>
              </w:rPr>
            </w:pPr>
            <w:r w:rsidRPr="0021214E">
              <w:rPr>
                <w:rFonts w:ascii="Times New Roman" w:eastAsia="Lucida Sans Unicode" w:hAnsi="Times New Roman" w:cs="Times New Roman"/>
                <w:color w:val="auto"/>
                <w:sz w:val="23"/>
                <w:szCs w:val="23"/>
                <w:lang w:eastAsia="ar-SA" w:bidi="en-US"/>
              </w:rPr>
              <w:t>кВт/год</w:t>
            </w:r>
          </w:p>
        </w:tc>
        <w:tc>
          <w:tcPr>
            <w:tcW w:w="1559" w:type="dxa"/>
            <w:tcBorders>
              <w:top w:val="single" w:sz="4" w:space="0" w:color="auto"/>
              <w:left w:val="nil"/>
              <w:bottom w:val="single" w:sz="4" w:space="0" w:color="auto"/>
              <w:right w:val="single" w:sz="4" w:space="0" w:color="auto"/>
            </w:tcBorders>
            <w:noWrap/>
          </w:tcPr>
          <w:p w:rsidR="00467D9D" w:rsidRPr="00D16D6E" w:rsidRDefault="00467D9D" w:rsidP="00546DFD">
            <w:pPr>
              <w:suppressAutoHyphens/>
              <w:spacing w:line="240" w:lineRule="auto"/>
              <w:rPr>
                <w:rFonts w:ascii="Times New Roman" w:eastAsia="Lucida Sans Unicode" w:hAnsi="Times New Roman" w:cs="Times New Roman"/>
                <w:color w:val="auto"/>
                <w:sz w:val="23"/>
                <w:szCs w:val="23"/>
                <w:lang w:eastAsia="ar-SA" w:bidi="en-US"/>
              </w:rPr>
            </w:pPr>
            <w:r w:rsidRPr="0021214E">
              <w:rPr>
                <w:rFonts w:ascii="Times New Roman" w:eastAsia="Lucida Sans Unicode" w:hAnsi="Times New Roman" w:cs="Times New Roman"/>
                <w:color w:val="auto"/>
                <w:sz w:val="23"/>
                <w:szCs w:val="23"/>
                <w:lang w:eastAsia="ar-SA" w:bidi="en-US"/>
              </w:rPr>
              <w:t xml:space="preserve"> </w:t>
            </w:r>
            <w:r w:rsidR="00DD13ED">
              <w:rPr>
                <w:rFonts w:ascii="Times New Roman" w:eastAsia="Lucida Sans Unicode" w:hAnsi="Times New Roman" w:cs="Times New Roman"/>
                <w:color w:val="auto"/>
                <w:sz w:val="23"/>
                <w:szCs w:val="23"/>
                <w:lang w:eastAsia="ar-SA" w:bidi="en-US"/>
              </w:rPr>
              <w:t>94 500</w:t>
            </w:r>
          </w:p>
        </w:tc>
      </w:tr>
    </w:tbl>
    <w:p w:rsidR="00467D9D" w:rsidRPr="00D16D6E" w:rsidRDefault="00467D9D" w:rsidP="00467D9D">
      <w:pPr>
        <w:suppressAutoHyphens/>
        <w:spacing w:line="240" w:lineRule="auto"/>
        <w:jc w:val="both"/>
        <w:textAlignment w:val="baseline"/>
        <w:rPr>
          <w:rFonts w:ascii="Times New Roman" w:eastAsia="Lucida Sans Unicode" w:hAnsi="Times New Roman" w:cs="Times New Roman"/>
          <w:color w:val="auto"/>
          <w:sz w:val="23"/>
          <w:szCs w:val="23"/>
          <w:lang w:eastAsia="ar-SA" w:bidi="en-US"/>
        </w:rPr>
      </w:pPr>
    </w:p>
    <w:p w:rsidR="00467D9D" w:rsidRPr="00D16D6E" w:rsidRDefault="00467D9D" w:rsidP="00467D9D">
      <w:pPr>
        <w:suppressAutoHyphens/>
        <w:snapToGrid w:val="0"/>
        <w:spacing w:line="240" w:lineRule="auto"/>
        <w:ind w:firstLine="567"/>
        <w:jc w:val="both"/>
        <w:rPr>
          <w:rFonts w:ascii="Times New Roman" w:eastAsia="Calibri" w:hAnsi="Times New Roman" w:cs="Times New Roman"/>
          <w:b/>
          <w:color w:val="auto"/>
          <w:spacing w:val="-2"/>
          <w:sz w:val="23"/>
          <w:szCs w:val="23"/>
          <w:lang w:eastAsia="en-US"/>
        </w:rPr>
      </w:pPr>
      <w:r w:rsidRPr="00D16D6E">
        <w:rPr>
          <w:rFonts w:ascii="Times New Roman" w:eastAsia="Calibri" w:hAnsi="Times New Roman" w:cs="Times New Roman"/>
          <w:b/>
          <w:color w:val="auto"/>
          <w:spacing w:val="-2"/>
          <w:sz w:val="23"/>
          <w:szCs w:val="23"/>
          <w:lang w:eastAsia="en-US"/>
        </w:rPr>
        <w:t>Вартість послуги з розподілу електричної енергії оплачуються Замовником  самостійно.</w:t>
      </w:r>
    </w:p>
    <w:p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hAnsi="Times New Roman" w:cs="Times New Roman"/>
          <w:b/>
          <w:sz w:val="23"/>
          <w:szCs w:val="23"/>
        </w:rPr>
        <w:t>2.  </w:t>
      </w:r>
      <w:r w:rsidRPr="00D16D6E">
        <w:rPr>
          <w:rFonts w:ascii="Times New Roman" w:eastAsia="Times New Roman" w:hAnsi="Times New Roman" w:cs="Times New Roman"/>
          <w:b/>
          <w:sz w:val="23"/>
          <w:szCs w:val="23"/>
        </w:rPr>
        <w:t>Вимоги щодо якості електричної енергії</w:t>
      </w:r>
      <w:r w:rsidRPr="00D16D6E">
        <w:rPr>
          <w:rFonts w:ascii="Times New Roman" w:eastAsia="Times New Roman" w:hAnsi="Times New Roman" w:cs="Times New Roman"/>
          <w:sz w:val="23"/>
          <w:szCs w:val="23"/>
        </w:rPr>
        <w:t>.</w:t>
      </w:r>
      <w:r w:rsidRPr="00D16D6E">
        <w:rPr>
          <w:rFonts w:ascii="Times New Roman" w:eastAsia="Times New Roman" w:hAnsi="Times New Roman" w:cs="Times New Roman"/>
          <w:color w:val="auto"/>
          <w:sz w:val="23"/>
          <w:szCs w:val="23"/>
        </w:rPr>
        <w:t xml:space="preserve"> </w:t>
      </w:r>
    </w:p>
    <w:p w:rsidR="00467D9D" w:rsidRPr="00D16D6E" w:rsidRDefault="00467D9D" w:rsidP="00467D9D">
      <w:pPr>
        <w:suppressAutoHyphens/>
        <w:spacing w:line="240" w:lineRule="auto"/>
        <w:jc w:val="both"/>
        <w:rPr>
          <w:rFonts w:ascii="Times New Roman" w:eastAsia="Times New Roman" w:hAnsi="Times New Roman" w:cs="Times New Roman"/>
          <w:color w:val="auto"/>
          <w:sz w:val="23"/>
          <w:szCs w:val="23"/>
        </w:rPr>
      </w:pPr>
      <w:r w:rsidRPr="00D16D6E">
        <w:rPr>
          <w:rFonts w:ascii="Times New Roman" w:eastAsia="Times New Roman" w:hAnsi="Times New Roman" w:cs="Times New Roman"/>
          <w:color w:val="auto"/>
          <w:sz w:val="23"/>
          <w:szCs w:val="23"/>
        </w:rPr>
        <w:t>Якість постачання (ЯЕ): безперервне, комерційна якість постачання.</w:t>
      </w:r>
    </w:p>
    <w:p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eastAsia="Times New Roman" w:hAnsi="Times New Roman" w:cs="Times New Roman"/>
          <w:sz w:val="23"/>
          <w:szCs w:val="23"/>
        </w:rPr>
        <w:t xml:space="preserve">ЯЕ, що передається Постачальником Споживачу, має відповідати вимогам, установленим державними стандартами (розділ 5 </w:t>
      </w:r>
      <w:r w:rsidRPr="00D16D6E">
        <w:rPr>
          <w:rFonts w:ascii="Times New Roman" w:eastAsia="Times New Roman" w:hAnsi="Times New Roman" w:cs="Times New Roman"/>
          <w:bCs/>
          <w:sz w:val="23"/>
          <w:szCs w:val="23"/>
        </w:rPr>
        <w:t xml:space="preserve">ДСТУ EN 50160:2014 «Характеристики напруги електропостачання в електричних мережах загальної </w:t>
      </w:r>
      <w:proofErr w:type="spellStart"/>
      <w:r w:rsidRPr="00D16D6E">
        <w:rPr>
          <w:rFonts w:ascii="Times New Roman" w:eastAsia="Times New Roman" w:hAnsi="Times New Roman" w:cs="Times New Roman"/>
          <w:bCs/>
          <w:sz w:val="23"/>
          <w:szCs w:val="23"/>
        </w:rPr>
        <w:t>призначеності</w:t>
      </w:r>
      <w:proofErr w:type="spellEnd"/>
      <w:r w:rsidRPr="00D16D6E">
        <w:rPr>
          <w:rFonts w:ascii="Times New Roman" w:eastAsia="Times New Roman" w:hAnsi="Times New Roman" w:cs="Times New Roman"/>
          <w:bCs/>
          <w:sz w:val="23"/>
          <w:szCs w:val="23"/>
        </w:rPr>
        <w:t>»</w:t>
      </w:r>
      <w:r w:rsidRPr="00D16D6E">
        <w:rPr>
          <w:rFonts w:ascii="Times New Roman" w:eastAsia="Times New Roman" w:hAnsi="Times New Roman" w:cs="Times New Roman"/>
          <w:sz w:val="23"/>
          <w:szCs w:val="23"/>
        </w:rPr>
        <w:t>). Оцінка відповідності показників ЯЕ проводиться на проміжку розрахункового періоду, рівного 24 годинам.</w:t>
      </w:r>
    </w:p>
    <w:p w:rsidR="00467D9D" w:rsidRPr="00D16D6E" w:rsidRDefault="00467D9D" w:rsidP="00467D9D">
      <w:pPr>
        <w:tabs>
          <w:tab w:val="left" w:pos="885"/>
        </w:tabs>
        <w:suppressAutoHyphens/>
        <w:autoSpaceDN w:val="0"/>
        <w:spacing w:line="240" w:lineRule="auto"/>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 xml:space="preserve">Пропозиції можуть бути подані тільки стосовно повного обсягу предмета закупівлі. </w:t>
      </w:r>
    </w:p>
    <w:p w:rsidR="00467D9D" w:rsidRPr="00D16D6E" w:rsidRDefault="00467D9D" w:rsidP="00467D9D">
      <w:pPr>
        <w:tabs>
          <w:tab w:val="left" w:pos="885"/>
        </w:tabs>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467D9D" w:rsidRPr="00D16D6E"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Закон  України  «Про ринок електричної енергії» від 13.04.2017 № 2019-VIII;</w:t>
      </w:r>
    </w:p>
    <w:p w:rsidR="00467D9D" w:rsidRPr="00D16D6E"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 Інші нормативно-правові акти, прийняті на виконання Закону України «Про ринок електричної енергії».</w:t>
      </w:r>
    </w:p>
    <w:p w:rsidR="00467D9D" w:rsidRPr="00D16D6E" w:rsidRDefault="00467D9D" w:rsidP="00467D9D">
      <w:pPr>
        <w:suppressAutoHyphens/>
        <w:spacing w:line="240" w:lineRule="auto"/>
        <w:ind w:firstLine="567"/>
        <w:jc w:val="both"/>
        <w:rPr>
          <w:rFonts w:ascii="Times New Roman" w:eastAsia="Calibri" w:hAnsi="Times New Roman" w:cs="Times New Roman"/>
          <w:bCs/>
          <w:color w:val="auto"/>
          <w:sz w:val="23"/>
          <w:szCs w:val="23"/>
        </w:rPr>
      </w:pPr>
      <w:r w:rsidRPr="00D16D6E">
        <w:rPr>
          <w:rFonts w:ascii="Times New Roman" w:eastAsia="Calibri" w:hAnsi="Times New Roman" w:cs="Times New Roman"/>
          <w:bCs/>
          <w:color w:val="auto"/>
          <w:sz w:val="23"/>
          <w:szCs w:val="23"/>
        </w:rPr>
        <w:t>Обсяги постачання електричної енергії можуть змінюватися в залежності від режиму роботи.</w:t>
      </w:r>
    </w:p>
    <w:p w:rsidR="001D3EBE" w:rsidRPr="000B6554" w:rsidRDefault="001D3EBE" w:rsidP="009A3C8D">
      <w:pPr>
        <w:suppressAutoHyphens/>
        <w:spacing w:line="240" w:lineRule="auto"/>
        <w:jc w:val="both"/>
        <w:rPr>
          <w:rFonts w:ascii="Times New Roman" w:eastAsia="Calibri" w:hAnsi="Times New Roman" w:cs="Times New Roman"/>
          <w:bCs/>
          <w:color w:val="auto"/>
        </w:rPr>
      </w:pPr>
    </w:p>
    <w:p w:rsidR="003C548B" w:rsidRPr="001B0A44" w:rsidRDefault="003C548B" w:rsidP="009A3C8D">
      <w:pPr>
        <w:suppressAutoHyphens/>
        <w:spacing w:after="200"/>
        <w:jc w:val="both"/>
        <w:rPr>
          <w:rFonts w:ascii="Times New Roman" w:eastAsia="Times New Roman" w:hAnsi="Times New Roman" w:cs="Times New Roman"/>
          <w:b/>
          <w:color w:val="auto"/>
          <w:sz w:val="24"/>
          <w:szCs w:val="24"/>
        </w:rPr>
      </w:pPr>
      <w:bookmarkStart w:id="14" w:name="_Hlk121409792"/>
      <w:r w:rsidRPr="001B0A44">
        <w:rPr>
          <w:rFonts w:ascii="Times New Roman" w:eastAsia="Calibri" w:hAnsi="Times New Roman" w:cs="Times New Roman"/>
          <w:b/>
          <w:color w:val="auto"/>
          <w:sz w:val="24"/>
          <w:szCs w:val="24"/>
          <w:lang w:eastAsia="en-US"/>
        </w:rPr>
        <w:t xml:space="preserve"> Особливі вимоги до учасників</w:t>
      </w:r>
      <w:r w:rsidR="00D92AC8" w:rsidRPr="001B0A44">
        <w:rPr>
          <w:rFonts w:ascii="Times New Roman" w:eastAsia="Calibri" w:hAnsi="Times New Roman" w:cs="Times New Roman"/>
          <w:b/>
          <w:color w:val="auto"/>
          <w:sz w:val="24"/>
          <w:szCs w:val="24"/>
          <w:lang w:eastAsia="en-US"/>
        </w:rPr>
        <w:t>:</w:t>
      </w:r>
    </w:p>
    <w:p w:rsidR="00141FBC" w:rsidRPr="001B0A44" w:rsidRDefault="00141FBC" w:rsidP="009A3C8D">
      <w:pPr>
        <w:suppressAutoHyphens/>
        <w:spacing w:line="240" w:lineRule="auto"/>
        <w:ind w:firstLine="709"/>
        <w:jc w:val="both"/>
        <w:rPr>
          <w:rFonts w:ascii="Times New Roman" w:eastAsia="Times New Roman" w:hAnsi="Times New Roman" w:cs="Times New Roman"/>
          <w:bCs/>
          <w:color w:val="auto"/>
          <w:sz w:val="24"/>
          <w:szCs w:val="24"/>
          <w:lang w:eastAsia="zh-CN"/>
        </w:rPr>
      </w:pPr>
      <w:r w:rsidRPr="001B0A44">
        <w:rPr>
          <w:rFonts w:ascii="Times New Roman" w:eastAsia="Times New Roman" w:hAnsi="Times New Roman" w:cs="Times New Roman"/>
          <w:color w:val="auto"/>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B0A44">
        <w:rPr>
          <w:rFonts w:ascii="Times New Roman" w:eastAsia="Times New Roman" w:hAnsi="Times New Roman" w:cs="Times New Roman"/>
          <w:bCs/>
          <w:color w:val="auto"/>
          <w:sz w:val="24"/>
          <w:szCs w:val="24"/>
          <w:lang w:eastAsia="zh-CN"/>
        </w:rPr>
        <w:t xml:space="preserve">затверджених Постановою НКРЕКП від 14.03.2018  № 307. </w:t>
      </w:r>
    </w:p>
    <w:p w:rsidR="00141FBC" w:rsidRPr="001B0A44" w:rsidRDefault="00141FBC" w:rsidP="00141FBC">
      <w:pPr>
        <w:suppressAutoHyphens/>
        <w:spacing w:line="240" w:lineRule="auto"/>
        <w:ind w:firstLine="709"/>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1B0A44">
        <w:rPr>
          <w:rFonts w:ascii="Times New Roman" w:eastAsia="Times New Roman" w:hAnsi="Times New Roman" w:cs="Times New Roman"/>
          <w:color w:val="auto"/>
          <w:sz w:val="24"/>
          <w:szCs w:val="24"/>
          <w:lang w:eastAsia="zh-CN"/>
        </w:rPr>
        <w:t>Електропостачальником</w:t>
      </w:r>
      <w:proofErr w:type="spellEnd"/>
      <w:r w:rsidRPr="001B0A44">
        <w:rPr>
          <w:rFonts w:ascii="Times New Roman" w:eastAsia="Times New Roman" w:hAnsi="Times New Roman" w:cs="Times New Roman"/>
          <w:color w:val="auto"/>
          <w:sz w:val="24"/>
          <w:szCs w:val="24"/>
          <w:lang w:eastAsia="zh-CN"/>
        </w:rPr>
        <w:t xml:space="preserve"> та Споживачем, у відповідності до вимог п. 8.3.17 та п. 8.3.6. «Правил роздрібного ринку електричної енергії».  </w:t>
      </w:r>
    </w:p>
    <w:p w:rsidR="00141FBC" w:rsidRPr="001B0A44" w:rsidRDefault="00141FBC" w:rsidP="00141FBC">
      <w:pPr>
        <w:suppressAutoHyphens/>
        <w:spacing w:line="240" w:lineRule="auto"/>
        <w:ind w:firstLine="709"/>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lastRenderedPageBreak/>
        <w:t xml:space="preserve">Для підтвердження можливості забезпечення Учасником реалізації такого права, у складі пропозиції Учасник повинен надати: </w:t>
      </w:r>
    </w:p>
    <w:p w:rsidR="00141FBC" w:rsidRPr="001B0A44" w:rsidRDefault="00141FBC" w:rsidP="00141FBC">
      <w:pPr>
        <w:suppressAutoHyphens/>
        <w:spacing w:line="240" w:lineRule="auto"/>
        <w:ind w:firstLine="709"/>
        <w:jc w:val="both"/>
        <w:rPr>
          <w:rFonts w:ascii="Times New Roman" w:eastAsia="Times New Roman" w:hAnsi="Times New Roman" w:cs="Times New Roman"/>
          <w:bCs/>
          <w:iCs/>
          <w:color w:val="auto"/>
          <w:sz w:val="24"/>
          <w:szCs w:val="24"/>
          <w:lang w:eastAsia="zh-CN"/>
        </w:rPr>
      </w:pP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 xml:space="preserve">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1B0A44">
        <w:rPr>
          <w:rFonts w:ascii="Times New Roman" w:eastAsia="Times New Roman" w:hAnsi="Times New Roman" w:cs="Times New Roman"/>
          <w:bCs/>
          <w:color w:val="auto"/>
          <w:sz w:val="24"/>
          <w:szCs w:val="24"/>
          <w:shd w:val="clear" w:color="auto" w:fill="FFFFFF"/>
          <w:lang w:eastAsia="zh-CN"/>
        </w:rPr>
        <w:t>14.03.2018  № 312</w:t>
      </w:r>
      <w:r w:rsidRPr="001B0A44">
        <w:rPr>
          <w:rFonts w:ascii="Times New Roman" w:eastAsia="Times New Roman" w:hAnsi="Times New Roman" w:cs="Times New Roman"/>
          <w:color w:val="auto"/>
          <w:sz w:val="24"/>
          <w:szCs w:val="24"/>
          <w:lang w:eastAsia="zh-C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1B0A44">
        <w:rPr>
          <w:rFonts w:ascii="Times New Roman" w:eastAsia="Times New Roman" w:hAnsi="Times New Roman" w:cs="Times New Roman"/>
          <w:bCs/>
          <w:iCs/>
          <w:color w:val="auto"/>
          <w:sz w:val="24"/>
          <w:szCs w:val="24"/>
          <w:lang w:eastAsia="zh-CN"/>
        </w:rPr>
        <w:t>Довідка надається за формою 1.</w:t>
      </w:r>
    </w:p>
    <w:p w:rsidR="00141FBC" w:rsidRPr="001B0A44" w:rsidRDefault="00141FBC" w:rsidP="00141FBC">
      <w:pPr>
        <w:suppressAutoHyphens/>
        <w:spacing w:line="240" w:lineRule="auto"/>
        <w:ind w:firstLine="709"/>
        <w:rPr>
          <w:rFonts w:ascii="Times New Roman" w:eastAsia="Times New Roman" w:hAnsi="Times New Roman" w:cs="Times New Roman"/>
          <w:color w:val="auto"/>
          <w:sz w:val="24"/>
          <w:szCs w:val="24"/>
          <w:lang w:eastAsia="zh-CN"/>
        </w:rPr>
      </w:pPr>
    </w:p>
    <w:p w:rsidR="00141FBC" w:rsidRPr="001B0A44" w:rsidRDefault="00141FBC" w:rsidP="00141FBC">
      <w:pPr>
        <w:suppressAutoHyphens/>
        <w:spacing w:line="240" w:lineRule="auto"/>
        <w:ind w:firstLine="709"/>
        <w:rPr>
          <w:rFonts w:ascii="Times New Roman" w:eastAsia="Times New Roman" w:hAnsi="Times New Roman" w:cs="Times New Roman"/>
          <w:color w:val="auto"/>
          <w:sz w:val="24"/>
          <w:szCs w:val="24"/>
          <w:lang w:eastAsia="zh-CN"/>
        </w:rPr>
      </w:pPr>
    </w:p>
    <w:p w:rsidR="00141FBC" w:rsidRPr="001B0A44" w:rsidRDefault="00141FBC" w:rsidP="00141FB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hanging="142"/>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Форма  1  </w:t>
      </w:r>
    </w:p>
    <w:p w:rsidR="00141FBC" w:rsidRPr="001B0A44" w:rsidRDefault="00141FBC" w:rsidP="00141FB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hanging="142"/>
        <w:jc w:val="center"/>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
          <w:bCs/>
          <w:color w:val="auto"/>
          <w:sz w:val="24"/>
          <w:szCs w:val="24"/>
          <w:lang w:eastAsia="zh-CN"/>
        </w:rPr>
        <w:t>Довідка про власний центр обслуговування споживачів (клієнтів)</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030"/>
        <w:gridCol w:w="4253"/>
      </w:tblGrid>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center"/>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1.</w:t>
            </w:r>
          </w:p>
        </w:tc>
        <w:tc>
          <w:tcPr>
            <w:tcW w:w="5030"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Юридична адреса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2.</w:t>
            </w:r>
          </w:p>
        </w:tc>
        <w:tc>
          <w:tcPr>
            <w:tcW w:w="5030"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Фактична адреса та телефон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w:t>
            </w:r>
          </w:p>
        </w:tc>
        <w:tc>
          <w:tcPr>
            <w:tcW w:w="5030"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4253"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4.</w:t>
            </w:r>
          </w:p>
        </w:tc>
        <w:tc>
          <w:tcPr>
            <w:tcW w:w="5030"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Графік роботи єдиного вікна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5. </w:t>
            </w:r>
          </w:p>
        </w:tc>
        <w:tc>
          <w:tcPr>
            <w:tcW w:w="5030"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Графік проведення особистого прийому споживачів (клієнтів)</w:t>
            </w:r>
          </w:p>
        </w:tc>
        <w:tc>
          <w:tcPr>
            <w:tcW w:w="4253"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bl>
    <w:p w:rsidR="00141FBC" w:rsidRPr="001B0A44" w:rsidRDefault="00141FBC" w:rsidP="00141FBC">
      <w:pPr>
        <w:shd w:val="clear" w:color="auto" w:fill="FFFFFF"/>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141FBC" w:rsidRPr="001B0A44" w:rsidRDefault="00141FBC" w:rsidP="00141FBC">
      <w:pPr>
        <w:shd w:val="clear" w:color="auto" w:fill="FFFFFF"/>
        <w:suppressAutoHyphens/>
        <w:spacing w:line="240" w:lineRule="auto"/>
        <w:jc w:val="both"/>
        <w:rPr>
          <w:rFonts w:ascii="Times New Roman" w:eastAsia="Times New Roman" w:hAnsi="Times New Roman" w:cs="Times New Roman"/>
          <w:color w:val="auto"/>
          <w:sz w:val="24"/>
          <w:szCs w:val="24"/>
          <w:lang w:eastAsia="zh-CN"/>
        </w:rPr>
      </w:pPr>
    </w:p>
    <w:p w:rsidR="00141FBC" w:rsidRPr="001B0A44" w:rsidRDefault="00141FBC" w:rsidP="00141FBC">
      <w:pPr>
        <w:suppressAutoHyphens/>
        <w:spacing w:line="240" w:lineRule="auto"/>
        <w:rPr>
          <w:rFonts w:ascii="Times New Roman" w:eastAsia="Times New Roman" w:hAnsi="Times New Roman" w:cs="Times New Roman"/>
          <w:i/>
          <w:iCs/>
          <w:color w:val="auto"/>
          <w:sz w:val="24"/>
          <w:szCs w:val="24"/>
          <w:lang w:eastAsia="zh-CN"/>
        </w:rPr>
      </w:pPr>
      <w:r w:rsidRPr="001B0A44">
        <w:rPr>
          <w:rFonts w:ascii="Times New Roman" w:eastAsia="Times New Roman" w:hAnsi="Times New Roman" w:cs="Times New Roman"/>
          <w:color w:val="auto"/>
          <w:sz w:val="24"/>
          <w:szCs w:val="24"/>
          <w:lang w:eastAsia="zh-CN"/>
        </w:rPr>
        <w:t xml:space="preserve">Уповноважена особа(  або керівник Учасника) ___________   </w:t>
      </w:r>
      <w:r w:rsidRPr="001B0A44">
        <w:rPr>
          <w:rFonts w:ascii="Times New Roman" w:eastAsia="Times New Roman" w:hAnsi="Times New Roman" w:cs="Times New Roman"/>
          <w:color w:val="auto"/>
          <w:sz w:val="24"/>
          <w:szCs w:val="24"/>
          <w:lang w:eastAsia="zh-CN"/>
        </w:rPr>
        <w:tab/>
        <w:t xml:space="preserve">__________________                    </w:t>
      </w:r>
      <w:r w:rsidRPr="001B0A44">
        <w:rPr>
          <w:rFonts w:ascii="Times New Roman" w:eastAsia="Times New Roman" w:hAnsi="Times New Roman" w:cs="Times New Roman"/>
          <w:color w:val="auto"/>
          <w:sz w:val="24"/>
          <w:szCs w:val="24"/>
          <w:lang w:eastAsia="zh-CN"/>
        </w:rPr>
        <w:tab/>
      </w:r>
      <w:r w:rsidRPr="001B0A44">
        <w:rPr>
          <w:rFonts w:ascii="Times New Roman" w:eastAsia="Times New Roman" w:hAnsi="Times New Roman" w:cs="Times New Roman"/>
          <w:i/>
          <w:iCs/>
          <w:color w:val="auto"/>
          <w:sz w:val="24"/>
          <w:szCs w:val="24"/>
          <w:lang w:eastAsia="zh-CN"/>
        </w:rPr>
        <w:tab/>
        <w:t xml:space="preserve">   </w:t>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t xml:space="preserve">  (підпис)                </w:t>
      </w:r>
      <w:r w:rsidRPr="001B0A44">
        <w:rPr>
          <w:rFonts w:ascii="Times New Roman" w:eastAsia="Times New Roman" w:hAnsi="Times New Roman" w:cs="Times New Roman"/>
          <w:i/>
          <w:iCs/>
          <w:color w:val="auto"/>
          <w:sz w:val="24"/>
          <w:szCs w:val="24"/>
          <w:lang w:eastAsia="zh-CN"/>
        </w:rPr>
        <w:tab/>
        <w:t xml:space="preserve">     (прізвище, ініціали)</w:t>
      </w:r>
    </w:p>
    <w:p w:rsidR="00141FBC" w:rsidRPr="001B0A44" w:rsidRDefault="00141FBC" w:rsidP="00141FBC">
      <w:pPr>
        <w:suppressAutoHyphens/>
        <w:spacing w:line="240" w:lineRule="auto"/>
        <w:rPr>
          <w:rFonts w:ascii="Times New Roman" w:eastAsia="Times New Roman" w:hAnsi="Times New Roman" w:cs="Times New Roman"/>
          <w:i/>
          <w:iCs/>
          <w:color w:val="auto"/>
          <w:sz w:val="24"/>
          <w:szCs w:val="24"/>
          <w:lang w:eastAsia="zh-CN"/>
        </w:rPr>
      </w:pPr>
    </w:p>
    <w:p w:rsidR="00141FBC" w:rsidRPr="001B0A44" w:rsidRDefault="00141FBC" w:rsidP="00141FBC">
      <w:pPr>
        <w:shd w:val="clear" w:color="auto" w:fill="FFFFFF"/>
        <w:suppressAutoHyphens/>
        <w:spacing w:line="240" w:lineRule="auto"/>
        <w:ind w:firstLine="567"/>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На підтвердження інформації, зазначеної в Довідці (форма 1) </w:t>
      </w:r>
      <w:bookmarkStart w:id="15" w:name="_Hlk40800649"/>
      <w:r w:rsidRPr="001B0A44">
        <w:rPr>
          <w:rFonts w:ascii="Times New Roman" w:eastAsia="Times New Roman" w:hAnsi="Times New Roman" w:cs="Times New Roman"/>
          <w:color w:val="auto"/>
          <w:sz w:val="24"/>
          <w:szCs w:val="24"/>
          <w:lang w:eastAsia="zh-CN"/>
        </w:rPr>
        <w:t>учасник в складі пропозиції надає:</w:t>
      </w:r>
      <w:bookmarkEnd w:id="15"/>
    </w:p>
    <w:p w:rsidR="00141FBC" w:rsidRPr="001B0A44" w:rsidRDefault="00141FBC" w:rsidP="00141FBC">
      <w:pPr>
        <w:shd w:val="clear" w:color="auto" w:fill="FFFFFF"/>
        <w:suppressAutoHyphens/>
        <w:spacing w:line="240" w:lineRule="auto"/>
        <w:ind w:firstLine="567"/>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1.1.1)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w:t>
      </w:r>
    </w:p>
    <w:p w:rsidR="00B43BFE" w:rsidRPr="009434A2" w:rsidRDefault="00141FBC" w:rsidP="009434A2">
      <w:pPr>
        <w:shd w:val="clear" w:color="auto" w:fill="FFFFFF"/>
        <w:suppressAutoHyphens/>
        <w:spacing w:line="240" w:lineRule="auto"/>
        <w:ind w:firstLine="567"/>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val="ru-RU" w:eastAsia="zh-CN"/>
        </w:rPr>
        <w:t>2</w:t>
      </w:r>
      <w:r w:rsidRPr="001B0A44">
        <w:rPr>
          <w:rFonts w:ascii="Times New Roman" w:eastAsia="Times New Roman" w:hAnsi="Times New Roman" w:cs="Times New Roman"/>
          <w:color w:val="auto"/>
          <w:sz w:val="24"/>
          <w:szCs w:val="24"/>
          <w:lang w:eastAsia="zh-CN"/>
        </w:rPr>
        <w:t>.</w:t>
      </w: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 xml:space="preserve"> Учасники, для </w:t>
      </w:r>
      <w:proofErr w:type="gramStart"/>
      <w:r w:rsidRPr="001B0A44">
        <w:rPr>
          <w:rFonts w:ascii="Times New Roman" w:eastAsia="Times New Roman" w:hAnsi="Times New Roman" w:cs="Times New Roman"/>
          <w:color w:val="auto"/>
          <w:sz w:val="24"/>
          <w:szCs w:val="24"/>
          <w:lang w:eastAsia="zh-CN"/>
        </w:rPr>
        <w:t>яких  створення</w:t>
      </w:r>
      <w:proofErr w:type="gramEnd"/>
      <w:r w:rsidRPr="001B0A44">
        <w:rPr>
          <w:rFonts w:ascii="Times New Roman" w:eastAsia="Times New Roman" w:hAnsi="Times New Roman" w:cs="Times New Roman"/>
          <w:color w:val="auto"/>
          <w:sz w:val="24"/>
          <w:szCs w:val="24"/>
          <w:lang w:eastAsia="zh-CN"/>
        </w:rPr>
        <w:t xml:space="preserve">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1B0A44">
        <w:rPr>
          <w:rFonts w:ascii="Times New Roman" w:eastAsia="Times New Roman" w:hAnsi="Times New Roman" w:cs="Times New Roman"/>
          <w:bCs/>
          <w:iCs/>
          <w:color w:val="auto"/>
          <w:sz w:val="24"/>
          <w:szCs w:val="24"/>
          <w:lang w:eastAsia="zh-CN"/>
        </w:rPr>
        <w:t>Довідка надається за формою 2:</w:t>
      </w:r>
    </w:p>
    <w:p w:rsidR="00141FBC" w:rsidRPr="001B0A44" w:rsidRDefault="00141FBC" w:rsidP="00141FB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hanging="142"/>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b/>
          <w:bCs/>
          <w:color w:val="auto"/>
          <w:sz w:val="24"/>
          <w:szCs w:val="24"/>
          <w:lang w:eastAsia="zh-CN"/>
        </w:rPr>
        <w:lastRenderedPageBreak/>
        <w:t xml:space="preserve">Форма  2  </w:t>
      </w:r>
    </w:p>
    <w:p w:rsidR="00141FBC" w:rsidRPr="001B0A44" w:rsidRDefault="00141FBC" w:rsidP="00141FBC">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hanging="142"/>
        <w:jc w:val="center"/>
        <w:rPr>
          <w:rFonts w:ascii="Times New Roman" w:eastAsia="Times New Roman" w:hAnsi="Times New Roman" w:cs="Times New Roman"/>
          <w:b/>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Довідка про наявність власного структурного підрозділу Учасника </w:t>
      </w:r>
      <w:r w:rsidRPr="001B0A44">
        <w:rPr>
          <w:rFonts w:ascii="Times New Roman" w:eastAsia="Times New Roman" w:hAnsi="Times New Roman" w:cs="Times New Roman"/>
          <w:b/>
          <w:color w:val="auto"/>
          <w:sz w:val="24"/>
          <w:szCs w:val="24"/>
          <w:lang w:eastAsia="zh-CN"/>
        </w:rPr>
        <w:t>або посадової особи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463"/>
        <w:gridCol w:w="4820"/>
      </w:tblGrid>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center"/>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1.</w:t>
            </w:r>
          </w:p>
        </w:tc>
        <w:tc>
          <w:tcPr>
            <w:tcW w:w="4463"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widowControl w:val="0"/>
              <w:suppressAutoHyphens/>
              <w:snapToGrid w:val="0"/>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4820"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2.</w:t>
            </w:r>
          </w:p>
        </w:tc>
        <w:tc>
          <w:tcPr>
            <w:tcW w:w="4463"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Фактична адреса та телефон</w:t>
            </w:r>
            <w:r w:rsidRPr="001B0A44">
              <w:rPr>
                <w:rFonts w:ascii="Times New Roman" w:eastAsia="Times New Roman" w:hAnsi="Times New Roman" w:cs="Times New Roman"/>
                <w:b/>
                <w:color w:val="auto"/>
                <w:sz w:val="24"/>
                <w:szCs w:val="24"/>
                <w:lang w:eastAsia="ar-SA"/>
              </w:rPr>
              <w:t xml:space="preserve"> </w:t>
            </w:r>
            <w:r w:rsidRPr="001B0A44">
              <w:rPr>
                <w:rFonts w:ascii="Times New Roman" w:eastAsia="Times New Roman" w:hAnsi="Times New Roman" w:cs="Times New Roman"/>
                <w:color w:val="auto"/>
                <w:sz w:val="24"/>
                <w:szCs w:val="24"/>
                <w:lang w:eastAsia="zh-C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4820"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w:t>
            </w:r>
          </w:p>
        </w:tc>
        <w:tc>
          <w:tcPr>
            <w:tcW w:w="4463"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4820"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rPr>
          <w:trHeight w:val="491"/>
        </w:trPr>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4. </w:t>
            </w:r>
          </w:p>
        </w:tc>
        <w:tc>
          <w:tcPr>
            <w:tcW w:w="4463"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Графік проведення особистого прийому споживачів </w:t>
            </w:r>
          </w:p>
        </w:tc>
        <w:tc>
          <w:tcPr>
            <w:tcW w:w="4820"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bl>
    <w:p w:rsidR="00141FBC" w:rsidRPr="001B0A44" w:rsidRDefault="00141FBC" w:rsidP="00141FBC">
      <w:pPr>
        <w:shd w:val="clear" w:color="auto" w:fill="FFFFFF"/>
        <w:suppressAutoHyphens/>
        <w:spacing w:line="240" w:lineRule="auto"/>
        <w:ind w:left="-142" w:firstLine="850"/>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41FBC" w:rsidRPr="001B0A44" w:rsidRDefault="00141FBC" w:rsidP="00141FBC">
      <w:pPr>
        <w:shd w:val="clear" w:color="auto" w:fill="FFFFFF"/>
        <w:suppressAutoHyphens/>
        <w:spacing w:line="240" w:lineRule="auto"/>
        <w:ind w:left="-142" w:firstLine="850"/>
        <w:jc w:val="both"/>
        <w:rPr>
          <w:rFonts w:ascii="Times New Roman" w:eastAsia="Times New Roman" w:hAnsi="Times New Roman" w:cs="Times New Roman"/>
          <w:color w:val="auto"/>
          <w:sz w:val="24"/>
          <w:szCs w:val="24"/>
          <w:lang w:eastAsia="zh-CN"/>
        </w:rPr>
      </w:pPr>
    </w:p>
    <w:p w:rsidR="00141FBC" w:rsidRPr="001B0A44" w:rsidRDefault="00141FBC" w:rsidP="00141FBC">
      <w:pPr>
        <w:suppressAutoHyphens/>
        <w:spacing w:line="240" w:lineRule="auto"/>
        <w:ind w:left="-142"/>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Уповноважена особа (або керівник) Учасника </w:t>
      </w:r>
      <w:r w:rsidRPr="001B0A44">
        <w:rPr>
          <w:rFonts w:ascii="Times New Roman" w:eastAsia="Times New Roman" w:hAnsi="Times New Roman" w:cs="Times New Roman"/>
          <w:color w:val="auto"/>
          <w:sz w:val="24"/>
          <w:szCs w:val="24"/>
          <w:lang w:eastAsia="zh-CN"/>
        </w:rPr>
        <w:tab/>
        <w:t xml:space="preserve">         _______   </w:t>
      </w:r>
      <w:r w:rsidRPr="001B0A44">
        <w:rPr>
          <w:rFonts w:ascii="Times New Roman" w:eastAsia="Times New Roman" w:hAnsi="Times New Roman" w:cs="Times New Roman"/>
          <w:color w:val="auto"/>
          <w:sz w:val="24"/>
          <w:szCs w:val="24"/>
          <w:lang w:eastAsia="zh-CN"/>
        </w:rPr>
        <w:tab/>
        <w:t xml:space="preserve">      _____________________</w:t>
      </w:r>
    </w:p>
    <w:p w:rsidR="00141FBC" w:rsidRPr="001B0A44" w:rsidRDefault="00141FBC" w:rsidP="00141FBC">
      <w:pPr>
        <w:suppressAutoHyphens/>
        <w:spacing w:line="240" w:lineRule="auto"/>
        <w:jc w:val="both"/>
        <w:rPr>
          <w:rFonts w:ascii="Times New Roman" w:eastAsia="Times New Roman" w:hAnsi="Times New Roman" w:cs="Times New Roman"/>
          <w:i/>
          <w:iCs/>
          <w:color w:val="auto"/>
          <w:sz w:val="24"/>
          <w:szCs w:val="24"/>
          <w:lang w:eastAsia="zh-CN"/>
        </w:rPr>
      </w:pP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t xml:space="preserve">                                   (підпис)               (прізвище, ініціали)</w:t>
      </w:r>
    </w:p>
    <w:p w:rsidR="00141FBC" w:rsidRPr="001B0A44" w:rsidRDefault="00141FBC" w:rsidP="00141FBC">
      <w:pPr>
        <w:suppressAutoHyphens/>
        <w:spacing w:line="240" w:lineRule="auto"/>
        <w:jc w:val="both"/>
        <w:rPr>
          <w:rFonts w:ascii="Times New Roman" w:eastAsia="Times New Roman" w:hAnsi="Times New Roman" w:cs="Times New Roman"/>
          <w:i/>
          <w:iCs/>
          <w:color w:val="auto"/>
          <w:sz w:val="24"/>
          <w:szCs w:val="24"/>
          <w:lang w:eastAsia="zh-CN"/>
        </w:rPr>
      </w:pPr>
    </w:p>
    <w:p w:rsidR="00141FBC" w:rsidRPr="001B0A44" w:rsidRDefault="00141FBC" w:rsidP="00141FBC">
      <w:pPr>
        <w:suppressAutoHyphens/>
        <w:spacing w:line="240" w:lineRule="auto"/>
        <w:ind w:firstLine="708"/>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На підтвердження інформації зазначеної в Довідці (форма 2) </w:t>
      </w:r>
      <w:bookmarkStart w:id="16" w:name="_Hlk40800867"/>
      <w:r w:rsidRPr="001B0A44">
        <w:rPr>
          <w:rFonts w:ascii="Times New Roman" w:eastAsia="Times New Roman" w:hAnsi="Times New Roman" w:cs="Times New Roman"/>
          <w:color w:val="auto"/>
          <w:sz w:val="24"/>
          <w:szCs w:val="24"/>
          <w:lang w:eastAsia="zh-CN"/>
        </w:rPr>
        <w:t>Учасник в складі пропозиції надає:</w:t>
      </w:r>
    </w:p>
    <w:bookmarkEnd w:id="16"/>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2.</w:t>
      </w:r>
      <w:r w:rsidRPr="001B0A44">
        <w:rPr>
          <w:rFonts w:ascii="Times New Roman" w:eastAsia="Times New Roman" w:hAnsi="Times New Roman" w:cs="Times New Roman"/>
          <w:color w:val="auto"/>
          <w:sz w:val="24"/>
          <w:szCs w:val="24"/>
          <w:lang w:val="ru-RU" w:eastAsia="zh-CN"/>
        </w:rPr>
        <w:t>2.</w:t>
      </w:r>
      <w:r w:rsidRPr="001B0A44">
        <w:rPr>
          <w:rFonts w:ascii="Times New Roman" w:eastAsia="Times New Roman" w:hAnsi="Times New Roman" w:cs="Times New Roman"/>
          <w:color w:val="auto"/>
          <w:sz w:val="24"/>
          <w:szCs w:val="24"/>
          <w:lang w:eastAsia="zh-CN"/>
        </w:rPr>
        <w:t xml:space="preserve"> Копію</w:t>
      </w:r>
      <w:r w:rsidRPr="001B0A44">
        <w:rPr>
          <w:rFonts w:ascii="Times New Roman" w:eastAsia="Times New Roman" w:hAnsi="Times New Roman" w:cs="Times New Roman"/>
          <w:b/>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1B0A44">
        <w:rPr>
          <w:rFonts w:ascii="Times New Roman" w:eastAsia="Times New Roman" w:hAnsi="Times New Roman" w:cs="Times New Roman"/>
          <w:b/>
          <w:color w:val="auto"/>
          <w:sz w:val="24"/>
          <w:szCs w:val="24"/>
          <w:lang w:eastAsia="zh-CN"/>
        </w:rPr>
        <w:t>АБО</w:t>
      </w:r>
      <w:r w:rsidRPr="001B0A44">
        <w:rPr>
          <w:rFonts w:ascii="Times New Roman" w:eastAsia="Times New Roman" w:hAnsi="Times New Roman" w:cs="Times New Roman"/>
          <w:color w:val="auto"/>
          <w:sz w:val="24"/>
          <w:szCs w:val="24"/>
          <w:lang w:eastAsia="zh-CN"/>
        </w:rPr>
        <w:t xml:space="preserve"> затверджену у встановленому законодавством порядку копію Посадової  інструкції посадової особи Учасника, на яку покладається забезпечення дотримання визначеного </w:t>
      </w:r>
      <w:r w:rsidRPr="001B0A44">
        <w:rPr>
          <w:rFonts w:ascii="Times New Roman" w:eastAsia="Times New Roman" w:hAnsi="Times New Roman" w:cs="Times New Roman"/>
          <w:color w:val="auto"/>
          <w:sz w:val="24"/>
          <w:szCs w:val="24"/>
          <w:lang w:eastAsia="zh-CN"/>
        </w:rPr>
        <w:lastRenderedPageBreak/>
        <w:t>«Правилами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Cs/>
          <w:color w:val="auto"/>
          <w:sz w:val="24"/>
          <w:szCs w:val="24"/>
          <w:lang w:val="ru-RU" w:eastAsia="zh-CN"/>
        </w:rPr>
        <w:t>2</w:t>
      </w:r>
      <w:r w:rsidRPr="001B0A44">
        <w:rPr>
          <w:rFonts w:ascii="Times New Roman" w:eastAsia="Times New Roman" w:hAnsi="Times New Roman" w:cs="Times New Roman"/>
          <w:bCs/>
          <w:color w:val="auto"/>
          <w:sz w:val="24"/>
          <w:szCs w:val="24"/>
          <w:lang w:eastAsia="zh-CN"/>
        </w:rPr>
        <w:t>.2.</w:t>
      </w:r>
      <w:r w:rsidRPr="001B0A44">
        <w:rPr>
          <w:rFonts w:ascii="Times New Roman" w:eastAsia="Times New Roman" w:hAnsi="Times New Roman" w:cs="Times New Roman"/>
          <w:bCs/>
          <w:color w:val="auto"/>
          <w:sz w:val="24"/>
          <w:szCs w:val="24"/>
          <w:lang w:val="ru-RU" w:eastAsia="zh-CN"/>
        </w:rPr>
        <w:t>1</w:t>
      </w:r>
      <w:r w:rsidRPr="001B0A44">
        <w:rPr>
          <w:rFonts w:ascii="Times New Roman" w:eastAsia="Times New Roman" w:hAnsi="Times New Roman" w:cs="Times New Roman"/>
          <w:bCs/>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Копію Наказу про призначення посадової особи учасника, з робочим місцем, на яку покладається забезпечення дотримання визначеного «</w:t>
      </w:r>
      <w:proofErr w:type="gramStart"/>
      <w:r w:rsidRPr="001B0A44">
        <w:rPr>
          <w:rFonts w:ascii="Times New Roman" w:eastAsia="Times New Roman" w:hAnsi="Times New Roman" w:cs="Times New Roman"/>
          <w:color w:val="auto"/>
          <w:sz w:val="24"/>
          <w:szCs w:val="24"/>
          <w:lang w:eastAsia="zh-CN"/>
        </w:rPr>
        <w:t>Правилами  роздрібного</w:t>
      </w:r>
      <w:proofErr w:type="gramEnd"/>
      <w:r w:rsidRPr="001B0A44">
        <w:rPr>
          <w:rFonts w:ascii="Times New Roman" w:eastAsia="Times New Roman" w:hAnsi="Times New Roman" w:cs="Times New Roman"/>
          <w:color w:val="auto"/>
          <w:sz w:val="24"/>
          <w:szCs w:val="24"/>
          <w:lang w:eastAsia="zh-CN"/>
        </w:rPr>
        <w:t xml:space="preserve">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Cs/>
          <w:color w:val="auto"/>
          <w:sz w:val="24"/>
          <w:szCs w:val="24"/>
          <w:lang w:eastAsia="zh-CN"/>
        </w:rPr>
        <w:t>2.2.2</w:t>
      </w:r>
      <w:r w:rsidRPr="001B0A44">
        <w:rPr>
          <w:rFonts w:ascii="Times New Roman" w:eastAsia="Times New Roman" w:hAnsi="Times New Roman" w:cs="Times New Roman"/>
          <w:b/>
          <w:bCs/>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 xml:space="preserve">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 </w:t>
      </w:r>
    </w:p>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3.1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Для підтвердження наявності можливості комунікації із замовником, учасник у складі пропозиції повинен надати: </w:t>
      </w:r>
    </w:p>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bCs/>
          <w:color w:val="auto"/>
          <w:sz w:val="24"/>
          <w:szCs w:val="24"/>
          <w:lang w:eastAsia="zh-CN"/>
        </w:rPr>
      </w:pPr>
      <w:r w:rsidRPr="001B0A44">
        <w:rPr>
          <w:rFonts w:ascii="Times New Roman" w:eastAsia="Times New Roman" w:hAnsi="Times New Roman" w:cs="Times New Roman"/>
          <w:color w:val="auto"/>
          <w:sz w:val="24"/>
          <w:szCs w:val="24"/>
          <w:lang w:eastAsia="zh-CN"/>
        </w:rPr>
        <w:t>3.</w:t>
      </w: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 xml:space="preserve">.1 Довідку про наявність в учасника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-центрами» № 373 від 12.06.2018, за формою 3.</w:t>
      </w:r>
      <w:r w:rsidRPr="001B0A44">
        <w:rPr>
          <w:rFonts w:ascii="Times New Roman" w:eastAsia="Times New Roman" w:hAnsi="Times New Roman" w:cs="Times New Roman"/>
          <w:bCs/>
          <w:color w:val="auto"/>
          <w:sz w:val="24"/>
          <w:szCs w:val="24"/>
          <w:lang w:eastAsia="zh-CN"/>
        </w:rPr>
        <w:t xml:space="preserve"> </w:t>
      </w:r>
    </w:p>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Форма  3    </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w:t>
      </w:r>
    </w:p>
    <w:tbl>
      <w:tblPr>
        <w:tblW w:w="9790" w:type="dxa"/>
        <w:tblInd w:w="-133" w:type="dxa"/>
        <w:tblLook w:val="04A0" w:firstRow="1" w:lastRow="0" w:firstColumn="1" w:lastColumn="0" w:noHBand="0" w:noVBand="1"/>
      </w:tblPr>
      <w:tblGrid>
        <w:gridCol w:w="9790"/>
      </w:tblGrid>
      <w:tr w:rsidR="00141FBC" w:rsidRPr="001B0A44" w:rsidTr="001820F5">
        <w:trPr>
          <w:trHeight w:val="1118"/>
        </w:trPr>
        <w:tc>
          <w:tcPr>
            <w:tcW w:w="9790"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color w:val="auto"/>
                <w:sz w:val="24"/>
                <w:szCs w:val="24"/>
                <w:lang w:eastAsia="zh-CN"/>
              </w:rPr>
              <w:t xml:space="preserve">                                                               </w:t>
            </w:r>
            <w:r w:rsidRPr="001B0A44">
              <w:rPr>
                <w:rFonts w:ascii="Times New Roman" w:eastAsia="Times New Roman" w:hAnsi="Times New Roman" w:cs="Times New Roman"/>
                <w:b/>
                <w:bCs/>
                <w:color w:val="auto"/>
                <w:sz w:val="24"/>
                <w:szCs w:val="24"/>
                <w:lang w:eastAsia="zh-CN"/>
              </w:rPr>
              <w:t>ДОВІДКА</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                                     про наявність </w:t>
            </w:r>
            <w:proofErr w:type="spellStart"/>
            <w:r w:rsidRPr="001B0A44">
              <w:rPr>
                <w:rFonts w:ascii="Times New Roman" w:eastAsia="Times New Roman" w:hAnsi="Times New Roman" w:cs="Times New Roman"/>
                <w:b/>
                <w:bCs/>
                <w:color w:val="auto"/>
                <w:sz w:val="24"/>
                <w:szCs w:val="24"/>
                <w:lang w:eastAsia="zh-CN"/>
              </w:rPr>
              <w:t>кол</w:t>
            </w:r>
            <w:proofErr w:type="spellEnd"/>
            <w:r w:rsidRPr="001B0A44">
              <w:rPr>
                <w:rFonts w:ascii="Times New Roman" w:eastAsia="Times New Roman" w:hAnsi="Times New Roman" w:cs="Times New Roman"/>
                <w:b/>
                <w:bCs/>
                <w:color w:val="auto"/>
                <w:sz w:val="24"/>
                <w:szCs w:val="24"/>
                <w:lang w:eastAsia="zh-CN"/>
              </w:rPr>
              <w:t>-центру/контакт-центру</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 який відповідає «Мінімальним вимогам до якості обслуговування споживачів електричної енергії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-центрами», затвердженим постановою НКРЕКП  № 373 від 12.06.2018 року (далі – Постанова).</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Наш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Функціонування нашого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-центру/контакт центру відповідає Мінімальним організаційно-технічним вимогам до функціонування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-центрів </w:t>
            </w:r>
            <w:proofErr w:type="spellStart"/>
            <w:r w:rsidRPr="001B0A44">
              <w:rPr>
                <w:rFonts w:ascii="Times New Roman" w:eastAsia="Times New Roman" w:hAnsi="Times New Roman" w:cs="Times New Roman"/>
                <w:color w:val="auto"/>
                <w:sz w:val="24"/>
                <w:szCs w:val="24"/>
                <w:lang w:eastAsia="zh-CN"/>
              </w:rPr>
              <w:t>електропостачальників</w:t>
            </w:r>
            <w:proofErr w:type="spellEnd"/>
            <w:r w:rsidRPr="001B0A44">
              <w:rPr>
                <w:rFonts w:ascii="Times New Roman" w:eastAsia="Times New Roman" w:hAnsi="Times New Roman" w:cs="Times New Roman"/>
                <w:color w:val="auto"/>
                <w:sz w:val="24"/>
                <w:szCs w:val="24"/>
                <w:lang w:eastAsia="zh-CN"/>
              </w:rPr>
              <w:t>,  встановленим Постановою.</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Підтверджуємо, що інформацію щодо кількості прийнятих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-центрів </w:t>
            </w:r>
            <w:proofErr w:type="spellStart"/>
            <w:r w:rsidRPr="001B0A44">
              <w:rPr>
                <w:rFonts w:ascii="Times New Roman" w:eastAsia="Times New Roman" w:hAnsi="Times New Roman" w:cs="Times New Roman"/>
                <w:color w:val="auto"/>
                <w:sz w:val="24"/>
                <w:szCs w:val="24"/>
                <w:lang w:eastAsia="zh-CN"/>
              </w:rPr>
              <w:t>електропостачальників</w:t>
            </w:r>
            <w:proofErr w:type="spellEnd"/>
            <w:r w:rsidRPr="001B0A44">
              <w:rPr>
                <w:rFonts w:ascii="Times New Roman" w:eastAsia="Times New Roman" w:hAnsi="Times New Roman" w:cs="Times New Roman"/>
                <w:color w:val="auto"/>
                <w:sz w:val="24"/>
                <w:szCs w:val="24"/>
                <w:lang w:eastAsia="zh-CN"/>
              </w:rPr>
              <w:t>,  встановлених Постановою, наше підприємство надає до НКРЕКП щокварталу, не пізніше ніж через 20 днів після звітного кварталу.</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Графік роботи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-центру/контакт-центру :  ______________(зазначається Учасником)</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Інформація про засоби зв‘язку:______________________ (зазначається Учасником)</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Уповноважена особа (або керівник)  Учасника  _____________ (прізвище, ініціали)   </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p>
        </w:tc>
      </w:tr>
    </w:tbl>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p>
    <w:p w:rsidR="00141FBC" w:rsidRPr="001B0A44" w:rsidRDefault="00141FBC" w:rsidP="00141FBC">
      <w:pPr>
        <w:shd w:val="clear" w:color="auto" w:fill="FFFFFF"/>
        <w:tabs>
          <w:tab w:val="left" w:pos="284"/>
        </w:tabs>
        <w:suppressAutoHyphens/>
        <w:spacing w:line="240" w:lineRule="auto"/>
        <w:ind w:left="-284" w:right="-142" w:firstLine="426"/>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lastRenderedPageBreak/>
        <w:t>Для підтвердження інформації, вказаній у Довідці (форма 3), Учасник в складі пропозиції надає:</w:t>
      </w:r>
    </w:p>
    <w:p w:rsidR="00141FBC" w:rsidRPr="001B0A44" w:rsidRDefault="00141FBC" w:rsidP="00635435">
      <w:pPr>
        <w:widowControl w:val="0"/>
        <w:numPr>
          <w:ilvl w:val="0"/>
          <w:numId w:val="5"/>
        </w:numPr>
        <w:shd w:val="clear" w:color="auto" w:fill="FFFFFF"/>
        <w:tabs>
          <w:tab w:val="left" w:pos="284"/>
        </w:tabs>
        <w:suppressAutoHyphens/>
        <w:autoSpaceDE w:val="0"/>
        <w:autoSpaceDN w:val="0"/>
        <w:spacing w:line="240" w:lineRule="auto"/>
        <w:ind w:left="-284" w:right="-142" w:firstLine="426"/>
        <w:contextualSpacing/>
        <w:jc w:val="both"/>
        <w:textAlignment w:val="baseline"/>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Копію</w:t>
      </w:r>
      <w:r w:rsidRPr="001B0A44">
        <w:rPr>
          <w:rFonts w:ascii="Times New Roman" w:eastAsia="Times New Roman" w:hAnsi="Times New Roman" w:cs="Times New Roman"/>
          <w:b/>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 xml:space="preserve">Положення про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-центр/контакт-центр Учасника, затверджене у встановленому законодавством порядку;</w:t>
      </w:r>
    </w:p>
    <w:p w:rsidR="00141FBC" w:rsidRPr="001B0A44" w:rsidRDefault="00141FBC" w:rsidP="00635435">
      <w:pPr>
        <w:widowControl w:val="0"/>
        <w:numPr>
          <w:ilvl w:val="0"/>
          <w:numId w:val="5"/>
        </w:numPr>
        <w:shd w:val="clear" w:color="auto" w:fill="FFFFFF"/>
        <w:tabs>
          <w:tab w:val="left" w:pos="284"/>
        </w:tabs>
        <w:suppressAutoHyphens/>
        <w:autoSpaceDE w:val="0"/>
        <w:autoSpaceDN w:val="0"/>
        <w:spacing w:line="240" w:lineRule="auto"/>
        <w:ind w:left="-284" w:right="-142" w:firstLine="426"/>
        <w:contextualSpacing/>
        <w:jc w:val="both"/>
        <w:textAlignment w:val="baseline"/>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Інформацію щодо кількості прийнятих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-центром звернень за тематикою за формою згідно з додатком 1 до  Мінімальних організаційно-технічних вимог до функціонування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-центрів </w:t>
      </w:r>
      <w:proofErr w:type="spellStart"/>
      <w:r w:rsidRPr="001B0A44">
        <w:rPr>
          <w:rFonts w:ascii="Times New Roman" w:eastAsia="Times New Roman" w:hAnsi="Times New Roman" w:cs="Times New Roman"/>
          <w:color w:val="auto"/>
          <w:sz w:val="24"/>
          <w:szCs w:val="24"/>
          <w:lang w:eastAsia="zh-CN"/>
        </w:rPr>
        <w:t>електропостачальників</w:t>
      </w:r>
      <w:proofErr w:type="spellEnd"/>
      <w:r w:rsidRPr="001B0A44">
        <w:rPr>
          <w:rFonts w:ascii="Times New Roman" w:eastAsia="Times New Roman" w:hAnsi="Times New Roman" w:cs="Times New Roman"/>
          <w:color w:val="auto"/>
          <w:sz w:val="24"/>
          <w:szCs w:val="24"/>
          <w:lang w:eastAsia="zh-CN"/>
        </w:rPr>
        <w:t>,  встановлених Постановою НКРЕКП від 12.06.2018 р.  № 373, за 1-</w:t>
      </w:r>
      <w:r w:rsidR="007237D5">
        <w:rPr>
          <w:rFonts w:ascii="Times New Roman" w:eastAsia="Times New Roman" w:hAnsi="Times New Roman" w:cs="Times New Roman"/>
          <w:color w:val="auto"/>
          <w:sz w:val="24"/>
          <w:szCs w:val="24"/>
          <w:lang w:eastAsia="zh-CN"/>
        </w:rPr>
        <w:t>3</w:t>
      </w:r>
      <w:r w:rsidRPr="001B0A44">
        <w:rPr>
          <w:rFonts w:ascii="Times New Roman" w:eastAsia="Times New Roman" w:hAnsi="Times New Roman" w:cs="Times New Roman"/>
          <w:color w:val="auto"/>
          <w:sz w:val="24"/>
          <w:szCs w:val="24"/>
          <w:lang w:eastAsia="zh-CN"/>
        </w:rPr>
        <w:t xml:space="preserve"> квартал 2022 року.</w:t>
      </w:r>
    </w:p>
    <w:p w:rsidR="00141FBC" w:rsidRPr="001B0A44" w:rsidRDefault="00141FBC" w:rsidP="00141FBC">
      <w:pPr>
        <w:shd w:val="clear" w:color="auto" w:fill="FFFFFF"/>
        <w:tabs>
          <w:tab w:val="left" w:pos="284"/>
        </w:tabs>
        <w:suppressAutoHyphens/>
        <w:autoSpaceDE w:val="0"/>
        <w:spacing w:line="240" w:lineRule="auto"/>
        <w:ind w:left="-284" w:right="-142" w:firstLine="426"/>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w:t>
      </w: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 xml:space="preserve">.2. Учасники для яких створення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-центру/контакт центру  не є обов’язковим, в зв’язку з тим, що  ним обслуговується менше 100 000 споживачів,  повинен надати довідку з обґрунтуванням та посиланням на відповідний нормативно правовий акт, яким передбачено не обов’язковість створення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-центру/контакт центру.</w:t>
      </w:r>
    </w:p>
    <w:p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3.2.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3.3.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e-mail), порядок дій Замовника у випадку відсутності зв’язку з уповноваженою особою </w:t>
      </w:r>
      <w:proofErr w:type="spellStart"/>
      <w:r w:rsidRPr="001B0A44">
        <w:rPr>
          <w:rFonts w:ascii="Times New Roman" w:eastAsia="Times New Roman" w:hAnsi="Times New Roman" w:cs="Times New Roman"/>
          <w:color w:val="auto"/>
          <w:sz w:val="24"/>
          <w:szCs w:val="24"/>
          <w:lang w:eastAsia="zh-CN"/>
        </w:rPr>
        <w:t>електропостачальника</w:t>
      </w:r>
      <w:proofErr w:type="spellEnd"/>
      <w:r w:rsidRPr="001B0A44">
        <w:rPr>
          <w:rFonts w:ascii="Times New Roman" w:eastAsia="Times New Roman" w:hAnsi="Times New Roman" w:cs="Times New Roman"/>
          <w:color w:val="auto"/>
          <w:sz w:val="24"/>
          <w:szCs w:val="24"/>
          <w:lang w:eastAsia="zh-CN"/>
        </w:rPr>
        <w:t xml:space="preserve"> або відсутності відповіді на листи (запити) у встановлений договором час, тощо).</w:t>
      </w:r>
    </w:p>
    <w:p w:rsidR="00141FBC" w:rsidRPr="001B0A44" w:rsidRDefault="008051A9"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3.4</w:t>
      </w:r>
      <w:r w:rsidR="00141FBC" w:rsidRPr="001B0A44">
        <w:rPr>
          <w:rFonts w:ascii="Times New Roman" w:eastAsia="Times New Roman" w:hAnsi="Times New Roman" w:cs="Times New Roman"/>
          <w:color w:val="auto"/>
          <w:sz w:val="24"/>
          <w:szCs w:val="24"/>
          <w:lang w:val="ru-RU" w:eastAsia="zh-CN"/>
        </w:rPr>
        <w:t>.</w:t>
      </w:r>
      <w:r w:rsidR="00141FBC" w:rsidRPr="001B0A44">
        <w:rPr>
          <w:rFonts w:ascii="Times New Roman" w:eastAsia="Times New Roman" w:hAnsi="Times New Roman" w:cs="Times New Roman"/>
          <w:color w:val="auto"/>
          <w:sz w:val="24"/>
          <w:szCs w:val="24"/>
          <w:lang w:eastAsia="zh-CN"/>
        </w:rPr>
        <w:t xml:space="preserve"> Учасник у складі пропозиції надає також:</w:t>
      </w:r>
    </w:p>
    <w:p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довідку довільної форми з інформацією про наявність укладених учасником всіх необхідних договорів, передбачених статтею 4 Закону України «Про ринок електричної енергії» із вказанням усіх реквізитів зазначених договорів, які є необхідними для забезпечення безперебійного електропостачання об’єктів замовника. В підтвердження зазначеної в довідці інформації учасник повинен надати оригінали або копії всіх зазначених у довідці  договорів (допускається без надання додатків до них), передбачених статтею 4 Закону України «Про ринок електричної енергії»;</w:t>
      </w:r>
    </w:p>
    <w:p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141FBC"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371F2F"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6E76">
        <w:rPr>
          <w:rFonts w:ascii="Times New Roman" w:eastAsia="Times New Roman" w:hAnsi="Times New Roman" w:cs="Times New Roman"/>
          <w:color w:val="auto"/>
          <w:sz w:val="24"/>
          <w:szCs w:val="24"/>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01.12.2022, учасник не набував статусу "</w:t>
      </w:r>
      <w:proofErr w:type="spellStart"/>
      <w:r w:rsidRPr="007D6E76">
        <w:rPr>
          <w:rFonts w:ascii="Times New Roman" w:eastAsia="Times New Roman" w:hAnsi="Times New Roman" w:cs="Times New Roman"/>
          <w:color w:val="auto"/>
          <w:sz w:val="24"/>
          <w:szCs w:val="24"/>
        </w:rPr>
        <w:t>дефолтного</w:t>
      </w:r>
      <w:proofErr w:type="spellEnd"/>
      <w:r w:rsidRPr="007D6E76">
        <w:rPr>
          <w:rFonts w:ascii="Times New Roman" w:eastAsia="Times New Roman" w:hAnsi="Times New Roman" w:cs="Times New Roman"/>
          <w:color w:val="auto"/>
          <w:sz w:val="24"/>
          <w:szCs w:val="24"/>
        </w:rPr>
        <w:t>"  та зазначена інформація не була оприлюднена на сайті оператора системи передачі. У будь якому випадку, у разі якщо учасник набував статусу "</w:t>
      </w:r>
      <w:proofErr w:type="spellStart"/>
      <w:r w:rsidRPr="007D6E76">
        <w:rPr>
          <w:rFonts w:ascii="Times New Roman" w:eastAsia="Times New Roman" w:hAnsi="Times New Roman" w:cs="Times New Roman"/>
          <w:color w:val="auto"/>
          <w:sz w:val="24"/>
          <w:szCs w:val="24"/>
        </w:rPr>
        <w:t>дефолтний</w:t>
      </w:r>
      <w:proofErr w:type="spellEnd"/>
      <w:r w:rsidRPr="007D6E76">
        <w:rPr>
          <w:rFonts w:ascii="Times New Roman" w:eastAsia="Times New Roman" w:hAnsi="Times New Roman" w:cs="Times New Roman"/>
          <w:color w:val="auto"/>
          <w:sz w:val="24"/>
          <w:szCs w:val="24"/>
        </w:rPr>
        <w:t xml:space="preserve">" у зазначений період та інформація про це  міститься у відкритому доступі (відкритих реєстрах тощо), тендерна пропозиція такого учасника відхиляється на </w:t>
      </w:r>
      <w:r w:rsidRPr="007D6E76">
        <w:rPr>
          <w:rFonts w:ascii="Times New Roman" w:eastAsia="Times New Roman" w:hAnsi="Times New Roman" w:cs="Times New Roman"/>
          <w:color w:val="auto"/>
          <w:sz w:val="24"/>
          <w:szCs w:val="24"/>
        </w:rPr>
        <w:lastRenderedPageBreak/>
        <w:t>підставі п.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auto"/>
          <w:sz w:val="24"/>
          <w:szCs w:val="24"/>
        </w:rPr>
        <w:t>.</w:t>
      </w:r>
    </w:p>
    <w:p w:rsidR="00371F2F"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07B2D">
        <w:rPr>
          <w:rFonts w:ascii="Times New Roman" w:eastAsia="Times New Roman" w:hAnsi="Times New Roman" w:cs="Times New Roman"/>
          <w:color w:val="auto"/>
          <w:sz w:val="24"/>
          <w:szCs w:val="24"/>
        </w:rPr>
        <w:t xml:space="preserve">лист від НЕК Укренерго з підтвердженням реєстрації представника учасника на інформаційно-комунікаційній платформі </w:t>
      </w:r>
      <w:proofErr w:type="spellStart"/>
      <w:r w:rsidRPr="00007B2D">
        <w:rPr>
          <w:rFonts w:ascii="Times New Roman" w:eastAsia="Times New Roman" w:hAnsi="Times New Roman" w:cs="Times New Roman"/>
          <w:color w:val="auto"/>
          <w:sz w:val="24"/>
          <w:szCs w:val="24"/>
        </w:rPr>
        <w:t>Датахаб</w:t>
      </w:r>
      <w:proofErr w:type="spellEnd"/>
      <w:r w:rsidRPr="00007B2D">
        <w:rPr>
          <w:rFonts w:ascii="Times New Roman" w:eastAsia="Times New Roman" w:hAnsi="Times New Roman" w:cs="Times New Roman"/>
          <w:color w:val="auto"/>
          <w:sz w:val="24"/>
          <w:szCs w:val="24"/>
        </w:rPr>
        <w:t xml:space="preserve"> в ролі постачальника електричної енергії станом на дату подання тендерної пропозиції</w:t>
      </w:r>
      <w:r>
        <w:rPr>
          <w:rFonts w:ascii="Times New Roman" w:eastAsia="Times New Roman" w:hAnsi="Times New Roman" w:cs="Times New Roman"/>
          <w:color w:val="auto"/>
          <w:sz w:val="24"/>
          <w:szCs w:val="24"/>
        </w:rPr>
        <w:t>.</w:t>
      </w:r>
    </w:p>
    <w:p w:rsidR="00371F2F" w:rsidRPr="001B0A44"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F389E">
        <w:rPr>
          <w:rFonts w:ascii="Times New Roman" w:eastAsia="Times New Roman" w:hAnsi="Times New Roman" w:cs="Times New Roman"/>
          <w:color w:val="auto"/>
          <w:sz w:val="24"/>
          <w:szCs w:val="24"/>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ISO 28000:2008 (ISO 28000:2007) «Системи управління безпекою ланцюга постачання. Вимоги», виданого на ім‘я учасника закупівлі</w:t>
      </w:r>
      <w:r>
        <w:rPr>
          <w:rFonts w:ascii="Times New Roman" w:eastAsia="Times New Roman" w:hAnsi="Times New Roman" w:cs="Times New Roman"/>
          <w:color w:val="auto"/>
          <w:sz w:val="24"/>
          <w:szCs w:val="24"/>
        </w:rPr>
        <w:t>.</w:t>
      </w:r>
    </w:p>
    <w:p w:rsidR="00141FBC" w:rsidRPr="007D7D65"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xml:space="preserve">- на підтвердження наявності </w:t>
      </w:r>
      <w:proofErr w:type="spellStart"/>
      <w:r w:rsidRPr="001B0A44">
        <w:rPr>
          <w:rFonts w:ascii="Times New Roman" w:eastAsia="Times New Roman" w:hAnsi="Times New Roman" w:cs="Times New Roman"/>
          <w:color w:val="auto"/>
          <w:sz w:val="24"/>
          <w:szCs w:val="24"/>
        </w:rPr>
        <w:t>web</w:t>
      </w:r>
      <w:proofErr w:type="spellEnd"/>
      <w:r w:rsidRPr="001B0A44">
        <w:rPr>
          <w:rFonts w:ascii="Times New Roman" w:eastAsia="Times New Roman" w:hAnsi="Times New Roman" w:cs="Times New Roman"/>
          <w:color w:val="auto"/>
          <w:sz w:val="24"/>
          <w:szCs w:val="24"/>
        </w:rPr>
        <w:t xml:space="preserve">-сайту Учасника та його відповідності  вимогам </w:t>
      </w:r>
      <w:proofErr w:type="spellStart"/>
      <w:r w:rsidRPr="001B0A44">
        <w:rPr>
          <w:rFonts w:ascii="Times New Roman" w:eastAsia="Times New Roman" w:hAnsi="Times New Roman" w:cs="Times New Roman"/>
          <w:color w:val="auto"/>
          <w:sz w:val="24"/>
          <w:szCs w:val="24"/>
        </w:rPr>
        <w:t>пп</w:t>
      </w:r>
      <w:proofErr w:type="spellEnd"/>
      <w:r w:rsidRPr="001B0A44">
        <w:rPr>
          <w:rFonts w:ascii="Times New Roman" w:eastAsia="Times New Roman" w:hAnsi="Times New Roman" w:cs="Times New Roman"/>
          <w:color w:val="auto"/>
          <w:sz w:val="24"/>
          <w:szCs w:val="24"/>
        </w:rPr>
        <w:t xml:space="preserve">. 14 та </w:t>
      </w:r>
      <w:proofErr w:type="spellStart"/>
      <w:r w:rsidRPr="001B0A44">
        <w:rPr>
          <w:rFonts w:ascii="Times New Roman" w:eastAsia="Times New Roman" w:hAnsi="Times New Roman" w:cs="Times New Roman"/>
          <w:color w:val="auto"/>
          <w:sz w:val="24"/>
          <w:szCs w:val="24"/>
        </w:rPr>
        <w:t>пп</w:t>
      </w:r>
      <w:proofErr w:type="spellEnd"/>
      <w:r w:rsidRPr="001B0A44">
        <w:rPr>
          <w:rFonts w:ascii="Times New Roman" w:eastAsia="Times New Roman" w:hAnsi="Times New Roman" w:cs="Times New Roman"/>
          <w:color w:val="auto"/>
          <w:sz w:val="24"/>
          <w:szCs w:val="24"/>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w:t>
      </w:r>
      <w:proofErr w:type="spellStart"/>
      <w:r w:rsidRPr="001B0A44">
        <w:rPr>
          <w:rFonts w:ascii="Times New Roman" w:eastAsia="Times New Roman" w:hAnsi="Times New Roman" w:cs="Times New Roman"/>
          <w:color w:val="auto"/>
          <w:sz w:val="24"/>
          <w:szCs w:val="24"/>
        </w:rPr>
        <w:t>вимозі</w:t>
      </w:r>
      <w:proofErr w:type="spellEnd"/>
      <w:r w:rsidRPr="001B0A44">
        <w:rPr>
          <w:rFonts w:ascii="Times New Roman" w:eastAsia="Times New Roman" w:hAnsi="Times New Roman" w:cs="Times New Roman"/>
          <w:color w:val="auto"/>
          <w:sz w:val="24"/>
          <w:szCs w:val="24"/>
        </w:rPr>
        <w:t>.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w:t>
      </w:r>
      <w:r w:rsidR="008051A9">
        <w:rPr>
          <w:rFonts w:ascii="Times New Roman" w:eastAsia="Times New Roman" w:hAnsi="Times New Roman" w:cs="Times New Roman"/>
          <w:color w:val="auto"/>
          <w:sz w:val="24"/>
          <w:szCs w:val="24"/>
        </w:rPr>
        <w:t xml:space="preserve">го </w:t>
      </w:r>
      <w:r w:rsidR="008051A9" w:rsidRPr="007D7D65">
        <w:rPr>
          <w:rFonts w:ascii="Times New Roman" w:eastAsia="Times New Roman" w:hAnsi="Times New Roman" w:cs="Times New Roman"/>
          <w:color w:val="auto"/>
          <w:sz w:val="24"/>
          <w:szCs w:val="24"/>
        </w:rPr>
        <w:t>веб-сайту  в мережі Інтернет;</w:t>
      </w:r>
    </w:p>
    <w:p w:rsidR="008051A9" w:rsidRPr="007D7D65" w:rsidRDefault="008051A9" w:rsidP="008051A9">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7D65">
        <w:rPr>
          <w:rFonts w:ascii="Times New Roman" w:eastAsia="Times New Roman" w:hAnsi="Times New Roman" w:cs="Times New Roman"/>
          <w:color w:val="auto"/>
          <w:sz w:val="24"/>
          <w:szCs w:val="24"/>
        </w:rPr>
        <w:t>- 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w:t>
      </w:r>
    </w:p>
    <w:p w:rsidR="008051A9" w:rsidRPr="001B0A44" w:rsidRDefault="008051A9" w:rsidP="008051A9">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7D65">
        <w:rPr>
          <w:rFonts w:ascii="Times New Roman" w:eastAsia="Times New Roman" w:hAnsi="Times New Roman" w:cs="Times New Roman"/>
          <w:color w:val="auto"/>
          <w:sz w:val="24"/>
          <w:szCs w:val="24"/>
        </w:rPr>
        <w:t>- 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2022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bookmarkEnd w:id="14"/>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p>
    <w:p w:rsidR="003C548B" w:rsidRDefault="003C548B"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D36B53" w:rsidRPr="000B6554" w:rsidRDefault="00D36B53" w:rsidP="003C548B">
      <w:pPr>
        <w:suppressAutoHyphens/>
        <w:spacing w:line="240" w:lineRule="auto"/>
        <w:jc w:val="right"/>
        <w:outlineLvl w:val="0"/>
        <w:rPr>
          <w:rFonts w:ascii="Times New Roman" w:hAnsi="Times New Roman" w:cs="Times New Roman"/>
          <w:b/>
          <w:i/>
          <w:color w:val="auto"/>
          <w:sz w:val="23"/>
          <w:szCs w:val="23"/>
        </w:rPr>
      </w:pPr>
    </w:p>
    <w:p w:rsidR="00721A7B" w:rsidRDefault="00721A7B">
      <w:pPr>
        <w:spacing w:line="240" w:lineRule="auto"/>
        <w:rPr>
          <w:rFonts w:ascii="Times New Roman" w:eastAsia="Times New Roman" w:hAnsi="Times New Roman" w:cs="Times New Roman"/>
          <w:b/>
          <w:color w:val="auto"/>
          <w:sz w:val="23"/>
          <w:szCs w:val="23"/>
        </w:rPr>
      </w:pPr>
      <w:bookmarkStart w:id="17" w:name="_Hlk121409987"/>
      <w:r>
        <w:rPr>
          <w:rFonts w:ascii="Times New Roman" w:eastAsia="Times New Roman" w:hAnsi="Times New Roman" w:cs="Times New Roman"/>
          <w:b/>
          <w:color w:val="auto"/>
          <w:sz w:val="23"/>
          <w:szCs w:val="23"/>
        </w:rPr>
        <w:br w:type="page"/>
      </w:r>
    </w:p>
    <w:p w:rsidR="00EE77B2" w:rsidRPr="000B6554" w:rsidRDefault="00EE77B2" w:rsidP="00313788">
      <w:pPr>
        <w:spacing w:before="60" w:after="60" w:line="220" w:lineRule="atLeast"/>
        <w:ind w:left="6521" w:hanging="1"/>
        <w:rPr>
          <w:rFonts w:ascii="Times New Roman" w:eastAsia="Times New Roman" w:hAnsi="Times New Roman" w:cs="Times New Roman"/>
          <w:b/>
          <w:color w:val="auto"/>
          <w:sz w:val="23"/>
          <w:szCs w:val="23"/>
        </w:rPr>
      </w:pPr>
      <w:r w:rsidRPr="000B6554">
        <w:rPr>
          <w:rFonts w:ascii="Times New Roman" w:eastAsia="Times New Roman" w:hAnsi="Times New Roman" w:cs="Times New Roman"/>
          <w:b/>
          <w:color w:val="auto"/>
          <w:sz w:val="23"/>
          <w:szCs w:val="23"/>
        </w:rPr>
        <w:lastRenderedPageBreak/>
        <w:t xml:space="preserve">Додаток № 5                                                                                                 до </w:t>
      </w:r>
      <w:r w:rsidR="00313788" w:rsidRPr="000B6554">
        <w:rPr>
          <w:rFonts w:ascii="Times New Roman" w:eastAsia="Times New Roman" w:hAnsi="Times New Roman" w:cs="Times New Roman"/>
          <w:b/>
          <w:color w:val="auto"/>
          <w:sz w:val="23"/>
          <w:szCs w:val="23"/>
        </w:rPr>
        <w:t>т</w:t>
      </w:r>
      <w:r w:rsidRPr="000B6554">
        <w:rPr>
          <w:rFonts w:ascii="Times New Roman" w:eastAsia="Times New Roman" w:hAnsi="Times New Roman" w:cs="Times New Roman"/>
          <w:b/>
          <w:color w:val="auto"/>
          <w:sz w:val="23"/>
          <w:szCs w:val="23"/>
        </w:rPr>
        <w:t>ендерної документації</w:t>
      </w:r>
    </w:p>
    <w:p w:rsidR="00EE77B2" w:rsidRPr="000B6554" w:rsidRDefault="00EE77B2" w:rsidP="00EE77B2">
      <w:pPr>
        <w:ind w:firstLine="567"/>
        <w:jc w:val="both"/>
        <w:rPr>
          <w:rFonts w:ascii="Times New Roman" w:eastAsia="Times New Roman" w:hAnsi="Times New Roman" w:cs="Times New Roman"/>
          <w:color w:val="auto"/>
          <w:sz w:val="23"/>
          <w:szCs w:val="23"/>
          <w:lang w:eastAsia="zh-CN"/>
        </w:rPr>
      </w:pPr>
    </w:p>
    <w:p w:rsidR="00EE77B2" w:rsidRPr="000B6554" w:rsidRDefault="00EE77B2" w:rsidP="00EE77B2">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color w:val="auto"/>
          <w:sz w:val="23"/>
          <w:szCs w:val="23"/>
          <w:lang w:eastAsia="en-US"/>
        </w:rPr>
      </w:pPr>
      <w:r w:rsidRPr="000B6554">
        <w:rPr>
          <w:rFonts w:ascii="Times New Roman" w:eastAsia="Calibri" w:hAnsi="Times New Roman" w:cs="Times New Roman"/>
          <w:b/>
          <w:color w:val="auto"/>
          <w:sz w:val="23"/>
          <w:szCs w:val="23"/>
          <w:lang w:eastAsia="en-US"/>
        </w:rPr>
        <w:t>ПРОЕКТ ДОГОВОРУ</w:t>
      </w:r>
    </w:p>
    <w:p w:rsidR="00EE77B2" w:rsidRPr="000B6554" w:rsidRDefault="00EE77B2" w:rsidP="00EE77B2">
      <w:pPr>
        <w:spacing w:line="240" w:lineRule="auto"/>
        <w:ind w:left="57"/>
        <w:jc w:val="center"/>
        <w:rPr>
          <w:rFonts w:ascii="Times New Roman" w:eastAsia="Times New Roman" w:hAnsi="Times New Roman" w:cs="Times New Roman"/>
          <w:b/>
          <w:bCs/>
          <w:sz w:val="23"/>
          <w:szCs w:val="23"/>
          <w:lang w:eastAsia="uk-UA"/>
        </w:rPr>
      </w:pPr>
    </w:p>
    <w:p w:rsidR="00366890" w:rsidRPr="000B6554" w:rsidRDefault="00F52509" w:rsidP="00366890">
      <w:pPr>
        <w:suppressAutoHyphens/>
        <w:spacing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3"/>
          <w:szCs w:val="23"/>
          <w:lang w:eastAsia="en-US"/>
        </w:rPr>
        <w:tab/>
      </w:r>
      <w:r w:rsidR="00366890" w:rsidRPr="000B6554">
        <w:rPr>
          <w:rFonts w:ascii="Times New Roman" w:eastAsia="Calibri" w:hAnsi="Times New Roman" w:cs="Times New Roman"/>
          <w:b/>
          <w:sz w:val="24"/>
          <w:szCs w:val="24"/>
        </w:rPr>
        <w:t>Договір №________</w:t>
      </w:r>
    </w:p>
    <w:p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r w:rsidRPr="000B6554">
        <w:rPr>
          <w:rFonts w:ascii="Times New Roman" w:eastAsia="Calibri" w:hAnsi="Times New Roman" w:cs="Times New Roman"/>
          <w:b/>
          <w:sz w:val="24"/>
          <w:szCs w:val="24"/>
          <w:lang w:eastAsia="uk-UA"/>
        </w:rPr>
        <w:t>про постачання електричної енергії споживачу</w:t>
      </w:r>
    </w:p>
    <w:p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p>
    <w:p w:rsidR="00366890" w:rsidRPr="000B6554" w:rsidRDefault="004B380A" w:rsidP="00366890">
      <w:pPr>
        <w:suppressAutoHyphen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 Київ                                                                                                       </w:t>
      </w:r>
      <w:r w:rsidR="00366890" w:rsidRPr="000B6554">
        <w:rPr>
          <w:rFonts w:ascii="Times New Roman" w:eastAsia="Calibri" w:hAnsi="Times New Roman" w:cs="Times New Roman"/>
          <w:sz w:val="24"/>
          <w:szCs w:val="24"/>
        </w:rPr>
        <w:t>___________202</w:t>
      </w:r>
      <w:r>
        <w:rPr>
          <w:rFonts w:ascii="Times New Roman" w:eastAsia="Calibri" w:hAnsi="Times New Roman" w:cs="Times New Roman"/>
          <w:sz w:val="24"/>
          <w:szCs w:val="24"/>
        </w:rPr>
        <w:t>_</w:t>
      </w:r>
      <w:r w:rsidR="00366890" w:rsidRPr="000B6554">
        <w:rPr>
          <w:rFonts w:ascii="Times New Roman" w:eastAsia="Calibri" w:hAnsi="Times New Roman" w:cs="Times New Roman"/>
          <w:sz w:val="24"/>
          <w:szCs w:val="24"/>
        </w:rPr>
        <w:t xml:space="preserve"> року</w:t>
      </w:r>
    </w:p>
    <w:p w:rsidR="00366890" w:rsidRPr="000B6554" w:rsidRDefault="00366890" w:rsidP="00366890">
      <w:pPr>
        <w:suppressAutoHyphens/>
        <w:spacing w:line="240" w:lineRule="auto"/>
        <w:ind w:firstLine="567"/>
        <w:rPr>
          <w:rFonts w:ascii="Times New Roman" w:eastAsia="Calibri" w:hAnsi="Times New Roman" w:cs="Times New Roman"/>
          <w:b/>
          <w:sz w:val="24"/>
          <w:szCs w:val="24"/>
          <w:lang w:eastAsia="uk-UA"/>
        </w:rPr>
      </w:pPr>
    </w:p>
    <w:bookmarkEnd w:id="17"/>
    <w:p w:rsidR="00366890" w:rsidRPr="000B6554" w:rsidRDefault="00366890" w:rsidP="00366890">
      <w:pPr>
        <w:suppressAutoHyphens/>
        <w:spacing w:line="240" w:lineRule="auto"/>
        <w:ind w:firstLine="567"/>
        <w:rPr>
          <w:rFonts w:ascii="Times New Roman" w:eastAsia="Calibri" w:hAnsi="Times New Roman" w:cs="Times New Roman"/>
          <w:b/>
          <w:sz w:val="24"/>
          <w:szCs w:val="24"/>
          <w:lang w:eastAsia="uk-UA"/>
        </w:rPr>
      </w:pPr>
    </w:p>
    <w:p w:rsidR="00D92AC8" w:rsidRPr="00D92AC8" w:rsidRDefault="00FB3358" w:rsidP="00D92AC8">
      <w:pPr>
        <w:suppressAutoHyphens/>
        <w:spacing w:line="240" w:lineRule="auto"/>
        <w:ind w:firstLine="567"/>
        <w:jc w:val="both"/>
        <w:rPr>
          <w:rFonts w:ascii="Times New Roman" w:eastAsia="Calibri" w:hAnsi="Times New Roman" w:cs="Times New Roman"/>
          <w:sz w:val="24"/>
          <w:szCs w:val="24"/>
          <w:lang w:eastAsia="uk-UA"/>
        </w:rPr>
      </w:pPr>
      <w:r w:rsidRPr="00FB3358">
        <w:rPr>
          <w:rFonts w:ascii="Times New Roman" w:eastAsia="Times New Roman" w:hAnsi="Times New Roman" w:cs="Times New Roman"/>
          <w:b/>
          <w:sz w:val="24"/>
          <w:szCs w:val="24"/>
          <w:lang w:eastAsia="zh-CN"/>
        </w:rPr>
        <w:t xml:space="preserve">Державна установа «Інститут </w:t>
      </w:r>
      <w:r w:rsidR="00DD13ED">
        <w:rPr>
          <w:rFonts w:ascii="Times New Roman" w:eastAsia="Times New Roman" w:hAnsi="Times New Roman" w:cs="Times New Roman"/>
          <w:b/>
          <w:sz w:val="24"/>
          <w:szCs w:val="24"/>
          <w:lang w:eastAsia="zh-CN"/>
        </w:rPr>
        <w:t xml:space="preserve">ядерної медицини та променевої </w:t>
      </w:r>
      <w:proofErr w:type="spellStart"/>
      <w:r w:rsidR="00DD13ED">
        <w:rPr>
          <w:rFonts w:ascii="Times New Roman" w:eastAsia="Times New Roman" w:hAnsi="Times New Roman" w:cs="Times New Roman"/>
          <w:b/>
          <w:sz w:val="24"/>
          <w:szCs w:val="24"/>
          <w:lang w:eastAsia="zh-CN"/>
        </w:rPr>
        <w:t>дагностики</w:t>
      </w:r>
      <w:proofErr w:type="spellEnd"/>
      <w:r w:rsidRPr="00FB3358">
        <w:rPr>
          <w:rFonts w:ascii="Times New Roman" w:eastAsia="Times New Roman" w:hAnsi="Times New Roman" w:cs="Times New Roman"/>
          <w:b/>
          <w:sz w:val="24"/>
          <w:szCs w:val="24"/>
          <w:lang w:eastAsia="zh-CN"/>
        </w:rPr>
        <w:t xml:space="preserve"> Національної академії медичних наук України»</w:t>
      </w:r>
      <w:r w:rsidR="00863175" w:rsidRPr="00145F1F">
        <w:rPr>
          <w:rFonts w:ascii="Times New Roman" w:eastAsia="Times New Roman" w:hAnsi="Times New Roman" w:cs="Times New Roman"/>
          <w:b/>
          <w:sz w:val="24"/>
          <w:szCs w:val="24"/>
          <w:lang w:eastAsia="zh-CN"/>
        </w:rPr>
        <w:t>,</w:t>
      </w:r>
      <w:r w:rsidR="00863175" w:rsidRPr="00145F1F">
        <w:rPr>
          <w:rFonts w:ascii="Times New Roman" w:eastAsia="Times New Roman" w:hAnsi="Times New Roman" w:cs="Times New Roman"/>
          <w:sz w:val="24"/>
          <w:szCs w:val="24"/>
          <w:lang w:eastAsia="zh-CN"/>
        </w:rPr>
        <w:t xml:space="preserve"> </w:t>
      </w:r>
      <w:r w:rsidR="00863175" w:rsidRPr="00145F1F">
        <w:rPr>
          <w:rFonts w:ascii="Times New Roman" w:eastAsia="Calibri" w:hAnsi="Times New Roman" w:cs="Times New Roman"/>
          <w:sz w:val="24"/>
          <w:szCs w:val="24"/>
          <w:lang w:eastAsia="uk-UA"/>
        </w:rPr>
        <w:t xml:space="preserve">далі – </w:t>
      </w:r>
      <w:r w:rsidR="00863175" w:rsidRPr="0021214E">
        <w:rPr>
          <w:rFonts w:ascii="Times New Roman" w:eastAsia="Calibri" w:hAnsi="Times New Roman" w:cs="Times New Roman"/>
          <w:bCs/>
          <w:sz w:val="24"/>
          <w:szCs w:val="24"/>
          <w:lang w:eastAsia="uk-UA"/>
        </w:rPr>
        <w:t>Споживач,</w:t>
      </w:r>
      <w:r w:rsidR="00863175" w:rsidRPr="0021214E">
        <w:rPr>
          <w:rFonts w:ascii="Times New Roman" w:eastAsia="Calibri" w:hAnsi="Times New Roman" w:cs="Times New Roman"/>
          <w:sz w:val="24"/>
          <w:szCs w:val="24"/>
          <w:lang w:eastAsia="uk-UA"/>
        </w:rPr>
        <w:t xml:space="preserve"> в особі </w:t>
      </w:r>
      <w:r w:rsidR="0021214E" w:rsidRPr="0021214E">
        <w:rPr>
          <w:rFonts w:ascii="Times New Roman" w:eastAsia="Calibri" w:hAnsi="Times New Roman" w:cs="Times New Roman"/>
          <w:sz w:val="24"/>
          <w:szCs w:val="24"/>
          <w:lang w:eastAsia="uk-UA"/>
        </w:rPr>
        <w:t>____________________________</w:t>
      </w:r>
      <w:r w:rsidR="00863175" w:rsidRPr="0021214E">
        <w:rPr>
          <w:rFonts w:ascii="Times New Roman" w:eastAsia="Calibri" w:hAnsi="Times New Roman" w:cs="Times New Roman"/>
          <w:sz w:val="24"/>
          <w:szCs w:val="24"/>
          <w:lang w:eastAsia="uk-UA"/>
        </w:rPr>
        <w:t xml:space="preserve">, </w:t>
      </w:r>
      <w:r w:rsidR="0021214E" w:rsidRPr="0021214E">
        <w:rPr>
          <w:rFonts w:ascii="Times New Roman" w:eastAsia="Calibri" w:hAnsi="Times New Roman" w:cs="Times New Roman"/>
          <w:sz w:val="24"/>
          <w:szCs w:val="24"/>
          <w:lang w:eastAsia="uk-UA"/>
        </w:rPr>
        <w:t xml:space="preserve"> що</w:t>
      </w:r>
      <w:r w:rsidR="00863175" w:rsidRPr="0021214E">
        <w:rPr>
          <w:rFonts w:ascii="Times New Roman" w:eastAsia="Calibri" w:hAnsi="Times New Roman" w:cs="Times New Roman"/>
          <w:sz w:val="24"/>
          <w:szCs w:val="24"/>
          <w:lang w:eastAsia="uk-UA"/>
        </w:rPr>
        <w:t xml:space="preserve"> діє на підставі</w:t>
      </w:r>
      <w:r w:rsidR="006C3306" w:rsidRPr="0021214E">
        <w:rPr>
          <w:rFonts w:ascii="Times New Roman" w:eastAsia="Calibri" w:hAnsi="Times New Roman" w:cs="Times New Roman"/>
          <w:sz w:val="24"/>
          <w:szCs w:val="24"/>
          <w:lang w:eastAsia="uk-UA"/>
        </w:rPr>
        <w:t xml:space="preserve"> </w:t>
      </w:r>
      <w:r w:rsidR="0021214E" w:rsidRPr="0021214E">
        <w:rPr>
          <w:rFonts w:ascii="Times New Roman" w:eastAsia="Calibri" w:hAnsi="Times New Roman" w:cs="Times New Roman"/>
          <w:sz w:val="24"/>
          <w:szCs w:val="24"/>
          <w:lang w:eastAsia="uk-UA"/>
        </w:rPr>
        <w:t>______________________</w:t>
      </w:r>
      <w:r w:rsidR="001D2ADC" w:rsidRPr="0021214E">
        <w:rPr>
          <w:rFonts w:ascii="Times New Roman" w:eastAsia="Calibri" w:hAnsi="Times New Roman" w:cs="Times New Roman"/>
          <w:sz w:val="24"/>
          <w:szCs w:val="24"/>
          <w:lang w:eastAsia="uk-UA"/>
        </w:rPr>
        <w:t xml:space="preserve">, </w:t>
      </w:r>
      <w:r w:rsidR="00366890" w:rsidRPr="0021214E">
        <w:rPr>
          <w:rFonts w:ascii="Times New Roman" w:eastAsia="Calibri" w:hAnsi="Times New Roman" w:cs="Times New Roman"/>
          <w:sz w:val="24"/>
          <w:szCs w:val="24"/>
          <w:lang w:eastAsia="uk-UA"/>
        </w:rPr>
        <w:t xml:space="preserve">з однієї сторони, </w:t>
      </w:r>
      <w:bookmarkStart w:id="18" w:name="_Hlk121410095"/>
      <w:r w:rsidR="00366890" w:rsidRPr="0021214E">
        <w:rPr>
          <w:rFonts w:ascii="Times New Roman" w:eastAsia="Calibri" w:hAnsi="Times New Roman" w:cs="Times New Roman"/>
          <w:sz w:val="24"/>
          <w:szCs w:val="24"/>
          <w:lang w:eastAsia="uk-UA"/>
        </w:rPr>
        <w:t xml:space="preserve">та </w:t>
      </w:r>
      <w:r w:rsidR="001959E5" w:rsidRPr="0021214E">
        <w:rPr>
          <w:rFonts w:ascii="Times New Roman" w:eastAsia="Calibri" w:hAnsi="Times New Roman" w:cs="Times New Roman"/>
          <w:sz w:val="24"/>
          <w:szCs w:val="24"/>
          <w:lang w:eastAsia="uk-UA"/>
        </w:rPr>
        <w:t>_________________________</w:t>
      </w:r>
      <w:r w:rsidR="00366890" w:rsidRPr="0021214E">
        <w:rPr>
          <w:rFonts w:ascii="Times New Roman" w:eastAsia="Calibri" w:hAnsi="Times New Roman" w:cs="Times New Roman"/>
          <w:sz w:val="24"/>
          <w:szCs w:val="24"/>
          <w:lang w:eastAsia="uk-UA"/>
        </w:rPr>
        <w:t xml:space="preserve">, </w:t>
      </w:r>
      <w:r w:rsidR="00D92AC8" w:rsidRPr="0021214E">
        <w:rPr>
          <w:rFonts w:ascii="Times New Roman" w:eastAsia="Calibri" w:hAnsi="Times New Roman" w:cs="Times New Roman"/>
          <w:sz w:val="24"/>
          <w:szCs w:val="24"/>
          <w:lang w:eastAsia="uk-UA"/>
        </w:rPr>
        <w:t xml:space="preserve">далі – </w:t>
      </w:r>
      <w:r w:rsidR="00D92AC8" w:rsidRPr="0021214E">
        <w:rPr>
          <w:rFonts w:ascii="Times New Roman" w:eastAsia="Calibri" w:hAnsi="Times New Roman" w:cs="Times New Roman"/>
          <w:bCs/>
          <w:sz w:val="24"/>
          <w:szCs w:val="24"/>
          <w:lang w:eastAsia="uk-UA"/>
        </w:rPr>
        <w:t>Постачальник</w:t>
      </w:r>
      <w:r w:rsidR="00D92AC8" w:rsidRPr="0021214E">
        <w:rPr>
          <w:rFonts w:ascii="Times New Roman" w:eastAsia="Calibri" w:hAnsi="Times New Roman" w:cs="Times New Roman"/>
          <w:sz w:val="24"/>
          <w:szCs w:val="24"/>
          <w:lang w:eastAsia="uk-UA"/>
        </w:rPr>
        <w:t>, що діє на підставі</w:t>
      </w:r>
      <w:r w:rsidR="00D92AC8" w:rsidRPr="00D92AC8">
        <w:rPr>
          <w:rFonts w:ascii="Times New Roman" w:eastAsia="Calibri" w:hAnsi="Times New Roman" w:cs="Times New Roman"/>
          <w:sz w:val="24"/>
          <w:szCs w:val="24"/>
          <w:lang w:eastAsia="uk-UA"/>
        </w:rPr>
        <w:t xml:space="preserve">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00D92AC8" w:rsidRPr="00D92AC8">
        <w:rPr>
          <w:rFonts w:ascii="Times New Roman" w:eastAsia="Calibri" w:hAnsi="Times New Roman" w:cs="Times New Roman"/>
          <w:sz w:val="24"/>
          <w:szCs w:val="24"/>
          <w:lang w:eastAsia="uk-UA"/>
        </w:rPr>
        <w:t>eнepгiї</w:t>
      </w:r>
      <w:proofErr w:type="spellEnd"/>
      <w:r w:rsidR="00D92AC8" w:rsidRPr="00D92AC8">
        <w:rPr>
          <w:rFonts w:ascii="Times New Roman" w:eastAsia="Calibri" w:hAnsi="Times New Roman" w:cs="Times New Roman"/>
          <w:sz w:val="24"/>
          <w:szCs w:val="24"/>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lang w:eastAsia="uk-UA"/>
        </w:rPr>
      </w:pPr>
      <w:r w:rsidRPr="00D92AC8">
        <w:rPr>
          <w:rFonts w:ascii="Times New Roman" w:eastAsia="Calibri" w:hAnsi="Times New Roman" w:cs="Times New Roman"/>
          <w:b/>
          <w:sz w:val="24"/>
          <w:szCs w:val="24"/>
          <w:lang w:eastAsia="uk-UA"/>
        </w:rPr>
        <w:t>1. ЗАГАЛЬНІ ПОЛОЖЕННЯ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 xml:space="preserve">1.1. </w:t>
      </w:r>
      <w:r w:rsidRPr="00D92AC8">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D92AC8">
        <w:rPr>
          <w:rFonts w:ascii="Times New Roman" w:eastAsia="Calibri" w:hAnsi="Times New Roman" w:cs="Times New Roman"/>
          <w:sz w:val="24"/>
          <w:szCs w:val="24"/>
        </w:rPr>
        <w:t>.</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2. ПРЕДМЕТ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2.1. </w:t>
      </w:r>
      <w:r w:rsidRPr="00D92AC8">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D92AC8">
        <w:rPr>
          <w:rFonts w:ascii="Times New Roman" w:eastAsia="Calibri" w:hAnsi="Times New Roman" w:cs="Times New Roman"/>
          <w:bCs/>
          <w:sz w:val="24"/>
          <w:szCs w:val="24"/>
        </w:rPr>
        <w:t>ДК 021:2015 - 09310000-5 ‒ Електрична енергія (Електрична енергія),</w:t>
      </w:r>
      <w:r w:rsidRPr="00D92AC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2.2. </w:t>
      </w:r>
      <w:r w:rsidRPr="00D92AC8">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rsidR="00D92AC8" w:rsidRPr="00D92AC8" w:rsidRDefault="00D92AC8" w:rsidP="00D92AC8">
      <w:pPr>
        <w:tabs>
          <w:tab w:val="left" w:pos="426"/>
        </w:tabs>
        <w:suppressAutoHyphens/>
        <w:spacing w:line="240" w:lineRule="auto"/>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3. УМОВИ ПОСТАЧАННЯ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4. ЯКІСТЬ ПОСТАЧАННЯ ЕЛЕКТРИЧНОЇ ЕНЕРГІЇ</w:t>
      </w:r>
    </w:p>
    <w:p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D92AC8">
        <w:rPr>
          <w:rFonts w:ascii="Times New Roman" w:eastAsia="Calibri" w:hAnsi="Times New Roman" w:cs="Times New Roman"/>
          <w:sz w:val="24"/>
          <w:szCs w:val="24"/>
        </w:rPr>
        <w:t>призначеності</w:t>
      </w:r>
      <w:proofErr w:type="spellEnd"/>
      <w:r w:rsidRPr="00D92AC8">
        <w:rPr>
          <w:rFonts w:ascii="Times New Roman" w:eastAsia="Calibri" w:hAnsi="Times New Roman" w:cs="Times New Roman"/>
          <w:sz w:val="24"/>
          <w:szCs w:val="24"/>
        </w:rPr>
        <w:t xml:space="preserve">»). </w:t>
      </w:r>
    </w:p>
    <w:p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ind w:firstLine="567"/>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5. ЦІНА, ПОРЯДОК ОБЛІКУ ТА ОПЛАТИ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5.1. Загальна ціна (сума) Договору становить </w:t>
      </w:r>
      <w:r w:rsidRPr="00D92AC8">
        <w:rPr>
          <w:rFonts w:ascii="Times New Roman" w:eastAsia="Calibri" w:hAnsi="Times New Roman" w:cs="Times New Roman"/>
          <w:b/>
          <w:bCs/>
          <w:sz w:val="24"/>
          <w:szCs w:val="24"/>
          <w:lang w:eastAsia="uk-UA"/>
        </w:rPr>
        <w:t>___________</w:t>
      </w:r>
      <w:r w:rsidRPr="00D92AC8">
        <w:rPr>
          <w:rFonts w:ascii="Times New Roman" w:eastAsia="Calibri" w:hAnsi="Times New Roman" w:cs="Times New Roman"/>
          <w:b/>
          <w:bCs/>
          <w:sz w:val="24"/>
          <w:szCs w:val="24"/>
          <w:lang w:val="en-US" w:eastAsia="uk-UA"/>
        </w:rPr>
        <w:t> </w:t>
      </w:r>
      <w:r w:rsidRPr="00D92AC8">
        <w:rPr>
          <w:rFonts w:ascii="Times New Roman" w:eastAsia="Calibri" w:hAnsi="Times New Roman" w:cs="Times New Roman"/>
          <w:sz w:val="24"/>
          <w:szCs w:val="24"/>
          <w:lang w:eastAsia="uk-UA"/>
        </w:rPr>
        <w:t xml:space="preserve">грн, в </w:t>
      </w:r>
      <w:proofErr w:type="spellStart"/>
      <w:r w:rsidRPr="00D92AC8">
        <w:rPr>
          <w:rFonts w:ascii="Times New Roman" w:eastAsia="Calibri" w:hAnsi="Times New Roman" w:cs="Times New Roman"/>
          <w:sz w:val="24"/>
          <w:szCs w:val="24"/>
          <w:lang w:eastAsia="uk-UA"/>
        </w:rPr>
        <w:t>т.ч</w:t>
      </w:r>
      <w:proofErr w:type="spellEnd"/>
      <w:r w:rsidRPr="00D92AC8">
        <w:rPr>
          <w:rFonts w:ascii="Times New Roman" w:eastAsia="Calibri" w:hAnsi="Times New Roman" w:cs="Times New Roman"/>
          <w:sz w:val="24"/>
          <w:szCs w:val="24"/>
          <w:lang w:eastAsia="uk-UA"/>
        </w:rPr>
        <w:t>. ПДВ _________ грн. Очікуваний обсяг постачання електричної енергії на період _________ року становить ____________</w:t>
      </w:r>
      <w:r w:rsidRPr="00D92AC8">
        <w:rPr>
          <w:rFonts w:ascii="Times New Roman" w:eastAsia="Calibri" w:hAnsi="Times New Roman" w:cs="Times New Roman"/>
          <w:sz w:val="24"/>
          <w:szCs w:val="24"/>
        </w:rPr>
        <w:t xml:space="preserve"> кВт*год.</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5.2. Ціна за одиницю товару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uk-UA"/>
        </w:rPr>
        <w:t xml:space="preserve">становить _______грн за </w:t>
      </w:r>
      <w:r w:rsidRPr="00D92AC8">
        <w:rPr>
          <w:rFonts w:ascii="Times New Roman" w:eastAsia="Calibri" w:hAnsi="Times New Roman" w:cs="Times New Roman"/>
          <w:sz w:val="24"/>
          <w:szCs w:val="24"/>
          <w:lang w:eastAsia="zh-CN"/>
        </w:rPr>
        <w:t>1 кВт*год.</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5.3. </w:t>
      </w:r>
      <w:bookmarkStart w:id="19" w:name="_Hlk116984788"/>
      <w:r w:rsidRPr="00D92AC8">
        <w:rPr>
          <w:rFonts w:ascii="Times New Roman" w:eastAsia="Calibri" w:hAnsi="Times New Roman" w:cs="Times New Roman"/>
          <w:sz w:val="24"/>
          <w:szCs w:val="24"/>
        </w:rPr>
        <w:t xml:space="preserve">Ціна за одиницю товару та </w:t>
      </w:r>
      <w:r w:rsidRPr="00D92AC8">
        <w:rPr>
          <w:rFonts w:ascii="Times New Roman" w:eastAsia="Calibri" w:hAnsi="Times New Roman" w:cs="Times New Roman"/>
          <w:sz w:val="24"/>
          <w:szCs w:val="24"/>
          <w:lang w:eastAsia="uk-UA"/>
        </w:rPr>
        <w:t>ціна (сума) Договору переглядається (перераховується)</w:t>
      </w:r>
      <w:r w:rsidRPr="00D92AC8">
        <w:rPr>
          <w:rFonts w:ascii="Times New Roman" w:eastAsia="Calibri" w:hAnsi="Times New Roman" w:cs="Times New Roman"/>
          <w:sz w:val="24"/>
          <w:szCs w:val="24"/>
        </w:rPr>
        <w:t xml:space="preserve"> відповідно до Додатку 3 до Договору.</w:t>
      </w:r>
    </w:p>
    <w:bookmarkEnd w:id="19"/>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5.4. </w:t>
      </w:r>
      <w:r w:rsidRPr="00D92AC8">
        <w:rPr>
          <w:rFonts w:ascii="Times New Roman" w:eastAsia="Calibri" w:hAnsi="Times New Roman" w:cs="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D92AC8">
        <w:rPr>
          <w:rFonts w:ascii="Times New Roman" w:eastAsia="Calibri" w:hAnsi="Times New Roman" w:cs="Times New Roman"/>
          <w:sz w:val="24"/>
          <w:szCs w:val="24"/>
          <w:lang w:eastAsia="uk-UA"/>
        </w:rPr>
        <w:t>ціни (сума)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оподаткування –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податкового навантаження внаслідок зміни системи оподаткування;</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5.6. </w:t>
      </w:r>
      <w:r w:rsidRPr="00D92AC8">
        <w:rPr>
          <w:rFonts w:ascii="Times New Roman" w:eastAsia="Calibri" w:hAnsi="Times New Roman" w:cs="Times New Roman"/>
          <w:sz w:val="24"/>
          <w:szCs w:val="24"/>
          <w:lang w:eastAsia="uk-UA"/>
        </w:rPr>
        <w:t>Загальна ціна (сума) Договору</w:t>
      </w:r>
      <w:r w:rsidRPr="00D92AC8">
        <w:rPr>
          <w:rFonts w:ascii="Times New Roman" w:eastAsia="Calibri" w:hAnsi="Times New Roman" w:cs="Times New Roman"/>
          <w:sz w:val="24"/>
          <w:szCs w:val="24"/>
        </w:rPr>
        <w:t xml:space="preserve"> складається з </w:t>
      </w:r>
      <w:r w:rsidRPr="00D92AC8">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D92AC8">
        <w:rPr>
          <w:rFonts w:ascii="Times New Roman" w:eastAsia="Calibri" w:hAnsi="Times New Roman" w:cs="Times New Roman"/>
          <w:sz w:val="24"/>
          <w:szCs w:val="24"/>
          <w:lang w:eastAsia="zh-CN"/>
        </w:rPr>
        <w:t>строку дії Договору.</w:t>
      </w:r>
      <w:r w:rsidRPr="00D92AC8">
        <w:rPr>
          <w:rFonts w:ascii="Times New Roman" w:eastAsia="Calibri" w:hAnsi="Times New Roman" w:cs="Times New Roman"/>
          <w:sz w:val="24"/>
          <w:szCs w:val="24"/>
          <w:lang w:eastAsia="uk-UA"/>
        </w:rPr>
        <w:t xml:space="preserve">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5.8. Розрахунковим періодом за Договором є календарний тиждень/декада/місяць.</w:t>
      </w:r>
    </w:p>
    <w:p w:rsidR="00D92AC8" w:rsidRPr="00D92AC8" w:rsidRDefault="00D92AC8" w:rsidP="00D92AC8">
      <w:pPr>
        <w:suppressAutoHyphens/>
        <w:spacing w:line="240" w:lineRule="auto"/>
        <w:ind w:firstLine="567"/>
        <w:jc w:val="both"/>
        <w:rPr>
          <w:rFonts w:ascii="Times New Roman" w:eastAsia="Calibri" w:hAnsi="Times New Roman" w:cs="Times New Roman"/>
          <w:color w:val="FF0000"/>
          <w:sz w:val="24"/>
          <w:szCs w:val="24"/>
        </w:rPr>
      </w:pPr>
      <w:r w:rsidRPr="00D92AC8">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Оплата вважається здійсненою після того, як на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D92AC8">
        <w:rPr>
          <w:rFonts w:ascii="Times New Roman" w:eastAsia="Calibri" w:hAnsi="Times New Roman" w:cs="Times New Roman"/>
          <w:sz w:val="24"/>
          <w:szCs w:val="24"/>
        </w:rPr>
        <w:lastRenderedPageBreak/>
        <w:t>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rPr>
          <w:rFonts w:ascii="Times New Roman" w:eastAsia="Calibri" w:hAnsi="Times New Roman" w:cs="Times New Roman"/>
          <w:b/>
          <w:bCs/>
          <w:sz w:val="16"/>
          <w:szCs w:val="16"/>
          <w:lang w:eastAsia="zh-CN"/>
        </w:rPr>
      </w:pPr>
    </w:p>
    <w:p w:rsidR="00D92AC8" w:rsidRPr="00D92AC8" w:rsidRDefault="00D92AC8" w:rsidP="00D92AC8">
      <w:pPr>
        <w:suppressAutoHyphens/>
        <w:spacing w:line="240" w:lineRule="auto"/>
        <w:ind w:firstLine="709"/>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6. ПРАВА ТА ОБОВ'ЯЗКИ СПОЖИВАЧА</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b/>
          <w:bCs/>
          <w:sz w:val="24"/>
          <w:szCs w:val="24"/>
          <w:lang w:eastAsia="zh-CN"/>
        </w:rPr>
        <w:t xml:space="preserve">6.1. </w:t>
      </w:r>
      <w:r w:rsidRPr="00D92AC8">
        <w:rPr>
          <w:rFonts w:ascii="Times New Roman" w:eastAsia="Calibri" w:hAnsi="Times New Roman" w:cs="Times New Roman"/>
          <w:b/>
          <w:bCs/>
          <w:iCs/>
          <w:sz w:val="24"/>
          <w:szCs w:val="24"/>
          <w:lang w:eastAsia="uk-UA"/>
        </w:rPr>
        <w:t>Споживач має право: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електричну енергію на умовах, зазначених у Договорі;</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2)</w:t>
      </w:r>
      <w:r w:rsidRPr="00D92AC8">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3)</w:t>
      </w:r>
      <w:r w:rsidRPr="00D92AC8">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4)</w:t>
      </w:r>
      <w:r w:rsidRPr="00D92AC8">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5)</w:t>
      </w:r>
      <w:r w:rsidRPr="00D92AC8">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6)</w:t>
      </w:r>
      <w:r w:rsidRPr="00D92AC8">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Розрахунків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7)</w:t>
      </w:r>
      <w:r w:rsidRPr="00D92AC8">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акта;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8)</w:t>
      </w:r>
      <w:r w:rsidRPr="00D92AC8">
        <w:rPr>
          <w:rFonts w:ascii="Times New Roman" w:eastAsia="Calibri" w:hAnsi="Times New Roman" w:cs="Times New Roman"/>
          <w:sz w:val="24"/>
          <w:szCs w:val="24"/>
        </w:rPr>
        <w:t xml:space="preserve"> вільно обирати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розірвати Договір у встановленому Договором та чинним законодавством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9)</w:t>
      </w:r>
      <w:r w:rsidRPr="00D92AC8">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lastRenderedPageBreak/>
        <w:t>10)</w:t>
      </w:r>
      <w:r w:rsidRPr="00D92AC8">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D92AC8" w:rsidRPr="00D92AC8" w:rsidRDefault="00D92AC8" w:rsidP="00D92AC8">
      <w:pPr>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11)</w:t>
      </w:r>
      <w:r w:rsidRPr="00D92AC8">
        <w:rPr>
          <w:rFonts w:ascii="Times New Roman" w:eastAsia="Calibri" w:hAnsi="Times New Roman" w:cs="Times New Roman"/>
          <w:sz w:val="24"/>
          <w:szCs w:val="24"/>
        </w:rPr>
        <w:t xml:space="preserve"> перейти на постачання електричної енергії до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12)</w:t>
      </w:r>
      <w:r w:rsidRPr="00D92AC8">
        <w:rPr>
          <w:rFonts w:ascii="Times New Roman" w:eastAsia="Calibri" w:hAnsi="Times New Roman" w:cs="Times New Roman"/>
          <w:sz w:val="24"/>
          <w:szCs w:val="24"/>
        </w:rPr>
        <w:t xml:space="preserve"> інші права, передбачені чинним законодавством та Договором.</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D92AC8">
        <w:rPr>
          <w:rFonts w:ascii="Times New Roman" w:eastAsia="Calibri" w:hAnsi="Times New Roman" w:cs="Times New Roman"/>
          <w:b/>
          <w:bCs/>
          <w:iCs/>
          <w:sz w:val="24"/>
          <w:szCs w:val="24"/>
          <w:lang w:eastAsia="uk-UA"/>
        </w:rPr>
        <w:t>6.2. Споживач зобов'язується:</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2) </w:t>
      </w:r>
      <w:r w:rsidRPr="00D92AC8">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92AC8">
        <w:rPr>
          <w:rFonts w:ascii="Times New Roman" w:eastAsia="Calibri" w:hAnsi="Times New Roman" w:cs="Times New Roman"/>
          <w:bCs/>
          <w:iCs/>
          <w:sz w:val="24"/>
          <w:szCs w:val="24"/>
          <w:lang w:eastAsia="uk-UA"/>
        </w:rPr>
        <w:t>;</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4) </w:t>
      </w:r>
      <w:r w:rsidRPr="00D92AC8">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5) </w:t>
      </w:r>
      <w:r w:rsidRPr="00D92AC8">
        <w:rPr>
          <w:rFonts w:ascii="Times New Roman" w:eastAsia="Calibri" w:hAnsi="Times New Roman" w:cs="Times New Roman"/>
          <w:sz w:val="24"/>
          <w:szCs w:val="24"/>
        </w:rPr>
        <w:t xml:space="preserve">протягом 5 робочих днів до початку постачання електричної енергії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але не пізніше дати, визначеної Договором, розрахуватися з Постачальником за спожиту електричну енергію;</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D92AC8">
        <w:rPr>
          <w:rFonts w:ascii="Times New Roman" w:eastAsia="Calibri" w:hAnsi="Times New Roman" w:cs="Times New Roman"/>
          <w:sz w:val="24"/>
          <w:szCs w:val="24"/>
        </w:rPr>
        <w:t xml:space="preserve">чинним законодавством </w:t>
      </w:r>
      <w:r w:rsidRPr="00D92AC8">
        <w:rPr>
          <w:rFonts w:ascii="Times New Roman" w:eastAsia="Calibri" w:hAnsi="Times New Roman" w:cs="Times New Roman"/>
          <w:bCs/>
          <w:iCs/>
          <w:sz w:val="24"/>
          <w:szCs w:val="24"/>
          <w:lang w:eastAsia="uk-UA"/>
        </w:rPr>
        <w:t>та/або Договором.</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p>
    <w:p w:rsidR="00D92AC8" w:rsidRPr="00D92AC8" w:rsidRDefault="00D92AC8" w:rsidP="00D92AC8">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D92AC8">
        <w:rPr>
          <w:rFonts w:ascii="Times New Roman" w:eastAsia="Calibri" w:hAnsi="Times New Roman" w:cs="Times New Roman"/>
          <w:b/>
          <w:bCs/>
          <w:sz w:val="24"/>
          <w:szCs w:val="24"/>
          <w:lang w:eastAsia="zh-CN"/>
        </w:rPr>
        <w:t>7. ПРАВА ТА ОБОВ'ЯЗКИ ПОСТАЧАЛЬНИКА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7.1. Постачальник має право:</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від Споживача оплату за поставлену електричну енергію;</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контролювати правильність оформлення Споживачем платіжних документів;</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інші права, передбачені законодавством України та Договором.</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7.2. Постачальник зобов'язується: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надавати Споживачу рахунки, акти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Розрахунки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Постачальника і безкоштовно надається Споживачу на його запит;</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публікувати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детальну інформацію про зміну ціни електричної енергії за 20 днів до введення її у дію;</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видавати Споживачеві безоплатно платіжні документи та форми звернень;</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11) забезпечувати конфіденційність даних, отриманих від Споживача;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вибрати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про наслідки невиконання цього;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перейти до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на якого в установленому порядку покладені спеціальні обов’язки (постачальник «останньої надії»);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8. ПОРЯДОК ПРИПИНЕННЯ ТА ВІДНОВЛЕННЯ ПОСТАЧАННЯ ЕЛЕКТРИЧНОЇ ЕНЕРГІЇ</w:t>
      </w:r>
    </w:p>
    <w:p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8.2. Припинення електропостачання не звільняє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обов'язку сплатити заборгованість Постачальнику за Договором.</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8.3. Відновлення постачання електричної енергії Споживачу може </w:t>
      </w:r>
      <w:r w:rsidRPr="00D92AC8">
        <w:rPr>
          <w:rFonts w:ascii="Times New Roman" w:eastAsia="Calibri" w:hAnsi="Times New Roman" w:cs="Times New Roman"/>
          <w:spacing w:val="-4"/>
          <w:sz w:val="24"/>
          <w:szCs w:val="24"/>
        </w:rPr>
        <w:t xml:space="preserve">бути </w:t>
      </w:r>
      <w:r w:rsidRPr="00D92AC8">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16"/>
          <w:szCs w:val="16"/>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9. ВІДПОВІДАЛЬНІСТЬ СТОРІН</w:t>
      </w:r>
    </w:p>
    <w:p w:rsidR="00D92AC8" w:rsidRPr="00D92AC8" w:rsidRDefault="00D92AC8" w:rsidP="00D92AC8">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9.1. </w:t>
      </w:r>
      <w:r w:rsidRPr="00D92AC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92AC8">
        <w:rPr>
          <w:rFonts w:ascii="Times New Roman" w:eastAsia="Times New Roman" w:hAnsi="Times New Roman" w:cs="Times New Roman"/>
          <w:sz w:val="24"/>
          <w:szCs w:val="24"/>
          <w:lang w:eastAsia="zh-CN"/>
        </w:rPr>
        <w:t>чинним законодавством</w:t>
      </w:r>
      <w:r w:rsidRPr="00D92AC8">
        <w:rPr>
          <w:rFonts w:ascii="Times New Roman" w:eastAsia="Calibri" w:hAnsi="Times New Roman" w:cs="Times New Roman"/>
          <w:sz w:val="24"/>
          <w:szCs w:val="24"/>
        </w:rPr>
        <w:t>.</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9.2. </w:t>
      </w:r>
      <w:r w:rsidRPr="00D92AC8">
        <w:rPr>
          <w:rFonts w:ascii="Times New Roman" w:eastAsia="Calibri" w:hAnsi="Times New Roman" w:cs="Times New Roman"/>
          <w:sz w:val="24"/>
          <w:szCs w:val="24"/>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w:t>
      </w:r>
      <w:r w:rsidRPr="00D92AC8">
        <w:rPr>
          <w:rFonts w:ascii="Times New Roman" w:eastAsia="Calibri" w:hAnsi="Times New Roman" w:cs="Times New Roman"/>
          <w:sz w:val="24"/>
          <w:szCs w:val="24"/>
        </w:rPr>
        <w:lastRenderedPageBreak/>
        <w:t>неправомірного доручення Постачальника, в обсягах, передбачених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16"/>
          <w:szCs w:val="16"/>
        </w:rPr>
      </w:pPr>
    </w:p>
    <w:p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10. ПОРЯДОК ЗМІНИ ЕЛЕКТРОПОСТАЧАЛЬНИКА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10.2. Зміна </w:t>
      </w:r>
      <w:r w:rsidRPr="00D92AC8">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11. ПОРЯДОК РОЗВ'ЯЗАННЯ СПОРІВ</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11.1. Спори та розбіжності, що можуть виникнути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виконанні умов Договору, у разі якщо вони не </w:t>
      </w:r>
      <w:r w:rsidRPr="00D92AC8">
        <w:rPr>
          <w:rFonts w:ascii="Times New Roman" w:eastAsia="Calibri" w:hAnsi="Times New Roman" w:cs="Times New Roman"/>
          <w:spacing w:val="-3"/>
          <w:sz w:val="24"/>
          <w:szCs w:val="24"/>
        </w:rPr>
        <w:t xml:space="preserve">будуть </w:t>
      </w:r>
      <w:r w:rsidRPr="00D92AC8">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 xml:space="preserve">Інформаційно-консультаційного центру по роботі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92AC8">
        <w:rPr>
          <w:rFonts w:ascii="Times New Roman" w:eastAsia="Calibri" w:hAnsi="Times New Roman" w:cs="Times New Roman"/>
          <w:spacing w:val="-3"/>
          <w:sz w:val="24"/>
          <w:szCs w:val="24"/>
        </w:rPr>
        <w:t xml:space="preserve">із </w:t>
      </w:r>
      <w:r w:rsidRPr="00D92AC8">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D92AC8" w:rsidRPr="00D92AC8" w:rsidRDefault="00D92AC8" w:rsidP="00D92AC8">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11.2. </w:t>
      </w:r>
      <w:r w:rsidRPr="00D92AC8">
        <w:rPr>
          <w:rFonts w:ascii="Times New Roman" w:eastAsia="Calibri" w:hAnsi="Times New Roman" w:cs="Times New Roman"/>
          <w:sz w:val="24"/>
          <w:szCs w:val="24"/>
        </w:rPr>
        <w:t xml:space="preserve">У разі недосягнення </w:t>
      </w:r>
      <w:r w:rsidRPr="00D92AC8">
        <w:rPr>
          <w:rFonts w:ascii="Times New Roman" w:eastAsia="Calibri" w:hAnsi="Times New Roman" w:cs="Times New Roman"/>
          <w:spacing w:val="-3"/>
          <w:sz w:val="24"/>
          <w:szCs w:val="24"/>
        </w:rPr>
        <w:t xml:space="preserve">між </w:t>
      </w:r>
      <w:r w:rsidRPr="00D92AC8">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12. ФОРС-МАЖОРНІ ОБСТАВИНИ</w:t>
      </w:r>
    </w:p>
    <w:p w:rsidR="00D92AC8" w:rsidRPr="00D92AC8" w:rsidRDefault="00D92AC8" w:rsidP="00D92AC8">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12.1. Сторони звільняються від відповідальності за часткове </w:t>
      </w:r>
      <w:r w:rsidRPr="00D92AC8">
        <w:rPr>
          <w:rFonts w:ascii="Times New Roman" w:eastAsia="Calibri" w:hAnsi="Times New Roman" w:cs="Times New Roman"/>
          <w:spacing w:val="-3"/>
          <w:sz w:val="24"/>
          <w:szCs w:val="24"/>
        </w:rPr>
        <w:t xml:space="preserve">або </w:t>
      </w:r>
      <w:r w:rsidRPr="00D92AC8">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12.2. Під форс-мажорними обставинами Сторони розуміють надзвичайні та невідворотні обставини, що об'єктивно унеможливлюють виконання зобов'язань, </w:t>
      </w:r>
      <w:r w:rsidRPr="00D92AC8">
        <w:rPr>
          <w:rFonts w:ascii="Times New Roman" w:eastAsia="Calibri" w:hAnsi="Times New Roman" w:cs="Times New Roman"/>
          <w:sz w:val="24"/>
          <w:szCs w:val="24"/>
        </w:rPr>
        <w:lastRenderedPageBreak/>
        <w:t>передбачених умовами Договору.</w:t>
      </w:r>
    </w:p>
    <w:p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92AC8">
        <w:rPr>
          <w:rFonts w:ascii="Times New Roman" w:eastAsia="Calibri" w:hAnsi="Times New Roman" w:cs="Times New Roman"/>
          <w:spacing w:val="-3"/>
          <w:sz w:val="24"/>
          <w:szCs w:val="24"/>
        </w:rPr>
        <w:t xml:space="preserve">дії </w:t>
      </w:r>
      <w:r w:rsidRPr="00D92AC8">
        <w:rPr>
          <w:rFonts w:ascii="Times New Roman" w:eastAsia="Calibri" w:hAnsi="Times New Roman" w:cs="Times New Roman"/>
          <w:sz w:val="24"/>
          <w:szCs w:val="24"/>
        </w:rPr>
        <w:t>форс-мажорних обставин.</w:t>
      </w:r>
    </w:p>
    <w:p w:rsidR="00D92AC8" w:rsidRPr="00D92AC8" w:rsidRDefault="00D92AC8" w:rsidP="00D92AC8">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92AC8">
        <w:rPr>
          <w:rFonts w:ascii="Times New Roman" w:eastAsia="Calibri" w:hAnsi="Times New Roman" w:cs="Times New Roman"/>
          <w:spacing w:val="-4"/>
          <w:sz w:val="24"/>
          <w:szCs w:val="24"/>
        </w:rPr>
        <w:t xml:space="preserve">днів </w:t>
      </w:r>
      <w:r w:rsidRPr="00D92AC8">
        <w:rPr>
          <w:rFonts w:ascii="Times New Roman" w:eastAsia="Calibri" w:hAnsi="Times New Roman" w:cs="Times New Roman"/>
          <w:sz w:val="24"/>
          <w:szCs w:val="24"/>
        </w:rPr>
        <w:t xml:space="preserve">з дня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виникнення надати підтверджуючі документи щодо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настання відповідно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законодавства України.</w:t>
      </w:r>
    </w:p>
    <w:p w:rsidR="00D92AC8" w:rsidRPr="00D92AC8" w:rsidRDefault="00D92AC8" w:rsidP="00D92AC8">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виникнення.</w:t>
      </w: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13. СТРОК ДІЇ ДОГОВОРУ ТА ІНШІ УМОВИ</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 xml:space="preserve">13.1. </w:t>
      </w:r>
      <w:r w:rsidRPr="00D92AC8">
        <w:rPr>
          <w:rFonts w:ascii="Times New Roman" w:eastAsia="Calibri" w:hAnsi="Times New Roman" w:cs="Times New Roman"/>
          <w:sz w:val="24"/>
          <w:szCs w:val="24"/>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D92AC8">
        <w:rPr>
          <w:rFonts w:ascii="Times New Roman" w:eastAsia="Calibri" w:hAnsi="Times New Roman" w:cs="Times New Roman"/>
          <w:sz w:val="24"/>
          <w:szCs w:val="24"/>
        </w:rPr>
        <w:t>їx</w:t>
      </w:r>
      <w:proofErr w:type="spellEnd"/>
      <w:r w:rsidRPr="00D92AC8">
        <w:rPr>
          <w:rFonts w:ascii="Times New Roman" w:eastAsia="Calibri" w:hAnsi="Times New Roman" w:cs="Times New Roman"/>
          <w:sz w:val="24"/>
          <w:szCs w:val="24"/>
        </w:rPr>
        <w:t xml:space="preserve"> підписів печатками (у разі їх наявності), укладається на строк не пізніше ніж до 31.12.202</w:t>
      </w:r>
      <w:r w:rsidR="00490D4C">
        <w:rPr>
          <w:rFonts w:ascii="Times New Roman" w:eastAsia="Calibri" w:hAnsi="Times New Roman" w:cs="Times New Roman"/>
          <w:sz w:val="24"/>
          <w:szCs w:val="24"/>
        </w:rPr>
        <w:t>3</w:t>
      </w:r>
      <w:r w:rsidRPr="00D92AC8">
        <w:rPr>
          <w:rFonts w:ascii="Times New Roman" w:eastAsia="Calibri" w:hAnsi="Times New Roman" w:cs="Times New Roman"/>
          <w:sz w:val="24"/>
          <w:szCs w:val="24"/>
        </w:rPr>
        <w:t xml:space="preserve">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Договору до завершення воєнного стану, оголошеного Указом Президента України від 24.02.2022 № 64 «Про введення воєнного стану в Україні» та продовженого Указами Президента України «Про продовження воєнного стану в Україні» від 14.03.2022 №133/2022, від 18.04.2022 №259/2022, від 17.05.2022 №341/2022</w:t>
      </w:r>
      <w:r w:rsidR="000A5B4D">
        <w:rPr>
          <w:rFonts w:ascii="Times New Roman" w:eastAsia="Calibri" w:hAnsi="Times New Roman" w:cs="Times New Roman"/>
          <w:sz w:val="24"/>
          <w:szCs w:val="24"/>
        </w:rPr>
        <w:t>,</w:t>
      </w:r>
      <w:r w:rsidRPr="00D92AC8">
        <w:rPr>
          <w:rFonts w:ascii="Times New Roman" w:eastAsia="Calibri" w:hAnsi="Times New Roman" w:cs="Times New Roman"/>
          <w:sz w:val="24"/>
          <w:szCs w:val="24"/>
        </w:rPr>
        <w:t xml:space="preserve"> від 12.08.2022 №573/2022</w:t>
      </w:r>
      <w:r w:rsidR="000A5B4D">
        <w:rPr>
          <w:rFonts w:ascii="Times New Roman" w:eastAsia="Calibri" w:hAnsi="Times New Roman" w:cs="Times New Roman"/>
          <w:sz w:val="24"/>
          <w:szCs w:val="24"/>
        </w:rPr>
        <w:t>, та від 07.11.2022 №</w:t>
      </w:r>
      <w:r w:rsidR="000A5B4D" w:rsidRPr="000A5B4D">
        <w:rPr>
          <w:rFonts w:ascii="Times New Roman" w:eastAsia="Calibri" w:hAnsi="Times New Roman" w:cs="Times New Roman"/>
          <w:sz w:val="24"/>
          <w:szCs w:val="24"/>
        </w:rPr>
        <w:t>757/2022</w:t>
      </w:r>
      <w:r w:rsidRPr="00D92AC8">
        <w:rPr>
          <w:rFonts w:ascii="Times New Roman" w:eastAsia="Calibri" w:hAnsi="Times New Roman" w:cs="Times New Roman"/>
          <w:sz w:val="24"/>
          <w:szCs w:val="24"/>
        </w:rPr>
        <w:t>. Період постачання електричної енергії Споживачу автоматично пролонгується у разі продовження дії воєнного стану.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D92AC8">
        <w:rPr>
          <w:rFonts w:ascii="Times New Roman" w:eastAsia="Calibri" w:hAnsi="Times New Roman" w:cs="Times New Roman"/>
          <w:bCs/>
          <w:sz w:val="24"/>
          <w:szCs w:val="24"/>
          <w:lang w:eastAsia="zh-CN"/>
        </w:rPr>
        <w:t>eнepгiї</w:t>
      </w:r>
      <w:proofErr w:type="spellEnd"/>
      <w:r w:rsidRPr="00D92AC8">
        <w:rPr>
          <w:rFonts w:ascii="Times New Roman" w:eastAsia="Calibri" w:hAnsi="Times New Roman" w:cs="Times New Roman"/>
          <w:bCs/>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13.3. Дія цього Договору також припиняється у наступних випадках:</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анулювання Постачальнику ліцензії на постачання;</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власника об’єкта Споживача;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 у разі, якщо адміністратор комерційного обліку відмовив у забезпеченні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у разі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Споживач визначає відповідальну особу: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Mangal"/>
          <w:bCs/>
          <w:sz w:val="24"/>
          <w:szCs w:val="24"/>
          <w:cs/>
          <w:lang w:eastAsia="zh-CN" w:bidi="hi-I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електронну пошту: 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Постачальник визначає відповідальну особу: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електронна пошта: 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lastRenderedPageBreak/>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rsidR="00863175" w:rsidRPr="00D92AC8" w:rsidRDefault="00D92AC8" w:rsidP="00863175">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13.10. </w:t>
      </w:r>
      <w:r w:rsidR="00863175" w:rsidRPr="009434A2">
        <w:rPr>
          <w:rFonts w:ascii="Times New Roman" w:eastAsia="Calibri" w:hAnsi="Times New Roman" w:cs="Times New Roman"/>
          <w:bCs/>
          <w:sz w:val="24"/>
          <w:szCs w:val="24"/>
          <w:lang w:eastAsia="zh-CN"/>
        </w:rPr>
        <w:t xml:space="preserve">На момент укладання цього договору Споживач </w:t>
      </w:r>
      <w:r w:rsidR="00863175" w:rsidRPr="00FB3358">
        <w:rPr>
          <w:rFonts w:ascii="Times New Roman" w:eastAsia="Calibri" w:hAnsi="Times New Roman" w:cs="Times New Roman"/>
          <w:bCs/>
          <w:sz w:val="24"/>
          <w:szCs w:val="24"/>
          <w:lang w:eastAsia="zh-CN"/>
        </w:rPr>
        <w:t xml:space="preserve">є </w:t>
      </w:r>
      <w:r w:rsidR="009434A2" w:rsidRPr="00FB3358">
        <w:rPr>
          <w:rFonts w:ascii="Times New Roman" w:eastAsia="Calibri" w:hAnsi="Times New Roman" w:cs="Times New Roman"/>
          <w:bCs/>
          <w:sz w:val="24"/>
          <w:szCs w:val="24"/>
          <w:lang w:eastAsia="zh-CN"/>
        </w:rPr>
        <w:t xml:space="preserve">платником податку </w:t>
      </w:r>
      <w:r w:rsidR="00FB3358" w:rsidRPr="00FB3358">
        <w:rPr>
          <w:rFonts w:ascii="Times New Roman" w:eastAsia="Calibri" w:hAnsi="Times New Roman" w:cs="Times New Roman"/>
          <w:bCs/>
          <w:sz w:val="24"/>
          <w:szCs w:val="24"/>
          <w:lang w:eastAsia="zh-CN"/>
        </w:rPr>
        <w:t>_________________________________.</w:t>
      </w:r>
      <w:r w:rsidR="00863175" w:rsidRPr="00D92AC8">
        <w:rPr>
          <w:rFonts w:ascii="Times New Roman" w:eastAsia="Calibri" w:hAnsi="Times New Roman" w:cs="Times New Roman"/>
          <w:bCs/>
          <w:sz w:val="24"/>
          <w:szCs w:val="24"/>
          <w:lang w:eastAsia="zh-CN"/>
        </w:rPr>
        <w:t xml:space="preserve"> </w:t>
      </w:r>
    </w:p>
    <w:p w:rsidR="00D92AC8" w:rsidRPr="00D92AC8" w:rsidRDefault="00D92AC8" w:rsidP="00863175">
      <w:pPr>
        <w:tabs>
          <w:tab w:val="left" w:pos="426"/>
        </w:tabs>
        <w:suppressAutoHyphens/>
        <w:spacing w:line="240" w:lineRule="auto"/>
        <w:ind w:firstLine="567"/>
        <w:jc w:val="both"/>
        <w:rPr>
          <w:rFonts w:ascii="Times New Roman" w:eastAsia="Calibri" w:hAnsi="Times New Roman" w:cs="Times New Roman"/>
          <w:b/>
          <w:sz w:val="24"/>
          <w:szCs w:val="24"/>
        </w:rPr>
      </w:pPr>
      <w:r w:rsidRPr="00D92AC8">
        <w:rPr>
          <w:rFonts w:ascii="Times New Roman" w:eastAsia="Calibri" w:hAnsi="Times New Roman" w:cs="Times New Roman"/>
          <w:b/>
          <w:sz w:val="24"/>
          <w:szCs w:val="24"/>
        </w:rPr>
        <w:t>14. Додатки до Договору</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 Невід’ємною частиною Договору є:</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D92AC8">
        <w:rPr>
          <w:rFonts w:ascii="Times New Roman" w:eastAsia="Calibri" w:hAnsi="Times New Roman" w:cs="Times New Roman"/>
          <w:sz w:val="24"/>
          <w:szCs w:val="24"/>
          <w:lang w:eastAsia="zh-CN"/>
        </w:rPr>
        <w:t>(Додаток 1 до Договору).</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14.1.2. </w:t>
      </w:r>
      <w:r w:rsidRPr="00D92AC8">
        <w:rPr>
          <w:rFonts w:ascii="Times New Roman" w:eastAsia="Calibri" w:hAnsi="Times New Roman" w:cs="Times New Roman"/>
          <w:sz w:val="24"/>
          <w:szCs w:val="24"/>
        </w:rPr>
        <w:t>План-графік постачання</w:t>
      </w:r>
      <w:r w:rsidRPr="00D92AC8">
        <w:rPr>
          <w:rFonts w:ascii="Times New Roman" w:eastAsia="Calibri" w:hAnsi="Times New Roman" w:cs="Times New Roman"/>
          <w:b/>
          <w:sz w:val="24"/>
          <w:szCs w:val="24"/>
        </w:rPr>
        <w:t xml:space="preserve">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zh-CN"/>
        </w:rPr>
        <w:t>(Додаток 2 до Договору)</w:t>
      </w:r>
      <w:r w:rsidRPr="00D92AC8">
        <w:rPr>
          <w:rFonts w:ascii="Times New Roman" w:eastAsia="Calibri" w:hAnsi="Times New Roman" w:cs="Times New Roman"/>
          <w:sz w:val="24"/>
          <w:szCs w:val="24"/>
        </w:rPr>
        <w:t>.</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14.1.3. Порядок визначення вартості електричної енергії (Додаток 3 до Договору).</w:t>
      </w:r>
    </w:p>
    <w:p w:rsid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14.1.4. Акт купівлі-продажі електричної енергії (Додаток 4 до Договору).</w:t>
      </w:r>
    </w:p>
    <w:p w:rsidR="00CE16C4"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14.1.5 </w:t>
      </w:r>
      <w:r w:rsidRPr="00CE16C4">
        <w:rPr>
          <w:rFonts w:ascii="Times New Roman" w:eastAsia="Calibri" w:hAnsi="Times New Roman" w:cs="Times New Roman"/>
          <w:sz w:val="24"/>
          <w:szCs w:val="24"/>
        </w:rPr>
        <w:t>Розрахунок вартості 1 кВт*год 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(Додаток </w:t>
      </w: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xml:space="preserve"> до Договору).</w:t>
      </w:r>
    </w:p>
    <w:p w:rsidR="00CE16C4" w:rsidRPr="00D92AC8"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suppressAutoHyphens/>
        <w:spacing w:line="240" w:lineRule="auto"/>
        <w:ind w:firstLine="567"/>
        <w:jc w:val="center"/>
        <w:rPr>
          <w:rFonts w:ascii="Times New Roman" w:eastAsia="SimSun" w:hAnsi="Times New Roman" w:cs="Times New Roman"/>
          <w:b/>
          <w:bCs/>
          <w:sz w:val="24"/>
          <w:szCs w:val="24"/>
        </w:rPr>
      </w:pPr>
      <w:r w:rsidRPr="00D92AC8">
        <w:rPr>
          <w:rFonts w:ascii="Times New Roman" w:eastAsia="Calibri" w:hAnsi="Times New Roman" w:cs="Times New Roman"/>
          <w:b/>
          <w:bCs/>
          <w:sz w:val="24"/>
          <w:szCs w:val="24"/>
        </w:rPr>
        <w:t>15. МІСЦЕЗНАХОДЖЕННЯ ТА БАНКІВСЬКІ РЕКВІЗИТИ СТОРІН</w:t>
      </w:r>
    </w:p>
    <w:p w:rsidR="00D92AC8" w:rsidRPr="00D92AC8" w:rsidRDefault="00D92AC8" w:rsidP="00D92AC8">
      <w:pPr>
        <w:suppressAutoHyphens/>
        <w:spacing w:line="240" w:lineRule="auto"/>
        <w:jc w:val="both"/>
        <w:rPr>
          <w:rFonts w:ascii="Times New Roman" w:eastAsia="Calibri" w:hAnsi="Times New Roman" w:cs="Times New Roman"/>
          <w:sz w:val="24"/>
          <w:szCs w:val="24"/>
          <w:lang w:eastAsia="uk-UA"/>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D05E5E">
        <w:trPr>
          <w:trHeight w:val="293"/>
        </w:trPr>
        <w:tc>
          <w:tcPr>
            <w:tcW w:w="4820" w:type="dxa"/>
            <w:shd w:val="clear" w:color="auto" w:fill="FFFFFF"/>
            <w:vAlign w:val="bottom"/>
          </w:tcPr>
          <w:p w:rsidR="00D92AC8" w:rsidRPr="00D92AC8" w:rsidRDefault="00D92AC8" w:rsidP="00D92AC8">
            <w:pPr>
              <w:suppressAutoHyphens/>
              <w:spacing w:line="240" w:lineRule="auto"/>
              <w:ind w:firstLine="567"/>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rsidR="00D92AC8" w:rsidRPr="00D92AC8" w:rsidRDefault="00D92AC8" w:rsidP="00D92AC8">
            <w:pPr>
              <w:suppressAutoHyphens/>
              <w:spacing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tbl>
    <w:p w:rsidR="00DD13ED"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bookmarkStart w:id="20" w:name="_Hlk121410153"/>
      <w:bookmarkEnd w:id="18"/>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DD13ED">
        <w:rPr>
          <w:rFonts w:ascii="Times New Roman" w:eastAsia="Times New Roman" w:hAnsi="Times New Roman" w:cs="Times New Roman"/>
          <w:b/>
          <w:bCs/>
          <w:color w:val="auto"/>
          <w:sz w:val="24"/>
          <w:szCs w:val="24"/>
          <w:lang w:eastAsia="ar-SA"/>
        </w:rPr>
        <w:t xml:space="preserve">ядерної </w:t>
      </w:r>
    </w:p>
    <w:p w:rsidR="00DD13ED"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медицини та променевої діагностики</w:t>
      </w:r>
      <w:r w:rsidR="00FB3358" w:rsidRPr="00FB3358">
        <w:rPr>
          <w:rFonts w:ascii="Times New Roman" w:eastAsia="Times New Roman" w:hAnsi="Times New Roman" w:cs="Times New Roman"/>
          <w:b/>
          <w:bCs/>
          <w:color w:val="auto"/>
          <w:sz w:val="24"/>
          <w:szCs w:val="24"/>
          <w:lang w:eastAsia="ar-SA"/>
        </w:rPr>
        <w:t xml:space="preserve"> </w:t>
      </w:r>
    </w:p>
    <w:p w:rsidR="00FB3358"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Національної академії </w:t>
      </w:r>
    </w:p>
    <w:p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Р/р UA</w:t>
      </w:r>
      <w:r w:rsidR="00DD13ED">
        <w:rPr>
          <w:rFonts w:ascii="Times New Roman" w:eastAsia="Times New Roman" w:hAnsi="Times New Roman" w:cs="Times New Roman"/>
          <w:color w:val="auto"/>
          <w:sz w:val="24"/>
          <w:szCs w:val="24"/>
          <w:lang w:eastAsia="ar-SA"/>
        </w:rPr>
        <w:t>_______________________________</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Р/р UA_______________________________</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proofErr w:type="spellStart"/>
      <w:r w:rsidRPr="00FB3358">
        <w:rPr>
          <w:rFonts w:ascii="Times New Roman" w:eastAsia="Times New Roman" w:hAnsi="Times New Roman" w:cs="Times New Roman"/>
          <w:color w:val="auto"/>
          <w:sz w:val="24"/>
          <w:szCs w:val="24"/>
          <w:lang w:eastAsia="ar-SA"/>
        </w:rPr>
        <w:t>Держказначейська</w:t>
      </w:r>
      <w:proofErr w:type="spellEnd"/>
      <w:r w:rsidRPr="00FB3358">
        <w:rPr>
          <w:rFonts w:ascii="Times New Roman" w:eastAsia="Times New Roman" w:hAnsi="Times New Roman" w:cs="Times New Roman"/>
          <w:color w:val="auto"/>
          <w:sz w:val="24"/>
          <w:szCs w:val="24"/>
          <w:lang w:eastAsia="ar-SA"/>
        </w:rPr>
        <w:t xml:space="preserve"> служба України, м. Київ </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МФО 820172</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 xml:space="preserve">ЄДРПОУ </w:t>
      </w:r>
      <w:r w:rsidR="00DD13ED">
        <w:rPr>
          <w:rFonts w:ascii="Times New Roman" w:eastAsia="Times New Roman" w:hAnsi="Times New Roman" w:cs="Times New Roman"/>
          <w:color w:val="auto"/>
          <w:sz w:val="24"/>
          <w:szCs w:val="24"/>
          <w:lang w:eastAsia="ar-SA"/>
        </w:rPr>
        <w:t>30188180</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04050, м.Київ, вул.Платона Майбороди,32</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т. +38 044 4</w:t>
      </w:r>
      <w:r w:rsidR="00DD13ED">
        <w:rPr>
          <w:rFonts w:ascii="Times New Roman" w:eastAsia="Times New Roman" w:hAnsi="Times New Roman" w:cs="Times New Roman"/>
          <w:color w:val="auto"/>
          <w:sz w:val="24"/>
          <w:szCs w:val="24"/>
          <w:lang w:eastAsia="ar-SA"/>
        </w:rPr>
        <w:t>902319</w:t>
      </w:r>
    </w:p>
    <w:p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p>
    <w:p w:rsidR="00D05E5E" w:rsidRDefault="00FB3358" w:rsidP="00FB3358">
      <w:pPr>
        <w:shd w:val="clear" w:color="auto" w:fill="FFFFFF"/>
        <w:suppressAutoHyphens/>
        <w:ind w:left="-284"/>
        <w:rPr>
          <w:rFonts w:ascii="Times New Roman" w:eastAsia="Calibri" w:hAnsi="Times New Roman" w:cs="Times New Roman"/>
          <w:sz w:val="23"/>
          <w:szCs w:val="23"/>
          <w:lang w:eastAsia="en-US"/>
        </w:rPr>
      </w:pPr>
      <w:r w:rsidRPr="00FB3358">
        <w:rPr>
          <w:rFonts w:ascii="Times New Roman" w:eastAsia="Times New Roman" w:hAnsi="Times New Roman" w:cs="Times New Roman"/>
          <w:b/>
          <w:bCs/>
          <w:color w:val="auto"/>
          <w:sz w:val="24"/>
          <w:szCs w:val="24"/>
          <w:lang w:eastAsia="ar-SA"/>
        </w:rPr>
        <w:t xml:space="preserve">          _______________</w:t>
      </w: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721A7B" w:rsidRDefault="00721A7B">
      <w:pPr>
        <w:spacing w:line="240" w:lineRule="auto"/>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rsidR="00D92AC8" w:rsidRPr="00D92AC8" w:rsidRDefault="00D92AC8" w:rsidP="00735E27">
      <w:pPr>
        <w:shd w:val="clear" w:color="auto" w:fill="FFFFFF"/>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1 до договору про постачання електричної енергії споживачу  №_________ від _________ 202___ року</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ЗАЯВА-ПРИЄДНАННЯ</w:t>
      </w: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до договору про постачання електричної енергії споживачу</w:t>
      </w: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w:t>
      </w:r>
      <w:proofErr w:type="spellStart"/>
      <w:r w:rsidRPr="00D92AC8">
        <w:rPr>
          <w:rFonts w:ascii="Times New Roman" w:eastAsia="Calibri" w:hAnsi="Times New Roman" w:cs="Times New Roman"/>
          <w:sz w:val="23"/>
          <w:szCs w:val="23"/>
          <w:lang w:eastAsia="en-US"/>
        </w:rPr>
        <w:t>електропостачальника</w:t>
      </w:r>
      <w:proofErr w:type="spellEnd"/>
      <w:r w:rsidRPr="00D92AC8">
        <w:rPr>
          <w:rFonts w:ascii="Times New Roman" w:eastAsia="Calibri" w:hAnsi="Times New Roman" w:cs="Times New Roman"/>
          <w:sz w:val="23"/>
          <w:szCs w:val="23"/>
          <w:lang w:eastAsia="en-US"/>
        </w:rPr>
        <w:t xml:space="preserve"> (далі - Постачальник) в мережі Інтернет за адресою: _______________________, приєднуюсь до умов Договору з такими нижченаведеними персоніфікованими даними.</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6178E8" w:rsidP="00145F1F">
            <w:pPr>
              <w:suppressAutoHyphens/>
              <w:jc w:val="both"/>
              <w:rPr>
                <w:rFonts w:ascii="Times New Roman" w:eastAsia="Calibri" w:hAnsi="Times New Roman" w:cs="Times New Roman"/>
                <w:sz w:val="24"/>
                <w:szCs w:val="24"/>
                <w:lang w:eastAsia="en-US"/>
              </w:rPr>
            </w:pPr>
            <w:r w:rsidRPr="00990695">
              <w:rPr>
                <w:rFonts w:ascii="Times New Roman" w:eastAsia="Calibri" w:hAnsi="Times New Roman" w:cs="Times New Roman"/>
                <w:sz w:val="24"/>
                <w:szCs w:val="24"/>
                <w:lang w:eastAsia="en-US"/>
              </w:rPr>
              <w:t>Держа</w:t>
            </w:r>
            <w:r w:rsidR="00C74B97" w:rsidRPr="00990695">
              <w:rPr>
                <w:rFonts w:ascii="Times New Roman" w:eastAsia="Calibri" w:hAnsi="Times New Roman" w:cs="Times New Roman"/>
                <w:sz w:val="24"/>
                <w:szCs w:val="24"/>
                <w:lang w:eastAsia="en-US"/>
              </w:rPr>
              <w:t>в</w:t>
            </w:r>
            <w:r w:rsidRPr="00990695">
              <w:rPr>
                <w:rFonts w:ascii="Times New Roman" w:eastAsia="Calibri" w:hAnsi="Times New Roman" w:cs="Times New Roman"/>
                <w:sz w:val="24"/>
                <w:szCs w:val="24"/>
                <w:lang w:eastAsia="en-US"/>
              </w:rPr>
              <w:t xml:space="preserve">на установа «Інститут </w:t>
            </w:r>
            <w:r w:rsidR="007B7697">
              <w:rPr>
                <w:rFonts w:ascii="Times New Roman" w:eastAsia="Calibri" w:hAnsi="Times New Roman" w:cs="Times New Roman"/>
                <w:sz w:val="24"/>
                <w:szCs w:val="24"/>
                <w:lang w:eastAsia="en-US"/>
              </w:rPr>
              <w:t xml:space="preserve">ядерної медицини та променевої діагностики </w:t>
            </w:r>
            <w:r w:rsidRPr="00990695">
              <w:rPr>
                <w:rFonts w:ascii="Times New Roman" w:eastAsia="Calibri" w:hAnsi="Times New Roman" w:cs="Times New Roman"/>
                <w:sz w:val="24"/>
                <w:szCs w:val="24"/>
                <w:lang w:eastAsia="en-US"/>
              </w:rPr>
              <w:t xml:space="preserve"> Національної </w:t>
            </w:r>
            <w:proofErr w:type="spellStart"/>
            <w:r w:rsidRPr="00990695">
              <w:rPr>
                <w:rFonts w:ascii="Times New Roman" w:eastAsia="Calibri" w:hAnsi="Times New Roman" w:cs="Times New Roman"/>
                <w:sz w:val="24"/>
                <w:szCs w:val="24"/>
                <w:lang w:eastAsia="en-US"/>
              </w:rPr>
              <w:t>академїї</w:t>
            </w:r>
            <w:proofErr w:type="spellEnd"/>
            <w:r w:rsidRPr="00990695">
              <w:rPr>
                <w:rFonts w:ascii="Times New Roman" w:eastAsia="Calibri" w:hAnsi="Times New Roman" w:cs="Times New Roman"/>
                <w:sz w:val="24"/>
                <w:szCs w:val="24"/>
                <w:lang w:eastAsia="en-US"/>
              </w:rPr>
              <w:t xml:space="preserve"> медичних наук України»</w:t>
            </w:r>
          </w:p>
        </w:tc>
      </w:tr>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DD13ED" w:rsidP="00863175">
            <w:pPr>
              <w:suppressAutoHyphen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30188180</w:t>
            </w:r>
          </w:p>
        </w:tc>
      </w:tr>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6178E8" w:rsidP="00863175">
            <w:pPr>
              <w:suppressAutoHyphens/>
              <w:jc w:val="both"/>
              <w:rPr>
                <w:rFonts w:ascii="Times New Roman" w:eastAsia="Calibri" w:hAnsi="Times New Roman" w:cs="Times New Roman"/>
                <w:sz w:val="24"/>
                <w:szCs w:val="24"/>
                <w:lang w:eastAsia="en-US"/>
              </w:rPr>
            </w:pPr>
            <w:r w:rsidRPr="00990695">
              <w:rPr>
                <w:rFonts w:ascii="Times New Roman" w:eastAsia="Calibri" w:hAnsi="Times New Roman" w:cs="Times New Roman"/>
                <w:sz w:val="24"/>
                <w:szCs w:val="24"/>
                <w:lang w:eastAsia="en-US"/>
              </w:rPr>
              <w:t xml:space="preserve">Будівлі охорони </w:t>
            </w:r>
            <w:proofErr w:type="spellStart"/>
            <w:r w:rsidRPr="00990695">
              <w:rPr>
                <w:rFonts w:ascii="Times New Roman" w:eastAsia="Calibri" w:hAnsi="Times New Roman" w:cs="Times New Roman"/>
                <w:sz w:val="24"/>
                <w:szCs w:val="24"/>
                <w:lang w:eastAsia="en-US"/>
              </w:rPr>
              <w:t>здоровя</w:t>
            </w:r>
            <w:proofErr w:type="spellEnd"/>
          </w:p>
        </w:tc>
      </w:tr>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62Z8477904793703</w:t>
            </w:r>
          </w:p>
          <w:p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62Z083980746397А</w:t>
            </w:r>
          </w:p>
          <w:p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62Z3317890838291</w:t>
            </w:r>
          </w:p>
          <w:p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62Z9716274272480</w:t>
            </w:r>
          </w:p>
          <w:p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62Z7647168959527</w:t>
            </w:r>
          </w:p>
          <w:p w:rsidR="00863175" w:rsidRPr="00990695"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62Z9685332423512</w:t>
            </w:r>
          </w:p>
        </w:tc>
      </w:tr>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 xml:space="preserve">Найменування Оператора, з яким Споживач уклав </w:t>
            </w:r>
            <w:r w:rsidRPr="00990695">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6178E8" w:rsidP="0030754C">
            <w:pPr>
              <w:suppressAutoHyphens/>
            </w:pPr>
            <w:r w:rsidRPr="00990695">
              <w:rPr>
                <w:rFonts w:ascii="Times New Roman" w:eastAsia="Calibri" w:hAnsi="Times New Roman" w:cs="Times New Roman"/>
                <w:sz w:val="24"/>
                <w:szCs w:val="24"/>
                <w:lang w:eastAsia="en-US"/>
              </w:rPr>
              <w:t>АТ «ДТЕК</w:t>
            </w:r>
            <w:r w:rsidRPr="00990695">
              <w:t xml:space="preserve"> </w:t>
            </w:r>
            <w:r w:rsidRPr="00990695">
              <w:rPr>
                <w:rFonts w:ascii="Times New Roman" w:eastAsia="Calibri" w:hAnsi="Times New Roman" w:cs="Times New Roman"/>
                <w:sz w:val="24"/>
                <w:szCs w:val="24"/>
                <w:lang w:eastAsia="en-US"/>
              </w:rPr>
              <w:t>КИЇВСЬКІ ЕЛЕКТРОМЕРЕЖІ»</w:t>
            </w:r>
          </w:p>
        </w:tc>
      </w:tr>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6178E8" w:rsidP="00863175">
            <w:pPr>
              <w:suppressAutoHyphens/>
              <w:jc w:val="both"/>
              <w:rPr>
                <w:rFonts w:ascii="Times New Roman" w:eastAsia="Calibri" w:hAnsi="Times New Roman" w:cs="Times New Roman"/>
                <w:sz w:val="24"/>
                <w:szCs w:val="24"/>
                <w:lang w:val="ru-RU" w:eastAsia="en-US"/>
              </w:rPr>
            </w:pPr>
            <w:r w:rsidRPr="00990695">
              <w:rPr>
                <w:rFonts w:ascii="Times New Roman" w:eastAsia="Calibri" w:hAnsi="Times New Roman" w:cs="Times New Roman"/>
                <w:sz w:val="24"/>
                <w:szCs w:val="24"/>
                <w:lang w:val="ru-RU" w:eastAsia="en-US"/>
              </w:rPr>
              <w:t>-</w:t>
            </w: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6178E8" w:rsidP="00863175">
            <w:pPr>
              <w:suppressAutoHyphens/>
              <w:jc w:val="both"/>
              <w:rPr>
                <w:rFonts w:ascii="Times New Roman" w:eastAsia="Calibri" w:hAnsi="Times New Roman" w:cs="Times New Roman"/>
                <w:sz w:val="24"/>
                <w:szCs w:val="24"/>
                <w:lang w:val="ru-RU" w:eastAsia="en-US"/>
              </w:rPr>
            </w:pPr>
            <w:r w:rsidRPr="00990695">
              <w:rPr>
                <w:rFonts w:ascii="Times New Roman" w:eastAsia="Calibri" w:hAnsi="Times New Roman" w:cs="Times New Roman"/>
                <w:sz w:val="24"/>
                <w:szCs w:val="24"/>
                <w:lang w:val="ru-RU" w:eastAsia="en-US"/>
              </w:rPr>
              <w:t>-</w:t>
            </w:r>
          </w:p>
        </w:tc>
      </w:tr>
    </w:tbl>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Початок постачання з «</w:t>
      </w:r>
      <w:r w:rsidRPr="00D92AC8">
        <w:rPr>
          <w:rFonts w:ascii="Times New Roman" w:eastAsia="Calibri" w:hAnsi="Times New Roman" w:cs="Times New Roman"/>
          <w:sz w:val="23"/>
          <w:szCs w:val="23"/>
          <w:u w:val="single"/>
          <w:lang w:eastAsia="en-US"/>
        </w:rPr>
        <w:t>_________</w:t>
      </w:r>
      <w:r w:rsidRPr="00D92AC8">
        <w:rPr>
          <w:rFonts w:ascii="Times New Roman" w:eastAsia="Calibri" w:hAnsi="Times New Roman" w:cs="Times New Roman"/>
          <w:sz w:val="23"/>
          <w:szCs w:val="23"/>
          <w:lang w:eastAsia="en-US"/>
        </w:rPr>
        <w:t xml:space="preserve"> 202___ р.</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згоду Споживача на обробку персональних даних:</w:t>
      </w:r>
    </w:p>
    <w:p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ab/>
        <w:t>(дата)</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rsidR="00D92AC8" w:rsidRPr="00D92AC8" w:rsidRDefault="00D92AC8" w:rsidP="00D92AC8">
      <w:pPr>
        <w:suppressAutoHyphens/>
        <w:snapToGrid w:val="0"/>
        <w:rPr>
          <w:rFonts w:ascii="Times New Roman" w:eastAsia="Calibri" w:hAnsi="Times New Roman" w:cs="Times New Roman"/>
          <w:sz w:val="23"/>
          <w:szCs w:val="23"/>
          <w:lang w:eastAsia="en-US"/>
        </w:rPr>
      </w:pPr>
      <w:r w:rsidRPr="00D92AC8">
        <w:rPr>
          <w:rFonts w:ascii="Times New Roman" w:eastAsia="Calibri" w:hAnsi="Times New Roman" w:cs="Times New Roman"/>
          <w:b/>
          <w:sz w:val="23"/>
          <w:szCs w:val="23"/>
          <w:lang w:eastAsia="en-US"/>
        </w:rPr>
        <w:t>Реквізити Споживача:</w:t>
      </w:r>
      <w:r w:rsidRPr="00D92AC8">
        <w:rPr>
          <w:rFonts w:ascii="Times New Roman" w:eastAsia="Calibri" w:hAnsi="Times New Roman" w:cs="Times New Roman"/>
          <w:sz w:val="23"/>
          <w:szCs w:val="23"/>
          <w:lang w:eastAsia="en-US"/>
        </w:rPr>
        <w:t xml:space="preserve"> </w:t>
      </w:r>
    </w:p>
    <w:p w:rsidR="00D92AC8" w:rsidRPr="00D92AC8" w:rsidRDefault="00D92AC8" w:rsidP="00D92AC8">
      <w:pPr>
        <w:suppressAutoHyphens/>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підписання Споживачем цієї заяви-приєднання:</w:t>
      </w:r>
    </w:p>
    <w:p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jc w:val="right"/>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до Заяви-приєднання</w:t>
      </w:r>
    </w:p>
    <w:p w:rsidR="00D92AC8" w:rsidRPr="00D92AC8" w:rsidRDefault="00D92AC8" w:rsidP="00D92AC8">
      <w:pPr>
        <w:suppressAutoHyphens/>
        <w:jc w:val="center"/>
        <w:rPr>
          <w:rFonts w:ascii="Times New Roman" w:eastAsia="Calibri" w:hAnsi="Times New Roman" w:cs="Times New Roman"/>
          <w:b/>
          <w:sz w:val="23"/>
          <w:szCs w:val="23"/>
          <w:lang w:eastAsia="en-US"/>
        </w:rPr>
      </w:pPr>
    </w:p>
    <w:p w:rsidR="005337C2" w:rsidRDefault="00D92AC8" w:rsidP="005337C2">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Перелік точок комерційного обліку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72"/>
        <w:gridCol w:w="3307"/>
        <w:gridCol w:w="2186"/>
        <w:gridCol w:w="821"/>
        <w:gridCol w:w="852"/>
      </w:tblGrid>
      <w:tr w:rsidR="00DD13ED" w:rsidRPr="00D528F6" w:rsidTr="00DD13ED">
        <w:trPr>
          <w:jc w:val="center"/>
        </w:trPr>
        <w:tc>
          <w:tcPr>
            <w:tcW w:w="508" w:type="dxa"/>
            <w:shd w:val="clear" w:color="auto" w:fill="auto"/>
            <w:vAlign w:val="center"/>
          </w:tcPr>
          <w:p w:rsidR="00DD13ED" w:rsidRPr="00D528F6" w:rsidRDefault="00DD13ED" w:rsidP="00DD13ED">
            <w:pPr>
              <w:suppressAutoHyphens/>
              <w:jc w:val="center"/>
              <w:rPr>
                <w:rFonts w:ascii="Times New Roman" w:eastAsia="Calibri" w:hAnsi="Times New Roman" w:cs="Times New Roman"/>
                <w:bCs/>
                <w:sz w:val="20"/>
                <w:szCs w:val="20"/>
                <w:lang w:eastAsia="en-US"/>
              </w:rPr>
            </w:pPr>
            <w:r w:rsidRPr="00D528F6">
              <w:rPr>
                <w:rFonts w:ascii="Times New Roman" w:eastAsia="Calibri" w:hAnsi="Times New Roman" w:cs="Times New Roman"/>
                <w:bCs/>
                <w:sz w:val="20"/>
                <w:szCs w:val="20"/>
                <w:lang w:eastAsia="en-US"/>
              </w:rPr>
              <w:t>№ з/п</w:t>
            </w:r>
          </w:p>
        </w:tc>
        <w:tc>
          <w:tcPr>
            <w:tcW w:w="1672" w:type="dxa"/>
            <w:shd w:val="clear" w:color="auto" w:fill="auto"/>
            <w:vAlign w:val="center"/>
          </w:tcPr>
          <w:p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Вид об'єкта</w:t>
            </w:r>
          </w:p>
        </w:tc>
        <w:tc>
          <w:tcPr>
            <w:tcW w:w="3307" w:type="dxa"/>
            <w:shd w:val="clear" w:color="auto" w:fill="auto"/>
            <w:vAlign w:val="center"/>
          </w:tcPr>
          <w:p w:rsidR="00DD13ED" w:rsidRPr="00990695" w:rsidRDefault="00DD13ED" w:rsidP="00DD13ED">
            <w:pPr>
              <w:suppressAutoHyphens/>
              <w:jc w:val="center"/>
              <w:rPr>
                <w:rFonts w:ascii="Times New Roman" w:eastAsia="Calibri" w:hAnsi="Times New Roman" w:cs="Times New Roman"/>
                <w:b/>
                <w:sz w:val="20"/>
                <w:szCs w:val="20"/>
                <w:lang w:eastAsia="en-US"/>
              </w:rPr>
            </w:pPr>
            <w:r w:rsidRPr="00990695">
              <w:rPr>
                <w:rFonts w:ascii="Times New Roman" w:eastAsia="Calibri" w:hAnsi="Times New Roman" w:cs="Times New Roman"/>
                <w:b/>
                <w:sz w:val="20"/>
                <w:szCs w:val="20"/>
                <w:lang w:eastAsia="en-US"/>
              </w:rPr>
              <w:t>Адреса об’єкта</w:t>
            </w:r>
          </w:p>
        </w:tc>
        <w:tc>
          <w:tcPr>
            <w:tcW w:w="2186" w:type="dxa"/>
            <w:shd w:val="clear" w:color="auto" w:fill="auto"/>
            <w:vAlign w:val="center"/>
          </w:tcPr>
          <w:p w:rsidR="00DD13ED" w:rsidRPr="00990695" w:rsidRDefault="00DD13ED" w:rsidP="00DD13ED">
            <w:pPr>
              <w:suppressAutoHyphens/>
              <w:jc w:val="center"/>
              <w:rPr>
                <w:rFonts w:ascii="Times New Roman" w:eastAsia="Calibri" w:hAnsi="Times New Roman" w:cs="Times New Roman"/>
                <w:b/>
                <w:sz w:val="20"/>
                <w:szCs w:val="20"/>
                <w:lang w:eastAsia="en-US"/>
              </w:rPr>
            </w:pPr>
            <w:r w:rsidRPr="00990695">
              <w:rPr>
                <w:rFonts w:ascii="Times New Roman" w:eastAsia="Calibri" w:hAnsi="Times New Roman" w:cs="Times New Roman"/>
                <w:b/>
                <w:sz w:val="20"/>
                <w:szCs w:val="20"/>
                <w:lang w:eastAsia="en-US"/>
              </w:rPr>
              <w:t>ЕІС-код точки обліку</w:t>
            </w:r>
          </w:p>
        </w:tc>
        <w:tc>
          <w:tcPr>
            <w:tcW w:w="821" w:type="dxa"/>
            <w:shd w:val="clear" w:color="auto" w:fill="auto"/>
            <w:vAlign w:val="center"/>
          </w:tcPr>
          <w:p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Група</w:t>
            </w:r>
          </w:p>
        </w:tc>
        <w:tc>
          <w:tcPr>
            <w:tcW w:w="852" w:type="dxa"/>
            <w:shd w:val="clear" w:color="auto" w:fill="auto"/>
            <w:vAlign w:val="center"/>
          </w:tcPr>
          <w:p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Клас</w:t>
            </w:r>
          </w:p>
        </w:tc>
      </w:tr>
      <w:tr w:rsidR="00DD13ED" w:rsidRPr="00D528F6" w:rsidTr="00DD13ED">
        <w:trPr>
          <w:jc w:val="center"/>
        </w:trPr>
        <w:tc>
          <w:tcPr>
            <w:tcW w:w="508" w:type="dxa"/>
            <w:shd w:val="clear" w:color="auto" w:fill="auto"/>
          </w:tcPr>
          <w:p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1</w:t>
            </w:r>
          </w:p>
        </w:tc>
        <w:tc>
          <w:tcPr>
            <w:tcW w:w="1672" w:type="dxa"/>
            <w:vMerge w:val="restart"/>
            <w:shd w:val="clear" w:color="auto" w:fill="auto"/>
            <w:vAlign w:val="center"/>
          </w:tcPr>
          <w:p w:rsidR="00DD13ED" w:rsidRPr="006178E8" w:rsidRDefault="00DD13ED" w:rsidP="00DD13ED">
            <w:pPr>
              <w:suppressAutoHyphens/>
              <w:jc w:val="center"/>
              <w:rPr>
                <w:rFonts w:ascii="Times New Roman" w:eastAsia="Calibri" w:hAnsi="Times New Roman" w:cs="Times New Roman"/>
                <w:sz w:val="23"/>
                <w:szCs w:val="23"/>
                <w:highlight w:val="yellow"/>
                <w:lang w:eastAsia="en-US"/>
              </w:rPr>
            </w:pPr>
            <w:r w:rsidRPr="00990695">
              <w:rPr>
                <w:rFonts w:ascii="Times New Roman" w:eastAsia="Calibri" w:hAnsi="Times New Roman" w:cs="Times New Roman"/>
                <w:sz w:val="23"/>
                <w:szCs w:val="23"/>
                <w:lang w:eastAsia="en-US"/>
              </w:rPr>
              <w:t xml:space="preserve">Будівлі охорони </w:t>
            </w:r>
            <w:proofErr w:type="spellStart"/>
            <w:r w:rsidRPr="00990695">
              <w:rPr>
                <w:rFonts w:ascii="Times New Roman" w:eastAsia="Calibri" w:hAnsi="Times New Roman" w:cs="Times New Roman"/>
                <w:sz w:val="23"/>
                <w:szCs w:val="23"/>
                <w:lang w:eastAsia="en-US"/>
              </w:rPr>
              <w:t>здоров</w:t>
            </w:r>
            <w:r>
              <w:rPr>
                <w:rFonts w:ascii="Times New Roman" w:eastAsia="Calibri" w:hAnsi="Times New Roman" w:cs="Times New Roman"/>
                <w:sz w:val="23"/>
                <w:szCs w:val="23"/>
                <w:lang w:eastAsia="en-US"/>
              </w:rPr>
              <w:t>»</w:t>
            </w:r>
            <w:r w:rsidRPr="00990695">
              <w:rPr>
                <w:rFonts w:ascii="Times New Roman" w:eastAsia="Calibri" w:hAnsi="Times New Roman" w:cs="Times New Roman"/>
                <w:sz w:val="23"/>
                <w:szCs w:val="23"/>
                <w:lang w:eastAsia="en-US"/>
              </w:rPr>
              <w:t>я</w:t>
            </w:r>
            <w:proofErr w:type="spellEnd"/>
          </w:p>
        </w:tc>
        <w:tc>
          <w:tcPr>
            <w:tcW w:w="3307" w:type="dxa"/>
            <w:vMerge w:val="restart"/>
            <w:shd w:val="clear" w:color="auto" w:fill="auto"/>
            <w:vAlign w:val="center"/>
          </w:tcPr>
          <w:p w:rsidR="00DD13ED" w:rsidRPr="00990695" w:rsidRDefault="00DD13ED" w:rsidP="00DD13ED">
            <w:pPr>
              <w:suppressAutoHyphens/>
              <w:spacing w:line="240" w:lineRule="auto"/>
              <w:jc w:val="center"/>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вул.Платона Майбороди,32, м.Київ ,04050</w:t>
            </w: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8477904793703</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rsidTr="00DD13ED">
        <w:trPr>
          <w:jc w:val="center"/>
        </w:trPr>
        <w:tc>
          <w:tcPr>
            <w:tcW w:w="508" w:type="dxa"/>
            <w:shd w:val="clear" w:color="auto" w:fill="auto"/>
          </w:tcPr>
          <w:p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2</w:t>
            </w:r>
          </w:p>
        </w:tc>
        <w:tc>
          <w:tcPr>
            <w:tcW w:w="1672" w:type="dxa"/>
            <w:vMerge/>
            <w:shd w:val="clear" w:color="auto" w:fill="auto"/>
            <w:vAlign w:val="center"/>
          </w:tcPr>
          <w:p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083980746397А</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rsidTr="00DD13ED">
        <w:trPr>
          <w:jc w:val="center"/>
        </w:trPr>
        <w:tc>
          <w:tcPr>
            <w:tcW w:w="508" w:type="dxa"/>
            <w:shd w:val="clear" w:color="auto" w:fill="auto"/>
          </w:tcPr>
          <w:p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3</w:t>
            </w:r>
          </w:p>
        </w:tc>
        <w:tc>
          <w:tcPr>
            <w:tcW w:w="1672" w:type="dxa"/>
            <w:vMerge/>
            <w:shd w:val="clear" w:color="auto" w:fill="auto"/>
            <w:vAlign w:val="center"/>
          </w:tcPr>
          <w:p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3317890838291</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rsidTr="00DD13ED">
        <w:trPr>
          <w:jc w:val="center"/>
        </w:trPr>
        <w:tc>
          <w:tcPr>
            <w:tcW w:w="508" w:type="dxa"/>
            <w:shd w:val="clear" w:color="auto" w:fill="auto"/>
          </w:tcPr>
          <w:p w:rsidR="00DD13ED" w:rsidRPr="00D05E5E"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4</w:t>
            </w:r>
          </w:p>
        </w:tc>
        <w:tc>
          <w:tcPr>
            <w:tcW w:w="1672" w:type="dxa"/>
            <w:vMerge/>
            <w:shd w:val="clear" w:color="auto" w:fill="auto"/>
            <w:vAlign w:val="center"/>
          </w:tcPr>
          <w:p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9716274272480</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rsidTr="00DD13ED">
        <w:trPr>
          <w:jc w:val="center"/>
        </w:trPr>
        <w:tc>
          <w:tcPr>
            <w:tcW w:w="508" w:type="dxa"/>
            <w:shd w:val="clear" w:color="auto" w:fill="auto"/>
          </w:tcPr>
          <w:p w:rsidR="00DD13ED"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5</w:t>
            </w:r>
          </w:p>
        </w:tc>
        <w:tc>
          <w:tcPr>
            <w:tcW w:w="1672" w:type="dxa"/>
            <w:vMerge/>
            <w:shd w:val="clear" w:color="auto" w:fill="auto"/>
            <w:vAlign w:val="center"/>
          </w:tcPr>
          <w:p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shd w:val="clear" w:color="auto" w:fill="auto"/>
          </w:tcPr>
          <w:p w:rsidR="00DD13ED" w:rsidRPr="00BF25F1" w:rsidRDefault="00DD13ED" w:rsidP="00DD13ED">
            <w:pPr>
              <w:pStyle w:val="affa"/>
              <w:jc w:val="center"/>
              <w:rPr>
                <w:rFonts w:ascii="Times New Roman" w:eastAsia="Lucida Sans Unicode" w:hAnsi="Times New Roman" w:cs="Times New Roman"/>
                <w:sz w:val="23"/>
                <w:szCs w:val="23"/>
                <w:lang w:eastAsia="ar-SA" w:bidi="en-US"/>
              </w:rPr>
            </w:pPr>
            <w:r w:rsidRPr="00BF25F1">
              <w:rPr>
                <w:rFonts w:ascii="Times New Roman" w:eastAsia="Lucida Sans Unicode" w:hAnsi="Times New Roman" w:cs="Times New Roman"/>
                <w:sz w:val="23"/>
                <w:szCs w:val="23"/>
                <w:lang w:eastAsia="ar-SA" w:bidi="en-US"/>
              </w:rPr>
              <w:t>вул.Платона Майбороди,8, м.Київ ,04050</w:t>
            </w: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7647168959527</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rsidTr="00DD13ED">
        <w:trPr>
          <w:jc w:val="center"/>
        </w:trPr>
        <w:tc>
          <w:tcPr>
            <w:tcW w:w="508" w:type="dxa"/>
            <w:shd w:val="clear" w:color="auto" w:fill="auto"/>
          </w:tcPr>
          <w:p w:rsidR="00DD13ED"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6</w:t>
            </w:r>
          </w:p>
        </w:tc>
        <w:tc>
          <w:tcPr>
            <w:tcW w:w="1672" w:type="dxa"/>
            <w:vMerge/>
            <w:shd w:val="clear" w:color="auto" w:fill="auto"/>
            <w:vAlign w:val="center"/>
          </w:tcPr>
          <w:p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shd w:val="clear" w:color="auto" w:fill="auto"/>
          </w:tcPr>
          <w:p w:rsidR="00DD13ED" w:rsidRPr="00BF25F1" w:rsidRDefault="00DD13ED" w:rsidP="00DD13ED">
            <w:pPr>
              <w:pStyle w:val="affa"/>
              <w:jc w:val="center"/>
              <w:rPr>
                <w:rFonts w:ascii="Times New Roman" w:eastAsia="Lucida Sans Unicode" w:hAnsi="Times New Roman" w:cs="Times New Roman"/>
                <w:sz w:val="23"/>
                <w:szCs w:val="23"/>
                <w:lang w:eastAsia="ar-SA" w:bidi="en-US"/>
              </w:rPr>
            </w:pPr>
            <w:r w:rsidRPr="00BF25F1">
              <w:rPr>
                <w:rFonts w:ascii="Times New Roman" w:eastAsia="Lucida Sans Unicode" w:hAnsi="Times New Roman" w:cs="Times New Roman"/>
                <w:sz w:val="23"/>
                <w:szCs w:val="23"/>
                <w:lang w:eastAsia="ar-SA" w:bidi="en-US"/>
              </w:rPr>
              <w:t>вул.Платона Майбороди,8, м.Київ ,04050</w:t>
            </w: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9685332423512</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bl>
    <w:p w:rsidR="00DD13ED" w:rsidRDefault="00DD13ED" w:rsidP="005337C2">
      <w:pPr>
        <w:suppressAutoHyphens/>
        <w:jc w:val="center"/>
        <w:rPr>
          <w:rFonts w:ascii="Times New Roman" w:eastAsia="Calibri" w:hAnsi="Times New Roman" w:cs="Times New Roman"/>
          <w:b/>
          <w:sz w:val="23"/>
          <w:szCs w:val="23"/>
          <w:lang w:eastAsia="en-US"/>
        </w:rPr>
      </w:pPr>
    </w:p>
    <w:p w:rsidR="00DD13ED" w:rsidRDefault="00DD13ED" w:rsidP="005337C2">
      <w:pPr>
        <w:suppressAutoHyphens/>
        <w:jc w:val="center"/>
        <w:rPr>
          <w:rFonts w:ascii="Times New Roman" w:eastAsia="Calibri" w:hAnsi="Times New Roman" w:cs="Times New Roman"/>
          <w:b/>
          <w:sz w:val="23"/>
          <w:szCs w:val="23"/>
          <w:lang w:eastAsia="en-US"/>
        </w:rPr>
      </w:pPr>
    </w:p>
    <w:p w:rsidR="00DD13ED" w:rsidRDefault="00DD13ED" w:rsidP="005337C2">
      <w:pPr>
        <w:suppressAutoHyphens/>
        <w:jc w:val="center"/>
        <w:rPr>
          <w:rFonts w:ascii="Times New Roman" w:eastAsia="Calibri" w:hAnsi="Times New Roman" w:cs="Times New Roman"/>
          <w:b/>
          <w:sz w:val="23"/>
          <w:szCs w:val="23"/>
          <w:lang w:eastAsia="en-US"/>
        </w:rPr>
      </w:pPr>
    </w:p>
    <w:p w:rsidR="00735E27" w:rsidRPr="00735E27" w:rsidRDefault="00735E27" w:rsidP="00735E27">
      <w:pPr>
        <w:spacing w:line="240" w:lineRule="auto"/>
        <w:jc w:val="both"/>
        <w:rPr>
          <w:rFonts w:ascii="Times New Roman" w:eastAsia="Calibri" w:hAnsi="Times New Roman" w:cs="Times New Roman"/>
          <w:color w:val="auto"/>
          <w:sz w:val="24"/>
          <w:szCs w:val="24"/>
          <w:lang w:eastAsia="uk-UA"/>
        </w:rPr>
      </w:pP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tabs>
          <w:tab w:val="left" w:pos="3402"/>
          <w:tab w:val="left" w:pos="5954"/>
        </w:tabs>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r>
    </w:p>
    <w:p w:rsidR="00D92AC8" w:rsidRPr="00D92AC8" w:rsidRDefault="00D92AC8" w:rsidP="00D92AC8">
      <w:pPr>
        <w:tabs>
          <w:tab w:val="left" w:pos="3686"/>
          <w:tab w:val="left" w:pos="6663"/>
        </w:tabs>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    (дата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spacing w:after="20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Default="00D92AC8"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DD13ED" w:rsidRDefault="00DD13ED">
      <w:pPr>
        <w:spacing w:line="240" w:lineRule="auto"/>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План-графік постачання електричної енергії</w:t>
      </w: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Місяць</w:t>
            </w: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Кількість електроенергії, кВт*год</w:t>
            </w: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Всього</w:t>
            </w: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bl>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0613E7">
        <w:trPr>
          <w:trHeight w:val="293"/>
        </w:trPr>
        <w:tc>
          <w:tcPr>
            <w:tcW w:w="4820" w:type="dxa"/>
            <w:shd w:val="clear" w:color="auto" w:fill="FFFFFF"/>
            <w:vAlign w:val="bottom"/>
          </w:tcPr>
          <w:p w:rsidR="00D92AC8" w:rsidRPr="00D92AC8" w:rsidRDefault="00D92AC8" w:rsidP="00CE16C4">
            <w:pPr>
              <w:suppressAutoHyphens/>
              <w:ind w:firstLine="567"/>
              <w:rPr>
                <w:rFonts w:ascii="Times New Roman" w:eastAsia="Calibri" w:hAnsi="Times New Roman" w:cs="Times New Roman"/>
                <w:b/>
                <w:bCs/>
                <w:sz w:val="23"/>
                <w:szCs w:val="23"/>
                <w:lang w:eastAsia="en-US"/>
              </w:rPr>
            </w:pPr>
            <w:r w:rsidRPr="00D92AC8">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rsidR="00D92AC8" w:rsidRPr="00D92AC8" w:rsidRDefault="00D92AC8" w:rsidP="00D92AC8">
            <w:pPr>
              <w:suppressAutoHyphens/>
              <w:ind w:firstLine="567"/>
              <w:jc w:val="center"/>
              <w:rPr>
                <w:rFonts w:ascii="Times New Roman" w:eastAsia="Calibri" w:hAnsi="Times New Roman" w:cs="Times New Roman"/>
                <w:sz w:val="23"/>
                <w:szCs w:val="23"/>
                <w:lang w:eastAsia="en-US"/>
              </w:rPr>
            </w:pPr>
            <w:r w:rsidRPr="00D92AC8">
              <w:rPr>
                <w:rFonts w:ascii="Times New Roman" w:eastAsia="Calibri" w:hAnsi="Times New Roman" w:cs="Times New Roman"/>
                <w:b/>
                <w:bCs/>
                <w:sz w:val="23"/>
                <w:szCs w:val="23"/>
                <w:lang w:eastAsia="en-US"/>
              </w:rPr>
              <w:t>ПОСТАЧАЛЬНИК</w:t>
            </w:r>
          </w:p>
        </w:tc>
      </w:tr>
    </w:tbl>
    <w:p w:rsidR="00D92AC8" w:rsidRPr="00D92AC8" w:rsidRDefault="00D92AC8" w:rsidP="00D92AC8">
      <w:pPr>
        <w:suppressAutoHyphens/>
        <w:jc w:val="center"/>
        <w:rPr>
          <w:rFonts w:ascii="Times New Roman" w:eastAsia="Calibri" w:hAnsi="Times New Roman" w:cs="Times New Roman"/>
          <w:sz w:val="23"/>
          <w:szCs w:val="23"/>
          <w:lang w:eastAsia="en-US"/>
        </w:rPr>
      </w:pPr>
    </w:p>
    <w:p w:rsidR="00DD13ED"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DD13ED">
        <w:rPr>
          <w:rFonts w:ascii="Times New Roman" w:eastAsia="Times New Roman" w:hAnsi="Times New Roman" w:cs="Times New Roman"/>
          <w:b/>
          <w:bCs/>
          <w:color w:val="auto"/>
          <w:sz w:val="24"/>
          <w:szCs w:val="24"/>
          <w:lang w:eastAsia="ar-SA"/>
        </w:rPr>
        <w:t xml:space="preserve">ядерної </w:t>
      </w:r>
    </w:p>
    <w:p w:rsidR="00DD13ED"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медицини та променевої </w:t>
      </w:r>
    </w:p>
    <w:p w:rsidR="00FB3358"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діагностики </w:t>
      </w:r>
      <w:r w:rsidR="00FB3358" w:rsidRPr="00FB3358">
        <w:rPr>
          <w:rFonts w:ascii="Times New Roman" w:eastAsia="Times New Roman" w:hAnsi="Times New Roman" w:cs="Times New Roman"/>
          <w:b/>
          <w:bCs/>
          <w:color w:val="auto"/>
          <w:sz w:val="24"/>
          <w:szCs w:val="24"/>
          <w:lang w:eastAsia="ar-SA"/>
        </w:rPr>
        <w:t xml:space="preserve">Національної академії </w:t>
      </w:r>
    </w:p>
    <w:p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D05E5E" w:rsidRPr="00A9473F" w:rsidTr="00FB3358">
        <w:tc>
          <w:tcPr>
            <w:tcW w:w="10080" w:type="dxa"/>
          </w:tcPr>
          <w:p w:rsidR="00D05E5E" w:rsidRDefault="00D05E5E" w:rsidP="007C3538">
            <w:pPr>
              <w:widowControl w:val="0"/>
              <w:autoSpaceDE w:val="0"/>
              <w:autoSpaceDN w:val="0"/>
              <w:spacing w:before="103"/>
              <w:rPr>
                <w:rFonts w:ascii="Times New Roman" w:hAnsi="Times New Roman" w:cs="Times New Roman"/>
                <w:b/>
                <w:sz w:val="24"/>
                <w:szCs w:val="24"/>
                <w:lang w:eastAsia="en-US"/>
              </w:rPr>
            </w:pPr>
          </w:p>
          <w:p w:rsidR="00D05E5E" w:rsidRPr="00D05E5E" w:rsidRDefault="00FB3358" w:rsidP="00FB3358">
            <w:pPr>
              <w:widowControl w:val="0"/>
              <w:tabs>
                <w:tab w:val="left" w:pos="2399"/>
              </w:tabs>
              <w:autoSpaceDE w:val="0"/>
              <w:autoSpaceDN w:val="0"/>
              <w:spacing w:before="82" w:line="622" w:lineRule="exact"/>
              <w:ind w:right="1484"/>
              <w:rPr>
                <w:rFonts w:ascii="Times New Roman" w:hAnsi="Times New Roman" w:cs="Times New Roman"/>
                <w:b/>
                <w:sz w:val="24"/>
                <w:szCs w:val="24"/>
                <w:lang w:eastAsia="en-US"/>
              </w:rPr>
            </w:pPr>
            <w:r w:rsidRPr="00FB3358">
              <w:rPr>
                <w:rFonts w:ascii="Times New Roman" w:hAnsi="Times New Roman"/>
                <w:sz w:val="24"/>
                <w:szCs w:val="24"/>
              </w:rPr>
              <w:t>_______________</w:t>
            </w:r>
          </w:p>
        </w:tc>
      </w:tr>
    </w:tbl>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3 до договору про постачання електричної енергії споживачу  №_________ від ___________ 20__ року</w:t>
      </w:r>
    </w:p>
    <w:p w:rsidR="00D92AC8" w:rsidRPr="00D92AC8" w:rsidRDefault="00D92AC8" w:rsidP="00D92AC8">
      <w:pPr>
        <w:tabs>
          <w:tab w:val="left" w:pos="1200"/>
        </w:tabs>
        <w:suppressAutoHyphens/>
        <w:spacing w:after="200"/>
        <w:jc w:val="center"/>
        <w:rPr>
          <w:rFonts w:ascii="Times New Roman" w:eastAsia="Calibri" w:hAnsi="Times New Roman" w:cs="Times New Roman"/>
          <w:b/>
          <w:sz w:val="23"/>
          <w:szCs w:val="23"/>
          <w:lang w:eastAsia="en-US"/>
        </w:rPr>
      </w:pPr>
    </w:p>
    <w:p w:rsidR="00D92AC8" w:rsidRPr="00D92AC8" w:rsidRDefault="00D92AC8" w:rsidP="00D92AC8">
      <w:pPr>
        <w:tabs>
          <w:tab w:val="left" w:pos="1200"/>
        </w:tabs>
        <w:suppressAutoHyphens/>
        <w:spacing w:after="200" w:line="240" w:lineRule="auto"/>
        <w:jc w:val="center"/>
        <w:rPr>
          <w:rFonts w:ascii="Times New Roman" w:eastAsia="Times New Roman" w:hAnsi="Times New Roman" w:cs="Times New Roman"/>
          <w:b/>
          <w:color w:val="auto"/>
          <w:sz w:val="24"/>
          <w:szCs w:val="24"/>
          <w:lang w:val="ru-RU" w:eastAsia="en-US" w:bidi="en-US"/>
        </w:rPr>
      </w:pPr>
      <w:r w:rsidRPr="00D92AC8">
        <w:rPr>
          <w:rFonts w:ascii="Times New Roman" w:eastAsia="Calibri" w:hAnsi="Times New Roman" w:cs="Times New Roman"/>
          <w:b/>
          <w:color w:val="auto"/>
          <w:sz w:val="24"/>
          <w:szCs w:val="24"/>
          <w:lang w:val="ru-RU" w:eastAsia="en-US"/>
        </w:rPr>
        <w:t xml:space="preserve">Порядок </w:t>
      </w:r>
      <w:proofErr w:type="spellStart"/>
      <w:r w:rsidRPr="00D92AC8">
        <w:rPr>
          <w:rFonts w:ascii="Times New Roman" w:eastAsia="Calibri" w:hAnsi="Times New Roman" w:cs="Times New Roman"/>
          <w:b/>
          <w:color w:val="auto"/>
          <w:sz w:val="24"/>
          <w:szCs w:val="24"/>
          <w:lang w:val="ru-RU" w:eastAsia="en-US"/>
        </w:rPr>
        <w:t>визначення</w:t>
      </w:r>
      <w:proofErr w:type="spellEnd"/>
      <w:r w:rsidRPr="00D92AC8">
        <w:rPr>
          <w:rFonts w:ascii="Times New Roman" w:eastAsia="Calibri" w:hAnsi="Times New Roman" w:cs="Times New Roman"/>
          <w:b/>
          <w:color w:val="auto"/>
          <w:sz w:val="24"/>
          <w:szCs w:val="24"/>
          <w:lang w:val="ru-RU" w:eastAsia="en-US"/>
        </w:rPr>
        <w:t xml:space="preserve"> </w:t>
      </w:r>
      <w:proofErr w:type="spellStart"/>
      <w:r w:rsidRPr="00D92AC8">
        <w:rPr>
          <w:rFonts w:ascii="Times New Roman" w:eastAsia="Calibri" w:hAnsi="Times New Roman" w:cs="Times New Roman"/>
          <w:b/>
          <w:color w:val="auto"/>
          <w:sz w:val="24"/>
          <w:szCs w:val="24"/>
          <w:lang w:val="ru-RU" w:eastAsia="en-US"/>
        </w:rPr>
        <w:t>вартості</w:t>
      </w:r>
      <w:proofErr w:type="spellEnd"/>
      <w:r w:rsidRPr="00D92AC8">
        <w:rPr>
          <w:rFonts w:ascii="Times New Roman" w:eastAsia="Calibri" w:hAnsi="Times New Roman" w:cs="Times New Roman"/>
          <w:b/>
          <w:color w:val="auto"/>
          <w:sz w:val="24"/>
          <w:szCs w:val="24"/>
          <w:lang w:val="ru-RU" w:eastAsia="en-US"/>
        </w:rPr>
        <w:t xml:space="preserve"> </w:t>
      </w:r>
      <w:proofErr w:type="spellStart"/>
      <w:r w:rsidRPr="00D92AC8">
        <w:rPr>
          <w:rFonts w:ascii="Times New Roman" w:eastAsia="Calibri" w:hAnsi="Times New Roman" w:cs="Times New Roman"/>
          <w:b/>
          <w:color w:val="auto"/>
          <w:sz w:val="24"/>
          <w:szCs w:val="24"/>
          <w:lang w:val="ru-RU" w:eastAsia="en-US"/>
        </w:rPr>
        <w:t>електричної</w:t>
      </w:r>
      <w:proofErr w:type="spellEnd"/>
      <w:r w:rsidRPr="00D92AC8">
        <w:rPr>
          <w:rFonts w:ascii="Times New Roman" w:eastAsia="Calibri" w:hAnsi="Times New Roman" w:cs="Times New Roman"/>
          <w:b/>
          <w:color w:val="auto"/>
          <w:sz w:val="24"/>
          <w:szCs w:val="24"/>
          <w:lang w:val="ru-RU" w:eastAsia="en-US"/>
        </w:rPr>
        <w:t xml:space="preserve"> </w:t>
      </w:r>
      <w:proofErr w:type="spellStart"/>
      <w:r w:rsidRPr="00D92AC8">
        <w:rPr>
          <w:rFonts w:ascii="Times New Roman" w:eastAsia="Calibri" w:hAnsi="Times New Roman" w:cs="Times New Roman"/>
          <w:b/>
          <w:color w:val="auto"/>
          <w:sz w:val="24"/>
          <w:szCs w:val="24"/>
          <w:lang w:val="ru-RU" w:eastAsia="en-US"/>
        </w:rPr>
        <w:t>енергії</w:t>
      </w:r>
      <w:proofErr w:type="spellEnd"/>
    </w:p>
    <w:p w:rsidR="00D92AC8" w:rsidRPr="00D92AC8" w:rsidRDefault="00D92AC8" w:rsidP="00D92AC8">
      <w:pPr>
        <w:spacing w:line="259" w:lineRule="auto"/>
        <w:ind w:right="6"/>
        <w:jc w:val="center"/>
        <w:rPr>
          <w:rFonts w:ascii="Times New Roman" w:eastAsia="Times New Roman" w:hAnsi="Times New Roman" w:cs="Times New Roman"/>
          <w:sz w:val="24"/>
          <w:szCs w:val="24"/>
          <w:lang w:val="ru-RU" w:eastAsia="en-US"/>
        </w:rPr>
      </w:pPr>
      <w:proofErr w:type="spellStart"/>
      <w:r w:rsidRPr="00D92AC8">
        <w:rPr>
          <w:rFonts w:ascii="Times New Roman" w:eastAsia="Times New Roman" w:hAnsi="Times New Roman" w:cs="Times New Roman"/>
          <w:sz w:val="24"/>
          <w:szCs w:val="24"/>
          <w:lang w:val="ru-RU" w:eastAsia="en-US"/>
        </w:rPr>
        <w:t>Ціну</w:t>
      </w:r>
      <w:proofErr w:type="spellEnd"/>
      <w:r w:rsidRPr="00D92AC8">
        <w:rPr>
          <w:rFonts w:ascii="Times New Roman" w:eastAsia="Times New Roman" w:hAnsi="Times New Roman" w:cs="Times New Roman"/>
          <w:sz w:val="24"/>
          <w:szCs w:val="24"/>
          <w:lang w:val="ru-RU" w:eastAsia="en-US"/>
        </w:rPr>
        <w:t xml:space="preserve"> за </w:t>
      </w:r>
      <w:proofErr w:type="spellStart"/>
      <w:r w:rsidRPr="00D92AC8">
        <w:rPr>
          <w:rFonts w:ascii="Times New Roman" w:eastAsia="Times New Roman" w:hAnsi="Times New Roman" w:cs="Times New Roman"/>
          <w:sz w:val="24"/>
          <w:szCs w:val="24"/>
          <w:lang w:val="ru-RU" w:eastAsia="en-US"/>
        </w:rPr>
        <w:t>одиницю</w:t>
      </w:r>
      <w:proofErr w:type="spellEnd"/>
      <w:r w:rsidRPr="00D92AC8">
        <w:rPr>
          <w:rFonts w:ascii="Times New Roman" w:eastAsia="Times New Roman" w:hAnsi="Times New Roman" w:cs="Times New Roman"/>
          <w:sz w:val="24"/>
          <w:szCs w:val="24"/>
          <w:lang w:val="ru-RU" w:eastAsia="en-US"/>
        </w:rPr>
        <w:t xml:space="preserve"> товару (</w:t>
      </w:r>
      <w:proofErr w:type="spellStart"/>
      <w:r w:rsidRPr="00D92AC8">
        <w:rPr>
          <w:rFonts w:ascii="Times New Roman" w:eastAsia="Times New Roman" w:hAnsi="Times New Roman" w:cs="Times New Roman"/>
          <w:sz w:val="24"/>
          <w:szCs w:val="24"/>
          <w:lang w:val="ru-RU" w:eastAsia="en-US"/>
        </w:rPr>
        <w:t>електричної</w:t>
      </w:r>
      <w:proofErr w:type="spellEnd"/>
      <w:r w:rsidRPr="00D92AC8">
        <w:rPr>
          <w:rFonts w:ascii="Times New Roman" w:eastAsia="Times New Roman" w:hAnsi="Times New Roman" w:cs="Times New Roman"/>
          <w:sz w:val="24"/>
          <w:szCs w:val="24"/>
          <w:lang w:val="ru-RU" w:eastAsia="en-US"/>
        </w:rPr>
        <w:t xml:space="preserve"> </w:t>
      </w:r>
      <w:proofErr w:type="spellStart"/>
      <w:r w:rsidRPr="00D92AC8">
        <w:rPr>
          <w:rFonts w:ascii="Times New Roman" w:eastAsia="Times New Roman" w:hAnsi="Times New Roman" w:cs="Times New Roman"/>
          <w:sz w:val="24"/>
          <w:szCs w:val="24"/>
          <w:lang w:val="ru-RU" w:eastAsia="en-US"/>
        </w:rPr>
        <w:t>енергії</w:t>
      </w:r>
      <w:proofErr w:type="spellEnd"/>
      <w:r w:rsidRPr="00D92AC8">
        <w:rPr>
          <w:rFonts w:ascii="Times New Roman" w:eastAsia="Times New Roman" w:hAnsi="Times New Roman" w:cs="Times New Roman"/>
          <w:sz w:val="24"/>
          <w:szCs w:val="24"/>
          <w:lang w:val="ru-RU" w:eastAsia="en-US"/>
        </w:rPr>
        <w:t xml:space="preserve">) </w:t>
      </w:r>
      <w:proofErr w:type="spellStart"/>
      <w:r w:rsidRPr="00D92AC8">
        <w:rPr>
          <w:rFonts w:ascii="Times New Roman" w:eastAsia="Times New Roman" w:hAnsi="Times New Roman" w:cs="Times New Roman"/>
          <w:sz w:val="24"/>
          <w:szCs w:val="24"/>
          <w:lang w:val="ru-RU" w:eastAsia="en-US"/>
        </w:rPr>
        <w:t>розраховують</w:t>
      </w:r>
      <w:proofErr w:type="spellEnd"/>
      <w:r w:rsidRPr="00D92AC8">
        <w:rPr>
          <w:rFonts w:ascii="Times New Roman" w:eastAsia="Times New Roman" w:hAnsi="Times New Roman" w:cs="Times New Roman"/>
          <w:sz w:val="24"/>
          <w:szCs w:val="24"/>
          <w:lang w:val="ru-RU" w:eastAsia="en-US"/>
        </w:rPr>
        <w:t xml:space="preserve"> за формулою:</w:t>
      </w:r>
    </w:p>
    <w:p w:rsidR="00D92AC8" w:rsidRPr="00D92AC8" w:rsidRDefault="00D92AC8" w:rsidP="00D92AC8">
      <w:pPr>
        <w:spacing w:line="259" w:lineRule="auto"/>
        <w:jc w:val="center"/>
        <w:rPr>
          <w:rFonts w:ascii="Times New Roman" w:eastAsia="Times New Roman" w:hAnsi="Times New Roman" w:cs="Times New Roman"/>
          <w:sz w:val="24"/>
          <w:szCs w:val="24"/>
          <w:lang w:val="ru-RU" w:eastAsia="en-US"/>
        </w:rPr>
      </w:pPr>
    </w:p>
    <w:p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color w:val="auto"/>
          <w:sz w:val="24"/>
          <w:szCs w:val="24"/>
          <w:lang w:val="ru-RU" w:eastAsia="zh-CN"/>
        </w:rPr>
      </w:pPr>
      <w:proofErr w:type="spellStart"/>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м</w:t>
      </w:r>
      <w:proofErr w:type="spellEnd"/>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0</w:t>
      </w:r>
      <w:r w:rsidRPr="00D92AC8">
        <w:rPr>
          <w:rFonts w:ascii="Times New Roman" w:eastAsia="Times New Roman" w:hAnsi="Times New Roman" w:cs="Times New Roman"/>
          <w:b/>
          <w:bCs/>
          <w:color w:val="auto"/>
          <w:sz w:val="24"/>
          <w:szCs w:val="24"/>
          <w:lang w:val="ru-RU" w:eastAsia="zh-CN"/>
        </w:rPr>
        <w:t xml:space="preserve"> * (</w:t>
      </w:r>
      <w:proofErr w:type="spellStart"/>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m</w:t>
      </w:r>
      <w:proofErr w:type="spellEnd"/>
      <w:r w:rsidRPr="00D92AC8">
        <w:rPr>
          <w:rFonts w:ascii="Times New Roman" w:eastAsia="Times New Roman" w:hAnsi="Times New Roman" w:cs="Times New Roman"/>
          <w:b/>
          <w:bCs/>
          <w:color w:val="auto"/>
          <w:sz w:val="24"/>
          <w:szCs w:val="24"/>
          <w:lang w:val="ru-RU" w:eastAsia="zh-CN"/>
        </w:rPr>
        <w:t xml:space="preserve"> / </w:t>
      </w:r>
      <w:proofErr w:type="spellStart"/>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o</w:t>
      </w:r>
      <w:proofErr w:type="spellEnd"/>
      <w:r w:rsidRPr="00D92AC8">
        <w:rPr>
          <w:rFonts w:ascii="Times New Roman" w:eastAsia="Times New Roman" w:hAnsi="Times New Roman" w:cs="Times New Roman"/>
          <w:b/>
          <w:bCs/>
          <w:color w:val="auto"/>
          <w:sz w:val="24"/>
          <w:szCs w:val="24"/>
          <w:lang w:val="ru-RU" w:eastAsia="zh-CN"/>
        </w:rPr>
        <w:t>)</w:t>
      </w:r>
      <w:r w:rsidRPr="00D92AC8">
        <w:rPr>
          <w:rFonts w:ascii="Times New Roman" w:eastAsia="Times New Roman" w:hAnsi="Times New Roman" w:cs="Times New Roman"/>
          <w:b/>
          <w:bCs/>
          <w:color w:val="auto"/>
          <w:sz w:val="24"/>
          <w:szCs w:val="24"/>
          <w:vertAlign w:val="subscript"/>
          <w:lang w:val="ru-RU" w:eastAsia="zh-CN"/>
        </w:rPr>
        <w:t xml:space="preserve"> </w:t>
      </w:r>
      <w:r w:rsidRPr="00D92AC8">
        <w:rPr>
          <w:rFonts w:ascii="Times New Roman" w:eastAsia="Times New Roman" w:hAnsi="Times New Roman" w:cs="Times New Roman"/>
          <w:b/>
          <w:bCs/>
          <w:color w:val="auto"/>
          <w:sz w:val="24"/>
          <w:szCs w:val="24"/>
          <w:lang w:val="ru-RU" w:eastAsia="zh-CN"/>
        </w:rPr>
        <w:t>* (1+М/</w:t>
      </w:r>
      <w:proofErr w:type="gramStart"/>
      <w:r w:rsidRPr="00D92AC8">
        <w:rPr>
          <w:rFonts w:ascii="Times New Roman" w:eastAsia="Times New Roman" w:hAnsi="Times New Roman" w:cs="Times New Roman"/>
          <w:b/>
          <w:bCs/>
          <w:color w:val="auto"/>
          <w:sz w:val="24"/>
          <w:szCs w:val="24"/>
          <w:lang w:val="ru-RU" w:eastAsia="zh-CN"/>
        </w:rPr>
        <w:t>100)+</w:t>
      </w:r>
      <w:proofErr w:type="gramEnd"/>
      <w:r w:rsidRPr="00D92AC8">
        <w:rPr>
          <w:rFonts w:ascii="Times New Roman" w:eastAsia="Times New Roman" w:hAnsi="Times New Roman" w:cs="Times New Roman"/>
          <w:b/>
          <w:bCs/>
          <w:color w:val="auto"/>
          <w:sz w:val="24"/>
          <w:szCs w:val="24"/>
          <w:lang w:val="ru-RU" w:eastAsia="zh-CN"/>
        </w:rPr>
        <w:t xml:space="preserve"> </w:t>
      </w:r>
      <w:proofErr w:type="spellStart"/>
      <w:r w:rsidRPr="00D92AC8">
        <w:rPr>
          <w:rFonts w:ascii="Times New Roman" w:eastAsia="Times New Roman" w:hAnsi="Times New Roman" w:cs="Times New Roman"/>
          <w:b/>
          <w:bCs/>
          <w:color w:val="auto"/>
          <w:sz w:val="24"/>
          <w:szCs w:val="24"/>
          <w:lang w:val="ru-RU" w:eastAsia="zh-CN"/>
        </w:rPr>
        <w:t>Тпер</w:t>
      </w:r>
      <w:proofErr w:type="spellEnd"/>
      <w:r w:rsidRPr="00D92AC8">
        <w:rPr>
          <w:rFonts w:ascii="Times New Roman" w:eastAsia="Times New Roman" w:hAnsi="Times New Roman" w:cs="Times New Roman"/>
          <w:b/>
          <w:bCs/>
          <w:color w:val="auto"/>
          <w:sz w:val="24"/>
          <w:szCs w:val="24"/>
          <w:lang w:val="ru-RU" w:eastAsia="zh-CN"/>
        </w:rPr>
        <w:t>) * ПДВ</w:t>
      </w:r>
      <w:r w:rsidRPr="00D92AC8">
        <w:rPr>
          <w:rFonts w:ascii="Times New Roman" w:eastAsia="Times New Roman" w:hAnsi="Times New Roman" w:cs="Times New Roman"/>
          <w:b/>
          <w:color w:val="auto"/>
          <w:sz w:val="24"/>
          <w:szCs w:val="24"/>
          <w:lang w:val="ru-RU" w:eastAsia="zh-CN"/>
        </w:rPr>
        <w:t xml:space="preserve">, </w:t>
      </w:r>
      <w:r w:rsidRPr="00D92AC8">
        <w:rPr>
          <w:rFonts w:ascii="Times New Roman" w:eastAsia="Times New Roman" w:hAnsi="Times New Roman" w:cs="Times New Roman"/>
          <w:color w:val="auto"/>
          <w:sz w:val="24"/>
          <w:szCs w:val="24"/>
          <w:lang w:val="ru-RU" w:eastAsia="zh-CN"/>
        </w:rPr>
        <w:t>де</w:t>
      </w:r>
    </w:p>
    <w:p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bCs/>
          <w:color w:val="auto"/>
          <w:sz w:val="24"/>
          <w:szCs w:val="24"/>
          <w:lang w:val="ru-RU" w:eastAsia="zh-CN"/>
        </w:rPr>
      </w:pP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м</w:t>
      </w:r>
      <w:proofErr w:type="spellEnd"/>
      <w:r w:rsidRPr="00D92AC8">
        <w:rPr>
          <w:rFonts w:ascii="Times New Roman" w:eastAsia="Times New Roman" w:hAnsi="Times New Roman" w:cs="Times New Roman"/>
          <w:color w:val="auto"/>
          <w:sz w:val="24"/>
          <w:szCs w:val="24"/>
          <w:lang w:val="ru-RU" w:eastAsia="zh-CN"/>
        </w:rPr>
        <w:t xml:space="preserve"> –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змінена</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w:t>
      </w:r>
      <w:proofErr w:type="spellStart"/>
      <w:r w:rsidRPr="00D92AC8">
        <w:rPr>
          <w:rFonts w:ascii="Times New Roman" w:eastAsia="Times New Roman" w:hAnsi="Times New Roman" w:cs="Times New Roman"/>
          <w:color w:val="auto"/>
          <w:sz w:val="24"/>
          <w:szCs w:val="24"/>
          <w:lang w:val="ru-RU" w:eastAsia="zh-CN"/>
        </w:rPr>
        <w:t>кВт·год</w:t>
      </w:r>
      <w:proofErr w:type="spellEnd"/>
      <w:r w:rsidRPr="00D92AC8">
        <w:rPr>
          <w:rFonts w:ascii="Times New Roman" w:eastAsia="Times New Roman" w:hAnsi="Times New Roman" w:cs="Times New Roman"/>
          <w:color w:val="auto"/>
          <w:sz w:val="24"/>
          <w:szCs w:val="24"/>
          <w:lang w:val="ru-RU" w:eastAsia="zh-CN"/>
        </w:rPr>
        <w:t>;</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o</w:t>
      </w:r>
      <w:proofErr w:type="spellEnd"/>
      <w:r w:rsidRPr="00D92AC8">
        <w:rPr>
          <w:rFonts w:ascii="Times New Roman" w:eastAsia="Times New Roman" w:hAnsi="Times New Roman" w:cs="Times New Roman"/>
          <w:color w:val="auto"/>
          <w:sz w:val="24"/>
          <w:szCs w:val="24"/>
          <w:lang w:val="ru-RU" w:eastAsia="zh-CN"/>
        </w:rPr>
        <w:t xml:space="preserve"> – </w:t>
      </w:r>
      <w:proofErr w:type="spellStart"/>
      <w:r w:rsidRPr="00D92AC8">
        <w:rPr>
          <w:rFonts w:ascii="Times New Roman" w:eastAsia="Times New Roman" w:hAnsi="Times New Roman" w:cs="Times New Roman"/>
          <w:color w:val="auto"/>
          <w:sz w:val="24"/>
          <w:szCs w:val="24"/>
          <w:lang w:val="ru-RU" w:eastAsia="zh-CN"/>
        </w:rPr>
        <w:t>середньозважена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на ринку РДН </w:t>
      </w:r>
      <w:r w:rsidRPr="00D92AC8">
        <w:rPr>
          <w:rFonts w:ascii="Times New Roman" w:eastAsia="Times New Roman" w:hAnsi="Times New Roman" w:cs="Times New Roman"/>
          <w:color w:val="auto"/>
          <w:sz w:val="24"/>
          <w:szCs w:val="24"/>
          <w:lang w:eastAsia="zh-CN"/>
        </w:rPr>
        <w:t>(</w:t>
      </w:r>
      <w:proofErr w:type="gramStart"/>
      <w:r w:rsidRPr="00D92AC8">
        <w:rPr>
          <w:rFonts w:ascii="Times New Roman" w:eastAsia="Times New Roman" w:hAnsi="Times New Roman" w:cs="Times New Roman"/>
          <w:color w:val="auto"/>
          <w:sz w:val="24"/>
          <w:szCs w:val="24"/>
          <w:lang w:eastAsia="zh-CN"/>
        </w:rPr>
        <w:t xml:space="preserve">зазначається </w:t>
      </w:r>
      <w:r w:rsidRPr="00D92AC8">
        <w:rPr>
          <w:rFonts w:ascii="Times New Roman" w:eastAsia="Times New Roman" w:hAnsi="Times New Roman" w:cs="Times New Roman"/>
          <w:color w:val="auto"/>
          <w:sz w:val="24"/>
          <w:szCs w:val="24"/>
          <w:lang w:val="ru-RU" w:eastAsia="zh-CN"/>
        </w:rPr>
        <w:t xml:space="preserve"> </w:t>
      </w:r>
      <w:r w:rsidRPr="00D92AC8">
        <w:rPr>
          <w:rFonts w:ascii="Times New Roman" w:eastAsia="Times New Roman" w:hAnsi="Times New Roman" w:cs="Times New Roman"/>
          <w:color w:val="auto"/>
          <w:sz w:val="24"/>
          <w:szCs w:val="24"/>
          <w:lang w:eastAsia="zh-CN"/>
        </w:rPr>
        <w:t>перший</w:t>
      </w:r>
      <w:proofErr w:type="gramEnd"/>
      <w:r w:rsidRPr="00D92AC8">
        <w:rPr>
          <w:rFonts w:ascii="Times New Roman" w:eastAsia="Times New Roman" w:hAnsi="Times New Roman" w:cs="Times New Roman"/>
          <w:color w:val="auto"/>
          <w:sz w:val="24"/>
          <w:szCs w:val="24"/>
          <w:lang w:eastAsia="zh-CN"/>
        </w:rPr>
        <w:t xml:space="preserve"> місяць постачання)</w:t>
      </w:r>
      <w:r w:rsidRPr="00D92AC8">
        <w:rPr>
          <w:rFonts w:ascii="Times New Roman" w:eastAsia="Times New Roman" w:hAnsi="Times New Roman" w:cs="Times New Roman"/>
          <w:color w:val="auto"/>
          <w:sz w:val="24"/>
          <w:szCs w:val="24"/>
          <w:lang w:val="ru-RU" w:eastAsia="zh-CN"/>
        </w:rPr>
        <w:t xml:space="preserve">  202</w:t>
      </w:r>
      <w:r w:rsidR="00712B3C">
        <w:rPr>
          <w:rFonts w:ascii="Times New Roman" w:eastAsia="Times New Roman" w:hAnsi="Times New Roman" w:cs="Times New Roman"/>
          <w:color w:val="auto"/>
          <w:sz w:val="24"/>
          <w:szCs w:val="24"/>
          <w:lang w:val="ru-RU" w:eastAsia="zh-CN"/>
        </w:rPr>
        <w:t>__</w:t>
      </w:r>
      <w:r w:rsidRPr="00D92AC8">
        <w:rPr>
          <w:rFonts w:ascii="Times New Roman" w:eastAsia="Times New Roman" w:hAnsi="Times New Roman" w:cs="Times New Roman"/>
          <w:color w:val="auto"/>
          <w:sz w:val="24"/>
          <w:szCs w:val="24"/>
          <w:lang w:val="ru-RU" w:eastAsia="zh-CN"/>
        </w:rPr>
        <w:t xml:space="preserve">  року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/кВт*год);</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bCs/>
          <w:color w:val="auto"/>
          <w:sz w:val="24"/>
          <w:szCs w:val="24"/>
          <w:lang w:val="ru-RU" w:eastAsia="zh-CN"/>
        </w:rPr>
        <w:t>Ц</w:t>
      </w:r>
      <w:r w:rsidRPr="00D92AC8">
        <w:rPr>
          <w:rFonts w:ascii="Times New Roman" w:eastAsia="Times New Roman" w:hAnsi="Times New Roman" w:cs="Times New Roman"/>
          <w:bCs/>
          <w:color w:val="auto"/>
          <w:sz w:val="24"/>
          <w:szCs w:val="24"/>
          <w:vertAlign w:val="subscript"/>
          <w:lang w:val="ru-RU" w:eastAsia="zh-CN"/>
        </w:rPr>
        <w:t>m</w:t>
      </w:r>
      <w:proofErr w:type="spellEnd"/>
      <w:r w:rsidRPr="00D92AC8">
        <w:rPr>
          <w:rFonts w:ascii="Times New Roman" w:eastAsia="Times New Roman" w:hAnsi="Times New Roman" w:cs="Times New Roman"/>
          <w:color w:val="auto"/>
          <w:sz w:val="24"/>
          <w:szCs w:val="24"/>
          <w:lang w:val="ru-RU" w:eastAsia="zh-CN"/>
        </w:rPr>
        <w:t xml:space="preserve"> – </w:t>
      </w:r>
      <w:proofErr w:type="spellStart"/>
      <w:r w:rsidRPr="00D92AC8">
        <w:rPr>
          <w:rFonts w:ascii="Times New Roman" w:eastAsia="Times New Roman" w:hAnsi="Times New Roman" w:cs="Times New Roman"/>
          <w:color w:val="auto"/>
          <w:sz w:val="24"/>
          <w:szCs w:val="24"/>
          <w:lang w:val="ru-RU" w:eastAsia="zh-CN"/>
        </w:rPr>
        <w:t>середньозважена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w:t>
      </w:r>
      <w:proofErr w:type="gramStart"/>
      <w:r w:rsidRPr="00D92AC8">
        <w:rPr>
          <w:rFonts w:ascii="Times New Roman" w:eastAsia="Times New Roman" w:hAnsi="Times New Roman" w:cs="Times New Roman"/>
          <w:color w:val="auto"/>
          <w:sz w:val="24"/>
          <w:szCs w:val="24"/>
          <w:lang w:val="ru-RU" w:eastAsia="zh-CN"/>
        </w:rPr>
        <w:t>на ринку</w:t>
      </w:r>
      <w:proofErr w:type="gramEnd"/>
      <w:r w:rsidRPr="00D92AC8">
        <w:rPr>
          <w:rFonts w:ascii="Times New Roman" w:eastAsia="Times New Roman" w:hAnsi="Times New Roman" w:cs="Times New Roman"/>
          <w:color w:val="auto"/>
          <w:sz w:val="24"/>
          <w:szCs w:val="24"/>
          <w:lang w:val="ru-RU" w:eastAsia="zh-CN"/>
        </w:rPr>
        <w:t xml:space="preserve"> РДН </w:t>
      </w:r>
      <w:proofErr w:type="spellStart"/>
      <w:r w:rsidRPr="00D92AC8">
        <w:rPr>
          <w:rFonts w:ascii="Times New Roman" w:eastAsia="Times New Roman" w:hAnsi="Times New Roman" w:cs="Times New Roman"/>
          <w:color w:val="auto"/>
          <w:sz w:val="24"/>
          <w:szCs w:val="24"/>
          <w:lang w:val="ru-RU" w:eastAsia="zh-CN"/>
        </w:rPr>
        <w:t>розрахункового</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періоду</w:t>
      </w:r>
      <w:proofErr w:type="spellEnd"/>
      <w:r w:rsidRPr="00D92AC8">
        <w:rPr>
          <w:rFonts w:ascii="Times New Roman" w:eastAsia="Times New Roman" w:hAnsi="Times New Roman" w:cs="Times New Roman"/>
          <w:color w:val="auto"/>
          <w:sz w:val="24"/>
          <w:szCs w:val="24"/>
          <w:lang w:val="ru-RU" w:eastAsia="zh-CN"/>
        </w:rPr>
        <w:t xml:space="preserve"> з початком </w:t>
      </w:r>
      <w:proofErr w:type="spellStart"/>
      <w:r w:rsidRPr="00D92AC8">
        <w:rPr>
          <w:rFonts w:ascii="Times New Roman" w:eastAsia="Times New Roman" w:hAnsi="Times New Roman" w:cs="Times New Roman"/>
          <w:color w:val="auto"/>
          <w:sz w:val="24"/>
          <w:szCs w:val="24"/>
          <w:lang w:val="ru-RU" w:eastAsia="zh-CN"/>
        </w:rPr>
        <w:t>якого</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змінюється</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 кВт год);</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Т</w:t>
      </w:r>
      <w:r w:rsidRPr="00D92AC8">
        <w:rPr>
          <w:rFonts w:ascii="Times New Roman" w:eastAsia="Times New Roman" w:hAnsi="Times New Roman" w:cs="Times New Roman"/>
          <w:color w:val="auto"/>
          <w:sz w:val="24"/>
          <w:szCs w:val="24"/>
          <w:vertAlign w:val="superscript"/>
          <w:lang w:val="ru-RU" w:eastAsia="zh-CN"/>
        </w:rPr>
        <w:t>пер</w:t>
      </w:r>
      <w:proofErr w:type="spellEnd"/>
      <w:r w:rsidRPr="00D92AC8">
        <w:rPr>
          <w:rFonts w:ascii="Times New Roman" w:eastAsia="Times New Roman" w:hAnsi="Times New Roman" w:cs="Times New Roman"/>
          <w:color w:val="auto"/>
          <w:sz w:val="24"/>
          <w:szCs w:val="24"/>
          <w:lang w:val="ru-RU" w:eastAsia="zh-CN"/>
        </w:rPr>
        <w:t xml:space="preserve"> – тариф на </w:t>
      </w:r>
      <w:proofErr w:type="spellStart"/>
      <w:r w:rsidRPr="00D92AC8">
        <w:rPr>
          <w:rFonts w:ascii="Times New Roman" w:eastAsia="Times New Roman" w:hAnsi="Times New Roman" w:cs="Times New Roman"/>
          <w:color w:val="auto"/>
          <w:sz w:val="24"/>
          <w:szCs w:val="24"/>
          <w:lang w:val="ru-RU" w:eastAsia="zh-CN"/>
        </w:rPr>
        <w:t>послуги</w:t>
      </w:r>
      <w:proofErr w:type="spellEnd"/>
      <w:r w:rsidRPr="00D92AC8">
        <w:rPr>
          <w:rFonts w:ascii="Times New Roman" w:eastAsia="Times New Roman" w:hAnsi="Times New Roman" w:cs="Times New Roman"/>
          <w:color w:val="auto"/>
          <w:sz w:val="24"/>
          <w:szCs w:val="24"/>
          <w:lang w:val="ru-RU" w:eastAsia="zh-CN"/>
        </w:rPr>
        <w:t xml:space="preserve"> з </w:t>
      </w:r>
      <w:proofErr w:type="spellStart"/>
      <w:r w:rsidRPr="00D92AC8">
        <w:rPr>
          <w:rFonts w:ascii="Times New Roman" w:eastAsia="Times New Roman" w:hAnsi="Times New Roman" w:cs="Times New Roman"/>
          <w:color w:val="auto"/>
          <w:sz w:val="24"/>
          <w:szCs w:val="24"/>
          <w:lang w:val="ru-RU" w:eastAsia="zh-CN"/>
        </w:rPr>
        <w:t>передачі</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установлений НКРЕКП,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w:t>
      </w:r>
      <w:proofErr w:type="spellStart"/>
      <w:r w:rsidRPr="00D92AC8">
        <w:rPr>
          <w:rFonts w:ascii="Times New Roman" w:eastAsia="Times New Roman" w:hAnsi="Times New Roman" w:cs="Times New Roman"/>
          <w:color w:val="auto"/>
          <w:sz w:val="24"/>
          <w:szCs w:val="24"/>
          <w:lang w:val="ru-RU" w:eastAsia="zh-CN"/>
        </w:rPr>
        <w:t>кВт·год</w:t>
      </w:r>
      <w:proofErr w:type="spellEnd"/>
      <w:r w:rsidRPr="00D92AC8">
        <w:rPr>
          <w:rFonts w:ascii="Times New Roman" w:eastAsia="Times New Roman" w:hAnsi="Times New Roman" w:cs="Times New Roman"/>
          <w:color w:val="auto"/>
          <w:sz w:val="24"/>
          <w:szCs w:val="24"/>
          <w:lang w:val="ru-RU" w:eastAsia="zh-CN"/>
        </w:rPr>
        <w:t>;</w:t>
      </w:r>
    </w:p>
    <w:p w:rsidR="00D92AC8" w:rsidRPr="00D92AC8" w:rsidRDefault="00D92AC8" w:rsidP="00D92AC8">
      <w:pPr>
        <w:suppressAutoHyphens/>
        <w:spacing w:line="240" w:lineRule="auto"/>
        <w:ind w:firstLine="567"/>
        <w:jc w:val="both"/>
        <w:rPr>
          <w:rFonts w:ascii="Times New Roman" w:eastAsia="Times New Roman" w:hAnsi="Times New Roman" w:cs="Times New Roman"/>
          <w:sz w:val="24"/>
          <w:szCs w:val="24"/>
          <w:lang w:val="ru-RU" w:eastAsia="zh-CN"/>
        </w:rPr>
      </w:pPr>
      <w:r w:rsidRPr="00D92AC8">
        <w:rPr>
          <w:rFonts w:ascii="Times New Roman" w:eastAsia="Times New Roman" w:hAnsi="Times New Roman" w:cs="Times New Roman"/>
          <w:bCs/>
          <w:color w:val="auto"/>
          <w:sz w:val="24"/>
          <w:szCs w:val="24"/>
          <w:lang w:val="ru-RU" w:eastAsia="zh-CN"/>
        </w:rPr>
        <w:t xml:space="preserve">М </w:t>
      </w:r>
      <w:r w:rsidRPr="00D92AC8">
        <w:rPr>
          <w:rFonts w:ascii="Times New Roman" w:eastAsia="Times New Roman" w:hAnsi="Times New Roman" w:cs="Times New Roman"/>
          <w:color w:val="auto"/>
          <w:sz w:val="24"/>
          <w:szCs w:val="24"/>
          <w:lang w:val="ru-RU" w:eastAsia="zh-CN"/>
        </w:rPr>
        <w:t>– маржа (</w:t>
      </w:r>
      <w:proofErr w:type="spellStart"/>
      <w:r w:rsidRPr="00D92AC8">
        <w:rPr>
          <w:rFonts w:ascii="Times New Roman" w:eastAsia="Times New Roman" w:hAnsi="Times New Roman" w:cs="Times New Roman"/>
          <w:color w:val="auto"/>
          <w:sz w:val="24"/>
          <w:szCs w:val="24"/>
          <w:lang w:val="ru-RU" w:eastAsia="zh-CN"/>
        </w:rPr>
        <w:t>вартість</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послуг</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постачальника</w:t>
      </w:r>
      <w:proofErr w:type="spellEnd"/>
      <w:r w:rsidRPr="00D92AC8">
        <w:rPr>
          <w:rFonts w:ascii="Times New Roman" w:eastAsia="Times New Roman" w:hAnsi="Times New Roman" w:cs="Times New Roman"/>
          <w:color w:val="auto"/>
          <w:sz w:val="24"/>
          <w:szCs w:val="24"/>
          <w:lang w:val="ru-RU" w:eastAsia="zh-CN"/>
        </w:rPr>
        <w:t xml:space="preserve">) у </w:t>
      </w:r>
      <w:proofErr w:type="spellStart"/>
      <w:r w:rsidRPr="00D92AC8">
        <w:rPr>
          <w:rFonts w:ascii="Times New Roman" w:eastAsia="Times New Roman" w:hAnsi="Times New Roman" w:cs="Times New Roman"/>
          <w:color w:val="auto"/>
          <w:sz w:val="24"/>
          <w:szCs w:val="24"/>
          <w:lang w:val="ru-RU" w:eastAsia="zh-CN"/>
        </w:rPr>
        <w:t>відсотках</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визначена</w:t>
      </w:r>
      <w:proofErr w:type="spellEnd"/>
      <w:r w:rsidRPr="00D92AC8">
        <w:rPr>
          <w:rFonts w:ascii="Times New Roman" w:eastAsia="Times New Roman" w:hAnsi="Times New Roman" w:cs="Times New Roman"/>
          <w:color w:val="auto"/>
          <w:sz w:val="24"/>
          <w:szCs w:val="24"/>
          <w:lang w:val="ru-RU" w:eastAsia="zh-CN"/>
        </w:rPr>
        <w:t xml:space="preserve"> за тендерною </w:t>
      </w:r>
      <w:proofErr w:type="spellStart"/>
      <w:r w:rsidRPr="00D92AC8">
        <w:rPr>
          <w:rFonts w:ascii="Times New Roman" w:eastAsia="Times New Roman" w:hAnsi="Times New Roman" w:cs="Times New Roman"/>
          <w:color w:val="auto"/>
          <w:sz w:val="24"/>
          <w:szCs w:val="24"/>
          <w:lang w:val="ru-RU" w:eastAsia="zh-CN"/>
        </w:rPr>
        <w:t>пропозицією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переможця</w:t>
      </w:r>
      <w:proofErr w:type="spellEnd"/>
      <w:r w:rsidRPr="00D92AC8">
        <w:rPr>
          <w:rFonts w:ascii="Times New Roman" w:eastAsia="Times New Roman" w:hAnsi="Times New Roman" w:cs="Times New Roman"/>
          <w:color w:val="auto"/>
          <w:sz w:val="24"/>
          <w:szCs w:val="24"/>
          <w:lang w:val="ru-RU" w:eastAsia="zh-CN"/>
        </w:rPr>
        <w:t xml:space="preserve"> за результатами </w:t>
      </w:r>
      <w:proofErr w:type="spellStart"/>
      <w:r w:rsidRPr="00D92AC8">
        <w:rPr>
          <w:rFonts w:ascii="Times New Roman" w:eastAsia="Times New Roman" w:hAnsi="Times New Roman" w:cs="Times New Roman"/>
          <w:color w:val="auto"/>
          <w:sz w:val="24"/>
          <w:szCs w:val="24"/>
          <w:lang w:val="ru-RU" w:eastAsia="zh-CN"/>
        </w:rPr>
        <w:t>торгів</w:t>
      </w:r>
      <w:proofErr w:type="spellEnd"/>
      <w:r w:rsidRPr="00D92AC8">
        <w:rPr>
          <w:rFonts w:ascii="Times New Roman" w:eastAsia="Times New Roman" w:hAnsi="Times New Roman" w:cs="Times New Roman"/>
          <w:color w:val="auto"/>
          <w:sz w:val="24"/>
          <w:szCs w:val="24"/>
          <w:lang w:val="ru-RU" w:eastAsia="zh-CN"/>
        </w:rPr>
        <w:t>, %;</w:t>
      </w:r>
    </w:p>
    <w:p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rsidR="00D92AC8" w:rsidRPr="00D92AC8" w:rsidRDefault="00D92AC8" w:rsidP="00D92AC8">
      <w:pPr>
        <w:widowControl w:val="0"/>
        <w:tabs>
          <w:tab w:val="left" w:pos="0"/>
          <w:tab w:val="left" w:pos="851"/>
          <w:tab w:val="left" w:pos="1023"/>
        </w:tabs>
        <w:suppressAutoHyphens/>
        <w:autoSpaceDE w:val="0"/>
        <w:spacing w:line="240" w:lineRule="auto"/>
        <w:ind w:firstLine="567"/>
        <w:contextualSpacing/>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Крім</w:t>
      </w:r>
      <w:proofErr w:type="spellEnd"/>
      <w:r w:rsidRPr="00D92AC8">
        <w:rPr>
          <w:rFonts w:ascii="Times New Roman" w:eastAsia="Times New Roman" w:hAnsi="Times New Roman" w:cs="Times New Roman"/>
          <w:color w:val="auto"/>
          <w:sz w:val="24"/>
          <w:szCs w:val="24"/>
          <w:lang w:val="ru-RU" w:eastAsia="zh-CN"/>
        </w:rPr>
        <w:t xml:space="preserve"> того, на </w:t>
      </w:r>
      <w:proofErr w:type="spellStart"/>
      <w:r w:rsidRPr="00D92AC8">
        <w:rPr>
          <w:rFonts w:ascii="Times New Roman" w:eastAsia="Times New Roman" w:hAnsi="Times New Roman" w:cs="Times New Roman"/>
          <w:color w:val="auto"/>
          <w:sz w:val="24"/>
          <w:szCs w:val="24"/>
          <w:lang w:val="ru-RU" w:eastAsia="zh-CN"/>
        </w:rPr>
        <w:t>нову</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змінену</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ціну</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нараховується</w:t>
      </w:r>
      <w:proofErr w:type="spellEnd"/>
      <w:r w:rsidRPr="00D92AC8">
        <w:rPr>
          <w:rFonts w:ascii="Times New Roman" w:eastAsia="Times New Roman" w:hAnsi="Times New Roman" w:cs="Times New Roman"/>
          <w:color w:val="auto"/>
          <w:sz w:val="24"/>
          <w:szCs w:val="24"/>
          <w:lang w:val="ru-RU" w:eastAsia="zh-CN"/>
        </w:rPr>
        <w:t xml:space="preserve"> </w:t>
      </w:r>
      <w:r w:rsidRPr="00D92AC8">
        <w:rPr>
          <w:rFonts w:ascii="Times New Roman" w:eastAsia="Times New Roman" w:hAnsi="Times New Roman" w:cs="Times New Roman"/>
          <w:b/>
          <w:color w:val="auto"/>
          <w:sz w:val="24"/>
          <w:szCs w:val="24"/>
          <w:u w:val="single"/>
          <w:lang w:val="ru-RU" w:eastAsia="zh-CN"/>
        </w:rPr>
        <w:t>20% ПДВ</w:t>
      </w:r>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відповідно</w:t>
      </w:r>
      <w:proofErr w:type="spellEnd"/>
      <w:r w:rsidRPr="00D92AC8">
        <w:rPr>
          <w:rFonts w:ascii="Times New Roman" w:eastAsia="Times New Roman" w:hAnsi="Times New Roman" w:cs="Times New Roman"/>
          <w:color w:val="auto"/>
          <w:sz w:val="24"/>
          <w:szCs w:val="24"/>
          <w:lang w:val="ru-RU" w:eastAsia="zh-CN"/>
        </w:rPr>
        <w:t xml:space="preserve"> до </w:t>
      </w:r>
      <w:proofErr w:type="spellStart"/>
      <w:r w:rsidRPr="00D92AC8">
        <w:rPr>
          <w:rFonts w:ascii="Times New Roman" w:eastAsia="Times New Roman" w:hAnsi="Times New Roman" w:cs="Times New Roman"/>
          <w:color w:val="auto"/>
          <w:sz w:val="24"/>
          <w:szCs w:val="24"/>
          <w:lang w:val="ru-RU" w:eastAsia="zh-CN"/>
        </w:rPr>
        <w:t>податкового</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законодавства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України</w:t>
      </w:r>
      <w:proofErr w:type="spellEnd"/>
      <w:r w:rsidRPr="00D92AC8">
        <w:rPr>
          <w:rFonts w:ascii="Times New Roman" w:eastAsia="Times New Roman" w:hAnsi="Times New Roman" w:cs="Times New Roman"/>
          <w:color w:val="auto"/>
          <w:sz w:val="24"/>
          <w:szCs w:val="24"/>
          <w:lang w:val="ru-RU" w:eastAsia="zh-CN"/>
        </w:rPr>
        <w:t xml:space="preserve">, яка </w:t>
      </w:r>
      <w:proofErr w:type="spellStart"/>
      <w:r w:rsidRPr="00D92AC8">
        <w:rPr>
          <w:rFonts w:ascii="Times New Roman" w:eastAsia="Times New Roman" w:hAnsi="Times New Roman" w:cs="Times New Roman"/>
          <w:color w:val="auto"/>
          <w:sz w:val="24"/>
          <w:szCs w:val="24"/>
          <w:lang w:val="ru-RU" w:eastAsia="zh-CN"/>
        </w:rPr>
        <w:t>зазначається</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окремо</w:t>
      </w:r>
      <w:proofErr w:type="spellEnd"/>
      <w:r w:rsidRPr="00D92AC8">
        <w:rPr>
          <w:rFonts w:ascii="Times New Roman" w:eastAsia="Times New Roman" w:hAnsi="Times New Roman" w:cs="Times New Roman"/>
          <w:color w:val="auto"/>
          <w:sz w:val="24"/>
          <w:szCs w:val="24"/>
          <w:lang w:val="ru-RU" w:eastAsia="zh-CN"/>
        </w:rPr>
        <w:t xml:space="preserve"> і не </w:t>
      </w:r>
      <w:proofErr w:type="spellStart"/>
      <w:r w:rsidRPr="00D92AC8">
        <w:rPr>
          <w:rFonts w:ascii="Times New Roman" w:eastAsia="Times New Roman" w:hAnsi="Times New Roman" w:cs="Times New Roman"/>
          <w:color w:val="auto"/>
          <w:sz w:val="24"/>
          <w:szCs w:val="24"/>
          <w:lang w:val="ru-RU" w:eastAsia="zh-CN"/>
        </w:rPr>
        <w:t>враховується</w:t>
      </w:r>
      <w:proofErr w:type="spellEnd"/>
      <w:r w:rsidRPr="00D92AC8">
        <w:rPr>
          <w:rFonts w:ascii="Times New Roman" w:eastAsia="Times New Roman" w:hAnsi="Times New Roman" w:cs="Times New Roman"/>
          <w:color w:val="auto"/>
          <w:sz w:val="24"/>
          <w:szCs w:val="24"/>
          <w:lang w:val="ru-RU" w:eastAsia="zh-CN"/>
        </w:rPr>
        <w:t xml:space="preserve"> у </w:t>
      </w:r>
      <w:proofErr w:type="spellStart"/>
      <w:r w:rsidRPr="00D92AC8">
        <w:rPr>
          <w:rFonts w:ascii="Times New Roman" w:eastAsia="Times New Roman" w:hAnsi="Times New Roman" w:cs="Times New Roman"/>
          <w:color w:val="auto"/>
          <w:sz w:val="24"/>
          <w:szCs w:val="24"/>
          <w:lang w:val="ru-RU" w:eastAsia="zh-CN"/>
        </w:rPr>
        <w:t>складі</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ціни</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color w:val="auto"/>
          <w:sz w:val="24"/>
          <w:szCs w:val="24"/>
          <w:lang w:val="ru-RU" w:eastAsia="en-US"/>
        </w:rPr>
      </w:pP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Ціна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за перший </w:t>
      </w:r>
      <w:proofErr w:type="spellStart"/>
      <w:r w:rsidRPr="00D92AC8">
        <w:rPr>
          <w:rFonts w:ascii="Times New Roman" w:eastAsia="Times New Roman" w:hAnsi="Times New Roman" w:cs="Times New Roman"/>
          <w:i/>
          <w:iCs/>
          <w:color w:val="auto"/>
          <w:sz w:val="24"/>
          <w:szCs w:val="24"/>
          <w:lang w:val="ru-RU" w:eastAsia="en-US"/>
        </w:rPr>
        <w:t>місяць</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постачання</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попередній</w:t>
      </w:r>
      <w:proofErr w:type="spellEnd"/>
      <w:r w:rsidRPr="00D92AC8">
        <w:rPr>
          <w:rFonts w:ascii="Times New Roman" w:eastAsia="Times New Roman" w:hAnsi="Times New Roman" w:cs="Times New Roman"/>
          <w:i/>
          <w:iCs/>
          <w:color w:val="auto"/>
          <w:sz w:val="24"/>
          <w:szCs w:val="24"/>
          <w:lang w:val="ru-RU" w:eastAsia="en-US"/>
        </w:rPr>
        <w:t xml:space="preserve"> тариф) </w:t>
      </w:r>
      <w:proofErr w:type="spellStart"/>
      <w:r w:rsidRPr="00D92AC8">
        <w:rPr>
          <w:rFonts w:ascii="Times New Roman" w:eastAsia="Times New Roman" w:hAnsi="Times New Roman" w:cs="Times New Roman"/>
          <w:i/>
          <w:iCs/>
          <w:color w:val="auto"/>
          <w:sz w:val="24"/>
          <w:szCs w:val="24"/>
          <w:lang w:val="ru-RU" w:eastAsia="en-US"/>
        </w:rPr>
        <w:t>складає</w:t>
      </w:r>
      <w:proofErr w:type="spellEnd"/>
      <w:r w:rsidRPr="00D92AC8">
        <w:rPr>
          <w:rFonts w:ascii="Times New Roman" w:eastAsia="Times New Roman" w:hAnsi="Times New Roman" w:cs="Times New Roman"/>
          <w:i/>
          <w:iCs/>
          <w:color w:val="auto"/>
          <w:sz w:val="24"/>
          <w:szCs w:val="24"/>
          <w:lang w:val="ru-RU" w:eastAsia="en-US"/>
        </w:rPr>
        <w:t>:</w:t>
      </w: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b/>
          <w:bCs/>
          <w:i/>
          <w:iCs/>
          <w:color w:val="auto"/>
          <w:sz w:val="24"/>
          <w:szCs w:val="24"/>
          <w:lang w:val="ru-RU" w:eastAsia="en-US"/>
        </w:rPr>
      </w:pP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b/>
          <w:bCs/>
          <w:i/>
          <w:iCs/>
          <w:color w:val="auto"/>
          <w:sz w:val="24"/>
          <w:szCs w:val="24"/>
          <w:lang w:val="ru-RU" w:eastAsia="en-US"/>
        </w:rPr>
        <w:t>Ц</w:t>
      </w:r>
      <w:r w:rsidRPr="00D92AC8">
        <w:rPr>
          <w:rFonts w:ascii="Times New Roman" w:eastAsia="Times New Roman" w:hAnsi="Times New Roman" w:cs="Times New Roman"/>
          <w:b/>
          <w:bCs/>
          <w:i/>
          <w:iCs/>
          <w:color w:val="auto"/>
          <w:sz w:val="24"/>
          <w:szCs w:val="24"/>
          <w:vertAlign w:val="subscript"/>
          <w:lang w:val="ru-RU" w:eastAsia="en-US"/>
        </w:rPr>
        <w:t>м</w:t>
      </w:r>
      <w:proofErr w:type="spellEnd"/>
      <w:r w:rsidRPr="00D92AC8">
        <w:rPr>
          <w:rFonts w:ascii="Times New Roman" w:eastAsia="Times New Roman" w:hAnsi="Times New Roman" w:cs="Times New Roman"/>
          <w:b/>
          <w:bCs/>
          <w:i/>
          <w:iCs/>
          <w:color w:val="auto"/>
          <w:sz w:val="24"/>
          <w:szCs w:val="24"/>
          <w:lang w:val="ru-RU" w:eastAsia="en-US"/>
        </w:rPr>
        <w:t xml:space="preserve"> = (Ц</w:t>
      </w:r>
      <w:r w:rsidRPr="00D92AC8">
        <w:rPr>
          <w:rFonts w:ascii="Times New Roman" w:eastAsia="Times New Roman" w:hAnsi="Times New Roman" w:cs="Times New Roman"/>
          <w:b/>
          <w:bCs/>
          <w:i/>
          <w:iCs/>
          <w:color w:val="auto"/>
          <w:sz w:val="24"/>
          <w:szCs w:val="24"/>
          <w:vertAlign w:val="subscript"/>
          <w:lang w:val="ru-RU" w:eastAsia="en-US"/>
        </w:rPr>
        <w:t>0</w:t>
      </w:r>
      <w:r w:rsidRPr="00D92AC8">
        <w:rPr>
          <w:rFonts w:ascii="Times New Roman" w:eastAsia="Times New Roman" w:hAnsi="Times New Roman" w:cs="Times New Roman"/>
          <w:b/>
          <w:bCs/>
          <w:i/>
          <w:iCs/>
          <w:color w:val="auto"/>
          <w:sz w:val="24"/>
          <w:szCs w:val="24"/>
          <w:lang w:val="ru-RU" w:eastAsia="en-US"/>
        </w:rPr>
        <w:t xml:space="preserve"> * (1+М/</w:t>
      </w:r>
      <w:proofErr w:type="gramStart"/>
      <w:r w:rsidRPr="00D92AC8">
        <w:rPr>
          <w:rFonts w:ascii="Times New Roman" w:eastAsia="Times New Roman" w:hAnsi="Times New Roman" w:cs="Times New Roman"/>
          <w:b/>
          <w:bCs/>
          <w:i/>
          <w:iCs/>
          <w:color w:val="auto"/>
          <w:sz w:val="24"/>
          <w:szCs w:val="24"/>
          <w:lang w:val="ru-RU" w:eastAsia="en-US"/>
        </w:rPr>
        <w:t>100)+</w:t>
      </w:r>
      <w:proofErr w:type="gramEnd"/>
      <w:r w:rsidRPr="00D92AC8">
        <w:rPr>
          <w:rFonts w:ascii="Times New Roman" w:eastAsia="Times New Roman" w:hAnsi="Times New Roman" w:cs="Times New Roman"/>
          <w:b/>
          <w:bCs/>
          <w:i/>
          <w:iCs/>
          <w:color w:val="auto"/>
          <w:sz w:val="24"/>
          <w:szCs w:val="24"/>
          <w:lang w:val="ru-RU" w:eastAsia="en-US"/>
        </w:rPr>
        <w:t xml:space="preserve"> </w:t>
      </w:r>
      <w:proofErr w:type="spellStart"/>
      <w:r w:rsidRPr="00D92AC8">
        <w:rPr>
          <w:rFonts w:ascii="Times New Roman" w:eastAsia="Times New Roman" w:hAnsi="Times New Roman" w:cs="Times New Roman"/>
          <w:b/>
          <w:bCs/>
          <w:i/>
          <w:iCs/>
          <w:color w:val="auto"/>
          <w:sz w:val="24"/>
          <w:szCs w:val="24"/>
          <w:lang w:val="ru-RU" w:eastAsia="en-US"/>
        </w:rPr>
        <w:t>Тпер</w:t>
      </w:r>
      <w:proofErr w:type="spellEnd"/>
      <w:r w:rsidRPr="00D92AC8">
        <w:rPr>
          <w:rFonts w:ascii="Times New Roman" w:eastAsia="Times New Roman" w:hAnsi="Times New Roman" w:cs="Times New Roman"/>
          <w:b/>
          <w:bCs/>
          <w:i/>
          <w:iCs/>
          <w:color w:val="auto"/>
          <w:sz w:val="24"/>
          <w:szCs w:val="24"/>
          <w:lang w:val="ru-RU" w:eastAsia="en-US"/>
        </w:rPr>
        <w:t>) * ПДВ</w:t>
      </w:r>
      <w:r w:rsidRPr="00D92AC8">
        <w:rPr>
          <w:rFonts w:ascii="Times New Roman" w:eastAsia="Times New Roman" w:hAnsi="Times New Roman" w:cs="Times New Roman"/>
          <w:i/>
          <w:iCs/>
          <w:color w:val="auto"/>
          <w:sz w:val="24"/>
          <w:szCs w:val="24"/>
          <w:lang w:val="ru-RU" w:eastAsia="en-US"/>
        </w:rPr>
        <w:t>, де</w:t>
      </w: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Ц</w:t>
      </w:r>
      <w:r w:rsidRPr="00D92AC8">
        <w:rPr>
          <w:rFonts w:ascii="Times New Roman" w:eastAsia="Times New Roman" w:hAnsi="Times New Roman" w:cs="Times New Roman"/>
          <w:i/>
          <w:iCs/>
          <w:color w:val="auto"/>
          <w:sz w:val="24"/>
          <w:szCs w:val="24"/>
          <w:vertAlign w:val="subscript"/>
          <w:lang w:val="ru-RU" w:eastAsia="en-US"/>
        </w:rPr>
        <w:t>м</w:t>
      </w:r>
      <w:proofErr w:type="spellEnd"/>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змінена</w:t>
      </w:r>
      <w:proofErr w:type="spellEnd"/>
      <w:r w:rsidRPr="00D92AC8">
        <w:rPr>
          <w:rFonts w:ascii="Times New Roman" w:eastAsia="Times New Roman" w:hAnsi="Times New Roman" w:cs="Times New Roman"/>
          <w:i/>
          <w:iCs/>
          <w:color w:val="auto"/>
          <w:sz w:val="24"/>
          <w:szCs w:val="24"/>
          <w:lang w:val="ru-RU" w:eastAsia="en-US"/>
        </w:rPr>
        <w:t xml:space="preserve">) за </w:t>
      </w:r>
      <w:proofErr w:type="spellStart"/>
      <w:r w:rsidRPr="00D92AC8">
        <w:rPr>
          <w:rFonts w:ascii="Times New Roman" w:eastAsia="Times New Roman" w:hAnsi="Times New Roman" w:cs="Times New Roman"/>
          <w:i/>
          <w:iCs/>
          <w:color w:val="auto"/>
          <w:sz w:val="24"/>
          <w:szCs w:val="24"/>
          <w:lang w:val="ru-RU" w:eastAsia="en-US"/>
        </w:rPr>
        <w:t>одиницю</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грн</w:t>
      </w:r>
      <w:proofErr w:type="spellEnd"/>
      <w:r w:rsidRPr="00D92AC8">
        <w:rPr>
          <w:rFonts w:ascii="Times New Roman" w:eastAsia="Times New Roman" w:hAnsi="Times New Roman" w:cs="Times New Roman"/>
          <w:i/>
          <w:iCs/>
          <w:color w:val="auto"/>
          <w:sz w:val="24"/>
          <w:szCs w:val="24"/>
          <w:lang w:val="ru-RU" w:eastAsia="en-US"/>
        </w:rPr>
        <w:t>/</w:t>
      </w:r>
      <w:proofErr w:type="spellStart"/>
      <w:r w:rsidRPr="00D92AC8">
        <w:rPr>
          <w:rFonts w:ascii="Times New Roman" w:eastAsia="Times New Roman" w:hAnsi="Times New Roman" w:cs="Times New Roman"/>
          <w:i/>
          <w:iCs/>
          <w:color w:val="auto"/>
          <w:sz w:val="24"/>
          <w:szCs w:val="24"/>
          <w:lang w:val="ru-RU" w:eastAsia="en-US"/>
        </w:rPr>
        <w:t>кВт·год</w:t>
      </w:r>
      <w:proofErr w:type="spellEnd"/>
      <w:r w:rsidRPr="00D92AC8">
        <w:rPr>
          <w:rFonts w:ascii="Times New Roman" w:eastAsia="Times New Roman" w:hAnsi="Times New Roman" w:cs="Times New Roman"/>
          <w:i/>
          <w:iCs/>
          <w:color w:val="auto"/>
          <w:sz w:val="24"/>
          <w:szCs w:val="24"/>
          <w:lang w:val="ru-RU" w:eastAsia="en-US"/>
        </w:rPr>
        <w:t>;</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Цo</w:t>
      </w:r>
      <w:proofErr w:type="spellEnd"/>
      <w:r w:rsidRPr="00D92AC8">
        <w:rPr>
          <w:rFonts w:ascii="Times New Roman" w:eastAsia="Times New Roman" w:hAnsi="Times New Roman" w:cs="Times New Roman"/>
          <w:i/>
          <w:iCs/>
          <w:color w:val="auto"/>
          <w:sz w:val="24"/>
          <w:szCs w:val="24"/>
          <w:lang w:val="ru-RU" w:eastAsia="en-US"/>
        </w:rPr>
        <w:t xml:space="preserve"> – </w:t>
      </w:r>
      <w:proofErr w:type="spellStart"/>
      <w:r w:rsidRPr="00D92AC8">
        <w:rPr>
          <w:rFonts w:ascii="Times New Roman" w:eastAsia="Times New Roman" w:hAnsi="Times New Roman" w:cs="Times New Roman"/>
          <w:i/>
          <w:iCs/>
          <w:color w:val="auto"/>
          <w:sz w:val="24"/>
          <w:szCs w:val="24"/>
          <w:lang w:val="ru-RU" w:eastAsia="en-US"/>
        </w:rPr>
        <w:t>середньозважена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ціна</w:t>
      </w:r>
      <w:proofErr w:type="spellEnd"/>
      <w:r w:rsidRPr="00D92AC8">
        <w:rPr>
          <w:rFonts w:ascii="Times New Roman" w:eastAsia="Times New Roman" w:hAnsi="Times New Roman" w:cs="Times New Roman"/>
          <w:i/>
          <w:iCs/>
          <w:color w:val="auto"/>
          <w:sz w:val="24"/>
          <w:szCs w:val="24"/>
          <w:lang w:val="ru-RU" w:eastAsia="en-US"/>
        </w:rPr>
        <w:t xml:space="preserve"> на ринку РДН (</w:t>
      </w:r>
      <w:proofErr w:type="spellStart"/>
      <w:proofErr w:type="gramStart"/>
      <w:r w:rsidRPr="00D92AC8">
        <w:rPr>
          <w:rFonts w:ascii="Times New Roman" w:eastAsia="Times New Roman" w:hAnsi="Times New Roman" w:cs="Times New Roman"/>
          <w:i/>
          <w:iCs/>
          <w:color w:val="auto"/>
          <w:sz w:val="24"/>
          <w:szCs w:val="24"/>
          <w:lang w:val="ru-RU" w:eastAsia="en-US"/>
        </w:rPr>
        <w:t>зазначається</w:t>
      </w:r>
      <w:proofErr w:type="spellEnd"/>
      <w:r w:rsidRPr="00D92AC8">
        <w:rPr>
          <w:rFonts w:ascii="Times New Roman" w:eastAsia="Times New Roman" w:hAnsi="Times New Roman" w:cs="Times New Roman"/>
          <w:i/>
          <w:iCs/>
          <w:color w:val="auto"/>
          <w:sz w:val="24"/>
          <w:szCs w:val="24"/>
          <w:lang w:val="ru-RU" w:eastAsia="en-US"/>
        </w:rPr>
        <w:t xml:space="preserve">  перший</w:t>
      </w:r>
      <w:proofErr w:type="gram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місяць</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постачання</w:t>
      </w:r>
      <w:proofErr w:type="spellEnd"/>
      <w:r w:rsidRPr="00D92AC8">
        <w:rPr>
          <w:rFonts w:ascii="Times New Roman" w:eastAsia="Times New Roman" w:hAnsi="Times New Roman" w:cs="Times New Roman"/>
          <w:i/>
          <w:iCs/>
          <w:color w:val="auto"/>
          <w:sz w:val="24"/>
          <w:szCs w:val="24"/>
          <w:lang w:val="ru-RU" w:eastAsia="en-US"/>
        </w:rPr>
        <w:t>)    202</w:t>
      </w:r>
      <w:r w:rsidR="00712B3C">
        <w:rPr>
          <w:rFonts w:ascii="Times New Roman" w:eastAsia="Times New Roman" w:hAnsi="Times New Roman" w:cs="Times New Roman"/>
          <w:i/>
          <w:iCs/>
          <w:color w:val="auto"/>
          <w:sz w:val="24"/>
          <w:szCs w:val="24"/>
          <w:lang w:val="ru-RU" w:eastAsia="en-US"/>
        </w:rPr>
        <w:t>__</w:t>
      </w:r>
      <w:r w:rsidRPr="00D92AC8">
        <w:rPr>
          <w:rFonts w:ascii="Times New Roman" w:eastAsia="Times New Roman" w:hAnsi="Times New Roman" w:cs="Times New Roman"/>
          <w:i/>
          <w:iCs/>
          <w:color w:val="auto"/>
          <w:sz w:val="24"/>
          <w:szCs w:val="24"/>
          <w:lang w:val="ru-RU" w:eastAsia="en-US"/>
        </w:rPr>
        <w:t xml:space="preserve">  року (</w:t>
      </w:r>
      <w:proofErr w:type="spellStart"/>
      <w:r w:rsidRPr="00D92AC8">
        <w:rPr>
          <w:rFonts w:ascii="Times New Roman" w:eastAsia="Times New Roman" w:hAnsi="Times New Roman" w:cs="Times New Roman"/>
          <w:i/>
          <w:iCs/>
          <w:color w:val="auto"/>
          <w:sz w:val="24"/>
          <w:szCs w:val="24"/>
          <w:lang w:val="ru-RU" w:eastAsia="en-US"/>
        </w:rPr>
        <w:t>грн</w:t>
      </w:r>
      <w:proofErr w:type="spellEnd"/>
      <w:r w:rsidRPr="00D92AC8">
        <w:rPr>
          <w:rFonts w:ascii="Times New Roman" w:eastAsia="Times New Roman" w:hAnsi="Times New Roman" w:cs="Times New Roman"/>
          <w:i/>
          <w:iCs/>
          <w:color w:val="auto"/>
          <w:sz w:val="24"/>
          <w:szCs w:val="24"/>
          <w:lang w:val="ru-RU" w:eastAsia="en-US"/>
        </w:rPr>
        <w:t>/кВт*год);</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Т</w:t>
      </w:r>
      <w:r w:rsidRPr="00D92AC8">
        <w:rPr>
          <w:rFonts w:ascii="Times New Roman" w:eastAsia="Times New Roman" w:hAnsi="Times New Roman" w:cs="Times New Roman"/>
          <w:i/>
          <w:iCs/>
          <w:color w:val="auto"/>
          <w:sz w:val="24"/>
          <w:szCs w:val="24"/>
          <w:vertAlign w:val="superscript"/>
          <w:lang w:val="ru-RU" w:eastAsia="en-US"/>
        </w:rPr>
        <w:t>пер</w:t>
      </w:r>
      <w:proofErr w:type="spellEnd"/>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w:t>
      </w:r>
      <w:r w:rsidRPr="00D92AC8">
        <w:rPr>
          <w:rFonts w:ascii="Times New Roman" w:eastAsia="Times New Roman" w:hAnsi="Times New Roman" w:cs="Times New Roman"/>
          <w:i/>
          <w:iCs/>
          <w:color w:val="auto"/>
          <w:sz w:val="24"/>
          <w:szCs w:val="24"/>
          <w:lang w:val="ru-RU" w:eastAsia="en-US"/>
        </w:rPr>
        <w:t xml:space="preserve"> тариф на </w:t>
      </w:r>
      <w:proofErr w:type="spellStart"/>
      <w:r w:rsidRPr="00D92AC8">
        <w:rPr>
          <w:rFonts w:ascii="Times New Roman" w:eastAsia="Times New Roman" w:hAnsi="Times New Roman" w:cs="Times New Roman"/>
          <w:i/>
          <w:iCs/>
          <w:color w:val="auto"/>
          <w:sz w:val="24"/>
          <w:szCs w:val="24"/>
          <w:lang w:val="ru-RU" w:eastAsia="en-US"/>
        </w:rPr>
        <w:t>послуги</w:t>
      </w:r>
      <w:proofErr w:type="spellEnd"/>
      <w:r w:rsidRPr="00D92AC8">
        <w:rPr>
          <w:rFonts w:ascii="Times New Roman" w:eastAsia="Times New Roman" w:hAnsi="Times New Roman" w:cs="Times New Roman"/>
          <w:i/>
          <w:iCs/>
          <w:color w:val="auto"/>
          <w:sz w:val="24"/>
          <w:szCs w:val="24"/>
          <w:lang w:val="ru-RU" w:eastAsia="en-US"/>
        </w:rPr>
        <w:t xml:space="preserve"> з </w:t>
      </w:r>
      <w:proofErr w:type="spellStart"/>
      <w:r w:rsidRPr="00D92AC8">
        <w:rPr>
          <w:rFonts w:ascii="Times New Roman" w:eastAsia="Times New Roman" w:hAnsi="Times New Roman" w:cs="Times New Roman"/>
          <w:i/>
          <w:iCs/>
          <w:color w:val="auto"/>
          <w:sz w:val="24"/>
          <w:szCs w:val="24"/>
          <w:lang w:val="ru-RU" w:eastAsia="en-US"/>
        </w:rPr>
        <w:t>передачі</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установлений НКРЕКП, </w:t>
      </w:r>
      <w:proofErr w:type="spellStart"/>
      <w:r w:rsidRPr="00D92AC8">
        <w:rPr>
          <w:rFonts w:ascii="Times New Roman" w:eastAsia="Times New Roman" w:hAnsi="Times New Roman" w:cs="Times New Roman"/>
          <w:i/>
          <w:iCs/>
          <w:color w:val="auto"/>
          <w:sz w:val="24"/>
          <w:szCs w:val="24"/>
          <w:lang w:val="ru-RU" w:eastAsia="en-US"/>
        </w:rPr>
        <w:t>грн</w:t>
      </w:r>
      <w:proofErr w:type="spellEnd"/>
      <w:r w:rsidRPr="00D92AC8">
        <w:rPr>
          <w:rFonts w:ascii="Times New Roman" w:eastAsia="Times New Roman" w:hAnsi="Times New Roman" w:cs="Times New Roman"/>
          <w:i/>
          <w:iCs/>
          <w:color w:val="auto"/>
          <w:sz w:val="24"/>
          <w:szCs w:val="24"/>
          <w:lang w:val="ru-RU" w:eastAsia="en-US"/>
        </w:rPr>
        <w:t>/</w:t>
      </w:r>
      <w:proofErr w:type="spellStart"/>
      <w:r w:rsidRPr="00D92AC8">
        <w:rPr>
          <w:rFonts w:ascii="Times New Roman" w:eastAsia="Times New Roman" w:hAnsi="Times New Roman" w:cs="Times New Roman"/>
          <w:i/>
          <w:iCs/>
          <w:color w:val="auto"/>
          <w:sz w:val="24"/>
          <w:szCs w:val="24"/>
          <w:lang w:val="ru-RU" w:eastAsia="en-US"/>
        </w:rPr>
        <w:t>кВт·год</w:t>
      </w:r>
      <w:proofErr w:type="spellEnd"/>
      <w:r w:rsidRPr="00D92AC8">
        <w:rPr>
          <w:rFonts w:ascii="Times New Roman" w:eastAsia="Times New Roman" w:hAnsi="Times New Roman" w:cs="Times New Roman"/>
          <w:i/>
          <w:iCs/>
          <w:color w:val="auto"/>
          <w:sz w:val="24"/>
          <w:szCs w:val="24"/>
          <w:lang w:val="ru-RU" w:eastAsia="en-US"/>
        </w:rPr>
        <w:t>;</w:t>
      </w:r>
    </w:p>
    <w:p w:rsidR="00D92AC8" w:rsidRPr="00D92AC8" w:rsidRDefault="00D92AC8" w:rsidP="00D92AC8">
      <w:pPr>
        <w:autoSpaceDE w:val="0"/>
        <w:autoSpaceDN w:val="0"/>
        <w:adjustRightInd w:val="0"/>
        <w:spacing w:line="240" w:lineRule="auto"/>
        <w:ind w:firstLine="567"/>
        <w:jc w:val="both"/>
        <w:rPr>
          <w:rFonts w:ascii="Times New Roman" w:eastAsia="SimSun" w:hAnsi="Times New Roman" w:cs="Times New Roman"/>
          <w:i/>
          <w:iCs/>
          <w:sz w:val="24"/>
          <w:szCs w:val="24"/>
          <w:lang w:val="ru-RU" w:eastAsia="uk-UA"/>
        </w:rPr>
      </w:pPr>
      <w:r w:rsidRPr="00D92AC8">
        <w:rPr>
          <w:rFonts w:ascii="Times New Roman" w:eastAsia="SimSun" w:hAnsi="Times New Roman" w:cs="Times New Roman"/>
          <w:bCs/>
          <w:i/>
          <w:iCs/>
          <w:sz w:val="24"/>
          <w:szCs w:val="24"/>
          <w:lang w:val="ru-RU" w:eastAsia="uk-UA"/>
        </w:rPr>
        <w:t xml:space="preserve">М </w:t>
      </w:r>
      <w:r w:rsidRPr="00D92AC8">
        <w:rPr>
          <w:rFonts w:ascii="Times New Roman" w:eastAsia="SimSun" w:hAnsi="Times New Roman" w:cs="Times New Roman"/>
          <w:i/>
          <w:iCs/>
          <w:sz w:val="24"/>
          <w:szCs w:val="24"/>
          <w:lang w:val="ru-RU" w:eastAsia="uk-UA"/>
        </w:rPr>
        <w:t>– маржа (</w:t>
      </w:r>
      <w:proofErr w:type="spellStart"/>
      <w:r w:rsidRPr="00D92AC8">
        <w:rPr>
          <w:rFonts w:ascii="Times New Roman" w:eastAsia="SimSun" w:hAnsi="Times New Roman" w:cs="Times New Roman"/>
          <w:i/>
          <w:iCs/>
          <w:sz w:val="24"/>
          <w:szCs w:val="24"/>
          <w:lang w:val="ru-RU" w:eastAsia="uk-UA"/>
        </w:rPr>
        <w:t>вартість</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послуг</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постачальника</w:t>
      </w:r>
      <w:proofErr w:type="spellEnd"/>
      <w:r w:rsidRPr="00D92AC8">
        <w:rPr>
          <w:rFonts w:ascii="Times New Roman" w:eastAsia="SimSun" w:hAnsi="Times New Roman" w:cs="Times New Roman"/>
          <w:i/>
          <w:iCs/>
          <w:sz w:val="24"/>
          <w:szCs w:val="24"/>
          <w:lang w:val="ru-RU" w:eastAsia="uk-UA"/>
        </w:rPr>
        <w:t xml:space="preserve">) у </w:t>
      </w:r>
      <w:proofErr w:type="spellStart"/>
      <w:r w:rsidRPr="00D92AC8">
        <w:rPr>
          <w:rFonts w:ascii="Times New Roman" w:eastAsia="SimSun" w:hAnsi="Times New Roman" w:cs="Times New Roman"/>
          <w:i/>
          <w:iCs/>
          <w:sz w:val="24"/>
          <w:szCs w:val="24"/>
          <w:lang w:val="ru-RU" w:eastAsia="uk-UA"/>
        </w:rPr>
        <w:t>відсотках</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визначена</w:t>
      </w:r>
      <w:proofErr w:type="spellEnd"/>
      <w:r w:rsidRPr="00D92AC8">
        <w:rPr>
          <w:rFonts w:ascii="Times New Roman" w:eastAsia="SimSun" w:hAnsi="Times New Roman" w:cs="Times New Roman"/>
          <w:i/>
          <w:iCs/>
          <w:sz w:val="24"/>
          <w:szCs w:val="24"/>
          <w:lang w:val="ru-RU" w:eastAsia="uk-UA"/>
        </w:rPr>
        <w:t xml:space="preserve"> за </w:t>
      </w:r>
      <w:proofErr w:type="spellStart"/>
      <w:r w:rsidRPr="00D92AC8">
        <w:rPr>
          <w:rFonts w:ascii="Times New Roman" w:eastAsia="SimSun" w:hAnsi="Times New Roman" w:cs="Times New Roman"/>
          <w:i/>
          <w:iCs/>
          <w:sz w:val="24"/>
          <w:szCs w:val="24"/>
          <w:lang w:val="ru-RU" w:eastAsia="uk-UA"/>
        </w:rPr>
        <w:t>пропозицією</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переможця</w:t>
      </w:r>
      <w:proofErr w:type="spellEnd"/>
      <w:r w:rsidRPr="00D92AC8">
        <w:rPr>
          <w:rFonts w:ascii="Times New Roman" w:eastAsia="SimSun" w:hAnsi="Times New Roman" w:cs="Times New Roman"/>
          <w:i/>
          <w:iCs/>
          <w:sz w:val="24"/>
          <w:szCs w:val="24"/>
          <w:lang w:val="ru-RU" w:eastAsia="uk-UA"/>
        </w:rPr>
        <w:t xml:space="preserve"> за результатами </w:t>
      </w:r>
      <w:proofErr w:type="spellStart"/>
      <w:r w:rsidRPr="00D92AC8">
        <w:rPr>
          <w:rFonts w:ascii="Times New Roman" w:eastAsia="SimSun" w:hAnsi="Times New Roman" w:cs="Times New Roman"/>
          <w:i/>
          <w:iCs/>
          <w:sz w:val="24"/>
          <w:szCs w:val="24"/>
          <w:lang w:val="ru-RU" w:eastAsia="uk-UA"/>
        </w:rPr>
        <w:t>торгів</w:t>
      </w:r>
      <w:proofErr w:type="spellEnd"/>
      <w:r w:rsidRPr="00D92AC8">
        <w:rPr>
          <w:rFonts w:ascii="Times New Roman" w:eastAsia="SimSun" w:hAnsi="Times New Roman" w:cs="Times New Roman"/>
          <w:i/>
          <w:iCs/>
          <w:sz w:val="24"/>
          <w:szCs w:val="24"/>
          <w:lang w:val="ru-RU" w:eastAsia="uk-UA"/>
        </w:rPr>
        <w:t xml:space="preserve">, %. </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Крім</w:t>
      </w:r>
      <w:proofErr w:type="spellEnd"/>
      <w:r w:rsidRPr="00D92AC8">
        <w:rPr>
          <w:rFonts w:ascii="Times New Roman" w:eastAsia="Times New Roman" w:hAnsi="Times New Roman" w:cs="Times New Roman"/>
          <w:i/>
          <w:iCs/>
          <w:color w:val="auto"/>
          <w:sz w:val="24"/>
          <w:szCs w:val="24"/>
          <w:lang w:val="ru-RU" w:eastAsia="en-US"/>
        </w:rPr>
        <w:t xml:space="preserve"> того, на </w:t>
      </w:r>
      <w:proofErr w:type="spellStart"/>
      <w:r w:rsidRPr="00D92AC8">
        <w:rPr>
          <w:rFonts w:ascii="Times New Roman" w:eastAsia="Times New Roman" w:hAnsi="Times New Roman" w:cs="Times New Roman"/>
          <w:i/>
          <w:iCs/>
          <w:color w:val="auto"/>
          <w:sz w:val="24"/>
          <w:szCs w:val="24"/>
          <w:lang w:val="ru-RU" w:eastAsia="en-US"/>
        </w:rPr>
        <w:t>нову</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змінену</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ціну</w:t>
      </w:r>
      <w:proofErr w:type="spellEnd"/>
      <w:r w:rsidRPr="00D92AC8">
        <w:rPr>
          <w:rFonts w:ascii="Times New Roman" w:eastAsia="Times New Roman" w:hAnsi="Times New Roman" w:cs="Times New Roman"/>
          <w:i/>
          <w:iCs/>
          <w:color w:val="auto"/>
          <w:sz w:val="24"/>
          <w:szCs w:val="24"/>
          <w:lang w:val="ru-RU" w:eastAsia="en-US"/>
        </w:rPr>
        <w:t xml:space="preserve"> за </w:t>
      </w:r>
      <w:proofErr w:type="spellStart"/>
      <w:r w:rsidRPr="00D92AC8">
        <w:rPr>
          <w:rFonts w:ascii="Times New Roman" w:eastAsia="Times New Roman" w:hAnsi="Times New Roman" w:cs="Times New Roman"/>
          <w:i/>
          <w:iCs/>
          <w:color w:val="auto"/>
          <w:sz w:val="24"/>
          <w:szCs w:val="24"/>
          <w:lang w:val="ru-RU" w:eastAsia="en-US"/>
        </w:rPr>
        <w:t>одиницю</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нараховується</w:t>
      </w:r>
      <w:proofErr w:type="spellEnd"/>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i/>
          <w:iCs/>
          <w:color w:val="auto"/>
          <w:sz w:val="24"/>
          <w:szCs w:val="24"/>
          <w:u w:val="single"/>
          <w:lang w:val="ru-RU" w:eastAsia="en-US"/>
        </w:rPr>
        <w:t>20% ПДВ</w:t>
      </w:r>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відповідно</w:t>
      </w:r>
      <w:proofErr w:type="spellEnd"/>
      <w:r w:rsidRPr="00D92AC8">
        <w:rPr>
          <w:rFonts w:ascii="Times New Roman" w:eastAsia="Times New Roman" w:hAnsi="Times New Roman" w:cs="Times New Roman"/>
          <w:i/>
          <w:iCs/>
          <w:color w:val="auto"/>
          <w:sz w:val="24"/>
          <w:szCs w:val="24"/>
          <w:lang w:val="ru-RU" w:eastAsia="en-US"/>
        </w:rPr>
        <w:t xml:space="preserve"> до </w:t>
      </w:r>
      <w:proofErr w:type="spellStart"/>
      <w:r w:rsidRPr="00D92AC8">
        <w:rPr>
          <w:rFonts w:ascii="Times New Roman" w:eastAsia="Times New Roman" w:hAnsi="Times New Roman" w:cs="Times New Roman"/>
          <w:i/>
          <w:iCs/>
          <w:color w:val="auto"/>
          <w:sz w:val="24"/>
          <w:szCs w:val="24"/>
          <w:lang w:val="ru-RU" w:eastAsia="en-US"/>
        </w:rPr>
        <w:t>податкового</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законодавства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України</w:t>
      </w:r>
      <w:proofErr w:type="spellEnd"/>
      <w:r w:rsidRPr="00D92AC8">
        <w:rPr>
          <w:rFonts w:ascii="Times New Roman" w:eastAsia="Times New Roman" w:hAnsi="Times New Roman" w:cs="Times New Roman"/>
          <w:i/>
          <w:iCs/>
          <w:color w:val="auto"/>
          <w:sz w:val="24"/>
          <w:szCs w:val="24"/>
          <w:lang w:val="ru-RU" w:eastAsia="en-US"/>
        </w:rPr>
        <w:t xml:space="preserve">, яка </w:t>
      </w:r>
      <w:proofErr w:type="spellStart"/>
      <w:r w:rsidRPr="00D92AC8">
        <w:rPr>
          <w:rFonts w:ascii="Times New Roman" w:eastAsia="Times New Roman" w:hAnsi="Times New Roman" w:cs="Times New Roman"/>
          <w:i/>
          <w:iCs/>
          <w:color w:val="auto"/>
          <w:sz w:val="24"/>
          <w:szCs w:val="24"/>
          <w:lang w:val="ru-RU" w:eastAsia="en-US"/>
        </w:rPr>
        <w:t>зазначається</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окремо</w:t>
      </w:r>
      <w:proofErr w:type="spellEnd"/>
      <w:r w:rsidRPr="00D92AC8">
        <w:rPr>
          <w:rFonts w:ascii="Times New Roman" w:eastAsia="Times New Roman" w:hAnsi="Times New Roman" w:cs="Times New Roman"/>
          <w:i/>
          <w:iCs/>
          <w:color w:val="auto"/>
          <w:sz w:val="24"/>
          <w:szCs w:val="24"/>
          <w:lang w:val="ru-RU" w:eastAsia="en-US"/>
        </w:rPr>
        <w:t xml:space="preserve"> і не </w:t>
      </w:r>
      <w:proofErr w:type="spellStart"/>
      <w:r w:rsidRPr="00D92AC8">
        <w:rPr>
          <w:rFonts w:ascii="Times New Roman" w:eastAsia="Times New Roman" w:hAnsi="Times New Roman" w:cs="Times New Roman"/>
          <w:i/>
          <w:iCs/>
          <w:color w:val="auto"/>
          <w:sz w:val="24"/>
          <w:szCs w:val="24"/>
          <w:lang w:val="ru-RU" w:eastAsia="en-US"/>
        </w:rPr>
        <w:t>враховується</w:t>
      </w:r>
      <w:proofErr w:type="spellEnd"/>
      <w:r w:rsidRPr="00D92AC8">
        <w:rPr>
          <w:rFonts w:ascii="Times New Roman" w:eastAsia="Times New Roman" w:hAnsi="Times New Roman" w:cs="Times New Roman"/>
          <w:i/>
          <w:iCs/>
          <w:color w:val="auto"/>
          <w:sz w:val="24"/>
          <w:szCs w:val="24"/>
          <w:lang w:val="ru-RU" w:eastAsia="en-US"/>
        </w:rPr>
        <w:t xml:space="preserve"> у </w:t>
      </w:r>
      <w:proofErr w:type="spellStart"/>
      <w:r w:rsidRPr="00D92AC8">
        <w:rPr>
          <w:rFonts w:ascii="Times New Roman" w:eastAsia="Times New Roman" w:hAnsi="Times New Roman" w:cs="Times New Roman"/>
          <w:i/>
          <w:iCs/>
          <w:color w:val="auto"/>
          <w:sz w:val="24"/>
          <w:szCs w:val="24"/>
          <w:lang w:val="ru-RU" w:eastAsia="en-US"/>
        </w:rPr>
        <w:t>складі</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ціни</w:t>
      </w:r>
      <w:proofErr w:type="spellEnd"/>
      <w:r w:rsidRPr="00D92AC8">
        <w:rPr>
          <w:rFonts w:ascii="Times New Roman" w:eastAsia="Times New Roman" w:hAnsi="Times New Roman" w:cs="Times New Roman"/>
          <w:i/>
          <w:iCs/>
          <w:color w:val="auto"/>
          <w:sz w:val="24"/>
          <w:szCs w:val="24"/>
          <w:lang w:val="ru-RU" w:eastAsia="en-US"/>
        </w:rPr>
        <w:t xml:space="preserve"> за </w:t>
      </w:r>
      <w:proofErr w:type="spellStart"/>
      <w:r w:rsidRPr="00D92AC8">
        <w:rPr>
          <w:rFonts w:ascii="Times New Roman" w:eastAsia="Times New Roman" w:hAnsi="Times New Roman" w:cs="Times New Roman"/>
          <w:i/>
          <w:iCs/>
          <w:color w:val="auto"/>
          <w:sz w:val="24"/>
          <w:szCs w:val="24"/>
          <w:lang w:val="ru-RU" w:eastAsia="en-US"/>
        </w:rPr>
        <w:t>одиницю</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w:t>
      </w:r>
    </w:p>
    <w:p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rsidR="00D92AC8" w:rsidRPr="00D92AC8" w:rsidRDefault="00D92AC8" w:rsidP="00D92AC8">
      <w:pPr>
        <w:spacing w:line="240" w:lineRule="auto"/>
        <w:ind w:firstLine="567"/>
        <w:jc w:val="both"/>
        <w:rPr>
          <w:rFonts w:ascii="Times New Roman" w:eastAsia="Times New Roman" w:hAnsi="Times New Roman" w:cs="Times New Roman"/>
          <w:sz w:val="24"/>
          <w:szCs w:val="24"/>
          <w:lang w:val="ru-RU"/>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Default="00D92AC8"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Pr="00D92AC8" w:rsidRDefault="00CE16C4"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735E27" w:rsidRDefault="00735E27" w:rsidP="00735E27">
      <w:pPr>
        <w:suppressAutoHyphens/>
        <w:ind w:left="5387"/>
        <w:rPr>
          <w:rFonts w:ascii="Times New Roman" w:eastAsia="Calibri" w:hAnsi="Times New Roman" w:cs="Times New Roman"/>
          <w:sz w:val="23"/>
          <w:szCs w:val="23"/>
          <w:lang w:eastAsia="en-US"/>
        </w:rPr>
      </w:pP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4 до договору про постачання</w:t>
      </w: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електричної енергії споживачу  №_________ від ___________ 20__ року</w:t>
      </w: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widowControl w:val="0"/>
        <w:tabs>
          <w:tab w:val="left" w:leader="underscore" w:pos="304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 xml:space="preserve">АКТ </w:t>
      </w:r>
      <w:r w:rsidRPr="00D92AC8">
        <w:rPr>
          <w:rFonts w:ascii="Times New Roman" w:eastAsia="Calibri" w:hAnsi="Times New Roman" w:cs="Times New Roman"/>
          <w:b/>
          <w:bCs/>
          <w:color w:val="1A1A1A"/>
          <w:sz w:val="24"/>
          <w:szCs w:val="24"/>
          <w:lang w:val="ru-RU" w:bidi="en-US"/>
        </w:rPr>
        <w:t>№</w:t>
      </w:r>
    </w:p>
    <w:p w:rsidR="00D92AC8" w:rsidRPr="00D92AC8" w:rsidRDefault="00D92AC8" w:rsidP="00D92AC8">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lang w:val="ru-RU"/>
        </w:rPr>
      </w:pPr>
      <w:proofErr w:type="spellStart"/>
      <w:r w:rsidRPr="00D92AC8">
        <w:rPr>
          <w:rFonts w:ascii="Times New Roman" w:eastAsia="Calibri" w:hAnsi="Times New Roman" w:cs="Times New Roman"/>
          <w:b/>
          <w:bCs/>
          <w:color w:val="1A1A1A"/>
          <w:sz w:val="24"/>
          <w:szCs w:val="24"/>
          <w:lang w:val="ru-RU" w:bidi="uk-UA"/>
        </w:rPr>
        <w:t>купівлі</w:t>
      </w:r>
      <w:proofErr w:type="spellEnd"/>
      <w:r w:rsidRPr="00D92AC8">
        <w:rPr>
          <w:rFonts w:ascii="Times New Roman" w:eastAsia="Calibri" w:hAnsi="Times New Roman" w:cs="Times New Roman"/>
          <w:b/>
          <w:bCs/>
          <w:color w:val="1A1A1A"/>
          <w:sz w:val="24"/>
          <w:szCs w:val="24"/>
          <w:lang w:val="ru-RU" w:bidi="uk-UA"/>
        </w:rPr>
        <w:t xml:space="preserve">-продажу </w:t>
      </w:r>
      <w:proofErr w:type="spellStart"/>
      <w:r w:rsidRPr="00D92AC8">
        <w:rPr>
          <w:rFonts w:ascii="Times New Roman" w:eastAsia="Calibri" w:hAnsi="Times New Roman" w:cs="Times New Roman"/>
          <w:b/>
          <w:bCs/>
          <w:color w:val="1A1A1A"/>
          <w:sz w:val="24"/>
          <w:szCs w:val="24"/>
          <w:lang w:val="ru-RU" w:bidi="uk-UA"/>
        </w:rPr>
        <w:t>електричної</w:t>
      </w:r>
      <w:proofErr w:type="spellEnd"/>
      <w:r w:rsidRPr="00D92AC8">
        <w:rPr>
          <w:rFonts w:ascii="Times New Roman" w:eastAsia="Calibri" w:hAnsi="Times New Roman" w:cs="Times New Roman"/>
          <w:b/>
          <w:bCs/>
          <w:color w:val="1A1A1A"/>
          <w:sz w:val="24"/>
          <w:szCs w:val="24"/>
          <w:lang w:val="ru-RU" w:bidi="uk-UA"/>
        </w:rPr>
        <w:t xml:space="preserve"> </w:t>
      </w:r>
      <w:proofErr w:type="spellStart"/>
      <w:r w:rsidRPr="00D92AC8">
        <w:rPr>
          <w:rFonts w:ascii="Times New Roman" w:eastAsia="Calibri" w:hAnsi="Times New Roman" w:cs="Times New Roman"/>
          <w:b/>
          <w:bCs/>
          <w:color w:val="1A1A1A"/>
          <w:sz w:val="24"/>
          <w:szCs w:val="24"/>
          <w:lang w:val="ru-RU" w:bidi="uk-UA"/>
        </w:rPr>
        <w:t>енергії</w:t>
      </w:r>
      <w:proofErr w:type="spellEnd"/>
      <w:r w:rsidRPr="00D92AC8">
        <w:rPr>
          <w:rFonts w:ascii="Times New Roman" w:eastAsia="Calibri" w:hAnsi="Times New Roman" w:cs="Times New Roman"/>
          <w:b/>
          <w:bCs/>
          <w:color w:val="1A1A1A"/>
          <w:sz w:val="24"/>
          <w:szCs w:val="24"/>
          <w:lang w:val="ru-RU" w:bidi="uk-UA"/>
        </w:rPr>
        <w:t xml:space="preserve"> на</w:t>
      </w:r>
      <w:r w:rsidRPr="00D92AC8">
        <w:rPr>
          <w:rFonts w:ascii="Times New Roman" w:eastAsia="Calibri" w:hAnsi="Times New Roman" w:cs="Times New Roman"/>
          <w:b/>
          <w:bCs/>
          <w:sz w:val="24"/>
          <w:szCs w:val="24"/>
          <w:lang w:val="ru-RU" w:bidi="uk-UA"/>
        </w:rPr>
        <w:tab/>
      </w:r>
      <w:proofErr w:type="spellStart"/>
      <w:r w:rsidRPr="00D92AC8">
        <w:rPr>
          <w:rFonts w:ascii="Times New Roman" w:eastAsia="Calibri" w:hAnsi="Times New Roman" w:cs="Times New Roman"/>
          <w:b/>
          <w:bCs/>
          <w:color w:val="1A1A1A"/>
          <w:sz w:val="24"/>
          <w:szCs w:val="24"/>
          <w:lang w:val="ru-RU" w:bidi="uk-UA"/>
        </w:rPr>
        <w:t>від</w:t>
      </w:r>
      <w:proofErr w:type="spellEnd"/>
    </w:p>
    <w:p w:rsidR="00D92AC8" w:rsidRPr="00D92AC8" w:rsidRDefault="00D92AC8" w:rsidP="00D92AC8">
      <w:pPr>
        <w:widowControl w:val="0"/>
        <w:tabs>
          <w:tab w:val="left" w:leader="underscore" w:pos="691"/>
        </w:tabs>
        <w:spacing w:after="200"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у</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202_року.</w:t>
      </w:r>
    </w:p>
    <w:p w:rsidR="00D92AC8" w:rsidRPr="00D92AC8" w:rsidRDefault="0030754C"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 Київ</w:t>
      </w:r>
      <w:r w:rsidR="00D92AC8" w:rsidRPr="00D92AC8">
        <w:rPr>
          <w:rFonts w:ascii="Times New Roman" w:eastAsia="Times New Roman" w:hAnsi="Times New Roman" w:cs="Times New Roman"/>
          <w:sz w:val="24"/>
          <w:szCs w:val="24"/>
          <w:lang w:eastAsia="zh-CN"/>
        </w:rPr>
        <w:tab/>
      </w:r>
      <w:r w:rsidR="00D92AC8" w:rsidRPr="00D92AC8">
        <w:rPr>
          <w:rFonts w:ascii="Times New Roman" w:eastAsia="Times New Roman" w:hAnsi="Times New Roman" w:cs="Times New Roman"/>
          <w:sz w:val="24"/>
          <w:szCs w:val="24"/>
          <w:lang w:eastAsia="zh-CN"/>
        </w:rPr>
        <w:tab/>
        <w:t xml:space="preserve">                                                                                 202_ р.</w:t>
      </w: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D92AC8">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D92AC8">
        <w:rPr>
          <w:rFonts w:ascii="Times New Roman" w:eastAsia="Times New Roman" w:hAnsi="Times New Roman" w:cs="Times New Roman"/>
          <w:sz w:val="24"/>
          <w:szCs w:val="24"/>
          <w:lang w:eastAsia="zh-CN"/>
        </w:rPr>
        <w:tab/>
        <w:t>від</w:t>
      </w:r>
      <w:r w:rsidRPr="00D92AC8">
        <w:rPr>
          <w:rFonts w:ascii="Times New Roman" w:eastAsia="Times New Roman" w:hAnsi="Times New Roman" w:cs="Times New Roman"/>
          <w:sz w:val="24"/>
          <w:szCs w:val="24"/>
          <w:lang w:eastAsia="zh-CN"/>
        </w:rPr>
        <w:tab/>
        <w:t xml:space="preserve">202_ року  у </w:t>
      </w:r>
      <w:r w:rsidRPr="00D92AC8">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D92AC8">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D92AC8" w:rsidRPr="00D92AC8" w:rsidTr="00C53ECD">
        <w:trPr>
          <w:trHeight w:hRule="exact" w:val="1059"/>
          <w:jc w:val="center"/>
        </w:trPr>
        <w:tc>
          <w:tcPr>
            <w:tcW w:w="4030" w:type="dxa"/>
            <w:tcBorders>
              <w:top w:val="single" w:sz="4" w:space="0" w:color="auto"/>
              <w:lef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Вартість поставки без ПДВ (грн.)</w:t>
            </w:r>
          </w:p>
        </w:tc>
      </w:tr>
      <w:tr w:rsidR="00D92AC8" w:rsidRPr="00D92AC8" w:rsidTr="000613E7">
        <w:trPr>
          <w:trHeight w:hRule="exact" w:val="1127"/>
          <w:jc w:val="center"/>
        </w:trPr>
        <w:tc>
          <w:tcPr>
            <w:tcW w:w="4030" w:type="dxa"/>
            <w:tcBorders>
              <w:top w:val="single" w:sz="4" w:space="0" w:color="auto"/>
              <w:left w:val="single" w:sz="4" w:space="0" w:color="auto"/>
            </w:tcBorders>
            <w:shd w:val="clear" w:color="auto" w:fill="FFFFFF"/>
            <w:vAlign w:val="center"/>
          </w:tcPr>
          <w:p w:rsidR="00D92AC8" w:rsidRPr="00D92AC8" w:rsidRDefault="00D92AC8" w:rsidP="00D92AC8">
            <w:pPr>
              <w:tabs>
                <w:tab w:val="left" w:pos="0"/>
                <w:tab w:val="left" w:pos="851"/>
                <w:tab w:val="left" w:pos="1023"/>
              </w:tabs>
              <w:suppressAutoHyphens/>
              <w:spacing w:line="240" w:lineRule="auto"/>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bCs/>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tcBorders>
              <w:top w:val="single" w:sz="4" w:space="0" w:color="auto"/>
            </w:tcBorders>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bl>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Загальна вартість поставленої електричної енергії:</w:t>
      </w:r>
    </w:p>
    <w:p w:rsidR="00D92AC8" w:rsidRPr="00D92AC8" w:rsidRDefault="00D92AC8" w:rsidP="00D92AC8">
      <w:pPr>
        <w:widowControl w:val="0"/>
        <w:tabs>
          <w:tab w:val="left" w:leader="underscore" w:pos="2040"/>
          <w:tab w:val="left" w:leader="underscore" w:pos="3041"/>
          <w:tab w:val="left" w:leader="underscore" w:pos="3041"/>
        </w:tabs>
        <w:spacing w:before="300" w:after="260"/>
        <w:ind w:hanging="420"/>
        <w:jc w:val="both"/>
        <w:rPr>
          <w:rFonts w:ascii="Times New Roman" w:eastAsia="Calibri" w:hAnsi="Times New Roman" w:cs="Times New Roman"/>
          <w:sz w:val="24"/>
          <w:szCs w:val="24"/>
          <w:shd w:val="clear" w:color="auto" w:fill="FFFFFF"/>
          <w:lang w:val="ru-RU"/>
        </w:rPr>
      </w:pPr>
      <w:r w:rsidRPr="00D92AC8">
        <w:rPr>
          <w:rFonts w:ascii="Times New Roman" w:eastAsia="Calibri" w:hAnsi="Times New Roman" w:cs="Times New Roman"/>
          <w:sz w:val="24"/>
          <w:szCs w:val="24"/>
          <w:shd w:val="clear" w:color="auto" w:fill="FFFFFF"/>
          <w:lang w:val="ru-RU" w:eastAsia="uk-UA" w:bidi="uk-UA"/>
        </w:rPr>
        <w:tab/>
      </w:r>
      <w:proofErr w:type="spellStart"/>
      <w:r w:rsidRPr="00D92AC8">
        <w:rPr>
          <w:rFonts w:ascii="Times New Roman" w:eastAsia="Calibri" w:hAnsi="Times New Roman" w:cs="Times New Roman"/>
          <w:sz w:val="24"/>
          <w:szCs w:val="24"/>
          <w:shd w:val="clear" w:color="auto" w:fill="FFFFFF"/>
          <w:lang w:val="ru-RU" w:eastAsia="uk-UA" w:bidi="uk-UA"/>
        </w:rPr>
        <w:t>гривня</w:t>
      </w:r>
      <w:proofErr w:type="spellEnd"/>
      <w:r w:rsidRPr="00D92AC8">
        <w:rPr>
          <w:rFonts w:ascii="Times New Roman" w:eastAsia="Calibri" w:hAnsi="Times New Roman" w:cs="Times New Roman"/>
          <w:sz w:val="24"/>
          <w:szCs w:val="24"/>
          <w:shd w:val="clear" w:color="auto" w:fill="FFFFFF"/>
          <w:lang w:val="ru-RU" w:eastAsia="uk-UA" w:bidi="uk-UA"/>
        </w:rPr>
        <w:tab/>
      </w:r>
      <w:proofErr w:type="spellStart"/>
      <w:r w:rsidRPr="00D92AC8">
        <w:rPr>
          <w:rFonts w:ascii="Times New Roman" w:eastAsia="Calibri" w:hAnsi="Times New Roman" w:cs="Times New Roman"/>
          <w:sz w:val="24"/>
          <w:szCs w:val="24"/>
          <w:shd w:val="clear" w:color="auto" w:fill="FFFFFF"/>
          <w:lang w:val="ru-RU" w:eastAsia="uk-UA" w:bidi="uk-UA"/>
        </w:rPr>
        <w:t>копійок</w:t>
      </w:r>
      <w:proofErr w:type="spellEnd"/>
      <w:r w:rsidRPr="00D92AC8">
        <w:rPr>
          <w:rFonts w:ascii="Times New Roman" w:eastAsia="Calibri" w:hAnsi="Times New Roman" w:cs="Times New Roman"/>
          <w:sz w:val="24"/>
          <w:szCs w:val="24"/>
          <w:shd w:val="clear" w:color="auto" w:fill="FFFFFF"/>
          <w:lang w:val="ru-RU" w:eastAsia="uk-UA" w:bidi="uk-UA"/>
        </w:rPr>
        <w:t xml:space="preserve"> </w:t>
      </w:r>
      <w:r w:rsidRPr="00D92AC8">
        <w:rPr>
          <w:rFonts w:ascii="Times New Roman" w:eastAsia="Calibri" w:hAnsi="Times New Roman" w:cs="Times New Roman"/>
          <w:sz w:val="24"/>
          <w:szCs w:val="24"/>
          <w:shd w:val="clear" w:color="auto" w:fill="FFFFFF"/>
          <w:lang w:eastAsia="uk-UA" w:bidi="uk-UA"/>
        </w:rPr>
        <w:t xml:space="preserve">у                                                                                                                                                                                                                                                                                                                                                                                                                                                                                                                                                                                                                                                                                                                                                                                                                                                                                                                                                                                                                                                                                                                                                                                                                                                                                                                                                                                                                                                                                                                                                                                                                                                                                                                                                                                                                                                                                                                                                                                                                                                                                                                                                                                                                                                                                                                                                                                                                                                                                                                          </w:t>
      </w:r>
      <w:r w:rsidRPr="00D92AC8">
        <w:rPr>
          <w:rFonts w:ascii="Times New Roman" w:eastAsia="Calibri" w:hAnsi="Times New Roman" w:cs="Times New Roman"/>
          <w:sz w:val="24"/>
          <w:szCs w:val="24"/>
          <w:shd w:val="clear" w:color="auto" w:fill="FFFFFF"/>
          <w:lang w:val="ru-RU" w:eastAsia="uk-UA" w:bidi="uk-UA"/>
        </w:rPr>
        <w:t xml:space="preserve"> т.ч. ПДВ - </w:t>
      </w:r>
      <w:r w:rsidRPr="00D92AC8">
        <w:rPr>
          <w:rFonts w:ascii="Times New Roman" w:eastAsia="Calibri" w:hAnsi="Times New Roman" w:cs="Times New Roman"/>
          <w:sz w:val="24"/>
          <w:szCs w:val="24"/>
          <w:shd w:val="clear" w:color="auto" w:fill="FFFFFF"/>
          <w:lang w:val="ru-RU" w:eastAsia="uk-UA" w:bidi="uk-UA"/>
        </w:rPr>
        <w:tab/>
        <w:t>грн.</w:t>
      </w:r>
    </w:p>
    <w:p w:rsidR="00D92AC8" w:rsidRPr="00D92AC8" w:rsidRDefault="00D92AC8" w:rsidP="00CE16C4">
      <w:pPr>
        <w:widowControl w:val="0"/>
        <w:tabs>
          <w:tab w:val="left" w:pos="4440"/>
        </w:tabs>
        <w:suppressAutoHyphens/>
        <w:spacing w:after="200" w:line="240" w:lineRule="auto"/>
        <w:rPr>
          <w:rFonts w:ascii="Times New Roman" w:hAnsi="Times New Roman" w:cs="Times New Roman"/>
          <w:b/>
          <w:bCs/>
          <w:color w:val="1A1A1A"/>
          <w:sz w:val="23"/>
          <w:szCs w:val="23"/>
          <w:lang w:eastAsia="uk-UA"/>
        </w:rPr>
      </w:pPr>
      <w:r w:rsidRPr="00D92AC8">
        <w:rPr>
          <w:rFonts w:ascii="Times New Roman" w:hAnsi="Times New Roman" w:cs="Times New Roman"/>
          <w:b/>
          <w:bCs/>
          <w:sz w:val="23"/>
          <w:szCs w:val="23"/>
          <w:lang w:eastAsia="uk-UA" w:bidi="uk-UA"/>
        </w:rPr>
        <w:t>ПОСТАЧАЛЬНИК</w:t>
      </w:r>
      <w:r w:rsidRPr="00D92AC8">
        <w:rPr>
          <w:rFonts w:ascii="Times New Roman" w:hAnsi="Times New Roman" w:cs="Times New Roman"/>
          <w:b/>
          <w:bCs/>
          <w:sz w:val="23"/>
          <w:szCs w:val="23"/>
          <w:lang w:eastAsia="uk-UA" w:bidi="uk-UA"/>
        </w:rPr>
        <w:tab/>
      </w:r>
      <w:r w:rsidRPr="00D92AC8">
        <w:rPr>
          <w:rFonts w:ascii="Times New Roman" w:hAnsi="Times New Roman" w:cs="Times New Roman"/>
          <w:b/>
          <w:bCs/>
          <w:sz w:val="23"/>
          <w:szCs w:val="23"/>
          <w:lang w:eastAsia="uk-UA"/>
        </w:rPr>
        <w:t xml:space="preserve">                           </w:t>
      </w:r>
      <w:r w:rsidRPr="00D92AC8">
        <w:rPr>
          <w:rFonts w:ascii="Times New Roman" w:hAnsi="Times New Roman" w:cs="Times New Roman"/>
          <w:b/>
          <w:bCs/>
          <w:sz w:val="23"/>
          <w:szCs w:val="23"/>
          <w:lang w:eastAsia="uk-UA" w:bidi="uk-UA"/>
        </w:rPr>
        <w:t>СПОЖИВАЧ</w:t>
      </w:r>
    </w:p>
    <w:p w:rsidR="00FB3358" w:rsidRDefault="00FB3358" w:rsidP="007B7697">
      <w:pPr>
        <w:shd w:val="clear" w:color="auto" w:fill="FFFFFF"/>
        <w:suppressAutoHyphens/>
        <w:ind w:left="3969"/>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7B7697">
        <w:rPr>
          <w:rFonts w:ascii="Times New Roman" w:eastAsia="Times New Roman" w:hAnsi="Times New Roman" w:cs="Times New Roman"/>
          <w:b/>
          <w:bCs/>
          <w:color w:val="auto"/>
          <w:sz w:val="24"/>
          <w:szCs w:val="24"/>
          <w:lang w:eastAsia="ar-SA"/>
        </w:rPr>
        <w:t xml:space="preserve">ядерної медицини та променевої </w:t>
      </w:r>
      <w:proofErr w:type="spellStart"/>
      <w:r w:rsidR="007B7697">
        <w:rPr>
          <w:rFonts w:ascii="Times New Roman" w:eastAsia="Times New Roman" w:hAnsi="Times New Roman" w:cs="Times New Roman"/>
          <w:b/>
          <w:bCs/>
          <w:color w:val="auto"/>
          <w:sz w:val="24"/>
          <w:szCs w:val="24"/>
          <w:lang w:eastAsia="ar-SA"/>
        </w:rPr>
        <w:t>дагностики</w:t>
      </w:r>
      <w:proofErr w:type="spellEnd"/>
      <w:r w:rsidRPr="00FB3358">
        <w:rPr>
          <w:rFonts w:ascii="Times New Roman" w:eastAsia="Times New Roman" w:hAnsi="Times New Roman" w:cs="Times New Roman"/>
          <w:b/>
          <w:bCs/>
          <w:color w:val="auto"/>
          <w:sz w:val="24"/>
          <w:szCs w:val="24"/>
          <w:lang w:eastAsia="ar-SA"/>
        </w:rPr>
        <w:t xml:space="preserve"> Національної академії </w:t>
      </w:r>
    </w:p>
    <w:p w:rsidR="00FB3358" w:rsidRPr="00FB3358" w:rsidRDefault="00FB3358" w:rsidP="00FB3358">
      <w:pPr>
        <w:shd w:val="clear" w:color="auto" w:fill="FFFFFF"/>
        <w:suppressAutoHyphens/>
        <w:ind w:left="3969"/>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FB3358" w:rsidRPr="00A9473F" w:rsidTr="00546DFD">
        <w:tc>
          <w:tcPr>
            <w:tcW w:w="10080" w:type="dxa"/>
          </w:tcPr>
          <w:p w:rsidR="00FB3358" w:rsidRDefault="00FB3358" w:rsidP="00FB3358">
            <w:pPr>
              <w:widowControl w:val="0"/>
              <w:autoSpaceDE w:val="0"/>
              <w:autoSpaceDN w:val="0"/>
              <w:spacing w:before="103"/>
              <w:ind w:left="3969"/>
              <w:rPr>
                <w:rFonts w:ascii="Times New Roman" w:hAnsi="Times New Roman" w:cs="Times New Roman"/>
                <w:b/>
                <w:sz w:val="24"/>
                <w:szCs w:val="24"/>
                <w:lang w:eastAsia="en-US"/>
              </w:rPr>
            </w:pPr>
          </w:p>
          <w:p w:rsidR="00FB3358" w:rsidRPr="00FB3358" w:rsidRDefault="00FB3358" w:rsidP="00FB3358">
            <w:pPr>
              <w:tabs>
                <w:tab w:val="center" w:pos="4677"/>
                <w:tab w:val="right" w:pos="9355"/>
              </w:tabs>
              <w:spacing w:line="256" w:lineRule="auto"/>
              <w:ind w:left="3969"/>
              <w:jc w:val="both"/>
              <w:rPr>
                <w:rFonts w:ascii="Times New Roman" w:hAnsi="Times New Roman"/>
                <w:sz w:val="24"/>
                <w:szCs w:val="24"/>
              </w:rPr>
            </w:pPr>
            <w:r>
              <w:rPr>
                <w:rFonts w:ascii="Times New Roman" w:hAnsi="Times New Roman"/>
                <w:sz w:val="24"/>
                <w:szCs w:val="24"/>
              </w:rPr>
              <w:t xml:space="preserve">   </w:t>
            </w:r>
          </w:p>
          <w:p w:rsidR="00FB3358" w:rsidRPr="00D05E5E" w:rsidRDefault="00FB3358" w:rsidP="00FB3358">
            <w:pPr>
              <w:widowControl w:val="0"/>
              <w:tabs>
                <w:tab w:val="left" w:pos="2399"/>
              </w:tabs>
              <w:autoSpaceDE w:val="0"/>
              <w:autoSpaceDN w:val="0"/>
              <w:spacing w:before="82" w:line="622" w:lineRule="exact"/>
              <w:ind w:left="3969" w:right="1484"/>
              <w:rPr>
                <w:rFonts w:ascii="Times New Roman" w:hAnsi="Times New Roman" w:cs="Times New Roman"/>
                <w:b/>
                <w:sz w:val="24"/>
                <w:szCs w:val="24"/>
                <w:lang w:eastAsia="en-US"/>
              </w:rPr>
            </w:pPr>
            <w:r>
              <w:rPr>
                <w:rFonts w:ascii="Times New Roman" w:hAnsi="Times New Roman"/>
                <w:sz w:val="24"/>
                <w:szCs w:val="24"/>
              </w:rPr>
              <w:t xml:space="preserve">    </w:t>
            </w:r>
            <w:r w:rsidRPr="00FB3358">
              <w:rPr>
                <w:rFonts w:ascii="Times New Roman" w:hAnsi="Times New Roman"/>
                <w:sz w:val="24"/>
                <w:szCs w:val="24"/>
              </w:rPr>
              <w:t>_______________</w:t>
            </w:r>
          </w:p>
        </w:tc>
      </w:tr>
    </w:tbl>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AD3808" w:rsidRDefault="00AD3808"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D92AC8" w:rsidRPr="00D92AC8" w:rsidRDefault="00D92AC8" w:rsidP="00735E27">
      <w:pPr>
        <w:spacing w:line="240" w:lineRule="auto"/>
        <w:ind w:left="5103"/>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lastRenderedPageBreak/>
        <w:t>Додаток 5 до договору про постачання електричної енергії споживачу  №_________ від ___________ 20__ року</w:t>
      </w: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jc w:val="center"/>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 xml:space="preserve">Розрахунок вартості </w:t>
      </w:r>
      <w:r w:rsidRPr="00D92AC8">
        <w:rPr>
          <w:rFonts w:ascii="Times New Roman" w:eastAsia="Calibri" w:hAnsi="Times New Roman" w:cs="Times New Roman"/>
          <w:b/>
          <w:bCs/>
          <w:color w:val="auto"/>
          <w:sz w:val="24"/>
          <w:szCs w:val="24"/>
          <w:lang w:eastAsia="uk-UA"/>
        </w:rPr>
        <w:t xml:space="preserve">1 кВт*год </w:t>
      </w:r>
      <w:r w:rsidRPr="00D92AC8">
        <w:rPr>
          <w:rFonts w:ascii="Times New Roman" w:eastAsia="Calibri" w:hAnsi="Times New Roman" w:cs="Times New Roman"/>
          <w:b/>
          <w:bCs/>
          <w:color w:val="auto"/>
          <w:sz w:val="24"/>
          <w:szCs w:val="24"/>
          <w:lang w:eastAsia="en-US"/>
        </w:rPr>
        <w:t>електричної енергії</w:t>
      </w:r>
    </w:p>
    <w:p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t xml:space="preserve">за </w:t>
      </w:r>
      <w:r w:rsidRPr="00D92AC8">
        <w:rPr>
          <w:rFonts w:ascii="Times New Roman" w:eastAsia="Calibri" w:hAnsi="Times New Roman" w:cs="Times New Roman"/>
          <w:color w:val="auto"/>
          <w:sz w:val="24"/>
          <w:szCs w:val="24"/>
          <w:u w:val="single"/>
          <w:lang w:eastAsia="en-US"/>
        </w:rPr>
        <w:t xml:space="preserve">                </w:t>
      </w:r>
      <w:r w:rsidRPr="00D92AC8">
        <w:rPr>
          <w:rFonts w:ascii="Times New Roman" w:eastAsia="Calibri" w:hAnsi="Times New Roman" w:cs="Times New Roman"/>
          <w:color w:val="auto"/>
          <w:sz w:val="24"/>
          <w:szCs w:val="24"/>
          <w:lang w:eastAsia="en-US"/>
        </w:rPr>
        <w:t xml:space="preserve"> (відповідний розрахунковий період)</w:t>
      </w:r>
    </w:p>
    <w:p w:rsidR="00D92AC8" w:rsidRPr="00D92AC8" w:rsidRDefault="00D92AC8" w:rsidP="00D92AC8">
      <w:pPr>
        <w:spacing w:line="240" w:lineRule="auto"/>
        <w:rPr>
          <w:rFonts w:ascii="Times New Roman" w:eastAsia="Calibri" w:hAnsi="Times New Roman" w:cs="Times New Roman"/>
          <w:color w:val="auto"/>
          <w:sz w:val="24"/>
          <w:szCs w:val="24"/>
          <w:lang w:eastAsia="en-US"/>
        </w:rPr>
      </w:pPr>
    </w:p>
    <w:p w:rsidR="00D92AC8" w:rsidRPr="00D92AC8" w:rsidRDefault="00D92AC8" w:rsidP="00D92AC8">
      <w:pPr>
        <w:spacing w:line="240" w:lineRule="auto"/>
        <w:rPr>
          <w:rFonts w:ascii="Times New Roman" w:eastAsia="Calibri" w:hAnsi="Times New Roman" w:cs="Times New Roman"/>
          <w:color w:val="auto"/>
          <w:sz w:val="24"/>
          <w:szCs w:val="24"/>
          <w:lang w:eastAsia="en-US"/>
        </w:rPr>
      </w:pPr>
    </w:p>
    <w:tbl>
      <w:tblPr>
        <w:tblW w:w="9331" w:type="dxa"/>
        <w:tblLayout w:type="fixed"/>
        <w:tblLook w:val="04A0" w:firstRow="1" w:lastRow="0" w:firstColumn="1" w:lastColumn="0" w:noHBand="0" w:noVBand="1"/>
      </w:tblPr>
      <w:tblGrid>
        <w:gridCol w:w="1103"/>
        <w:gridCol w:w="1899"/>
        <w:gridCol w:w="1582"/>
        <w:gridCol w:w="1424"/>
        <w:gridCol w:w="1107"/>
        <w:gridCol w:w="2216"/>
      </w:tblGrid>
      <w:tr w:rsidR="00D92AC8" w:rsidRPr="00D92AC8" w:rsidTr="000613E7">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D92AC8" w:rsidRPr="00D92AC8" w:rsidTr="000613E7">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Цo</w:t>
            </w:r>
            <w:proofErr w:type="spellEnd"/>
            <w:r w:rsidRPr="00D92AC8">
              <w:rPr>
                <w:rFonts w:ascii="Times New Roman" w:eastAsia="Times New Roman" w:hAnsi="Times New Roman" w:cs="Times New Roman"/>
                <w:color w:val="auto"/>
                <w:sz w:val="18"/>
                <w:szCs w:val="18"/>
                <w:lang w:eastAsia="uk-UA"/>
              </w:rPr>
              <w:t xml:space="preserve"> </w:t>
            </w:r>
          </w:p>
        </w:tc>
        <w:tc>
          <w:tcPr>
            <w:tcW w:w="1899"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Цm</w:t>
            </w:r>
            <w:proofErr w:type="spellEnd"/>
            <w:r w:rsidRPr="00D92AC8">
              <w:rPr>
                <w:rFonts w:ascii="Times New Roman" w:eastAsia="Times New Roman" w:hAnsi="Times New Roman" w:cs="Times New Roman"/>
                <w:color w:val="auto"/>
                <w:sz w:val="18"/>
                <w:szCs w:val="18"/>
                <w:lang w:eastAsia="uk-UA"/>
              </w:rPr>
              <w:t xml:space="preserve"> </w:t>
            </w:r>
          </w:p>
        </w:tc>
        <w:tc>
          <w:tcPr>
            <w:tcW w:w="1582"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Тпер</w:t>
            </w:r>
            <w:proofErr w:type="spellEnd"/>
          </w:p>
        </w:tc>
        <w:tc>
          <w:tcPr>
            <w:tcW w:w="1107"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Цм</w:t>
            </w:r>
            <w:proofErr w:type="spellEnd"/>
            <w:r w:rsidRPr="00D92AC8">
              <w:rPr>
                <w:rFonts w:ascii="Times New Roman" w:eastAsia="Times New Roman" w:hAnsi="Times New Roman" w:cs="Times New Roman"/>
                <w:color w:val="auto"/>
                <w:sz w:val="18"/>
                <w:szCs w:val="18"/>
                <w:lang w:eastAsia="uk-UA"/>
              </w:rPr>
              <w:t xml:space="preserve"> = (Ц0 * (</w:t>
            </w:r>
            <w:proofErr w:type="spellStart"/>
            <w:r w:rsidRPr="00D92AC8">
              <w:rPr>
                <w:rFonts w:ascii="Times New Roman" w:eastAsia="Times New Roman" w:hAnsi="Times New Roman" w:cs="Times New Roman"/>
                <w:color w:val="auto"/>
                <w:sz w:val="18"/>
                <w:szCs w:val="18"/>
                <w:lang w:eastAsia="uk-UA"/>
              </w:rPr>
              <w:t>Цm</w:t>
            </w:r>
            <w:proofErr w:type="spellEnd"/>
            <w:r w:rsidRPr="00D92AC8">
              <w:rPr>
                <w:rFonts w:ascii="Times New Roman" w:eastAsia="Times New Roman" w:hAnsi="Times New Roman" w:cs="Times New Roman"/>
                <w:color w:val="auto"/>
                <w:sz w:val="18"/>
                <w:szCs w:val="18"/>
                <w:lang w:eastAsia="uk-UA"/>
              </w:rPr>
              <w:t xml:space="preserve"> / </w:t>
            </w:r>
            <w:proofErr w:type="spellStart"/>
            <w:r w:rsidRPr="00D92AC8">
              <w:rPr>
                <w:rFonts w:ascii="Times New Roman" w:eastAsia="Times New Roman" w:hAnsi="Times New Roman" w:cs="Times New Roman"/>
                <w:color w:val="auto"/>
                <w:sz w:val="18"/>
                <w:szCs w:val="18"/>
                <w:lang w:eastAsia="uk-UA"/>
              </w:rPr>
              <w:t>Цo</w:t>
            </w:r>
            <w:proofErr w:type="spellEnd"/>
            <w:r w:rsidRPr="00D92AC8">
              <w:rPr>
                <w:rFonts w:ascii="Times New Roman" w:eastAsia="Times New Roman" w:hAnsi="Times New Roman" w:cs="Times New Roman"/>
                <w:color w:val="auto"/>
                <w:sz w:val="18"/>
                <w:szCs w:val="18"/>
                <w:lang w:eastAsia="uk-UA"/>
              </w:rPr>
              <w:t xml:space="preserve">) * (1+М/100)+ </w:t>
            </w:r>
            <w:proofErr w:type="spellStart"/>
            <w:r w:rsidRPr="00D92AC8">
              <w:rPr>
                <w:rFonts w:ascii="Times New Roman" w:eastAsia="Times New Roman" w:hAnsi="Times New Roman" w:cs="Times New Roman"/>
                <w:color w:val="auto"/>
                <w:sz w:val="18"/>
                <w:szCs w:val="18"/>
                <w:lang w:eastAsia="uk-UA"/>
              </w:rPr>
              <w:t>Тпер</w:t>
            </w:r>
            <w:proofErr w:type="spellEnd"/>
            <w:r w:rsidRPr="00D92AC8">
              <w:rPr>
                <w:rFonts w:ascii="Times New Roman" w:eastAsia="Times New Roman" w:hAnsi="Times New Roman" w:cs="Times New Roman"/>
                <w:color w:val="auto"/>
                <w:sz w:val="18"/>
                <w:szCs w:val="18"/>
                <w:lang w:eastAsia="uk-UA"/>
              </w:rPr>
              <w:t>) * ПДВ</w:t>
            </w:r>
          </w:p>
        </w:tc>
      </w:tr>
      <w:tr w:rsidR="00D92AC8" w:rsidRPr="00D92AC8" w:rsidTr="000613E7">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r>
    </w:tbl>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0613E7">
        <w:trPr>
          <w:trHeight w:val="293"/>
        </w:trPr>
        <w:tc>
          <w:tcPr>
            <w:tcW w:w="4820" w:type="dxa"/>
            <w:shd w:val="clear" w:color="auto" w:fill="FFFFFF"/>
            <w:vAlign w:val="bottom"/>
          </w:tcPr>
          <w:p w:rsidR="00D92AC8" w:rsidRPr="00D92AC8" w:rsidRDefault="00D92AC8" w:rsidP="00CE16C4">
            <w:pPr>
              <w:spacing w:line="240" w:lineRule="auto"/>
              <w:ind w:firstLine="567"/>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СПОЖИВАЧ</w:t>
            </w:r>
          </w:p>
        </w:tc>
        <w:tc>
          <w:tcPr>
            <w:tcW w:w="4842" w:type="dxa"/>
            <w:shd w:val="clear" w:color="auto" w:fill="FFFFFF"/>
            <w:vAlign w:val="bottom"/>
          </w:tcPr>
          <w:p w:rsidR="00D92AC8" w:rsidRPr="00D92AC8" w:rsidRDefault="00D92AC8" w:rsidP="00D92AC8">
            <w:pPr>
              <w:spacing w:line="240" w:lineRule="auto"/>
              <w:ind w:firstLine="567"/>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b/>
                <w:bCs/>
                <w:color w:val="auto"/>
                <w:sz w:val="24"/>
                <w:szCs w:val="24"/>
                <w:lang w:eastAsia="en-US"/>
              </w:rPr>
              <w:t>ПОСТАЧАЛЬНИК</w:t>
            </w:r>
          </w:p>
        </w:tc>
      </w:tr>
      <w:bookmarkEnd w:id="20"/>
    </w:tbl>
    <w:p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p>
    <w:p w:rsidR="007B7697" w:rsidRDefault="00FB3358" w:rsidP="007B7697">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7B7697">
        <w:rPr>
          <w:rFonts w:ascii="Times New Roman" w:eastAsia="Times New Roman" w:hAnsi="Times New Roman" w:cs="Times New Roman"/>
          <w:b/>
          <w:bCs/>
          <w:color w:val="auto"/>
          <w:sz w:val="24"/>
          <w:szCs w:val="24"/>
          <w:lang w:eastAsia="ar-SA"/>
        </w:rPr>
        <w:t xml:space="preserve">ядерної </w:t>
      </w:r>
    </w:p>
    <w:p w:rsidR="007B7697" w:rsidRDefault="007B7697" w:rsidP="007B7697">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медицини та променевої </w:t>
      </w:r>
    </w:p>
    <w:p w:rsidR="00FB3358" w:rsidRDefault="007B7697" w:rsidP="007B7697">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діагностики</w:t>
      </w:r>
      <w:r w:rsidR="00FB3358" w:rsidRPr="00FB3358">
        <w:rPr>
          <w:rFonts w:ascii="Times New Roman" w:eastAsia="Times New Roman" w:hAnsi="Times New Roman" w:cs="Times New Roman"/>
          <w:b/>
          <w:bCs/>
          <w:color w:val="auto"/>
          <w:sz w:val="24"/>
          <w:szCs w:val="24"/>
          <w:lang w:eastAsia="ar-SA"/>
        </w:rPr>
        <w:t xml:space="preserve"> Національної академії </w:t>
      </w:r>
    </w:p>
    <w:p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FB3358" w:rsidRPr="00A9473F" w:rsidTr="00546DFD">
        <w:tc>
          <w:tcPr>
            <w:tcW w:w="10080" w:type="dxa"/>
          </w:tcPr>
          <w:p w:rsidR="00FB3358" w:rsidRDefault="00FB3358" w:rsidP="00546DFD">
            <w:pPr>
              <w:widowControl w:val="0"/>
              <w:autoSpaceDE w:val="0"/>
              <w:autoSpaceDN w:val="0"/>
              <w:spacing w:before="103"/>
              <w:rPr>
                <w:rFonts w:ascii="Times New Roman" w:hAnsi="Times New Roman" w:cs="Times New Roman"/>
                <w:b/>
                <w:sz w:val="24"/>
                <w:szCs w:val="24"/>
                <w:lang w:eastAsia="en-US"/>
              </w:rPr>
            </w:pPr>
          </w:p>
          <w:p w:rsidR="00FB3358" w:rsidRPr="00D05E5E" w:rsidRDefault="00FB3358" w:rsidP="00546DFD">
            <w:pPr>
              <w:widowControl w:val="0"/>
              <w:tabs>
                <w:tab w:val="left" w:pos="2399"/>
              </w:tabs>
              <w:autoSpaceDE w:val="0"/>
              <w:autoSpaceDN w:val="0"/>
              <w:spacing w:before="82" w:line="622" w:lineRule="exact"/>
              <w:ind w:right="1484"/>
              <w:rPr>
                <w:rFonts w:ascii="Times New Roman" w:hAnsi="Times New Roman" w:cs="Times New Roman"/>
                <w:b/>
                <w:sz w:val="24"/>
                <w:szCs w:val="24"/>
                <w:lang w:eastAsia="en-US"/>
              </w:rPr>
            </w:pPr>
            <w:r w:rsidRPr="00FB3358">
              <w:rPr>
                <w:rFonts w:ascii="Times New Roman" w:hAnsi="Times New Roman"/>
                <w:sz w:val="24"/>
                <w:szCs w:val="24"/>
              </w:rPr>
              <w:t>_______________</w:t>
            </w:r>
          </w:p>
        </w:tc>
      </w:tr>
    </w:tbl>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721A7B" w:rsidRDefault="00721A7B">
      <w:pPr>
        <w:spacing w:line="240" w:lineRule="auto"/>
        <w:rPr>
          <w:rFonts w:ascii="Times New Roman" w:hAnsi="Times New Roman" w:cs="Times New Roman"/>
          <w:b/>
          <w:i/>
          <w:sz w:val="23"/>
          <w:szCs w:val="23"/>
        </w:rPr>
      </w:pPr>
      <w:bookmarkStart w:id="21" w:name="_Hlk121409920"/>
      <w:r>
        <w:rPr>
          <w:rFonts w:ascii="Times New Roman" w:hAnsi="Times New Roman" w:cs="Times New Roman"/>
          <w:b/>
          <w:i/>
          <w:sz w:val="23"/>
          <w:szCs w:val="23"/>
        </w:rPr>
        <w:br w:type="page"/>
      </w:r>
    </w:p>
    <w:p w:rsidR="003C548B" w:rsidRPr="000B6554" w:rsidRDefault="003C548B" w:rsidP="003C548B">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lastRenderedPageBreak/>
        <w:t>Додаток №6</w:t>
      </w:r>
    </w:p>
    <w:p w:rsidR="003C548B" w:rsidRPr="000B6554" w:rsidRDefault="003C548B" w:rsidP="003C548B">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rsidR="003C548B" w:rsidRPr="000B6554" w:rsidRDefault="003C548B" w:rsidP="003C548B">
      <w:pPr>
        <w:suppressAutoHyphens/>
        <w:spacing w:line="240" w:lineRule="auto"/>
        <w:jc w:val="center"/>
        <w:rPr>
          <w:rFonts w:ascii="Times New Roman" w:hAnsi="Times New Roman" w:cs="Times New Roman"/>
          <w:b/>
          <w:sz w:val="23"/>
          <w:szCs w:val="23"/>
        </w:rPr>
      </w:pPr>
    </w:p>
    <w:p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Лист-згода</w:t>
      </w:r>
    </w:p>
    <w:p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на обробку, використання, поширення та доступ до персональних даних</w:t>
      </w:r>
    </w:p>
    <w:p w:rsidR="003C548B" w:rsidRPr="000B6554" w:rsidRDefault="003C548B" w:rsidP="003C548B">
      <w:pPr>
        <w:suppressAutoHyphens/>
        <w:spacing w:line="240" w:lineRule="auto"/>
        <w:jc w:val="both"/>
        <w:rPr>
          <w:rFonts w:ascii="Times New Roman" w:hAnsi="Times New Roman" w:cs="Times New Roman"/>
          <w:b/>
          <w:sz w:val="23"/>
          <w:szCs w:val="23"/>
        </w:rPr>
      </w:pPr>
    </w:p>
    <w:p w:rsidR="003C548B" w:rsidRPr="00712B3C" w:rsidRDefault="003C548B" w:rsidP="003C548B">
      <w:pPr>
        <w:suppressAutoHyphens/>
        <w:spacing w:line="240" w:lineRule="auto"/>
        <w:jc w:val="center"/>
        <w:rPr>
          <w:rFonts w:ascii="Times New Roman" w:hAnsi="Times New Roman" w:cs="Times New Roman"/>
          <w:sz w:val="20"/>
          <w:szCs w:val="20"/>
        </w:rPr>
      </w:pPr>
      <w:r w:rsidRPr="00712B3C">
        <w:rPr>
          <w:rFonts w:ascii="Times New Roman" w:hAnsi="Times New Roman" w:cs="Times New Roman"/>
          <w:sz w:val="20"/>
          <w:szCs w:val="20"/>
        </w:rPr>
        <w:t>(для фізичних осіб, суб‘єктів підприємницької діяльності – фізичних осіб, службових/посадових осіб, підписантів договору)</w:t>
      </w:r>
    </w:p>
    <w:p w:rsidR="003C548B" w:rsidRPr="000B6554" w:rsidRDefault="003C548B" w:rsidP="003C548B">
      <w:pPr>
        <w:suppressAutoHyphens/>
        <w:spacing w:line="240" w:lineRule="auto"/>
        <w:jc w:val="center"/>
        <w:rPr>
          <w:rFonts w:ascii="Times New Roman" w:hAnsi="Times New Roman" w:cs="Times New Roman"/>
          <w:b/>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B6554">
        <w:rPr>
          <w:rFonts w:ascii="Times New Roman" w:hAnsi="Times New Roman" w:cs="Times New Roman"/>
          <w:sz w:val="23"/>
          <w:szCs w:val="23"/>
        </w:rPr>
        <w:t>т.ч</w:t>
      </w:r>
      <w:proofErr w:type="spellEnd"/>
      <w:r w:rsidRPr="000B6554">
        <w:rPr>
          <w:rFonts w:ascii="Times New Roman" w:hAnsi="Times New Roman" w:cs="Times New Roman"/>
          <w:sz w:val="23"/>
          <w:szCs w:val="23"/>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Прізвище та ініціали                                 Дата                                                          Підпис</w:t>
      </w:r>
    </w:p>
    <w:bookmarkEnd w:id="21"/>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outlineLvl w:val="0"/>
        <w:rPr>
          <w:rFonts w:ascii="Times New Roman" w:hAnsi="Times New Roman" w:cs="Times New Roman"/>
          <w:color w:val="auto"/>
          <w:sz w:val="23"/>
          <w:szCs w:val="23"/>
        </w:rPr>
      </w:pPr>
    </w:p>
    <w:p w:rsidR="003C548B" w:rsidRPr="000B6554" w:rsidRDefault="003C548B" w:rsidP="003C548B">
      <w:pPr>
        <w:suppressAutoHyphens/>
        <w:spacing w:line="240" w:lineRule="auto"/>
        <w:jc w:val="right"/>
        <w:rPr>
          <w:rFonts w:ascii="Times New Roman" w:hAnsi="Times New Roman" w:cs="Times New Roman"/>
          <w:b/>
          <w:i/>
          <w:sz w:val="23"/>
          <w:szCs w:val="23"/>
        </w:rPr>
      </w:pPr>
    </w:p>
    <w:p w:rsidR="003C548B" w:rsidRPr="000B6554" w:rsidRDefault="003C548B" w:rsidP="00010992">
      <w:pPr>
        <w:suppressAutoHyphens/>
        <w:spacing w:line="240" w:lineRule="auto"/>
        <w:jc w:val="right"/>
        <w:rPr>
          <w:rFonts w:ascii="Times New Roman" w:hAnsi="Times New Roman" w:cs="Times New Roman"/>
          <w:b/>
          <w:i/>
        </w:rPr>
      </w:pPr>
    </w:p>
    <w:sectPr w:rsidR="003C548B" w:rsidRPr="000B6554" w:rsidSect="00A4313C">
      <w:headerReference w:type="even" r:id="rId14"/>
      <w:headerReference w:type="default" r:id="rId15"/>
      <w:footerReference w:type="even" r:id="rId16"/>
      <w:footerReference w:type="default" r:id="rId17"/>
      <w:headerReference w:type="first" r:id="rId18"/>
      <w:footerReference w:type="first" r:id="rId19"/>
      <w:pgSz w:w="11907" w:h="16840" w:code="9"/>
      <w:pgMar w:top="568" w:right="850" w:bottom="284" w:left="1701"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AE" w:rsidRDefault="00884DAE">
      <w:r>
        <w:separator/>
      </w:r>
    </w:p>
  </w:endnote>
  <w:endnote w:type="continuationSeparator" w:id="0">
    <w:p w:rsidR="00884DAE" w:rsidRDefault="0088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Calibri"/>
    <w:panose1 w:val="00000000000000000000"/>
    <w:charset w:val="00"/>
    <w:family w:val="roman"/>
    <w:notTrueType/>
    <w:pitch w:val="default"/>
  </w:font>
  <w:font w:name="Liberation Mono">
    <w:panose1 w:val="00000000000000000000"/>
    <w:charset w:val="CC"/>
    <w:family w:val="modern"/>
    <w:notTrueType/>
    <w:pitch w:val="fixed"/>
    <w:sig w:usb0="00000203" w:usb1="00000000" w:usb2="00000000" w:usb3="00000000" w:csb0="00000005"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ED" w:rsidRDefault="00DD13ED"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DD13ED" w:rsidRDefault="00DD13ED" w:rsidP="00C6052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ED" w:rsidRDefault="00DD13ED"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53</w:t>
    </w:r>
    <w:r>
      <w:rPr>
        <w:rStyle w:val="aff"/>
      </w:rPr>
      <w:fldChar w:fldCharType="end"/>
    </w:r>
  </w:p>
  <w:p w:rsidR="00DD13ED" w:rsidRDefault="00DD13ED" w:rsidP="00C60523">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ED" w:rsidRDefault="00DD13E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AE" w:rsidRDefault="00884DAE">
      <w:r>
        <w:separator/>
      </w:r>
    </w:p>
  </w:footnote>
  <w:footnote w:type="continuationSeparator" w:id="0">
    <w:p w:rsidR="00884DAE" w:rsidRDefault="0088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ED" w:rsidRDefault="00DD13E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ED" w:rsidRDefault="00DD13E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ED" w:rsidRDefault="00DD13E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15:restartNumberingAfterBreak="0">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A413ED"/>
    <w:multiLevelType w:val="hybridMultilevel"/>
    <w:tmpl w:val="19F2C0FE"/>
    <w:lvl w:ilvl="0" w:tplc="20000001">
      <w:start w:val="1"/>
      <w:numFmt w:val="bullet"/>
      <w:lvlText w:val=""/>
      <w:lvlJc w:val="left"/>
      <w:pPr>
        <w:ind w:left="616" w:hanging="360"/>
      </w:pPr>
      <w:rPr>
        <w:rFonts w:ascii="Symbol" w:hAnsi="Symbol" w:hint="default"/>
      </w:rPr>
    </w:lvl>
    <w:lvl w:ilvl="1" w:tplc="20000003" w:tentative="1">
      <w:start w:val="1"/>
      <w:numFmt w:val="bullet"/>
      <w:lvlText w:val="o"/>
      <w:lvlJc w:val="left"/>
      <w:pPr>
        <w:ind w:left="1336" w:hanging="360"/>
      </w:pPr>
      <w:rPr>
        <w:rFonts w:ascii="Courier New" w:hAnsi="Courier New" w:cs="Courier New" w:hint="default"/>
      </w:rPr>
    </w:lvl>
    <w:lvl w:ilvl="2" w:tplc="20000005">
      <w:start w:val="1"/>
      <w:numFmt w:val="bullet"/>
      <w:lvlText w:val=""/>
      <w:lvlJc w:val="left"/>
      <w:pPr>
        <w:ind w:left="2056" w:hanging="360"/>
      </w:pPr>
      <w:rPr>
        <w:rFonts w:ascii="Wingdings" w:hAnsi="Wingdings" w:hint="default"/>
      </w:rPr>
    </w:lvl>
    <w:lvl w:ilvl="3" w:tplc="20000001" w:tentative="1">
      <w:start w:val="1"/>
      <w:numFmt w:val="bullet"/>
      <w:lvlText w:val=""/>
      <w:lvlJc w:val="left"/>
      <w:pPr>
        <w:ind w:left="2776" w:hanging="360"/>
      </w:pPr>
      <w:rPr>
        <w:rFonts w:ascii="Symbol" w:hAnsi="Symbol" w:hint="default"/>
      </w:rPr>
    </w:lvl>
    <w:lvl w:ilvl="4" w:tplc="20000003" w:tentative="1">
      <w:start w:val="1"/>
      <w:numFmt w:val="bullet"/>
      <w:lvlText w:val="o"/>
      <w:lvlJc w:val="left"/>
      <w:pPr>
        <w:ind w:left="3496" w:hanging="360"/>
      </w:pPr>
      <w:rPr>
        <w:rFonts w:ascii="Courier New" w:hAnsi="Courier New" w:cs="Courier New" w:hint="default"/>
      </w:rPr>
    </w:lvl>
    <w:lvl w:ilvl="5" w:tplc="20000005" w:tentative="1">
      <w:start w:val="1"/>
      <w:numFmt w:val="bullet"/>
      <w:lvlText w:val=""/>
      <w:lvlJc w:val="left"/>
      <w:pPr>
        <w:ind w:left="4216" w:hanging="360"/>
      </w:pPr>
      <w:rPr>
        <w:rFonts w:ascii="Wingdings" w:hAnsi="Wingdings" w:hint="default"/>
      </w:rPr>
    </w:lvl>
    <w:lvl w:ilvl="6" w:tplc="20000001" w:tentative="1">
      <w:start w:val="1"/>
      <w:numFmt w:val="bullet"/>
      <w:lvlText w:val=""/>
      <w:lvlJc w:val="left"/>
      <w:pPr>
        <w:ind w:left="4936" w:hanging="360"/>
      </w:pPr>
      <w:rPr>
        <w:rFonts w:ascii="Symbol" w:hAnsi="Symbol" w:hint="default"/>
      </w:rPr>
    </w:lvl>
    <w:lvl w:ilvl="7" w:tplc="20000003" w:tentative="1">
      <w:start w:val="1"/>
      <w:numFmt w:val="bullet"/>
      <w:lvlText w:val="o"/>
      <w:lvlJc w:val="left"/>
      <w:pPr>
        <w:ind w:left="5656" w:hanging="360"/>
      </w:pPr>
      <w:rPr>
        <w:rFonts w:ascii="Courier New" w:hAnsi="Courier New" w:cs="Courier New" w:hint="default"/>
      </w:rPr>
    </w:lvl>
    <w:lvl w:ilvl="8" w:tplc="20000005" w:tentative="1">
      <w:start w:val="1"/>
      <w:numFmt w:val="bullet"/>
      <w:lvlText w:val=""/>
      <w:lvlJc w:val="left"/>
      <w:pPr>
        <w:ind w:left="6376" w:hanging="360"/>
      </w:pPr>
      <w:rPr>
        <w:rFonts w:ascii="Wingdings" w:hAnsi="Wingdings" w:hint="default"/>
      </w:rPr>
    </w:lvl>
  </w:abstractNum>
  <w:abstractNum w:abstractNumId="9" w15:restartNumberingAfterBreak="0">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15:restartNumberingAfterBreak="0">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3"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1" w15:restartNumberingAfterBreak="0">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6" w15:restartNumberingAfterBreak="0">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7"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3"/>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2"/>
  </w:num>
  <w:num w:numId="10">
    <w:abstractNumId w:val="22"/>
  </w:num>
  <w:num w:numId="11">
    <w:abstractNumId w:val="32"/>
  </w:num>
  <w:num w:numId="12">
    <w:abstractNumId w:val="19"/>
  </w:num>
  <w:num w:numId="13">
    <w:abstractNumId w:val="30"/>
  </w:num>
  <w:num w:numId="14">
    <w:abstractNumId w:val="37"/>
  </w:num>
  <w:num w:numId="15">
    <w:abstractNumId w:val="29"/>
  </w:num>
  <w:num w:numId="16">
    <w:abstractNumId w:val="21"/>
  </w:num>
  <w:num w:numId="17">
    <w:abstractNumId w:val="3"/>
  </w:num>
  <w:num w:numId="18">
    <w:abstractNumId w:val="38"/>
  </w:num>
  <w:num w:numId="19">
    <w:abstractNumId w:val="11"/>
  </w:num>
  <w:num w:numId="20">
    <w:abstractNumId w:val="0"/>
  </w:num>
  <w:num w:numId="21">
    <w:abstractNumId w:val="1"/>
  </w:num>
  <w:num w:numId="22">
    <w:abstractNumId w:val="36"/>
  </w:num>
  <w:num w:numId="23">
    <w:abstractNumId w:val="35"/>
  </w:num>
  <w:num w:numId="24">
    <w:abstractNumId w:val="17"/>
  </w:num>
  <w:num w:numId="25">
    <w:abstractNumId w:val="28"/>
  </w:num>
  <w:num w:numId="26">
    <w:abstractNumId w:val="34"/>
  </w:num>
  <w:num w:numId="27">
    <w:abstractNumId w:val="25"/>
  </w:num>
  <w:num w:numId="28">
    <w:abstractNumId w:val="31"/>
  </w:num>
  <w:num w:numId="29">
    <w:abstractNumId w:val="33"/>
  </w:num>
  <w:num w:numId="30">
    <w:abstractNumId w:val="6"/>
  </w:num>
  <w:num w:numId="31">
    <w:abstractNumId w:val="4"/>
  </w:num>
  <w:num w:numId="32">
    <w:abstractNumId w:val="16"/>
  </w:num>
  <w:num w:numId="33">
    <w:abstractNumId w:val="20"/>
  </w:num>
  <w:num w:numId="34">
    <w:abstractNumId w:val="27"/>
  </w:num>
  <w:num w:numId="35">
    <w:abstractNumId w:val="13"/>
  </w:num>
  <w:num w:numId="36">
    <w:abstractNumId w:val="24"/>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8"/>
  </w:num>
  <w:num w:numId="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BA"/>
    <w:rsid w:val="000009FD"/>
    <w:rsid w:val="000024CC"/>
    <w:rsid w:val="00003947"/>
    <w:rsid w:val="0000441C"/>
    <w:rsid w:val="00004A58"/>
    <w:rsid w:val="00004AA3"/>
    <w:rsid w:val="00005D3F"/>
    <w:rsid w:val="00006E4F"/>
    <w:rsid w:val="000078E5"/>
    <w:rsid w:val="00007B2D"/>
    <w:rsid w:val="00010992"/>
    <w:rsid w:val="00010ADD"/>
    <w:rsid w:val="00012016"/>
    <w:rsid w:val="00012956"/>
    <w:rsid w:val="0001310F"/>
    <w:rsid w:val="00015889"/>
    <w:rsid w:val="00015ADF"/>
    <w:rsid w:val="00017939"/>
    <w:rsid w:val="000221E6"/>
    <w:rsid w:val="000222DE"/>
    <w:rsid w:val="00022668"/>
    <w:rsid w:val="00022802"/>
    <w:rsid w:val="000236FB"/>
    <w:rsid w:val="00024B02"/>
    <w:rsid w:val="000251A6"/>
    <w:rsid w:val="00026C66"/>
    <w:rsid w:val="00026D75"/>
    <w:rsid w:val="0002791E"/>
    <w:rsid w:val="00030344"/>
    <w:rsid w:val="000315D5"/>
    <w:rsid w:val="000323C8"/>
    <w:rsid w:val="0003358A"/>
    <w:rsid w:val="0003430B"/>
    <w:rsid w:val="0003590D"/>
    <w:rsid w:val="00037145"/>
    <w:rsid w:val="00037D24"/>
    <w:rsid w:val="00041B6D"/>
    <w:rsid w:val="00042E2B"/>
    <w:rsid w:val="0004326D"/>
    <w:rsid w:val="0004601A"/>
    <w:rsid w:val="0004633C"/>
    <w:rsid w:val="00047885"/>
    <w:rsid w:val="000537D5"/>
    <w:rsid w:val="00053B24"/>
    <w:rsid w:val="000540CD"/>
    <w:rsid w:val="000553B4"/>
    <w:rsid w:val="000560E9"/>
    <w:rsid w:val="000613E7"/>
    <w:rsid w:val="00061699"/>
    <w:rsid w:val="00062B8B"/>
    <w:rsid w:val="000636CD"/>
    <w:rsid w:val="0006471D"/>
    <w:rsid w:val="00064FB6"/>
    <w:rsid w:val="000652F8"/>
    <w:rsid w:val="000653F6"/>
    <w:rsid w:val="000660AF"/>
    <w:rsid w:val="000670C7"/>
    <w:rsid w:val="00067602"/>
    <w:rsid w:val="00067DC0"/>
    <w:rsid w:val="00071B16"/>
    <w:rsid w:val="00071BFD"/>
    <w:rsid w:val="00071C56"/>
    <w:rsid w:val="00072C1C"/>
    <w:rsid w:val="00072D01"/>
    <w:rsid w:val="00072D18"/>
    <w:rsid w:val="00073AA0"/>
    <w:rsid w:val="00075546"/>
    <w:rsid w:val="00075F5D"/>
    <w:rsid w:val="000764A5"/>
    <w:rsid w:val="000765B6"/>
    <w:rsid w:val="0007734C"/>
    <w:rsid w:val="00077BF9"/>
    <w:rsid w:val="0008017A"/>
    <w:rsid w:val="000808DB"/>
    <w:rsid w:val="00081E6F"/>
    <w:rsid w:val="000823F7"/>
    <w:rsid w:val="00082FB0"/>
    <w:rsid w:val="00083C31"/>
    <w:rsid w:val="00084AA7"/>
    <w:rsid w:val="00086476"/>
    <w:rsid w:val="00086746"/>
    <w:rsid w:val="00086BF0"/>
    <w:rsid w:val="00090F40"/>
    <w:rsid w:val="000915E9"/>
    <w:rsid w:val="00093317"/>
    <w:rsid w:val="00095159"/>
    <w:rsid w:val="00097EE0"/>
    <w:rsid w:val="000A0F08"/>
    <w:rsid w:val="000A22A2"/>
    <w:rsid w:val="000A2657"/>
    <w:rsid w:val="000A329B"/>
    <w:rsid w:val="000A34FA"/>
    <w:rsid w:val="000A3AE3"/>
    <w:rsid w:val="000A59CD"/>
    <w:rsid w:val="000A5B4D"/>
    <w:rsid w:val="000A5BB1"/>
    <w:rsid w:val="000A60DF"/>
    <w:rsid w:val="000A7342"/>
    <w:rsid w:val="000A771C"/>
    <w:rsid w:val="000B16C2"/>
    <w:rsid w:val="000B2AB9"/>
    <w:rsid w:val="000B2BBA"/>
    <w:rsid w:val="000B345E"/>
    <w:rsid w:val="000B6554"/>
    <w:rsid w:val="000B69F2"/>
    <w:rsid w:val="000B6A10"/>
    <w:rsid w:val="000B7C88"/>
    <w:rsid w:val="000C0277"/>
    <w:rsid w:val="000C0E06"/>
    <w:rsid w:val="000C2EFE"/>
    <w:rsid w:val="000C3F3F"/>
    <w:rsid w:val="000C54A1"/>
    <w:rsid w:val="000C5FDB"/>
    <w:rsid w:val="000C61E1"/>
    <w:rsid w:val="000D032E"/>
    <w:rsid w:val="000D117B"/>
    <w:rsid w:val="000D1258"/>
    <w:rsid w:val="000D1FD9"/>
    <w:rsid w:val="000D300D"/>
    <w:rsid w:val="000D319B"/>
    <w:rsid w:val="000D31AF"/>
    <w:rsid w:val="000D3A41"/>
    <w:rsid w:val="000D3E3D"/>
    <w:rsid w:val="000D4463"/>
    <w:rsid w:val="000D485B"/>
    <w:rsid w:val="000D4AB4"/>
    <w:rsid w:val="000D51E6"/>
    <w:rsid w:val="000D5B51"/>
    <w:rsid w:val="000D6DBD"/>
    <w:rsid w:val="000D75B0"/>
    <w:rsid w:val="000E1027"/>
    <w:rsid w:val="000E1641"/>
    <w:rsid w:val="000E1CC3"/>
    <w:rsid w:val="000E21F9"/>
    <w:rsid w:val="000E4BCE"/>
    <w:rsid w:val="000E5100"/>
    <w:rsid w:val="000E5C81"/>
    <w:rsid w:val="000E6931"/>
    <w:rsid w:val="000E69FD"/>
    <w:rsid w:val="000E71D8"/>
    <w:rsid w:val="000E757A"/>
    <w:rsid w:val="000F315C"/>
    <w:rsid w:val="000F317A"/>
    <w:rsid w:val="000F3223"/>
    <w:rsid w:val="000F3B50"/>
    <w:rsid w:val="000F493B"/>
    <w:rsid w:val="000F4B2C"/>
    <w:rsid w:val="000F5A12"/>
    <w:rsid w:val="000F6095"/>
    <w:rsid w:val="001018CE"/>
    <w:rsid w:val="001025FB"/>
    <w:rsid w:val="001029D9"/>
    <w:rsid w:val="0010321D"/>
    <w:rsid w:val="00103A75"/>
    <w:rsid w:val="00103DD2"/>
    <w:rsid w:val="001055EB"/>
    <w:rsid w:val="00106F95"/>
    <w:rsid w:val="00107577"/>
    <w:rsid w:val="001075DA"/>
    <w:rsid w:val="00110AE6"/>
    <w:rsid w:val="00110B0B"/>
    <w:rsid w:val="00111A31"/>
    <w:rsid w:val="00114226"/>
    <w:rsid w:val="00116FA8"/>
    <w:rsid w:val="00117938"/>
    <w:rsid w:val="001237B9"/>
    <w:rsid w:val="0012496A"/>
    <w:rsid w:val="00125CAC"/>
    <w:rsid w:val="001264A6"/>
    <w:rsid w:val="00127288"/>
    <w:rsid w:val="0012780F"/>
    <w:rsid w:val="00127B41"/>
    <w:rsid w:val="00131153"/>
    <w:rsid w:val="00131616"/>
    <w:rsid w:val="00131C9C"/>
    <w:rsid w:val="00132614"/>
    <w:rsid w:val="00133F28"/>
    <w:rsid w:val="00133F30"/>
    <w:rsid w:val="001355A8"/>
    <w:rsid w:val="0013586F"/>
    <w:rsid w:val="00137407"/>
    <w:rsid w:val="001376E3"/>
    <w:rsid w:val="00137F2E"/>
    <w:rsid w:val="001401F1"/>
    <w:rsid w:val="00140B51"/>
    <w:rsid w:val="00141FBC"/>
    <w:rsid w:val="0014212E"/>
    <w:rsid w:val="00142170"/>
    <w:rsid w:val="00143608"/>
    <w:rsid w:val="001438A2"/>
    <w:rsid w:val="0014413F"/>
    <w:rsid w:val="00144AFB"/>
    <w:rsid w:val="00145687"/>
    <w:rsid w:val="00145F1F"/>
    <w:rsid w:val="00146A3E"/>
    <w:rsid w:val="00146FE1"/>
    <w:rsid w:val="00147082"/>
    <w:rsid w:val="001470A8"/>
    <w:rsid w:val="00147125"/>
    <w:rsid w:val="00147482"/>
    <w:rsid w:val="0015230C"/>
    <w:rsid w:val="001526EA"/>
    <w:rsid w:val="001539D2"/>
    <w:rsid w:val="0015408D"/>
    <w:rsid w:val="00155414"/>
    <w:rsid w:val="001563EA"/>
    <w:rsid w:val="00157E05"/>
    <w:rsid w:val="00160634"/>
    <w:rsid w:val="0016196A"/>
    <w:rsid w:val="00161ABE"/>
    <w:rsid w:val="0016294C"/>
    <w:rsid w:val="00162C19"/>
    <w:rsid w:val="00163FE3"/>
    <w:rsid w:val="0016409E"/>
    <w:rsid w:val="0016471E"/>
    <w:rsid w:val="00164F38"/>
    <w:rsid w:val="0016546B"/>
    <w:rsid w:val="00165972"/>
    <w:rsid w:val="00167339"/>
    <w:rsid w:val="0016769E"/>
    <w:rsid w:val="00167856"/>
    <w:rsid w:val="00167D3C"/>
    <w:rsid w:val="001701DC"/>
    <w:rsid w:val="00170209"/>
    <w:rsid w:val="00170276"/>
    <w:rsid w:val="001707B3"/>
    <w:rsid w:val="00172FC1"/>
    <w:rsid w:val="0017382F"/>
    <w:rsid w:val="00175955"/>
    <w:rsid w:val="00175C26"/>
    <w:rsid w:val="001766E7"/>
    <w:rsid w:val="00180693"/>
    <w:rsid w:val="00181045"/>
    <w:rsid w:val="00181107"/>
    <w:rsid w:val="001820F5"/>
    <w:rsid w:val="00182D41"/>
    <w:rsid w:val="00184C82"/>
    <w:rsid w:val="00185643"/>
    <w:rsid w:val="001859A1"/>
    <w:rsid w:val="00185EB4"/>
    <w:rsid w:val="00187711"/>
    <w:rsid w:val="00191DA0"/>
    <w:rsid w:val="0019351C"/>
    <w:rsid w:val="00193F3F"/>
    <w:rsid w:val="00194489"/>
    <w:rsid w:val="001959E5"/>
    <w:rsid w:val="001968F9"/>
    <w:rsid w:val="001A0928"/>
    <w:rsid w:val="001A0B56"/>
    <w:rsid w:val="001A0D4B"/>
    <w:rsid w:val="001A20C4"/>
    <w:rsid w:val="001A2315"/>
    <w:rsid w:val="001A286F"/>
    <w:rsid w:val="001A2940"/>
    <w:rsid w:val="001A2D71"/>
    <w:rsid w:val="001A3074"/>
    <w:rsid w:val="001A31EC"/>
    <w:rsid w:val="001A6872"/>
    <w:rsid w:val="001A7F06"/>
    <w:rsid w:val="001B0A44"/>
    <w:rsid w:val="001B15AD"/>
    <w:rsid w:val="001B1A51"/>
    <w:rsid w:val="001B28E9"/>
    <w:rsid w:val="001B296F"/>
    <w:rsid w:val="001B2E03"/>
    <w:rsid w:val="001B3043"/>
    <w:rsid w:val="001B4AE6"/>
    <w:rsid w:val="001B4E37"/>
    <w:rsid w:val="001B5637"/>
    <w:rsid w:val="001B5A7E"/>
    <w:rsid w:val="001B6783"/>
    <w:rsid w:val="001B67D5"/>
    <w:rsid w:val="001B6E9D"/>
    <w:rsid w:val="001B74B9"/>
    <w:rsid w:val="001B7DC6"/>
    <w:rsid w:val="001C0BC1"/>
    <w:rsid w:val="001C119E"/>
    <w:rsid w:val="001C1BB9"/>
    <w:rsid w:val="001C30F2"/>
    <w:rsid w:val="001C3B70"/>
    <w:rsid w:val="001C53C2"/>
    <w:rsid w:val="001C6874"/>
    <w:rsid w:val="001C6893"/>
    <w:rsid w:val="001C68B5"/>
    <w:rsid w:val="001D0DF6"/>
    <w:rsid w:val="001D1467"/>
    <w:rsid w:val="001D1D0F"/>
    <w:rsid w:val="001D2079"/>
    <w:rsid w:val="001D2551"/>
    <w:rsid w:val="001D2ADC"/>
    <w:rsid w:val="001D3682"/>
    <w:rsid w:val="001D36C9"/>
    <w:rsid w:val="001D38AF"/>
    <w:rsid w:val="001D3EBE"/>
    <w:rsid w:val="001D3ED6"/>
    <w:rsid w:val="001D4A4D"/>
    <w:rsid w:val="001D66F3"/>
    <w:rsid w:val="001D78C0"/>
    <w:rsid w:val="001D7E45"/>
    <w:rsid w:val="001D7F6D"/>
    <w:rsid w:val="001E07EE"/>
    <w:rsid w:val="001E09E0"/>
    <w:rsid w:val="001E0ECE"/>
    <w:rsid w:val="001E0F60"/>
    <w:rsid w:val="001E1428"/>
    <w:rsid w:val="001E24D2"/>
    <w:rsid w:val="001E3C94"/>
    <w:rsid w:val="001E420F"/>
    <w:rsid w:val="001E4D9F"/>
    <w:rsid w:val="001E5AEF"/>
    <w:rsid w:val="001E63A7"/>
    <w:rsid w:val="001E63C6"/>
    <w:rsid w:val="001E66C4"/>
    <w:rsid w:val="001E67C2"/>
    <w:rsid w:val="001F14B1"/>
    <w:rsid w:val="001F18C3"/>
    <w:rsid w:val="001F1DCE"/>
    <w:rsid w:val="001F1EDB"/>
    <w:rsid w:val="001F27CE"/>
    <w:rsid w:val="001F3EE7"/>
    <w:rsid w:val="001F4144"/>
    <w:rsid w:val="001F4869"/>
    <w:rsid w:val="001F5699"/>
    <w:rsid w:val="001F5B27"/>
    <w:rsid w:val="001F673C"/>
    <w:rsid w:val="001F6C02"/>
    <w:rsid w:val="001F6D12"/>
    <w:rsid w:val="001F7555"/>
    <w:rsid w:val="00200325"/>
    <w:rsid w:val="00201C8B"/>
    <w:rsid w:val="00202425"/>
    <w:rsid w:val="00202DF9"/>
    <w:rsid w:val="0020394A"/>
    <w:rsid w:val="0020591A"/>
    <w:rsid w:val="0020686C"/>
    <w:rsid w:val="00206BF8"/>
    <w:rsid w:val="00206FFD"/>
    <w:rsid w:val="0020749A"/>
    <w:rsid w:val="00210BF5"/>
    <w:rsid w:val="0021148D"/>
    <w:rsid w:val="002114DC"/>
    <w:rsid w:val="002115DE"/>
    <w:rsid w:val="00211735"/>
    <w:rsid w:val="0021214E"/>
    <w:rsid w:val="002138D0"/>
    <w:rsid w:val="002139AF"/>
    <w:rsid w:val="00213DCD"/>
    <w:rsid w:val="00214FF5"/>
    <w:rsid w:val="00217766"/>
    <w:rsid w:val="00217D9F"/>
    <w:rsid w:val="00222865"/>
    <w:rsid w:val="002245DD"/>
    <w:rsid w:val="002252A6"/>
    <w:rsid w:val="0022649C"/>
    <w:rsid w:val="00226D13"/>
    <w:rsid w:val="00227320"/>
    <w:rsid w:val="00227457"/>
    <w:rsid w:val="00231649"/>
    <w:rsid w:val="00231A6D"/>
    <w:rsid w:val="00232778"/>
    <w:rsid w:val="0023358B"/>
    <w:rsid w:val="0023419C"/>
    <w:rsid w:val="002363CB"/>
    <w:rsid w:val="002369D6"/>
    <w:rsid w:val="00241EF1"/>
    <w:rsid w:val="0024270B"/>
    <w:rsid w:val="00242D2E"/>
    <w:rsid w:val="00243B97"/>
    <w:rsid w:val="002468C1"/>
    <w:rsid w:val="00246E97"/>
    <w:rsid w:val="00246F33"/>
    <w:rsid w:val="00251FB5"/>
    <w:rsid w:val="0025265C"/>
    <w:rsid w:val="002530F8"/>
    <w:rsid w:val="00253F59"/>
    <w:rsid w:val="00254392"/>
    <w:rsid w:val="002564E3"/>
    <w:rsid w:val="00257B44"/>
    <w:rsid w:val="002636A1"/>
    <w:rsid w:val="002640AB"/>
    <w:rsid w:val="002644FD"/>
    <w:rsid w:val="00265000"/>
    <w:rsid w:val="0026669D"/>
    <w:rsid w:val="00267327"/>
    <w:rsid w:val="00267CE4"/>
    <w:rsid w:val="0027138A"/>
    <w:rsid w:val="00274CB1"/>
    <w:rsid w:val="00274FBD"/>
    <w:rsid w:val="002760CD"/>
    <w:rsid w:val="0027632E"/>
    <w:rsid w:val="00277C3E"/>
    <w:rsid w:val="00280497"/>
    <w:rsid w:val="00281D8F"/>
    <w:rsid w:val="0028330C"/>
    <w:rsid w:val="00283346"/>
    <w:rsid w:val="0028341C"/>
    <w:rsid w:val="00284AF4"/>
    <w:rsid w:val="00287107"/>
    <w:rsid w:val="002911BA"/>
    <w:rsid w:val="002914E4"/>
    <w:rsid w:val="00291750"/>
    <w:rsid w:val="00291D4F"/>
    <w:rsid w:val="0029226E"/>
    <w:rsid w:val="00293D9D"/>
    <w:rsid w:val="00293FA8"/>
    <w:rsid w:val="00295A31"/>
    <w:rsid w:val="002A1F7A"/>
    <w:rsid w:val="002A33D1"/>
    <w:rsid w:val="002A4219"/>
    <w:rsid w:val="002A5F4B"/>
    <w:rsid w:val="002A69E4"/>
    <w:rsid w:val="002A6EDD"/>
    <w:rsid w:val="002A6F59"/>
    <w:rsid w:val="002B0355"/>
    <w:rsid w:val="002B07AE"/>
    <w:rsid w:val="002B0864"/>
    <w:rsid w:val="002B0B5B"/>
    <w:rsid w:val="002B0D72"/>
    <w:rsid w:val="002B280B"/>
    <w:rsid w:val="002B28D7"/>
    <w:rsid w:val="002B4928"/>
    <w:rsid w:val="002B585A"/>
    <w:rsid w:val="002B64E7"/>
    <w:rsid w:val="002B6D8B"/>
    <w:rsid w:val="002C0A88"/>
    <w:rsid w:val="002C18E4"/>
    <w:rsid w:val="002C5237"/>
    <w:rsid w:val="002C52B3"/>
    <w:rsid w:val="002C5696"/>
    <w:rsid w:val="002C5A9B"/>
    <w:rsid w:val="002C682A"/>
    <w:rsid w:val="002C69D6"/>
    <w:rsid w:val="002C6C6B"/>
    <w:rsid w:val="002C6E26"/>
    <w:rsid w:val="002C70A8"/>
    <w:rsid w:val="002C7BE6"/>
    <w:rsid w:val="002C7D10"/>
    <w:rsid w:val="002D00D9"/>
    <w:rsid w:val="002D209C"/>
    <w:rsid w:val="002D3A49"/>
    <w:rsid w:val="002D3A51"/>
    <w:rsid w:val="002D3B02"/>
    <w:rsid w:val="002D3FA5"/>
    <w:rsid w:val="002D605E"/>
    <w:rsid w:val="002D716D"/>
    <w:rsid w:val="002D7F52"/>
    <w:rsid w:val="002E0597"/>
    <w:rsid w:val="002E357B"/>
    <w:rsid w:val="002E4178"/>
    <w:rsid w:val="002E4938"/>
    <w:rsid w:val="002E5381"/>
    <w:rsid w:val="002E6EAE"/>
    <w:rsid w:val="002E6FA6"/>
    <w:rsid w:val="002E7705"/>
    <w:rsid w:val="002E7E59"/>
    <w:rsid w:val="002F076F"/>
    <w:rsid w:val="002F126B"/>
    <w:rsid w:val="002F3AE3"/>
    <w:rsid w:val="002F48B2"/>
    <w:rsid w:val="002F4B82"/>
    <w:rsid w:val="002F4BD2"/>
    <w:rsid w:val="002F51B8"/>
    <w:rsid w:val="002F577D"/>
    <w:rsid w:val="002F5EB3"/>
    <w:rsid w:val="002F68FF"/>
    <w:rsid w:val="002F7BF6"/>
    <w:rsid w:val="00300877"/>
    <w:rsid w:val="00301041"/>
    <w:rsid w:val="00301FBA"/>
    <w:rsid w:val="00302335"/>
    <w:rsid w:val="00302437"/>
    <w:rsid w:val="00302FB9"/>
    <w:rsid w:val="003039DB"/>
    <w:rsid w:val="00303C74"/>
    <w:rsid w:val="00306840"/>
    <w:rsid w:val="0030754C"/>
    <w:rsid w:val="00307E4E"/>
    <w:rsid w:val="00307F0E"/>
    <w:rsid w:val="00310BDE"/>
    <w:rsid w:val="00311DB9"/>
    <w:rsid w:val="003120F8"/>
    <w:rsid w:val="003122F6"/>
    <w:rsid w:val="00313788"/>
    <w:rsid w:val="00314C6B"/>
    <w:rsid w:val="00315D62"/>
    <w:rsid w:val="00316C00"/>
    <w:rsid w:val="0032018C"/>
    <w:rsid w:val="00320CCF"/>
    <w:rsid w:val="00320D80"/>
    <w:rsid w:val="00321249"/>
    <w:rsid w:val="003218F2"/>
    <w:rsid w:val="003219B0"/>
    <w:rsid w:val="0032340F"/>
    <w:rsid w:val="00323CC4"/>
    <w:rsid w:val="003257B7"/>
    <w:rsid w:val="00326B10"/>
    <w:rsid w:val="00326CAB"/>
    <w:rsid w:val="0032741B"/>
    <w:rsid w:val="00331181"/>
    <w:rsid w:val="0033170F"/>
    <w:rsid w:val="00332125"/>
    <w:rsid w:val="00333146"/>
    <w:rsid w:val="0033321A"/>
    <w:rsid w:val="00333DBC"/>
    <w:rsid w:val="003342C0"/>
    <w:rsid w:val="003363A2"/>
    <w:rsid w:val="00336623"/>
    <w:rsid w:val="00336FE1"/>
    <w:rsid w:val="003437C6"/>
    <w:rsid w:val="00344801"/>
    <w:rsid w:val="00345CEE"/>
    <w:rsid w:val="00347C59"/>
    <w:rsid w:val="00350F54"/>
    <w:rsid w:val="00350F90"/>
    <w:rsid w:val="003517DA"/>
    <w:rsid w:val="00351CAC"/>
    <w:rsid w:val="00352260"/>
    <w:rsid w:val="00352AA4"/>
    <w:rsid w:val="0035368E"/>
    <w:rsid w:val="00353945"/>
    <w:rsid w:val="00354406"/>
    <w:rsid w:val="00354486"/>
    <w:rsid w:val="003548E9"/>
    <w:rsid w:val="003553C8"/>
    <w:rsid w:val="003607E9"/>
    <w:rsid w:val="00360A45"/>
    <w:rsid w:val="00360B8D"/>
    <w:rsid w:val="0036287E"/>
    <w:rsid w:val="00362951"/>
    <w:rsid w:val="003631FA"/>
    <w:rsid w:val="00363452"/>
    <w:rsid w:val="0036466D"/>
    <w:rsid w:val="00364807"/>
    <w:rsid w:val="0036542B"/>
    <w:rsid w:val="003659B7"/>
    <w:rsid w:val="003663AC"/>
    <w:rsid w:val="00366890"/>
    <w:rsid w:val="00367394"/>
    <w:rsid w:val="003678AA"/>
    <w:rsid w:val="0037175E"/>
    <w:rsid w:val="00371F2F"/>
    <w:rsid w:val="0037224D"/>
    <w:rsid w:val="003723B5"/>
    <w:rsid w:val="00373354"/>
    <w:rsid w:val="003733D1"/>
    <w:rsid w:val="00374242"/>
    <w:rsid w:val="00375820"/>
    <w:rsid w:val="00375B53"/>
    <w:rsid w:val="003773B4"/>
    <w:rsid w:val="003778D8"/>
    <w:rsid w:val="00377B7C"/>
    <w:rsid w:val="00380055"/>
    <w:rsid w:val="003810B5"/>
    <w:rsid w:val="003813FF"/>
    <w:rsid w:val="00381F3C"/>
    <w:rsid w:val="00381FE0"/>
    <w:rsid w:val="003821E9"/>
    <w:rsid w:val="003821FC"/>
    <w:rsid w:val="00382AC8"/>
    <w:rsid w:val="00383BA8"/>
    <w:rsid w:val="00385F84"/>
    <w:rsid w:val="003862AA"/>
    <w:rsid w:val="003862F1"/>
    <w:rsid w:val="00387A80"/>
    <w:rsid w:val="00387A90"/>
    <w:rsid w:val="00387E0A"/>
    <w:rsid w:val="00390405"/>
    <w:rsid w:val="00391380"/>
    <w:rsid w:val="003913A5"/>
    <w:rsid w:val="00392D94"/>
    <w:rsid w:val="00393249"/>
    <w:rsid w:val="00393E05"/>
    <w:rsid w:val="003955B6"/>
    <w:rsid w:val="00396D66"/>
    <w:rsid w:val="00397137"/>
    <w:rsid w:val="00397577"/>
    <w:rsid w:val="003A035B"/>
    <w:rsid w:val="003A0D6E"/>
    <w:rsid w:val="003A0DBA"/>
    <w:rsid w:val="003A2E4F"/>
    <w:rsid w:val="003A39E3"/>
    <w:rsid w:val="003A3BBE"/>
    <w:rsid w:val="003A3E7B"/>
    <w:rsid w:val="003A4725"/>
    <w:rsid w:val="003A7646"/>
    <w:rsid w:val="003B03DE"/>
    <w:rsid w:val="003B0BD2"/>
    <w:rsid w:val="003B0CF1"/>
    <w:rsid w:val="003B2E78"/>
    <w:rsid w:val="003B46C5"/>
    <w:rsid w:val="003B4FAA"/>
    <w:rsid w:val="003B6024"/>
    <w:rsid w:val="003B68E8"/>
    <w:rsid w:val="003B713F"/>
    <w:rsid w:val="003B7613"/>
    <w:rsid w:val="003B7D1D"/>
    <w:rsid w:val="003C0839"/>
    <w:rsid w:val="003C156F"/>
    <w:rsid w:val="003C29D8"/>
    <w:rsid w:val="003C2D99"/>
    <w:rsid w:val="003C3350"/>
    <w:rsid w:val="003C3CBA"/>
    <w:rsid w:val="003C526D"/>
    <w:rsid w:val="003C5373"/>
    <w:rsid w:val="003C548B"/>
    <w:rsid w:val="003C6EDA"/>
    <w:rsid w:val="003C71D7"/>
    <w:rsid w:val="003D13DB"/>
    <w:rsid w:val="003D1BCB"/>
    <w:rsid w:val="003D34A5"/>
    <w:rsid w:val="003D5260"/>
    <w:rsid w:val="003D5BA7"/>
    <w:rsid w:val="003E090E"/>
    <w:rsid w:val="003E0CB1"/>
    <w:rsid w:val="003E0D9B"/>
    <w:rsid w:val="003E15DC"/>
    <w:rsid w:val="003E2620"/>
    <w:rsid w:val="003E3644"/>
    <w:rsid w:val="003E5CA6"/>
    <w:rsid w:val="003E5ED0"/>
    <w:rsid w:val="003E6327"/>
    <w:rsid w:val="003E691F"/>
    <w:rsid w:val="003F22CF"/>
    <w:rsid w:val="003F32F4"/>
    <w:rsid w:val="003F3B81"/>
    <w:rsid w:val="003F3EC6"/>
    <w:rsid w:val="003F4187"/>
    <w:rsid w:val="003F45B7"/>
    <w:rsid w:val="003F4657"/>
    <w:rsid w:val="003F481C"/>
    <w:rsid w:val="003F61DC"/>
    <w:rsid w:val="003F71F8"/>
    <w:rsid w:val="0040049E"/>
    <w:rsid w:val="00402728"/>
    <w:rsid w:val="00403AA0"/>
    <w:rsid w:val="004045C6"/>
    <w:rsid w:val="00404B8F"/>
    <w:rsid w:val="004069AA"/>
    <w:rsid w:val="004126A8"/>
    <w:rsid w:val="004128ED"/>
    <w:rsid w:val="004135E6"/>
    <w:rsid w:val="00413BB4"/>
    <w:rsid w:val="0041551B"/>
    <w:rsid w:val="00415635"/>
    <w:rsid w:val="00415A6C"/>
    <w:rsid w:val="00416A0E"/>
    <w:rsid w:val="0042060F"/>
    <w:rsid w:val="004208C7"/>
    <w:rsid w:val="00420B0E"/>
    <w:rsid w:val="00421ADD"/>
    <w:rsid w:val="00421C5D"/>
    <w:rsid w:val="00421EFE"/>
    <w:rsid w:val="00422601"/>
    <w:rsid w:val="00422F61"/>
    <w:rsid w:val="00423343"/>
    <w:rsid w:val="0042414C"/>
    <w:rsid w:val="004247CC"/>
    <w:rsid w:val="004247D7"/>
    <w:rsid w:val="004248B8"/>
    <w:rsid w:val="00424F6C"/>
    <w:rsid w:val="00427D2D"/>
    <w:rsid w:val="00432074"/>
    <w:rsid w:val="00432ED3"/>
    <w:rsid w:val="004340DA"/>
    <w:rsid w:val="00435726"/>
    <w:rsid w:val="00435F58"/>
    <w:rsid w:val="004360A6"/>
    <w:rsid w:val="00436E90"/>
    <w:rsid w:val="00441D5A"/>
    <w:rsid w:val="00442C64"/>
    <w:rsid w:val="00443AC5"/>
    <w:rsid w:val="00444437"/>
    <w:rsid w:val="004460BF"/>
    <w:rsid w:val="00446A14"/>
    <w:rsid w:val="0044708E"/>
    <w:rsid w:val="00447254"/>
    <w:rsid w:val="004510ED"/>
    <w:rsid w:val="00452156"/>
    <w:rsid w:val="004521BC"/>
    <w:rsid w:val="0045246F"/>
    <w:rsid w:val="0045443A"/>
    <w:rsid w:val="00455EF0"/>
    <w:rsid w:val="00456047"/>
    <w:rsid w:val="00456B3E"/>
    <w:rsid w:val="00456FE5"/>
    <w:rsid w:val="004579AC"/>
    <w:rsid w:val="00460048"/>
    <w:rsid w:val="00461E2E"/>
    <w:rsid w:val="004623D1"/>
    <w:rsid w:val="00462C70"/>
    <w:rsid w:val="00463199"/>
    <w:rsid w:val="004638D4"/>
    <w:rsid w:val="00464F30"/>
    <w:rsid w:val="004655A3"/>
    <w:rsid w:val="00466CCB"/>
    <w:rsid w:val="00467838"/>
    <w:rsid w:val="00467D9D"/>
    <w:rsid w:val="004706BB"/>
    <w:rsid w:val="00471D85"/>
    <w:rsid w:val="00473403"/>
    <w:rsid w:val="00473863"/>
    <w:rsid w:val="00473C03"/>
    <w:rsid w:val="00473D39"/>
    <w:rsid w:val="00473E98"/>
    <w:rsid w:val="004745D2"/>
    <w:rsid w:val="00474D74"/>
    <w:rsid w:val="00474F7A"/>
    <w:rsid w:val="00477230"/>
    <w:rsid w:val="00480655"/>
    <w:rsid w:val="004823CD"/>
    <w:rsid w:val="0048240D"/>
    <w:rsid w:val="00482A9A"/>
    <w:rsid w:val="004835A4"/>
    <w:rsid w:val="0048396F"/>
    <w:rsid w:val="0048411C"/>
    <w:rsid w:val="00484768"/>
    <w:rsid w:val="004874D7"/>
    <w:rsid w:val="00490D4C"/>
    <w:rsid w:val="00491920"/>
    <w:rsid w:val="004919A3"/>
    <w:rsid w:val="004933BD"/>
    <w:rsid w:val="00493F2D"/>
    <w:rsid w:val="00497D1F"/>
    <w:rsid w:val="004A0120"/>
    <w:rsid w:val="004A1394"/>
    <w:rsid w:val="004A13D9"/>
    <w:rsid w:val="004A1F95"/>
    <w:rsid w:val="004A2244"/>
    <w:rsid w:val="004A376E"/>
    <w:rsid w:val="004A4AD0"/>
    <w:rsid w:val="004A5CC9"/>
    <w:rsid w:val="004A6133"/>
    <w:rsid w:val="004A7E38"/>
    <w:rsid w:val="004B0018"/>
    <w:rsid w:val="004B1C64"/>
    <w:rsid w:val="004B1E96"/>
    <w:rsid w:val="004B25EA"/>
    <w:rsid w:val="004B2800"/>
    <w:rsid w:val="004B29CD"/>
    <w:rsid w:val="004B380A"/>
    <w:rsid w:val="004B3F1C"/>
    <w:rsid w:val="004B4161"/>
    <w:rsid w:val="004B4182"/>
    <w:rsid w:val="004B4278"/>
    <w:rsid w:val="004B5A0E"/>
    <w:rsid w:val="004B6988"/>
    <w:rsid w:val="004B6BB6"/>
    <w:rsid w:val="004B75FF"/>
    <w:rsid w:val="004B7FCD"/>
    <w:rsid w:val="004C0590"/>
    <w:rsid w:val="004C064C"/>
    <w:rsid w:val="004C0F89"/>
    <w:rsid w:val="004C1A18"/>
    <w:rsid w:val="004C34CA"/>
    <w:rsid w:val="004C458E"/>
    <w:rsid w:val="004C47E1"/>
    <w:rsid w:val="004C51BF"/>
    <w:rsid w:val="004C638D"/>
    <w:rsid w:val="004C6F46"/>
    <w:rsid w:val="004D030B"/>
    <w:rsid w:val="004D0E08"/>
    <w:rsid w:val="004D1EDF"/>
    <w:rsid w:val="004D222B"/>
    <w:rsid w:val="004D2266"/>
    <w:rsid w:val="004D2C3D"/>
    <w:rsid w:val="004D2F6D"/>
    <w:rsid w:val="004D3BFD"/>
    <w:rsid w:val="004D4BAD"/>
    <w:rsid w:val="004D686E"/>
    <w:rsid w:val="004D790D"/>
    <w:rsid w:val="004E0665"/>
    <w:rsid w:val="004E06A1"/>
    <w:rsid w:val="004E161D"/>
    <w:rsid w:val="004E1886"/>
    <w:rsid w:val="004E1890"/>
    <w:rsid w:val="004E2221"/>
    <w:rsid w:val="004E27CA"/>
    <w:rsid w:val="004E2E5C"/>
    <w:rsid w:val="004E37F1"/>
    <w:rsid w:val="004E40E3"/>
    <w:rsid w:val="004E4811"/>
    <w:rsid w:val="004E4AB0"/>
    <w:rsid w:val="004E7EBF"/>
    <w:rsid w:val="004F05BC"/>
    <w:rsid w:val="004F1F95"/>
    <w:rsid w:val="004F21D2"/>
    <w:rsid w:val="004F279A"/>
    <w:rsid w:val="004F2C52"/>
    <w:rsid w:val="004F3CFB"/>
    <w:rsid w:val="004F3E07"/>
    <w:rsid w:val="004F53D6"/>
    <w:rsid w:val="004F54A0"/>
    <w:rsid w:val="004F593D"/>
    <w:rsid w:val="004F5D75"/>
    <w:rsid w:val="004F6B67"/>
    <w:rsid w:val="004F6CC7"/>
    <w:rsid w:val="004F6FC6"/>
    <w:rsid w:val="004F7323"/>
    <w:rsid w:val="00500882"/>
    <w:rsid w:val="00502392"/>
    <w:rsid w:val="005023BD"/>
    <w:rsid w:val="00502DBB"/>
    <w:rsid w:val="00503014"/>
    <w:rsid w:val="0050382D"/>
    <w:rsid w:val="00503C39"/>
    <w:rsid w:val="0050526A"/>
    <w:rsid w:val="00505BAE"/>
    <w:rsid w:val="0050687C"/>
    <w:rsid w:val="0050722C"/>
    <w:rsid w:val="005073A6"/>
    <w:rsid w:val="00507711"/>
    <w:rsid w:val="00510212"/>
    <w:rsid w:val="00510306"/>
    <w:rsid w:val="005105FF"/>
    <w:rsid w:val="00511B13"/>
    <w:rsid w:val="00511BD8"/>
    <w:rsid w:val="005139F9"/>
    <w:rsid w:val="00513FBE"/>
    <w:rsid w:val="0051430A"/>
    <w:rsid w:val="00514E85"/>
    <w:rsid w:val="00516108"/>
    <w:rsid w:val="00517928"/>
    <w:rsid w:val="00521D2A"/>
    <w:rsid w:val="00522460"/>
    <w:rsid w:val="00524DA3"/>
    <w:rsid w:val="0052562B"/>
    <w:rsid w:val="00527669"/>
    <w:rsid w:val="005279C1"/>
    <w:rsid w:val="00531CF8"/>
    <w:rsid w:val="00532DEF"/>
    <w:rsid w:val="005337C2"/>
    <w:rsid w:val="0053519F"/>
    <w:rsid w:val="00535277"/>
    <w:rsid w:val="00537771"/>
    <w:rsid w:val="0053789F"/>
    <w:rsid w:val="00540128"/>
    <w:rsid w:val="0054078E"/>
    <w:rsid w:val="005413AD"/>
    <w:rsid w:val="00541856"/>
    <w:rsid w:val="00541B6C"/>
    <w:rsid w:val="00541EA7"/>
    <w:rsid w:val="00542315"/>
    <w:rsid w:val="0054525E"/>
    <w:rsid w:val="005459DF"/>
    <w:rsid w:val="005461F1"/>
    <w:rsid w:val="00546DFD"/>
    <w:rsid w:val="00550C3B"/>
    <w:rsid w:val="005514E2"/>
    <w:rsid w:val="0055255E"/>
    <w:rsid w:val="005561C9"/>
    <w:rsid w:val="00556892"/>
    <w:rsid w:val="0055695D"/>
    <w:rsid w:val="00557885"/>
    <w:rsid w:val="00560E11"/>
    <w:rsid w:val="005627BB"/>
    <w:rsid w:val="00565381"/>
    <w:rsid w:val="00565548"/>
    <w:rsid w:val="005657CB"/>
    <w:rsid w:val="00570527"/>
    <w:rsid w:val="0057108E"/>
    <w:rsid w:val="0057154A"/>
    <w:rsid w:val="00571613"/>
    <w:rsid w:val="00571C26"/>
    <w:rsid w:val="00573DE9"/>
    <w:rsid w:val="005740A6"/>
    <w:rsid w:val="00574A65"/>
    <w:rsid w:val="00574EA9"/>
    <w:rsid w:val="0057505E"/>
    <w:rsid w:val="0057551D"/>
    <w:rsid w:val="0057571E"/>
    <w:rsid w:val="00575A16"/>
    <w:rsid w:val="00575DDE"/>
    <w:rsid w:val="00575F8B"/>
    <w:rsid w:val="00575FD8"/>
    <w:rsid w:val="005772E9"/>
    <w:rsid w:val="00577B9A"/>
    <w:rsid w:val="00582066"/>
    <w:rsid w:val="0058305B"/>
    <w:rsid w:val="00583084"/>
    <w:rsid w:val="00583378"/>
    <w:rsid w:val="00584BED"/>
    <w:rsid w:val="005862B1"/>
    <w:rsid w:val="0058701B"/>
    <w:rsid w:val="005874FD"/>
    <w:rsid w:val="00587548"/>
    <w:rsid w:val="005900D9"/>
    <w:rsid w:val="005932FA"/>
    <w:rsid w:val="005935E2"/>
    <w:rsid w:val="00595C2C"/>
    <w:rsid w:val="00595D54"/>
    <w:rsid w:val="00596C4B"/>
    <w:rsid w:val="00597733"/>
    <w:rsid w:val="005A0EF9"/>
    <w:rsid w:val="005A0F9E"/>
    <w:rsid w:val="005A19B8"/>
    <w:rsid w:val="005A3E61"/>
    <w:rsid w:val="005A47FF"/>
    <w:rsid w:val="005A60B1"/>
    <w:rsid w:val="005A74B8"/>
    <w:rsid w:val="005A7C60"/>
    <w:rsid w:val="005B0118"/>
    <w:rsid w:val="005B1104"/>
    <w:rsid w:val="005B145B"/>
    <w:rsid w:val="005B161F"/>
    <w:rsid w:val="005B1A46"/>
    <w:rsid w:val="005B2648"/>
    <w:rsid w:val="005B2664"/>
    <w:rsid w:val="005B341F"/>
    <w:rsid w:val="005B37D2"/>
    <w:rsid w:val="005B3CD9"/>
    <w:rsid w:val="005B414D"/>
    <w:rsid w:val="005B5462"/>
    <w:rsid w:val="005B59F7"/>
    <w:rsid w:val="005B6456"/>
    <w:rsid w:val="005B7AD3"/>
    <w:rsid w:val="005C0EE9"/>
    <w:rsid w:val="005C1386"/>
    <w:rsid w:val="005C2978"/>
    <w:rsid w:val="005C2E32"/>
    <w:rsid w:val="005C4061"/>
    <w:rsid w:val="005C4E18"/>
    <w:rsid w:val="005C5651"/>
    <w:rsid w:val="005C5FAE"/>
    <w:rsid w:val="005C6C29"/>
    <w:rsid w:val="005C6E30"/>
    <w:rsid w:val="005C7912"/>
    <w:rsid w:val="005D01D0"/>
    <w:rsid w:val="005D0406"/>
    <w:rsid w:val="005D048B"/>
    <w:rsid w:val="005D185C"/>
    <w:rsid w:val="005D194A"/>
    <w:rsid w:val="005D1D96"/>
    <w:rsid w:val="005D323E"/>
    <w:rsid w:val="005D36C2"/>
    <w:rsid w:val="005D386F"/>
    <w:rsid w:val="005D3FA8"/>
    <w:rsid w:val="005D564D"/>
    <w:rsid w:val="005D57E4"/>
    <w:rsid w:val="005D5E27"/>
    <w:rsid w:val="005D7E5F"/>
    <w:rsid w:val="005E0CAE"/>
    <w:rsid w:val="005E0E91"/>
    <w:rsid w:val="005E163F"/>
    <w:rsid w:val="005E1F1C"/>
    <w:rsid w:val="005E33AB"/>
    <w:rsid w:val="005E3952"/>
    <w:rsid w:val="005E4C26"/>
    <w:rsid w:val="005E5711"/>
    <w:rsid w:val="005E5F0B"/>
    <w:rsid w:val="005F0184"/>
    <w:rsid w:val="005F1449"/>
    <w:rsid w:val="005F2D24"/>
    <w:rsid w:val="005F3231"/>
    <w:rsid w:val="005F56C8"/>
    <w:rsid w:val="005F6E78"/>
    <w:rsid w:val="005F714D"/>
    <w:rsid w:val="005F756C"/>
    <w:rsid w:val="006003B3"/>
    <w:rsid w:val="00600844"/>
    <w:rsid w:val="00600A0F"/>
    <w:rsid w:val="006015AF"/>
    <w:rsid w:val="006036CE"/>
    <w:rsid w:val="00603C14"/>
    <w:rsid w:val="00605076"/>
    <w:rsid w:val="00605803"/>
    <w:rsid w:val="006064F6"/>
    <w:rsid w:val="00607159"/>
    <w:rsid w:val="00607B3D"/>
    <w:rsid w:val="006103B4"/>
    <w:rsid w:val="00611663"/>
    <w:rsid w:val="00611B94"/>
    <w:rsid w:val="0061222B"/>
    <w:rsid w:val="00612458"/>
    <w:rsid w:val="00612EDF"/>
    <w:rsid w:val="00613446"/>
    <w:rsid w:val="00613A01"/>
    <w:rsid w:val="006141F0"/>
    <w:rsid w:val="00614DFD"/>
    <w:rsid w:val="00614F01"/>
    <w:rsid w:val="00616384"/>
    <w:rsid w:val="00616CB7"/>
    <w:rsid w:val="006178E8"/>
    <w:rsid w:val="00617B29"/>
    <w:rsid w:val="006205DD"/>
    <w:rsid w:val="00621A07"/>
    <w:rsid w:val="006232E2"/>
    <w:rsid w:val="00623381"/>
    <w:rsid w:val="00623625"/>
    <w:rsid w:val="00623EC9"/>
    <w:rsid w:val="00625127"/>
    <w:rsid w:val="00626429"/>
    <w:rsid w:val="00627323"/>
    <w:rsid w:val="00627761"/>
    <w:rsid w:val="00630134"/>
    <w:rsid w:val="00630F4B"/>
    <w:rsid w:val="00631F92"/>
    <w:rsid w:val="006326B2"/>
    <w:rsid w:val="0063413B"/>
    <w:rsid w:val="00635435"/>
    <w:rsid w:val="00635B5A"/>
    <w:rsid w:val="006361AB"/>
    <w:rsid w:val="00636C19"/>
    <w:rsid w:val="00636C1C"/>
    <w:rsid w:val="006377CD"/>
    <w:rsid w:val="00637C05"/>
    <w:rsid w:val="006401A6"/>
    <w:rsid w:val="00641DD7"/>
    <w:rsid w:val="006421F6"/>
    <w:rsid w:val="00643AAE"/>
    <w:rsid w:val="006441A2"/>
    <w:rsid w:val="0064472C"/>
    <w:rsid w:val="00644B96"/>
    <w:rsid w:val="0064571A"/>
    <w:rsid w:val="006458F3"/>
    <w:rsid w:val="00647FA3"/>
    <w:rsid w:val="00650433"/>
    <w:rsid w:val="00650C75"/>
    <w:rsid w:val="00650FE3"/>
    <w:rsid w:val="006514DB"/>
    <w:rsid w:val="006515A0"/>
    <w:rsid w:val="00651837"/>
    <w:rsid w:val="00652B58"/>
    <w:rsid w:val="00652D69"/>
    <w:rsid w:val="00654925"/>
    <w:rsid w:val="006556D7"/>
    <w:rsid w:val="00657038"/>
    <w:rsid w:val="0065782E"/>
    <w:rsid w:val="0066097E"/>
    <w:rsid w:val="00661A9A"/>
    <w:rsid w:val="00662C80"/>
    <w:rsid w:val="0066427F"/>
    <w:rsid w:val="00664C22"/>
    <w:rsid w:val="00664DFC"/>
    <w:rsid w:val="00665235"/>
    <w:rsid w:val="0066613A"/>
    <w:rsid w:val="00666496"/>
    <w:rsid w:val="006672B0"/>
    <w:rsid w:val="00667880"/>
    <w:rsid w:val="00667B37"/>
    <w:rsid w:val="00667CC8"/>
    <w:rsid w:val="0067489E"/>
    <w:rsid w:val="00674F46"/>
    <w:rsid w:val="00676A29"/>
    <w:rsid w:val="0067786F"/>
    <w:rsid w:val="006802A0"/>
    <w:rsid w:val="00681C49"/>
    <w:rsid w:val="00683726"/>
    <w:rsid w:val="00683B99"/>
    <w:rsid w:val="00684733"/>
    <w:rsid w:val="00685C31"/>
    <w:rsid w:val="0068778B"/>
    <w:rsid w:val="00687AFE"/>
    <w:rsid w:val="0069042E"/>
    <w:rsid w:val="00690C76"/>
    <w:rsid w:val="00690FBE"/>
    <w:rsid w:val="00696602"/>
    <w:rsid w:val="00696A64"/>
    <w:rsid w:val="00697E3C"/>
    <w:rsid w:val="00697EB4"/>
    <w:rsid w:val="00697F35"/>
    <w:rsid w:val="006A1D13"/>
    <w:rsid w:val="006A1EBB"/>
    <w:rsid w:val="006A24B3"/>
    <w:rsid w:val="006A47BC"/>
    <w:rsid w:val="006A4876"/>
    <w:rsid w:val="006A49FD"/>
    <w:rsid w:val="006B0716"/>
    <w:rsid w:val="006B0951"/>
    <w:rsid w:val="006B1AED"/>
    <w:rsid w:val="006B385B"/>
    <w:rsid w:val="006B7C75"/>
    <w:rsid w:val="006C0923"/>
    <w:rsid w:val="006C10BF"/>
    <w:rsid w:val="006C12BC"/>
    <w:rsid w:val="006C2077"/>
    <w:rsid w:val="006C3306"/>
    <w:rsid w:val="006C56B9"/>
    <w:rsid w:val="006C60F8"/>
    <w:rsid w:val="006D08ED"/>
    <w:rsid w:val="006D0A9F"/>
    <w:rsid w:val="006D2B5D"/>
    <w:rsid w:val="006D2FFD"/>
    <w:rsid w:val="006D42A7"/>
    <w:rsid w:val="006D49CC"/>
    <w:rsid w:val="006D51E8"/>
    <w:rsid w:val="006D5BE1"/>
    <w:rsid w:val="006D6153"/>
    <w:rsid w:val="006D6E24"/>
    <w:rsid w:val="006D70EF"/>
    <w:rsid w:val="006D7D05"/>
    <w:rsid w:val="006E0084"/>
    <w:rsid w:val="006E0D0C"/>
    <w:rsid w:val="006E2F62"/>
    <w:rsid w:val="006E3D5D"/>
    <w:rsid w:val="006E45B5"/>
    <w:rsid w:val="006E5C92"/>
    <w:rsid w:val="006E5CDF"/>
    <w:rsid w:val="006E6318"/>
    <w:rsid w:val="006E6462"/>
    <w:rsid w:val="006E64D7"/>
    <w:rsid w:val="006E7135"/>
    <w:rsid w:val="006F0DAE"/>
    <w:rsid w:val="006F0F48"/>
    <w:rsid w:val="006F25AB"/>
    <w:rsid w:val="006F2784"/>
    <w:rsid w:val="006F3FE9"/>
    <w:rsid w:val="006F61BE"/>
    <w:rsid w:val="00701B5A"/>
    <w:rsid w:val="007022BA"/>
    <w:rsid w:val="00702943"/>
    <w:rsid w:val="00702AD5"/>
    <w:rsid w:val="00702C99"/>
    <w:rsid w:val="0070364B"/>
    <w:rsid w:val="007044AB"/>
    <w:rsid w:val="0070504F"/>
    <w:rsid w:val="00707CBC"/>
    <w:rsid w:val="0071009E"/>
    <w:rsid w:val="007113C3"/>
    <w:rsid w:val="0071240C"/>
    <w:rsid w:val="007127C9"/>
    <w:rsid w:val="00712B3C"/>
    <w:rsid w:val="00714115"/>
    <w:rsid w:val="00715FD4"/>
    <w:rsid w:val="00717B90"/>
    <w:rsid w:val="00721A7B"/>
    <w:rsid w:val="0072307E"/>
    <w:rsid w:val="007234C2"/>
    <w:rsid w:val="007237D5"/>
    <w:rsid w:val="007239E9"/>
    <w:rsid w:val="00723D39"/>
    <w:rsid w:val="00724517"/>
    <w:rsid w:val="007273B9"/>
    <w:rsid w:val="00727B84"/>
    <w:rsid w:val="00727BA6"/>
    <w:rsid w:val="007308FA"/>
    <w:rsid w:val="007313D6"/>
    <w:rsid w:val="00732145"/>
    <w:rsid w:val="0073230D"/>
    <w:rsid w:val="007324C7"/>
    <w:rsid w:val="00733769"/>
    <w:rsid w:val="00733A9C"/>
    <w:rsid w:val="00733C5F"/>
    <w:rsid w:val="00733DC1"/>
    <w:rsid w:val="00733F7C"/>
    <w:rsid w:val="00735E27"/>
    <w:rsid w:val="007407F7"/>
    <w:rsid w:val="007411C6"/>
    <w:rsid w:val="007419E2"/>
    <w:rsid w:val="007424CC"/>
    <w:rsid w:val="00742AA2"/>
    <w:rsid w:val="00743295"/>
    <w:rsid w:val="007433D3"/>
    <w:rsid w:val="00745CC2"/>
    <w:rsid w:val="007468D5"/>
    <w:rsid w:val="0075197B"/>
    <w:rsid w:val="00752FE1"/>
    <w:rsid w:val="00753533"/>
    <w:rsid w:val="00755875"/>
    <w:rsid w:val="00755F8B"/>
    <w:rsid w:val="00757F93"/>
    <w:rsid w:val="0076130D"/>
    <w:rsid w:val="00762047"/>
    <w:rsid w:val="00763C3D"/>
    <w:rsid w:val="00763E13"/>
    <w:rsid w:val="00764082"/>
    <w:rsid w:val="007644F0"/>
    <w:rsid w:val="00766C96"/>
    <w:rsid w:val="00767C3F"/>
    <w:rsid w:val="00770108"/>
    <w:rsid w:val="007709F1"/>
    <w:rsid w:val="00771757"/>
    <w:rsid w:val="00772E1B"/>
    <w:rsid w:val="00773150"/>
    <w:rsid w:val="00774038"/>
    <w:rsid w:val="007746BC"/>
    <w:rsid w:val="00775312"/>
    <w:rsid w:val="00776A8F"/>
    <w:rsid w:val="007773E1"/>
    <w:rsid w:val="00777CA8"/>
    <w:rsid w:val="00780450"/>
    <w:rsid w:val="00780B1A"/>
    <w:rsid w:val="00780C2D"/>
    <w:rsid w:val="007815DD"/>
    <w:rsid w:val="0078189E"/>
    <w:rsid w:val="00781D6A"/>
    <w:rsid w:val="00782FB5"/>
    <w:rsid w:val="007831EF"/>
    <w:rsid w:val="00785615"/>
    <w:rsid w:val="00785866"/>
    <w:rsid w:val="00785C68"/>
    <w:rsid w:val="0078608D"/>
    <w:rsid w:val="00786454"/>
    <w:rsid w:val="007864A2"/>
    <w:rsid w:val="0078666D"/>
    <w:rsid w:val="00786DE6"/>
    <w:rsid w:val="00787409"/>
    <w:rsid w:val="00790BB2"/>
    <w:rsid w:val="00791991"/>
    <w:rsid w:val="00792BED"/>
    <w:rsid w:val="00793125"/>
    <w:rsid w:val="00793873"/>
    <w:rsid w:val="007942F5"/>
    <w:rsid w:val="007953F6"/>
    <w:rsid w:val="007954A3"/>
    <w:rsid w:val="007957A6"/>
    <w:rsid w:val="00796F05"/>
    <w:rsid w:val="007A0DC7"/>
    <w:rsid w:val="007A0FCA"/>
    <w:rsid w:val="007A17CF"/>
    <w:rsid w:val="007A2B23"/>
    <w:rsid w:val="007A35A7"/>
    <w:rsid w:val="007A44B8"/>
    <w:rsid w:val="007A75D6"/>
    <w:rsid w:val="007B0204"/>
    <w:rsid w:val="007B05F0"/>
    <w:rsid w:val="007B0BE3"/>
    <w:rsid w:val="007B10CF"/>
    <w:rsid w:val="007B2137"/>
    <w:rsid w:val="007B337B"/>
    <w:rsid w:val="007B4270"/>
    <w:rsid w:val="007B465C"/>
    <w:rsid w:val="007B4996"/>
    <w:rsid w:val="007B4A35"/>
    <w:rsid w:val="007B4A68"/>
    <w:rsid w:val="007B528F"/>
    <w:rsid w:val="007B69A3"/>
    <w:rsid w:val="007B72C9"/>
    <w:rsid w:val="007B75E2"/>
    <w:rsid w:val="007B7697"/>
    <w:rsid w:val="007C0308"/>
    <w:rsid w:val="007C1194"/>
    <w:rsid w:val="007C31B8"/>
    <w:rsid w:val="007C3538"/>
    <w:rsid w:val="007C3C59"/>
    <w:rsid w:val="007C3E92"/>
    <w:rsid w:val="007C4D7C"/>
    <w:rsid w:val="007C59F7"/>
    <w:rsid w:val="007C5D74"/>
    <w:rsid w:val="007C6704"/>
    <w:rsid w:val="007C78AE"/>
    <w:rsid w:val="007C79BE"/>
    <w:rsid w:val="007D0551"/>
    <w:rsid w:val="007D0F81"/>
    <w:rsid w:val="007D1B48"/>
    <w:rsid w:val="007D1C9E"/>
    <w:rsid w:val="007D7D65"/>
    <w:rsid w:val="007E1BD1"/>
    <w:rsid w:val="007E386F"/>
    <w:rsid w:val="007E3D96"/>
    <w:rsid w:val="007E4922"/>
    <w:rsid w:val="007E4ABE"/>
    <w:rsid w:val="007E576F"/>
    <w:rsid w:val="007E5999"/>
    <w:rsid w:val="007E7AB8"/>
    <w:rsid w:val="007F0448"/>
    <w:rsid w:val="007F2FBE"/>
    <w:rsid w:val="007F551C"/>
    <w:rsid w:val="007F5AD0"/>
    <w:rsid w:val="007F5ED0"/>
    <w:rsid w:val="007F642F"/>
    <w:rsid w:val="007F64B6"/>
    <w:rsid w:val="00800868"/>
    <w:rsid w:val="00801FBC"/>
    <w:rsid w:val="00802F71"/>
    <w:rsid w:val="0080447E"/>
    <w:rsid w:val="008051A9"/>
    <w:rsid w:val="00806AFB"/>
    <w:rsid w:val="008105C3"/>
    <w:rsid w:val="0081161A"/>
    <w:rsid w:val="00811640"/>
    <w:rsid w:val="008124F1"/>
    <w:rsid w:val="008129C6"/>
    <w:rsid w:val="00813249"/>
    <w:rsid w:val="00814411"/>
    <w:rsid w:val="00816444"/>
    <w:rsid w:val="00816910"/>
    <w:rsid w:val="00816F14"/>
    <w:rsid w:val="00817166"/>
    <w:rsid w:val="008177D0"/>
    <w:rsid w:val="0081787A"/>
    <w:rsid w:val="00817C35"/>
    <w:rsid w:val="00820457"/>
    <w:rsid w:val="008220EC"/>
    <w:rsid w:val="0082229E"/>
    <w:rsid w:val="008225A6"/>
    <w:rsid w:val="00822B8B"/>
    <w:rsid w:val="00822DF1"/>
    <w:rsid w:val="00822F98"/>
    <w:rsid w:val="00823369"/>
    <w:rsid w:val="0082367F"/>
    <w:rsid w:val="00824042"/>
    <w:rsid w:val="0082601E"/>
    <w:rsid w:val="00826A1F"/>
    <w:rsid w:val="008313FF"/>
    <w:rsid w:val="0083190C"/>
    <w:rsid w:val="00831FB0"/>
    <w:rsid w:val="0083242E"/>
    <w:rsid w:val="00832931"/>
    <w:rsid w:val="00833E07"/>
    <w:rsid w:val="00834223"/>
    <w:rsid w:val="0083455F"/>
    <w:rsid w:val="0083626F"/>
    <w:rsid w:val="008362E5"/>
    <w:rsid w:val="00837785"/>
    <w:rsid w:val="00837A07"/>
    <w:rsid w:val="008409A2"/>
    <w:rsid w:val="008415EA"/>
    <w:rsid w:val="00846294"/>
    <w:rsid w:val="00846737"/>
    <w:rsid w:val="00847A8E"/>
    <w:rsid w:val="00850C27"/>
    <w:rsid w:val="008523A1"/>
    <w:rsid w:val="00853222"/>
    <w:rsid w:val="00853989"/>
    <w:rsid w:val="00853CC9"/>
    <w:rsid w:val="00854F16"/>
    <w:rsid w:val="00854F4B"/>
    <w:rsid w:val="00856697"/>
    <w:rsid w:val="00856E7C"/>
    <w:rsid w:val="00857733"/>
    <w:rsid w:val="00860286"/>
    <w:rsid w:val="00860CD6"/>
    <w:rsid w:val="00860E54"/>
    <w:rsid w:val="00860F49"/>
    <w:rsid w:val="0086127E"/>
    <w:rsid w:val="0086196C"/>
    <w:rsid w:val="00862511"/>
    <w:rsid w:val="00863175"/>
    <w:rsid w:val="00863617"/>
    <w:rsid w:val="00863914"/>
    <w:rsid w:val="008642E8"/>
    <w:rsid w:val="00864AEC"/>
    <w:rsid w:val="00865010"/>
    <w:rsid w:val="00865908"/>
    <w:rsid w:val="00871692"/>
    <w:rsid w:val="00871815"/>
    <w:rsid w:val="00871D02"/>
    <w:rsid w:val="00871DBA"/>
    <w:rsid w:val="00871EAE"/>
    <w:rsid w:val="008725B4"/>
    <w:rsid w:val="00873BFB"/>
    <w:rsid w:val="008744F5"/>
    <w:rsid w:val="00875548"/>
    <w:rsid w:val="0087582B"/>
    <w:rsid w:val="00876315"/>
    <w:rsid w:val="00877C2E"/>
    <w:rsid w:val="00877D1E"/>
    <w:rsid w:val="0088103B"/>
    <w:rsid w:val="00881465"/>
    <w:rsid w:val="00882F21"/>
    <w:rsid w:val="0088347C"/>
    <w:rsid w:val="0088378F"/>
    <w:rsid w:val="00883874"/>
    <w:rsid w:val="00884DAE"/>
    <w:rsid w:val="00885338"/>
    <w:rsid w:val="00885A60"/>
    <w:rsid w:val="00887DC2"/>
    <w:rsid w:val="00891A85"/>
    <w:rsid w:val="00892111"/>
    <w:rsid w:val="00892F16"/>
    <w:rsid w:val="0089555A"/>
    <w:rsid w:val="008961AC"/>
    <w:rsid w:val="00896F06"/>
    <w:rsid w:val="0089707D"/>
    <w:rsid w:val="008A0A42"/>
    <w:rsid w:val="008A339A"/>
    <w:rsid w:val="008A3459"/>
    <w:rsid w:val="008A6847"/>
    <w:rsid w:val="008A6850"/>
    <w:rsid w:val="008A6F0B"/>
    <w:rsid w:val="008B05B6"/>
    <w:rsid w:val="008B083B"/>
    <w:rsid w:val="008B1567"/>
    <w:rsid w:val="008B36A2"/>
    <w:rsid w:val="008B3DC9"/>
    <w:rsid w:val="008B40FE"/>
    <w:rsid w:val="008B4D29"/>
    <w:rsid w:val="008B59BE"/>
    <w:rsid w:val="008B665B"/>
    <w:rsid w:val="008B6E51"/>
    <w:rsid w:val="008B735F"/>
    <w:rsid w:val="008B75C4"/>
    <w:rsid w:val="008B7F6E"/>
    <w:rsid w:val="008C1A17"/>
    <w:rsid w:val="008C213E"/>
    <w:rsid w:val="008C2762"/>
    <w:rsid w:val="008C28EE"/>
    <w:rsid w:val="008C4C63"/>
    <w:rsid w:val="008C51C1"/>
    <w:rsid w:val="008C5F8F"/>
    <w:rsid w:val="008C663B"/>
    <w:rsid w:val="008C6B37"/>
    <w:rsid w:val="008C7833"/>
    <w:rsid w:val="008D0AD5"/>
    <w:rsid w:val="008D0EEF"/>
    <w:rsid w:val="008D20E8"/>
    <w:rsid w:val="008D25EE"/>
    <w:rsid w:val="008D2A35"/>
    <w:rsid w:val="008D2C67"/>
    <w:rsid w:val="008D4E2A"/>
    <w:rsid w:val="008D5F1D"/>
    <w:rsid w:val="008D6F22"/>
    <w:rsid w:val="008D7667"/>
    <w:rsid w:val="008D7B29"/>
    <w:rsid w:val="008D7C24"/>
    <w:rsid w:val="008D7F99"/>
    <w:rsid w:val="008E417F"/>
    <w:rsid w:val="008E4465"/>
    <w:rsid w:val="008E4ED8"/>
    <w:rsid w:val="008E5783"/>
    <w:rsid w:val="008E6C1E"/>
    <w:rsid w:val="008E74FF"/>
    <w:rsid w:val="008E7E77"/>
    <w:rsid w:val="008E7ED7"/>
    <w:rsid w:val="008E7F4E"/>
    <w:rsid w:val="008F0097"/>
    <w:rsid w:val="008F106F"/>
    <w:rsid w:val="008F220E"/>
    <w:rsid w:val="008F2A29"/>
    <w:rsid w:val="008F43DE"/>
    <w:rsid w:val="008F54BE"/>
    <w:rsid w:val="008F69E5"/>
    <w:rsid w:val="008F6C94"/>
    <w:rsid w:val="008F6EAD"/>
    <w:rsid w:val="008F6FB3"/>
    <w:rsid w:val="00900B9C"/>
    <w:rsid w:val="00901137"/>
    <w:rsid w:val="0090127D"/>
    <w:rsid w:val="00901F65"/>
    <w:rsid w:val="00902BE6"/>
    <w:rsid w:val="00903FC5"/>
    <w:rsid w:val="00905813"/>
    <w:rsid w:val="00905F36"/>
    <w:rsid w:val="009063B7"/>
    <w:rsid w:val="009106AB"/>
    <w:rsid w:val="00910967"/>
    <w:rsid w:val="00912526"/>
    <w:rsid w:val="009125DF"/>
    <w:rsid w:val="00913193"/>
    <w:rsid w:val="009136C1"/>
    <w:rsid w:val="00914C74"/>
    <w:rsid w:val="00916A21"/>
    <w:rsid w:val="00920620"/>
    <w:rsid w:val="00921872"/>
    <w:rsid w:val="00923A01"/>
    <w:rsid w:val="00923E66"/>
    <w:rsid w:val="00923ED8"/>
    <w:rsid w:val="00924303"/>
    <w:rsid w:val="00924D2A"/>
    <w:rsid w:val="00924FAC"/>
    <w:rsid w:val="00927F09"/>
    <w:rsid w:val="00930050"/>
    <w:rsid w:val="009328F6"/>
    <w:rsid w:val="00934806"/>
    <w:rsid w:val="00937C10"/>
    <w:rsid w:val="009406C5"/>
    <w:rsid w:val="00942930"/>
    <w:rsid w:val="00943209"/>
    <w:rsid w:val="009433EF"/>
    <w:rsid w:val="009434A2"/>
    <w:rsid w:val="00945354"/>
    <w:rsid w:val="00945AEC"/>
    <w:rsid w:val="00946E46"/>
    <w:rsid w:val="00947391"/>
    <w:rsid w:val="009504E7"/>
    <w:rsid w:val="00950E26"/>
    <w:rsid w:val="00951870"/>
    <w:rsid w:val="009519A6"/>
    <w:rsid w:val="00952BE3"/>
    <w:rsid w:val="0095357D"/>
    <w:rsid w:val="009535DF"/>
    <w:rsid w:val="00953C1E"/>
    <w:rsid w:val="00954E56"/>
    <w:rsid w:val="00956307"/>
    <w:rsid w:val="009568B4"/>
    <w:rsid w:val="009578FC"/>
    <w:rsid w:val="00957E6C"/>
    <w:rsid w:val="00960061"/>
    <w:rsid w:val="00961378"/>
    <w:rsid w:val="00961F28"/>
    <w:rsid w:val="00962D84"/>
    <w:rsid w:val="00962FC6"/>
    <w:rsid w:val="00964C5B"/>
    <w:rsid w:val="00964E12"/>
    <w:rsid w:val="0096559F"/>
    <w:rsid w:val="00965B78"/>
    <w:rsid w:val="009667C3"/>
    <w:rsid w:val="009679B6"/>
    <w:rsid w:val="00970099"/>
    <w:rsid w:val="00970E9B"/>
    <w:rsid w:val="009711E8"/>
    <w:rsid w:val="009712E7"/>
    <w:rsid w:val="00971345"/>
    <w:rsid w:val="0097203C"/>
    <w:rsid w:val="0097261C"/>
    <w:rsid w:val="00973EF9"/>
    <w:rsid w:val="0097471B"/>
    <w:rsid w:val="00974C96"/>
    <w:rsid w:val="00976F43"/>
    <w:rsid w:val="00981D61"/>
    <w:rsid w:val="00981DE9"/>
    <w:rsid w:val="00982323"/>
    <w:rsid w:val="0098244B"/>
    <w:rsid w:val="00983380"/>
    <w:rsid w:val="00983813"/>
    <w:rsid w:val="00984F1B"/>
    <w:rsid w:val="00986FA2"/>
    <w:rsid w:val="00987459"/>
    <w:rsid w:val="00987B06"/>
    <w:rsid w:val="00990695"/>
    <w:rsid w:val="00990802"/>
    <w:rsid w:val="00991431"/>
    <w:rsid w:val="00991707"/>
    <w:rsid w:val="00992150"/>
    <w:rsid w:val="00994110"/>
    <w:rsid w:val="009949B8"/>
    <w:rsid w:val="009951AE"/>
    <w:rsid w:val="009957AF"/>
    <w:rsid w:val="0099641D"/>
    <w:rsid w:val="00996481"/>
    <w:rsid w:val="0099756E"/>
    <w:rsid w:val="00997DD7"/>
    <w:rsid w:val="009A0805"/>
    <w:rsid w:val="009A0BF1"/>
    <w:rsid w:val="009A2696"/>
    <w:rsid w:val="009A2F7A"/>
    <w:rsid w:val="009A3259"/>
    <w:rsid w:val="009A35CD"/>
    <w:rsid w:val="009A3C8D"/>
    <w:rsid w:val="009A4400"/>
    <w:rsid w:val="009A4C03"/>
    <w:rsid w:val="009A56F7"/>
    <w:rsid w:val="009A5AF5"/>
    <w:rsid w:val="009A5ED4"/>
    <w:rsid w:val="009A5EEC"/>
    <w:rsid w:val="009A60FA"/>
    <w:rsid w:val="009A66CA"/>
    <w:rsid w:val="009A73B8"/>
    <w:rsid w:val="009A73BE"/>
    <w:rsid w:val="009A7A52"/>
    <w:rsid w:val="009B05A3"/>
    <w:rsid w:val="009B0750"/>
    <w:rsid w:val="009B1FC4"/>
    <w:rsid w:val="009B5BF4"/>
    <w:rsid w:val="009C14AA"/>
    <w:rsid w:val="009C1FD4"/>
    <w:rsid w:val="009C26FF"/>
    <w:rsid w:val="009C2AD2"/>
    <w:rsid w:val="009C332E"/>
    <w:rsid w:val="009C382D"/>
    <w:rsid w:val="009C4E74"/>
    <w:rsid w:val="009C66A6"/>
    <w:rsid w:val="009C6F0C"/>
    <w:rsid w:val="009D0689"/>
    <w:rsid w:val="009D0C3A"/>
    <w:rsid w:val="009D13F4"/>
    <w:rsid w:val="009D14BE"/>
    <w:rsid w:val="009D1E48"/>
    <w:rsid w:val="009D5422"/>
    <w:rsid w:val="009D586D"/>
    <w:rsid w:val="009D6B42"/>
    <w:rsid w:val="009D718F"/>
    <w:rsid w:val="009E18C9"/>
    <w:rsid w:val="009E1981"/>
    <w:rsid w:val="009E222A"/>
    <w:rsid w:val="009E26E9"/>
    <w:rsid w:val="009E34CF"/>
    <w:rsid w:val="009E38B1"/>
    <w:rsid w:val="009E3972"/>
    <w:rsid w:val="009E3BC4"/>
    <w:rsid w:val="009E53CB"/>
    <w:rsid w:val="009E6739"/>
    <w:rsid w:val="009E7B22"/>
    <w:rsid w:val="009F178C"/>
    <w:rsid w:val="009F503B"/>
    <w:rsid w:val="009F5CA4"/>
    <w:rsid w:val="009F5EAA"/>
    <w:rsid w:val="009F5F20"/>
    <w:rsid w:val="009F6E66"/>
    <w:rsid w:val="009F70DA"/>
    <w:rsid w:val="00A002FE"/>
    <w:rsid w:val="00A00611"/>
    <w:rsid w:val="00A0085A"/>
    <w:rsid w:val="00A0326A"/>
    <w:rsid w:val="00A05ABC"/>
    <w:rsid w:val="00A06C9C"/>
    <w:rsid w:val="00A070B0"/>
    <w:rsid w:val="00A07746"/>
    <w:rsid w:val="00A07B79"/>
    <w:rsid w:val="00A1075C"/>
    <w:rsid w:val="00A107C1"/>
    <w:rsid w:val="00A11F65"/>
    <w:rsid w:val="00A151BE"/>
    <w:rsid w:val="00A1534C"/>
    <w:rsid w:val="00A1639C"/>
    <w:rsid w:val="00A16791"/>
    <w:rsid w:val="00A16889"/>
    <w:rsid w:val="00A17174"/>
    <w:rsid w:val="00A20889"/>
    <w:rsid w:val="00A223D1"/>
    <w:rsid w:val="00A2247B"/>
    <w:rsid w:val="00A22674"/>
    <w:rsid w:val="00A231B1"/>
    <w:rsid w:val="00A25064"/>
    <w:rsid w:val="00A252B4"/>
    <w:rsid w:val="00A255A5"/>
    <w:rsid w:val="00A261A9"/>
    <w:rsid w:val="00A261AC"/>
    <w:rsid w:val="00A26770"/>
    <w:rsid w:val="00A27780"/>
    <w:rsid w:val="00A278F9"/>
    <w:rsid w:val="00A30FBE"/>
    <w:rsid w:val="00A31976"/>
    <w:rsid w:val="00A31D3A"/>
    <w:rsid w:val="00A31F47"/>
    <w:rsid w:val="00A326B9"/>
    <w:rsid w:val="00A32B10"/>
    <w:rsid w:val="00A34017"/>
    <w:rsid w:val="00A3412F"/>
    <w:rsid w:val="00A35B2F"/>
    <w:rsid w:val="00A35E40"/>
    <w:rsid w:val="00A363CF"/>
    <w:rsid w:val="00A42F5D"/>
    <w:rsid w:val="00A4313C"/>
    <w:rsid w:val="00A43228"/>
    <w:rsid w:val="00A4380C"/>
    <w:rsid w:val="00A5036E"/>
    <w:rsid w:val="00A505DD"/>
    <w:rsid w:val="00A50E88"/>
    <w:rsid w:val="00A51842"/>
    <w:rsid w:val="00A52528"/>
    <w:rsid w:val="00A52687"/>
    <w:rsid w:val="00A52F2A"/>
    <w:rsid w:val="00A532BC"/>
    <w:rsid w:val="00A533FA"/>
    <w:rsid w:val="00A53578"/>
    <w:rsid w:val="00A54C72"/>
    <w:rsid w:val="00A55AB2"/>
    <w:rsid w:val="00A5612D"/>
    <w:rsid w:val="00A5616C"/>
    <w:rsid w:val="00A56532"/>
    <w:rsid w:val="00A5665C"/>
    <w:rsid w:val="00A60FB1"/>
    <w:rsid w:val="00A61055"/>
    <w:rsid w:val="00A63913"/>
    <w:rsid w:val="00A63FAD"/>
    <w:rsid w:val="00A65A6B"/>
    <w:rsid w:val="00A6663C"/>
    <w:rsid w:val="00A66B71"/>
    <w:rsid w:val="00A67003"/>
    <w:rsid w:val="00A71A6E"/>
    <w:rsid w:val="00A73669"/>
    <w:rsid w:val="00A73687"/>
    <w:rsid w:val="00A763F6"/>
    <w:rsid w:val="00A7797E"/>
    <w:rsid w:val="00A81296"/>
    <w:rsid w:val="00A81C11"/>
    <w:rsid w:val="00A826CF"/>
    <w:rsid w:val="00A831FE"/>
    <w:rsid w:val="00A84C2E"/>
    <w:rsid w:val="00A85856"/>
    <w:rsid w:val="00A85D31"/>
    <w:rsid w:val="00A85E1D"/>
    <w:rsid w:val="00A868C2"/>
    <w:rsid w:val="00A87269"/>
    <w:rsid w:val="00A87372"/>
    <w:rsid w:val="00A8748C"/>
    <w:rsid w:val="00A923BF"/>
    <w:rsid w:val="00A92731"/>
    <w:rsid w:val="00A93486"/>
    <w:rsid w:val="00A93B8E"/>
    <w:rsid w:val="00A93F9C"/>
    <w:rsid w:val="00A9473F"/>
    <w:rsid w:val="00A95300"/>
    <w:rsid w:val="00A95682"/>
    <w:rsid w:val="00A97237"/>
    <w:rsid w:val="00AA0CA5"/>
    <w:rsid w:val="00AA1CA3"/>
    <w:rsid w:val="00AA1F83"/>
    <w:rsid w:val="00AA2335"/>
    <w:rsid w:val="00AA5E4B"/>
    <w:rsid w:val="00AB00F8"/>
    <w:rsid w:val="00AB1556"/>
    <w:rsid w:val="00AB1A65"/>
    <w:rsid w:val="00AB1FDD"/>
    <w:rsid w:val="00AB2157"/>
    <w:rsid w:val="00AB29D5"/>
    <w:rsid w:val="00AB364F"/>
    <w:rsid w:val="00AB37E0"/>
    <w:rsid w:val="00AB69E6"/>
    <w:rsid w:val="00AC06D5"/>
    <w:rsid w:val="00AC0F91"/>
    <w:rsid w:val="00AC1276"/>
    <w:rsid w:val="00AC16EE"/>
    <w:rsid w:val="00AC1B12"/>
    <w:rsid w:val="00AC310F"/>
    <w:rsid w:val="00AC34B3"/>
    <w:rsid w:val="00AC3E45"/>
    <w:rsid w:val="00AC40D8"/>
    <w:rsid w:val="00AC416E"/>
    <w:rsid w:val="00AC57C0"/>
    <w:rsid w:val="00AC587A"/>
    <w:rsid w:val="00AC6713"/>
    <w:rsid w:val="00AC7EC1"/>
    <w:rsid w:val="00AD1469"/>
    <w:rsid w:val="00AD3808"/>
    <w:rsid w:val="00AD47FC"/>
    <w:rsid w:val="00AD4FAC"/>
    <w:rsid w:val="00AD5545"/>
    <w:rsid w:val="00AD5DED"/>
    <w:rsid w:val="00AD5DFE"/>
    <w:rsid w:val="00AD668F"/>
    <w:rsid w:val="00AD672D"/>
    <w:rsid w:val="00AE0FC9"/>
    <w:rsid w:val="00AE1A56"/>
    <w:rsid w:val="00AE1AC3"/>
    <w:rsid w:val="00AE29FE"/>
    <w:rsid w:val="00AE2A8A"/>
    <w:rsid w:val="00AE2C39"/>
    <w:rsid w:val="00AE499E"/>
    <w:rsid w:val="00AE4E12"/>
    <w:rsid w:val="00AE57B5"/>
    <w:rsid w:val="00AE627F"/>
    <w:rsid w:val="00AE6373"/>
    <w:rsid w:val="00AE65E1"/>
    <w:rsid w:val="00AF07C0"/>
    <w:rsid w:val="00AF14D2"/>
    <w:rsid w:val="00AF24FF"/>
    <w:rsid w:val="00AF2B73"/>
    <w:rsid w:val="00AF38C6"/>
    <w:rsid w:val="00AF4424"/>
    <w:rsid w:val="00AF4895"/>
    <w:rsid w:val="00AF4F40"/>
    <w:rsid w:val="00AF4F50"/>
    <w:rsid w:val="00AF5611"/>
    <w:rsid w:val="00AF61D5"/>
    <w:rsid w:val="00B00B5B"/>
    <w:rsid w:val="00B00C29"/>
    <w:rsid w:val="00B010AC"/>
    <w:rsid w:val="00B015A8"/>
    <w:rsid w:val="00B01C95"/>
    <w:rsid w:val="00B02A76"/>
    <w:rsid w:val="00B03054"/>
    <w:rsid w:val="00B032B4"/>
    <w:rsid w:val="00B06356"/>
    <w:rsid w:val="00B0639F"/>
    <w:rsid w:val="00B10E59"/>
    <w:rsid w:val="00B1179F"/>
    <w:rsid w:val="00B120AD"/>
    <w:rsid w:val="00B12B52"/>
    <w:rsid w:val="00B13DBD"/>
    <w:rsid w:val="00B144AD"/>
    <w:rsid w:val="00B148E0"/>
    <w:rsid w:val="00B16A7A"/>
    <w:rsid w:val="00B16E55"/>
    <w:rsid w:val="00B171DB"/>
    <w:rsid w:val="00B179AD"/>
    <w:rsid w:val="00B22377"/>
    <w:rsid w:val="00B228FB"/>
    <w:rsid w:val="00B23591"/>
    <w:rsid w:val="00B237FE"/>
    <w:rsid w:val="00B238E1"/>
    <w:rsid w:val="00B2404B"/>
    <w:rsid w:val="00B24DF4"/>
    <w:rsid w:val="00B25B90"/>
    <w:rsid w:val="00B25FD0"/>
    <w:rsid w:val="00B26AEE"/>
    <w:rsid w:val="00B26B7F"/>
    <w:rsid w:val="00B27EB7"/>
    <w:rsid w:val="00B30470"/>
    <w:rsid w:val="00B32C50"/>
    <w:rsid w:val="00B32CEB"/>
    <w:rsid w:val="00B355C7"/>
    <w:rsid w:val="00B35E0D"/>
    <w:rsid w:val="00B36623"/>
    <w:rsid w:val="00B36A85"/>
    <w:rsid w:val="00B36C43"/>
    <w:rsid w:val="00B371A3"/>
    <w:rsid w:val="00B420F1"/>
    <w:rsid w:val="00B42C2E"/>
    <w:rsid w:val="00B42F6A"/>
    <w:rsid w:val="00B4312E"/>
    <w:rsid w:val="00B4377B"/>
    <w:rsid w:val="00B439FA"/>
    <w:rsid w:val="00B43BFE"/>
    <w:rsid w:val="00B45848"/>
    <w:rsid w:val="00B503CE"/>
    <w:rsid w:val="00B51B4B"/>
    <w:rsid w:val="00B51D98"/>
    <w:rsid w:val="00B54EB7"/>
    <w:rsid w:val="00B56A36"/>
    <w:rsid w:val="00B56BFA"/>
    <w:rsid w:val="00B57403"/>
    <w:rsid w:val="00B6060F"/>
    <w:rsid w:val="00B61DB5"/>
    <w:rsid w:val="00B620BC"/>
    <w:rsid w:val="00B63746"/>
    <w:rsid w:val="00B67634"/>
    <w:rsid w:val="00B67682"/>
    <w:rsid w:val="00B715EA"/>
    <w:rsid w:val="00B731AF"/>
    <w:rsid w:val="00B736D1"/>
    <w:rsid w:val="00B737BF"/>
    <w:rsid w:val="00B73CDB"/>
    <w:rsid w:val="00B76B9E"/>
    <w:rsid w:val="00B80245"/>
    <w:rsid w:val="00B8171B"/>
    <w:rsid w:val="00B81A58"/>
    <w:rsid w:val="00B83E62"/>
    <w:rsid w:val="00B84336"/>
    <w:rsid w:val="00B8469D"/>
    <w:rsid w:val="00B86385"/>
    <w:rsid w:val="00B87104"/>
    <w:rsid w:val="00B92586"/>
    <w:rsid w:val="00B92883"/>
    <w:rsid w:val="00B94CF8"/>
    <w:rsid w:val="00B95650"/>
    <w:rsid w:val="00BA35D4"/>
    <w:rsid w:val="00BB047E"/>
    <w:rsid w:val="00BB066B"/>
    <w:rsid w:val="00BB0753"/>
    <w:rsid w:val="00BB10F9"/>
    <w:rsid w:val="00BB1BB1"/>
    <w:rsid w:val="00BB2754"/>
    <w:rsid w:val="00BB3798"/>
    <w:rsid w:val="00BB59FE"/>
    <w:rsid w:val="00BB61C8"/>
    <w:rsid w:val="00BB62D9"/>
    <w:rsid w:val="00BB7660"/>
    <w:rsid w:val="00BB7EAE"/>
    <w:rsid w:val="00BB7EF5"/>
    <w:rsid w:val="00BC05A3"/>
    <w:rsid w:val="00BC118E"/>
    <w:rsid w:val="00BC15B0"/>
    <w:rsid w:val="00BC1C5F"/>
    <w:rsid w:val="00BC23AA"/>
    <w:rsid w:val="00BC25BF"/>
    <w:rsid w:val="00BC2715"/>
    <w:rsid w:val="00BC3815"/>
    <w:rsid w:val="00BC3ECC"/>
    <w:rsid w:val="00BC4E98"/>
    <w:rsid w:val="00BC5D01"/>
    <w:rsid w:val="00BC5EEB"/>
    <w:rsid w:val="00BC680F"/>
    <w:rsid w:val="00BC6F98"/>
    <w:rsid w:val="00BC773F"/>
    <w:rsid w:val="00BD0214"/>
    <w:rsid w:val="00BD1873"/>
    <w:rsid w:val="00BD3615"/>
    <w:rsid w:val="00BD45BE"/>
    <w:rsid w:val="00BD5B48"/>
    <w:rsid w:val="00BD5E6C"/>
    <w:rsid w:val="00BD6072"/>
    <w:rsid w:val="00BE08E3"/>
    <w:rsid w:val="00BE0F72"/>
    <w:rsid w:val="00BE2A04"/>
    <w:rsid w:val="00BE3370"/>
    <w:rsid w:val="00BE3F3D"/>
    <w:rsid w:val="00BE5354"/>
    <w:rsid w:val="00BE54D8"/>
    <w:rsid w:val="00BE572C"/>
    <w:rsid w:val="00BE6129"/>
    <w:rsid w:val="00BE67F9"/>
    <w:rsid w:val="00BE6CF8"/>
    <w:rsid w:val="00BF0BE1"/>
    <w:rsid w:val="00BF1BEE"/>
    <w:rsid w:val="00BF292F"/>
    <w:rsid w:val="00BF335C"/>
    <w:rsid w:val="00BF3628"/>
    <w:rsid w:val="00BF3800"/>
    <w:rsid w:val="00BF38BD"/>
    <w:rsid w:val="00BF4452"/>
    <w:rsid w:val="00BF4B5E"/>
    <w:rsid w:val="00BF66C0"/>
    <w:rsid w:val="00BF6DBB"/>
    <w:rsid w:val="00C01568"/>
    <w:rsid w:val="00C0190C"/>
    <w:rsid w:val="00C027DB"/>
    <w:rsid w:val="00C02F42"/>
    <w:rsid w:val="00C0397F"/>
    <w:rsid w:val="00C039D4"/>
    <w:rsid w:val="00C04C87"/>
    <w:rsid w:val="00C051CF"/>
    <w:rsid w:val="00C05516"/>
    <w:rsid w:val="00C05B8C"/>
    <w:rsid w:val="00C05D27"/>
    <w:rsid w:val="00C072FD"/>
    <w:rsid w:val="00C11E1D"/>
    <w:rsid w:val="00C12A94"/>
    <w:rsid w:val="00C12AAA"/>
    <w:rsid w:val="00C13A8D"/>
    <w:rsid w:val="00C14965"/>
    <w:rsid w:val="00C15EE9"/>
    <w:rsid w:val="00C1642A"/>
    <w:rsid w:val="00C16C45"/>
    <w:rsid w:val="00C205E7"/>
    <w:rsid w:val="00C21FF7"/>
    <w:rsid w:val="00C23085"/>
    <w:rsid w:val="00C23F03"/>
    <w:rsid w:val="00C25306"/>
    <w:rsid w:val="00C25D7B"/>
    <w:rsid w:val="00C27088"/>
    <w:rsid w:val="00C271FC"/>
    <w:rsid w:val="00C27EAD"/>
    <w:rsid w:val="00C34594"/>
    <w:rsid w:val="00C35C3D"/>
    <w:rsid w:val="00C3672F"/>
    <w:rsid w:val="00C36AEE"/>
    <w:rsid w:val="00C37BAB"/>
    <w:rsid w:val="00C40209"/>
    <w:rsid w:val="00C40679"/>
    <w:rsid w:val="00C411DD"/>
    <w:rsid w:val="00C42869"/>
    <w:rsid w:val="00C42DE7"/>
    <w:rsid w:val="00C45BD4"/>
    <w:rsid w:val="00C45D9E"/>
    <w:rsid w:val="00C46A4C"/>
    <w:rsid w:val="00C47E3B"/>
    <w:rsid w:val="00C50104"/>
    <w:rsid w:val="00C503CF"/>
    <w:rsid w:val="00C50A4F"/>
    <w:rsid w:val="00C50A83"/>
    <w:rsid w:val="00C51110"/>
    <w:rsid w:val="00C51845"/>
    <w:rsid w:val="00C52F8A"/>
    <w:rsid w:val="00C53107"/>
    <w:rsid w:val="00C5398C"/>
    <w:rsid w:val="00C53CA6"/>
    <w:rsid w:val="00C53ECD"/>
    <w:rsid w:val="00C55147"/>
    <w:rsid w:val="00C55214"/>
    <w:rsid w:val="00C55410"/>
    <w:rsid w:val="00C56857"/>
    <w:rsid w:val="00C573E4"/>
    <w:rsid w:val="00C6004B"/>
    <w:rsid w:val="00C60523"/>
    <w:rsid w:val="00C605FE"/>
    <w:rsid w:val="00C616AF"/>
    <w:rsid w:val="00C61868"/>
    <w:rsid w:val="00C62F64"/>
    <w:rsid w:val="00C64972"/>
    <w:rsid w:val="00C64ED4"/>
    <w:rsid w:val="00C65434"/>
    <w:rsid w:val="00C667EF"/>
    <w:rsid w:val="00C713AF"/>
    <w:rsid w:val="00C7256F"/>
    <w:rsid w:val="00C72F11"/>
    <w:rsid w:val="00C74B97"/>
    <w:rsid w:val="00C74DE3"/>
    <w:rsid w:val="00C75179"/>
    <w:rsid w:val="00C7550B"/>
    <w:rsid w:val="00C80A5A"/>
    <w:rsid w:val="00C80AE4"/>
    <w:rsid w:val="00C810F1"/>
    <w:rsid w:val="00C81612"/>
    <w:rsid w:val="00C81AB5"/>
    <w:rsid w:val="00C81B87"/>
    <w:rsid w:val="00C83603"/>
    <w:rsid w:val="00C8770F"/>
    <w:rsid w:val="00C878F5"/>
    <w:rsid w:val="00C90F4A"/>
    <w:rsid w:val="00C92E81"/>
    <w:rsid w:val="00C94223"/>
    <w:rsid w:val="00C94D09"/>
    <w:rsid w:val="00C967B8"/>
    <w:rsid w:val="00CA0E7C"/>
    <w:rsid w:val="00CA1000"/>
    <w:rsid w:val="00CA1740"/>
    <w:rsid w:val="00CA1F1F"/>
    <w:rsid w:val="00CA2363"/>
    <w:rsid w:val="00CA3F59"/>
    <w:rsid w:val="00CA44F5"/>
    <w:rsid w:val="00CA4D90"/>
    <w:rsid w:val="00CA649D"/>
    <w:rsid w:val="00CA654D"/>
    <w:rsid w:val="00CA6A6E"/>
    <w:rsid w:val="00CA6BEE"/>
    <w:rsid w:val="00CA70D8"/>
    <w:rsid w:val="00CA742B"/>
    <w:rsid w:val="00CA7A21"/>
    <w:rsid w:val="00CB014F"/>
    <w:rsid w:val="00CB0806"/>
    <w:rsid w:val="00CB0B61"/>
    <w:rsid w:val="00CB0FED"/>
    <w:rsid w:val="00CB132D"/>
    <w:rsid w:val="00CB199D"/>
    <w:rsid w:val="00CB22A1"/>
    <w:rsid w:val="00CB2DC0"/>
    <w:rsid w:val="00CB4224"/>
    <w:rsid w:val="00CB48C0"/>
    <w:rsid w:val="00CB49B8"/>
    <w:rsid w:val="00CB7289"/>
    <w:rsid w:val="00CB7687"/>
    <w:rsid w:val="00CB7712"/>
    <w:rsid w:val="00CB7872"/>
    <w:rsid w:val="00CB7DF6"/>
    <w:rsid w:val="00CC03A1"/>
    <w:rsid w:val="00CC16B5"/>
    <w:rsid w:val="00CC2972"/>
    <w:rsid w:val="00CC2A4D"/>
    <w:rsid w:val="00CC34FA"/>
    <w:rsid w:val="00CC3A51"/>
    <w:rsid w:val="00CC5733"/>
    <w:rsid w:val="00CC6647"/>
    <w:rsid w:val="00CC6B1B"/>
    <w:rsid w:val="00CC717C"/>
    <w:rsid w:val="00CC7181"/>
    <w:rsid w:val="00CC785A"/>
    <w:rsid w:val="00CD1A95"/>
    <w:rsid w:val="00CD1E3B"/>
    <w:rsid w:val="00CD28F7"/>
    <w:rsid w:val="00CD3A5F"/>
    <w:rsid w:val="00CD426A"/>
    <w:rsid w:val="00CD4877"/>
    <w:rsid w:val="00CD5502"/>
    <w:rsid w:val="00CD5BB4"/>
    <w:rsid w:val="00CD6DCF"/>
    <w:rsid w:val="00CD76C5"/>
    <w:rsid w:val="00CD7ACB"/>
    <w:rsid w:val="00CE03A7"/>
    <w:rsid w:val="00CE08D9"/>
    <w:rsid w:val="00CE0B54"/>
    <w:rsid w:val="00CE0FD7"/>
    <w:rsid w:val="00CE15B6"/>
    <w:rsid w:val="00CE16C4"/>
    <w:rsid w:val="00CE20D3"/>
    <w:rsid w:val="00CE3765"/>
    <w:rsid w:val="00CE45C2"/>
    <w:rsid w:val="00CE663E"/>
    <w:rsid w:val="00CF0160"/>
    <w:rsid w:val="00CF0D77"/>
    <w:rsid w:val="00CF2B43"/>
    <w:rsid w:val="00CF32C4"/>
    <w:rsid w:val="00CF3A2F"/>
    <w:rsid w:val="00CF3DE1"/>
    <w:rsid w:val="00CF7E67"/>
    <w:rsid w:val="00D00860"/>
    <w:rsid w:val="00D00AFD"/>
    <w:rsid w:val="00D010BE"/>
    <w:rsid w:val="00D0238B"/>
    <w:rsid w:val="00D02FCF"/>
    <w:rsid w:val="00D03203"/>
    <w:rsid w:val="00D0384F"/>
    <w:rsid w:val="00D03F63"/>
    <w:rsid w:val="00D040C9"/>
    <w:rsid w:val="00D04582"/>
    <w:rsid w:val="00D049B2"/>
    <w:rsid w:val="00D04E7B"/>
    <w:rsid w:val="00D057D7"/>
    <w:rsid w:val="00D05A1F"/>
    <w:rsid w:val="00D05E5E"/>
    <w:rsid w:val="00D06A3B"/>
    <w:rsid w:val="00D10213"/>
    <w:rsid w:val="00D11704"/>
    <w:rsid w:val="00D11E5C"/>
    <w:rsid w:val="00D125F7"/>
    <w:rsid w:val="00D128C3"/>
    <w:rsid w:val="00D139CC"/>
    <w:rsid w:val="00D13F4B"/>
    <w:rsid w:val="00D143D4"/>
    <w:rsid w:val="00D146B9"/>
    <w:rsid w:val="00D148B1"/>
    <w:rsid w:val="00D14A93"/>
    <w:rsid w:val="00D15CE2"/>
    <w:rsid w:val="00D15ED3"/>
    <w:rsid w:val="00D16021"/>
    <w:rsid w:val="00D16A04"/>
    <w:rsid w:val="00D17375"/>
    <w:rsid w:val="00D202F7"/>
    <w:rsid w:val="00D21627"/>
    <w:rsid w:val="00D21DFC"/>
    <w:rsid w:val="00D21E5D"/>
    <w:rsid w:val="00D24042"/>
    <w:rsid w:val="00D24727"/>
    <w:rsid w:val="00D247A0"/>
    <w:rsid w:val="00D25700"/>
    <w:rsid w:val="00D25E7F"/>
    <w:rsid w:val="00D26ECF"/>
    <w:rsid w:val="00D27110"/>
    <w:rsid w:val="00D279DF"/>
    <w:rsid w:val="00D300BB"/>
    <w:rsid w:val="00D308E1"/>
    <w:rsid w:val="00D310C7"/>
    <w:rsid w:val="00D314C0"/>
    <w:rsid w:val="00D31D67"/>
    <w:rsid w:val="00D32EA0"/>
    <w:rsid w:val="00D338A0"/>
    <w:rsid w:val="00D34C89"/>
    <w:rsid w:val="00D35A80"/>
    <w:rsid w:val="00D36B53"/>
    <w:rsid w:val="00D3783A"/>
    <w:rsid w:val="00D37CED"/>
    <w:rsid w:val="00D41897"/>
    <w:rsid w:val="00D42F97"/>
    <w:rsid w:val="00D43020"/>
    <w:rsid w:val="00D430CD"/>
    <w:rsid w:val="00D445C6"/>
    <w:rsid w:val="00D44BD8"/>
    <w:rsid w:val="00D47554"/>
    <w:rsid w:val="00D47B64"/>
    <w:rsid w:val="00D47C45"/>
    <w:rsid w:val="00D5010B"/>
    <w:rsid w:val="00D5154D"/>
    <w:rsid w:val="00D516A0"/>
    <w:rsid w:val="00D528F6"/>
    <w:rsid w:val="00D53B34"/>
    <w:rsid w:val="00D54D17"/>
    <w:rsid w:val="00D54D8B"/>
    <w:rsid w:val="00D55306"/>
    <w:rsid w:val="00D55680"/>
    <w:rsid w:val="00D56633"/>
    <w:rsid w:val="00D56A2A"/>
    <w:rsid w:val="00D56C97"/>
    <w:rsid w:val="00D56CC8"/>
    <w:rsid w:val="00D603DD"/>
    <w:rsid w:val="00D615D0"/>
    <w:rsid w:val="00D61D30"/>
    <w:rsid w:val="00D61D46"/>
    <w:rsid w:val="00D644E2"/>
    <w:rsid w:val="00D647DA"/>
    <w:rsid w:val="00D64B18"/>
    <w:rsid w:val="00D6505E"/>
    <w:rsid w:val="00D65AFA"/>
    <w:rsid w:val="00D66837"/>
    <w:rsid w:val="00D7024B"/>
    <w:rsid w:val="00D70611"/>
    <w:rsid w:val="00D711B3"/>
    <w:rsid w:val="00D71582"/>
    <w:rsid w:val="00D71AB3"/>
    <w:rsid w:val="00D72AD6"/>
    <w:rsid w:val="00D72F52"/>
    <w:rsid w:val="00D74252"/>
    <w:rsid w:val="00D7461C"/>
    <w:rsid w:val="00D74CC6"/>
    <w:rsid w:val="00D74F83"/>
    <w:rsid w:val="00D759FD"/>
    <w:rsid w:val="00D76B9C"/>
    <w:rsid w:val="00D76E95"/>
    <w:rsid w:val="00D7780E"/>
    <w:rsid w:val="00D8000B"/>
    <w:rsid w:val="00D801DD"/>
    <w:rsid w:val="00D806BF"/>
    <w:rsid w:val="00D817EF"/>
    <w:rsid w:val="00D82408"/>
    <w:rsid w:val="00D8245C"/>
    <w:rsid w:val="00D836FB"/>
    <w:rsid w:val="00D8471F"/>
    <w:rsid w:val="00D84D84"/>
    <w:rsid w:val="00D859C5"/>
    <w:rsid w:val="00D85B12"/>
    <w:rsid w:val="00D91977"/>
    <w:rsid w:val="00D92AC8"/>
    <w:rsid w:val="00D93CD3"/>
    <w:rsid w:val="00D94D7B"/>
    <w:rsid w:val="00D950C0"/>
    <w:rsid w:val="00D9594A"/>
    <w:rsid w:val="00D95B5B"/>
    <w:rsid w:val="00D978BC"/>
    <w:rsid w:val="00D97AA3"/>
    <w:rsid w:val="00DA06F7"/>
    <w:rsid w:val="00DA07C3"/>
    <w:rsid w:val="00DA0888"/>
    <w:rsid w:val="00DA15E0"/>
    <w:rsid w:val="00DA1897"/>
    <w:rsid w:val="00DA2B8C"/>
    <w:rsid w:val="00DA40B8"/>
    <w:rsid w:val="00DA4137"/>
    <w:rsid w:val="00DA5855"/>
    <w:rsid w:val="00DA5E6E"/>
    <w:rsid w:val="00DA700B"/>
    <w:rsid w:val="00DA73D3"/>
    <w:rsid w:val="00DA7563"/>
    <w:rsid w:val="00DA75FF"/>
    <w:rsid w:val="00DB04F9"/>
    <w:rsid w:val="00DB128F"/>
    <w:rsid w:val="00DB14B2"/>
    <w:rsid w:val="00DB28F4"/>
    <w:rsid w:val="00DB3966"/>
    <w:rsid w:val="00DB3B91"/>
    <w:rsid w:val="00DB4D27"/>
    <w:rsid w:val="00DB5957"/>
    <w:rsid w:val="00DB59EB"/>
    <w:rsid w:val="00DB6969"/>
    <w:rsid w:val="00DB74F2"/>
    <w:rsid w:val="00DB7A4C"/>
    <w:rsid w:val="00DC0615"/>
    <w:rsid w:val="00DC0B6A"/>
    <w:rsid w:val="00DC0C21"/>
    <w:rsid w:val="00DC1462"/>
    <w:rsid w:val="00DC2180"/>
    <w:rsid w:val="00DC2267"/>
    <w:rsid w:val="00DC2E0C"/>
    <w:rsid w:val="00DC2E8E"/>
    <w:rsid w:val="00DC2FDB"/>
    <w:rsid w:val="00DC3C4A"/>
    <w:rsid w:val="00DC3FCA"/>
    <w:rsid w:val="00DC40F8"/>
    <w:rsid w:val="00DC44A0"/>
    <w:rsid w:val="00DC55E6"/>
    <w:rsid w:val="00DC58F5"/>
    <w:rsid w:val="00DC71DA"/>
    <w:rsid w:val="00DC7B01"/>
    <w:rsid w:val="00DC7C4B"/>
    <w:rsid w:val="00DD068D"/>
    <w:rsid w:val="00DD0791"/>
    <w:rsid w:val="00DD0ACB"/>
    <w:rsid w:val="00DD13ED"/>
    <w:rsid w:val="00DD1413"/>
    <w:rsid w:val="00DD1CC3"/>
    <w:rsid w:val="00DD5996"/>
    <w:rsid w:val="00DD599F"/>
    <w:rsid w:val="00DD5A9E"/>
    <w:rsid w:val="00DD5FA5"/>
    <w:rsid w:val="00DD6EF2"/>
    <w:rsid w:val="00DE3864"/>
    <w:rsid w:val="00DE3ADF"/>
    <w:rsid w:val="00DE3BD3"/>
    <w:rsid w:val="00DE3EF8"/>
    <w:rsid w:val="00DE4033"/>
    <w:rsid w:val="00DE4DD9"/>
    <w:rsid w:val="00DE56E1"/>
    <w:rsid w:val="00DE5B89"/>
    <w:rsid w:val="00DE6908"/>
    <w:rsid w:val="00DE69FE"/>
    <w:rsid w:val="00DE71E6"/>
    <w:rsid w:val="00DE75EF"/>
    <w:rsid w:val="00DF102B"/>
    <w:rsid w:val="00DF1088"/>
    <w:rsid w:val="00DF26D4"/>
    <w:rsid w:val="00DF32F2"/>
    <w:rsid w:val="00DF3D50"/>
    <w:rsid w:val="00DF469F"/>
    <w:rsid w:val="00DF5786"/>
    <w:rsid w:val="00DF622E"/>
    <w:rsid w:val="00DF6644"/>
    <w:rsid w:val="00DF77AB"/>
    <w:rsid w:val="00DF7B4E"/>
    <w:rsid w:val="00E0049A"/>
    <w:rsid w:val="00E00AC2"/>
    <w:rsid w:val="00E018BD"/>
    <w:rsid w:val="00E02843"/>
    <w:rsid w:val="00E02E4E"/>
    <w:rsid w:val="00E04230"/>
    <w:rsid w:val="00E0434F"/>
    <w:rsid w:val="00E065E2"/>
    <w:rsid w:val="00E0778D"/>
    <w:rsid w:val="00E07C72"/>
    <w:rsid w:val="00E10120"/>
    <w:rsid w:val="00E10B9C"/>
    <w:rsid w:val="00E10D26"/>
    <w:rsid w:val="00E10E1E"/>
    <w:rsid w:val="00E11036"/>
    <w:rsid w:val="00E111CF"/>
    <w:rsid w:val="00E115C2"/>
    <w:rsid w:val="00E11C96"/>
    <w:rsid w:val="00E11CBF"/>
    <w:rsid w:val="00E15241"/>
    <w:rsid w:val="00E16057"/>
    <w:rsid w:val="00E16081"/>
    <w:rsid w:val="00E161FF"/>
    <w:rsid w:val="00E167EC"/>
    <w:rsid w:val="00E179B9"/>
    <w:rsid w:val="00E20F3E"/>
    <w:rsid w:val="00E21414"/>
    <w:rsid w:val="00E215FA"/>
    <w:rsid w:val="00E2308B"/>
    <w:rsid w:val="00E255A8"/>
    <w:rsid w:val="00E27C74"/>
    <w:rsid w:val="00E31AF2"/>
    <w:rsid w:val="00E32F7B"/>
    <w:rsid w:val="00E335C7"/>
    <w:rsid w:val="00E33B1E"/>
    <w:rsid w:val="00E34E96"/>
    <w:rsid w:val="00E35C16"/>
    <w:rsid w:val="00E409E7"/>
    <w:rsid w:val="00E40DE5"/>
    <w:rsid w:val="00E42111"/>
    <w:rsid w:val="00E42A41"/>
    <w:rsid w:val="00E4345B"/>
    <w:rsid w:val="00E44AC5"/>
    <w:rsid w:val="00E4567C"/>
    <w:rsid w:val="00E461C8"/>
    <w:rsid w:val="00E46FB3"/>
    <w:rsid w:val="00E511D1"/>
    <w:rsid w:val="00E5175A"/>
    <w:rsid w:val="00E51A4B"/>
    <w:rsid w:val="00E51E23"/>
    <w:rsid w:val="00E53E9E"/>
    <w:rsid w:val="00E53FBA"/>
    <w:rsid w:val="00E54790"/>
    <w:rsid w:val="00E56778"/>
    <w:rsid w:val="00E57BCA"/>
    <w:rsid w:val="00E600F2"/>
    <w:rsid w:val="00E602D0"/>
    <w:rsid w:val="00E61966"/>
    <w:rsid w:val="00E61A3A"/>
    <w:rsid w:val="00E62087"/>
    <w:rsid w:val="00E6221F"/>
    <w:rsid w:val="00E6225E"/>
    <w:rsid w:val="00E63A07"/>
    <w:rsid w:val="00E65EC2"/>
    <w:rsid w:val="00E66226"/>
    <w:rsid w:val="00E662F1"/>
    <w:rsid w:val="00E672B5"/>
    <w:rsid w:val="00E67BF5"/>
    <w:rsid w:val="00E708D3"/>
    <w:rsid w:val="00E70ED4"/>
    <w:rsid w:val="00E72F1F"/>
    <w:rsid w:val="00E7345E"/>
    <w:rsid w:val="00E74429"/>
    <w:rsid w:val="00E7464B"/>
    <w:rsid w:val="00E75814"/>
    <w:rsid w:val="00E75AB1"/>
    <w:rsid w:val="00E806B7"/>
    <w:rsid w:val="00E813A2"/>
    <w:rsid w:val="00E818AF"/>
    <w:rsid w:val="00E81DEE"/>
    <w:rsid w:val="00E8268C"/>
    <w:rsid w:val="00E83101"/>
    <w:rsid w:val="00E84FA5"/>
    <w:rsid w:val="00E861F8"/>
    <w:rsid w:val="00E86A8C"/>
    <w:rsid w:val="00E909D5"/>
    <w:rsid w:val="00E90A71"/>
    <w:rsid w:val="00E912B7"/>
    <w:rsid w:val="00E91699"/>
    <w:rsid w:val="00E9226A"/>
    <w:rsid w:val="00E93262"/>
    <w:rsid w:val="00E935E2"/>
    <w:rsid w:val="00E94AFB"/>
    <w:rsid w:val="00E94F38"/>
    <w:rsid w:val="00E95FD6"/>
    <w:rsid w:val="00E96799"/>
    <w:rsid w:val="00E96864"/>
    <w:rsid w:val="00E96DF3"/>
    <w:rsid w:val="00E97138"/>
    <w:rsid w:val="00E9753E"/>
    <w:rsid w:val="00E97B22"/>
    <w:rsid w:val="00EA119E"/>
    <w:rsid w:val="00EA246E"/>
    <w:rsid w:val="00EA2975"/>
    <w:rsid w:val="00EA29C6"/>
    <w:rsid w:val="00EA3454"/>
    <w:rsid w:val="00EA36EA"/>
    <w:rsid w:val="00EA4E17"/>
    <w:rsid w:val="00EA52A5"/>
    <w:rsid w:val="00EA59D8"/>
    <w:rsid w:val="00EA68A0"/>
    <w:rsid w:val="00EA68D6"/>
    <w:rsid w:val="00EA6BA3"/>
    <w:rsid w:val="00EA6D95"/>
    <w:rsid w:val="00EB02D4"/>
    <w:rsid w:val="00EB0BF4"/>
    <w:rsid w:val="00EB1852"/>
    <w:rsid w:val="00EB38EB"/>
    <w:rsid w:val="00EB4576"/>
    <w:rsid w:val="00EB4E15"/>
    <w:rsid w:val="00EB53E6"/>
    <w:rsid w:val="00EB5840"/>
    <w:rsid w:val="00EB5FD4"/>
    <w:rsid w:val="00EB649E"/>
    <w:rsid w:val="00EB6E25"/>
    <w:rsid w:val="00EB71F8"/>
    <w:rsid w:val="00EB7806"/>
    <w:rsid w:val="00EC0620"/>
    <w:rsid w:val="00EC10C9"/>
    <w:rsid w:val="00EC1577"/>
    <w:rsid w:val="00EC2DBF"/>
    <w:rsid w:val="00EC2E0F"/>
    <w:rsid w:val="00EC33C3"/>
    <w:rsid w:val="00EC4546"/>
    <w:rsid w:val="00EC4D9E"/>
    <w:rsid w:val="00EC4E95"/>
    <w:rsid w:val="00EC501E"/>
    <w:rsid w:val="00EC5D7C"/>
    <w:rsid w:val="00EC609B"/>
    <w:rsid w:val="00EC6125"/>
    <w:rsid w:val="00EC7A7A"/>
    <w:rsid w:val="00EC7EC3"/>
    <w:rsid w:val="00ED10E2"/>
    <w:rsid w:val="00ED2B8E"/>
    <w:rsid w:val="00ED391A"/>
    <w:rsid w:val="00ED3A2A"/>
    <w:rsid w:val="00ED63DE"/>
    <w:rsid w:val="00ED6831"/>
    <w:rsid w:val="00EE2533"/>
    <w:rsid w:val="00EE33A5"/>
    <w:rsid w:val="00EE3483"/>
    <w:rsid w:val="00EE3E62"/>
    <w:rsid w:val="00EE5DF6"/>
    <w:rsid w:val="00EE6BE1"/>
    <w:rsid w:val="00EE6CB5"/>
    <w:rsid w:val="00EE71B2"/>
    <w:rsid w:val="00EE764D"/>
    <w:rsid w:val="00EE77B2"/>
    <w:rsid w:val="00EF047B"/>
    <w:rsid w:val="00EF06AF"/>
    <w:rsid w:val="00EF1BB3"/>
    <w:rsid w:val="00EF2BFA"/>
    <w:rsid w:val="00EF3165"/>
    <w:rsid w:val="00EF3A02"/>
    <w:rsid w:val="00EF3DC5"/>
    <w:rsid w:val="00EF42CF"/>
    <w:rsid w:val="00EF5C64"/>
    <w:rsid w:val="00EF657C"/>
    <w:rsid w:val="00EF6861"/>
    <w:rsid w:val="00EF78CB"/>
    <w:rsid w:val="00F02288"/>
    <w:rsid w:val="00F02D98"/>
    <w:rsid w:val="00F030CA"/>
    <w:rsid w:val="00F0361D"/>
    <w:rsid w:val="00F03749"/>
    <w:rsid w:val="00F05BBD"/>
    <w:rsid w:val="00F06379"/>
    <w:rsid w:val="00F06F2F"/>
    <w:rsid w:val="00F072C4"/>
    <w:rsid w:val="00F07AF1"/>
    <w:rsid w:val="00F10476"/>
    <w:rsid w:val="00F10F83"/>
    <w:rsid w:val="00F123B4"/>
    <w:rsid w:val="00F128FD"/>
    <w:rsid w:val="00F133A5"/>
    <w:rsid w:val="00F13934"/>
    <w:rsid w:val="00F15F3F"/>
    <w:rsid w:val="00F1604B"/>
    <w:rsid w:val="00F20841"/>
    <w:rsid w:val="00F21D18"/>
    <w:rsid w:val="00F22F68"/>
    <w:rsid w:val="00F24088"/>
    <w:rsid w:val="00F24CB9"/>
    <w:rsid w:val="00F255F1"/>
    <w:rsid w:val="00F26341"/>
    <w:rsid w:val="00F266E8"/>
    <w:rsid w:val="00F27BBB"/>
    <w:rsid w:val="00F3124B"/>
    <w:rsid w:val="00F323F6"/>
    <w:rsid w:val="00F32C1A"/>
    <w:rsid w:val="00F32EC6"/>
    <w:rsid w:val="00F3333A"/>
    <w:rsid w:val="00F356FD"/>
    <w:rsid w:val="00F3597B"/>
    <w:rsid w:val="00F35EB7"/>
    <w:rsid w:val="00F3628F"/>
    <w:rsid w:val="00F36C64"/>
    <w:rsid w:val="00F414D9"/>
    <w:rsid w:val="00F42422"/>
    <w:rsid w:val="00F425C2"/>
    <w:rsid w:val="00F443EA"/>
    <w:rsid w:val="00F446E1"/>
    <w:rsid w:val="00F45903"/>
    <w:rsid w:val="00F463E8"/>
    <w:rsid w:val="00F50151"/>
    <w:rsid w:val="00F50C65"/>
    <w:rsid w:val="00F511F0"/>
    <w:rsid w:val="00F51C48"/>
    <w:rsid w:val="00F524E8"/>
    <w:rsid w:val="00F52509"/>
    <w:rsid w:val="00F534D3"/>
    <w:rsid w:val="00F54058"/>
    <w:rsid w:val="00F544AD"/>
    <w:rsid w:val="00F54ED1"/>
    <w:rsid w:val="00F56997"/>
    <w:rsid w:val="00F570E7"/>
    <w:rsid w:val="00F577D2"/>
    <w:rsid w:val="00F579B0"/>
    <w:rsid w:val="00F57D3E"/>
    <w:rsid w:val="00F6021D"/>
    <w:rsid w:val="00F602FC"/>
    <w:rsid w:val="00F604F2"/>
    <w:rsid w:val="00F608F9"/>
    <w:rsid w:val="00F612C2"/>
    <w:rsid w:val="00F61452"/>
    <w:rsid w:val="00F629CC"/>
    <w:rsid w:val="00F6520E"/>
    <w:rsid w:val="00F663D2"/>
    <w:rsid w:val="00F711F3"/>
    <w:rsid w:val="00F71E2F"/>
    <w:rsid w:val="00F720FC"/>
    <w:rsid w:val="00F722DD"/>
    <w:rsid w:val="00F72680"/>
    <w:rsid w:val="00F73A4F"/>
    <w:rsid w:val="00F73AAB"/>
    <w:rsid w:val="00F74941"/>
    <w:rsid w:val="00F750BB"/>
    <w:rsid w:val="00F75134"/>
    <w:rsid w:val="00F772A3"/>
    <w:rsid w:val="00F8089E"/>
    <w:rsid w:val="00F824E1"/>
    <w:rsid w:val="00F82D04"/>
    <w:rsid w:val="00F836F0"/>
    <w:rsid w:val="00F84009"/>
    <w:rsid w:val="00F841DB"/>
    <w:rsid w:val="00F84876"/>
    <w:rsid w:val="00F84E1B"/>
    <w:rsid w:val="00F852BB"/>
    <w:rsid w:val="00F85543"/>
    <w:rsid w:val="00F855E0"/>
    <w:rsid w:val="00F85680"/>
    <w:rsid w:val="00F876F3"/>
    <w:rsid w:val="00F87F8D"/>
    <w:rsid w:val="00F90B3B"/>
    <w:rsid w:val="00F90BD9"/>
    <w:rsid w:val="00F91E1C"/>
    <w:rsid w:val="00F9324E"/>
    <w:rsid w:val="00F96365"/>
    <w:rsid w:val="00FA1A4C"/>
    <w:rsid w:val="00FA2A5D"/>
    <w:rsid w:val="00FA2FB3"/>
    <w:rsid w:val="00FA4D01"/>
    <w:rsid w:val="00FA5DDB"/>
    <w:rsid w:val="00FA62A2"/>
    <w:rsid w:val="00FA6A98"/>
    <w:rsid w:val="00FA6CDA"/>
    <w:rsid w:val="00FA7140"/>
    <w:rsid w:val="00FA7A49"/>
    <w:rsid w:val="00FB048C"/>
    <w:rsid w:val="00FB1194"/>
    <w:rsid w:val="00FB2D8B"/>
    <w:rsid w:val="00FB3082"/>
    <w:rsid w:val="00FB3358"/>
    <w:rsid w:val="00FB367A"/>
    <w:rsid w:val="00FB3D44"/>
    <w:rsid w:val="00FB4E0A"/>
    <w:rsid w:val="00FB548D"/>
    <w:rsid w:val="00FB60B4"/>
    <w:rsid w:val="00FB75A0"/>
    <w:rsid w:val="00FC176E"/>
    <w:rsid w:val="00FC36D2"/>
    <w:rsid w:val="00FC3BA8"/>
    <w:rsid w:val="00FC43F6"/>
    <w:rsid w:val="00FC6024"/>
    <w:rsid w:val="00FC75B7"/>
    <w:rsid w:val="00FD0991"/>
    <w:rsid w:val="00FD27BB"/>
    <w:rsid w:val="00FD2C62"/>
    <w:rsid w:val="00FD3C02"/>
    <w:rsid w:val="00FD5C93"/>
    <w:rsid w:val="00FD7123"/>
    <w:rsid w:val="00FE0859"/>
    <w:rsid w:val="00FE14F3"/>
    <w:rsid w:val="00FE1DE7"/>
    <w:rsid w:val="00FE2338"/>
    <w:rsid w:val="00FE2EE6"/>
    <w:rsid w:val="00FE36AF"/>
    <w:rsid w:val="00FE4CAF"/>
    <w:rsid w:val="00FE579D"/>
    <w:rsid w:val="00FE6444"/>
    <w:rsid w:val="00FE66D3"/>
    <w:rsid w:val="00FE6D5D"/>
    <w:rsid w:val="00FE6F59"/>
    <w:rsid w:val="00FF1660"/>
    <w:rsid w:val="00FF1AAA"/>
    <w:rsid w:val="00FF1DA2"/>
    <w:rsid w:val="00FF283A"/>
    <w:rsid w:val="00FF33E6"/>
    <w:rsid w:val="00FF3CC5"/>
    <w:rsid w:val="00FF3ED0"/>
    <w:rsid w:val="00FF6500"/>
    <w:rsid w:val="00FF7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2832"/>
  <w15:chartTrackingRefBased/>
  <w15:docId w15:val="{23654A5C-93A9-2445-B01F-2D37396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B3358"/>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lang w:val="x-none" w:eastAsia="x-none"/>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lang w:val="x-none" w:eastAsia="x-none"/>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a8">
    <w:basedOn w:val="TableNormal"/>
    <w:rsid w:val="00301FBA"/>
    <w:tblPr>
      <w:tblStyleRowBandSize w:val="1"/>
      <w:tblStyleColBandSize w:val="1"/>
      <w:tblCellMar>
        <w:left w:w="108" w:type="dxa"/>
        <w:right w:w="108" w:type="dxa"/>
      </w:tblCellMar>
    </w:tblPr>
  </w:style>
  <w:style w:type="table" w:customStyle="1" w:styleId="a9">
    <w:basedOn w:val="TableNormal"/>
    <w:rsid w:val="00301FBA"/>
    <w:tblPr>
      <w:tblStyleRowBandSize w:val="1"/>
      <w:tblStyleColBandSize w:val="1"/>
      <w:tblCellMar>
        <w:left w:w="108" w:type="dxa"/>
        <w:right w:w="108" w:type="dxa"/>
      </w:tblCellMar>
    </w:tblPr>
  </w:style>
  <w:style w:type="paragraph" w:customStyle="1" w:styleId="aa">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1">
    <w:name w:val="Body Text 2"/>
    <w:basedOn w:val="a0"/>
    <w:link w:val="22"/>
    <w:rsid w:val="009A4C03"/>
    <w:pPr>
      <w:spacing w:line="240" w:lineRule="auto"/>
      <w:jc w:val="both"/>
    </w:pPr>
    <w:rPr>
      <w:rFonts w:ascii="Times New Roman" w:eastAsia="Times New Roman" w:hAnsi="Times New Roman" w:cs="Times New Roman"/>
      <w:bCs/>
      <w:i/>
      <w:color w:val="auto"/>
      <w:sz w:val="24"/>
      <w:szCs w:val="24"/>
      <w:lang w:eastAsia="x-none"/>
    </w:rPr>
  </w:style>
  <w:style w:type="character" w:customStyle="1" w:styleId="22">
    <w:name w:val="Основной текст 2 Знак"/>
    <w:link w:val="21"/>
    <w:rsid w:val="009A4C03"/>
    <w:rPr>
      <w:rFonts w:ascii="Times New Roman" w:eastAsia="Times New Roman" w:hAnsi="Times New Roman" w:cs="Times New Roman"/>
      <w:bCs/>
      <w:i/>
      <w:sz w:val="24"/>
      <w:szCs w:val="24"/>
      <w:lang w:val="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c"/>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d">
    <w:name w:val="Hyperlink"/>
    <w:uiPriority w:val="99"/>
    <w:rsid w:val="003631FA"/>
    <w:rPr>
      <w:color w:val="0000FF"/>
      <w:u w:val="single"/>
    </w:rPr>
  </w:style>
  <w:style w:type="character" w:styleId="ae">
    <w:name w:val="Strong"/>
    <w:qFormat/>
    <w:rsid w:val="003631FA"/>
    <w:rPr>
      <w:b/>
      <w:bCs/>
    </w:rPr>
  </w:style>
  <w:style w:type="paragraph" w:styleId="af">
    <w:name w:val="Body Text Indent"/>
    <w:basedOn w:val="a0"/>
    <w:link w:val="af0"/>
    <w:uiPriority w:val="99"/>
    <w:rsid w:val="003631FA"/>
    <w:pPr>
      <w:spacing w:line="240" w:lineRule="auto"/>
      <w:ind w:firstLine="720"/>
      <w:jc w:val="both"/>
    </w:pPr>
    <w:rPr>
      <w:rFonts w:ascii="Times New Roman" w:eastAsia="Times New Roman" w:hAnsi="Times New Roman" w:cs="Times New Roman"/>
      <w:color w:val="auto"/>
      <w:sz w:val="24"/>
      <w:szCs w:val="20"/>
      <w:lang w:eastAsia="x-none"/>
    </w:rPr>
  </w:style>
  <w:style w:type="character" w:customStyle="1" w:styleId="af0">
    <w:name w:val="Основной текст с отступом Знак"/>
    <w:link w:val="af"/>
    <w:uiPriority w:val="99"/>
    <w:rsid w:val="003631FA"/>
    <w:rPr>
      <w:rFonts w:ascii="Times New Roman" w:eastAsia="Times New Roman" w:hAnsi="Times New Roman" w:cs="Times New Roman"/>
      <w:sz w:val="24"/>
      <w:lang w:val="uk-UA"/>
    </w:rPr>
  </w:style>
  <w:style w:type="paragraph" w:styleId="23">
    <w:name w:val="Body Text Indent 2"/>
    <w:basedOn w:val="a0"/>
    <w:link w:val="24"/>
    <w:rsid w:val="003631FA"/>
    <w:pPr>
      <w:spacing w:line="240" w:lineRule="auto"/>
      <w:ind w:firstLine="720"/>
    </w:pPr>
    <w:rPr>
      <w:rFonts w:ascii="Times New Roman" w:eastAsia="Times New Roman" w:hAnsi="Times New Roman" w:cs="Times New Roman"/>
      <w:color w:val="auto"/>
      <w:sz w:val="24"/>
      <w:szCs w:val="20"/>
      <w:lang w:eastAsia="x-none"/>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f1">
    <w:name w:val="Body Text"/>
    <w:basedOn w:val="a0"/>
    <w:link w:val="af2"/>
    <w:rsid w:val="003631FA"/>
    <w:pPr>
      <w:spacing w:after="120" w:line="240" w:lineRule="auto"/>
    </w:pPr>
    <w:rPr>
      <w:rFonts w:ascii="Times New Roman" w:eastAsia="Times New Roman" w:hAnsi="Times New Roman" w:cs="Times New Roman"/>
      <w:color w:val="auto"/>
      <w:sz w:val="20"/>
      <w:szCs w:val="20"/>
      <w:lang w:eastAsia="x-none"/>
    </w:rPr>
  </w:style>
  <w:style w:type="character" w:customStyle="1" w:styleId="af2">
    <w:name w:val="Основной текст Знак"/>
    <w:link w:val="af1"/>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lang w:eastAsia="x-none"/>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3">
    <w:name w:val="header"/>
    <w:basedOn w:val="a0"/>
    <w:link w:val="af4"/>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4">
    <w:name w:val="Верхний колонтитул Знак"/>
    <w:link w:val="af3"/>
    <w:rsid w:val="003631FA"/>
    <w:rPr>
      <w:rFonts w:ascii="Times New Roman" w:eastAsia="Times New Roman" w:hAnsi="Times New Roman" w:cs="Times New Roman"/>
      <w:lang w:val="uk-UA"/>
    </w:rPr>
  </w:style>
  <w:style w:type="paragraph" w:styleId="af5">
    <w:name w:val="footer"/>
    <w:basedOn w:val="a0"/>
    <w:link w:val="af6"/>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6">
    <w:name w:val="Нижний колонтитул Знак"/>
    <w:link w:val="af5"/>
    <w:uiPriority w:val="99"/>
    <w:rsid w:val="003631FA"/>
    <w:rPr>
      <w:rFonts w:ascii="Times New Roman" w:eastAsia="Times New Roman" w:hAnsi="Times New Roman" w:cs="Times New Roman"/>
      <w:lang w:val="uk-UA"/>
    </w:rPr>
  </w:style>
  <w:style w:type="paragraph" w:customStyle="1" w:styleId="af7">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5">
    <w:name w:val="Знак Знак2"/>
    <w:rsid w:val="003631FA"/>
    <w:rPr>
      <w:lang w:eastAsia="ru-RU"/>
    </w:rPr>
  </w:style>
  <w:style w:type="character" w:customStyle="1" w:styleId="12">
    <w:name w:val="Знак Знак1"/>
    <w:rsid w:val="003631FA"/>
    <w:rPr>
      <w:lang w:eastAsia="ru-RU"/>
    </w:rPr>
  </w:style>
  <w:style w:type="paragraph" w:styleId="af8">
    <w:name w:val="Balloon Text"/>
    <w:basedOn w:val="a0"/>
    <w:link w:val="af9"/>
    <w:uiPriority w:val="99"/>
    <w:rsid w:val="003631FA"/>
    <w:pPr>
      <w:spacing w:line="240" w:lineRule="auto"/>
    </w:pPr>
    <w:rPr>
      <w:rFonts w:ascii="Tahoma" w:eastAsia="Times New Roman" w:hAnsi="Tahoma" w:cs="Times New Roman"/>
      <w:color w:val="auto"/>
      <w:sz w:val="16"/>
      <w:szCs w:val="16"/>
      <w:lang w:eastAsia="x-none"/>
    </w:rPr>
  </w:style>
  <w:style w:type="character" w:customStyle="1" w:styleId="af9">
    <w:name w:val="Текст выноски Знак"/>
    <w:link w:val="af8"/>
    <w:uiPriority w:val="99"/>
    <w:rsid w:val="003631FA"/>
    <w:rPr>
      <w:rFonts w:ascii="Tahoma" w:eastAsia="Times New Roman" w:hAnsi="Tahoma" w:cs="Tahoma"/>
      <w:sz w:val="16"/>
      <w:szCs w:val="16"/>
      <w:lang w:val="uk-UA"/>
    </w:rPr>
  </w:style>
  <w:style w:type="character" w:customStyle="1" w:styleId="afa">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b">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c">
    <w:name w:val="Document Map"/>
    <w:basedOn w:val="a0"/>
    <w:link w:val="afd"/>
    <w:uiPriority w:val="99"/>
    <w:semiHidden/>
    <w:unhideWhenUsed/>
    <w:rsid w:val="00EF06AF"/>
    <w:rPr>
      <w:rFonts w:ascii="Times New Roman" w:hAnsi="Times New Roman" w:cs="Times New Roman"/>
      <w:sz w:val="24"/>
      <w:szCs w:val="24"/>
      <w:lang w:val="x-none" w:eastAsia="x-none"/>
    </w:rPr>
  </w:style>
  <w:style w:type="character" w:customStyle="1" w:styleId="afd">
    <w:name w:val="Схема документа Знак"/>
    <w:link w:val="afc"/>
    <w:uiPriority w:val="99"/>
    <w:semiHidden/>
    <w:rsid w:val="00EF06AF"/>
    <w:rPr>
      <w:rFonts w:ascii="Times New Roman" w:hAnsi="Times New Roman" w:cs="Times New Roman"/>
      <w:color w:val="000000"/>
      <w:sz w:val="24"/>
      <w:szCs w:val="24"/>
    </w:rPr>
  </w:style>
  <w:style w:type="table" w:styleId="afe">
    <w:name w:val="Table Grid"/>
    <w:basedOn w:val="a2"/>
    <w:uiPriority w:val="59"/>
    <w:rsid w:val="007954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3">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f">
    <w:name w:val="page number"/>
    <w:basedOn w:val="a1"/>
    <w:rsid w:val="00C60523"/>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f0">
    <w:name w:val="List Paragraph"/>
    <w:aliases w:val="AC List 01,название табл/рис,Список уровня 2,Bullet Number,Bullet 1,Use Case List Paragraph,lp1,lp11,List Paragraph11,EBRD List,заголовок 1.1,Elenco Normale,Chapter10,Текст таблицы"/>
    <w:basedOn w:val="a0"/>
    <w:link w:val="aff1"/>
    <w:uiPriority w:val="34"/>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4">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5">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6">
    <w:name w:val="Основной текст (2)_"/>
    <w:link w:val="27"/>
    <w:locked/>
    <w:rsid w:val="00CA649D"/>
    <w:rPr>
      <w:b/>
      <w:bCs/>
      <w:sz w:val="26"/>
      <w:szCs w:val="26"/>
      <w:shd w:val="clear" w:color="auto" w:fill="FFFFFF"/>
      <w:lang w:bidi="ar-SA"/>
    </w:rPr>
  </w:style>
  <w:style w:type="character" w:customStyle="1" w:styleId="aff2">
    <w:name w:val="Основной текст_"/>
    <w:link w:val="16"/>
    <w:locked/>
    <w:rsid w:val="00CA649D"/>
    <w:rPr>
      <w:sz w:val="27"/>
      <w:szCs w:val="27"/>
      <w:shd w:val="clear" w:color="auto" w:fill="FFFFFF"/>
      <w:lang w:bidi="ar-SA"/>
    </w:rPr>
  </w:style>
  <w:style w:type="paragraph" w:customStyle="1" w:styleId="27">
    <w:name w:val="Основной текст (2)"/>
    <w:basedOn w:val="a0"/>
    <w:link w:val="26"/>
    <w:rsid w:val="00CA649D"/>
    <w:pPr>
      <w:widowControl w:val="0"/>
      <w:shd w:val="clear" w:color="auto" w:fill="FFFFFF"/>
      <w:spacing w:line="317" w:lineRule="exact"/>
      <w:ind w:firstLine="260"/>
      <w:jc w:val="both"/>
    </w:pPr>
    <w:rPr>
      <w:b/>
      <w:bCs/>
      <w:color w:val="auto"/>
      <w:sz w:val="26"/>
      <w:szCs w:val="26"/>
      <w:shd w:val="clear" w:color="auto" w:fill="FFFFFF"/>
      <w:lang w:val="x-none" w:eastAsia="x-none"/>
    </w:rPr>
  </w:style>
  <w:style w:type="paragraph" w:customStyle="1" w:styleId="16">
    <w:name w:val="Основной текст1"/>
    <w:basedOn w:val="a0"/>
    <w:link w:val="aff2"/>
    <w:rsid w:val="00CA649D"/>
    <w:pPr>
      <w:widowControl w:val="0"/>
      <w:shd w:val="clear" w:color="auto" w:fill="FFFFFF"/>
      <w:spacing w:line="317" w:lineRule="exact"/>
      <w:ind w:hanging="260"/>
      <w:jc w:val="both"/>
    </w:pPr>
    <w:rPr>
      <w:color w:val="auto"/>
      <w:sz w:val="27"/>
      <w:szCs w:val="27"/>
      <w:shd w:val="clear" w:color="auto" w:fill="FFFFFF"/>
      <w:lang w:val="x-none" w:eastAsia="x-none"/>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8">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7">
    <w:name w:val="Обычный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3">
    <w:name w:val="annotation reference"/>
    <w:semiHidden/>
    <w:unhideWhenUsed/>
    <w:rsid w:val="00097EE0"/>
    <w:rPr>
      <w:sz w:val="16"/>
      <w:szCs w:val="16"/>
    </w:rPr>
  </w:style>
  <w:style w:type="paragraph" w:styleId="aff4">
    <w:name w:val="annotation text"/>
    <w:basedOn w:val="a0"/>
    <w:link w:val="aff5"/>
    <w:semiHidden/>
    <w:unhideWhenUsed/>
    <w:rsid w:val="00097EE0"/>
    <w:rPr>
      <w:rFonts w:cs="Times New Roman"/>
      <w:sz w:val="20"/>
      <w:szCs w:val="20"/>
      <w:lang w:eastAsia="x-none"/>
    </w:rPr>
  </w:style>
  <w:style w:type="character" w:customStyle="1" w:styleId="aff5">
    <w:name w:val="Текст примечания Знак"/>
    <w:link w:val="aff4"/>
    <w:semiHidden/>
    <w:rsid w:val="00097EE0"/>
    <w:rPr>
      <w:color w:val="000000"/>
      <w:lang w:val="uk-UA"/>
    </w:rPr>
  </w:style>
  <w:style w:type="paragraph" w:styleId="aff6">
    <w:name w:val="annotation subject"/>
    <w:basedOn w:val="aff4"/>
    <w:next w:val="aff4"/>
    <w:link w:val="aff7"/>
    <w:semiHidden/>
    <w:unhideWhenUsed/>
    <w:rsid w:val="00097EE0"/>
    <w:rPr>
      <w:b/>
      <w:bCs/>
    </w:rPr>
  </w:style>
  <w:style w:type="character" w:customStyle="1" w:styleId="aff7">
    <w:name w:val="Тема примечания Знак"/>
    <w:link w:val="aff6"/>
    <w:semiHidden/>
    <w:rsid w:val="00097EE0"/>
    <w:rPr>
      <w:b/>
      <w:bCs/>
      <w:color w:val="000000"/>
      <w:lang w:val="uk-UA"/>
    </w:rPr>
  </w:style>
  <w:style w:type="paragraph" w:customStyle="1" w:styleId="18">
    <w:name w:val="Без интервала1"/>
    <w:uiPriority w:val="1"/>
    <w:qFormat/>
    <w:rsid w:val="00231649"/>
    <w:rPr>
      <w:rFonts w:ascii="Calibri" w:eastAsia="Times New Roman" w:hAnsi="Calibri" w:cs="Times New Roman"/>
      <w:sz w:val="22"/>
      <w:szCs w:val="22"/>
      <w:lang w:val="ru-RU" w:eastAsia="en-US"/>
    </w:rPr>
  </w:style>
  <w:style w:type="paragraph" w:customStyle="1" w:styleId="aff8">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9">
    <w:name w:val="Звичайний1"/>
    <w:uiPriority w:val="99"/>
    <w:rsid w:val="008B7F6E"/>
    <w:rPr>
      <w:rFonts w:ascii="Calibri" w:eastAsia="Calibri" w:hAnsi="Calibri" w:cs="Calibri"/>
      <w:lang w:eastAsia="en-US"/>
    </w:rPr>
  </w:style>
  <w:style w:type="character" w:customStyle="1" w:styleId="aff1">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f0"/>
    <w:uiPriority w:val="34"/>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9">
    <w:name w:val="Без интервала Знак"/>
    <w:link w:val="affa"/>
    <w:uiPriority w:val="99"/>
    <w:rsid w:val="00D61D46"/>
  </w:style>
  <w:style w:type="paragraph" w:styleId="affa">
    <w:name w:val="No Spacing"/>
    <w:link w:val="aff9"/>
    <w:uiPriority w:val="1"/>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a">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b">
    <w:name w:val="Сетка таблицы1"/>
    <w:basedOn w:val="a2"/>
    <w:next w:val="afe"/>
    <w:uiPriority w:val="39"/>
    <w:rsid w:val="003C5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52509"/>
  </w:style>
  <w:style w:type="character" w:customStyle="1" w:styleId="affb">
    <w:name w:val="Другое_"/>
    <w:link w:val="affc"/>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c">
    <w:name w:val="Другое"/>
    <w:basedOn w:val="a0"/>
    <w:link w:val="affb"/>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d">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c">
    <w:name w:val="Сітка таблиці1"/>
    <w:basedOn w:val="a2"/>
    <w:next w:val="afe"/>
    <w:uiPriority w:val="59"/>
    <w:rsid w:val="00181107"/>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AC310F"/>
  </w:style>
  <w:style w:type="paragraph" w:customStyle="1" w:styleId="affe">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a">
    <w:name w:val="Основной шрифт абзаца2"/>
    <w:rsid w:val="00AC310F"/>
  </w:style>
  <w:style w:type="character" w:customStyle="1" w:styleId="1d">
    <w:name w:val="Основной шрифт абзаца1"/>
    <w:rsid w:val="00AC310F"/>
  </w:style>
  <w:style w:type="character" w:customStyle="1" w:styleId="43">
    <w:name w:val="Основной шрифт абзаца4"/>
    <w:rsid w:val="00AC310F"/>
  </w:style>
  <w:style w:type="character" w:customStyle="1" w:styleId="afff">
    <w:name w:val="Символ нумерации"/>
    <w:rsid w:val="00AC310F"/>
    <w:rPr>
      <w:lang w:val="uk-UA"/>
    </w:rPr>
  </w:style>
  <w:style w:type="character" w:customStyle="1" w:styleId="afff0">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1">
    <w:name w:val="Текст концевой сноски Знак"/>
    <w:rsid w:val="00AC310F"/>
    <w:rPr>
      <w:rFonts w:ascii="Calibri" w:eastAsia="Calibri" w:hAnsi="Calibri"/>
    </w:rPr>
  </w:style>
  <w:style w:type="character" w:customStyle="1" w:styleId="afff2">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e">
    <w:name w:val="Знак концевой сноски1"/>
    <w:rsid w:val="00AC310F"/>
    <w:rPr>
      <w:vertAlign w:val="superscript"/>
    </w:rPr>
  </w:style>
  <w:style w:type="character" w:customStyle="1" w:styleId="afff3">
    <w:name w:val="Символ сноски"/>
    <w:rsid w:val="00AC310F"/>
    <w:rPr>
      <w:vertAlign w:val="superscript"/>
    </w:rPr>
  </w:style>
  <w:style w:type="character" w:customStyle="1" w:styleId="WW-">
    <w:name w:val="WW-Символ сноски"/>
    <w:rsid w:val="00AC310F"/>
  </w:style>
  <w:style w:type="character" w:customStyle="1" w:styleId="1f">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b">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c">
    <w:name w:val="Знак сноски2"/>
    <w:rsid w:val="00AC310F"/>
    <w:rPr>
      <w:vertAlign w:val="superscript"/>
    </w:rPr>
  </w:style>
  <w:style w:type="character" w:customStyle="1" w:styleId="rvts46">
    <w:name w:val="rvts46"/>
    <w:rsid w:val="00AC310F"/>
  </w:style>
  <w:style w:type="character" w:customStyle="1" w:styleId="a5">
    <w:name w:val="Заголовок Знак"/>
    <w:link w:val="a4"/>
    <w:uiPriority w:val="99"/>
    <w:rsid w:val="00AC310F"/>
    <w:rPr>
      <w:b/>
      <w:color w:val="000000"/>
      <w:sz w:val="72"/>
      <w:szCs w:val="72"/>
      <w:lang w:val="ru-RU" w:eastAsia="ru-RU"/>
    </w:rPr>
  </w:style>
  <w:style w:type="paragraph" w:styleId="afff4">
    <w:name w:val="List"/>
    <w:basedOn w:val="af1"/>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d">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e">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0">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1">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5">
    <w:name w:val="Заголовок таблицы"/>
    <w:basedOn w:val="affd"/>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6">
    <w:name w:val="Содержимое врезки"/>
    <w:basedOn w:val="af1"/>
    <w:rsid w:val="00AC310F"/>
    <w:pPr>
      <w:suppressAutoHyphens/>
    </w:pPr>
    <w:rPr>
      <w:sz w:val="24"/>
      <w:szCs w:val="24"/>
      <w:lang w:eastAsia="ar-SA"/>
    </w:rPr>
  </w:style>
  <w:style w:type="paragraph" w:styleId="afff7">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8">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2">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3">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9">
    <w:name w:val="endnote text"/>
    <w:basedOn w:val="a0"/>
    <w:link w:val="1f4"/>
    <w:rsid w:val="00AC310F"/>
    <w:pPr>
      <w:spacing w:after="200"/>
    </w:pPr>
    <w:rPr>
      <w:rFonts w:ascii="Calibri" w:eastAsia="Calibri" w:hAnsi="Calibri" w:cs="Times New Roman"/>
      <w:color w:val="auto"/>
      <w:sz w:val="20"/>
      <w:szCs w:val="20"/>
      <w:lang w:val="ru-RU" w:eastAsia="ar-SA"/>
    </w:rPr>
  </w:style>
  <w:style w:type="character" w:customStyle="1" w:styleId="1f4">
    <w:name w:val="Текст концевой сноски Знак1"/>
    <w:link w:val="afff9"/>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a">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5">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b">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c">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6">
    <w:name w:val="Обычный (веб) Знак1"/>
    <w:aliases w:val="Обычный (веб) Знак Знак"/>
    <w:uiPriority w:val="99"/>
    <w:locked/>
    <w:rsid w:val="00AC310F"/>
    <w:rPr>
      <w:sz w:val="24"/>
      <w:szCs w:val="24"/>
      <w:lang w:eastAsia="ar-SA"/>
    </w:rPr>
  </w:style>
  <w:style w:type="paragraph" w:styleId="afffd">
    <w:name w:val="Plain Text"/>
    <w:basedOn w:val="a0"/>
    <w:link w:val="afffe"/>
    <w:uiPriority w:val="99"/>
    <w:rsid w:val="00AC310F"/>
    <w:pPr>
      <w:spacing w:line="240" w:lineRule="auto"/>
    </w:pPr>
    <w:rPr>
      <w:rFonts w:ascii="Courier New" w:eastAsia="Times New Roman" w:hAnsi="Courier New" w:cs="Times New Roman"/>
      <w:color w:val="auto"/>
      <w:sz w:val="20"/>
      <w:szCs w:val="20"/>
      <w:lang w:val="x-none" w:eastAsia="x-none"/>
    </w:rPr>
  </w:style>
  <w:style w:type="character" w:customStyle="1" w:styleId="afffe">
    <w:name w:val="Текст Знак"/>
    <w:link w:val="afffd"/>
    <w:uiPriority w:val="99"/>
    <w:rsid w:val="00AC310F"/>
    <w:rPr>
      <w:rFonts w:ascii="Courier New" w:eastAsia="Times New Roman" w:hAnsi="Courier New" w:cs="Times New Roman"/>
      <w:lang w:val="x-none" w:eastAsia="x-none"/>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f">
    <w:name w:val="Emphasis"/>
    <w:qFormat/>
    <w:rsid w:val="00AC310F"/>
    <w:rPr>
      <w:i/>
      <w:iCs/>
    </w:rPr>
  </w:style>
  <w:style w:type="paragraph" w:customStyle="1" w:styleId="110">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0">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7">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f0">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1">
    <w:name w:val="Номер2"/>
    <w:basedOn w:val="affff0"/>
    <w:rsid w:val="00AC310F"/>
    <w:pPr>
      <w:tabs>
        <w:tab w:val="clear" w:pos="1134"/>
        <w:tab w:val="num" w:pos="1418"/>
      </w:tabs>
    </w:pPr>
  </w:style>
  <w:style w:type="paragraph" w:customStyle="1" w:styleId="39">
    <w:name w:val="Номер3"/>
    <w:basedOn w:val="2f1"/>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1">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2">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5"/>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1">
    <w:name w:val="Сетка таблицы11"/>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8">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9">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7"/>
    <w:rsid w:val="00AC310F"/>
    <w:rPr>
      <w:color w:val="000000"/>
      <w:sz w:val="22"/>
      <w:lang w:val="ru-RU" w:eastAsia="ru-RU"/>
    </w:rPr>
  </w:style>
  <w:style w:type="character" w:customStyle="1" w:styleId="2f5">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b"/>
    <w:uiPriority w:val="99"/>
    <w:qFormat/>
    <w:rsid w:val="004A7E38"/>
    <w:pPr>
      <w:spacing w:before="100" w:beforeAutospacing="1" w:after="100" w:afterAutospacing="1" w:line="240" w:lineRule="auto"/>
    </w:pPr>
    <w:rPr>
      <w:color w:val="auto"/>
      <w:sz w:val="24"/>
      <w:szCs w:val="24"/>
      <w:lang w:eastAsia="uk-UA"/>
    </w:rPr>
  </w:style>
  <w:style w:type="paragraph" w:customStyle="1" w:styleId="2f6">
    <w:name w:val="Заголовок №2"/>
    <w:basedOn w:val="a0"/>
    <w:link w:val="2f7"/>
    <w:rsid w:val="004B380A"/>
    <w:pPr>
      <w:shd w:val="clear" w:color="auto" w:fill="FFFFFF"/>
      <w:spacing w:after="300" w:line="0" w:lineRule="atLeast"/>
      <w:outlineLvl w:val="1"/>
    </w:pPr>
    <w:rPr>
      <w:rFonts w:ascii="Times New Roman" w:eastAsia="Times New Roman" w:hAnsi="Times New Roman" w:cs="Times New Roman"/>
      <w:color w:val="auto"/>
      <w:sz w:val="24"/>
      <w:szCs w:val="24"/>
      <w:lang w:val="x-none" w:eastAsia="x-none"/>
    </w:rPr>
  </w:style>
  <w:style w:type="character" w:customStyle="1" w:styleId="2f7">
    <w:name w:val="Заголовок №2_"/>
    <w:link w:val="2f6"/>
    <w:rsid w:val="004B380A"/>
    <w:rPr>
      <w:rFonts w:ascii="Times New Roman" w:eastAsia="Times New Roman" w:hAnsi="Times New Roman" w:cs="Times New Roman"/>
      <w:sz w:val="24"/>
      <w:szCs w:val="24"/>
      <w:shd w:val="clear" w:color="auto" w:fill="FFFFFF"/>
      <w:lang w:val="x-none" w:eastAsia="x-none"/>
    </w:rPr>
  </w:style>
  <w:style w:type="character" w:customStyle="1" w:styleId="2f8">
    <w:name w:val="Основной текст (2) + Полужирный"/>
    <w:aliases w:val="Курсив"/>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1">
    <w:name w:val="Сетка таблицы12"/>
    <w:basedOn w:val="a2"/>
    <w:next w:val="afe"/>
    <w:uiPriority w:val="39"/>
    <w:rsid w:val="00AA1F8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781">
      <w:bodyDiv w:val="1"/>
      <w:marLeft w:val="0"/>
      <w:marRight w:val="0"/>
      <w:marTop w:val="0"/>
      <w:marBottom w:val="0"/>
      <w:divBdr>
        <w:top w:val="none" w:sz="0" w:space="0" w:color="auto"/>
        <w:left w:val="none" w:sz="0" w:space="0" w:color="auto"/>
        <w:bottom w:val="none" w:sz="0" w:space="0" w:color="auto"/>
        <w:right w:val="none" w:sz="0" w:space="0" w:color="auto"/>
      </w:divBdr>
    </w:div>
    <w:div w:id="46491680">
      <w:bodyDiv w:val="1"/>
      <w:marLeft w:val="0"/>
      <w:marRight w:val="0"/>
      <w:marTop w:val="0"/>
      <w:marBottom w:val="0"/>
      <w:divBdr>
        <w:top w:val="none" w:sz="0" w:space="0" w:color="auto"/>
        <w:left w:val="none" w:sz="0" w:space="0" w:color="auto"/>
        <w:bottom w:val="none" w:sz="0" w:space="0" w:color="auto"/>
        <w:right w:val="none" w:sz="0" w:space="0" w:color="auto"/>
      </w:divBdr>
    </w:div>
    <w:div w:id="92866271">
      <w:bodyDiv w:val="1"/>
      <w:marLeft w:val="0"/>
      <w:marRight w:val="0"/>
      <w:marTop w:val="0"/>
      <w:marBottom w:val="0"/>
      <w:divBdr>
        <w:top w:val="none" w:sz="0" w:space="0" w:color="auto"/>
        <w:left w:val="none" w:sz="0" w:space="0" w:color="auto"/>
        <w:bottom w:val="none" w:sz="0" w:space="0" w:color="auto"/>
        <w:right w:val="none" w:sz="0" w:space="0" w:color="auto"/>
      </w:divBdr>
    </w:div>
    <w:div w:id="133375080">
      <w:bodyDiv w:val="1"/>
      <w:marLeft w:val="0"/>
      <w:marRight w:val="0"/>
      <w:marTop w:val="0"/>
      <w:marBottom w:val="0"/>
      <w:divBdr>
        <w:top w:val="none" w:sz="0" w:space="0" w:color="auto"/>
        <w:left w:val="none" w:sz="0" w:space="0" w:color="auto"/>
        <w:bottom w:val="none" w:sz="0" w:space="0" w:color="auto"/>
        <w:right w:val="none" w:sz="0" w:space="0" w:color="auto"/>
      </w:divBdr>
    </w:div>
    <w:div w:id="202717438">
      <w:bodyDiv w:val="1"/>
      <w:marLeft w:val="0"/>
      <w:marRight w:val="0"/>
      <w:marTop w:val="0"/>
      <w:marBottom w:val="0"/>
      <w:divBdr>
        <w:top w:val="none" w:sz="0" w:space="0" w:color="auto"/>
        <w:left w:val="none" w:sz="0" w:space="0" w:color="auto"/>
        <w:bottom w:val="none" w:sz="0" w:space="0" w:color="auto"/>
        <w:right w:val="none" w:sz="0" w:space="0" w:color="auto"/>
      </w:divBdr>
    </w:div>
    <w:div w:id="261648932">
      <w:bodyDiv w:val="1"/>
      <w:marLeft w:val="0"/>
      <w:marRight w:val="0"/>
      <w:marTop w:val="0"/>
      <w:marBottom w:val="0"/>
      <w:divBdr>
        <w:top w:val="none" w:sz="0" w:space="0" w:color="auto"/>
        <w:left w:val="none" w:sz="0" w:space="0" w:color="auto"/>
        <w:bottom w:val="none" w:sz="0" w:space="0" w:color="auto"/>
        <w:right w:val="none" w:sz="0" w:space="0" w:color="auto"/>
      </w:divBdr>
    </w:div>
    <w:div w:id="336159066">
      <w:bodyDiv w:val="1"/>
      <w:marLeft w:val="0"/>
      <w:marRight w:val="0"/>
      <w:marTop w:val="0"/>
      <w:marBottom w:val="0"/>
      <w:divBdr>
        <w:top w:val="none" w:sz="0" w:space="0" w:color="auto"/>
        <w:left w:val="none" w:sz="0" w:space="0" w:color="auto"/>
        <w:bottom w:val="none" w:sz="0" w:space="0" w:color="auto"/>
        <w:right w:val="none" w:sz="0" w:space="0" w:color="auto"/>
      </w:divBdr>
    </w:div>
    <w:div w:id="372578266">
      <w:bodyDiv w:val="1"/>
      <w:marLeft w:val="0"/>
      <w:marRight w:val="0"/>
      <w:marTop w:val="0"/>
      <w:marBottom w:val="0"/>
      <w:divBdr>
        <w:top w:val="none" w:sz="0" w:space="0" w:color="auto"/>
        <w:left w:val="none" w:sz="0" w:space="0" w:color="auto"/>
        <w:bottom w:val="none" w:sz="0" w:space="0" w:color="auto"/>
        <w:right w:val="none" w:sz="0" w:space="0" w:color="auto"/>
      </w:divBdr>
    </w:div>
    <w:div w:id="413013896">
      <w:bodyDiv w:val="1"/>
      <w:marLeft w:val="0"/>
      <w:marRight w:val="0"/>
      <w:marTop w:val="0"/>
      <w:marBottom w:val="0"/>
      <w:divBdr>
        <w:top w:val="none" w:sz="0" w:space="0" w:color="auto"/>
        <w:left w:val="none" w:sz="0" w:space="0" w:color="auto"/>
        <w:bottom w:val="none" w:sz="0" w:space="0" w:color="auto"/>
        <w:right w:val="none" w:sz="0" w:space="0" w:color="auto"/>
      </w:divBdr>
    </w:div>
    <w:div w:id="432164922">
      <w:bodyDiv w:val="1"/>
      <w:marLeft w:val="0"/>
      <w:marRight w:val="0"/>
      <w:marTop w:val="0"/>
      <w:marBottom w:val="0"/>
      <w:divBdr>
        <w:top w:val="none" w:sz="0" w:space="0" w:color="auto"/>
        <w:left w:val="none" w:sz="0" w:space="0" w:color="auto"/>
        <w:bottom w:val="none" w:sz="0" w:space="0" w:color="auto"/>
        <w:right w:val="none" w:sz="0" w:space="0" w:color="auto"/>
      </w:divBdr>
    </w:div>
    <w:div w:id="437914203">
      <w:bodyDiv w:val="1"/>
      <w:marLeft w:val="0"/>
      <w:marRight w:val="0"/>
      <w:marTop w:val="0"/>
      <w:marBottom w:val="0"/>
      <w:divBdr>
        <w:top w:val="none" w:sz="0" w:space="0" w:color="auto"/>
        <w:left w:val="none" w:sz="0" w:space="0" w:color="auto"/>
        <w:bottom w:val="none" w:sz="0" w:space="0" w:color="auto"/>
        <w:right w:val="none" w:sz="0" w:space="0" w:color="auto"/>
      </w:divBdr>
    </w:div>
    <w:div w:id="465203119">
      <w:bodyDiv w:val="1"/>
      <w:marLeft w:val="0"/>
      <w:marRight w:val="0"/>
      <w:marTop w:val="0"/>
      <w:marBottom w:val="0"/>
      <w:divBdr>
        <w:top w:val="none" w:sz="0" w:space="0" w:color="auto"/>
        <w:left w:val="none" w:sz="0" w:space="0" w:color="auto"/>
        <w:bottom w:val="none" w:sz="0" w:space="0" w:color="auto"/>
        <w:right w:val="none" w:sz="0" w:space="0" w:color="auto"/>
      </w:divBdr>
    </w:div>
    <w:div w:id="483009318">
      <w:bodyDiv w:val="1"/>
      <w:marLeft w:val="0"/>
      <w:marRight w:val="0"/>
      <w:marTop w:val="0"/>
      <w:marBottom w:val="0"/>
      <w:divBdr>
        <w:top w:val="none" w:sz="0" w:space="0" w:color="auto"/>
        <w:left w:val="none" w:sz="0" w:space="0" w:color="auto"/>
        <w:bottom w:val="none" w:sz="0" w:space="0" w:color="auto"/>
        <w:right w:val="none" w:sz="0" w:space="0" w:color="auto"/>
      </w:divBdr>
    </w:div>
    <w:div w:id="625550868">
      <w:bodyDiv w:val="1"/>
      <w:marLeft w:val="0"/>
      <w:marRight w:val="0"/>
      <w:marTop w:val="0"/>
      <w:marBottom w:val="0"/>
      <w:divBdr>
        <w:top w:val="none" w:sz="0" w:space="0" w:color="auto"/>
        <w:left w:val="none" w:sz="0" w:space="0" w:color="auto"/>
        <w:bottom w:val="none" w:sz="0" w:space="0" w:color="auto"/>
        <w:right w:val="none" w:sz="0" w:space="0" w:color="auto"/>
      </w:divBdr>
    </w:div>
    <w:div w:id="626860277">
      <w:bodyDiv w:val="1"/>
      <w:marLeft w:val="0"/>
      <w:marRight w:val="0"/>
      <w:marTop w:val="0"/>
      <w:marBottom w:val="0"/>
      <w:divBdr>
        <w:top w:val="none" w:sz="0" w:space="0" w:color="auto"/>
        <w:left w:val="none" w:sz="0" w:space="0" w:color="auto"/>
        <w:bottom w:val="none" w:sz="0" w:space="0" w:color="auto"/>
        <w:right w:val="none" w:sz="0" w:space="0" w:color="auto"/>
      </w:divBdr>
    </w:div>
    <w:div w:id="651494820">
      <w:bodyDiv w:val="1"/>
      <w:marLeft w:val="0"/>
      <w:marRight w:val="0"/>
      <w:marTop w:val="0"/>
      <w:marBottom w:val="0"/>
      <w:divBdr>
        <w:top w:val="none" w:sz="0" w:space="0" w:color="auto"/>
        <w:left w:val="none" w:sz="0" w:space="0" w:color="auto"/>
        <w:bottom w:val="none" w:sz="0" w:space="0" w:color="auto"/>
        <w:right w:val="none" w:sz="0" w:space="0" w:color="auto"/>
      </w:divBdr>
    </w:div>
    <w:div w:id="675038655">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17244630">
      <w:bodyDiv w:val="1"/>
      <w:marLeft w:val="0"/>
      <w:marRight w:val="0"/>
      <w:marTop w:val="0"/>
      <w:marBottom w:val="0"/>
      <w:divBdr>
        <w:top w:val="none" w:sz="0" w:space="0" w:color="auto"/>
        <w:left w:val="none" w:sz="0" w:space="0" w:color="auto"/>
        <w:bottom w:val="none" w:sz="0" w:space="0" w:color="auto"/>
        <w:right w:val="none" w:sz="0" w:space="0" w:color="auto"/>
      </w:divBdr>
      <w:divsChild>
        <w:div w:id="672295397">
          <w:marLeft w:val="0"/>
          <w:marRight w:val="0"/>
          <w:marTop w:val="0"/>
          <w:marBottom w:val="0"/>
          <w:divBdr>
            <w:top w:val="none" w:sz="0" w:space="0" w:color="auto"/>
            <w:left w:val="none" w:sz="0" w:space="0" w:color="auto"/>
            <w:bottom w:val="none" w:sz="0" w:space="0" w:color="auto"/>
            <w:right w:val="none" w:sz="0" w:space="0" w:color="auto"/>
          </w:divBdr>
        </w:div>
      </w:divsChild>
    </w:div>
    <w:div w:id="756709493">
      <w:bodyDiv w:val="1"/>
      <w:marLeft w:val="0"/>
      <w:marRight w:val="0"/>
      <w:marTop w:val="0"/>
      <w:marBottom w:val="0"/>
      <w:divBdr>
        <w:top w:val="none" w:sz="0" w:space="0" w:color="auto"/>
        <w:left w:val="none" w:sz="0" w:space="0" w:color="auto"/>
        <w:bottom w:val="none" w:sz="0" w:space="0" w:color="auto"/>
        <w:right w:val="none" w:sz="0" w:space="0" w:color="auto"/>
      </w:divBdr>
    </w:div>
    <w:div w:id="812793506">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29173373">
      <w:bodyDiv w:val="1"/>
      <w:marLeft w:val="0"/>
      <w:marRight w:val="0"/>
      <w:marTop w:val="0"/>
      <w:marBottom w:val="0"/>
      <w:divBdr>
        <w:top w:val="none" w:sz="0" w:space="0" w:color="auto"/>
        <w:left w:val="none" w:sz="0" w:space="0" w:color="auto"/>
        <w:bottom w:val="none" w:sz="0" w:space="0" w:color="auto"/>
        <w:right w:val="none" w:sz="0" w:space="0" w:color="auto"/>
      </w:divBdr>
    </w:div>
    <w:div w:id="1011877068">
      <w:bodyDiv w:val="1"/>
      <w:marLeft w:val="0"/>
      <w:marRight w:val="0"/>
      <w:marTop w:val="0"/>
      <w:marBottom w:val="0"/>
      <w:divBdr>
        <w:top w:val="none" w:sz="0" w:space="0" w:color="auto"/>
        <w:left w:val="none" w:sz="0" w:space="0" w:color="auto"/>
        <w:bottom w:val="none" w:sz="0" w:space="0" w:color="auto"/>
        <w:right w:val="none" w:sz="0" w:space="0" w:color="auto"/>
      </w:divBdr>
    </w:div>
    <w:div w:id="1023825808">
      <w:bodyDiv w:val="1"/>
      <w:marLeft w:val="0"/>
      <w:marRight w:val="0"/>
      <w:marTop w:val="0"/>
      <w:marBottom w:val="0"/>
      <w:divBdr>
        <w:top w:val="none" w:sz="0" w:space="0" w:color="auto"/>
        <w:left w:val="none" w:sz="0" w:space="0" w:color="auto"/>
        <w:bottom w:val="none" w:sz="0" w:space="0" w:color="auto"/>
        <w:right w:val="none" w:sz="0" w:space="0" w:color="auto"/>
      </w:divBdr>
    </w:div>
    <w:div w:id="1038048707">
      <w:bodyDiv w:val="1"/>
      <w:marLeft w:val="0"/>
      <w:marRight w:val="0"/>
      <w:marTop w:val="0"/>
      <w:marBottom w:val="0"/>
      <w:divBdr>
        <w:top w:val="none" w:sz="0" w:space="0" w:color="auto"/>
        <w:left w:val="none" w:sz="0" w:space="0" w:color="auto"/>
        <w:bottom w:val="none" w:sz="0" w:space="0" w:color="auto"/>
        <w:right w:val="none" w:sz="0" w:space="0" w:color="auto"/>
      </w:divBdr>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09396235">
      <w:bodyDiv w:val="1"/>
      <w:marLeft w:val="0"/>
      <w:marRight w:val="0"/>
      <w:marTop w:val="0"/>
      <w:marBottom w:val="0"/>
      <w:divBdr>
        <w:top w:val="none" w:sz="0" w:space="0" w:color="auto"/>
        <w:left w:val="none" w:sz="0" w:space="0" w:color="auto"/>
        <w:bottom w:val="none" w:sz="0" w:space="0" w:color="auto"/>
        <w:right w:val="none" w:sz="0" w:space="0" w:color="auto"/>
      </w:divBdr>
    </w:div>
    <w:div w:id="1123694384">
      <w:bodyDiv w:val="1"/>
      <w:marLeft w:val="0"/>
      <w:marRight w:val="0"/>
      <w:marTop w:val="0"/>
      <w:marBottom w:val="0"/>
      <w:divBdr>
        <w:top w:val="none" w:sz="0" w:space="0" w:color="auto"/>
        <w:left w:val="none" w:sz="0" w:space="0" w:color="auto"/>
        <w:bottom w:val="none" w:sz="0" w:space="0" w:color="auto"/>
        <w:right w:val="none" w:sz="0" w:space="0" w:color="auto"/>
      </w:divBdr>
    </w:div>
    <w:div w:id="1162893871">
      <w:bodyDiv w:val="1"/>
      <w:marLeft w:val="0"/>
      <w:marRight w:val="0"/>
      <w:marTop w:val="0"/>
      <w:marBottom w:val="0"/>
      <w:divBdr>
        <w:top w:val="none" w:sz="0" w:space="0" w:color="auto"/>
        <w:left w:val="none" w:sz="0" w:space="0" w:color="auto"/>
        <w:bottom w:val="none" w:sz="0" w:space="0" w:color="auto"/>
        <w:right w:val="none" w:sz="0" w:space="0" w:color="auto"/>
      </w:divBdr>
    </w:div>
    <w:div w:id="1195197529">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37671382">
      <w:bodyDiv w:val="1"/>
      <w:marLeft w:val="0"/>
      <w:marRight w:val="0"/>
      <w:marTop w:val="0"/>
      <w:marBottom w:val="0"/>
      <w:divBdr>
        <w:top w:val="none" w:sz="0" w:space="0" w:color="auto"/>
        <w:left w:val="none" w:sz="0" w:space="0" w:color="auto"/>
        <w:bottom w:val="none" w:sz="0" w:space="0" w:color="auto"/>
        <w:right w:val="none" w:sz="0" w:space="0" w:color="auto"/>
      </w:divBdr>
    </w:div>
    <w:div w:id="1301039475">
      <w:bodyDiv w:val="1"/>
      <w:marLeft w:val="0"/>
      <w:marRight w:val="0"/>
      <w:marTop w:val="0"/>
      <w:marBottom w:val="0"/>
      <w:divBdr>
        <w:top w:val="none" w:sz="0" w:space="0" w:color="auto"/>
        <w:left w:val="none" w:sz="0" w:space="0" w:color="auto"/>
        <w:bottom w:val="none" w:sz="0" w:space="0" w:color="auto"/>
        <w:right w:val="none" w:sz="0" w:space="0" w:color="auto"/>
      </w:divBdr>
    </w:div>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 w:id="1331569056">
      <w:bodyDiv w:val="1"/>
      <w:marLeft w:val="0"/>
      <w:marRight w:val="0"/>
      <w:marTop w:val="0"/>
      <w:marBottom w:val="0"/>
      <w:divBdr>
        <w:top w:val="none" w:sz="0" w:space="0" w:color="auto"/>
        <w:left w:val="none" w:sz="0" w:space="0" w:color="auto"/>
        <w:bottom w:val="none" w:sz="0" w:space="0" w:color="auto"/>
        <w:right w:val="none" w:sz="0" w:space="0" w:color="auto"/>
      </w:divBdr>
    </w:div>
    <w:div w:id="1356736158">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85387951">
      <w:bodyDiv w:val="1"/>
      <w:marLeft w:val="0"/>
      <w:marRight w:val="0"/>
      <w:marTop w:val="0"/>
      <w:marBottom w:val="0"/>
      <w:divBdr>
        <w:top w:val="none" w:sz="0" w:space="0" w:color="auto"/>
        <w:left w:val="none" w:sz="0" w:space="0" w:color="auto"/>
        <w:bottom w:val="none" w:sz="0" w:space="0" w:color="auto"/>
        <w:right w:val="none" w:sz="0" w:space="0" w:color="auto"/>
      </w:divBdr>
    </w:div>
    <w:div w:id="1725905004">
      <w:bodyDiv w:val="1"/>
      <w:marLeft w:val="0"/>
      <w:marRight w:val="0"/>
      <w:marTop w:val="0"/>
      <w:marBottom w:val="0"/>
      <w:divBdr>
        <w:top w:val="none" w:sz="0" w:space="0" w:color="auto"/>
        <w:left w:val="none" w:sz="0" w:space="0" w:color="auto"/>
        <w:bottom w:val="none" w:sz="0" w:space="0" w:color="auto"/>
        <w:right w:val="none" w:sz="0" w:space="0" w:color="auto"/>
      </w:divBdr>
    </w:div>
    <w:div w:id="1830707499">
      <w:bodyDiv w:val="1"/>
      <w:marLeft w:val="0"/>
      <w:marRight w:val="0"/>
      <w:marTop w:val="0"/>
      <w:marBottom w:val="0"/>
      <w:divBdr>
        <w:top w:val="none" w:sz="0" w:space="0" w:color="auto"/>
        <w:left w:val="none" w:sz="0" w:space="0" w:color="auto"/>
        <w:bottom w:val="none" w:sz="0" w:space="0" w:color="auto"/>
        <w:right w:val="none" w:sz="0" w:space="0" w:color="auto"/>
      </w:divBdr>
    </w:div>
    <w:div w:id="1933582118">
      <w:bodyDiv w:val="1"/>
      <w:marLeft w:val="0"/>
      <w:marRight w:val="0"/>
      <w:marTop w:val="0"/>
      <w:marBottom w:val="0"/>
      <w:divBdr>
        <w:top w:val="none" w:sz="0" w:space="0" w:color="auto"/>
        <w:left w:val="none" w:sz="0" w:space="0" w:color="auto"/>
        <w:bottom w:val="none" w:sz="0" w:space="0" w:color="auto"/>
        <w:right w:val="none" w:sz="0" w:space="0" w:color="auto"/>
      </w:divBdr>
    </w:div>
    <w:div w:id="1976326104">
      <w:bodyDiv w:val="1"/>
      <w:marLeft w:val="0"/>
      <w:marRight w:val="0"/>
      <w:marTop w:val="0"/>
      <w:marBottom w:val="0"/>
      <w:divBdr>
        <w:top w:val="none" w:sz="0" w:space="0" w:color="auto"/>
        <w:left w:val="none" w:sz="0" w:space="0" w:color="auto"/>
        <w:bottom w:val="none" w:sz="0" w:space="0" w:color="auto"/>
        <w:right w:val="none" w:sz="0" w:space="0" w:color="auto"/>
      </w:divBdr>
    </w:div>
    <w:div w:id="2000310504">
      <w:bodyDiv w:val="1"/>
      <w:marLeft w:val="0"/>
      <w:marRight w:val="0"/>
      <w:marTop w:val="0"/>
      <w:marBottom w:val="0"/>
      <w:divBdr>
        <w:top w:val="none" w:sz="0" w:space="0" w:color="auto"/>
        <w:left w:val="none" w:sz="0" w:space="0" w:color="auto"/>
        <w:bottom w:val="none" w:sz="0" w:space="0" w:color="auto"/>
        <w:right w:val="none" w:sz="0" w:space="0" w:color="auto"/>
      </w:divBdr>
    </w:div>
    <w:div w:id="2017687801">
      <w:bodyDiv w:val="1"/>
      <w:marLeft w:val="0"/>
      <w:marRight w:val="0"/>
      <w:marTop w:val="0"/>
      <w:marBottom w:val="0"/>
      <w:divBdr>
        <w:top w:val="none" w:sz="0" w:space="0" w:color="auto"/>
        <w:left w:val="none" w:sz="0" w:space="0" w:color="auto"/>
        <w:bottom w:val="none" w:sz="0" w:space="0" w:color="auto"/>
        <w:right w:val="none" w:sz="0" w:space="0" w:color="auto"/>
      </w:divBdr>
      <w:divsChild>
        <w:div w:id="599263289">
          <w:marLeft w:val="0"/>
          <w:marRight w:val="0"/>
          <w:marTop w:val="0"/>
          <w:marBottom w:val="0"/>
          <w:divBdr>
            <w:top w:val="none" w:sz="0" w:space="0" w:color="auto"/>
            <w:left w:val="none" w:sz="0" w:space="0" w:color="auto"/>
            <w:bottom w:val="none" w:sz="0" w:space="0" w:color="auto"/>
            <w:right w:val="none" w:sz="0" w:space="0" w:color="auto"/>
          </w:divBdr>
        </w:div>
      </w:divsChild>
    </w:div>
    <w:div w:id="2026445672">
      <w:bodyDiv w:val="1"/>
      <w:marLeft w:val="0"/>
      <w:marRight w:val="0"/>
      <w:marTop w:val="0"/>
      <w:marBottom w:val="0"/>
      <w:divBdr>
        <w:top w:val="none" w:sz="0" w:space="0" w:color="auto"/>
        <w:left w:val="none" w:sz="0" w:space="0" w:color="auto"/>
        <w:bottom w:val="none" w:sz="0" w:space="0" w:color="auto"/>
        <w:right w:val="none" w:sz="0" w:space="0" w:color="auto"/>
      </w:divBdr>
    </w:div>
    <w:div w:id="210044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on5.rada.gov.ua/laws/show/755-15/paran1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zakon4.rada.gov.ua/laws/show/2210-1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on3.rada.gov.ua/laws/show/1197-18/paran28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6F6DA91C68174EABC0A73473423DCA" ma:contentTypeVersion="2" ma:contentTypeDescription="Создание документа." ma:contentTypeScope="" ma:versionID="ba07498e22f1487c761d42bd3a01ea1b">
  <xsd:schema xmlns:xsd="http://www.w3.org/2001/XMLSchema" xmlns:xs="http://www.w3.org/2001/XMLSchema" xmlns:p="http://schemas.microsoft.com/office/2006/metadata/properties" xmlns:ns2="1a1db2ec-273c-4c4d-8dac-a6777fb7cfb2" targetNamespace="http://schemas.microsoft.com/office/2006/metadata/properties" ma:root="true" ma:fieldsID="66bfb329600e5dde82fec0b168e97f2d" ns2:_="">
    <xsd:import namespace="1a1db2ec-273c-4c4d-8dac-a6777fb7cf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b2ec-273c-4c4d-8dac-a6777fb7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A91B-43D1-4EE4-9BE6-E543E96C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b2ec-273c-4c4d-8dac-a6777fb7c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B16F3-35C7-444F-85A8-89A3A5EAD22C}">
  <ds:schemaRefs>
    <ds:schemaRef ds:uri="http://schemas.microsoft.com/sharepoint/v3/contenttype/forms"/>
  </ds:schemaRefs>
</ds:datastoreItem>
</file>

<file path=customXml/itemProps3.xml><?xml version="1.0" encoding="utf-8"?>
<ds:datastoreItem xmlns:ds="http://schemas.openxmlformats.org/officeDocument/2006/customXml" ds:itemID="{997F2531-FCE1-4382-8153-F0BF28A9FB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0CAAE6-721D-499D-938E-06C7E8C4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23788</Words>
  <Characters>135596</Characters>
  <Application>Microsoft Office Word</Application>
  <DocSecurity>0</DocSecurity>
  <Lines>1129</Lines>
  <Paragraphs>318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Reanimator Extreme Edition</Company>
  <LinksUpToDate>false</LinksUpToDate>
  <CharactersWithSpaces>159066</CharactersWithSpaces>
  <SharedDoc>false</SharedDoc>
  <HLinks>
    <vt:vector size="24" baseType="variant">
      <vt:variant>
        <vt:i4>917617</vt:i4>
      </vt:variant>
      <vt:variant>
        <vt:i4>9</vt:i4>
      </vt:variant>
      <vt:variant>
        <vt:i4>0</vt:i4>
      </vt:variant>
      <vt:variant>
        <vt:i4>5</vt:i4>
      </vt:variant>
      <vt:variant>
        <vt:lpwstr>http://zakon5.rada.gov.ua/laws/show/755-15/paran174</vt:lpwstr>
      </vt:variant>
      <vt:variant>
        <vt:lpwstr>_blank</vt:lpwstr>
      </vt:variant>
      <vt:variant>
        <vt:i4>4915315</vt:i4>
      </vt:variant>
      <vt:variant>
        <vt:i4>6</vt:i4>
      </vt:variant>
      <vt:variant>
        <vt:i4>0</vt:i4>
      </vt:variant>
      <vt:variant>
        <vt:i4>5</vt:i4>
      </vt:variant>
      <vt:variant>
        <vt:lpwstr>http://zakon4.rada.gov.ua/laws/show/2210-14</vt:lpwstr>
      </vt:variant>
      <vt:variant>
        <vt:lpwstr>_blank</vt:lpwstr>
      </vt:variant>
      <vt:variant>
        <vt:i4>524312</vt:i4>
      </vt:variant>
      <vt:variant>
        <vt:i4>3</vt:i4>
      </vt:variant>
      <vt:variant>
        <vt:i4>0</vt:i4>
      </vt:variant>
      <vt:variant>
        <vt:i4>5</vt:i4>
      </vt:variant>
      <vt:variant>
        <vt:lpwstr>http://zakon3.rada.gov.ua/laws/show/1197-18/paran289</vt:lpwstr>
      </vt:variant>
      <vt:variant>
        <vt:lpwstr>n289</vt:lpwstr>
      </vt:variant>
      <vt:variant>
        <vt:i4>2621523</vt:i4>
      </vt:variant>
      <vt:variant>
        <vt:i4>0</vt:i4>
      </vt:variant>
      <vt:variant>
        <vt:i4>0</vt:i4>
      </vt:variant>
      <vt:variant>
        <vt:i4>5</vt:i4>
      </vt:variant>
      <vt:variant>
        <vt:lpwstr>mailto:tender.inch@ukr.net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subject/>
  <dc:creator>Barto</dc:creator>
  <cp:keywords/>
  <cp:lastModifiedBy>Natasha</cp:lastModifiedBy>
  <cp:revision>7</cp:revision>
  <cp:lastPrinted>2020-11-26T12:58:00Z</cp:lastPrinted>
  <dcterms:created xsi:type="dcterms:W3CDTF">2023-03-01T17:10:00Z</dcterms:created>
  <dcterms:modified xsi:type="dcterms:W3CDTF">2023-03-01T17:30:00Z</dcterms:modified>
</cp:coreProperties>
</file>