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3662D" w14:textId="56CF0996" w:rsidR="0045605D" w:rsidRPr="0045605D" w:rsidRDefault="0045605D" w:rsidP="0045605D">
      <w:pPr>
        <w:jc w:val="right"/>
        <w:rPr>
          <w:rFonts w:ascii="Times New Roman" w:hAnsi="Times New Roman" w:cs="Times New Roman"/>
          <w:b/>
          <w:bCs/>
          <w:sz w:val="18"/>
          <w:szCs w:val="18"/>
        </w:rPr>
      </w:pPr>
      <w:r>
        <w:rPr>
          <w:rFonts w:ascii="Times New Roman" w:hAnsi="Times New Roman" w:cs="Times New Roman"/>
          <w:b/>
          <w:bCs/>
          <w:sz w:val="18"/>
          <w:szCs w:val="18"/>
        </w:rPr>
        <w:t>Додаток 4 до О</w:t>
      </w:r>
      <w:r w:rsidRPr="0045605D">
        <w:rPr>
          <w:rFonts w:ascii="Times New Roman" w:hAnsi="Times New Roman" w:cs="Times New Roman"/>
          <w:b/>
          <w:bCs/>
          <w:sz w:val="18"/>
          <w:szCs w:val="18"/>
        </w:rPr>
        <w:t xml:space="preserve">голошення </w:t>
      </w:r>
    </w:p>
    <w:p w14:paraId="67CE5E75" w14:textId="1923A956" w:rsidR="0045605D" w:rsidRPr="0045605D" w:rsidRDefault="0045605D" w:rsidP="0045605D">
      <w:pPr>
        <w:jc w:val="right"/>
        <w:rPr>
          <w:rFonts w:ascii="Times New Roman" w:hAnsi="Times New Roman" w:cs="Times New Roman"/>
          <w:b/>
          <w:bCs/>
          <w:sz w:val="18"/>
          <w:szCs w:val="18"/>
        </w:rPr>
      </w:pPr>
      <w:r w:rsidRPr="0045605D">
        <w:rPr>
          <w:rFonts w:ascii="Times New Roman" w:hAnsi="Times New Roman" w:cs="Times New Roman"/>
          <w:b/>
          <w:bCs/>
          <w:sz w:val="18"/>
          <w:szCs w:val="18"/>
        </w:rPr>
        <w:t>про проведення спрощеної закупівлі</w:t>
      </w:r>
    </w:p>
    <w:p w14:paraId="79E33E2F" w14:textId="77777777" w:rsidR="0045605D" w:rsidRPr="0045605D" w:rsidRDefault="0045605D" w:rsidP="0045605D">
      <w:pPr>
        <w:jc w:val="right"/>
        <w:rPr>
          <w:rFonts w:ascii="Times New Roman" w:hAnsi="Times New Roman" w:cs="Times New Roman"/>
          <w:b/>
          <w:bCs/>
          <w:sz w:val="18"/>
          <w:szCs w:val="18"/>
        </w:rPr>
      </w:pPr>
    </w:p>
    <w:p w14:paraId="1DD58D62" w14:textId="77777777" w:rsidR="0045605D" w:rsidRDefault="0045605D" w:rsidP="0045605D">
      <w:pPr>
        <w:jc w:val="right"/>
        <w:rPr>
          <w:rFonts w:ascii="Times New Roman" w:hAnsi="Times New Roman" w:cs="Times New Roman"/>
          <w:b/>
          <w:bCs/>
        </w:rPr>
      </w:pPr>
    </w:p>
    <w:p w14:paraId="522FDB69" w14:textId="6D76209F" w:rsidR="008C505B" w:rsidRPr="00A93F18" w:rsidRDefault="008C505B" w:rsidP="008C505B">
      <w:pPr>
        <w:jc w:val="center"/>
        <w:rPr>
          <w:rFonts w:ascii="Times New Roman" w:hAnsi="Times New Roman" w:cs="Times New Roman"/>
          <w:b/>
          <w:bCs/>
        </w:rPr>
      </w:pPr>
      <w:r w:rsidRPr="00A93F18">
        <w:rPr>
          <w:rFonts w:ascii="Times New Roman" w:hAnsi="Times New Roman" w:cs="Times New Roman"/>
          <w:b/>
          <w:bCs/>
        </w:rPr>
        <w:t xml:space="preserve">Договір № </w:t>
      </w:r>
      <w:r w:rsidR="0045605D">
        <w:rPr>
          <w:rFonts w:ascii="Times New Roman" w:hAnsi="Times New Roman" w:cs="Times New Roman"/>
          <w:b/>
          <w:bCs/>
        </w:rPr>
        <w:t>____</w:t>
      </w:r>
    </w:p>
    <w:p w14:paraId="11013C5D"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b/>
          <w:bCs/>
        </w:rPr>
        <w:t xml:space="preserve"> </w:t>
      </w:r>
    </w:p>
    <w:p w14:paraId="777580DE" w14:textId="77777777" w:rsidR="008C505B" w:rsidRDefault="008C505B" w:rsidP="008C505B">
      <w:pPr>
        <w:ind w:firstLine="567"/>
        <w:jc w:val="both"/>
        <w:rPr>
          <w:rFonts w:ascii="Times New Roman" w:hAnsi="Times New Roman" w:cs="Times New Roman"/>
          <w:b/>
          <w:bCs/>
        </w:rPr>
      </w:pPr>
    </w:p>
    <w:p w14:paraId="71DDB09E" w14:textId="6A932055" w:rsidR="008C505B" w:rsidRPr="00386D3F" w:rsidRDefault="008C505B" w:rsidP="008C505B">
      <w:pPr>
        <w:ind w:firstLine="567"/>
        <w:jc w:val="both"/>
        <w:rPr>
          <w:rFonts w:ascii="Times New Roman" w:hAnsi="Times New Roman" w:cs="Times New Roman"/>
          <w:b/>
          <w:bCs/>
        </w:rPr>
      </w:pPr>
      <w:r>
        <w:rPr>
          <w:rFonts w:ascii="Times New Roman" w:hAnsi="Times New Roman" w:cs="Times New Roman"/>
          <w:b/>
          <w:bCs/>
        </w:rPr>
        <w:t>м. Львів</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45605D">
        <w:rPr>
          <w:rFonts w:ascii="Times New Roman" w:hAnsi="Times New Roman" w:cs="Times New Roman"/>
          <w:b/>
          <w:bCs/>
        </w:rPr>
        <w:t xml:space="preserve">          </w:t>
      </w:r>
      <w:r>
        <w:rPr>
          <w:rFonts w:ascii="Times New Roman" w:hAnsi="Times New Roman" w:cs="Times New Roman"/>
          <w:b/>
          <w:bCs/>
        </w:rPr>
        <w:tab/>
      </w:r>
      <w:r w:rsidRPr="00386D3F">
        <w:rPr>
          <w:rFonts w:ascii="Times New Roman" w:hAnsi="Times New Roman" w:cs="Times New Roman"/>
          <w:b/>
          <w:bCs/>
        </w:rPr>
        <w:t>«_____» ___________ 20</w:t>
      </w:r>
      <w:r w:rsidR="009E611C">
        <w:rPr>
          <w:rFonts w:ascii="Times New Roman" w:hAnsi="Times New Roman" w:cs="Times New Roman"/>
          <w:b/>
          <w:bCs/>
        </w:rPr>
        <w:t>22</w:t>
      </w:r>
      <w:r w:rsidR="0045605D">
        <w:rPr>
          <w:rFonts w:ascii="Times New Roman" w:hAnsi="Times New Roman" w:cs="Times New Roman"/>
          <w:b/>
          <w:bCs/>
        </w:rPr>
        <w:t xml:space="preserve"> року</w:t>
      </w:r>
    </w:p>
    <w:p w14:paraId="60CD93DC" w14:textId="77777777" w:rsidR="008C505B" w:rsidRPr="00386D3F" w:rsidRDefault="008C505B" w:rsidP="008C505B">
      <w:pPr>
        <w:jc w:val="both"/>
        <w:rPr>
          <w:rFonts w:ascii="Times New Roman" w:hAnsi="Times New Roman" w:cs="Times New Roman"/>
        </w:rPr>
      </w:pPr>
    </w:p>
    <w:p w14:paraId="49AE3F81" w14:textId="07DA2FC2" w:rsidR="008C505B" w:rsidRPr="00386D3F" w:rsidRDefault="008C505B" w:rsidP="008C505B">
      <w:pPr>
        <w:jc w:val="both"/>
        <w:rPr>
          <w:rFonts w:ascii="Times New Roman" w:hAnsi="Times New Roman" w:cs="Times New Roman"/>
          <w:b/>
          <w:bCs/>
        </w:rPr>
      </w:pPr>
      <w:r w:rsidRPr="00386D3F">
        <w:rPr>
          <w:rFonts w:ascii="Times New Roman" w:hAnsi="Times New Roman" w:cs="Times New Roman"/>
          <w:b/>
          <w:bCs/>
        </w:rPr>
        <w:t xml:space="preserve">            ЗАМОВНИК: </w:t>
      </w:r>
      <w:r w:rsidR="000365B1" w:rsidRPr="000365B1">
        <w:rPr>
          <w:rFonts w:ascii="Times New Roman" w:hAnsi="Times New Roman" w:cs="Times New Roman"/>
          <w:b/>
        </w:rPr>
        <w:t>КНП ЛОР «</w:t>
      </w:r>
      <w:r w:rsidR="00564CD1">
        <w:rPr>
          <w:rFonts w:ascii="Times New Roman" w:hAnsi="Times New Roman" w:cs="Times New Roman"/>
          <w:b/>
        </w:rPr>
        <w:t xml:space="preserve">Львівський обласний шкірно-венерологічний </w:t>
      </w:r>
      <w:r w:rsidR="0045605D">
        <w:rPr>
          <w:rFonts w:ascii="Times New Roman" w:hAnsi="Times New Roman" w:cs="Times New Roman"/>
          <w:b/>
        </w:rPr>
        <w:t>диспансер</w:t>
      </w:r>
      <w:r w:rsidR="000365B1" w:rsidRPr="000365B1">
        <w:rPr>
          <w:rFonts w:ascii="Times New Roman" w:hAnsi="Times New Roman" w:cs="Times New Roman"/>
          <w:b/>
        </w:rPr>
        <w:t>»</w:t>
      </w:r>
      <w:r w:rsidRPr="000365B1">
        <w:rPr>
          <w:rFonts w:ascii="Times New Roman" w:hAnsi="Times New Roman" w:cs="Times New Roman"/>
          <w:b/>
          <w:bCs/>
        </w:rPr>
        <w:t xml:space="preserve">, </w:t>
      </w:r>
      <w:r w:rsidRPr="00386D3F">
        <w:rPr>
          <w:rFonts w:ascii="Times New Roman" w:hAnsi="Times New Roman" w:cs="Times New Roman"/>
        </w:rPr>
        <w:t>в особі</w:t>
      </w:r>
      <w:r w:rsidR="00E13EFE">
        <w:rPr>
          <w:rFonts w:ascii="Times New Roman" w:hAnsi="Times New Roman" w:cs="Times New Roman"/>
        </w:rPr>
        <w:t>___________________________________________________________________________</w:t>
      </w:r>
      <w:r w:rsidR="0045605D">
        <w:rPr>
          <w:rFonts w:ascii="Times New Roman" w:hAnsi="Times New Roman" w:cs="Times New Roman"/>
        </w:rPr>
        <w:t xml:space="preserve"> </w:t>
      </w:r>
      <w:r w:rsidRPr="00386D3F">
        <w:rPr>
          <w:rFonts w:ascii="Times New Roman" w:hAnsi="Times New Roman" w:cs="Times New Roman"/>
        </w:rPr>
        <w:t xml:space="preserve">, що діє на підставі </w:t>
      </w:r>
      <w:r w:rsidR="0045605D">
        <w:rPr>
          <w:rFonts w:ascii="Times New Roman" w:hAnsi="Times New Roman" w:cs="Times New Roman"/>
        </w:rPr>
        <w:t>Статуту</w:t>
      </w:r>
      <w:r w:rsidRPr="00386D3F">
        <w:rPr>
          <w:rFonts w:ascii="Times New Roman" w:hAnsi="Times New Roman" w:cs="Times New Roman"/>
        </w:rPr>
        <w:t>, з однієї сторони, та</w:t>
      </w:r>
      <w:r w:rsidRPr="00386D3F">
        <w:rPr>
          <w:rFonts w:ascii="Times New Roman" w:hAnsi="Times New Roman" w:cs="Times New Roman"/>
          <w:b/>
          <w:bCs/>
        </w:rPr>
        <w:t xml:space="preserve"> ПІДРЯДНИК: </w:t>
      </w:r>
      <w:r w:rsidR="0045605D">
        <w:rPr>
          <w:rFonts w:ascii="Times New Roman" w:hAnsi="Times New Roman" w:cs="Times New Roman"/>
          <w:b/>
          <w:bCs/>
        </w:rPr>
        <w:t>__________________________________________________________________</w:t>
      </w:r>
      <w:r w:rsidRPr="00386D3F">
        <w:rPr>
          <w:rFonts w:ascii="Times New Roman" w:hAnsi="Times New Roman" w:cs="Times New Roman"/>
          <w:b/>
          <w:bCs/>
        </w:rPr>
        <w:t xml:space="preserve">, </w:t>
      </w:r>
      <w:r w:rsidRPr="00386D3F">
        <w:rPr>
          <w:rFonts w:ascii="Times New Roman" w:hAnsi="Times New Roman" w:cs="Times New Roman"/>
        </w:rPr>
        <w:t>в особі</w:t>
      </w:r>
      <w:r w:rsidR="0045605D">
        <w:rPr>
          <w:rFonts w:ascii="Times New Roman" w:hAnsi="Times New Roman" w:cs="Times New Roman"/>
        </w:rPr>
        <w:t xml:space="preserve"> _______________________________________________________________________</w:t>
      </w:r>
      <w:r w:rsidRPr="00386D3F">
        <w:rPr>
          <w:rFonts w:ascii="Times New Roman" w:hAnsi="Times New Roman" w:cs="Times New Roman"/>
        </w:rPr>
        <w:t>, що діє на підставі</w:t>
      </w:r>
      <w:r w:rsidR="000365B1" w:rsidRPr="000365B1">
        <w:rPr>
          <w:rFonts w:ascii="Times New Roman" w:eastAsia="Calibri" w:hAnsi="Times New Roman" w:cs="Times New Roman"/>
          <w:color w:val="1D1B11"/>
          <w:lang w:eastAsia="ru-RU"/>
        </w:rPr>
        <w:t xml:space="preserve"> </w:t>
      </w:r>
      <w:r w:rsidR="0045605D">
        <w:rPr>
          <w:rFonts w:ascii="Times New Roman" w:eastAsia="Calibri" w:hAnsi="Times New Roman" w:cs="Times New Roman"/>
          <w:color w:val="1D1B11"/>
          <w:lang w:eastAsia="ru-RU"/>
        </w:rPr>
        <w:t>________________________________________________________________________</w:t>
      </w:r>
      <w:r w:rsidRPr="00386D3F">
        <w:rPr>
          <w:rFonts w:ascii="Times New Roman" w:hAnsi="Times New Roman" w:cs="Times New Roman"/>
        </w:rPr>
        <w:t>, з іншої сторони, разом іменовані надалі – Сторони,  уклали Даний Договір про наступне:</w:t>
      </w:r>
    </w:p>
    <w:p w14:paraId="3CC716DF" w14:textId="77777777" w:rsidR="008C505B" w:rsidRPr="00386D3F" w:rsidRDefault="008C505B" w:rsidP="008C505B">
      <w:pPr>
        <w:jc w:val="both"/>
        <w:rPr>
          <w:rFonts w:ascii="Times New Roman" w:hAnsi="Times New Roman" w:cs="Times New Roman"/>
        </w:rPr>
      </w:pPr>
    </w:p>
    <w:p w14:paraId="3CC54F24"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ПРЕДМЕТ ДОГОВОРУ</w:t>
      </w:r>
    </w:p>
    <w:p w14:paraId="7879E1A8" w14:textId="7BF32E5F" w:rsidR="008C505B" w:rsidRPr="00564CD1" w:rsidRDefault="008C505B" w:rsidP="00564CD1">
      <w:pPr>
        <w:jc w:val="both"/>
        <w:rPr>
          <w:rFonts w:ascii="Times New Roman" w:hAnsi="Times New Roman" w:cs="Times New Roman"/>
          <w:b/>
          <w:bCs/>
        </w:rPr>
      </w:pPr>
      <w:r w:rsidRPr="00564CD1">
        <w:rPr>
          <w:rFonts w:ascii="Times New Roman" w:hAnsi="Times New Roman" w:cs="Times New Roman"/>
        </w:rPr>
        <w:t>1.1. Відповідно до умов цього Договору Підрядник приймає на себе зобов'язання виконати:</w:t>
      </w:r>
      <w:r w:rsidR="009E611C" w:rsidRPr="009E611C">
        <w:rPr>
          <w:rFonts w:ascii="Times New Roman" w:eastAsia="Times New Roman" w:hAnsi="Times New Roman" w:cs="Times New Roman"/>
          <w:b/>
          <w:color w:val="auto"/>
          <w:lang w:eastAsia="ru-RU" w:bidi="ar-SA"/>
        </w:rPr>
        <w:t xml:space="preserve"> ДК 021:2015 - 45310000-3 Електромонтажні роботи (Капітальний ремонт мережі зовнішнього електропостачання КНП ЛОР «ЛОШВД», за адресою: м. Львів, вул. </w:t>
      </w:r>
      <w:proofErr w:type="spellStart"/>
      <w:r w:rsidR="009E611C" w:rsidRPr="009E611C">
        <w:rPr>
          <w:rFonts w:ascii="Times New Roman" w:eastAsia="Times New Roman" w:hAnsi="Times New Roman" w:cs="Times New Roman"/>
          <w:b/>
          <w:color w:val="auto"/>
          <w:lang w:eastAsia="ru-RU" w:bidi="ar-SA"/>
        </w:rPr>
        <w:t>Коновальця</w:t>
      </w:r>
      <w:proofErr w:type="spellEnd"/>
      <w:r w:rsidR="009E611C" w:rsidRPr="009E611C">
        <w:rPr>
          <w:rFonts w:ascii="Times New Roman" w:eastAsia="Times New Roman" w:hAnsi="Times New Roman" w:cs="Times New Roman"/>
          <w:b/>
          <w:color w:val="auto"/>
          <w:lang w:eastAsia="ru-RU" w:bidi="ar-SA"/>
        </w:rPr>
        <w:t>, 5)</w:t>
      </w:r>
      <w:r w:rsidRPr="00564CD1">
        <w:rPr>
          <w:rFonts w:ascii="Times New Roman" w:hAnsi="Times New Roman" w:cs="Times New Roman"/>
          <w:b/>
          <w:bCs/>
        </w:rPr>
        <w:t>,</w:t>
      </w:r>
      <w:r w:rsidRPr="00564CD1">
        <w:rPr>
          <w:rFonts w:ascii="Times New Roman" w:hAnsi="Times New Roman" w:cs="Times New Roman"/>
          <w:b/>
        </w:rPr>
        <w:t xml:space="preserve"> </w:t>
      </w:r>
      <w:r w:rsidRPr="00564CD1">
        <w:rPr>
          <w:rFonts w:ascii="Times New Roman" w:eastAsia="MS Gothic" w:hAnsi="Times New Roman" w:cs="Times New Roman"/>
        </w:rPr>
        <w:t>а</w:t>
      </w:r>
      <w:r w:rsidRPr="00564CD1">
        <w:rPr>
          <w:rFonts w:ascii="Times New Roman" w:hAnsi="Times New Roman" w:cs="Times New Roman"/>
        </w:rPr>
        <w:t xml:space="preserve"> </w:t>
      </w:r>
      <w:r w:rsidRPr="00564CD1">
        <w:rPr>
          <w:rFonts w:ascii="Times New Roman" w:eastAsia="MS Gothic" w:hAnsi="Times New Roman" w:cs="Times New Roman"/>
        </w:rPr>
        <w:t>Замовник</w:t>
      </w:r>
      <w:r w:rsidRPr="00564CD1">
        <w:rPr>
          <w:rFonts w:ascii="Times New Roman" w:hAnsi="Times New Roman" w:cs="Times New Roman"/>
        </w:rPr>
        <w:t xml:space="preserve"> </w:t>
      </w:r>
      <w:r w:rsidRPr="00564CD1">
        <w:rPr>
          <w:rFonts w:ascii="Times New Roman" w:eastAsia="MS Gothic" w:hAnsi="Times New Roman" w:cs="Times New Roman"/>
        </w:rPr>
        <w:t>зобов</w:t>
      </w:r>
      <w:r w:rsidRPr="00564CD1">
        <w:rPr>
          <w:rFonts w:ascii="Times New Roman" w:hAnsi="Times New Roman" w:cs="Times New Roman"/>
        </w:rPr>
        <w:t>'</w:t>
      </w:r>
      <w:r w:rsidRPr="00564CD1">
        <w:rPr>
          <w:rFonts w:ascii="Times New Roman" w:eastAsia="MS Gothic" w:hAnsi="Times New Roman" w:cs="Times New Roman"/>
        </w:rPr>
        <w:t>язується</w:t>
      </w:r>
      <w:r w:rsidRPr="00564CD1">
        <w:rPr>
          <w:rFonts w:ascii="Times New Roman" w:hAnsi="Times New Roman" w:cs="Times New Roman"/>
        </w:rPr>
        <w:t xml:space="preserve"> </w:t>
      </w:r>
      <w:r w:rsidRPr="00564CD1">
        <w:rPr>
          <w:rFonts w:ascii="Times New Roman" w:eastAsia="MS Gothic" w:hAnsi="Times New Roman" w:cs="Times New Roman"/>
        </w:rPr>
        <w:t>прийняти</w:t>
      </w:r>
      <w:r w:rsidRPr="00564CD1">
        <w:rPr>
          <w:rFonts w:ascii="Times New Roman" w:hAnsi="Times New Roman" w:cs="Times New Roman"/>
        </w:rPr>
        <w:t xml:space="preserve"> </w:t>
      </w:r>
      <w:r w:rsidRPr="00564CD1">
        <w:rPr>
          <w:rFonts w:ascii="Times New Roman" w:eastAsia="MS Gothic" w:hAnsi="Times New Roman" w:cs="Times New Roman"/>
        </w:rPr>
        <w:t>та</w:t>
      </w:r>
      <w:r w:rsidRPr="00564CD1">
        <w:rPr>
          <w:rFonts w:ascii="Times New Roman" w:hAnsi="Times New Roman" w:cs="Times New Roman"/>
        </w:rPr>
        <w:t xml:space="preserve"> </w:t>
      </w:r>
      <w:r w:rsidRPr="00564CD1">
        <w:rPr>
          <w:rFonts w:ascii="Times New Roman" w:eastAsia="MS Gothic" w:hAnsi="Times New Roman" w:cs="Times New Roman"/>
        </w:rPr>
        <w:t>оплатити</w:t>
      </w:r>
      <w:r w:rsidRPr="00564CD1">
        <w:rPr>
          <w:rFonts w:ascii="Times New Roman" w:hAnsi="Times New Roman" w:cs="Times New Roman"/>
        </w:rPr>
        <w:t xml:space="preserve"> </w:t>
      </w:r>
      <w:r w:rsidRPr="00564CD1">
        <w:rPr>
          <w:rFonts w:ascii="Times New Roman" w:eastAsia="MS Gothic" w:hAnsi="Times New Roman" w:cs="Times New Roman"/>
        </w:rPr>
        <w:t>виконані</w:t>
      </w:r>
      <w:r w:rsidRPr="00564CD1">
        <w:rPr>
          <w:rFonts w:ascii="Times New Roman" w:hAnsi="Times New Roman" w:cs="Times New Roman"/>
        </w:rPr>
        <w:t xml:space="preserve"> </w:t>
      </w:r>
      <w:r w:rsidRPr="00564CD1">
        <w:rPr>
          <w:rFonts w:ascii="Times New Roman" w:eastAsia="MS Gothic" w:hAnsi="Times New Roman" w:cs="Times New Roman"/>
        </w:rPr>
        <w:t>роботи</w:t>
      </w:r>
      <w:r w:rsidRPr="00564CD1">
        <w:rPr>
          <w:rFonts w:ascii="Times New Roman" w:hAnsi="Times New Roman" w:cs="Times New Roman"/>
        </w:rPr>
        <w:t xml:space="preserve"> </w:t>
      </w:r>
      <w:r w:rsidRPr="00564CD1">
        <w:rPr>
          <w:rFonts w:ascii="Times New Roman" w:eastAsia="MS Gothic" w:hAnsi="Times New Roman" w:cs="Times New Roman"/>
        </w:rPr>
        <w:t>відповідно</w:t>
      </w:r>
      <w:r w:rsidRPr="00564CD1">
        <w:rPr>
          <w:rFonts w:ascii="Times New Roman" w:hAnsi="Times New Roman" w:cs="Times New Roman"/>
        </w:rPr>
        <w:t xml:space="preserve"> </w:t>
      </w:r>
      <w:r w:rsidRPr="00564CD1">
        <w:rPr>
          <w:rFonts w:ascii="Times New Roman" w:eastAsia="MS Gothic" w:hAnsi="Times New Roman" w:cs="Times New Roman"/>
        </w:rPr>
        <w:t>до</w:t>
      </w:r>
      <w:r w:rsidRPr="00564CD1">
        <w:rPr>
          <w:rFonts w:ascii="Times New Roman" w:hAnsi="Times New Roman" w:cs="Times New Roman"/>
        </w:rPr>
        <w:t xml:space="preserve"> </w:t>
      </w:r>
      <w:r w:rsidRPr="00564CD1">
        <w:rPr>
          <w:rFonts w:ascii="Times New Roman" w:eastAsia="MS Gothic" w:hAnsi="Times New Roman" w:cs="Times New Roman"/>
        </w:rPr>
        <w:t>умов</w:t>
      </w:r>
      <w:r w:rsidRPr="00564CD1">
        <w:rPr>
          <w:rFonts w:ascii="Times New Roman" w:hAnsi="Times New Roman" w:cs="Times New Roman"/>
        </w:rPr>
        <w:t xml:space="preserve"> </w:t>
      </w:r>
      <w:r w:rsidRPr="00564CD1">
        <w:rPr>
          <w:rFonts w:ascii="Times New Roman" w:eastAsia="MS Gothic" w:hAnsi="Times New Roman" w:cs="Times New Roman"/>
        </w:rPr>
        <w:t>цього</w:t>
      </w:r>
      <w:r w:rsidRPr="00564CD1">
        <w:rPr>
          <w:rFonts w:ascii="Times New Roman" w:hAnsi="Times New Roman" w:cs="Times New Roman"/>
        </w:rPr>
        <w:t xml:space="preserve"> </w:t>
      </w:r>
      <w:r w:rsidRPr="00564CD1">
        <w:rPr>
          <w:rFonts w:ascii="Times New Roman" w:eastAsia="MS Gothic" w:hAnsi="Times New Roman" w:cs="Times New Roman"/>
        </w:rPr>
        <w:t>Договору</w:t>
      </w:r>
      <w:r w:rsidRPr="00564CD1">
        <w:rPr>
          <w:rFonts w:ascii="Times New Roman" w:hAnsi="Times New Roman" w:cs="Times New Roman"/>
        </w:rPr>
        <w:t>.</w:t>
      </w:r>
    </w:p>
    <w:p w14:paraId="1E443907" w14:textId="77777777" w:rsidR="00564CD1" w:rsidRDefault="008C505B" w:rsidP="008C505B">
      <w:pPr>
        <w:jc w:val="both"/>
        <w:rPr>
          <w:rFonts w:ascii="Times New Roman" w:hAnsi="Times New Roman" w:cs="Times New Roman"/>
        </w:rPr>
      </w:pPr>
      <w:r w:rsidRPr="00564CD1">
        <w:rPr>
          <w:rFonts w:ascii="Times New Roman" w:hAnsi="Times New Roman" w:cs="Times New Roman"/>
        </w:rPr>
        <w:t xml:space="preserve">1.2. Вказані в п. 1.1. цього Договору роботи повинні бути виконанні Підрядником за адресою: </w:t>
      </w:r>
    </w:p>
    <w:p w14:paraId="10D33B31" w14:textId="347D1CD1" w:rsidR="008C505B" w:rsidRDefault="00564CD1" w:rsidP="008C505B">
      <w:pPr>
        <w:jc w:val="both"/>
        <w:rPr>
          <w:rFonts w:ascii="Times New Roman" w:eastAsia="Times New Roman" w:hAnsi="Times New Roman" w:cs="Times New Roman"/>
          <w:b/>
          <w:bCs/>
          <w:color w:val="00000A"/>
          <w:lang w:bidi="ar-SA"/>
        </w:rPr>
      </w:pPr>
      <w:r w:rsidRPr="00564CD1">
        <w:rPr>
          <w:rFonts w:ascii="Times New Roman" w:eastAsia="Times New Roman" w:hAnsi="Times New Roman" w:cs="Times New Roman"/>
          <w:b/>
          <w:bCs/>
          <w:color w:val="00000A"/>
          <w:lang w:bidi="ar-SA"/>
        </w:rPr>
        <w:t xml:space="preserve">м. Львів, вул. Є. </w:t>
      </w:r>
      <w:proofErr w:type="spellStart"/>
      <w:r w:rsidRPr="00564CD1">
        <w:rPr>
          <w:rFonts w:ascii="Times New Roman" w:eastAsia="Times New Roman" w:hAnsi="Times New Roman" w:cs="Times New Roman"/>
          <w:b/>
          <w:bCs/>
          <w:color w:val="00000A"/>
          <w:lang w:bidi="ar-SA"/>
        </w:rPr>
        <w:t>Коновальця</w:t>
      </w:r>
      <w:proofErr w:type="spellEnd"/>
      <w:r w:rsidRPr="00564CD1">
        <w:rPr>
          <w:rFonts w:ascii="Times New Roman" w:eastAsia="Times New Roman" w:hAnsi="Times New Roman" w:cs="Times New Roman"/>
          <w:b/>
          <w:bCs/>
          <w:color w:val="00000A"/>
          <w:lang w:bidi="ar-SA"/>
        </w:rPr>
        <w:t xml:space="preserve">, </w:t>
      </w:r>
      <w:r w:rsidR="009E611C">
        <w:rPr>
          <w:rFonts w:ascii="Times New Roman" w:eastAsia="Times New Roman" w:hAnsi="Times New Roman" w:cs="Times New Roman"/>
          <w:b/>
          <w:bCs/>
          <w:color w:val="00000A"/>
          <w:lang w:bidi="ar-SA"/>
        </w:rPr>
        <w:t>5</w:t>
      </w:r>
    </w:p>
    <w:p w14:paraId="3EC756F1" w14:textId="32446AB2" w:rsidR="002E7B34" w:rsidRPr="002E7B34" w:rsidRDefault="002E7B34" w:rsidP="008C505B">
      <w:pPr>
        <w:jc w:val="both"/>
        <w:rPr>
          <w:rFonts w:ascii="Times New Roman" w:hAnsi="Times New Roman" w:cs="Times New Roman"/>
        </w:rPr>
      </w:pPr>
      <w:r>
        <w:rPr>
          <w:rFonts w:ascii="Times New Roman" w:eastAsia="Times New Roman" w:hAnsi="Times New Roman" w:cs="Times New Roman"/>
          <w:bCs/>
          <w:color w:val="00000A"/>
          <w:lang w:bidi="ar-SA"/>
        </w:rPr>
        <w:t xml:space="preserve">1.3. </w:t>
      </w:r>
      <w:r w:rsidRPr="00DE39DE">
        <w:rPr>
          <w:rFonts w:ascii="Times New Roman" w:hAnsi="Times New Roman" w:cs="Times New Roman"/>
          <w:lang w:eastAsia="ru-RU"/>
        </w:rPr>
        <w:t xml:space="preserve">Замовник делегує Підрядника робіт виступати Платником нестандартного приєднання електроустановок до електромереж </w:t>
      </w:r>
      <w:proofErr w:type="spellStart"/>
      <w:r w:rsidRPr="00DE39DE">
        <w:rPr>
          <w:rFonts w:ascii="Times New Roman" w:hAnsi="Times New Roman" w:cs="Times New Roman"/>
          <w:lang w:eastAsia="ru-RU"/>
        </w:rPr>
        <w:t>ПрАТ</w:t>
      </w:r>
      <w:proofErr w:type="spellEnd"/>
      <w:r w:rsidRPr="00DE39DE">
        <w:rPr>
          <w:rFonts w:ascii="Times New Roman" w:hAnsi="Times New Roman" w:cs="Times New Roman"/>
          <w:lang w:eastAsia="ru-RU"/>
        </w:rPr>
        <w:t xml:space="preserve"> «</w:t>
      </w:r>
      <w:proofErr w:type="spellStart"/>
      <w:r w:rsidRPr="00DE39DE">
        <w:rPr>
          <w:rFonts w:ascii="Times New Roman" w:hAnsi="Times New Roman" w:cs="Times New Roman"/>
          <w:lang w:eastAsia="ru-RU"/>
        </w:rPr>
        <w:t>Львівобленерго</w:t>
      </w:r>
      <w:proofErr w:type="spellEnd"/>
      <w:r w:rsidRPr="00DE39DE">
        <w:rPr>
          <w:rFonts w:ascii="Times New Roman" w:hAnsi="Times New Roman" w:cs="Times New Roman"/>
          <w:lang w:eastAsia="ru-RU"/>
        </w:rPr>
        <w:t>» з правом укладати та підписувати договір про приєднання та отримувати технічні умови.</w:t>
      </w:r>
      <w:bookmarkStart w:id="0" w:name="_GoBack"/>
      <w:bookmarkEnd w:id="0"/>
    </w:p>
    <w:p w14:paraId="12927123"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ВЗАЄМИНИ СТОРІН</w:t>
      </w:r>
    </w:p>
    <w:p w14:paraId="170B173F" w14:textId="294E49E0" w:rsidR="008C505B" w:rsidRPr="004A7F35" w:rsidRDefault="008C505B" w:rsidP="008C505B">
      <w:pPr>
        <w:jc w:val="both"/>
        <w:rPr>
          <w:rFonts w:ascii="Times New Roman" w:hAnsi="Times New Roman" w:cs="Times New Roman"/>
          <w:bCs/>
        </w:rPr>
      </w:pPr>
      <w:r w:rsidRPr="00386D3F">
        <w:rPr>
          <w:rFonts w:ascii="Times New Roman" w:hAnsi="Times New Roman" w:cs="Times New Roman"/>
        </w:rPr>
        <w:t xml:space="preserve">2.1. Сторони прийшли до згоди про те, що Підрядник приступає до </w:t>
      </w:r>
      <w:r>
        <w:rPr>
          <w:rFonts w:ascii="Times New Roman" w:hAnsi="Times New Roman" w:cs="Times New Roman"/>
        </w:rPr>
        <w:t>виконання робіт</w:t>
      </w:r>
      <w:r w:rsidRPr="00386D3F">
        <w:rPr>
          <w:rFonts w:ascii="Times New Roman" w:hAnsi="Times New Roman" w:cs="Times New Roman"/>
        </w:rPr>
        <w:t xml:space="preserve">, передбачених </w:t>
      </w:r>
      <w:r>
        <w:rPr>
          <w:rFonts w:ascii="Times New Roman" w:hAnsi="Times New Roman" w:cs="Times New Roman"/>
        </w:rPr>
        <w:t>цим</w:t>
      </w:r>
      <w:r w:rsidRPr="00386D3F">
        <w:rPr>
          <w:rFonts w:ascii="Times New Roman" w:hAnsi="Times New Roman" w:cs="Times New Roman"/>
        </w:rPr>
        <w:t xml:space="preserve"> Договором</w:t>
      </w:r>
      <w:r>
        <w:rPr>
          <w:rFonts w:ascii="Times New Roman" w:hAnsi="Times New Roman" w:cs="Times New Roman"/>
        </w:rPr>
        <w:t>,</w:t>
      </w:r>
      <w:r w:rsidRPr="00386D3F">
        <w:rPr>
          <w:rFonts w:ascii="Times New Roman" w:hAnsi="Times New Roman" w:cs="Times New Roman"/>
        </w:rPr>
        <w:t xml:space="preserve"> з моменту підписання Сторонами Договору і зобов’язується повністю виконати роботи </w:t>
      </w:r>
      <w:r w:rsidR="0045605D">
        <w:rPr>
          <w:rFonts w:ascii="Times New Roman" w:hAnsi="Times New Roman" w:cs="Times New Roman"/>
        </w:rPr>
        <w:t>до 2</w:t>
      </w:r>
      <w:r w:rsidR="009E611C">
        <w:rPr>
          <w:rFonts w:ascii="Times New Roman" w:hAnsi="Times New Roman" w:cs="Times New Roman"/>
        </w:rPr>
        <w:t>3</w:t>
      </w:r>
      <w:r w:rsidR="0045605D">
        <w:rPr>
          <w:rFonts w:ascii="Times New Roman" w:hAnsi="Times New Roman" w:cs="Times New Roman"/>
        </w:rPr>
        <w:t>.</w:t>
      </w:r>
      <w:r w:rsidR="009E611C">
        <w:rPr>
          <w:rFonts w:ascii="Times New Roman" w:hAnsi="Times New Roman" w:cs="Times New Roman"/>
        </w:rPr>
        <w:t>08</w:t>
      </w:r>
      <w:r w:rsidR="0045605D">
        <w:rPr>
          <w:rFonts w:ascii="Times New Roman" w:hAnsi="Times New Roman" w:cs="Times New Roman"/>
        </w:rPr>
        <w:t>.202</w:t>
      </w:r>
      <w:r w:rsidR="009E611C">
        <w:rPr>
          <w:rFonts w:ascii="Times New Roman" w:hAnsi="Times New Roman" w:cs="Times New Roman"/>
        </w:rPr>
        <w:t>2</w:t>
      </w:r>
      <w:r w:rsidRPr="004A7F35">
        <w:rPr>
          <w:rFonts w:ascii="Times New Roman" w:hAnsi="Times New Roman" w:cs="Times New Roman"/>
          <w:bCs/>
        </w:rPr>
        <w:t>.</w:t>
      </w:r>
    </w:p>
    <w:p w14:paraId="2CB7DE40" w14:textId="25C1E0D7" w:rsidR="008C505B" w:rsidRPr="00386D3F" w:rsidRDefault="008C505B" w:rsidP="008C505B">
      <w:pPr>
        <w:jc w:val="both"/>
        <w:rPr>
          <w:rFonts w:ascii="Times New Roman" w:hAnsi="Times New Roman" w:cs="Times New Roman"/>
        </w:rPr>
      </w:pPr>
      <w:r w:rsidRPr="00386D3F">
        <w:rPr>
          <w:rFonts w:ascii="Times New Roman" w:hAnsi="Times New Roman" w:cs="Times New Roman"/>
        </w:rPr>
        <w:t xml:space="preserve">2.2. </w:t>
      </w:r>
      <w:r>
        <w:rPr>
          <w:rFonts w:ascii="Times New Roman" w:hAnsi="Times New Roman" w:cs="Times New Roman"/>
        </w:rPr>
        <w:t>Для</w:t>
      </w:r>
      <w:r w:rsidRPr="00386D3F">
        <w:rPr>
          <w:rFonts w:ascii="Times New Roman" w:hAnsi="Times New Roman" w:cs="Times New Roman"/>
        </w:rPr>
        <w:t xml:space="preserve"> виконання умов Договору Підрядник вправі залучати до виконання окремих робіт Субпідрядників. Умови договорів з Субпідрядниками не можуть суперечити умовам </w:t>
      </w:r>
      <w:r>
        <w:rPr>
          <w:rFonts w:ascii="Times New Roman" w:hAnsi="Times New Roman" w:cs="Times New Roman"/>
        </w:rPr>
        <w:t>цього</w:t>
      </w:r>
      <w:r w:rsidRPr="00386D3F">
        <w:rPr>
          <w:rFonts w:ascii="Times New Roman" w:hAnsi="Times New Roman" w:cs="Times New Roman"/>
        </w:rPr>
        <w:t xml:space="preserve"> Договору. Відповідальність за невиконання чи неналежне виконання робіт Субпідрядниками несе Підрядник.</w:t>
      </w:r>
    </w:p>
    <w:p w14:paraId="24D610A6"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МАТЕРІАЛИ</w:t>
      </w:r>
    </w:p>
    <w:p w14:paraId="43496A26" w14:textId="77777777" w:rsidR="008C505B" w:rsidRPr="00386D3F" w:rsidRDefault="008C505B" w:rsidP="008C505B">
      <w:pPr>
        <w:pStyle w:val="a6"/>
        <w:spacing w:line="240" w:lineRule="auto"/>
        <w:ind w:firstLine="0"/>
        <w:rPr>
          <w:rFonts w:ascii="Times New Roman" w:hAnsi="Times New Roman" w:cs="Times New Roman"/>
          <w:color w:val="000000"/>
          <w:lang w:val="uk-UA"/>
        </w:rPr>
      </w:pPr>
      <w:r w:rsidRPr="00386D3F">
        <w:rPr>
          <w:rFonts w:ascii="Times New Roman" w:hAnsi="Times New Roman" w:cs="Times New Roman"/>
          <w:color w:val="000000"/>
          <w:lang w:val="uk-UA"/>
        </w:rPr>
        <w:t xml:space="preserve">3.1. При здійсненні робіт Підрядник використовує свої матеріали. Підрядник зобов’язаний перед початком використанням матеріалів перевірити їх придатність. </w:t>
      </w:r>
    </w:p>
    <w:p w14:paraId="727A1655"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3.2. Усі використовувані матеріали повинні бути новими, мати відповідні сертифікати якості, якщо інше не погоджено між Сторонами, а також відповідати встановленим і діючим в Україні стандартам по виготовленню зазначених матеріалів і їх використанню.</w:t>
      </w:r>
    </w:p>
    <w:p w14:paraId="50B7B59C" w14:textId="77777777" w:rsidR="008C505B" w:rsidRPr="00386D3F" w:rsidRDefault="008C505B" w:rsidP="008C505B">
      <w:pPr>
        <w:jc w:val="both"/>
        <w:rPr>
          <w:rFonts w:ascii="Times New Roman" w:hAnsi="Times New Roman" w:cs="Times New Roman"/>
        </w:rPr>
      </w:pPr>
    </w:p>
    <w:p w14:paraId="32BF0FE4"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ПРАВА Й ОБОВ'ЯЗКИ ЗАМОВНИКА</w:t>
      </w:r>
    </w:p>
    <w:p w14:paraId="66D17F15"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b/>
          <w:bCs/>
        </w:rPr>
        <w:t>4.1. Замовник відповідно до умов даного Договору зобов'язується:</w:t>
      </w:r>
    </w:p>
    <w:p w14:paraId="0E053FFE" w14:textId="77777777" w:rsidR="008C505B" w:rsidRPr="00386D3F" w:rsidRDefault="008C505B" w:rsidP="008C505B">
      <w:pPr>
        <w:tabs>
          <w:tab w:val="left" w:pos="720"/>
        </w:tabs>
        <w:jc w:val="both"/>
        <w:rPr>
          <w:rFonts w:ascii="Times New Roman" w:hAnsi="Times New Roman" w:cs="Times New Roman"/>
        </w:rPr>
      </w:pPr>
      <w:r w:rsidRPr="00386D3F">
        <w:rPr>
          <w:rFonts w:ascii="Times New Roman" w:hAnsi="Times New Roman" w:cs="Times New Roman"/>
        </w:rPr>
        <w:t>4.1.1. Перед початком робіт узгодити обсяг і вартість виконуваних робіт за цим Договором Підрядником;</w:t>
      </w:r>
    </w:p>
    <w:p w14:paraId="7A74B44F" w14:textId="6CAA4222" w:rsidR="008C505B" w:rsidRPr="00386D3F" w:rsidRDefault="008C505B" w:rsidP="008C505B">
      <w:pPr>
        <w:jc w:val="both"/>
        <w:rPr>
          <w:rFonts w:ascii="Times New Roman" w:hAnsi="Times New Roman" w:cs="Times New Roman"/>
        </w:rPr>
      </w:pPr>
      <w:r w:rsidRPr="00386D3F">
        <w:rPr>
          <w:rFonts w:ascii="Times New Roman" w:hAnsi="Times New Roman" w:cs="Times New Roman"/>
        </w:rPr>
        <w:t>4.1.2.  Оплатити Підряднику вартість</w:t>
      </w:r>
      <w:r w:rsidR="00EA508D">
        <w:rPr>
          <w:rFonts w:ascii="Times New Roman" w:hAnsi="Times New Roman" w:cs="Times New Roman"/>
        </w:rPr>
        <w:t xml:space="preserve"> виконаних</w:t>
      </w:r>
      <w:r w:rsidRPr="00386D3F">
        <w:rPr>
          <w:rFonts w:ascii="Times New Roman" w:hAnsi="Times New Roman" w:cs="Times New Roman"/>
        </w:rPr>
        <w:t xml:space="preserve"> робіт, відповідно до умов даного Договору;</w:t>
      </w:r>
    </w:p>
    <w:p w14:paraId="6A362E03" w14:textId="77777777" w:rsidR="008C505B" w:rsidRPr="00386D3F" w:rsidRDefault="008C505B" w:rsidP="008C505B">
      <w:pPr>
        <w:jc w:val="both"/>
        <w:rPr>
          <w:rFonts w:ascii="Times New Roman" w:hAnsi="Times New Roman" w:cs="Times New Roman"/>
        </w:rPr>
      </w:pPr>
      <w:r>
        <w:rPr>
          <w:rFonts w:ascii="Times New Roman" w:hAnsi="Times New Roman" w:cs="Times New Roman"/>
        </w:rPr>
        <w:t>4.1.3.  Прийняти виконі роботи</w:t>
      </w:r>
      <w:r w:rsidRPr="00386D3F">
        <w:rPr>
          <w:rFonts w:ascii="Times New Roman" w:hAnsi="Times New Roman" w:cs="Times New Roman"/>
        </w:rPr>
        <w:t xml:space="preserve"> Підрядника по актах КБ-2 та КБ-3;</w:t>
      </w:r>
    </w:p>
    <w:p w14:paraId="3B9017E9"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4.1.4. Не розголошувати відомості, що стали йому відомі в зв'язку з виконанням умов даного Договору і є комерційною таємницею чи відносяться до конфіденційної інформації Підрядника.</w:t>
      </w:r>
    </w:p>
    <w:p w14:paraId="21F211EC" w14:textId="77777777" w:rsidR="008C505B" w:rsidRPr="00386D3F" w:rsidRDefault="008C505B" w:rsidP="008C505B">
      <w:pPr>
        <w:jc w:val="both"/>
        <w:rPr>
          <w:rFonts w:ascii="Times New Roman" w:hAnsi="Times New Roman" w:cs="Times New Roman"/>
          <w:b/>
          <w:bCs/>
        </w:rPr>
      </w:pPr>
      <w:r w:rsidRPr="00386D3F">
        <w:rPr>
          <w:rFonts w:ascii="Times New Roman" w:hAnsi="Times New Roman" w:cs="Times New Roman"/>
          <w:b/>
          <w:bCs/>
        </w:rPr>
        <w:t>4.2. Замовник має право:</w:t>
      </w:r>
    </w:p>
    <w:p w14:paraId="5EA66120"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 xml:space="preserve">4.2.1. Відмовитися від прийняття закінчених робіт у разі виявлення недоліків, які виключають  </w:t>
      </w:r>
      <w:r w:rsidRPr="00386D3F">
        <w:rPr>
          <w:rFonts w:ascii="Times New Roman" w:hAnsi="Times New Roman" w:cs="Times New Roman"/>
        </w:rPr>
        <w:lastRenderedPageBreak/>
        <w:t xml:space="preserve">можливість їх використання відповідно до мети, зазначеної у проектній документації  та договорі підряду, і не можуть бути усунені підрядником. </w:t>
      </w:r>
    </w:p>
    <w:p w14:paraId="2FE8F306" w14:textId="0C9063CF" w:rsidR="008C505B" w:rsidRPr="00386D3F" w:rsidRDefault="008C505B" w:rsidP="008C505B">
      <w:pPr>
        <w:jc w:val="both"/>
        <w:rPr>
          <w:rFonts w:ascii="Times New Roman" w:hAnsi="Times New Roman" w:cs="Times New Roman"/>
        </w:rPr>
      </w:pPr>
      <w:r w:rsidRPr="00386D3F">
        <w:rPr>
          <w:rFonts w:ascii="Times New Roman" w:hAnsi="Times New Roman" w:cs="Times New Roman"/>
        </w:rPr>
        <w:t>4.2.2.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14:paraId="16C00453"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4.2.3.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14:paraId="5F72A124"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4.2.4. Відмовитися від договору підряду в будь-який час до закінчення виконання робіт, оплативши Підряднику виконану частину робіт з відшкодуванням збитків, завданих такою відмовою.</w:t>
      </w:r>
    </w:p>
    <w:p w14:paraId="4B9CDCBC"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4.2.5.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w:t>
      </w:r>
    </w:p>
    <w:p w14:paraId="5BCCFF66"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 xml:space="preserve">4.2.6. Зменшувати обсяг та номенклатуру товарів або виконання робіт та загальну вартість договору залежно від реального фінансування видатків.   </w:t>
      </w:r>
    </w:p>
    <w:p w14:paraId="626EC37F" w14:textId="77777777" w:rsidR="008C505B" w:rsidRPr="00386D3F" w:rsidRDefault="008C505B" w:rsidP="008C505B">
      <w:pPr>
        <w:jc w:val="both"/>
        <w:rPr>
          <w:rFonts w:ascii="Times New Roman" w:hAnsi="Times New Roman" w:cs="Times New Roman"/>
        </w:rPr>
      </w:pPr>
    </w:p>
    <w:p w14:paraId="4E4EB800"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ПРАВА Й ОБОВ'ЯЗКИ ПІДРЯДНИКА</w:t>
      </w:r>
    </w:p>
    <w:p w14:paraId="3CF5C22D" w14:textId="77777777" w:rsidR="008C505B" w:rsidRPr="00386D3F" w:rsidRDefault="008C505B" w:rsidP="008C505B">
      <w:pPr>
        <w:jc w:val="both"/>
        <w:rPr>
          <w:rFonts w:ascii="Times New Roman" w:hAnsi="Times New Roman" w:cs="Times New Roman"/>
          <w:b/>
          <w:bCs/>
        </w:rPr>
      </w:pPr>
      <w:r w:rsidRPr="00386D3F">
        <w:rPr>
          <w:rFonts w:ascii="Times New Roman" w:hAnsi="Times New Roman" w:cs="Times New Roman"/>
          <w:b/>
          <w:bCs/>
        </w:rPr>
        <w:t>5.1.Підрядник відповідно до умов даного Договору зобов'язується:</w:t>
      </w:r>
    </w:p>
    <w:p w14:paraId="3B26FA96"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5.1.1. Приступити до роботи і завершити роботи в терміни, визначені даним Договором;</w:t>
      </w:r>
    </w:p>
    <w:p w14:paraId="616815D8"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5.1.2. Використовувати в ході ведення робіт тільки матеріали відповідної якості;</w:t>
      </w:r>
    </w:p>
    <w:p w14:paraId="711AF900"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5.1.3. Нести усю відповідальність за збитки, заподіяні у ході ведення робіт людям, будівлям або обладнанню;</w:t>
      </w:r>
    </w:p>
    <w:p w14:paraId="32CF66AB"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5.1.4. Забезпечити доступ представника Замовника до робіт чи їх частин;</w:t>
      </w:r>
    </w:p>
    <w:p w14:paraId="59A276BA"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5.1.5. У випадку виникнення обставин, що сповільнюють хід робіт проти планового, негайно довести до відома Замовника;</w:t>
      </w:r>
    </w:p>
    <w:p w14:paraId="48B197C9"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5.1.6. Не розголошувати відомості, що стали йому відомі в зв'язку з виконанням умов даного Договору і є комерційною таємницею чи відносяться до конфіденційної інформації Замовника;</w:t>
      </w:r>
    </w:p>
    <w:p w14:paraId="6018C82B"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5.1.7. Усувати на вимогу Замовника недоліки і дефекти в роботі, що відбулися з вини Підрядника.</w:t>
      </w:r>
    </w:p>
    <w:p w14:paraId="31C404C5" w14:textId="77777777" w:rsidR="008C505B" w:rsidRPr="00386D3F" w:rsidRDefault="008C505B" w:rsidP="008C505B">
      <w:pPr>
        <w:jc w:val="both"/>
        <w:rPr>
          <w:rFonts w:ascii="Times New Roman" w:hAnsi="Times New Roman" w:cs="Times New Roman"/>
          <w:b/>
          <w:bCs/>
        </w:rPr>
      </w:pPr>
      <w:r w:rsidRPr="00386D3F">
        <w:rPr>
          <w:rFonts w:ascii="Times New Roman" w:hAnsi="Times New Roman" w:cs="Times New Roman"/>
          <w:b/>
          <w:bCs/>
        </w:rPr>
        <w:t>5.2. Права Підрядника:</w:t>
      </w:r>
    </w:p>
    <w:p w14:paraId="47F7C9AA"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5.2.1. На оплату виконаних робіт згідно умов Договору.</w:t>
      </w:r>
    </w:p>
    <w:p w14:paraId="08005F45" w14:textId="77777777" w:rsidR="008C505B" w:rsidRPr="00386D3F" w:rsidRDefault="008C505B" w:rsidP="008C505B">
      <w:pPr>
        <w:jc w:val="center"/>
        <w:rPr>
          <w:rFonts w:ascii="Times New Roman" w:hAnsi="Times New Roman" w:cs="Times New Roman"/>
        </w:rPr>
      </w:pPr>
    </w:p>
    <w:p w14:paraId="11538BBF"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ЦІНА ДОГОВОРУ. ПОРЯДОК ВЗАЄМОРОЗРАХУНКІВ</w:t>
      </w:r>
    </w:p>
    <w:p w14:paraId="4D24E245" w14:textId="77777777" w:rsidR="008C505B" w:rsidRPr="00386D3F" w:rsidRDefault="008C505B" w:rsidP="008C505B">
      <w:pPr>
        <w:pStyle w:val="10"/>
        <w:spacing w:after="0" w:line="240" w:lineRule="auto"/>
        <w:ind w:left="0"/>
        <w:jc w:val="both"/>
        <w:rPr>
          <w:rFonts w:ascii="Times New Roman" w:hAnsi="Times New Roman" w:cs="Times New Roman"/>
          <w:color w:val="000000"/>
          <w:sz w:val="24"/>
          <w:szCs w:val="24"/>
          <w:lang w:val="uk-UA"/>
        </w:rPr>
      </w:pPr>
    </w:p>
    <w:p w14:paraId="1B0960A3" w14:textId="3BCFA1B1" w:rsidR="008C505B" w:rsidRPr="00935947" w:rsidRDefault="008C505B" w:rsidP="008C505B">
      <w:pPr>
        <w:jc w:val="both"/>
        <w:rPr>
          <w:rFonts w:ascii="Times New Roman" w:hAnsi="Times New Roman" w:cs="Times New Roman"/>
          <w:vertAlign w:val="superscript"/>
        </w:rPr>
      </w:pPr>
      <w:r w:rsidRPr="00386D3F">
        <w:rPr>
          <w:rFonts w:ascii="Times New Roman" w:hAnsi="Times New Roman" w:cs="Times New Roman"/>
        </w:rPr>
        <w:t xml:space="preserve">6.1. Ціна договору становить </w:t>
      </w:r>
      <w:r w:rsidR="00EA508D">
        <w:rPr>
          <w:rFonts w:ascii="Times New Roman" w:hAnsi="Times New Roman" w:cs="Times New Roman"/>
        </w:rPr>
        <w:t>____________  (_________________________________)грн. з/</w:t>
      </w:r>
      <w:r w:rsidR="000365B1">
        <w:rPr>
          <w:rFonts w:ascii="Times New Roman" w:hAnsi="Times New Roman" w:cs="Times New Roman"/>
        </w:rPr>
        <w:t>без ПДВ.</w:t>
      </w:r>
      <w:r w:rsidRPr="00386D3F">
        <w:rPr>
          <w:rFonts w:ascii="Times New Roman" w:hAnsi="Times New Roman" w:cs="Times New Roman"/>
        </w:rPr>
        <w:t xml:space="preserve"> </w:t>
      </w:r>
      <w:r w:rsidR="00935947">
        <w:rPr>
          <w:rFonts w:ascii="Times New Roman" w:hAnsi="Times New Roman" w:cs="Times New Roman"/>
        </w:rPr>
        <w:t xml:space="preserve">                                                                        </w:t>
      </w:r>
      <w:r w:rsidR="00935947">
        <w:rPr>
          <w:rFonts w:ascii="Times New Roman" w:hAnsi="Times New Roman" w:cs="Times New Roman"/>
          <w:vertAlign w:val="superscript"/>
        </w:rPr>
        <w:t>прописом</w:t>
      </w:r>
    </w:p>
    <w:p w14:paraId="51CD1273" w14:textId="3B46F676" w:rsidR="008C505B" w:rsidRPr="00386D3F" w:rsidRDefault="008C505B" w:rsidP="008C505B">
      <w:pPr>
        <w:jc w:val="both"/>
        <w:rPr>
          <w:rFonts w:ascii="Times New Roman" w:hAnsi="Times New Roman" w:cs="Times New Roman"/>
        </w:rPr>
      </w:pPr>
      <w:r>
        <w:rPr>
          <w:rFonts w:ascii="Times New Roman" w:hAnsi="Times New Roman" w:cs="Times New Roman"/>
        </w:rPr>
        <w:t xml:space="preserve">6.2. </w:t>
      </w:r>
      <w:r w:rsidRPr="00EB2631">
        <w:rPr>
          <w:rFonts w:ascii="Times New Roman" w:hAnsi="Times New Roman" w:cs="Times New Roman"/>
        </w:rPr>
        <w:t>Ціна договору може бути зменшена за взаємною згодою сторін у випадку зменшення обсягів закупівлі залежно від реального фінансування видатків.</w:t>
      </w:r>
      <w:r>
        <w:rPr>
          <w:rFonts w:ascii="Times New Roman" w:hAnsi="Times New Roman" w:cs="Times New Roman"/>
        </w:rPr>
        <w:t xml:space="preserve"> </w:t>
      </w:r>
    </w:p>
    <w:p w14:paraId="43499953" w14:textId="48C2A0A3" w:rsidR="008C505B" w:rsidRDefault="008C505B" w:rsidP="008C505B">
      <w:pPr>
        <w:jc w:val="both"/>
        <w:rPr>
          <w:rFonts w:ascii="Times New Roman" w:hAnsi="Times New Roman" w:cs="Times New Roman"/>
        </w:rPr>
      </w:pPr>
      <w:r w:rsidRPr="00386D3F">
        <w:rPr>
          <w:rFonts w:ascii="Times New Roman" w:hAnsi="Times New Roman" w:cs="Times New Roman"/>
        </w:rPr>
        <w:t>6.</w:t>
      </w:r>
      <w:r>
        <w:rPr>
          <w:rFonts w:ascii="Times New Roman" w:hAnsi="Times New Roman" w:cs="Times New Roman"/>
        </w:rPr>
        <w:t>3</w:t>
      </w:r>
      <w:r w:rsidRPr="00386D3F">
        <w:rPr>
          <w:rFonts w:ascii="Times New Roman" w:hAnsi="Times New Roman" w:cs="Times New Roman"/>
        </w:rPr>
        <w:t xml:space="preserve">. </w:t>
      </w:r>
      <w:r w:rsidRPr="008E6E34">
        <w:rPr>
          <w:rFonts w:ascii="Times New Roman" w:hAnsi="Times New Roman" w:cs="Times New Roman"/>
        </w:rPr>
        <w:t xml:space="preserve">Розрахунки проводяться тільки за фактично виконані роботи </w:t>
      </w:r>
      <w:r w:rsidRPr="00B17EA4">
        <w:rPr>
          <w:rFonts w:ascii="Times New Roman" w:hAnsi="Times New Roman" w:cs="Times New Roman"/>
        </w:rPr>
        <w:t xml:space="preserve">протягом </w:t>
      </w:r>
      <w:r w:rsidR="009E611C">
        <w:rPr>
          <w:rFonts w:ascii="Times New Roman" w:hAnsi="Times New Roman" w:cs="Times New Roman"/>
        </w:rPr>
        <w:t>7</w:t>
      </w:r>
      <w:r w:rsidRPr="00B17EA4">
        <w:rPr>
          <w:rFonts w:ascii="Times New Roman" w:hAnsi="Times New Roman" w:cs="Times New Roman"/>
        </w:rPr>
        <w:t>-</w:t>
      </w:r>
      <w:r w:rsidR="009E611C">
        <w:rPr>
          <w:rFonts w:ascii="Times New Roman" w:hAnsi="Times New Roman" w:cs="Times New Roman"/>
        </w:rPr>
        <w:t>м</w:t>
      </w:r>
      <w:r w:rsidRPr="00B17EA4">
        <w:rPr>
          <w:rFonts w:ascii="Times New Roman" w:hAnsi="Times New Roman" w:cs="Times New Roman"/>
        </w:rPr>
        <w:t xml:space="preserve">и </w:t>
      </w:r>
      <w:r>
        <w:rPr>
          <w:rFonts w:ascii="Times New Roman" w:hAnsi="Times New Roman" w:cs="Times New Roman"/>
        </w:rPr>
        <w:t>календарних</w:t>
      </w:r>
      <w:r w:rsidRPr="00B17EA4">
        <w:rPr>
          <w:rFonts w:ascii="Times New Roman" w:hAnsi="Times New Roman" w:cs="Times New Roman"/>
        </w:rPr>
        <w:t xml:space="preserve"> днів з дня підписання актів</w:t>
      </w:r>
      <w:r>
        <w:rPr>
          <w:rFonts w:ascii="Times New Roman" w:hAnsi="Times New Roman" w:cs="Times New Roman"/>
        </w:rPr>
        <w:t xml:space="preserve"> наданих послуг/виконаних робіт</w:t>
      </w:r>
      <w:r w:rsidRPr="00B17EA4">
        <w:rPr>
          <w:rFonts w:ascii="Times New Roman" w:hAnsi="Times New Roman" w:cs="Times New Roman"/>
        </w:rPr>
        <w:t xml:space="preserve"> та довідки згідно виставленого Підрядником рахунку у безготівковій формі.</w:t>
      </w:r>
      <w:r w:rsidRPr="008E6E34">
        <w:rPr>
          <w:rFonts w:ascii="Times New Roman" w:hAnsi="Times New Roman" w:cs="Times New Roman"/>
        </w:rPr>
        <w:t xml:space="preserve"> </w:t>
      </w:r>
    </w:p>
    <w:p w14:paraId="798BCCEE" w14:textId="77777777" w:rsidR="008C505B" w:rsidRPr="00386D3F" w:rsidRDefault="008C505B" w:rsidP="008C505B">
      <w:pPr>
        <w:jc w:val="both"/>
        <w:rPr>
          <w:rFonts w:ascii="Times New Roman" w:hAnsi="Times New Roman" w:cs="Times New Roman"/>
        </w:rPr>
      </w:pPr>
    </w:p>
    <w:p w14:paraId="0341C71E" w14:textId="77777777" w:rsidR="008C505B" w:rsidRPr="00A77868"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A77868">
        <w:rPr>
          <w:rFonts w:ascii="Times New Roman" w:hAnsi="Times New Roman" w:cs="Times New Roman"/>
          <w:b/>
          <w:bCs/>
          <w:color w:val="000000"/>
          <w:sz w:val="24"/>
          <w:szCs w:val="24"/>
          <w:lang w:val="uk-UA"/>
        </w:rPr>
        <w:t>ГАРАНТІЇ</w:t>
      </w:r>
    </w:p>
    <w:p w14:paraId="0D8078BB" w14:textId="56BADFD7" w:rsidR="008C505B" w:rsidRPr="00386D3F" w:rsidRDefault="008C505B" w:rsidP="008C505B">
      <w:pPr>
        <w:jc w:val="both"/>
        <w:rPr>
          <w:rFonts w:ascii="Times New Roman" w:hAnsi="Times New Roman" w:cs="Times New Roman"/>
        </w:rPr>
      </w:pPr>
      <w:r w:rsidRPr="00A77868">
        <w:rPr>
          <w:rFonts w:ascii="Times New Roman" w:hAnsi="Times New Roman" w:cs="Times New Roman"/>
        </w:rPr>
        <w:t xml:space="preserve">7.1. 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який становить не </w:t>
      </w:r>
      <w:r w:rsidRPr="00DD61BA">
        <w:rPr>
          <w:rFonts w:ascii="Times New Roman" w:hAnsi="Times New Roman" w:cs="Times New Roman"/>
          <w:color w:val="auto"/>
        </w:rPr>
        <w:t>менше</w:t>
      </w:r>
      <w:r w:rsidR="00B9438A">
        <w:rPr>
          <w:rFonts w:ascii="Times New Roman" w:hAnsi="Times New Roman" w:cs="Times New Roman"/>
          <w:color w:val="auto"/>
        </w:rPr>
        <w:t xml:space="preserve"> 1 року.</w:t>
      </w:r>
      <w:r w:rsidRPr="00DD61BA">
        <w:rPr>
          <w:rFonts w:ascii="Times New Roman" w:hAnsi="Times New Roman" w:cs="Times New Roman"/>
          <w:color w:val="auto"/>
        </w:rPr>
        <w:t xml:space="preserve">    </w:t>
      </w:r>
    </w:p>
    <w:p w14:paraId="14A46592" w14:textId="77777777" w:rsidR="008C505B" w:rsidRPr="00386D3F" w:rsidRDefault="008C505B" w:rsidP="008C505B">
      <w:pPr>
        <w:jc w:val="both"/>
        <w:rPr>
          <w:rFonts w:ascii="Times New Roman" w:hAnsi="Times New Roman" w:cs="Times New Roman"/>
          <w:b/>
          <w:bCs/>
        </w:rPr>
      </w:pPr>
    </w:p>
    <w:p w14:paraId="01D94F09"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ЗДАЧА-ПРИЙНЯТТЯ РОБІТ</w:t>
      </w:r>
    </w:p>
    <w:p w14:paraId="08B9BA34"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8.1. Приймання робіт здійснюються у відповідності з термінами, встановленими даним Договором.</w:t>
      </w:r>
    </w:p>
    <w:p w14:paraId="58291DA1"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8.2. Про готовність до передачі робіт Підрядник повідомляє Замовника в усній формі.</w:t>
      </w:r>
    </w:p>
    <w:p w14:paraId="3C6297EC"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lastRenderedPageBreak/>
        <w:t>8.3. Підрядник має право здати роботи достроково.</w:t>
      </w:r>
    </w:p>
    <w:p w14:paraId="2D6B1F9D" w14:textId="77777777" w:rsidR="008C505B" w:rsidRPr="00386D3F" w:rsidRDefault="008C505B" w:rsidP="008C505B">
      <w:pPr>
        <w:jc w:val="both"/>
        <w:rPr>
          <w:rFonts w:ascii="Times New Roman" w:hAnsi="Times New Roman" w:cs="Times New Roman"/>
          <w:b/>
          <w:bCs/>
        </w:rPr>
      </w:pPr>
    </w:p>
    <w:p w14:paraId="01A88C93"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КОМЕРЦІЙНА ТАЄМНИЦЯ І КОНФІДЕНЦІЙНА</w:t>
      </w:r>
    </w:p>
    <w:p w14:paraId="3A25A245" w14:textId="77777777" w:rsidR="008C505B" w:rsidRPr="00386D3F" w:rsidRDefault="008C505B" w:rsidP="008C505B">
      <w:pPr>
        <w:jc w:val="center"/>
        <w:rPr>
          <w:rFonts w:ascii="Times New Roman" w:hAnsi="Times New Roman" w:cs="Times New Roman"/>
          <w:b/>
          <w:bCs/>
        </w:rPr>
      </w:pPr>
      <w:r w:rsidRPr="00386D3F">
        <w:rPr>
          <w:rFonts w:ascii="Times New Roman" w:hAnsi="Times New Roman" w:cs="Times New Roman"/>
          <w:b/>
          <w:bCs/>
        </w:rPr>
        <w:t>ІНФОРМАЦІЯ</w:t>
      </w:r>
    </w:p>
    <w:p w14:paraId="50CEF3C1"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9.1. Під комерційною таємницею маються на увазі відомості, що відносяться до предмета діяльності Сторін і пов'язані з виробництвом, технологічною інформацією, ноу-хау, управлінням фінансами, і інша інформація Сторін та пов'язаних з ними суб'єктів підприємницької діяльності, розголошення (передача, витік) якої може завдати шкоди їх інтересам. Під пов'язаними з Стороною суб'єктами підприємницької діяльності розуміються будь-які фізичні і юридичні особи, розголошення комерційної таємниці яких небажано для Сторони за договором.</w:t>
      </w:r>
    </w:p>
    <w:p w14:paraId="2E6A0B61"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9.2. Під конфіденційною інформацією розуміється така інформація, розголошення якої може нанести прямі матеріальні чи моральні збитки іншій Стороні за даним Договором.</w:t>
      </w:r>
    </w:p>
    <w:p w14:paraId="35436107"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9.3. Не може розцінюватися як розголошення комерційної таємниці іншої Сторони передача такої інформації правоохоронним чи податковим органам, в обсязі, що ними запитується, за умови повної відповідності їх дій чинному законодавству.</w:t>
      </w:r>
    </w:p>
    <w:p w14:paraId="74EE2CBF" w14:textId="77777777" w:rsidR="008C505B" w:rsidRPr="00386D3F" w:rsidRDefault="008C505B" w:rsidP="008C505B">
      <w:pPr>
        <w:jc w:val="both"/>
        <w:rPr>
          <w:rFonts w:ascii="Times New Roman" w:hAnsi="Times New Roman" w:cs="Times New Roman"/>
        </w:rPr>
      </w:pPr>
    </w:p>
    <w:p w14:paraId="7037881B"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ВІДПОВІДАЛЬНІСТЬ СТОРІН</w:t>
      </w:r>
    </w:p>
    <w:p w14:paraId="1D6D633B"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10.1. За невиконання чи неналежне виконання зобов'язань відповідно до даного Договору, винна Сторона несе відповідальність, передбачену чинним законодавством України.</w:t>
      </w:r>
    </w:p>
    <w:p w14:paraId="088485CF"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 xml:space="preserve">10.2. У разі порушення зобов’язань за договором підряду Підрядник виплачує Замовнику пеню у розмірі подвійної облікової ставки НБУ від суми невиконаних робіт за кожний день затримки виконання робіт згідно узгодженого сторонами графіку виконання. Пеня підлягає стягненню у повному розмірі незалежно від відшкодування збитків. </w:t>
      </w:r>
    </w:p>
    <w:p w14:paraId="5F0E1297"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10.3. У разі порушення зобов’язань за договором підряду може настати такий правовий  наслідок – сплата неустойки. Неустойка, підлягає стягненню у повному розмірі незалежно від відшкодування збитків.</w:t>
      </w:r>
    </w:p>
    <w:p w14:paraId="39EC1421"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 xml:space="preserve">10.4. При затримці з вини «Підрядника» термінів здачі об’єкту в експлуатацію він сплачує «Замовнику» пеню в розмірі 0,5 відсотка від суми неосвоєних коштів договірної ціни за кожний день </w:t>
      </w:r>
      <w:proofErr w:type="spellStart"/>
      <w:r w:rsidRPr="00386D3F">
        <w:rPr>
          <w:rFonts w:ascii="Times New Roman" w:hAnsi="Times New Roman" w:cs="Times New Roman"/>
        </w:rPr>
        <w:t>прострочки</w:t>
      </w:r>
      <w:proofErr w:type="spellEnd"/>
      <w:r w:rsidRPr="00386D3F">
        <w:rPr>
          <w:rFonts w:ascii="Times New Roman" w:hAnsi="Times New Roman" w:cs="Times New Roman"/>
        </w:rPr>
        <w:t xml:space="preserve">.   </w:t>
      </w:r>
    </w:p>
    <w:p w14:paraId="30CD17B2" w14:textId="77777777" w:rsidR="008C505B" w:rsidRPr="00386D3F" w:rsidRDefault="008C505B" w:rsidP="008C505B">
      <w:pPr>
        <w:pStyle w:val="Oaeno"/>
        <w:spacing w:line="240" w:lineRule="auto"/>
        <w:ind w:firstLine="0"/>
        <w:rPr>
          <w:rFonts w:ascii="Times New Roman" w:hAnsi="Times New Roman" w:cs="Times New Roman"/>
          <w:sz w:val="24"/>
          <w:szCs w:val="24"/>
          <w:lang w:val="uk-UA"/>
        </w:rPr>
      </w:pPr>
      <w:r w:rsidRPr="00386D3F">
        <w:rPr>
          <w:rFonts w:ascii="Times New Roman" w:hAnsi="Times New Roman" w:cs="Times New Roman"/>
          <w:sz w:val="24"/>
          <w:szCs w:val="24"/>
          <w:lang w:val="uk-UA"/>
        </w:rPr>
        <w:t>10.5. У разі одностороннього розірвання Договору, Сторона, ініціатор такого розірвання, відшкодовує другій Стороні понесені нею по виконанню даного Договору витрати.</w:t>
      </w:r>
    </w:p>
    <w:p w14:paraId="4712DC1C" w14:textId="77777777" w:rsidR="008C505B" w:rsidRPr="00386D3F" w:rsidRDefault="008C505B" w:rsidP="008C505B">
      <w:pPr>
        <w:jc w:val="both"/>
        <w:rPr>
          <w:rFonts w:ascii="Times New Roman" w:hAnsi="Times New Roman" w:cs="Times New Roman"/>
          <w:b/>
          <w:bCs/>
        </w:rPr>
      </w:pPr>
    </w:p>
    <w:p w14:paraId="3992ECD9"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ФОРС-МАЖОР</w:t>
      </w:r>
    </w:p>
    <w:p w14:paraId="54951008"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11.1. Жодна з сторін не буде нести відповідальність за повне чи часткове невиконання своїх обов'язків, якщо невиконання буде наслідком дій нездоланної сили як, наприклад, повінь, пожежа, землетрус, інші стихійні лиха, війна або воєнні дії, ембарго, а також дії та акти органів державної влади, незалежно від їх законності чи незаконності, що виникли після укладання даного Договору.</w:t>
      </w:r>
    </w:p>
    <w:p w14:paraId="7594DC84" w14:textId="77777777" w:rsidR="008C505B" w:rsidRPr="00386D3F" w:rsidRDefault="008C505B" w:rsidP="008C505B">
      <w:pPr>
        <w:pStyle w:val="a6"/>
        <w:spacing w:line="240" w:lineRule="auto"/>
        <w:ind w:firstLine="0"/>
        <w:rPr>
          <w:rFonts w:ascii="Times New Roman" w:hAnsi="Times New Roman" w:cs="Times New Roman"/>
          <w:color w:val="000000"/>
          <w:lang w:val="uk-UA"/>
        </w:rPr>
      </w:pPr>
      <w:r w:rsidRPr="00386D3F">
        <w:rPr>
          <w:rFonts w:ascii="Times New Roman" w:hAnsi="Times New Roman" w:cs="Times New Roman"/>
          <w:color w:val="000000"/>
          <w:lang w:val="uk-UA"/>
        </w:rPr>
        <w:t>11.2. У цьому випадку Сторона, для якої створилася неможливість виконання зобов'язань, зобов'язана в 3-х денний строк сповістити в письмовій формі іншу Сторону про настання чи припинення вищевказаних зобов'язань, а строки виконання зобов'язань відповідно переносяться на кількість днів дії непереборної сили. Довідка торгово-промислової Палати держави, на території якого відбулися ці обставини, буде достатнім доказом виникнення і припинення зазначених вище обставин.</w:t>
      </w:r>
    </w:p>
    <w:p w14:paraId="6ADCBD72"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11.3. Якщо неможливість повного чи часткового виконання обставин буде існувати понад 3 місяці. Сторони будуть мати право розірвати даний Договір повністю або частково без обов'язку по відшкодуванню збитків (у тому числі витрат) іншої Сторони з проведенням двосторонньої реституції.</w:t>
      </w:r>
    </w:p>
    <w:p w14:paraId="315CA43E" w14:textId="77777777" w:rsidR="008C505B" w:rsidRPr="00386D3F" w:rsidRDefault="008C505B" w:rsidP="008C505B">
      <w:pPr>
        <w:jc w:val="both"/>
        <w:rPr>
          <w:rFonts w:ascii="Times New Roman" w:hAnsi="Times New Roman" w:cs="Times New Roman"/>
          <w:b/>
          <w:bCs/>
        </w:rPr>
      </w:pPr>
    </w:p>
    <w:p w14:paraId="4A15B2AB"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ПОРЯДОК РОЗГЛЯДУ СПОРІВ</w:t>
      </w:r>
    </w:p>
    <w:p w14:paraId="3D742349"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 xml:space="preserve">12.1. У випадку виникнення спорів і розбіжностей при виконанні даного Договору, Сторони </w:t>
      </w:r>
      <w:r w:rsidRPr="00386D3F">
        <w:rPr>
          <w:rFonts w:ascii="Times New Roman" w:hAnsi="Times New Roman" w:cs="Times New Roman"/>
        </w:rPr>
        <w:lastRenderedPageBreak/>
        <w:t>намагатимуться врегулювати їх шляхом взаємних консультацій і переговорів.</w:t>
      </w:r>
    </w:p>
    <w:p w14:paraId="2B7A8734"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12.2. Не врегульовані в ході переговорів розбіжності, підлягають передачі на розгляд господарського суду, відповідно до положень діючого законодавства України.</w:t>
      </w:r>
    </w:p>
    <w:p w14:paraId="16A1AE02" w14:textId="77777777" w:rsidR="008C505B" w:rsidRPr="00386D3F" w:rsidRDefault="008C505B" w:rsidP="008C505B">
      <w:pPr>
        <w:jc w:val="both"/>
        <w:rPr>
          <w:rFonts w:ascii="Times New Roman" w:hAnsi="Times New Roman" w:cs="Times New Roman"/>
          <w:b/>
          <w:bCs/>
        </w:rPr>
      </w:pPr>
    </w:p>
    <w:p w14:paraId="539D4D94" w14:textId="77777777" w:rsidR="008C505B" w:rsidRPr="00386D3F" w:rsidRDefault="008C505B" w:rsidP="008C505B">
      <w:pPr>
        <w:pStyle w:val="10"/>
        <w:numPr>
          <w:ilvl w:val="0"/>
          <w:numId w:val="1"/>
        </w:numPr>
        <w:tabs>
          <w:tab w:val="clear" w:pos="720"/>
        </w:tabs>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ДОДАТКОВІ УМОВИ</w:t>
      </w:r>
    </w:p>
    <w:p w14:paraId="54B61236"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13.1. Усі письмові й усні угоди, що передували підписанню даного Договору, є недійсними з моменту підписання даного Договору.</w:t>
      </w:r>
    </w:p>
    <w:p w14:paraId="67E58D96" w14:textId="6E7C7790" w:rsidR="008C505B" w:rsidRPr="00386D3F" w:rsidRDefault="008C505B" w:rsidP="008C505B">
      <w:pPr>
        <w:jc w:val="both"/>
        <w:rPr>
          <w:rFonts w:ascii="Times New Roman" w:hAnsi="Times New Roman" w:cs="Times New Roman"/>
          <w:i/>
          <w:iCs/>
        </w:rPr>
      </w:pPr>
      <w:r w:rsidRPr="00386D3F">
        <w:rPr>
          <w:rFonts w:ascii="Times New Roman" w:hAnsi="Times New Roman" w:cs="Times New Roman"/>
        </w:rPr>
        <w:t xml:space="preserve">13.2. </w:t>
      </w:r>
      <w:r w:rsidR="00D232D5" w:rsidRPr="00D232D5">
        <w:rPr>
          <w:rFonts w:ascii="Times New Roman" w:hAnsi="Times New Roman" w:cs="Times New Roman"/>
        </w:rPr>
        <w:t>Цей Договір набирає чинності з дати його підписання обома Сторонами і діє до моменту завершення воєнного стану 23.08.2022  відповідно до Указу Президента України від 17 травня 2022 року № 341/2022 «Про продовження строку дії воєнного стану в Україні» (Указ затверджено Законом №  2263-IX від 22.05.2022, що набрав чинності 23.05.2022), але не пізніше, ніж до 31.12.2022, а в частині розрахунків – до повного їх проведення відповідно до умов цього Договору</w:t>
      </w:r>
      <w:r w:rsidR="00BE6270">
        <w:rPr>
          <w:rFonts w:ascii="Times New Roman" w:hAnsi="Times New Roman" w:cs="Times New Roman"/>
        </w:rPr>
        <w:t>.</w:t>
      </w:r>
      <w:r w:rsidR="00BE6270" w:rsidRPr="00BE6270">
        <w:t xml:space="preserve"> </w:t>
      </w:r>
      <w:r w:rsidR="00BE6270">
        <w:rPr>
          <w:rFonts w:ascii="Times New Roman" w:eastAsia="MS Gothic" w:hAnsi="Times New Roman" w:cs="Times New Roman"/>
        </w:rPr>
        <w:t>Строк дії Договору може бути</w:t>
      </w:r>
      <w:r w:rsidR="00BE6270">
        <w:rPr>
          <w:rFonts w:ascii="Times New Roman" w:hAnsi="Times New Roman" w:cs="Times New Roman"/>
        </w:rPr>
        <w:t xml:space="preserve"> продовжено</w:t>
      </w:r>
      <w:r w:rsidR="00BE6270" w:rsidRPr="00BE6270">
        <w:rPr>
          <w:rFonts w:ascii="Times New Roman" w:hAnsi="Times New Roman" w:cs="Times New Roman"/>
        </w:rPr>
        <w:t xml:space="preserve"> у разі продовження строку дії воєнного стану</w:t>
      </w:r>
      <w:r w:rsidR="00BE6270">
        <w:rPr>
          <w:rFonts w:ascii="Times New Roman" w:hAnsi="Times New Roman" w:cs="Times New Roman"/>
        </w:rPr>
        <w:t>.</w:t>
      </w:r>
    </w:p>
    <w:p w14:paraId="6C75A9E0" w14:textId="77777777" w:rsidR="008C505B" w:rsidRPr="00386D3F" w:rsidRDefault="008C505B" w:rsidP="008C505B">
      <w:pPr>
        <w:jc w:val="both"/>
        <w:rPr>
          <w:rFonts w:ascii="Times New Roman" w:hAnsi="Times New Roman" w:cs="Times New Roman"/>
        </w:rPr>
      </w:pPr>
      <w:r w:rsidRPr="00386D3F">
        <w:rPr>
          <w:rFonts w:ascii="Times New Roman" w:hAnsi="Times New Roman" w:cs="Times New Roman"/>
        </w:rPr>
        <w:t>13.3. Якщо яке-небудь з положень даного Договору є або стане недійсним у зв'язку з протиріччям якому-небудь закону, воно не повинно прийматися до уваги або підлягає заміні таким чином, щоб зробити його дійсним і зберегти по можливості повні наміри Сторін. При цьому, інші положення даного Договору не повинні змінюватися і повинні зберегти свою повну силу.</w:t>
      </w:r>
    </w:p>
    <w:p w14:paraId="00E13DE3" w14:textId="77777777" w:rsidR="00D232D5" w:rsidRDefault="008C505B" w:rsidP="008C505B">
      <w:pPr>
        <w:tabs>
          <w:tab w:val="left" w:pos="889"/>
        </w:tabs>
        <w:jc w:val="both"/>
        <w:rPr>
          <w:rFonts w:ascii="Times New Roman" w:hAnsi="Times New Roman"/>
        </w:rPr>
      </w:pPr>
      <w:r w:rsidRPr="00386D3F">
        <w:rPr>
          <w:rFonts w:ascii="Times New Roman" w:hAnsi="Times New Roman" w:cs="Times New Roman"/>
        </w:rPr>
        <w:t xml:space="preserve">13.4. </w:t>
      </w:r>
      <w:bookmarkStart w:id="1" w:name="n588"/>
      <w:bookmarkEnd w:id="1"/>
      <w:r w:rsidRPr="00CD20C8">
        <w:rPr>
          <w:rFonts w:ascii="Times New Roman" w:hAnsi="Times New Roman"/>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процедури закупівлі. </w:t>
      </w:r>
    </w:p>
    <w:p w14:paraId="28D256ED" w14:textId="77777777" w:rsidR="00BE6270" w:rsidRPr="00BE6270" w:rsidRDefault="00BE6270" w:rsidP="00BE6270">
      <w:pPr>
        <w:tabs>
          <w:tab w:val="left" w:pos="889"/>
        </w:tabs>
        <w:jc w:val="both"/>
        <w:rPr>
          <w:rFonts w:ascii="Times New Roman" w:hAnsi="Times New Roman"/>
        </w:rPr>
      </w:pPr>
      <w:r w:rsidRPr="00BE6270">
        <w:rPr>
          <w:rFonts w:ascii="Times New Roman" w:hAnsi="Times New Roman"/>
        </w:rPr>
        <w:t xml:space="preserve">Умови даного Договору можна змінити за взаємною згодою Сторін з обов’язковим складанням письмового документа. </w:t>
      </w:r>
    </w:p>
    <w:p w14:paraId="7F298AF5" w14:textId="13621283" w:rsidR="00D232D5" w:rsidRDefault="003824E2" w:rsidP="00BE6270">
      <w:pPr>
        <w:tabs>
          <w:tab w:val="left" w:pos="889"/>
        </w:tabs>
        <w:jc w:val="both"/>
        <w:rPr>
          <w:rFonts w:ascii="Times New Roman" w:hAnsi="Times New Roman"/>
        </w:rPr>
      </w:pPr>
      <w:r>
        <w:rPr>
          <w:rFonts w:ascii="Times New Roman" w:hAnsi="Times New Roman"/>
        </w:rPr>
        <w:t>13.5</w:t>
      </w:r>
      <w:r w:rsidR="00BE6270" w:rsidRPr="00BE6270">
        <w:rPr>
          <w:rFonts w:ascii="Times New Roman" w:hAnsi="Times New Roman"/>
        </w:rPr>
        <w:t>. Усі спори, пов’язані з цим Договором вирішують шляхом переговорів між Сторонами. Якщо спір не можна вирішити шляхом переговорів, його вирішують у судовому порядку за встановленою підвідомчістю та підсудністю такого спору, визначеному відповідним чинним законодавством України</w:t>
      </w:r>
    </w:p>
    <w:p w14:paraId="117E72DE" w14:textId="516B4D30" w:rsidR="008C505B" w:rsidRPr="00386D3F" w:rsidRDefault="008C505B" w:rsidP="008C505B">
      <w:pPr>
        <w:jc w:val="both"/>
        <w:rPr>
          <w:rFonts w:ascii="Times New Roman" w:hAnsi="Times New Roman" w:cs="Times New Roman"/>
        </w:rPr>
      </w:pPr>
      <w:r w:rsidRPr="00386D3F">
        <w:rPr>
          <w:rFonts w:ascii="Times New Roman" w:hAnsi="Times New Roman" w:cs="Times New Roman"/>
        </w:rPr>
        <w:t>13.</w:t>
      </w:r>
      <w:r w:rsidR="003824E2">
        <w:rPr>
          <w:rFonts w:ascii="Times New Roman" w:hAnsi="Times New Roman" w:cs="Times New Roman"/>
        </w:rPr>
        <w:t>6</w:t>
      </w:r>
      <w:r w:rsidRPr="00386D3F">
        <w:rPr>
          <w:rFonts w:ascii="Times New Roman" w:hAnsi="Times New Roman" w:cs="Times New Roman"/>
        </w:rPr>
        <w:t>. Усі зміни і доповнення до даного Договору є дійсними, якщо вони оформлені письмово і підписані уповноваженими представниками Сторін.</w:t>
      </w:r>
    </w:p>
    <w:p w14:paraId="3B097109" w14:textId="06E57DC2" w:rsidR="008C505B" w:rsidRPr="00386D3F" w:rsidRDefault="008C505B" w:rsidP="008C505B">
      <w:pPr>
        <w:jc w:val="both"/>
        <w:rPr>
          <w:rFonts w:ascii="Times New Roman" w:hAnsi="Times New Roman" w:cs="Times New Roman"/>
        </w:rPr>
      </w:pPr>
      <w:r w:rsidRPr="00386D3F">
        <w:rPr>
          <w:rFonts w:ascii="Times New Roman" w:hAnsi="Times New Roman" w:cs="Times New Roman"/>
        </w:rPr>
        <w:t>13.</w:t>
      </w:r>
      <w:r w:rsidR="003824E2">
        <w:rPr>
          <w:rFonts w:ascii="Times New Roman" w:hAnsi="Times New Roman" w:cs="Times New Roman"/>
        </w:rPr>
        <w:t>7</w:t>
      </w:r>
      <w:r w:rsidRPr="00386D3F">
        <w:rPr>
          <w:rFonts w:ascii="Times New Roman" w:hAnsi="Times New Roman" w:cs="Times New Roman"/>
        </w:rPr>
        <w:t>. Даний Договір складено у 2 (двох) примірниках українською мовою, що мають однакову юридичну чинність, по одному для кожної з Сторони.</w:t>
      </w:r>
    </w:p>
    <w:p w14:paraId="74423D8F" w14:textId="453CAD86" w:rsidR="008C505B" w:rsidRPr="00386D3F" w:rsidRDefault="008C505B" w:rsidP="008C505B">
      <w:pPr>
        <w:jc w:val="both"/>
        <w:rPr>
          <w:rFonts w:ascii="Times New Roman" w:hAnsi="Times New Roman" w:cs="Times New Roman"/>
        </w:rPr>
      </w:pPr>
      <w:r w:rsidRPr="00386D3F">
        <w:rPr>
          <w:rFonts w:ascii="Times New Roman" w:hAnsi="Times New Roman" w:cs="Times New Roman"/>
        </w:rPr>
        <w:t>13.</w:t>
      </w:r>
      <w:r w:rsidR="003824E2">
        <w:rPr>
          <w:rFonts w:ascii="Times New Roman" w:hAnsi="Times New Roman" w:cs="Times New Roman"/>
        </w:rPr>
        <w:t>8</w:t>
      </w:r>
      <w:r w:rsidRPr="00386D3F">
        <w:rPr>
          <w:rFonts w:ascii="Times New Roman" w:hAnsi="Times New Roman" w:cs="Times New Roman"/>
        </w:rPr>
        <w:t>. З підписанням даного Договору Сторони підтверджують, що досягли повної згоди і взаєморозуміння відносного всіх умов даного Договору.</w:t>
      </w:r>
    </w:p>
    <w:p w14:paraId="2113A6C4" w14:textId="4B9EDC63" w:rsidR="00935947" w:rsidRPr="00935947" w:rsidRDefault="00935947" w:rsidP="0093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ar-SA" w:bidi="ar-SA"/>
        </w:rPr>
      </w:pPr>
      <w:r>
        <w:rPr>
          <w:rFonts w:ascii="Times New Roman" w:hAnsi="Times New Roman" w:cs="Times New Roman"/>
        </w:rPr>
        <w:t>13.9.</w:t>
      </w:r>
      <w:r w:rsidRPr="00935947">
        <w:rPr>
          <w:rFonts w:ascii="Times New Roman" w:eastAsia="Times New Roman" w:hAnsi="Times New Roman" w:cs="Times New Roman"/>
          <w:color w:val="auto"/>
          <w:lang w:eastAsia="ar-SA" w:bidi="ar-SA"/>
        </w:rPr>
        <w:t xml:space="preserve"> Дія Договору припиняється :</w:t>
      </w:r>
    </w:p>
    <w:p w14:paraId="09F1809A" w14:textId="77777777" w:rsidR="00935947" w:rsidRPr="00935947" w:rsidRDefault="00935947" w:rsidP="009359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ar-SA" w:bidi="ar-SA"/>
        </w:rPr>
      </w:pPr>
      <w:r w:rsidRPr="00935947">
        <w:rPr>
          <w:rFonts w:ascii="Times New Roman" w:eastAsia="Times New Roman" w:hAnsi="Times New Roman" w:cs="Times New Roman"/>
          <w:color w:val="auto"/>
          <w:lang w:eastAsia="ar-SA" w:bidi="ar-SA"/>
        </w:rPr>
        <w:t>- повним виконанням Сторонами своїх зобов’язань за цим Договором;</w:t>
      </w:r>
    </w:p>
    <w:p w14:paraId="10DF4DCB" w14:textId="77777777" w:rsidR="00935947" w:rsidRPr="00935947" w:rsidRDefault="00935947" w:rsidP="009359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ar-SA" w:bidi="ar-SA"/>
        </w:rPr>
      </w:pPr>
      <w:r w:rsidRPr="00935947">
        <w:rPr>
          <w:rFonts w:ascii="Times New Roman" w:eastAsia="Times New Roman" w:hAnsi="Times New Roman" w:cs="Times New Roman"/>
          <w:color w:val="auto"/>
          <w:lang w:eastAsia="ar-SA" w:bidi="ar-SA"/>
        </w:rPr>
        <w:t>- за згодою Сторін;</w:t>
      </w:r>
    </w:p>
    <w:p w14:paraId="61B820E9" w14:textId="77777777" w:rsidR="00935947" w:rsidRPr="00935947" w:rsidRDefault="00935947" w:rsidP="009359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ar-SA" w:bidi="ar-SA"/>
        </w:rPr>
      </w:pPr>
      <w:r w:rsidRPr="00935947">
        <w:rPr>
          <w:rFonts w:ascii="Times New Roman" w:eastAsia="Times New Roman" w:hAnsi="Times New Roman" w:cs="Times New Roman"/>
          <w:color w:val="auto"/>
          <w:lang w:eastAsia="ar-SA" w:bidi="ar-SA"/>
        </w:rPr>
        <w:t>- з інших підстав, передбачених чинним законодавством України.</w:t>
      </w:r>
    </w:p>
    <w:p w14:paraId="42B77E93" w14:textId="14CC1802" w:rsidR="008C505B" w:rsidRDefault="00935947" w:rsidP="008C505B">
      <w:pPr>
        <w:jc w:val="both"/>
        <w:rPr>
          <w:rFonts w:ascii="Times New Roman" w:hAnsi="Times New Roman" w:cs="Times New Roman"/>
        </w:rPr>
      </w:pPr>
      <w:r>
        <w:rPr>
          <w:rFonts w:ascii="Times New Roman" w:hAnsi="Times New Roman" w:cs="Times New Roman"/>
        </w:rPr>
        <w:t>13.10</w:t>
      </w:r>
      <w:r w:rsidR="008C505B">
        <w:rPr>
          <w:rFonts w:ascii="Times New Roman" w:hAnsi="Times New Roman" w:cs="Times New Roman"/>
        </w:rPr>
        <w:t>. Додатки до договору:</w:t>
      </w:r>
    </w:p>
    <w:p w14:paraId="147FB542" w14:textId="48E72A98" w:rsidR="008C505B" w:rsidRPr="00386D3F" w:rsidRDefault="008C505B" w:rsidP="008C505B">
      <w:pPr>
        <w:jc w:val="both"/>
        <w:rPr>
          <w:rFonts w:ascii="Times New Roman" w:hAnsi="Times New Roman" w:cs="Times New Roman"/>
        </w:rPr>
      </w:pPr>
      <w:proofErr w:type="spellStart"/>
      <w:r>
        <w:rPr>
          <w:rFonts w:ascii="Times New Roman" w:hAnsi="Times New Roman" w:cs="Times New Roman"/>
        </w:rPr>
        <w:t>-Договірна</w:t>
      </w:r>
      <w:proofErr w:type="spellEnd"/>
      <w:r>
        <w:rPr>
          <w:rFonts w:ascii="Times New Roman" w:hAnsi="Times New Roman" w:cs="Times New Roman"/>
        </w:rPr>
        <w:t xml:space="preserve"> ціна (Додаток 1)</w:t>
      </w:r>
      <w:r w:rsidR="00935947">
        <w:rPr>
          <w:rFonts w:ascii="Times New Roman" w:hAnsi="Times New Roman" w:cs="Times New Roman"/>
        </w:rPr>
        <w:t>.</w:t>
      </w:r>
    </w:p>
    <w:p w14:paraId="02594F04" w14:textId="77777777" w:rsidR="008C505B" w:rsidRPr="00386D3F" w:rsidRDefault="008C505B" w:rsidP="008C505B">
      <w:pPr>
        <w:jc w:val="both"/>
        <w:rPr>
          <w:rFonts w:ascii="Times New Roman" w:hAnsi="Times New Roman" w:cs="Times New Roman"/>
        </w:rPr>
      </w:pPr>
    </w:p>
    <w:p w14:paraId="3738FC1C" w14:textId="5D9F8488" w:rsidR="008C505B" w:rsidRPr="00271474" w:rsidRDefault="008C505B" w:rsidP="00271474">
      <w:pPr>
        <w:pStyle w:val="aa"/>
        <w:numPr>
          <w:ilvl w:val="0"/>
          <w:numId w:val="1"/>
        </w:numPr>
        <w:jc w:val="center"/>
        <w:rPr>
          <w:rFonts w:ascii="Times New Roman" w:hAnsi="Times New Roman" w:cs="Times New Roman"/>
          <w:b/>
          <w:bCs/>
        </w:rPr>
      </w:pPr>
      <w:r w:rsidRPr="00271474">
        <w:rPr>
          <w:rFonts w:ascii="Times New Roman" w:hAnsi="Times New Roman" w:cs="Times New Roman"/>
          <w:b/>
          <w:bCs/>
        </w:rPr>
        <w:t>РЕКВІЗИТИ СТОРІН</w:t>
      </w:r>
    </w:p>
    <w:tbl>
      <w:tblPr>
        <w:tblStyle w:val="ab"/>
        <w:tblW w:w="0" w:type="auto"/>
        <w:tblInd w:w="720" w:type="dxa"/>
        <w:tblLook w:val="04A0" w:firstRow="1" w:lastRow="0" w:firstColumn="1" w:lastColumn="0" w:noHBand="0" w:noVBand="1"/>
      </w:tblPr>
      <w:tblGrid>
        <w:gridCol w:w="4947"/>
        <w:gridCol w:w="4522"/>
      </w:tblGrid>
      <w:tr w:rsidR="00271474" w14:paraId="6BB71176" w14:textId="77777777" w:rsidTr="00271474">
        <w:tc>
          <w:tcPr>
            <w:tcW w:w="5094" w:type="dxa"/>
          </w:tcPr>
          <w:tbl>
            <w:tblPr>
              <w:tblW w:w="0" w:type="auto"/>
              <w:jc w:val="center"/>
              <w:tblLook w:val="01E0" w:firstRow="1" w:lastRow="1" w:firstColumn="1" w:lastColumn="1" w:noHBand="0" w:noVBand="0"/>
            </w:tblPr>
            <w:tblGrid>
              <w:gridCol w:w="4653"/>
            </w:tblGrid>
            <w:tr w:rsidR="00271474" w:rsidRPr="00386D3F" w14:paraId="50D89F0D" w14:textId="77777777" w:rsidTr="008F50E0">
              <w:trPr>
                <w:trHeight w:val="282"/>
                <w:jc w:val="center"/>
              </w:trPr>
              <w:tc>
                <w:tcPr>
                  <w:tcW w:w="4653" w:type="dxa"/>
                </w:tcPr>
                <w:p w14:paraId="009AE1E4" w14:textId="77777777" w:rsidR="00271474" w:rsidRPr="00386D3F" w:rsidRDefault="00271474" w:rsidP="008F50E0">
                  <w:pPr>
                    <w:jc w:val="center"/>
                    <w:rPr>
                      <w:rFonts w:ascii="Times New Roman" w:hAnsi="Times New Roman" w:cs="Times New Roman"/>
                      <w:b/>
                      <w:bCs/>
                    </w:rPr>
                  </w:pPr>
                  <w:r w:rsidRPr="00386D3F">
                    <w:rPr>
                      <w:rFonts w:ascii="Times New Roman" w:hAnsi="Times New Roman" w:cs="Times New Roman"/>
                      <w:b/>
                      <w:bCs/>
                    </w:rPr>
                    <w:t>Замовник:</w:t>
                  </w:r>
                </w:p>
              </w:tc>
            </w:tr>
            <w:tr w:rsidR="00271474" w:rsidRPr="00BF5062" w14:paraId="2981CD1D" w14:textId="77777777" w:rsidTr="008F50E0">
              <w:trPr>
                <w:trHeight w:val="50"/>
                <w:jc w:val="center"/>
              </w:trPr>
              <w:tc>
                <w:tcPr>
                  <w:tcW w:w="4653" w:type="dxa"/>
                </w:tcPr>
                <w:p w14:paraId="025BAA07" w14:textId="550F830C" w:rsidR="00271474" w:rsidRPr="00271474" w:rsidRDefault="00271474" w:rsidP="00271474">
                  <w:pPr>
                    <w:widowControl/>
                    <w:tabs>
                      <w:tab w:val="left" w:pos="0"/>
                    </w:tabs>
                    <w:spacing w:line="276" w:lineRule="auto"/>
                    <w:rPr>
                      <w:rFonts w:ascii="Times New Roman" w:eastAsia="Times New Roman" w:hAnsi="Times New Roman" w:cs="Times New Roman"/>
                      <w:b/>
                      <w:sz w:val="22"/>
                      <w:szCs w:val="22"/>
                      <w:lang w:eastAsia="en-US" w:bidi="ar-SA"/>
                    </w:rPr>
                  </w:pPr>
                  <w:r>
                    <w:rPr>
                      <w:rFonts w:ascii="Times New Roman" w:eastAsia="Calibri" w:hAnsi="Times New Roman" w:cs="Times New Roman"/>
                      <w:b/>
                      <w:color w:val="auto"/>
                      <w:sz w:val="22"/>
                      <w:szCs w:val="22"/>
                      <w:lang w:eastAsia="ru-RU" w:bidi="ar-SA"/>
                    </w:rPr>
                    <w:t xml:space="preserve">КНП ЛОР </w:t>
                  </w:r>
                  <w:r w:rsidRPr="00271474">
                    <w:rPr>
                      <w:rFonts w:ascii="Times New Roman" w:eastAsia="Times New Roman" w:hAnsi="Times New Roman" w:cs="Times New Roman"/>
                      <w:b/>
                      <w:sz w:val="22"/>
                      <w:szCs w:val="22"/>
                      <w:lang w:eastAsia="en-US" w:bidi="ar-SA"/>
                    </w:rPr>
                    <w:t>"Львівський обласний шкірно-венерологічний диспансер"</w:t>
                  </w:r>
                </w:p>
                <w:p w14:paraId="11968851" w14:textId="77777777" w:rsidR="00271474" w:rsidRPr="00271474" w:rsidRDefault="00271474" w:rsidP="00271474">
                  <w:pPr>
                    <w:widowControl/>
                    <w:spacing w:line="276" w:lineRule="auto"/>
                    <w:ind w:right="71"/>
                    <w:rPr>
                      <w:rFonts w:ascii="Times New Roman" w:eastAsia="Times New Roman" w:hAnsi="Times New Roman" w:cs="Times New Roman"/>
                      <w:sz w:val="22"/>
                      <w:szCs w:val="22"/>
                      <w:lang w:eastAsia="en-US" w:bidi="ar-SA"/>
                    </w:rPr>
                  </w:pPr>
                  <w:r w:rsidRPr="00271474">
                    <w:rPr>
                      <w:rFonts w:ascii="Times New Roman" w:eastAsia="Times New Roman" w:hAnsi="Times New Roman" w:cs="Times New Roman"/>
                      <w:sz w:val="22"/>
                      <w:szCs w:val="22"/>
                      <w:lang w:eastAsia="en-US" w:bidi="ar-SA"/>
                    </w:rPr>
                    <w:t xml:space="preserve">Юридична адреса: 79013, м. Львів, вул. </w:t>
                  </w:r>
                  <w:proofErr w:type="spellStart"/>
                  <w:r w:rsidRPr="00271474">
                    <w:rPr>
                      <w:rFonts w:ascii="Times New Roman" w:eastAsia="Times New Roman" w:hAnsi="Times New Roman" w:cs="Times New Roman"/>
                      <w:sz w:val="22"/>
                      <w:szCs w:val="22"/>
                      <w:lang w:eastAsia="en-US" w:bidi="ar-SA"/>
                    </w:rPr>
                    <w:t>Коновальця</w:t>
                  </w:r>
                  <w:proofErr w:type="spellEnd"/>
                  <w:r w:rsidRPr="00271474">
                    <w:rPr>
                      <w:rFonts w:ascii="Times New Roman" w:eastAsia="Times New Roman" w:hAnsi="Times New Roman" w:cs="Times New Roman"/>
                      <w:sz w:val="22"/>
                      <w:szCs w:val="22"/>
                      <w:lang w:eastAsia="en-US" w:bidi="ar-SA"/>
                    </w:rPr>
                    <w:t>, 1.</w:t>
                  </w:r>
                </w:p>
                <w:p w14:paraId="56F840A0" w14:textId="77777777" w:rsidR="00271474" w:rsidRPr="00271474" w:rsidRDefault="00271474" w:rsidP="00271474">
                  <w:pPr>
                    <w:widowControl/>
                    <w:spacing w:line="276" w:lineRule="auto"/>
                    <w:ind w:right="71"/>
                    <w:rPr>
                      <w:rFonts w:ascii="Times New Roman" w:eastAsia="Times New Roman" w:hAnsi="Times New Roman" w:cs="Times New Roman"/>
                      <w:sz w:val="22"/>
                      <w:szCs w:val="22"/>
                      <w:lang w:eastAsia="en-US" w:bidi="ar-SA"/>
                    </w:rPr>
                  </w:pPr>
                  <w:r w:rsidRPr="00271474">
                    <w:rPr>
                      <w:rFonts w:ascii="Times New Roman" w:eastAsia="Times New Roman" w:hAnsi="Times New Roman" w:cs="Times New Roman"/>
                      <w:sz w:val="22"/>
                      <w:szCs w:val="22"/>
                      <w:lang w:eastAsia="en-US" w:bidi="ar-SA"/>
                    </w:rPr>
                    <w:t>Код ЄДРПОУ: 01996800</w:t>
                  </w:r>
                </w:p>
                <w:p w14:paraId="0CD4299F" w14:textId="77777777" w:rsidR="00271474" w:rsidRPr="00271474" w:rsidRDefault="00271474" w:rsidP="00271474">
                  <w:pPr>
                    <w:widowControl/>
                    <w:spacing w:line="276" w:lineRule="auto"/>
                    <w:ind w:right="71"/>
                    <w:rPr>
                      <w:rFonts w:ascii="Times New Roman" w:eastAsia="Times New Roman" w:hAnsi="Times New Roman" w:cs="Times New Roman"/>
                      <w:sz w:val="22"/>
                      <w:szCs w:val="22"/>
                      <w:lang w:eastAsia="en-US" w:bidi="ar-SA"/>
                    </w:rPr>
                  </w:pPr>
                  <w:r w:rsidRPr="00271474">
                    <w:rPr>
                      <w:rFonts w:ascii="Times New Roman" w:eastAsia="Times New Roman" w:hAnsi="Times New Roman" w:cs="Times New Roman"/>
                      <w:sz w:val="22"/>
                      <w:szCs w:val="22"/>
                      <w:lang w:eastAsia="en-US" w:bidi="ar-SA"/>
                    </w:rPr>
                    <w:t>р/</w:t>
                  </w:r>
                  <w:proofErr w:type="spellStart"/>
                  <w:r w:rsidRPr="00271474">
                    <w:rPr>
                      <w:rFonts w:ascii="Times New Roman" w:eastAsia="Times New Roman" w:hAnsi="Times New Roman" w:cs="Times New Roman"/>
                      <w:sz w:val="22"/>
                      <w:szCs w:val="22"/>
                      <w:lang w:eastAsia="en-US" w:bidi="ar-SA"/>
                    </w:rPr>
                    <w:t>р</w:t>
                  </w:r>
                  <w:proofErr w:type="spellEnd"/>
                  <w:r w:rsidRPr="00271474">
                    <w:rPr>
                      <w:rFonts w:ascii="Times New Roman" w:eastAsia="Times New Roman" w:hAnsi="Times New Roman" w:cs="Times New Roman"/>
                      <w:sz w:val="22"/>
                      <w:szCs w:val="22"/>
                      <w:lang w:eastAsia="en-US" w:bidi="ar-SA"/>
                    </w:rPr>
                    <w:t>: UA 938201720344310004000029196</w:t>
                  </w:r>
                </w:p>
                <w:p w14:paraId="424D7707" w14:textId="77777777" w:rsidR="00271474" w:rsidRPr="00271474" w:rsidRDefault="00271474" w:rsidP="00271474">
                  <w:pPr>
                    <w:widowControl/>
                    <w:spacing w:line="276" w:lineRule="auto"/>
                    <w:ind w:right="71"/>
                    <w:rPr>
                      <w:rFonts w:ascii="Times New Roman" w:eastAsia="Times New Roman" w:hAnsi="Times New Roman" w:cs="Times New Roman"/>
                      <w:sz w:val="22"/>
                      <w:szCs w:val="22"/>
                      <w:lang w:eastAsia="en-US" w:bidi="ar-SA"/>
                    </w:rPr>
                  </w:pPr>
                  <w:r w:rsidRPr="00271474">
                    <w:rPr>
                      <w:rFonts w:ascii="Times New Roman" w:eastAsia="Times New Roman" w:hAnsi="Times New Roman" w:cs="Times New Roman"/>
                      <w:sz w:val="22"/>
                      <w:szCs w:val="22"/>
                      <w:lang w:eastAsia="en-US" w:bidi="ar-SA"/>
                    </w:rPr>
                    <w:t xml:space="preserve">в </w:t>
                  </w:r>
                  <w:proofErr w:type="spellStart"/>
                  <w:r w:rsidRPr="00271474">
                    <w:rPr>
                      <w:rFonts w:ascii="Times New Roman" w:eastAsia="Times New Roman" w:hAnsi="Times New Roman" w:cs="Times New Roman"/>
                      <w:sz w:val="22"/>
                      <w:szCs w:val="22"/>
                      <w:lang w:eastAsia="en-US" w:bidi="ar-SA"/>
                    </w:rPr>
                    <w:t>Держказначейській</w:t>
                  </w:r>
                  <w:proofErr w:type="spellEnd"/>
                  <w:r w:rsidRPr="00271474">
                    <w:rPr>
                      <w:rFonts w:ascii="Times New Roman" w:eastAsia="Times New Roman" w:hAnsi="Times New Roman" w:cs="Times New Roman"/>
                      <w:sz w:val="22"/>
                      <w:szCs w:val="22"/>
                      <w:lang w:eastAsia="en-US" w:bidi="ar-SA"/>
                    </w:rPr>
                    <w:t xml:space="preserve"> службі України, м. Київ</w:t>
                  </w:r>
                </w:p>
                <w:p w14:paraId="01FEE20A" w14:textId="77777777" w:rsidR="00C360E5" w:rsidRDefault="00271474" w:rsidP="00271474">
                  <w:pPr>
                    <w:widowControl/>
                    <w:spacing w:line="276" w:lineRule="auto"/>
                    <w:ind w:right="71"/>
                    <w:rPr>
                      <w:rFonts w:ascii="Times New Roman" w:eastAsia="Times New Roman" w:hAnsi="Times New Roman" w:cs="Times New Roman"/>
                      <w:sz w:val="22"/>
                      <w:szCs w:val="22"/>
                      <w:lang w:eastAsia="en-US" w:bidi="ar-SA"/>
                    </w:rPr>
                  </w:pPr>
                  <w:r w:rsidRPr="00271474">
                    <w:rPr>
                      <w:rFonts w:ascii="Times New Roman" w:eastAsia="Times New Roman" w:hAnsi="Times New Roman" w:cs="Times New Roman"/>
                      <w:sz w:val="22"/>
                      <w:szCs w:val="22"/>
                      <w:lang w:eastAsia="en-US" w:bidi="ar-SA"/>
                    </w:rPr>
                    <w:t>МФО  820172</w:t>
                  </w:r>
                </w:p>
                <w:p w14:paraId="670730DE" w14:textId="5E7F3952" w:rsidR="00C360E5" w:rsidRDefault="00C360E5" w:rsidP="00271474">
                  <w:pPr>
                    <w:widowControl/>
                    <w:spacing w:line="276" w:lineRule="auto"/>
                    <w:ind w:right="71"/>
                    <w:rPr>
                      <w:rFonts w:ascii="Times New Roman" w:eastAsia="Times New Roman" w:hAnsi="Times New Roman" w:cs="Times New Roman"/>
                      <w:sz w:val="22"/>
                      <w:szCs w:val="22"/>
                      <w:lang w:eastAsia="en-US" w:bidi="ar-SA"/>
                    </w:rPr>
                  </w:pPr>
                  <w:r>
                    <w:rPr>
                      <w:rFonts w:ascii="Times New Roman" w:eastAsia="Times New Roman" w:hAnsi="Times New Roman" w:cs="Times New Roman"/>
                      <w:sz w:val="22"/>
                      <w:szCs w:val="22"/>
                      <w:lang w:val="en-US" w:eastAsia="en-US" w:bidi="ar-SA"/>
                    </w:rPr>
                    <w:t>UA</w:t>
                  </w:r>
                  <w:r>
                    <w:rPr>
                      <w:rFonts w:ascii="Times New Roman" w:eastAsia="Times New Roman" w:hAnsi="Times New Roman" w:cs="Times New Roman"/>
                      <w:sz w:val="22"/>
                      <w:szCs w:val="22"/>
                      <w:lang w:eastAsia="en-US" w:bidi="ar-SA"/>
                    </w:rPr>
                    <w:t xml:space="preserve"> 193052990000026004041004439 в АТ КБ «Приватбанк» м. Львова</w:t>
                  </w:r>
                </w:p>
                <w:p w14:paraId="51C6DCC0" w14:textId="166579E6" w:rsidR="00C360E5" w:rsidRPr="00C360E5" w:rsidRDefault="00C360E5" w:rsidP="00271474">
                  <w:pPr>
                    <w:widowControl/>
                    <w:spacing w:line="276" w:lineRule="auto"/>
                    <w:ind w:right="71"/>
                    <w:rPr>
                      <w:rFonts w:ascii="Times New Roman" w:eastAsia="Times New Roman" w:hAnsi="Times New Roman" w:cs="Times New Roman"/>
                      <w:sz w:val="22"/>
                      <w:szCs w:val="22"/>
                      <w:lang w:eastAsia="en-US" w:bidi="ar-SA"/>
                    </w:rPr>
                  </w:pPr>
                  <w:r>
                    <w:rPr>
                      <w:rFonts w:ascii="Times New Roman" w:eastAsia="Times New Roman" w:hAnsi="Times New Roman" w:cs="Times New Roman"/>
                      <w:sz w:val="22"/>
                      <w:szCs w:val="22"/>
                      <w:lang w:eastAsia="en-US" w:bidi="ar-SA"/>
                    </w:rPr>
                    <w:lastRenderedPageBreak/>
                    <w:t>МФО 305299</w:t>
                  </w:r>
                </w:p>
                <w:p w14:paraId="07A62207" w14:textId="2A324ED6" w:rsidR="00271474" w:rsidRPr="00271474" w:rsidRDefault="00271474" w:rsidP="00271474">
                  <w:pPr>
                    <w:widowControl/>
                    <w:spacing w:line="276" w:lineRule="auto"/>
                    <w:ind w:right="71"/>
                    <w:rPr>
                      <w:rFonts w:ascii="Times New Roman" w:eastAsia="Times New Roman" w:hAnsi="Times New Roman" w:cs="Times New Roman"/>
                      <w:sz w:val="22"/>
                      <w:szCs w:val="22"/>
                      <w:lang w:eastAsia="en-US" w:bidi="ar-SA"/>
                    </w:rPr>
                  </w:pPr>
                  <w:r w:rsidRPr="00271474">
                    <w:rPr>
                      <w:rFonts w:ascii="Times New Roman" w:eastAsia="Times New Roman" w:hAnsi="Times New Roman" w:cs="Times New Roman"/>
                      <w:sz w:val="22"/>
                      <w:szCs w:val="22"/>
                      <w:lang w:eastAsia="en-US" w:bidi="ar-SA"/>
                    </w:rPr>
                    <w:t>ІПН 019968013053</w:t>
                  </w:r>
                </w:p>
                <w:p w14:paraId="0B741DFE" w14:textId="77777777" w:rsidR="00271474" w:rsidRPr="00271474" w:rsidRDefault="00271474" w:rsidP="00271474">
                  <w:pPr>
                    <w:widowControl/>
                    <w:spacing w:line="276" w:lineRule="auto"/>
                    <w:ind w:right="71"/>
                    <w:rPr>
                      <w:rFonts w:ascii="Times New Roman" w:eastAsia="Times New Roman" w:hAnsi="Times New Roman" w:cs="Times New Roman"/>
                      <w:sz w:val="22"/>
                      <w:szCs w:val="22"/>
                      <w:lang w:eastAsia="en-US" w:bidi="ar-SA"/>
                    </w:rPr>
                  </w:pPr>
                  <w:r w:rsidRPr="00271474">
                    <w:rPr>
                      <w:rFonts w:ascii="Times New Roman" w:eastAsia="Times New Roman" w:hAnsi="Times New Roman" w:cs="Times New Roman"/>
                      <w:sz w:val="22"/>
                      <w:szCs w:val="22"/>
                      <w:lang w:eastAsia="en-US" w:bidi="ar-SA"/>
                    </w:rPr>
                    <w:t>(032) 238-17-14</w:t>
                  </w:r>
                </w:p>
                <w:p w14:paraId="00AF5CA3" w14:textId="179D62D1" w:rsidR="00271474" w:rsidRPr="00271474" w:rsidRDefault="00271474" w:rsidP="00271474">
                  <w:pPr>
                    <w:widowControl/>
                    <w:spacing w:line="276" w:lineRule="auto"/>
                    <w:ind w:right="71"/>
                    <w:rPr>
                      <w:rFonts w:ascii="Times New Roman" w:eastAsia="Times New Roman" w:hAnsi="Times New Roman" w:cs="Times New Roman"/>
                      <w:sz w:val="22"/>
                      <w:szCs w:val="22"/>
                      <w:lang w:eastAsia="en-US" w:bidi="ar-SA"/>
                    </w:rPr>
                  </w:pPr>
                  <w:proofErr w:type="spellStart"/>
                  <w:r w:rsidRPr="00271474">
                    <w:rPr>
                      <w:rFonts w:ascii="Times New Roman" w:eastAsia="Times New Roman" w:hAnsi="Times New Roman" w:cs="Times New Roman"/>
                      <w:sz w:val="22"/>
                      <w:szCs w:val="22"/>
                      <w:lang w:eastAsia="en-US" w:bidi="ar-SA"/>
                    </w:rPr>
                    <w:t>Директ</w:t>
                  </w:r>
                  <w:proofErr w:type="spellEnd"/>
                  <w:r w:rsidRPr="00271474">
                    <w:rPr>
                      <w:rFonts w:ascii="Times New Roman" w:eastAsia="Times New Roman" w:hAnsi="Times New Roman" w:cs="Times New Roman"/>
                      <w:sz w:val="22"/>
                      <w:szCs w:val="22"/>
                      <w:lang w:eastAsia="en-US" w:bidi="ar-SA"/>
                    </w:rPr>
                    <w:t>ор_______</w:t>
                  </w:r>
                  <w:r w:rsidR="00EA742A">
                    <w:rPr>
                      <w:rFonts w:ascii="Times New Roman" w:eastAsia="Times New Roman" w:hAnsi="Times New Roman" w:cs="Times New Roman"/>
                      <w:sz w:val="22"/>
                      <w:szCs w:val="22"/>
                      <w:lang w:eastAsia="en-US" w:bidi="ar-SA"/>
                    </w:rPr>
                    <w:t>/_________________/</w:t>
                  </w:r>
                </w:p>
                <w:p w14:paraId="62819801" w14:textId="77777777" w:rsidR="00271474" w:rsidRPr="00271474" w:rsidRDefault="00271474" w:rsidP="00271474">
                  <w:pPr>
                    <w:widowControl/>
                    <w:spacing w:line="276" w:lineRule="auto"/>
                    <w:ind w:right="71"/>
                    <w:rPr>
                      <w:rFonts w:ascii="Times New Roman" w:eastAsia="Times New Roman" w:hAnsi="Times New Roman" w:cs="Times New Roman"/>
                      <w:sz w:val="22"/>
                      <w:szCs w:val="22"/>
                      <w:lang w:eastAsia="en-US" w:bidi="ar-SA"/>
                    </w:rPr>
                  </w:pPr>
                </w:p>
                <w:p w14:paraId="20B14073" w14:textId="77777777" w:rsidR="00271474" w:rsidRPr="00386D3F" w:rsidRDefault="00271474" w:rsidP="00271474">
                  <w:pPr>
                    <w:jc w:val="both"/>
                    <w:rPr>
                      <w:rFonts w:ascii="Times New Roman" w:hAnsi="Times New Roman" w:cs="Times New Roman"/>
                    </w:rPr>
                  </w:pPr>
                  <w:r w:rsidRPr="00271474">
                    <w:rPr>
                      <w:rFonts w:ascii="Times New Roman" w:eastAsia="Times New Roman" w:hAnsi="Times New Roman" w:cs="Times New Roman"/>
                      <w:sz w:val="22"/>
                      <w:szCs w:val="22"/>
                      <w:lang w:eastAsia="en-US" w:bidi="ar-SA"/>
                    </w:rPr>
                    <w:t>М.П.</w:t>
                  </w:r>
                </w:p>
                <w:p w14:paraId="4B0231CD" w14:textId="77777777" w:rsidR="00271474" w:rsidRDefault="00271474" w:rsidP="00271474"/>
                <w:p w14:paraId="215A8A8B" w14:textId="77777777" w:rsidR="00271474" w:rsidRPr="00271474" w:rsidRDefault="00271474" w:rsidP="008F50E0">
                  <w:pPr>
                    <w:jc w:val="both"/>
                    <w:rPr>
                      <w:rFonts w:ascii="Times New Roman" w:hAnsi="Times New Roman" w:cs="Times New Roman"/>
                    </w:rPr>
                  </w:pPr>
                </w:p>
              </w:tc>
            </w:tr>
          </w:tbl>
          <w:p w14:paraId="32BE8F80" w14:textId="77777777" w:rsidR="00271474" w:rsidRDefault="00271474" w:rsidP="00271474">
            <w:pPr>
              <w:pStyle w:val="aa"/>
              <w:ind w:left="0"/>
              <w:rPr>
                <w:rFonts w:ascii="Times New Roman" w:hAnsi="Times New Roman" w:cs="Times New Roman"/>
                <w:b/>
                <w:bCs/>
              </w:rPr>
            </w:pPr>
          </w:p>
        </w:tc>
        <w:tc>
          <w:tcPr>
            <w:tcW w:w="5095" w:type="dxa"/>
          </w:tcPr>
          <w:p w14:paraId="5393E4A3" w14:textId="25D86A01" w:rsidR="00271474" w:rsidRDefault="00271474" w:rsidP="00271474">
            <w:pPr>
              <w:pStyle w:val="aa"/>
              <w:ind w:left="0"/>
              <w:jc w:val="center"/>
              <w:rPr>
                <w:rFonts w:ascii="Times New Roman" w:hAnsi="Times New Roman" w:cs="Times New Roman"/>
                <w:b/>
                <w:bCs/>
              </w:rPr>
            </w:pPr>
            <w:r w:rsidRPr="00386D3F">
              <w:rPr>
                <w:rFonts w:ascii="Times New Roman" w:hAnsi="Times New Roman" w:cs="Times New Roman"/>
                <w:b/>
                <w:bCs/>
              </w:rPr>
              <w:lastRenderedPageBreak/>
              <w:t>Підрядник:</w:t>
            </w:r>
          </w:p>
        </w:tc>
      </w:tr>
    </w:tbl>
    <w:p w14:paraId="6355620D" w14:textId="77777777" w:rsidR="00271474" w:rsidRPr="00271474" w:rsidRDefault="00271474" w:rsidP="00271474">
      <w:pPr>
        <w:pStyle w:val="aa"/>
        <w:rPr>
          <w:rFonts w:ascii="Times New Roman" w:hAnsi="Times New Roman" w:cs="Times New Roman"/>
          <w:b/>
          <w:bCs/>
        </w:rPr>
      </w:pPr>
    </w:p>
    <w:tbl>
      <w:tblPr>
        <w:tblW w:w="0" w:type="auto"/>
        <w:jc w:val="center"/>
        <w:tblLook w:val="01E0" w:firstRow="1" w:lastRow="1" w:firstColumn="1" w:lastColumn="1" w:noHBand="0" w:noVBand="0"/>
      </w:tblPr>
      <w:tblGrid>
        <w:gridCol w:w="4654"/>
      </w:tblGrid>
      <w:tr w:rsidR="00271474" w:rsidRPr="00386D3F" w14:paraId="66A4A934" w14:textId="77777777" w:rsidTr="004A7F35">
        <w:trPr>
          <w:trHeight w:val="282"/>
          <w:jc w:val="center"/>
        </w:trPr>
        <w:tc>
          <w:tcPr>
            <w:tcW w:w="4654" w:type="dxa"/>
          </w:tcPr>
          <w:p w14:paraId="67133351" w14:textId="0347B432" w:rsidR="00271474" w:rsidRPr="00386D3F" w:rsidRDefault="00271474" w:rsidP="00BF5062">
            <w:pPr>
              <w:jc w:val="center"/>
              <w:rPr>
                <w:rFonts w:ascii="Times New Roman" w:hAnsi="Times New Roman" w:cs="Times New Roman"/>
                <w:b/>
                <w:bCs/>
              </w:rPr>
            </w:pPr>
          </w:p>
        </w:tc>
      </w:tr>
      <w:tr w:rsidR="00271474" w:rsidRPr="00386D3F" w14:paraId="6CBB64E4" w14:textId="77777777" w:rsidTr="004A7F35">
        <w:trPr>
          <w:trHeight w:val="50"/>
          <w:jc w:val="center"/>
        </w:trPr>
        <w:tc>
          <w:tcPr>
            <w:tcW w:w="4654" w:type="dxa"/>
          </w:tcPr>
          <w:p w14:paraId="42FC865D" w14:textId="77777777" w:rsidR="00271474" w:rsidRPr="00386D3F" w:rsidRDefault="00271474" w:rsidP="0007780D">
            <w:pPr>
              <w:jc w:val="both"/>
              <w:rPr>
                <w:rFonts w:ascii="Times New Roman" w:hAnsi="Times New Roman" w:cs="Times New Roman"/>
              </w:rPr>
            </w:pPr>
          </w:p>
        </w:tc>
      </w:tr>
    </w:tbl>
    <w:p w14:paraId="4BA53F1C" w14:textId="77777777" w:rsidR="008C505B" w:rsidRPr="00FD5A5C" w:rsidRDefault="008C505B" w:rsidP="008C505B"/>
    <w:p w14:paraId="67C9CFF7" w14:textId="77777777" w:rsidR="00713408" w:rsidRDefault="00713408"/>
    <w:sectPr w:rsidR="00713408" w:rsidSect="0045605D">
      <w:pgSz w:w="12240" w:h="15840"/>
      <w:pgMar w:top="426" w:right="850" w:bottom="85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D7475" w14:textId="77777777" w:rsidR="007B55A4" w:rsidRDefault="007B55A4">
      <w:r>
        <w:separator/>
      </w:r>
    </w:p>
  </w:endnote>
  <w:endnote w:type="continuationSeparator" w:id="0">
    <w:p w14:paraId="2847C456" w14:textId="77777777" w:rsidR="007B55A4" w:rsidRDefault="007B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JhengHei Light">
    <w:altName w:val="Microsoft JhengHei"/>
    <w:charset w:val="88"/>
    <w:family w:val="swiss"/>
    <w:pitch w:val="variable"/>
    <w:sig w:usb0="800002A7" w:usb1="28CF44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54599" w14:textId="77777777" w:rsidR="007B55A4" w:rsidRDefault="007B55A4">
      <w:r>
        <w:separator/>
      </w:r>
    </w:p>
  </w:footnote>
  <w:footnote w:type="continuationSeparator" w:id="0">
    <w:p w14:paraId="1EC30E1E" w14:textId="77777777" w:rsidR="007B55A4" w:rsidRDefault="007B5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40B2"/>
    <w:multiLevelType w:val="hybridMultilevel"/>
    <w:tmpl w:val="F808E272"/>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E0"/>
    <w:rsid w:val="000365B1"/>
    <w:rsid w:val="001933A0"/>
    <w:rsid w:val="00264C0D"/>
    <w:rsid w:val="00271474"/>
    <w:rsid w:val="002E7B34"/>
    <w:rsid w:val="003824E2"/>
    <w:rsid w:val="003B53E0"/>
    <w:rsid w:val="004309EE"/>
    <w:rsid w:val="0045605D"/>
    <w:rsid w:val="004A7F35"/>
    <w:rsid w:val="00564CD1"/>
    <w:rsid w:val="00636982"/>
    <w:rsid w:val="006C0E44"/>
    <w:rsid w:val="00713408"/>
    <w:rsid w:val="007900F9"/>
    <w:rsid w:val="007B55A4"/>
    <w:rsid w:val="007E5A86"/>
    <w:rsid w:val="007F1E35"/>
    <w:rsid w:val="008C505B"/>
    <w:rsid w:val="008D6A09"/>
    <w:rsid w:val="00935947"/>
    <w:rsid w:val="009C5D33"/>
    <w:rsid w:val="009D0216"/>
    <w:rsid w:val="009E611C"/>
    <w:rsid w:val="00B9438A"/>
    <w:rsid w:val="00BE6270"/>
    <w:rsid w:val="00BF5062"/>
    <w:rsid w:val="00C360E5"/>
    <w:rsid w:val="00CE01B9"/>
    <w:rsid w:val="00D232D5"/>
    <w:rsid w:val="00DE39DE"/>
    <w:rsid w:val="00E13EFE"/>
    <w:rsid w:val="00EA508D"/>
    <w:rsid w:val="00EA742A"/>
    <w:rsid w:val="00EF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505B"/>
    <w:pPr>
      <w:widowControl w:val="0"/>
      <w:spacing w:after="0" w:line="240" w:lineRule="auto"/>
    </w:pPr>
    <w:rPr>
      <w:rFonts w:ascii="Microsoft JhengHei Light" w:eastAsia="Microsoft JhengHei Light" w:hAnsi="Microsoft JhengHei Light" w:cs="Microsoft JhengHei Light"/>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C505B"/>
    <w:pPr>
      <w:tabs>
        <w:tab w:val="center" w:pos="4986"/>
        <w:tab w:val="right" w:pos="9973"/>
      </w:tabs>
    </w:pPr>
  </w:style>
  <w:style w:type="character" w:customStyle="1" w:styleId="a4">
    <w:name w:val="Нижній колонтитул Знак"/>
    <w:basedOn w:val="a0"/>
    <w:link w:val="a3"/>
    <w:uiPriority w:val="99"/>
    <w:rsid w:val="008C505B"/>
    <w:rPr>
      <w:rFonts w:ascii="Microsoft JhengHei Light" w:eastAsia="Microsoft JhengHei Light" w:hAnsi="Microsoft JhengHei Light" w:cs="Microsoft JhengHei Light"/>
      <w:color w:val="000000"/>
      <w:sz w:val="24"/>
      <w:szCs w:val="24"/>
      <w:lang w:val="uk-UA" w:eastAsia="uk-UA" w:bidi="uk-UA"/>
    </w:rPr>
  </w:style>
  <w:style w:type="character" w:customStyle="1" w:styleId="a5">
    <w:name w:val="Основний текст з відступом Знак"/>
    <w:link w:val="a6"/>
    <w:locked/>
    <w:rsid w:val="008C505B"/>
    <w:rPr>
      <w:rFonts w:ascii="Calibri" w:hAnsi="Calibri" w:cs="Calibri"/>
      <w:sz w:val="24"/>
      <w:szCs w:val="24"/>
      <w:lang w:eastAsia="ru-RU"/>
    </w:rPr>
  </w:style>
  <w:style w:type="paragraph" w:styleId="a6">
    <w:name w:val="Body Text Indent"/>
    <w:basedOn w:val="a"/>
    <w:link w:val="a5"/>
    <w:rsid w:val="008C505B"/>
    <w:pPr>
      <w:autoSpaceDE w:val="0"/>
      <w:autoSpaceDN w:val="0"/>
      <w:adjustRightInd w:val="0"/>
      <w:spacing w:line="254" w:lineRule="auto"/>
      <w:ind w:firstLine="740"/>
      <w:jc w:val="both"/>
    </w:pPr>
    <w:rPr>
      <w:rFonts w:ascii="Calibri" w:eastAsiaTheme="minorHAnsi" w:hAnsi="Calibri" w:cs="Calibri"/>
      <w:color w:val="auto"/>
      <w:lang w:val="ru-RU" w:eastAsia="ru-RU" w:bidi="ar-SA"/>
    </w:rPr>
  </w:style>
  <w:style w:type="character" w:customStyle="1" w:styleId="1">
    <w:name w:val="Основной текст с отступом Знак1"/>
    <w:basedOn w:val="a0"/>
    <w:uiPriority w:val="99"/>
    <w:semiHidden/>
    <w:rsid w:val="008C505B"/>
    <w:rPr>
      <w:rFonts w:ascii="Microsoft JhengHei Light" w:eastAsia="Microsoft JhengHei Light" w:hAnsi="Microsoft JhengHei Light" w:cs="Microsoft JhengHei Light"/>
      <w:color w:val="000000"/>
      <w:sz w:val="24"/>
      <w:szCs w:val="24"/>
      <w:lang w:val="uk-UA" w:eastAsia="uk-UA" w:bidi="uk-UA"/>
    </w:rPr>
  </w:style>
  <w:style w:type="paragraph" w:customStyle="1" w:styleId="Oaeno">
    <w:name w:val="Oaeno"/>
    <w:rsid w:val="008C505B"/>
    <w:pPr>
      <w:widowControl w:val="0"/>
      <w:autoSpaceDE w:val="0"/>
      <w:autoSpaceDN w:val="0"/>
      <w:spacing w:after="0" w:line="210" w:lineRule="atLeast"/>
      <w:ind w:firstLine="454"/>
      <w:jc w:val="both"/>
    </w:pPr>
    <w:rPr>
      <w:rFonts w:ascii="Calibri" w:eastAsia="Times New Roman" w:hAnsi="Calibri" w:cs="Calibri"/>
      <w:color w:val="000000"/>
      <w:sz w:val="20"/>
      <w:szCs w:val="20"/>
      <w:lang w:eastAsia="ru-RU"/>
    </w:rPr>
  </w:style>
  <w:style w:type="paragraph" w:customStyle="1" w:styleId="10">
    <w:name w:val="Абзац списка1"/>
    <w:basedOn w:val="a"/>
    <w:rsid w:val="008C505B"/>
    <w:pPr>
      <w:widowControl/>
      <w:spacing w:after="200" w:line="276" w:lineRule="auto"/>
      <w:ind w:left="720"/>
    </w:pPr>
    <w:rPr>
      <w:rFonts w:ascii="Calibri" w:eastAsia="Times New Roman" w:hAnsi="Calibri" w:cs="Calibri"/>
      <w:color w:val="auto"/>
      <w:sz w:val="22"/>
      <w:szCs w:val="22"/>
      <w:lang w:val="ru-RU" w:eastAsia="ru-RU" w:bidi="ar-SA"/>
    </w:rPr>
  </w:style>
  <w:style w:type="paragraph" w:customStyle="1" w:styleId="a7">
    <w:name w:val="Содержимое таблицы"/>
    <w:basedOn w:val="a"/>
    <w:rsid w:val="008C505B"/>
    <w:pPr>
      <w:suppressLineNumbers/>
      <w:suppressAutoHyphens/>
      <w:autoSpaceDE w:val="0"/>
    </w:pPr>
    <w:rPr>
      <w:rFonts w:ascii="Times New Roman" w:eastAsia="Times New Roman" w:hAnsi="Times New Roman" w:cs="Times New Roman"/>
      <w:color w:val="auto"/>
      <w:lang w:eastAsia="ru-RU" w:bidi="ru-RU"/>
    </w:rPr>
  </w:style>
  <w:style w:type="paragraph" w:styleId="a8">
    <w:name w:val="header"/>
    <w:basedOn w:val="a"/>
    <w:link w:val="a9"/>
    <w:uiPriority w:val="99"/>
    <w:unhideWhenUsed/>
    <w:rsid w:val="00EA508D"/>
    <w:pPr>
      <w:tabs>
        <w:tab w:val="center" w:pos="4819"/>
        <w:tab w:val="right" w:pos="9639"/>
      </w:tabs>
    </w:pPr>
  </w:style>
  <w:style w:type="character" w:customStyle="1" w:styleId="a9">
    <w:name w:val="Верхній колонтитул Знак"/>
    <w:basedOn w:val="a0"/>
    <w:link w:val="a8"/>
    <w:uiPriority w:val="99"/>
    <w:rsid w:val="00EA508D"/>
    <w:rPr>
      <w:rFonts w:ascii="Microsoft JhengHei Light" w:eastAsia="Microsoft JhengHei Light" w:hAnsi="Microsoft JhengHei Light" w:cs="Microsoft JhengHei Light"/>
      <w:color w:val="000000"/>
      <w:sz w:val="24"/>
      <w:szCs w:val="24"/>
      <w:lang w:val="uk-UA" w:eastAsia="uk-UA" w:bidi="uk-UA"/>
    </w:rPr>
  </w:style>
  <w:style w:type="paragraph" w:styleId="aa">
    <w:name w:val="List Paragraph"/>
    <w:basedOn w:val="a"/>
    <w:uiPriority w:val="34"/>
    <w:qFormat/>
    <w:rsid w:val="00271474"/>
    <w:pPr>
      <w:ind w:left="720"/>
      <w:contextualSpacing/>
    </w:pPr>
  </w:style>
  <w:style w:type="table" w:styleId="ab">
    <w:name w:val="Table Grid"/>
    <w:basedOn w:val="a1"/>
    <w:uiPriority w:val="39"/>
    <w:rsid w:val="00271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505B"/>
    <w:pPr>
      <w:widowControl w:val="0"/>
      <w:spacing w:after="0" w:line="240" w:lineRule="auto"/>
    </w:pPr>
    <w:rPr>
      <w:rFonts w:ascii="Microsoft JhengHei Light" w:eastAsia="Microsoft JhengHei Light" w:hAnsi="Microsoft JhengHei Light" w:cs="Microsoft JhengHei Light"/>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C505B"/>
    <w:pPr>
      <w:tabs>
        <w:tab w:val="center" w:pos="4986"/>
        <w:tab w:val="right" w:pos="9973"/>
      </w:tabs>
    </w:pPr>
  </w:style>
  <w:style w:type="character" w:customStyle="1" w:styleId="a4">
    <w:name w:val="Нижній колонтитул Знак"/>
    <w:basedOn w:val="a0"/>
    <w:link w:val="a3"/>
    <w:uiPriority w:val="99"/>
    <w:rsid w:val="008C505B"/>
    <w:rPr>
      <w:rFonts w:ascii="Microsoft JhengHei Light" w:eastAsia="Microsoft JhengHei Light" w:hAnsi="Microsoft JhengHei Light" w:cs="Microsoft JhengHei Light"/>
      <w:color w:val="000000"/>
      <w:sz w:val="24"/>
      <w:szCs w:val="24"/>
      <w:lang w:val="uk-UA" w:eastAsia="uk-UA" w:bidi="uk-UA"/>
    </w:rPr>
  </w:style>
  <w:style w:type="character" w:customStyle="1" w:styleId="a5">
    <w:name w:val="Основний текст з відступом Знак"/>
    <w:link w:val="a6"/>
    <w:locked/>
    <w:rsid w:val="008C505B"/>
    <w:rPr>
      <w:rFonts w:ascii="Calibri" w:hAnsi="Calibri" w:cs="Calibri"/>
      <w:sz w:val="24"/>
      <w:szCs w:val="24"/>
      <w:lang w:eastAsia="ru-RU"/>
    </w:rPr>
  </w:style>
  <w:style w:type="paragraph" w:styleId="a6">
    <w:name w:val="Body Text Indent"/>
    <w:basedOn w:val="a"/>
    <w:link w:val="a5"/>
    <w:rsid w:val="008C505B"/>
    <w:pPr>
      <w:autoSpaceDE w:val="0"/>
      <w:autoSpaceDN w:val="0"/>
      <w:adjustRightInd w:val="0"/>
      <w:spacing w:line="254" w:lineRule="auto"/>
      <w:ind w:firstLine="740"/>
      <w:jc w:val="both"/>
    </w:pPr>
    <w:rPr>
      <w:rFonts w:ascii="Calibri" w:eastAsiaTheme="minorHAnsi" w:hAnsi="Calibri" w:cs="Calibri"/>
      <w:color w:val="auto"/>
      <w:lang w:val="ru-RU" w:eastAsia="ru-RU" w:bidi="ar-SA"/>
    </w:rPr>
  </w:style>
  <w:style w:type="character" w:customStyle="1" w:styleId="1">
    <w:name w:val="Основной текст с отступом Знак1"/>
    <w:basedOn w:val="a0"/>
    <w:uiPriority w:val="99"/>
    <w:semiHidden/>
    <w:rsid w:val="008C505B"/>
    <w:rPr>
      <w:rFonts w:ascii="Microsoft JhengHei Light" w:eastAsia="Microsoft JhengHei Light" w:hAnsi="Microsoft JhengHei Light" w:cs="Microsoft JhengHei Light"/>
      <w:color w:val="000000"/>
      <w:sz w:val="24"/>
      <w:szCs w:val="24"/>
      <w:lang w:val="uk-UA" w:eastAsia="uk-UA" w:bidi="uk-UA"/>
    </w:rPr>
  </w:style>
  <w:style w:type="paragraph" w:customStyle="1" w:styleId="Oaeno">
    <w:name w:val="Oaeno"/>
    <w:rsid w:val="008C505B"/>
    <w:pPr>
      <w:widowControl w:val="0"/>
      <w:autoSpaceDE w:val="0"/>
      <w:autoSpaceDN w:val="0"/>
      <w:spacing w:after="0" w:line="210" w:lineRule="atLeast"/>
      <w:ind w:firstLine="454"/>
      <w:jc w:val="both"/>
    </w:pPr>
    <w:rPr>
      <w:rFonts w:ascii="Calibri" w:eastAsia="Times New Roman" w:hAnsi="Calibri" w:cs="Calibri"/>
      <w:color w:val="000000"/>
      <w:sz w:val="20"/>
      <w:szCs w:val="20"/>
      <w:lang w:eastAsia="ru-RU"/>
    </w:rPr>
  </w:style>
  <w:style w:type="paragraph" w:customStyle="1" w:styleId="10">
    <w:name w:val="Абзац списка1"/>
    <w:basedOn w:val="a"/>
    <w:rsid w:val="008C505B"/>
    <w:pPr>
      <w:widowControl/>
      <w:spacing w:after="200" w:line="276" w:lineRule="auto"/>
      <w:ind w:left="720"/>
    </w:pPr>
    <w:rPr>
      <w:rFonts w:ascii="Calibri" w:eastAsia="Times New Roman" w:hAnsi="Calibri" w:cs="Calibri"/>
      <w:color w:val="auto"/>
      <w:sz w:val="22"/>
      <w:szCs w:val="22"/>
      <w:lang w:val="ru-RU" w:eastAsia="ru-RU" w:bidi="ar-SA"/>
    </w:rPr>
  </w:style>
  <w:style w:type="paragraph" w:customStyle="1" w:styleId="a7">
    <w:name w:val="Содержимое таблицы"/>
    <w:basedOn w:val="a"/>
    <w:rsid w:val="008C505B"/>
    <w:pPr>
      <w:suppressLineNumbers/>
      <w:suppressAutoHyphens/>
      <w:autoSpaceDE w:val="0"/>
    </w:pPr>
    <w:rPr>
      <w:rFonts w:ascii="Times New Roman" w:eastAsia="Times New Roman" w:hAnsi="Times New Roman" w:cs="Times New Roman"/>
      <w:color w:val="auto"/>
      <w:lang w:eastAsia="ru-RU" w:bidi="ru-RU"/>
    </w:rPr>
  </w:style>
  <w:style w:type="paragraph" w:styleId="a8">
    <w:name w:val="header"/>
    <w:basedOn w:val="a"/>
    <w:link w:val="a9"/>
    <w:uiPriority w:val="99"/>
    <w:unhideWhenUsed/>
    <w:rsid w:val="00EA508D"/>
    <w:pPr>
      <w:tabs>
        <w:tab w:val="center" w:pos="4819"/>
        <w:tab w:val="right" w:pos="9639"/>
      </w:tabs>
    </w:pPr>
  </w:style>
  <w:style w:type="character" w:customStyle="1" w:styleId="a9">
    <w:name w:val="Верхній колонтитул Знак"/>
    <w:basedOn w:val="a0"/>
    <w:link w:val="a8"/>
    <w:uiPriority w:val="99"/>
    <w:rsid w:val="00EA508D"/>
    <w:rPr>
      <w:rFonts w:ascii="Microsoft JhengHei Light" w:eastAsia="Microsoft JhengHei Light" w:hAnsi="Microsoft JhengHei Light" w:cs="Microsoft JhengHei Light"/>
      <w:color w:val="000000"/>
      <w:sz w:val="24"/>
      <w:szCs w:val="24"/>
      <w:lang w:val="uk-UA" w:eastAsia="uk-UA" w:bidi="uk-UA"/>
    </w:rPr>
  </w:style>
  <w:style w:type="paragraph" w:styleId="aa">
    <w:name w:val="List Paragraph"/>
    <w:basedOn w:val="a"/>
    <w:uiPriority w:val="34"/>
    <w:qFormat/>
    <w:rsid w:val="00271474"/>
    <w:pPr>
      <w:ind w:left="720"/>
      <w:contextualSpacing/>
    </w:pPr>
  </w:style>
  <w:style w:type="table" w:styleId="ab">
    <w:name w:val="Table Grid"/>
    <w:basedOn w:val="a1"/>
    <w:uiPriority w:val="39"/>
    <w:rsid w:val="00271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7912</Words>
  <Characters>4511</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Юзер1</dc:creator>
  <cp:lastModifiedBy>Admin</cp:lastModifiedBy>
  <cp:revision>10</cp:revision>
  <dcterms:created xsi:type="dcterms:W3CDTF">2021-12-01T10:32:00Z</dcterms:created>
  <dcterms:modified xsi:type="dcterms:W3CDTF">2022-08-10T09:56:00Z</dcterms:modified>
</cp:coreProperties>
</file>