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D5" w:rsidRPr="001D191E" w:rsidRDefault="00AB69D5" w:rsidP="00AB69D5">
      <w:pPr>
        <w:widowControl w:val="0"/>
        <w:tabs>
          <w:tab w:val="left" w:pos="5529"/>
        </w:tabs>
        <w:autoSpaceDN w:val="0"/>
        <w:spacing w:after="0" w:line="240" w:lineRule="auto"/>
        <w:jc w:val="center"/>
        <w:textAlignment w:val="baseline"/>
        <w:rPr>
          <w:rFonts w:ascii="Times New Roman" w:eastAsia="Times New Roman" w:hAnsi="Times New Roman" w:cs="Tahoma"/>
          <w:b/>
          <w:kern w:val="3"/>
          <w:sz w:val="24"/>
          <w:szCs w:val="24"/>
          <w:lang w:eastAsia="zh-CN" w:bidi="hi-IN"/>
        </w:rPr>
      </w:pPr>
      <w:r w:rsidRPr="001D191E">
        <w:rPr>
          <w:rFonts w:ascii="Times New Roman" w:eastAsia="Times New Roman" w:hAnsi="Times New Roman" w:cs="Tahoma"/>
          <w:b/>
          <w:kern w:val="3"/>
          <w:sz w:val="24"/>
          <w:szCs w:val="24"/>
          <w:lang w:eastAsia="zh-CN" w:bidi="hi-IN"/>
        </w:rPr>
        <w:t>ВИКОНАВЧИЙ КОМІТЕТ</w:t>
      </w:r>
    </w:p>
    <w:p w:rsidR="00AB69D5" w:rsidRPr="001D191E" w:rsidRDefault="00AB69D5" w:rsidP="00AB69D5">
      <w:pPr>
        <w:widowControl w:val="0"/>
        <w:tabs>
          <w:tab w:val="left" w:pos="5529"/>
        </w:tabs>
        <w:autoSpaceDN w:val="0"/>
        <w:spacing w:after="0" w:line="240" w:lineRule="auto"/>
        <w:jc w:val="center"/>
        <w:textAlignment w:val="baseline"/>
        <w:rPr>
          <w:rFonts w:ascii="Times New Roman" w:eastAsia="Times New Roman" w:hAnsi="Times New Roman" w:cs="Tahoma"/>
          <w:b/>
          <w:kern w:val="3"/>
          <w:sz w:val="24"/>
          <w:szCs w:val="24"/>
          <w:lang w:eastAsia="zh-CN" w:bidi="hi-IN"/>
        </w:rPr>
      </w:pPr>
      <w:r w:rsidRPr="001D191E">
        <w:rPr>
          <w:rFonts w:ascii="Times New Roman" w:eastAsia="Times New Roman" w:hAnsi="Times New Roman" w:cs="Tahoma"/>
          <w:b/>
          <w:kern w:val="3"/>
          <w:sz w:val="24"/>
          <w:szCs w:val="24"/>
          <w:lang w:eastAsia="zh-CN" w:bidi="hi-IN"/>
        </w:rPr>
        <w:t>СТАРОКОСТЯНТИНІВСЬКОЇ МІСЬКОЇ РАДИ</w:t>
      </w:r>
    </w:p>
    <w:p w:rsidR="00AB69D5" w:rsidRPr="001D191E" w:rsidRDefault="00AB69D5" w:rsidP="00AB69D5">
      <w:pPr>
        <w:widowControl w:val="0"/>
        <w:tabs>
          <w:tab w:val="left" w:pos="5529"/>
        </w:tabs>
        <w:autoSpaceDN w:val="0"/>
        <w:spacing w:after="0" w:line="240" w:lineRule="auto"/>
        <w:jc w:val="center"/>
        <w:textAlignment w:val="baseline"/>
        <w:rPr>
          <w:rFonts w:ascii="Times New Roman" w:eastAsia="Times New Roman" w:hAnsi="Times New Roman" w:cs="Tahoma"/>
          <w:b/>
          <w:kern w:val="3"/>
          <w:sz w:val="20"/>
          <w:szCs w:val="20"/>
          <w:lang w:eastAsia="zh-CN" w:bidi="hi-IN"/>
        </w:rPr>
      </w:pPr>
    </w:p>
    <w:p w:rsidR="00AB69D5" w:rsidRPr="001D191E" w:rsidRDefault="00AB69D5" w:rsidP="00AB69D5">
      <w:pPr>
        <w:widowControl w:val="0"/>
        <w:tabs>
          <w:tab w:val="left" w:pos="5529"/>
        </w:tabs>
        <w:autoSpaceDN w:val="0"/>
        <w:spacing w:after="0" w:line="240" w:lineRule="auto"/>
        <w:jc w:val="both"/>
        <w:textAlignment w:val="baseline"/>
        <w:rPr>
          <w:rFonts w:ascii="Times New Roman" w:eastAsia="Times New Roman" w:hAnsi="Times New Roman" w:cs="Tahoma"/>
          <w:b/>
          <w:kern w:val="3"/>
          <w:sz w:val="24"/>
          <w:szCs w:val="24"/>
          <w:lang w:eastAsia="zh-CN" w:bidi="hi-IN"/>
        </w:rPr>
      </w:pPr>
    </w:p>
    <w:p w:rsidR="00AB69D5" w:rsidRPr="001D191E" w:rsidRDefault="00AB69D5" w:rsidP="00AB69D5">
      <w:pPr>
        <w:widowControl w:val="0"/>
        <w:tabs>
          <w:tab w:val="left" w:pos="5529"/>
        </w:tabs>
        <w:autoSpaceDN w:val="0"/>
        <w:spacing w:after="0" w:line="240" w:lineRule="auto"/>
        <w:jc w:val="both"/>
        <w:textAlignment w:val="baseline"/>
        <w:rPr>
          <w:rFonts w:ascii="Times New Roman" w:eastAsia="Times New Roman" w:hAnsi="Times New Roman" w:cs="Tahoma"/>
          <w:b/>
          <w:kern w:val="3"/>
          <w:sz w:val="24"/>
          <w:szCs w:val="24"/>
          <w:lang w:eastAsia="zh-CN" w:bidi="hi-IN"/>
        </w:rPr>
      </w:pPr>
    </w:p>
    <w:p w:rsidR="00AB69D5" w:rsidRPr="00AB69D5" w:rsidRDefault="00AB69D5" w:rsidP="00AB69D5">
      <w:pPr>
        <w:spacing w:after="0"/>
        <w:ind w:left="5670"/>
        <w:jc w:val="both"/>
        <w:rPr>
          <w:rFonts w:ascii="Times New Roman" w:hAnsi="Times New Roman" w:cs="Times New Roman"/>
          <w:sz w:val="24"/>
          <w:szCs w:val="24"/>
        </w:rPr>
      </w:pPr>
      <w:r w:rsidRPr="00AB69D5">
        <w:rPr>
          <w:rFonts w:ascii="Times New Roman" w:hAnsi="Times New Roman" w:cs="Times New Roman"/>
          <w:sz w:val="24"/>
          <w:szCs w:val="24"/>
        </w:rPr>
        <w:t>ЗАТВЕРДЖЕНО</w:t>
      </w:r>
    </w:p>
    <w:p w:rsidR="00AB69D5" w:rsidRPr="00FE64E4" w:rsidRDefault="00AB69D5" w:rsidP="00AB69D5">
      <w:pPr>
        <w:spacing w:after="0"/>
        <w:ind w:left="5670"/>
        <w:jc w:val="both"/>
        <w:rPr>
          <w:rFonts w:ascii="Times New Roman" w:hAnsi="Times New Roman" w:cs="Times New Roman"/>
          <w:sz w:val="24"/>
          <w:szCs w:val="24"/>
        </w:rPr>
      </w:pPr>
      <w:r w:rsidRPr="00FE64E4">
        <w:rPr>
          <w:rFonts w:ascii="Times New Roman" w:hAnsi="Times New Roman" w:cs="Times New Roman"/>
          <w:sz w:val="24"/>
          <w:szCs w:val="24"/>
        </w:rPr>
        <w:t>Протокол уповноваженої особи</w:t>
      </w:r>
    </w:p>
    <w:p w:rsidR="00AB69D5" w:rsidRPr="00FE64E4" w:rsidRDefault="00AB69D5" w:rsidP="00AB69D5">
      <w:pPr>
        <w:spacing w:after="0"/>
        <w:ind w:left="5670"/>
        <w:jc w:val="both"/>
        <w:rPr>
          <w:rFonts w:ascii="Times New Roman" w:hAnsi="Times New Roman" w:cs="Times New Roman"/>
          <w:sz w:val="24"/>
          <w:szCs w:val="24"/>
        </w:rPr>
      </w:pPr>
      <w:r w:rsidRPr="00BB14C5">
        <w:rPr>
          <w:rFonts w:ascii="Times New Roman" w:hAnsi="Times New Roman" w:cs="Times New Roman"/>
          <w:sz w:val="24"/>
          <w:szCs w:val="24"/>
        </w:rPr>
        <w:t xml:space="preserve">від </w:t>
      </w:r>
      <w:r w:rsidR="00CF7BF7" w:rsidRPr="00BB14C5">
        <w:rPr>
          <w:rFonts w:ascii="Times New Roman" w:hAnsi="Times New Roman" w:cs="Times New Roman"/>
          <w:sz w:val="24"/>
          <w:szCs w:val="24"/>
        </w:rPr>
        <w:t>29</w:t>
      </w:r>
      <w:r w:rsidRPr="00BB14C5">
        <w:rPr>
          <w:rFonts w:ascii="Times New Roman" w:hAnsi="Times New Roman" w:cs="Times New Roman"/>
          <w:sz w:val="24"/>
          <w:szCs w:val="24"/>
        </w:rPr>
        <w:t xml:space="preserve"> </w:t>
      </w:r>
      <w:r w:rsidR="00CF7BF7" w:rsidRPr="00BB14C5">
        <w:rPr>
          <w:rFonts w:ascii="Times New Roman" w:hAnsi="Times New Roman" w:cs="Times New Roman"/>
          <w:sz w:val="24"/>
          <w:szCs w:val="24"/>
        </w:rPr>
        <w:t>березня</w:t>
      </w:r>
      <w:r w:rsidRPr="00BB14C5">
        <w:rPr>
          <w:rFonts w:ascii="Times New Roman" w:hAnsi="Times New Roman" w:cs="Times New Roman"/>
          <w:sz w:val="24"/>
          <w:szCs w:val="24"/>
        </w:rPr>
        <w:t xml:space="preserve"> 202</w:t>
      </w:r>
      <w:r w:rsidR="00CF7BF7" w:rsidRPr="00BB14C5">
        <w:rPr>
          <w:rFonts w:ascii="Times New Roman" w:hAnsi="Times New Roman" w:cs="Times New Roman"/>
          <w:sz w:val="24"/>
          <w:szCs w:val="24"/>
        </w:rPr>
        <w:t>4</w:t>
      </w:r>
      <w:r w:rsidRPr="00BB14C5">
        <w:rPr>
          <w:rFonts w:ascii="Times New Roman" w:hAnsi="Times New Roman" w:cs="Times New Roman"/>
          <w:sz w:val="24"/>
          <w:szCs w:val="24"/>
        </w:rPr>
        <w:t xml:space="preserve"> року № </w:t>
      </w:r>
      <w:r w:rsidR="002E5E64">
        <w:rPr>
          <w:rFonts w:ascii="Times New Roman" w:hAnsi="Times New Roman" w:cs="Times New Roman"/>
          <w:sz w:val="24"/>
          <w:szCs w:val="24"/>
        </w:rPr>
        <w:t>51</w:t>
      </w:r>
      <w:r>
        <w:rPr>
          <w:rFonts w:ascii="Times New Roman" w:hAnsi="Times New Roman" w:cs="Times New Roman"/>
          <w:sz w:val="24"/>
          <w:szCs w:val="24"/>
        </w:rPr>
        <w:t xml:space="preserve"> </w:t>
      </w:r>
    </w:p>
    <w:p w:rsidR="00AB69D5" w:rsidRPr="001D191E" w:rsidRDefault="00AB69D5" w:rsidP="00AB69D5">
      <w:pPr>
        <w:tabs>
          <w:tab w:val="left" w:pos="6096"/>
        </w:tabs>
        <w:ind w:left="6237"/>
        <w:contextualSpacing/>
        <w:rPr>
          <w:rFonts w:ascii="Times New Roman" w:eastAsia="Times New Roman" w:hAnsi="Times New Roman" w:cs="Times New Roman"/>
          <w:sz w:val="24"/>
          <w:szCs w:val="24"/>
        </w:rPr>
      </w:pPr>
    </w:p>
    <w:p w:rsidR="00AB69D5" w:rsidRPr="001D191E" w:rsidRDefault="00AB69D5" w:rsidP="00AB69D5">
      <w:pPr>
        <w:widowControl w:val="0"/>
        <w:autoSpaceDN w:val="0"/>
        <w:spacing w:after="0" w:line="240" w:lineRule="auto"/>
        <w:textAlignment w:val="baseline"/>
        <w:rPr>
          <w:rFonts w:ascii="Liberation Serif" w:eastAsia="Times New Roman" w:hAnsi="Liberation Serif" w:cs="Tahoma"/>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1D191E">
        <w:rPr>
          <w:rFonts w:ascii="Times New Roman" w:eastAsia="Times New Roman" w:hAnsi="Times New Roman" w:cs="Times New Roman"/>
          <w:b/>
          <w:bCs/>
          <w:kern w:val="3"/>
          <w:sz w:val="28"/>
          <w:szCs w:val="28"/>
          <w:lang w:eastAsia="zh-CN" w:bidi="hi-IN"/>
        </w:rPr>
        <w:t>ТЕНДЕРНА ДОКУМЕНТАЦІЯ</w:t>
      </w: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1D191E">
        <w:rPr>
          <w:rFonts w:ascii="Times New Roman" w:eastAsia="Times New Roman" w:hAnsi="Times New Roman" w:cs="Times New Roman"/>
          <w:b/>
          <w:bCs/>
          <w:kern w:val="3"/>
          <w:sz w:val="28"/>
          <w:szCs w:val="28"/>
          <w:lang w:eastAsia="zh-CN" w:bidi="hi-IN"/>
        </w:rPr>
        <w:t>для процедури закупівлі</w:t>
      </w: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1D191E">
        <w:rPr>
          <w:rFonts w:ascii="Times New Roman" w:eastAsia="Times New Roman" w:hAnsi="Times New Roman" w:cs="Times New Roman"/>
          <w:b/>
          <w:bCs/>
          <w:kern w:val="3"/>
          <w:sz w:val="28"/>
          <w:szCs w:val="28"/>
          <w:lang w:eastAsia="zh-CN" w:bidi="hi-IN"/>
        </w:rPr>
        <w:t>«ВІДКРИТІ ТОРГИ»</w:t>
      </w: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603FAE" w:rsidRDefault="00AB69D5" w:rsidP="00AB69D5">
      <w:pPr>
        <w:widowControl w:val="0"/>
        <w:autoSpaceDN w:val="0"/>
        <w:spacing w:after="0" w:line="240" w:lineRule="auto"/>
        <w:jc w:val="center"/>
        <w:textAlignment w:val="baseline"/>
        <w:rPr>
          <w:rFonts w:ascii="Times New Roman" w:hAnsi="Times New Roman" w:cs="Times New Roman"/>
          <w:b/>
          <w:sz w:val="32"/>
          <w:szCs w:val="32"/>
        </w:rPr>
      </w:pPr>
      <w:r w:rsidRPr="00AB69D5">
        <w:rPr>
          <w:rFonts w:ascii="Times New Roman" w:hAnsi="Times New Roman"/>
          <w:b/>
          <w:color w:val="000000" w:themeColor="text1"/>
          <w:sz w:val="32"/>
          <w:szCs w:val="32"/>
        </w:rPr>
        <w:t>Послуги мобільного телефонного зв’язку та передачі даних</w:t>
      </w:r>
    </w:p>
    <w:p w:rsidR="00AB69D5" w:rsidRDefault="00AB69D5" w:rsidP="00AB69D5">
      <w:pPr>
        <w:widowControl w:val="0"/>
        <w:autoSpaceDN w:val="0"/>
        <w:spacing w:after="0" w:line="240" w:lineRule="auto"/>
        <w:jc w:val="center"/>
        <w:textAlignment w:val="baseline"/>
        <w:rPr>
          <w:rFonts w:ascii="Times New Roman" w:hAnsi="Times New Roman" w:cs="Times New Roman"/>
          <w:b/>
          <w:sz w:val="24"/>
          <w:szCs w:val="24"/>
        </w:rPr>
      </w:pPr>
    </w:p>
    <w:p w:rsidR="00AB69D5" w:rsidRPr="0001412D" w:rsidRDefault="00AB69D5" w:rsidP="00AB69D5">
      <w:pPr>
        <w:widowControl w:val="0"/>
        <w:autoSpaceDN w:val="0"/>
        <w:spacing w:after="0" w:line="240" w:lineRule="auto"/>
        <w:jc w:val="center"/>
        <w:textAlignment w:val="baseline"/>
        <w:rPr>
          <w:rFonts w:ascii="Times New Roman" w:hAnsi="Times New Roman" w:cs="Times New Roman"/>
          <w:b/>
          <w:bCs/>
          <w:sz w:val="24"/>
          <w:szCs w:val="24"/>
        </w:rPr>
      </w:pPr>
      <w:r w:rsidRPr="0001412D">
        <w:rPr>
          <w:rFonts w:ascii="Times New Roman" w:hAnsi="Times New Roman" w:cs="Times New Roman"/>
          <w:b/>
          <w:sz w:val="24"/>
          <w:szCs w:val="24"/>
        </w:rPr>
        <w:t xml:space="preserve">(код ДК </w:t>
      </w:r>
      <w:r w:rsidRPr="0001412D">
        <w:rPr>
          <w:rFonts w:ascii="Times New Roman" w:eastAsia="Arial" w:hAnsi="Times New Roman" w:cs="Times New Roman"/>
          <w:b/>
          <w:sz w:val="24"/>
          <w:szCs w:val="24"/>
        </w:rPr>
        <w:t xml:space="preserve">021:2015: </w:t>
      </w:r>
      <w:r w:rsidRPr="00AB69D5">
        <w:rPr>
          <w:rFonts w:ascii="Times New Roman" w:hAnsi="Times New Roman"/>
          <w:b/>
          <w:color w:val="000000"/>
          <w:sz w:val="24"/>
          <w:szCs w:val="24"/>
        </w:rPr>
        <w:t>64210000-1 Послуги телефонного зв'язку та передачі даних</w:t>
      </w:r>
      <w:r w:rsidRPr="0001412D">
        <w:rPr>
          <w:rFonts w:ascii="Times New Roman" w:hAnsi="Times New Roman" w:cs="Times New Roman"/>
          <w:b/>
          <w:sz w:val="24"/>
          <w:szCs w:val="24"/>
        </w:rPr>
        <w:t>)</w:t>
      </w: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Default="00AB69D5"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822153" w:rsidRDefault="00822153"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822153" w:rsidRDefault="00822153"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822153" w:rsidRPr="001D191E" w:rsidRDefault="00822153" w:rsidP="00AB69D5">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AB69D5" w:rsidRPr="001D191E" w:rsidRDefault="00AB69D5" w:rsidP="00AB69D5">
      <w:pPr>
        <w:widowControl w:val="0"/>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822153" w:rsidRDefault="00AB69D5" w:rsidP="00822153">
      <w:pPr>
        <w:widowControl w:val="0"/>
        <w:autoSpaceDN w:val="0"/>
        <w:spacing w:after="0" w:line="240" w:lineRule="auto"/>
        <w:jc w:val="center"/>
        <w:textAlignment w:val="baseline"/>
        <w:rPr>
          <w:rFonts w:ascii="Times New Roman" w:hAnsi="Times New Roman" w:cs="Times New Roman"/>
          <w:b/>
          <w:bCs/>
          <w:sz w:val="28"/>
          <w:szCs w:val="28"/>
        </w:rPr>
      </w:pPr>
      <w:r w:rsidRPr="001D191E">
        <w:rPr>
          <w:rFonts w:ascii="Times New Roman" w:hAnsi="Times New Roman" w:cs="Times New Roman"/>
          <w:b/>
          <w:bCs/>
          <w:sz w:val="28"/>
          <w:szCs w:val="28"/>
        </w:rPr>
        <w:t>м. Старокостянтинів</w:t>
      </w:r>
      <w:r>
        <w:rPr>
          <w:rFonts w:ascii="Times New Roman" w:hAnsi="Times New Roman" w:cs="Times New Roman"/>
          <w:b/>
          <w:bCs/>
          <w:sz w:val="28"/>
          <w:szCs w:val="28"/>
        </w:rPr>
        <w:t xml:space="preserve"> </w:t>
      </w:r>
      <w:r w:rsidR="00822153">
        <w:rPr>
          <w:rFonts w:ascii="Times New Roman" w:hAnsi="Times New Roman" w:cs="Times New Roman"/>
          <w:b/>
          <w:bCs/>
          <w:sz w:val="28"/>
          <w:szCs w:val="28"/>
        </w:rPr>
        <w:t>–</w:t>
      </w:r>
      <w:r>
        <w:rPr>
          <w:rFonts w:ascii="Times New Roman" w:hAnsi="Times New Roman" w:cs="Times New Roman"/>
          <w:b/>
          <w:bCs/>
          <w:sz w:val="28"/>
          <w:szCs w:val="28"/>
        </w:rPr>
        <w:t xml:space="preserve"> 2024</w:t>
      </w:r>
      <w:r w:rsidR="00822153">
        <w:rPr>
          <w:rFonts w:ascii="Times New Roman" w:hAnsi="Times New Roman" w:cs="Times New Roman"/>
          <w:b/>
          <w:bCs/>
          <w:sz w:val="28"/>
          <w:szCs w:val="28"/>
        </w:rPr>
        <w:br w:type="page"/>
      </w:r>
    </w:p>
    <w:tbl>
      <w:tblPr>
        <w:tblW w:w="9960" w:type="dxa"/>
        <w:jc w:val="center"/>
        <w:tblLayout w:type="fixed"/>
        <w:tblLook w:val="0000" w:firstRow="0" w:lastRow="0" w:firstColumn="0" w:lastColumn="0" w:noHBand="0" w:noVBand="0"/>
      </w:tblPr>
      <w:tblGrid>
        <w:gridCol w:w="705"/>
        <w:gridCol w:w="2792"/>
        <w:gridCol w:w="6463"/>
      </w:tblGrid>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AD614D" w:rsidRPr="00C75DF2"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C75DF2">
              <w:rPr>
                <w:rFonts w:ascii="Times New Roman" w:eastAsia="Times New Roman" w:hAnsi="Times New Roman" w:cs="Times New Roman"/>
                <w:color w:val="000000"/>
                <w:sz w:val="24"/>
                <w:szCs w:val="24"/>
              </w:rPr>
              <w:t>Терміни, які вживаються в тендерній документації</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Тендерну документацію розроблено відповідно до вимог Закон</w:t>
            </w:r>
            <w:r>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rsidR="00AD614D" w:rsidRPr="00C75DF2"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C75DF2">
              <w:rPr>
                <w:rFonts w:ascii="Times New Roman" w:eastAsia="Times New Roman" w:hAnsi="Times New Roman" w:cs="Times New Roman"/>
                <w:color w:val="000000"/>
                <w:sz w:val="24"/>
                <w:szCs w:val="24"/>
              </w:rPr>
              <w:t>Інформація про замовника торгів</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D614D" w:rsidP="000F587D">
            <w:pPr>
              <w:widowControl w:val="0"/>
              <w:suppressAutoHyphens w:val="0"/>
              <w:snapToGrid w:val="0"/>
              <w:spacing w:after="0" w:line="240" w:lineRule="auto"/>
              <w:jc w:val="both"/>
              <w:rPr>
                <w:rFonts w:ascii="Times New Roman" w:eastAsia="Times New Roman" w:hAnsi="Times New Roman" w:cs="Times New Roman"/>
                <w:color w:val="000000"/>
                <w:sz w:val="24"/>
                <w:szCs w:val="24"/>
              </w:rPr>
            </w:pP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792"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B69D5" w:rsidP="000F587D">
            <w:pPr>
              <w:widowControl w:val="0"/>
              <w:suppressAutoHyphens w:val="0"/>
              <w:spacing w:after="0" w:line="240" w:lineRule="auto"/>
              <w:jc w:val="both"/>
            </w:pPr>
            <w:r w:rsidRPr="001D191E">
              <w:rPr>
                <w:rFonts w:ascii="Times New Roman" w:hAnsi="Times New Roman" w:cs="Times New Roman"/>
                <w:sz w:val="24"/>
                <w:szCs w:val="24"/>
              </w:rPr>
              <w:t>Виконавчий комітет Старокостянтинівської міської ради</w:t>
            </w:r>
          </w:p>
        </w:tc>
      </w:tr>
      <w:tr w:rsidR="00AB69D5"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B69D5" w:rsidRDefault="00AB69D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792" w:type="dxa"/>
            <w:tcBorders>
              <w:top w:val="single" w:sz="4" w:space="0" w:color="000000"/>
              <w:left w:val="single" w:sz="4" w:space="0" w:color="000000"/>
              <w:bottom w:val="single" w:sz="4" w:space="0" w:color="000000"/>
              <w:right w:val="single" w:sz="4" w:space="0" w:color="000000"/>
            </w:tcBorders>
          </w:tcPr>
          <w:p w:rsidR="00AB69D5" w:rsidRDefault="00AB69D5"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463" w:type="dxa"/>
            <w:tcBorders>
              <w:top w:val="single" w:sz="4" w:space="0" w:color="000000"/>
              <w:left w:val="single" w:sz="4" w:space="0" w:color="000000"/>
              <w:bottom w:val="single" w:sz="4" w:space="0" w:color="000000"/>
              <w:right w:val="single" w:sz="4" w:space="0" w:color="000000"/>
            </w:tcBorders>
          </w:tcPr>
          <w:p w:rsidR="00AB69D5" w:rsidRPr="00B413F2" w:rsidRDefault="00AB69D5" w:rsidP="000F587D">
            <w:pPr>
              <w:widowControl w:val="0"/>
              <w:suppressAutoHyphens w:val="0"/>
              <w:spacing w:before="150" w:after="150" w:line="240" w:lineRule="auto"/>
              <w:rPr>
                <w:rFonts w:ascii="Times New Roman" w:eastAsia="Times New Roman" w:hAnsi="Times New Roman" w:cs="Times New Roman"/>
                <w:sz w:val="24"/>
                <w:szCs w:val="24"/>
              </w:rPr>
            </w:pPr>
            <w:r w:rsidRPr="001D191E">
              <w:rPr>
                <w:rFonts w:ascii="Times New Roman" w:hAnsi="Times New Roman" w:cs="Times New Roman"/>
                <w:sz w:val="24"/>
                <w:szCs w:val="24"/>
              </w:rPr>
              <w:t>вул. Острозького, 41, місто Старокостянтинів, Хмельницький район, Хмельницька область, 31100</w:t>
            </w:r>
          </w:p>
        </w:tc>
      </w:tr>
      <w:tr w:rsidR="00AB69D5"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B69D5" w:rsidRDefault="00AB69D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792" w:type="dxa"/>
            <w:tcBorders>
              <w:top w:val="single" w:sz="4" w:space="0" w:color="000000"/>
              <w:left w:val="single" w:sz="4" w:space="0" w:color="000000"/>
              <w:bottom w:val="single" w:sz="4" w:space="0" w:color="000000"/>
              <w:right w:val="single" w:sz="4" w:space="0" w:color="000000"/>
            </w:tcBorders>
          </w:tcPr>
          <w:p w:rsidR="00AB69D5" w:rsidRPr="00B413F2" w:rsidRDefault="00AB69D5" w:rsidP="000F587D">
            <w:pPr>
              <w:widowControl w:val="0"/>
              <w:suppressAutoHyphens w:val="0"/>
              <w:spacing w:before="150" w:after="150" w:line="240" w:lineRule="auto"/>
              <w:rPr>
                <w:rFonts w:ascii="Times New Roman" w:eastAsia="Times New Roman" w:hAnsi="Times New Roman" w:cs="Times New Roman"/>
                <w:sz w:val="24"/>
                <w:szCs w:val="24"/>
              </w:rPr>
            </w:pPr>
            <w:r w:rsidRPr="00B413F2">
              <w:rPr>
                <w:rFonts w:ascii="Times New Roman" w:eastAsia="Times New Roman" w:hAnsi="Times New Roman" w:cs="Times New Roman"/>
                <w:sz w:val="24"/>
                <w:szCs w:val="24"/>
              </w:rPr>
              <w:t>Посадова</w:t>
            </w:r>
            <w:r>
              <w:rPr>
                <w:rFonts w:ascii="Times New Roman" w:eastAsia="Times New Roman" w:hAnsi="Times New Roman" w:cs="Times New Roman"/>
                <w:sz w:val="24"/>
                <w:szCs w:val="24"/>
              </w:rPr>
              <w:t>(і)</w:t>
            </w:r>
            <w:r w:rsidRPr="00B413F2">
              <w:rPr>
                <w:rFonts w:ascii="Times New Roman" w:eastAsia="Times New Roman" w:hAnsi="Times New Roman" w:cs="Times New Roman"/>
                <w:sz w:val="24"/>
                <w:szCs w:val="24"/>
              </w:rPr>
              <w:t xml:space="preserve"> особа</w:t>
            </w:r>
            <w:r>
              <w:rPr>
                <w:rFonts w:ascii="Times New Roman" w:eastAsia="Times New Roman" w:hAnsi="Times New Roman" w:cs="Times New Roman"/>
                <w:sz w:val="24"/>
                <w:szCs w:val="24"/>
              </w:rPr>
              <w:t xml:space="preserve">(и) </w:t>
            </w:r>
            <w:r w:rsidRPr="00B413F2">
              <w:rPr>
                <w:rFonts w:ascii="Times New Roman" w:eastAsia="Times New Roman" w:hAnsi="Times New Roman" w:cs="Times New Roman"/>
                <w:sz w:val="24"/>
                <w:szCs w:val="24"/>
              </w:rPr>
              <w:t>замовника, уповноважена</w:t>
            </w:r>
            <w:r>
              <w:rPr>
                <w:rFonts w:ascii="Times New Roman" w:eastAsia="Times New Roman" w:hAnsi="Times New Roman" w:cs="Times New Roman"/>
                <w:sz w:val="24"/>
                <w:szCs w:val="24"/>
              </w:rPr>
              <w:t>(і)</w:t>
            </w:r>
            <w:r w:rsidRPr="00B413F2">
              <w:rPr>
                <w:rFonts w:ascii="Times New Roman" w:eastAsia="Times New Roman" w:hAnsi="Times New Roman" w:cs="Times New Roman"/>
                <w:sz w:val="24"/>
                <w:szCs w:val="24"/>
              </w:rPr>
              <w:t xml:space="preserve"> здійснювати зв'язок з учасниками</w:t>
            </w:r>
          </w:p>
        </w:tc>
        <w:tc>
          <w:tcPr>
            <w:tcW w:w="6463" w:type="dxa"/>
            <w:tcBorders>
              <w:top w:val="single" w:sz="4" w:space="0" w:color="000000"/>
              <w:left w:val="single" w:sz="4" w:space="0" w:color="000000"/>
              <w:bottom w:val="single" w:sz="4" w:space="0" w:color="000000"/>
              <w:right w:val="single" w:sz="4" w:space="0" w:color="000000"/>
            </w:tcBorders>
          </w:tcPr>
          <w:p w:rsidR="00AB69D5" w:rsidRDefault="00AB69D5" w:rsidP="000F587D">
            <w:pPr>
              <w:widowControl w:val="0"/>
              <w:suppressAutoHyphens w:val="0"/>
              <w:spacing w:after="0" w:line="240" w:lineRule="auto"/>
              <w:ind w:right="141"/>
              <w:jc w:val="both"/>
              <w:rPr>
                <w:rFonts w:ascii="Times New Roman" w:hAnsi="Times New Roman" w:cs="Times New Roman"/>
                <w:bCs/>
                <w:sz w:val="24"/>
                <w:szCs w:val="24"/>
              </w:rPr>
            </w:pPr>
            <w:r>
              <w:rPr>
                <w:rFonts w:ascii="Times New Roman" w:hAnsi="Times New Roman" w:cs="Times New Roman"/>
                <w:sz w:val="24"/>
                <w:szCs w:val="24"/>
              </w:rPr>
              <w:t>Петлюк Віталій Олександрович</w:t>
            </w:r>
            <w:r w:rsidRPr="008E3137">
              <w:rPr>
                <w:rFonts w:ascii="Times New Roman" w:hAnsi="Times New Roman" w:cs="Times New Roman"/>
                <w:bCs/>
                <w:sz w:val="24"/>
                <w:szCs w:val="24"/>
              </w:rPr>
              <w:t xml:space="preserve">, </w:t>
            </w:r>
            <w:r>
              <w:rPr>
                <w:rFonts w:ascii="Times New Roman" w:hAnsi="Times New Roman" w:cs="Times New Roman"/>
                <w:bCs/>
                <w:sz w:val="24"/>
                <w:szCs w:val="24"/>
              </w:rPr>
              <w:t>начальник</w:t>
            </w:r>
            <w:r w:rsidRPr="008E3137">
              <w:rPr>
                <w:rFonts w:ascii="Times New Roman" w:hAnsi="Times New Roman" w:cs="Times New Roman"/>
                <w:bCs/>
                <w:sz w:val="24"/>
                <w:szCs w:val="24"/>
              </w:rPr>
              <w:t xml:space="preserve"> відділу публічних закупівель управління економіки виконавчого комітету міської ради,</w:t>
            </w:r>
          </w:p>
          <w:p w:rsidR="00AB69D5" w:rsidRPr="008E3137" w:rsidRDefault="00AB69D5" w:rsidP="000F587D">
            <w:pPr>
              <w:widowControl w:val="0"/>
              <w:suppressAutoHyphens w:val="0"/>
              <w:spacing w:after="0" w:line="240" w:lineRule="auto"/>
              <w:ind w:right="141"/>
              <w:jc w:val="both"/>
              <w:rPr>
                <w:rFonts w:ascii="Times New Roman" w:hAnsi="Times New Roman" w:cs="Times New Roman"/>
                <w:bCs/>
                <w:sz w:val="24"/>
                <w:szCs w:val="24"/>
              </w:rPr>
            </w:pPr>
            <w:r w:rsidRPr="008E3137">
              <w:rPr>
                <w:rFonts w:ascii="Times New Roman" w:hAnsi="Times New Roman" w:cs="Times New Roman"/>
                <w:bCs/>
                <w:sz w:val="24"/>
                <w:szCs w:val="24"/>
              </w:rPr>
              <w:t>тел. (03854) 3-05-60, e-</w:t>
            </w:r>
            <w:proofErr w:type="spellStart"/>
            <w:r w:rsidRPr="008E3137">
              <w:rPr>
                <w:rFonts w:ascii="Times New Roman" w:hAnsi="Times New Roman" w:cs="Times New Roman"/>
                <w:bCs/>
                <w:sz w:val="24"/>
                <w:szCs w:val="24"/>
              </w:rPr>
              <w:t>mail</w:t>
            </w:r>
            <w:proofErr w:type="spellEnd"/>
            <w:r w:rsidRPr="008E3137">
              <w:rPr>
                <w:rFonts w:ascii="Times New Roman" w:hAnsi="Times New Roman" w:cs="Times New Roman"/>
                <w:bCs/>
                <w:sz w:val="24"/>
                <w:szCs w:val="24"/>
              </w:rPr>
              <w:t xml:space="preserve">: </w:t>
            </w:r>
            <w:hyperlink r:id="rId7" w:history="1">
              <w:r w:rsidRPr="008E3137">
                <w:rPr>
                  <w:rFonts w:ascii="Times New Roman" w:hAnsi="Times New Roman" w:cs="Times New Roman"/>
                  <w:bCs/>
                  <w:sz w:val="24"/>
                  <w:szCs w:val="24"/>
                  <w:u w:val="single"/>
                </w:rPr>
                <w:t>starkonekonom@ukr.net</w:t>
              </w:r>
            </w:hyperlink>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rsidR="00AD614D" w:rsidRPr="00C75DF2"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C75DF2">
              <w:rPr>
                <w:rFonts w:ascii="Times New Roman" w:eastAsia="Times New Roman" w:hAnsi="Times New Roman" w:cs="Times New Roman"/>
                <w:color w:val="000000"/>
                <w:sz w:val="24"/>
                <w:szCs w:val="24"/>
              </w:rPr>
              <w:t>Процедура закупівлі</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rsidR="00AD614D" w:rsidRPr="00C75DF2"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C75DF2">
              <w:rPr>
                <w:rFonts w:ascii="Times New Roman" w:eastAsia="Times New Roman" w:hAnsi="Times New Roman" w:cs="Times New Roman"/>
                <w:color w:val="000000"/>
                <w:sz w:val="24"/>
                <w:szCs w:val="24"/>
              </w:rPr>
              <w:t>Інформація про предмет закупівлі</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D614D" w:rsidP="000F587D">
            <w:pPr>
              <w:widowControl w:val="0"/>
              <w:suppressAutoHyphens w:val="0"/>
              <w:snapToGrid w:val="0"/>
              <w:spacing w:after="0" w:line="240" w:lineRule="auto"/>
              <w:jc w:val="both"/>
              <w:rPr>
                <w:rFonts w:ascii="Times New Roman" w:eastAsia="Times New Roman" w:hAnsi="Times New Roman" w:cs="Times New Roman"/>
                <w:i/>
                <w:color w:val="000000"/>
                <w:sz w:val="24"/>
                <w:szCs w:val="24"/>
              </w:rPr>
            </w:pP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792"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numPr>
                <w:ilvl w:val="0"/>
                <w:numId w:val="2"/>
              </w:numPr>
              <w:tabs>
                <w:tab w:val="left" w:pos="91"/>
                <w:tab w:val="left" w:pos="426"/>
                <w:tab w:val="left" w:pos="567"/>
              </w:tabs>
              <w:suppressAutoHyphens w:val="0"/>
              <w:snapToGrid w:val="0"/>
              <w:spacing w:before="57" w:after="57" w:line="240" w:lineRule="auto"/>
              <w:ind w:left="0" w:firstLine="0"/>
              <w:jc w:val="both"/>
            </w:pPr>
            <w:r>
              <w:rPr>
                <w:rFonts w:ascii="Times New Roman" w:eastAsia="Times New Roman" w:hAnsi="Times New Roman" w:cs="Times New Roman"/>
                <w:color w:val="000000"/>
                <w:sz w:val="24"/>
                <w:szCs w:val="24"/>
                <w:shd w:val="clear" w:color="auto" w:fill="FFFFFF"/>
              </w:rPr>
              <w:t xml:space="preserve">Послуги </w:t>
            </w:r>
            <w:r w:rsidR="00AB69D5">
              <w:rPr>
                <w:rFonts w:ascii="Times New Roman" w:eastAsia="Times New Roman" w:hAnsi="Times New Roman" w:cs="Times New Roman"/>
                <w:color w:val="000000"/>
                <w:sz w:val="24"/>
                <w:szCs w:val="24"/>
                <w:shd w:val="clear" w:color="auto" w:fill="FFFFFF"/>
              </w:rPr>
              <w:t xml:space="preserve">мобільного </w:t>
            </w:r>
            <w:r>
              <w:rPr>
                <w:rFonts w:ascii="Times New Roman" w:eastAsia="Times New Roman" w:hAnsi="Times New Roman" w:cs="Times New Roman"/>
                <w:color w:val="000000"/>
                <w:sz w:val="24"/>
                <w:szCs w:val="24"/>
                <w:shd w:val="clear" w:color="auto" w:fill="FFFFFF"/>
              </w:rPr>
              <w:t xml:space="preserve">телефонного зв’язку та передачі даних </w:t>
            </w:r>
            <w:r w:rsidR="00AB69D5">
              <w:rPr>
                <w:rFonts w:ascii="Times New Roman" w:eastAsia="Times New Roman" w:hAnsi="Times New Roman" w:cs="Times New Roman"/>
                <w:color w:val="000000"/>
                <w:sz w:val="24"/>
                <w:szCs w:val="24"/>
                <w:shd w:val="clear" w:color="auto" w:fill="FFFFFF"/>
              </w:rPr>
              <w:t>(код</w:t>
            </w:r>
            <w:r>
              <w:rPr>
                <w:rFonts w:ascii="Times New Roman" w:eastAsia="Times New Roman" w:hAnsi="Times New Roman" w:cs="Times New Roman"/>
                <w:color w:val="000000"/>
                <w:sz w:val="24"/>
                <w:szCs w:val="24"/>
                <w:shd w:val="clear" w:color="auto" w:fill="FFFFFF"/>
              </w:rPr>
              <w:t xml:space="preserve"> ДК 021:2015</w:t>
            </w:r>
            <w:r w:rsidR="00AB69D5">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64210000-1 Послуги телефонного зв'язку та передачі даних</w:t>
            </w:r>
            <w:r w:rsidR="00AB69D5">
              <w:rPr>
                <w:rFonts w:ascii="Times New Roman" w:eastAsia="Times New Roman" w:hAnsi="Times New Roman" w:cs="Times New Roman"/>
                <w:color w:val="000000"/>
                <w:sz w:val="24"/>
                <w:szCs w:val="24"/>
                <w:shd w:val="clear" w:color="auto" w:fill="FFFFFF"/>
              </w:rPr>
              <w:t>)</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2"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ind w:right="120"/>
              <w:jc w:val="both"/>
              <w:rPr>
                <w:sz w:val="24"/>
                <w:szCs w:val="24"/>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rsidR="00AD614D" w:rsidRDefault="00AD614D" w:rsidP="000F587D">
            <w:pPr>
              <w:widowControl w:val="0"/>
              <w:suppressAutoHyphens w:val="0"/>
              <w:spacing w:after="0" w:line="240" w:lineRule="auto"/>
              <w:ind w:right="120"/>
              <w:jc w:val="both"/>
              <w:rPr>
                <w:rFonts w:ascii="Times New Roman" w:eastAsia="Times New Roman" w:hAnsi="Times New Roman" w:cs="Times New Roman"/>
                <w:i/>
                <w:color w:val="000000"/>
                <w:sz w:val="24"/>
                <w:szCs w:val="24"/>
                <w:shd w:val="clear" w:color="auto" w:fill="FFFF00"/>
              </w:rPr>
            </w:pP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92" w:type="dxa"/>
            <w:tcBorders>
              <w:top w:val="single" w:sz="4" w:space="0" w:color="000000"/>
              <w:left w:val="single" w:sz="4" w:space="0" w:color="000000"/>
              <w:bottom w:val="single" w:sz="4" w:space="0" w:color="000000"/>
              <w:right w:val="single" w:sz="4" w:space="0" w:color="000000"/>
            </w:tcBorders>
          </w:tcPr>
          <w:p w:rsidR="00AD614D" w:rsidRDefault="00C75DF2"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w:t>
            </w:r>
            <w:r w:rsidR="00A11BC5">
              <w:rPr>
                <w:rFonts w:ascii="Times New Roman" w:eastAsia="Times New Roman" w:hAnsi="Times New Roman" w:cs="Times New Roman"/>
                <w:color w:val="000000"/>
                <w:sz w:val="24"/>
                <w:szCs w:val="24"/>
              </w:rPr>
              <w:t>надані послуги, їх обсяги</w:t>
            </w:r>
          </w:p>
        </w:tc>
        <w:tc>
          <w:tcPr>
            <w:tcW w:w="6463" w:type="dxa"/>
            <w:tcBorders>
              <w:top w:val="single" w:sz="4" w:space="0" w:color="000000"/>
              <w:left w:val="single" w:sz="4" w:space="0" w:color="000000"/>
              <w:bottom w:val="single" w:sz="4" w:space="0" w:color="000000"/>
              <w:right w:val="single" w:sz="4" w:space="0" w:color="000000"/>
            </w:tcBorders>
          </w:tcPr>
          <w:p w:rsidR="00AD614D" w:rsidRDefault="00C75DF2" w:rsidP="000F587D">
            <w:pPr>
              <w:widowControl w:val="0"/>
              <w:suppressAutoHyphens w:val="0"/>
              <w:spacing w:after="0" w:line="240" w:lineRule="auto"/>
              <w:ind w:right="120"/>
              <w:jc w:val="both"/>
              <w:rPr>
                <w:sz w:val="24"/>
                <w:szCs w:val="24"/>
              </w:rPr>
            </w:pPr>
            <w:r w:rsidRPr="00C75DF2">
              <w:rPr>
                <w:rFonts w:ascii="Times New Roman" w:eastAsia="Times New Roman" w:hAnsi="Times New Roman" w:cs="Times New Roman"/>
                <w:color w:val="000000"/>
                <w:sz w:val="24"/>
                <w:szCs w:val="24"/>
                <w:lang w:eastAsia="uk-UA"/>
              </w:rPr>
              <w:t>Учасник повинен забезпечити надання послуг мобільного зв’язку та мобільного Інтернету на всій території міста Старокостянтинова за стандартами зв'язку 2G/3G (CDMA/WDMA)/4G (LTE).</w:t>
            </w:r>
          </w:p>
          <w:p w:rsidR="00AD614D" w:rsidRDefault="00AD614D" w:rsidP="000F587D">
            <w:pPr>
              <w:widowControl w:val="0"/>
              <w:suppressAutoHyphens w:val="0"/>
              <w:spacing w:after="0" w:line="240" w:lineRule="auto"/>
              <w:ind w:right="120"/>
              <w:jc w:val="both"/>
            </w:pPr>
          </w:p>
          <w:p w:rsidR="00AD614D" w:rsidRDefault="00C75DF2" w:rsidP="000F587D">
            <w:pPr>
              <w:widowControl w:val="0"/>
              <w:suppressAutoHyphens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8</w:t>
            </w:r>
            <w:r w:rsidR="00A11BC5">
              <w:rPr>
                <w:rFonts w:ascii="Times New Roman" w:eastAsia="Times New Roman" w:hAnsi="Times New Roman" w:cs="Times New Roman"/>
                <w:color w:val="000000"/>
                <w:sz w:val="24"/>
                <w:szCs w:val="24"/>
              </w:rPr>
              <w:t xml:space="preserve"> послуг (згідно Додатку 4).</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792"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надання послуг</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 грудня 2024 року</w:t>
            </w:r>
          </w:p>
        </w:tc>
      </w:tr>
      <w:tr w:rsidR="002F459C"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2F459C" w:rsidRDefault="002F459C"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792" w:type="dxa"/>
            <w:tcBorders>
              <w:top w:val="single" w:sz="4" w:space="0" w:color="000000"/>
              <w:left w:val="single" w:sz="4" w:space="0" w:color="000000"/>
              <w:bottom w:val="single" w:sz="4" w:space="0" w:color="000000"/>
              <w:right w:val="single" w:sz="4" w:space="0" w:color="000000"/>
            </w:tcBorders>
          </w:tcPr>
          <w:p w:rsidR="002F459C" w:rsidRDefault="002F459C" w:rsidP="000F587D">
            <w:pPr>
              <w:widowControl w:val="0"/>
              <w:suppressAutoHyphens w:val="0"/>
              <w:spacing w:after="0" w:line="240" w:lineRule="auto"/>
              <w:rPr>
                <w:rFonts w:ascii="Times New Roman" w:eastAsia="Times New Roman" w:hAnsi="Times New Roman" w:cs="Times New Roman"/>
                <w:color w:val="000000"/>
                <w:sz w:val="24"/>
                <w:szCs w:val="24"/>
              </w:rPr>
            </w:pPr>
            <w:r w:rsidRPr="00855EB9">
              <w:rPr>
                <w:rFonts w:ascii="Times New Roman" w:hAnsi="Times New Roman"/>
                <w:sz w:val="24"/>
                <w:szCs w:val="24"/>
              </w:rPr>
              <w:t>очікувана вартість предмета закупівлі</w:t>
            </w:r>
          </w:p>
        </w:tc>
        <w:tc>
          <w:tcPr>
            <w:tcW w:w="6463" w:type="dxa"/>
            <w:tcBorders>
              <w:top w:val="single" w:sz="4" w:space="0" w:color="000000"/>
              <w:left w:val="single" w:sz="4" w:space="0" w:color="000000"/>
              <w:bottom w:val="single" w:sz="4" w:space="0" w:color="000000"/>
              <w:right w:val="single" w:sz="4" w:space="0" w:color="000000"/>
            </w:tcBorders>
          </w:tcPr>
          <w:p w:rsidR="002F459C" w:rsidRDefault="002F459C" w:rsidP="000F587D">
            <w:pPr>
              <w:widowControl w:val="0"/>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3 600,00 грн </w:t>
            </w:r>
            <w:r w:rsidRPr="00107F4C">
              <w:rPr>
                <w:rFonts w:ascii="Times New Roman" w:eastAsia="Arial" w:hAnsi="Times New Roman" w:cs="Times New Roman"/>
                <w:sz w:val="24"/>
                <w:szCs w:val="24"/>
                <w:shd w:val="clear" w:color="auto" w:fill="FFFFFF"/>
                <w:lang w:eastAsia="ar-SA"/>
              </w:rPr>
              <w:t>(</w:t>
            </w:r>
            <w:r>
              <w:rPr>
                <w:rFonts w:ascii="Times New Roman" w:eastAsia="Arial" w:hAnsi="Times New Roman" w:cs="Times New Roman"/>
                <w:sz w:val="24"/>
                <w:szCs w:val="24"/>
                <w:shd w:val="clear" w:color="auto" w:fill="FFFFFF"/>
                <w:lang w:eastAsia="ar-SA"/>
              </w:rPr>
              <w:t>три</w:t>
            </w:r>
            <w:r w:rsidRPr="00107F4C">
              <w:rPr>
                <w:rFonts w:ascii="Times New Roman" w:eastAsia="Arial" w:hAnsi="Times New Roman" w:cs="Times New Roman"/>
                <w:sz w:val="24"/>
                <w:szCs w:val="24"/>
                <w:shd w:val="clear" w:color="auto" w:fill="FFFFFF"/>
                <w:lang w:eastAsia="ar-SA"/>
              </w:rPr>
              <w:t xml:space="preserve"> тисячі </w:t>
            </w:r>
            <w:r>
              <w:rPr>
                <w:rFonts w:ascii="Times New Roman" w:eastAsia="Arial" w:hAnsi="Times New Roman" w:cs="Times New Roman"/>
                <w:sz w:val="24"/>
                <w:szCs w:val="24"/>
                <w:shd w:val="clear" w:color="auto" w:fill="FFFFFF"/>
                <w:lang w:eastAsia="ar-SA"/>
              </w:rPr>
              <w:t>шістсот</w:t>
            </w:r>
            <w:r w:rsidRPr="00107F4C">
              <w:rPr>
                <w:rFonts w:ascii="Times New Roman" w:eastAsia="Arial" w:hAnsi="Times New Roman" w:cs="Times New Roman"/>
                <w:sz w:val="24"/>
                <w:szCs w:val="24"/>
                <w:shd w:val="clear" w:color="auto" w:fill="FFFFFF"/>
                <w:lang w:eastAsia="ar-SA"/>
              </w:rPr>
              <w:t xml:space="preserve"> гривень 00 копійок) </w:t>
            </w:r>
            <w:r w:rsidRPr="00107F4C">
              <w:rPr>
                <w:rFonts w:ascii="Times New Roman" w:hAnsi="Times New Roman" w:cs="Times New Roman"/>
                <w:sz w:val="24"/>
                <w:szCs w:val="24"/>
              </w:rPr>
              <w:t>з ПДВ</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rsidR="00AD614D" w:rsidRPr="002F459C"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2F459C">
              <w:rPr>
                <w:rFonts w:ascii="Times New Roman" w:eastAsia="Times New Roman" w:hAnsi="Times New Roman" w:cs="Times New Roman"/>
                <w:color w:val="000000"/>
                <w:sz w:val="24"/>
                <w:szCs w:val="24"/>
              </w:rPr>
              <w:t>Недискримінація учасників</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92" w:type="dxa"/>
            <w:tcBorders>
              <w:top w:val="single" w:sz="4" w:space="0" w:color="000000"/>
              <w:left w:val="single" w:sz="4" w:space="0" w:color="000000"/>
              <w:bottom w:val="single" w:sz="4" w:space="0" w:color="000000"/>
              <w:right w:val="single" w:sz="4" w:space="0" w:color="000000"/>
            </w:tcBorders>
          </w:tcPr>
          <w:p w:rsidR="00AD614D" w:rsidRPr="002F459C"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2F459C">
              <w:rPr>
                <w:rFonts w:ascii="Times New Roman" w:eastAsia="Times New Roman" w:hAnsi="Times New Roman" w:cs="Times New Roman"/>
                <w:color w:val="000000"/>
                <w:sz w:val="24"/>
                <w:szCs w:val="24"/>
              </w:rPr>
              <w:t xml:space="preserve">Інформація про валюту, у якій повинно бути розраховано та зазначено </w:t>
            </w:r>
            <w:r w:rsidRPr="002F459C">
              <w:rPr>
                <w:rFonts w:ascii="Times New Roman" w:eastAsia="Times New Roman" w:hAnsi="Times New Roman" w:cs="Times New Roman"/>
                <w:color w:val="000000"/>
                <w:sz w:val="24"/>
                <w:szCs w:val="24"/>
              </w:rPr>
              <w:lastRenderedPageBreak/>
              <w:t>ціну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ind w:right="140"/>
              <w:jc w:val="both"/>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792" w:type="dxa"/>
            <w:tcBorders>
              <w:top w:val="single" w:sz="4" w:space="0" w:color="000000"/>
              <w:left w:val="single" w:sz="4" w:space="0" w:color="000000"/>
              <w:bottom w:val="single" w:sz="4" w:space="0" w:color="000000"/>
              <w:right w:val="single" w:sz="4" w:space="0" w:color="000000"/>
            </w:tcBorders>
          </w:tcPr>
          <w:p w:rsidR="00AD614D" w:rsidRPr="002F459C"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2F459C">
              <w:rPr>
                <w:rFonts w:ascii="Times New Roman" w:eastAsia="Times New Roman" w:hAnsi="Times New Roman" w:cs="Times New Roman"/>
                <w:color w:val="000000"/>
                <w:sz w:val="24"/>
                <w:szCs w:val="24"/>
              </w:rPr>
              <w:t>І</w:t>
            </w:r>
            <w:r w:rsidR="002F459C">
              <w:rPr>
                <w:rFonts w:ascii="Times New Roman" w:eastAsia="Times New Roman" w:hAnsi="Times New Roman" w:cs="Times New Roman"/>
                <w:color w:val="000000"/>
                <w:sz w:val="24"/>
                <w:szCs w:val="24"/>
              </w:rPr>
              <w:t xml:space="preserve">нформація про мову (мови), якою (якими) повинні бути </w:t>
            </w:r>
            <w:r w:rsidRPr="002F459C">
              <w:rPr>
                <w:rFonts w:ascii="Times New Roman" w:eastAsia="Times New Roman" w:hAnsi="Times New Roman" w:cs="Times New Roman"/>
                <w:color w:val="000000"/>
                <w:sz w:val="24"/>
                <w:szCs w:val="24"/>
              </w:rPr>
              <w:t>складені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D614D" w:rsidRDefault="00A11BC5" w:rsidP="000F587D">
            <w:pPr>
              <w:pStyle w:val="LO-normal"/>
              <w:widowControl w:val="0"/>
              <w:suppressAutoHyphens w:val="0"/>
              <w:spacing w:line="240" w:lineRule="auto"/>
              <w:jc w:val="both"/>
              <w:rPr>
                <w:rFonts w:ascii="Times New Roman" w:hAnsi="Times New Roman" w:cs="Times New Roman"/>
                <w:kern w:val="0"/>
                <w:sz w:val="24"/>
                <w:szCs w:val="24"/>
                <w:shd w:val="clear" w:color="auto" w:fill="FFFFFF"/>
                <w:lang w:val="uk-UA"/>
              </w:rPr>
            </w:pPr>
            <w:r>
              <w:rPr>
                <w:rFonts w:ascii="Times New Roman" w:hAnsi="Times New Roman" w:cs="Times New Roman"/>
                <w:kern w:val="0"/>
                <w:sz w:val="24"/>
                <w:szCs w:val="24"/>
                <w:shd w:val="clear" w:color="auto" w:fill="FFFFFF"/>
                <w:lang w:val="uk-UA"/>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AD614D" w:rsidTr="00E2036A">
        <w:trPr>
          <w:trHeight w:val="20"/>
          <w:jc w:val="center"/>
        </w:trPr>
        <w:tc>
          <w:tcPr>
            <w:tcW w:w="705" w:type="dxa"/>
            <w:tcBorders>
              <w:left w:val="single" w:sz="4" w:space="0" w:color="000000"/>
              <w:bottom w:val="single" w:sz="4" w:space="0" w:color="000000"/>
              <w:right w:val="single" w:sz="4" w:space="0" w:color="000000"/>
            </w:tcBorders>
          </w:tcPr>
          <w:p w:rsidR="00AD614D" w:rsidRDefault="00A11BC5" w:rsidP="000F587D">
            <w:pPr>
              <w:widowControl w:val="0"/>
              <w:suppressAutoHyphens w:val="0"/>
              <w:spacing w:before="150"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92" w:type="dxa"/>
            <w:tcBorders>
              <w:left w:val="single" w:sz="4" w:space="0" w:color="000000"/>
              <w:bottom w:val="single" w:sz="4" w:space="0" w:color="000000"/>
              <w:right w:val="single" w:sz="4" w:space="0" w:color="000000"/>
            </w:tcBorders>
          </w:tcPr>
          <w:p w:rsidR="00AD614D" w:rsidRDefault="00A11BC5" w:rsidP="000F587D">
            <w:pPr>
              <w:widowControl w:val="0"/>
              <w:suppressAutoHyphens w:val="0"/>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63" w:type="dxa"/>
            <w:tcBorders>
              <w:left w:val="single" w:sz="4" w:space="0" w:color="000000"/>
              <w:bottom w:val="single" w:sz="4" w:space="0" w:color="000000"/>
              <w:right w:val="single" w:sz="4" w:space="0" w:color="000000"/>
            </w:tcBorders>
          </w:tcPr>
          <w:p w:rsidR="00AD614D" w:rsidRDefault="00A11BC5" w:rsidP="000F587D">
            <w:pPr>
              <w:widowControl w:val="0"/>
              <w:suppressAutoHyphens w:val="0"/>
              <w:spacing w:before="150" w:after="150" w:line="240" w:lineRule="auto"/>
              <w:jc w:val="both"/>
            </w:pPr>
            <w:r>
              <w:rPr>
                <w:rFonts w:ascii="Times New Roman" w:eastAsia="Times New Roman" w:hAnsi="Times New Roman" w:cs="Times New Roman"/>
                <w:color w:val="000000"/>
                <w:sz w:val="24"/>
                <w:szCs w:val="24"/>
              </w:rPr>
              <w:t>Замовник н</w:t>
            </w:r>
            <w:r>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ascii="Times New Roman" w:eastAsia="Times New Roman" w:hAnsi="Times New Roman" w:cs="Times New Roman"/>
                <w:color w:val="000000"/>
                <w:sz w:val="24"/>
                <w:szCs w:val="24"/>
              </w:rPr>
              <w:t>едення відкритих торгів.</w:t>
            </w:r>
          </w:p>
        </w:tc>
      </w:tr>
      <w:tr w:rsidR="00AD614D" w:rsidTr="00E2036A">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AD614D" w:rsidRPr="001218B9"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1218B9">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614D" w:rsidRDefault="00A11BC5" w:rsidP="000F587D">
            <w:pPr>
              <w:widowControl w:val="0"/>
              <w:suppressAutoHyphens w:val="0"/>
              <w:jc w:val="both"/>
            </w:pPr>
            <w:r>
              <w:rPr>
                <w:rFonts w:ascii="Times New Roman" w:eastAsia="Times New Roman" w:hAnsi="Times New Roman" w:cs="Times New Roman"/>
                <w:sz w:val="24"/>
                <w:szCs w:val="24"/>
                <w:shd w:val="clear" w:color="auto" w:fill="FFFFFF"/>
              </w:rPr>
              <w:t xml:space="preserve">Замовник повинен </w:t>
            </w:r>
            <w:r>
              <w:rPr>
                <w:rFonts w:ascii="Times New Roman" w:eastAsia="Times New Roman" w:hAnsi="Times New Roman" w:cs="Times New Roman"/>
                <w:b/>
                <w:sz w:val="24"/>
                <w:szCs w:val="24"/>
                <w:shd w:val="clear" w:color="auto" w:fill="FFFFFF"/>
              </w:rPr>
              <w:t>протягом трьох днів</w:t>
            </w:r>
            <w:r>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shd w:val="clear" w:color="auto" w:fill="FFFFFF"/>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shd w:val="clear" w:color="auto" w:fill="FFFFFF"/>
              </w:rPr>
              <w:t>не менш як на чотири дні.</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2" w:type="dxa"/>
            <w:tcBorders>
              <w:top w:val="single" w:sz="4" w:space="0" w:color="000000"/>
              <w:left w:val="single" w:sz="4" w:space="0" w:color="000000"/>
              <w:bottom w:val="single" w:sz="4" w:space="0" w:color="000000"/>
              <w:right w:val="single" w:sz="4" w:space="0" w:color="000000"/>
            </w:tcBorders>
          </w:tcPr>
          <w:p w:rsidR="00AD614D" w:rsidRPr="001218B9"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1218B9">
              <w:rPr>
                <w:rFonts w:ascii="Times New Roman" w:eastAsia="Times New Roman" w:hAnsi="Times New Roman" w:cs="Times New Roman"/>
                <w:color w:val="000000"/>
                <w:sz w:val="24"/>
                <w:szCs w:val="24"/>
              </w:rPr>
              <w:t>Внесення змін 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before="120" w:line="240" w:lineRule="auto"/>
              <w:jc w:val="both"/>
            </w:pPr>
            <w:r>
              <w:rPr>
                <w:rFonts w:ascii="Times New Roman" w:eastAsia="Times New Roman" w:hAnsi="Times New Roman" w:cs="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shd w:val="clear" w:color="auto" w:fill="FFFFFF"/>
              </w:rPr>
              <w:t>машинозчитувальному</w:t>
            </w:r>
            <w:proofErr w:type="spellEnd"/>
            <w:r>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AD614D" w:rsidTr="00E2036A">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Pr="00DA5E14"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sidRPr="00DA5E14">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AD614D" w:rsidRPr="00DA5E14"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DA5E14">
              <w:rPr>
                <w:rFonts w:ascii="Times New Roman" w:eastAsia="Times New Roman" w:hAnsi="Times New Roman" w:cs="Times New Roman"/>
                <w:color w:val="000000"/>
                <w:sz w:val="24"/>
                <w:szCs w:val="24"/>
              </w:rPr>
              <w:t>Зміст і спосіб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jc w:val="both"/>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sz w:val="24"/>
                <w:szCs w:val="24"/>
              </w:rPr>
              <w:t xml:space="preserve">тендерна пропозиція за формою – згідно з </w:t>
            </w:r>
            <w:r>
              <w:rPr>
                <w:rFonts w:ascii="Times New Roman" w:eastAsia="Times New Roman" w:hAnsi="Times New Roman" w:cs="Times New Roman"/>
                <w:b/>
                <w:sz w:val="24"/>
                <w:szCs w:val="24"/>
              </w:rPr>
              <w:t xml:space="preserve">Додатком </w:t>
            </w:r>
            <w:r>
              <w:rPr>
                <w:rFonts w:ascii="Times New Roman" w:eastAsia="Times New Roman" w:hAnsi="Times New Roman" w:cs="Times New Roman"/>
                <w:b/>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color w:val="000000"/>
                <w:sz w:val="24"/>
                <w:szCs w:val="24"/>
                <w:shd w:val="clear" w:color="auto" w:fill="FFFFFF"/>
              </w:rPr>
              <w:t>Додатком 2</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3</w:t>
            </w:r>
            <w:r>
              <w:rPr>
                <w:rFonts w:ascii="Times New Roman" w:eastAsia="Times New Roman" w:hAnsi="Times New Roman" w:cs="Times New Roman"/>
                <w:sz w:val="24"/>
                <w:szCs w:val="24"/>
              </w:rPr>
              <w:t xml:space="preserve"> до тендерної документації;</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sz w:val="24"/>
                <w:szCs w:val="24"/>
              </w:rPr>
              <w:lastRenderedPageBreak/>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4</w:t>
            </w:r>
            <w:r>
              <w:rPr>
                <w:rFonts w:ascii="Times New Roman" w:eastAsia="Times New Roman" w:hAnsi="Times New Roman" w:cs="Times New Roman"/>
                <w:sz w:val="24"/>
                <w:szCs w:val="24"/>
              </w:rPr>
              <w:t xml:space="preserve"> до тендерної документації;</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ascii="Times New Roman" w:eastAsia="Times New Roman" w:hAnsi="Times New Roman" w:cs="Times New Roman"/>
                <w:b/>
                <w:bCs/>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sz w:val="24"/>
                <w:szCs w:val="24"/>
              </w:rPr>
              <w:t xml:space="preserve">проєкт договору, підготовлений у відповідності з </w:t>
            </w:r>
            <w:r>
              <w:rPr>
                <w:rFonts w:ascii="Times New Roman" w:eastAsia="Times New Roman" w:hAnsi="Times New Roman" w:cs="Times New Roman"/>
                <w:b/>
                <w:sz w:val="24"/>
                <w:szCs w:val="24"/>
              </w:rPr>
              <w:t>Додатком 5</w:t>
            </w:r>
            <w:r>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Pr>
                <w:rFonts w:ascii="Times New Roman" w:eastAsia="Times New Roman" w:hAnsi="Times New Roman" w:cs="Times New Roman"/>
                <w:b/>
                <w:bCs/>
                <w:sz w:val="24"/>
                <w:szCs w:val="24"/>
              </w:rPr>
              <w:t xml:space="preserve"> (без зазначення вартісних показників як в </w:t>
            </w:r>
            <w:proofErr w:type="spellStart"/>
            <w:r>
              <w:rPr>
                <w:rFonts w:ascii="Times New Roman" w:eastAsia="Times New Roman" w:hAnsi="Times New Roman" w:cs="Times New Roman"/>
                <w:b/>
                <w:bCs/>
                <w:sz w:val="24"/>
                <w:szCs w:val="24"/>
              </w:rPr>
              <w:t>проєкті</w:t>
            </w:r>
            <w:proofErr w:type="spellEnd"/>
            <w:r>
              <w:rPr>
                <w:rFonts w:ascii="Times New Roman" w:eastAsia="Times New Roman" w:hAnsi="Times New Roman" w:cs="Times New Roman"/>
                <w:b/>
                <w:bCs/>
                <w:sz w:val="24"/>
                <w:szCs w:val="24"/>
              </w:rPr>
              <w:t xml:space="preserve"> договору так і в додатках до нього);</w:t>
            </w:r>
          </w:p>
          <w:p w:rsidR="00AD614D" w:rsidRDefault="00A11BC5" w:rsidP="000F587D">
            <w:pPr>
              <w:widowControl w:val="0"/>
              <w:numPr>
                <w:ilvl w:val="0"/>
                <w:numId w:val="3"/>
              </w:num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AD614D" w:rsidRDefault="00A11BC5" w:rsidP="000F587D">
            <w:pPr>
              <w:widowControl w:val="0"/>
              <w:numPr>
                <w:ilvl w:val="0"/>
                <w:numId w:val="3"/>
              </w:numPr>
              <w:suppressAutoHyphens w:val="0"/>
              <w:spacing w:after="0" w:line="240" w:lineRule="auto"/>
              <w:jc w:val="both"/>
            </w:pPr>
            <w:r>
              <w:rPr>
                <w:rFonts w:ascii="Times New Roman" w:eastAsia="Times New Roman" w:hAnsi="Times New Roman" w:cs="Times New Roman"/>
                <w:sz w:val="24"/>
                <w:szCs w:val="24"/>
              </w:rPr>
              <w:t>ліцензія або документ дозвільного характеру на провадження певного виду</w:t>
            </w:r>
            <w:r>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bCs/>
                <w:color w:val="000000"/>
                <w:sz w:val="24"/>
                <w:szCs w:val="24"/>
                <w:shd w:val="clear" w:color="auto" w:fill="FFFFFF"/>
              </w:rPr>
              <w:t>або інформаційний лист, що провадження такого виду господарської діяльності не передбачає їх отримання</w:t>
            </w:r>
            <w:r>
              <w:rPr>
                <w:rFonts w:ascii="Times New Roman" w:eastAsia="Times New Roman" w:hAnsi="Times New Roman" w:cs="Times New Roman"/>
                <w:color w:val="000000"/>
                <w:sz w:val="24"/>
                <w:szCs w:val="24"/>
                <w:shd w:val="clear" w:color="auto" w:fill="FFFFFF"/>
              </w:rPr>
              <w:t>, підписаний уповноваженою особою Учасника</w:t>
            </w:r>
            <w:r>
              <w:rPr>
                <w:rFonts w:ascii="Times New Roman" w:eastAsia="Times New Roman" w:hAnsi="Times New Roman" w:cs="Times New Roman"/>
                <w:color w:val="000000"/>
                <w:sz w:val="24"/>
                <w:szCs w:val="24"/>
              </w:rPr>
              <w:t>,</w:t>
            </w:r>
          </w:p>
          <w:p w:rsidR="00AD614D" w:rsidRDefault="00A11BC5" w:rsidP="000F587D">
            <w:pPr>
              <w:widowControl w:val="0"/>
              <w:numPr>
                <w:ilvl w:val="0"/>
                <w:numId w:val="3"/>
              </w:numPr>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AD614D" w:rsidRDefault="00A11BC5" w:rsidP="000F587D">
            <w:pPr>
              <w:widowControl w:val="0"/>
              <w:suppressAutoHyphens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AD614D" w:rsidRDefault="00A11BC5" w:rsidP="000F587D">
            <w:pPr>
              <w:widowControl w:val="0"/>
              <w:suppressAutoHyphens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AD614D" w:rsidRDefault="00A11BC5" w:rsidP="000F587D">
            <w:pPr>
              <w:widowControl w:val="0"/>
              <w:suppressAutoHyphens w:val="0"/>
              <w:spacing w:after="0" w:line="240" w:lineRule="auto"/>
              <w:ind w:left="720"/>
              <w:jc w:val="both"/>
            </w:pPr>
            <w:r>
              <w:rPr>
                <w:rFonts w:ascii="Times New Roman" w:eastAsia="Times New Roman" w:hAnsi="Times New Roman" w:cs="Times New Roman"/>
                <w:color w:val="000000"/>
                <w:sz w:val="24"/>
                <w:szCs w:val="24"/>
              </w:rPr>
              <w:lastRenderedPageBreak/>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D614D" w:rsidRDefault="00A11BC5" w:rsidP="000F587D">
            <w:pPr>
              <w:pStyle w:val="LO-normal"/>
              <w:widowControl w:val="0"/>
              <w:numPr>
                <w:ilvl w:val="0"/>
                <w:numId w:val="3"/>
              </w:numPr>
              <w:suppressAutoHyphens w:val="0"/>
              <w:spacing w:line="240" w:lineRule="auto"/>
              <w:jc w:val="both"/>
              <w:rPr>
                <w:lang w:val="uk-UA"/>
              </w:rPr>
            </w:pPr>
            <w:r>
              <w:rPr>
                <w:rFonts w:ascii="Times New Roman" w:hAnsi="Times New Roman" w:cs="Times New Roman"/>
                <w:kern w:val="0"/>
                <w:sz w:val="24"/>
                <w:szCs w:val="24"/>
                <w:lang w:val="uk-UA"/>
              </w:rPr>
              <w:t>інша інформація та документи, відповідно до вимог цієї тендерної документації та додатків до неї.</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614D" w:rsidRDefault="00A11BC5" w:rsidP="000F587D">
            <w:pPr>
              <w:widowControl w:val="0"/>
              <w:suppressAutoHyphens w:val="0"/>
              <w:spacing w:after="0" w:line="240" w:lineRule="auto"/>
              <w:jc w:val="both"/>
            </w:pPr>
            <w:r>
              <w:rPr>
                <w:rFonts w:ascii="Times New Roman" w:eastAsia="Times New Roman" w:hAnsi="Times New Roman" w:cs="Times New Roman"/>
                <w:b/>
                <w:bCs/>
                <w:color w:val="000000"/>
                <w:sz w:val="24"/>
                <w:szCs w:val="24"/>
                <w:shd w:val="clear" w:color="auto" w:fill="FFFFFF"/>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документи, встановлені в Додатку 3 до тендерної документації (для переможця).</w:t>
            </w:r>
          </w:p>
          <w:p w:rsidR="00AD614D" w:rsidRDefault="00AD614D" w:rsidP="000F587D">
            <w:pPr>
              <w:widowControl w:val="0"/>
              <w:suppressAutoHyphens w:val="0"/>
              <w:spacing w:after="0" w:line="240" w:lineRule="auto"/>
              <w:jc w:val="both"/>
            </w:pPr>
          </w:p>
          <w:p w:rsidR="00AD614D" w:rsidRDefault="00A11BC5" w:rsidP="000F587D">
            <w:pPr>
              <w:widowControl w:val="0"/>
              <w:suppressAutoHyphens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D614D" w:rsidRDefault="00A11BC5" w:rsidP="000F587D">
            <w:pPr>
              <w:widowControl w:val="0"/>
              <w:suppressAutoHyphens w:val="0"/>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Опис формальних помилок:</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 xml:space="preserve">Подання документа учасником процедури закупівлі у </w:t>
            </w:r>
            <w:r>
              <w:rPr>
                <w:rFonts w:ascii="Times New Roman" w:eastAsia="Times New Roman" w:hAnsi="Times New Roman" w:cs="Times New Roman"/>
                <w:color w:val="000000"/>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614D" w:rsidRDefault="00A11BC5" w:rsidP="000F587D">
            <w:pPr>
              <w:widowControl w:val="0"/>
              <w:suppressAutoHyphens w:val="0"/>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Приклади формальних помилок:</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«______________№_____________» замість «14.08.2020 №320/13/14-01»</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інше.</w:t>
            </w:r>
          </w:p>
          <w:p w:rsidR="00AD614D" w:rsidRDefault="00A11BC5" w:rsidP="000F587D">
            <w:pPr>
              <w:widowControl w:val="0"/>
              <w:suppressAutoHyphens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614D" w:rsidRDefault="00A11BC5" w:rsidP="000F587D">
            <w:pPr>
              <w:widowControl w:val="0"/>
              <w:suppressAutoHyphens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rsidR="00AD614D" w:rsidRDefault="00A11BC5" w:rsidP="000F587D">
            <w:pPr>
              <w:widowControl w:val="0"/>
              <w:suppressAutoHyphens w:val="0"/>
              <w:spacing w:after="0" w:line="240" w:lineRule="auto"/>
              <w:ind w:left="40" w:hanging="20"/>
              <w:jc w:val="both"/>
            </w:pPr>
            <w:r>
              <w:rPr>
                <w:rFonts w:ascii="Times New Roman" w:eastAsia="Times New Roman" w:hAnsi="Times New Roman" w:cs="Times New Roman"/>
                <w:color w:val="000000"/>
                <w:sz w:val="24"/>
                <w:szCs w:val="24"/>
              </w:rPr>
              <w:lastRenderedPageBreak/>
              <w:t xml:space="preserve">Згідно </w:t>
            </w:r>
            <w:r>
              <w:rPr>
                <w:rFonts w:ascii="Times New Roman" w:eastAsia="Times New Roman" w:hAnsi="Times New Roman" w:cs="Times New Roman"/>
                <w:color w:val="000000"/>
                <w:sz w:val="24"/>
                <w:szCs w:val="24"/>
                <w:shd w:val="clear" w:color="auto" w:fill="FFFFFF"/>
              </w:rPr>
              <w:t>постанови Кабінету Міністрів України від 17.03.2022 №300 «Деякі питання забезпечення безперебійного функціонування системи надання електронних довірчих послуг»</w:t>
            </w:r>
            <w:r>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AD614D" w:rsidRDefault="00A11BC5" w:rsidP="000F587D">
            <w:pPr>
              <w:widowControl w:val="0"/>
              <w:suppressAutoHyphens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w:t>
            </w:r>
          </w:p>
          <w:p w:rsidR="00AD614D" w:rsidRDefault="00A11BC5" w:rsidP="000F587D">
            <w:pPr>
              <w:widowControl w:val="0"/>
              <w:suppressAutoHyphens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D614D" w:rsidRDefault="00A11BC5" w:rsidP="000F587D">
            <w:pPr>
              <w:widowControl w:val="0"/>
              <w:suppressAutoHyphens w:val="0"/>
              <w:jc w:val="both"/>
              <w:rPr>
                <w:rFonts w:ascii="Times New Roman" w:hAnsi="Times New Roman" w:cs="Times New Roman"/>
                <w:color w:val="000000"/>
                <w:sz w:val="24"/>
                <w:szCs w:val="24"/>
              </w:rPr>
            </w:pPr>
            <w:r>
              <w:rPr>
                <w:rFonts w:ascii="Times New Roman" w:hAnsi="Times New Roman" w:cs="Times New Roman"/>
                <w:color w:val="000000"/>
                <w:sz w:val="24"/>
                <w:szCs w:val="24"/>
              </w:rPr>
              <w:t>Всі визначені цією тендерною документацією документи те</w:t>
            </w:r>
            <w:r>
              <w:rPr>
                <w:rFonts w:ascii="Times New Roman" w:hAnsi="Times New Roman" w:cs="Times New Roman"/>
                <w:color w:val="000000"/>
                <w:sz w:val="24"/>
                <w:szCs w:val="24"/>
              </w:rPr>
              <w:lastRenderedPageBreak/>
              <w:t xml:space="preserve">ндерної пропозиції завантажуються в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 вигляді </w:t>
            </w:r>
            <w:proofErr w:type="spellStart"/>
            <w:r>
              <w:rPr>
                <w:rFonts w:ascii="Times New Roman" w:hAnsi="Times New Roman" w:cs="Times New Roman"/>
                <w:color w:val="000000"/>
                <w:sz w:val="24"/>
                <w:szCs w:val="24"/>
              </w:rPr>
              <w:t>скан</w:t>
            </w:r>
            <w:proofErr w:type="spellEnd"/>
            <w:r>
              <w:rPr>
                <w:rFonts w:ascii="Times New Roman" w:hAnsi="Times New Roman" w:cs="Times New Roman"/>
                <w:color w:val="000000"/>
                <w:sz w:val="24"/>
                <w:szCs w:val="24"/>
              </w:rPr>
              <w:t xml:space="preserve">-копій придатних для </w:t>
            </w:r>
            <w:proofErr w:type="spellStart"/>
            <w:r>
              <w:rPr>
                <w:rFonts w:ascii="Times New Roman" w:hAnsi="Times New Roman" w:cs="Times New Roman"/>
                <w:color w:val="000000"/>
                <w:sz w:val="24"/>
                <w:szCs w:val="24"/>
              </w:rPr>
              <w:t>машинозчитування</w:t>
            </w:r>
            <w:proofErr w:type="spellEnd"/>
            <w:r>
              <w:rPr>
                <w:rFonts w:ascii="Times New Roman" w:hAnsi="Times New Roman" w:cs="Times New Roman"/>
                <w:color w:val="000000"/>
                <w:sz w:val="24"/>
                <w:szCs w:val="24"/>
              </w:rPr>
              <w:t xml:space="preserve"> (файли з розширенням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jpeg</w:t>
            </w:r>
            <w:proofErr w:type="spellEnd"/>
            <w:r>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4"/>
                <w:szCs w:val="24"/>
              </w:rPr>
              <w:t>скан</w:t>
            </w:r>
            <w:proofErr w:type="spellEnd"/>
            <w:r>
              <w:rPr>
                <w:rFonts w:ascii="Times New Roman" w:hAnsi="Times New Roman" w:cs="Times New Roman"/>
                <w:color w:val="000000"/>
                <w:sz w:val="24"/>
                <w:szCs w:val="24"/>
              </w:rPr>
              <w:t xml:space="preserve">-копії. </w:t>
            </w:r>
          </w:p>
          <w:p w:rsidR="00AD614D" w:rsidRDefault="00A11BC5" w:rsidP="000F587D">
            <w:pPr>
              <w:widowControl w:val="0"/>
              <w:suppressAutoHyphens w:val="0"/>
              <w:spacing w:after="0" w:line="240" w:lineRule="auto"/>
              <w:jc w:val="both"/>
            </w:pPr>
            <w:bookmarkStart w:id="0" w:name="_heading=h.ftj7vaqoric"/>
            <w:bookmarkEnd w:id="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2" w:type="dxa"/>
            <w:tcBorders>
              <w:top w:val="single" w:sz="4" w:space="0" w:color="000000"/>
              <w:left w:val="single" w:sz="4" w:space="0" w:color="000000"/>
              <w:bottom w:val="single" w:sz="4" w:space="0" w:color="000000"/>
              <w:right w:val="single" w:sz="4" w:space="0" w:color="000000"/>
            </w:tcBorders>
          </w:tcPr>
          <w:p w:rsidR="00AD614D" w:rsidRPr="001218B9"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bookmarkStart w:id="1" w:name="_heading=h.tyjcwt"/>
            <w:bookmarkEnd w:id="1"/>
            <w:r w:rsidRPr="001218B9">
              <w:rPr>
                <w:rFonts w:ascii="Times New Roman" w:eastAsia="Times New Roman" w:hAnsi="Times New Roman" w:cs="Times New Roman"/>
                <w:color w:val="000000"/>
                <w:sz w:val="24"/>
                <w:szCs w:val="24"/>
              </w:rPr>
              <w:t>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color w:val="000000"/>
                <w:sz w:val="24"/>
                <w:szCs w:val="24"/>
              </w:rPr>
              <w:t>Забезпечення тендерної пропозиції не вимагається</w:t>
            </w:r>
            <w:bookmarkStart w:id="2" w:name="_heading=h.qh3irfvunfcq"/>
            <w:bookmarkStart w:id="3" w:name="_heading=h.3dy6vkm"/>
            <w:bookmarkEnd w:id="2"/>
            <w:bookmarkEnd w:id="3"/>
            <w:r>
              <w:rPr>
                <w:rFonts w:ascii="Times New Roman" w:eastAsia="Times New Roman" w:hAnsi="Times New Roman" w:cs="Times New Roman"/>
                <w:color w:val="000000"/>
                <w:sz w:val="24"/>
                <w:szCs w:val="24"/>
              </w:rPr>
              <w:t>.</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rsidR="00AD614D" w:rsidRPr="001218B9"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1218B9">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передбачаються.</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Строк, протягом якого тендерні пропозиції є дійсними</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w:t>
            </w:r>
            <w:r w:rsidR="00822153">
              <w:rPr>
                <w:rFonts w:ascii="Times New Roman" w:eastAsia="Times New Roman" w:hAnsi="Times New Roman" w:cs="Times New Roman"/>
                <w:color w:val="000000"/>
                <w:sz w:val="24"/>
                <w:szCs w:val="24"/>
              </w:rPr>
              <w:t xml:space="preserve">важаються дійсними протягом 90 </w:t>
            </w:r>
            <w:r>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Кваліфікаційні критерії до учасників та вимоги, установлені пунктом 47 Особливостей</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sz w:val="24"/>
                <w:szCs w:val="24"/>
              </w:rPr>
              <w:t xml:space="preserve">Визначені Замовником </w:t>
            </w:r>
            <w:r>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ascii="Times New Roman" w:eastAsia="Times New Roman" w:hAnsi="Times New Roman" w:cs="Times New Roman"/>
                <w:b/>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w:t>
            </w:r>
          </w:p>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Pr>
                <w:rFonts w:ascii="Times New Roman" w:eastAsia="Times New Roman" w:hAnsi="Times New Roman" w:cs="Times New Roman"/>
                <w:b/>
                <w:sz w:val="24"/>
                <w:szCs w:val="24"/>
              </w:rPr>
              <w:t xml:space="preserve"> Додатку 3</w:t>
            </w:r>
            <w:r>
              <w:rPr>
                <w:rFonts w:ascii="Times New Roman" w:eastAsia="Times New Roman" w:hAnsi="Times New Roman" w:cs="Times New Roman"/>
                <w:sz w:val="24"/>
                <w:szCs w:val="24"/>
              </w:rPr>
              <w:t xml:space="preserve"> до цієї тендерної документації.</w:t>
            </w:r>
          </w:p>
          <w:p w:rsidR="00AD614D" w:rsidRDefault="00A11BC5" w:rsidP="000F587D">
            <w:pPr>
              <w:pStyle w:val="a9"/>
              <w:widowControl w:val="0"/>
              <w:suppressAutoHyphens w:val="0"/>
              <w:spacing w:line="240" w:lineRule="auto"/>
              <w:jc w:val="both"/>
            </w:pPr>
            <w:bookmarkStart w:id="4" w:name="n629"/>
            <w:bookmarkEnd w:id="4"/>
            <w:r w:rsidRPr="00822153">
              <w:rPr>
                <w:rFonts w:ascii="Times New Roman" w:hAnsi="Times New Roman" w:cs="Times New Roman"/>
                <w:bCs/>
                <w:sz w:val="24"/>
                <w:szCs w:val="24"/>
              </w:rPr>
              <w:t>Переможець процедури закупівлі у строк, що не перевищує</w:t>
            </w:r>
            <w:r>
              <w:rPr>
                <w:rFonts w:ascii="Times New Roman" w:hAnsi="Times New Roman" w:cs="Times New Roman"/>
                <w:b/>
                <w:bCs/>
                <w:sz w:val="24"/>
                <w:szCs w:val="24"/>
              </w:rPr>
              <w:t xml:space="preserve"> чотири дні </w:t>
            </w:r>
            <w:r w:rsidRPr="00822153">
              <w:rPr>
                <w:rFonts w:ascii="Times New Roman" w:hAnsi="Times New Roman" w:cs="Times New Roman"/>
                <w:bCs/>
                <w:sz w:val="24"/>
                <w:szCs w:val="24"/>
              </w:rPr>
              <w:t xml:space="preserve">з дати оприлюднення в електронній системі закупівель повідомлення про намір укласти договір про закупівлю, </w:t>
            </w:r>
            <w:r w:rsidRPr="00822153">
              <w:rPr>
                <w:rFonts w:ascii="Times New Roman" w:hAnsi="Times New Roman" w:cs="Times New Roman"/>
                <w:b/>
                <w:bCs/>
                <w:sz w:val="24"/>
                <w:szCs w:val="24"/>
              </w:rPr>
              <w:t xml:space="preserve">повинен надати замовнику шляхом оприлюднення в </w:t>
            </w:r>
            <w:r w:rsidRPr="00822153">
              <w:rPr>
                <w:rFonts w:ascii="Times New Roman" w:hAnsi="Times New Roman" w:cs="Times New Roman"/>
                <w:b/>
                <w:bCs/>
                <w:sz w:val="24"/>
                <w:szCs w:val="24"/>
              </w:rPr>
              <w:lastRenderedPageBreak/>
              <w:t>електронній системі закупівель документи</w:t>
            </w:r>
            <w:r w:rsidRPr="00822153">
              <w:rPr>
                <w:rFonts w:ascii="Times New Roman" w:hAnsi="Times New Roman" w:cs="Times New Roman"/>
                <w:bCs/>
                <w:sz w:val="24"/>
                <w:szCs w:val="24"/>
              </w:rPr>
              <w:t xml:space="preserve">, що підтверджують відсутність підстав, зазначених у </w:t>
            </w:r>
            <w:r w:rsidRPr="00822153">
              <w:rPr>
                <w:rFonts w:ascii="Times New Roman" w:hAnsi="Times New Roman" w:cs="Times New Roman"/>
                <w:sz w:val="24"/>
                <w:szCs w:val="24"/>
              </w:rPr>
              <w:t>підпунктах 3</w:t>
            </w:r>
            <w:r w:rsidRPr="00822153">
              <w:rPr>
                <w:rFonts w:ascii="Times New Roman" w:hAnsi="Times New Roman" w:cs="Times New Roman"/>
                <w:bCs/>
                <w:sz w:val="24"/>
                <w:szCs w:val="24"/>
              </w:rPr>
              <w:t xml:space="preserve">, </w:t>
            </w:r>
            <w:r w:rsidRPr="00822153">
              <w:rPr>
                <w:rFonts w:ascii="Times New Roman" w:hAnsi="Times New Roman" w:cs="Times New Roman"/>
                <w:sz w:val="24"/>
                <w:szCs w:val="24"/>
              </w:rPr>
              <w:t>5</w:t>
            </w:r>
            <w:r w:rsidRPr="00822153">
              <w:rPr>
                <w:rFonts w:ascii="Times New Roman" w:hAnsi="Times New Roman" w:cs="Times New Roman"/>
                <w:bCs/>
                <w:sz w:val="24"/>
                <w:szCs w:val="24"/>
              </w:rPr>
              <w:t xml:space="preserve">, </w:t>
            </w:r>
            <w:r w:rsidRPr="00822153">
              <w:rPr>
                <w:rFonts w:ascii="Times New Roman" w:hAnsi="Times New Roman" w:cs="Times New Roman"/>
                <w:sz w:val="24"/>
                <w:szCs w:val="24"/>
              </w:rPr>
              <w:t>6</w:t>
            </w:r>
            <w:r w:rsidRPr="00822153">
              <w:rPr>
                <w:rFonts w:ascii="Times New Roman" w:hAnsi="Times New Roman" w:cs="Times New Roman"/>
                <w:bCs/>
                <w:sz w:val="24"/>
                <w:szCs w:val="24"/>
              </w:rPr>
              <w:t xml:space="preserve"> і </w:t>
            </w:r>
            <w:r w:rsidRPr="00822153">
              <w:rPr>
                <w:rFonts w:ascii="Times New Roman" w:hAnsi="Times New Roman" w:cs="Times New Roman"/>
                <w:sz w:val="24"/>
                <w:szCs w:val="24"/>
              </w:rPr>
              <w:t>12</w:t>
            </w:r>
            <w:r w:rsidRPr="00822153">
              <w:rPr>
                <w:rFonts w:ascii="Times New Roman" w:hAnsi="Times New Roman" w:cs="Times New Roman"/>
                <w:bCs/>
                <w:sz w:val="24"/>
                <w:szCs w:val="24"/>
              </w:rPr>
              <w:t xml:space="preserve"> та в </w:t>
            </w:r>
            <w:r w:rsidRPr="00822153">
              <w:rPr>
                <w:rFonts w:ascii="Times New Roman" w:hAnsi="Times New Roman" w:cs="Times New Roman"/>
                <w:sz w:val="24"/>
                <w:szCs w:val="24"/>
              </w:rPr>
              <w:t>абзаці чотирнадцятому</w:t>
            </w:r>
            <w:r w:rsidRPr="00822153">
              <w:rPr>
                <w:rFonts w:ascii="Times New Roman" w:hAnsi="Times New Roman" w:cs="Times New Roman"/>
                <w:bCs/>
                <w:sz w:val="24"/>
                <w:szCs w:val="24"/>
              </w:rPr>
              <w:t xml:space="preserve"> пункту 47 Особливостей</w:t>
            </w:r>
            <w:r w:rsidRPr="00822153">
              <w:rPr>
                <w:rFonts w:ascii="Times New Roman" w:hAnsi="Times New Roman" w:cs="Times New Roman"/>
                <w:bCs/>
                <w:color w:val="000000"/>
                <w:sz w:val="24"/>
                <w:szCs w:val="24"/>
                <w:shd w:val="clear" w:color="auto" w:fill="FFFFFF"/>
              </w:rPr>
              <w:t xml:space="preserve">. </w:t>
            </w:r>
            <w:r w:rsidRPr="00822153">
              <w:rPr>
                <w:rFonts w:ascii="Times New Roman" w:hAnsi="Times New Roman" w:cs="Times New Roman"/>
                <w:sz w:val="24"/>
                <w:szCs w:val="24"/>
              </w:rPr>
              <w:t>З</w:t>
            </w:r>
            <w:r>
              <w:rPr>
                <w:rFonts w:ascii="Times New Roman" w:hAnsi="Times New Roman" w:cs="Times New Roman"/>
                <w:sz w:val="24"/>
                <w:szCs w:val="24"/>
              </w:rPr>
              <w:t>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614D" w:rsidRDefault="00A11BC5" w:rsidP="000F587D">
            <w:pPr>
              <w:pStyle w:val="a9"/>
              <w:widowControl w:val="0"/>
              <w:suppressAutoHyphens w:val="0"/>
              <w:spacing w:line="240" w:lineRule="auto"/>
              <w:jc w:val="both"/>
            </w:pPr>
            <w:bookmarkStart w:id="5" w:name="n630"/>
            <w:bookmarkEnd w:id="5"/>
            <w:r>
              <w:rPr>
                <w:rFonts w:ascii="Times New Roman" w:hAnsi="Times New Roman" w:cs="Times New Roman"/>
                <w:sz w:val="24"/>
                <w:szCs w:val="24"/>
              </w:rPr>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D614D" w:rsidRDefault="00A11BC5" w:rsidP="000F587D">
            <w:pPr>
              <w:pStyle w:val="a9"/>
              <w:widowControl w:val="0"/>
              <w:suppressAutoHyphens w:val="0"/>
              <w:spacing w:line="240" w:lineRule="auto"/>
              <w:jc w:val="both"/>
            </w:pPr>
            <w:bookmarkStart w:id="6" w:name="n631"/>
            <w:bookmarkEnd w:id="6"/>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614D" w:rsidRDefault="00A11BC5" w:rsidP="000F587D">
            <w:pPr>
              <w:pStyle w:val="a9"/>
              <w:widowControl w:val="0"/>
              <w:suppressAutoHyphens w:val="0"/>
              <w:spacing w:line="240" w:lineRule="auto"/>
              <w:jc w:val="both"/>
            </w:pPr>
            <w:bookmarkStart w:id="7" w:name="n632"/>
            <w:bookmarkEnd w:id="7"/>
            <w:r>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ascii="Times New Roman" w:hAnsi="Times New Roman" w:cs="Times New Roman"/>
                <w:color w:val="000000"/>
                <w:sz w:val="24"/>
                <w:szCs w:val="24"/>
                <w:shd w:val="clear" w:color="auto" w:fill="FFFFFF"/>
              </w:rPr>
              <w:t>.</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зазначено в Додатку 4 до цієї тендерної документації.</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Інформація про субпідрядника /співвиконавця</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color w:val="000000"/>
                <w:sz w:val="24"/>
                <w:szCs w:val="24"/>
              </w:rPr>
              <w:t>Не передбачено</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Учасник процедури закупівлі має право внести зміни до своєї тен</w:t>
            </w:r>
            <w:r>
              <w:rPr>
                <w:rFonts w:ascii="Times New Roman" w:eastAsia="Times New Roman" w:hAnsi="Times New Roman" w:cs="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614D" w:rsidTr="00E2036A">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Кінцевий строк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left="40" w:right="120"/>
              <w:jc w:val="both"/>
            </w:pPr>
            <w:r w:rsidRPr="005333ED">
              <w:rPr>
                <w:rFonts w:ascii="Times New Roman" w:eastAsia="Times New Roman" w:hAnsi="Times New Roman" w:cs="Times New Roman"/>
                <w:color w:val="000000"/>
                <w:sz w:val="24"/>
                <w:szCs w:val="24"/>
              </w:rPr>
              <w:t xml:space="preserve">Кінцевий строк подання тендерних пропозицій - </w:t>
            </w:r>
            <w:r w:rsidRPr="005333ED">
              <w:rPr>
                <w:rFonts w:ascii="Times New Roman" w:eastAsia="Times New Roman" w:hAnsi="Times New Roman" w:cs="Times New Roman"/>
                <w:b/>
                <w:bCs/>
                <w:color w:val="000000"/>
                <w:sz w:val="24"/>
                <w:szCs w:val="24"/>
              </w:rPr>
              <w:t xml:space="preserve">до </w:t>
            </w:r>
            <w:r w:rsidR="005333ED">
              <w:rPr>
                <w:rFonts w:ascii="Times New Roman" w:eastAsia="Times New Roman" w:hAnsi="Times New Roman" w:cs="Times New Roman"/>
                <w:b/>
                <w:bCs/>
                <w:color w:val="000000"/>
                <w:sz w:val="24"/>
                <w:szCs w:val="24"/>
              </w:rPr>
              <w:t>0</w:t>
            </w:r>
            <w:r w:rsidR="005333ED">
              <w:rPr>
                <w:rFonts w:ascii="Times New Roman" w:eastAsia="Times New Roman" w:hAnsi="Times New Roman" w:cs="Times New Roman"/>
                <w:b/>
                <w:bCs/>
                <w:color w:val="000000"/>
                <w:sz w:val="24"/>
                <w:szCs w:val="24"/>
                <w:lang w:val="ru-UA"/>
              </w:rPr>
              <w:t>0 год</w:t>
            </w:r>
            <w:r w:rsidR="005333ED">
              <w:rPr>
                <w:rFonts w:ascii="Times New Roman" w:eastAsia="Times New Roman" w:hAnsi="Times New Roman" w:cs="Times New Roman"/>
                <w:b/>
                <w:bCs/>
                <w:color w:val="000000"/>
                <w:sz w:val="24"/>
                <w:szCs w:val="24"/>
              </w:rPr>
              <w:t>.</w:t>
            </w:r>
            <w:r w:rsidR="005333ED">
              <w:rPr>
                <w:rFonts w:ascii="Times New Roman" w:eastAsia="Times New Roman" w:hAnsi="Times New Roman" w:cs="Times New Roman"/>
                <w:b/>
                <w:bCs/>
                <w:color w:val="000000"/>
                <w:sz w:val="24"/>
                <w:szCs w:val="24"/>
                <w:lang w:val="ru-UA"/>
              </w:rPr>
              <w:t xml:space="preserve"> </w:t>
            </w:r>
            <w:r w:rsidRPr="005333ED">
              <w:rPr>
                <w:rFonts w:ascii="Times New Roman" w:eastAsia="Times New Roman" w:hAnsi="Times New Roman" w:cs="Times New Roman"/>
                <w:b/>
                <w:bCs/>
                <w:color w:val="000000"/>
                <w:sz w:val="24"/>
                <w:szCs w:val="24"/>
              </w:rPr>
              <w:t xml:space="preserve">00 </w:t>
            </w:r>
            <w:r w:rsidR="005333ED">
              <w:rPr>
                <w:rFonts w:ascii="Times New Roman" w:eastAsia="Times New Roman" w:hAnsi="Times New Roman" w:cs="Times New Roman"/>
                <w:b/>
                <w:bCs/>
                <w:color w:val="000000"/>
                <w:sz w:val="24"/>
                <w:szCs w:val="24"/>
              </w:rPr>
              <w:t>хв.</w:t>
            </w:r>
            <w:r w:rsidR="00822153" w:rsidRPr="005333ED">
              <w:rPr>
                <w:rFonts w:ascii="Times New Roman" w:eastAsia="Times New Roman" w:hAnsi="Times New Roman" w:cs="Times New Roman"/>
                <w:b/>
                <w:bCs/>
                <w:color w:val="000000"/>
                <w:sz w:val="24"/>
                <w:szCs w:val="24"/>
                <w:lang w:val="ru-UA"/>
              </w:rPr>
              <w:t xml:space="preserve"> </w:t>
            </w:r>
            <w:r w:rsidR="005333ED" w:rsidRPr="005333ED">
              <w:rPr>
                <w:rFonts w:ascii="Times New Roman" w:eastAsia="Times New Roman" w:hAnsi="Times New Roman" w:cs="Times New Roman"/>
                <w:b/>
                <w:bCs/>
                <w:color w:val="000000"/>
                <w:sz w:val="24"/>
                <w:szCs w:val="24"/>
              </w:rPr>
              <w:t>06</w:t>
            </w:r>
            <w:r w:rsidR="00822153" w:rsidRPr="005333ED">
              <w:rPr>
                <w:rFonts w:ascii="Times New Roman" w:eastAsia="Times New Roman" w:hAnsi="Times New Roman" w:cs="Times New Roman"/>
                <w:b/>
                <w:bCs/>
                <w:color w:val="000000"/>
                <w:sz w:val="24"/>
                <w:szCs w:val="24"/>
              </w:rPr>
              <w:t xml:space="preserve"> квітня </w:t>
            </w:r>
            <w:r w:rsidRPr="005333ED">
              <w:rPr>
                <w:rFonts w:ascii="Times New Roman" w:eastAsia="Times New Roman" w:hAnsi="Times New Roman" w:cs="Times New Roman"/>
                <w:b/>
                <w:bCs/>
                <w:color w:val="000000"/>
                <w:sz w:val="24"/>
                <w:szCs w:val="24"/>
              </w:rPr>
              <w:t>2024</w:t>
            </w:r>
            <w:r w:rsidR="00822153" w:rsidRPr="005333ED">
              <w:rPr>
                <w:rFonts w:ascii="Times New Roman" w:eastAsia="Times New Roman" w:hAnsi="Times New Roman" w:cs="Times New Roman"/>
                <w:b/>
                <w:bCs/>
                <w:color w:val="000000"/>
                <w:sz w:val="24"/>
                <w:szCs w:val="24"/>
              </w:rPr>
              <w:t xml:space="preserve"> року</w:t>
            </w:r>
            <w:r w:rsidRPr="005333ED">
              <w:rPr>
                <w:rFonts w:ascii="Times New Roman" w:eastAsia="Times New Roman" w:hAnsi="Times New Roman" w:cs="Times New Roman"/>
                <w:b/>
                <w:bCs/>
                <w:color w:val="000000"/>
                <w:sz w:val="24"/>
                <w:szCs w:val="24"/>
              </w:rPr>
              <w:t>.</w:t>
            </w:r>
          </w:p>
          <w:p w:rsidR="00AD614D" w:rsidRDefault="00A11BC5" w:rsidP="000F587D">
            <w:pPr>
              <w:widowControl w:val="0"/>
              <w:suppressAutoHyphens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614D" w:rsidRDefault="00A11BC5" w:rsidP="000F587D">
            <w:pPr>
              <w:widowControl w:val="0"/>
              <w:suppressAutoHyphens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w:t>
            </w:r>
            <w:r>
              <w:rPr>
                <w:rFonts w:ascii="Times New Roman" w:eastAsia="Times New Roman" w:hAnsi="Times New Roman" w:cs="Times New Roman"/>
                <w:sz w:val="24"/>
                <w:szCs w:val="24"/>
              </w:rPr>
              <w:lastRenderedPageBreak/>
              <w:t>пропозиції із зазначенням дати та часу.</w:t>
            </w:r>
          </w:p>
          <w:p w:rsidR="00AD614D" w:rsidRDefault="00A11BC5" w:rsidP="000F587D">
            <w:pPr>
              <w:widowControl w:val="0"/>
              <w:suppressAutoHyphens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2"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614D" w:rsidRDefault="00A11BC5" w:rsidP="000F587D">
            <w:pPr>
              <w:pStyle w:val="rvps2"/>
              <w:widowControl w:val="0"/>
              <w:shd w:val="clear" w:color="auto" w:fill="FFFFFF"/>
              <w:suppressAutoHyphens w:val="0"/>
              <w:spacing w:before="0" w:after="150"/>
              <w:jc w:val="both"/>
              <w:rPr>
                <w:color w:val="000000"/>
                <w:shd w:val="clear" w:color="auto" w:fill="FFFFFF"/>
              </w:rPr>
            </w:pPr>
            <w:r>
              <w:rPr>
                <w:color w:val="00000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D614D" w:rsidRDefault="00A11BC5" w:rsidP="000F587D">
            <w:pPr>
              <w:pStyle w:val="rvps2"/>
              <w:widowControl w:val="0"/>
              <w:shd w:val="clear" w:color="auto" w:fill="FFFFFF"/>
              <w:suppressAutoHyphens w:val="0"/>
              <w:spacing w:before="0" w:after="150" w:line="228" w:lineRule="auto"/>
              <w:jc w:val="both"/>
            </w:pPr>
            <w:r>
              <w:t>Протокол розкриття тендерних пропози</w:t>
            </w:r>
            <w:r>
              <w:rPr>
                <w:color w:val="000000"/>
              </w:rPr>
              <w:t>цій формується та оприлюднюється електронною системою закупівель автоматично в день розкриття тендерних пропозицій.</w:t>
            </w:r>
          </w:p>
        </w:tc>
      </w:tr>
      <w:tr w:rsidR="00AD614D" w:rsidTr="00E2036A">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D614D" w:rsidRDefault="00A11BC5" w:rsidP="000F587D">
            <w:pPr>
              <w:widowControl w:val="0"/>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D614D" w:rsidRDefault="00A11BC5" w:rsidP="000F587D">
            <w:pPr>
              <w:widowControl w:val="0"/>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AD614D" w:rsidRDefault="00A11BC5" w:rsidP="000F587D">
            <w:pPr>
              <w:widowControl w:val="0"/>
              <w:suppressAutoHyphens w:val="0"/>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AD614D" w:rsidRDefault="00A11BC5" w:rsidP="000F587D">
            <w:pPr>
              <w:widowControl w:val="0"/>
              <w:suppressAutoHyphens w:val="0"/>
              <w:spacing w:line="240" w:lineRule="auto"/>
              <w:jc w:val="both"/>
            </w:pPr>
            <w:r>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AD614D" w:rsidRDefault="00A11BC5" w:rsidP="000F587D">
            <w:pPr>
              <w:widowControl w:val="0"/>
              <w:suppressAutoHyphens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AD614D" w:rsidRDefault="00A11BC5" w:rsidP="000F587D">
            <w:pPr>
              <w:widowControl w:val="0"/>
              <w:suppressAutoHyphens w:val="0"/>
              <w:spacing w:line="240" w:lineRule="auto"/>
              <w:jc w:val="both"/>
            </w:pPr>
            <w:r>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color w:val="000000"/>
                <w:sz w:val="24"/>
                <w:szCs w:val="24"/>
                <w:u w:val="single"/>
              </w:rPr>
              <w:t xml:space="preserve">не приймається </w:t>
            </w:r>
            <w:r>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614D" w:rsidRDefault="00A11BC5" w:rsidP="000F587D">
            <w:pPr>
              <w:widowControl w:val="0"/>
              <w:suppressAutoHyphens w:val="0"/>
              <w:spacing w:line="240" w:lineRule="auto"/>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Оцінка здійснюється щодо предмета закупівлі в цілому.</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усіх інших витрат, передбачених для послуг даного виду.</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або ціни поданої тендерної пропозиції.</w:t>
            </w:r>
          </w:p>
          <w:p w:rsidR="00AD614D" w:rsidRDefault="00AD614D" w:rsidP="000F587D">
            <w:pPr>
              <w:widowControl w:val="0"/>
              <w:suppressAutoHyphens w:val="0"/>
              <w:spacing w:after="0" w:line="240" w:lineRule="auto"/>
              <w:jc w:val="both"/>
            </w:pPr>
          </w:p>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614D" w:rsidRDefault="00A11BC5" w:rsidP="000F587D">
            <w:pPr>
              <w:widowControl w:val="0"/>
              <w:shd w:val="clear" w:color="auto" w:fill="FFFFFF"/>
              <w:suppressAutoHyphens w:val="0"/>
              <w:spacing w:after="0" w:line="240" w:lineRule="auto"/>
              <w:jc w:val="both"/>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ascii="Times New Roman" w:eastAsia="Times New Roman" w:hAnsi="Times New Roman" w:cs="Times New Roman"/>
                <w:sz w:val="24"/>
                <w:szCs w:val="24"/>
              </w:rPr>
              <w:t>з Законом з урахуванням Особливостей.</w:t>
            </w:r>
          </w:p>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614D" w:rsidRDefault="00A11BC5" w:rsidP="000F587D">
            <w:pPr>
              <w:widowControl w:val="0"/>
              <w:shd w:val="clear" w:color="auto" w:fill="FFFFFF"/>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shd w:val="clear" w:color="auto" w:fill="FFFFFF"/>
              </w:rPr>
              <w:t>невідповідностей</w:t>
            </w:r>
            <w:proofErr w:type="spellEnd"/>
            <w:r>
              <w:rPr>
                <w:rFonts w:ascii="Times New Roman" w:eastAsia="Times New Roman" w:hAnsi="Times New Roman" w:cs="Times New Roman"/>
                <w:color w:val="000000"/>
                <w:sz w:val="24"/>
                <w:szCs w:val="24"/>
                <w:shd w:val="clear" w:color="auto" w:fill="FFFFFF"/>
              </w:rPr>
              <w:t xml:space="preserve"> в електронній системі закупівель.</w:t>
            </w:r>
          </w:p>
          <w:p w:rsidR="00AD614D" w:rsidRDefault="00A11BC5" w:rsidP="000F587D">
            <w:pPr>
              <w:widowControl w:val="0"/>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w:t>
            </w:r>
            <w:r>
              <w:rPr>
                <w:rFonts w:ascii="Times New Roman" w:eastAsia="Times New Roman" w:hAnsi="Times New Roman" w:cs="Times New Roman"/>
                <w:color w:val="000000"/>
                <w:sz w:val="24"/>
                <w:szCs w:val="24"/>
                <w:shd w:val="clear" w:color="auto" w:fill="FFFFFF"/>
              </w:rPr>
              <w:lastRenderedPageBreak/>
              <w:t>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614D" w:rsidRDefault="00A11BC5" w:rsidP="000F587D">
            <w:pPr>
              <w:widowControl w:val="0"/>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shd w:val="clear" w:color="auto" w:fill="FFFFFF"/>
              </w:rPr>
              <w:t>невідповідностей</w:t>
            </w:r>
            <w:proofErr w:type="spellEnd"/>
            <w:r>
              <w:rPr>
                <w:rFonts w:ascii="Times New Roman" w:eastAsia="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614D" w:rsidRDefault="00A11BC5" w:rsidP="000F587D">
            <w:pPr>
              <w:widowControl w:val="0"/>
              <w:suppressAutoHyphens w:val="0"/>
              <w:spacing w:line="240" w:lineRule="auto"/>
              <w:jc w:val="both"/>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shd w:val="clear" w:color="auto" w:fill="FFFFFF"/>
              </w:rPr>
              <w:t xml:space="preserve">лених </w:t>
            </w:r>
            <w:proofErr w:type="spellStart"/>
            <w:r>
              <w:rPr>
                <w:rFonts w:ascii="Times New Roman" w:eastAsia="Times New Roman" w:hAnsi="Times New Roman" w:cs="Times New Roman"/>
                <w:sz w:val="24"/>
                <w:szCs w:val="24"/>
                <w:shd w:val="clear" w:color="auto" w:fill="FFFFFF"/>
              </w:rPr>
              <w:t>невідповідностей</w:t>
            </w:r>
            <w:proofErr w:type="spellEnd"/>
            <w:r>
              <w:rPr>
                <w:rFonts w:ascii="Times New Roman" w:eastAsia="Times New Roman" w:hAnsi="Times New Roman" w:cs="Times New Roman"/>
                <w:sz w:val="24"/>
                <w:szCs w:val="24"/>
                <w:shd w:val="clear" w:color="auto" w:fill="FFFFFF"/>
              </w:rPr>
              <w:t>.</w:t>
            </w:r>
          </w:p>
          <w:p w:rsidR="00AD614D" w:rsidRDefault="00A11BC5" w:rsidP="000F587D">
            <w:pPr>
              <w:widowControl w:val="0"/>
              <w:suppressAutoHyphens w:val="0"/>
              <w:spacing w:line="240" w:lineRule="auto"/>
              <w:jc w:val="both"/>
            </w:pPr>
            <w:r>
              <w:rPr>
                <w:rFonts w:ascii="Times New Roman" w:eastAsia="Times New Roman" w:hAnsi="Times New Roman" w:cs="Times New Roman"/>
                <w:sz w:val="24"/>
                <w:szCs w:val="24"/>
                <w:shd w:val="clear" w:color="auto" w:fill="FFFFFF"/>
              </w:rPr>
              <w:t>У разі відхилення</w:t>
            </w:r>
            <w:r>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614D" w:rsidRDefault="00A11BC5" w:rsidP="000F587D">
            <w:pPr>
              <w:widowControl w:val="0"/>
              <w:suppressAutoHyphens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Інша інформація</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614D" w:rsidRDefault="00A11BC5" w:rsidP="000F587D">
            <w:pPr>
              <w:widowControl w:val="0"/>
              <w:suppressAutoHyphens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w:t>
            </w:r>
            <w:r>
              <w:rPr>
                <w:rFonts w:ascii="Times New Roman" w:eastAsia="Times New Roman" w:hAnsi="Times New Roman" w:cs="Times New Roman"/>
                <w:color w:val="000000"/>
                <w:sz w:val="24"/>
                <w:szCs w:val="24"/>
              </w:rPr>
              <w:lastRenderedPageBreak/>
              <w:t>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614D" w:rsidRDefault="00A11BC5" w:rsidP="000F587D">
            <w:pPr>
              <w:widowControl w:val="0"/>
              <w:suppressAutoHyphens w:v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Інші умови тендерної документації: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rPr>
              <w:t xml:space="preserve">Додатком 2 </w:t>
            </w:r>
            <w:r>
              <w:rPr>
                <w:rFonts w:ascii="Times New Roman" w:eastAsia="Times New Roman" w:hAnsi="Times New Roman" w:cs="Times New Roman"/>
                <w:color w:val="000000"/>
                <w:sz w:val="24"/>
                <w:szCs w:val="24"/>
              </w:rPr>
              <w:t>та</w:t>
            </w:r>
            <w:r>
              <w:rPr>
                <w:rFonts w:ascii="Times New Roman" w:eastAsia="Times New Roman" w:hAnsi="Times New Roman" w:cs="Times New Roman"/>
                <w:b/>
                <w:color w:val="000000"/>
                <w:sz w:val="24"/>
                <w:szCs w:val="24"/>
              </w:rPr>
              <w:t xml:space="preserve"> 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w:t>
            </w:r>
            <w:r>
              <w:rPr>
                <w:rFonts w:ascii="Times New Roman" w:eastAsia="Times New Roman" w:hAnsi="Times New Roman" w:cs="Times New Roman"/>
                <w:color w:val="000000"/>
                <w:sz w:val="24"/>
                <w:szCs w:val="24"/>
              </w:rPr>
              <w:lastRenderedPageBreak/>
              <w:t>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про закупівлю, викладеним у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614D" w:rsidRDefault="00A11BC5" w:rsidP="000F587D">
            <w:pPr>
              <w:widowControl w:val="0"/>
              <w:suppressAutoHyphens w:val="0"/>
              <w:spacing w:after="0" w:line="240" w:lineRule="auto"/>
              <w:jc w:val="both"/>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rPr>
              <w:t>бенефіціарним</w:t>
            </w:r>
            <w:proofErr w:type="spellEnd"/>
            <w:r>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Відхилення тендерних пропозицій</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both"/>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b/>
                <w:bCs/>
                <w:i/>
                <w:iCs/>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учасник процедури закупівлі:</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підпадає під підстави, встановлені пунктом 47 цих особливостей;</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забезпечення тендерної пропозиції, якщо таке забезпечення вимагалося замовником;</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shd w:val="clear" w:color="auto" w:fill="FFFFFF"/>
              </w:rPr>
              <w:t>невідповідностей</w:t>
            </w:r>
            <w:proofErr w:type="spellEnd"/>
            <w:r>
              <w:rPr>
                <w:rFonts w:ascii="Times New Roman" w:eastAsia="Times New Roman" w:hAnsi="Times New Roman" w:cs="Times New Roman"/>
                <w:sz w:val="24"/>
                <w:szCs w:val="24"/>
                <w:shd w:val="clear" w:color="auto"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shd w:val="clear" w:color="auto" w:fill="FFFFFF"/>
              </w:rPr>
              <w:t>невідповідностей</w:t>
            </w:r>
            <w:proofErr w:type="spellEnd"/>
            <w:r>
              <w:rPr>
                <w:rFonts w:ascii="Times New Roman" w:eastAsia="Times New Roman" w:hAnsi="Times New Roman" w:cs="Times New Roman"/>
                <w:sz w:val="24"/>
                <w:szCs w:val="24"/>
                <w:shd w:val="clear" w:color="auto" w:fill="FFFFFF"/>
              </w:rPr>
              <w:t>;</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не надав обґрунтування аномально низької ціни тендерної пропозиції протягом строку, визначеного абзацом першим </w:t>
            </w:r>
            <w:r>
              <w:rPr>
                <w:rFonts w:ascii="Times New Roman" w:eastAsia="Times New Roman" w:hAnsi="Times New Roman" w:cs="Times New Roman"/>
                <w:sz w:val="24"/>
                <w:szCs w:val="24"/>
                <w:shd w:val="clear" w:color="auto" w:fill="FFFFFF"/>
              </w:rPr>
              <w:lastRenderedPageBreak/>
              <w:t>частини чотирнадцятої статті 29 Закону/абзацом дев’ятим пункту 37 цих особливостей;</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AD614D" w:rsidRPr="00822153" w:rsidRDefault="00A11BC5" w:rsidP="000F587D">
            <w:pPr>
              <w:widowControl w:val="0"/>
              <w:suppressAutoHyphens w:val="0"/>
              <w:spacing w:after="0" w:line="240" w:lineRule="auto"/>
              <w:jc w:val="both"/>
              <w:rPr>
                <w:rFonts w:ascii="Times New Roman" w:eastAsia="Times New Roman" w:hAnsi="Times New Roman" w:cs="Times New Roman"/>
                <w:bCs/>
                <w:sz w:val="24"/>
                <w:szCs w:val="24"/>
                <w:shd w:val="clear" w:color="auto" w:fill="FFFFFF"/>
              </w:rPr>
            </w:pPr>
            <w:r w:rsidRPr="00822153">
              <w:rPr>
                <w:rFonts w:ascii="Times New Roman" w:eastAsia="Times New Roman" w:hAnsi="Times New Roman" w:cs="Times New Roman"/>
                <w:bCs/>
                <w:sz w:val="24"/>
                <w:szCs w:val="24"/>
                <w:shd w:val="clear" w:color="auto" w:fill="FFFFFF"/>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22153">
              <w:rPr>
                <w:rFonts w:ascii="Times New Roman" w:eastAsia="Times New Roman" w:hAnsi="Times New Roman" w:cs="Times New Roman"/>
                <w:bCs/>
                <w:sz w:val="24"/>
                <w:szCs w:val="24"/>
                <w:shd w:val="clear" w:color="auto" w:fill="FFFFFF"/>
              </w:rPr>
              <w:t>бенефіціарним</w:t>
            </w:r>
            <w:proofErr w:type="spellEnd"/>
            <w:r w:rsidRPr="00822153">
              <w:rPr>
                <w:rFonts w:ascii="Times New Roman" w:eastAsia="Times New Roman" w:hAnsi="Times New Roman" w:cs="Times New Roman"/>
                <w:bCs/>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тендерна пропозиція:</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є такою, строк дії якої закінчився;</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не відповідає вимогам, установленим у тендерній документації відповідно до абзацу першого частини третьої статті 22 Закону;</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переможець процедури закупівлі:</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614D" w:rsidRDefault="00A11BC5" w:rsidP="000F587D">
            <w:pPr>
              <w:widowControl w:val="0"/>
              <w:suppressAutoHyphens w:val="0"/>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614D" w:rsidRDefault="00A11BC5" w:rsidP="000F587D">
            <w:pPr>
              <w:widowControl w:val="0"/>
              <w:suppressAutoHyphens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614D" w:rsidTr="00E2036A">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Відміна тендеру чи визнання тендеру таким, що не відбувся</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Замовник відміняє відкриті торги у разі:</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AD614D" w:rsidRDefault="00A11BC5" w:rsidP="000F587D">
            <w:pPr>
              <w:widowControl w:val="0"/>
              <w:suppressAutoHyphens w:val="0"/>
              <w:spacing w:after="0"/>
              <w:jc w:val="both"/>
            </w:pPr>
            <w:r>
              <w:rPr>
                <w:rFonts w:ascii="Times New Roman" w:eastAsia="Times New Roman" w:hAnsi="Times New Roman" w:cs="Times New Roman"/>
                <w:sz w:val="24"/>
                <w:szCs w:val="24"/>
                <w:shd w:val="clear" w:color="auto" w:fill="FFFFFF"/>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AD614D" w:rsidRDefault="00A11BC5" w:rsidP="000F587D">
            <w:pPr>
              <w:widowControl w:val="0"/>
              <w:suppressAutoHyphens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AD614D" w:rsidRDefault="00A11BC5" w:rsidP="000F587D">
            <w:pPr>
              <w:widowControl w:val="0"/>
              <w:suppressAutoHyphens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614D" w:rsidRDefault="00A11BC5" w:rsidP="000F587D">
            <w:pPr>
              <w:widowControl w:val="0"/>
              <w:suppressAutoHyphens w:val="0"/>
              <w:jc w:val="both"/>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AD614D" w:rsidRDefault="00A11BC5" w:rsidP="000F587D">
            <w:pPr>
              <w:widowControl w:val="0"/>
              <w:suppressAutoHyphens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Строк укладання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46"/>
              <w:jc w:val="both"/>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shd w:val="clear" w:color="auto" w:fill="FFFFFF"/>
              </w:rPr>
              <w:t>може бути продовжений до 60 днів</w:t>
            </w:r>
            <w:r>
              <w:rPr>
                <w:rFonts w:ascii="Times New Roman" w:eastAsia="Times New Roman" w:hAnsi="Times New Roman" w:cs="Times New Roman"/>
                <w:sz w:val="24"/>
                <w:szCs w:val="24"/>
                <w:shd w:val="clear" w:color="auto" w:fill="FFFFFF"/>
              </w:rPr>
              <w:t xml:space="preserve">. </w:t>
            </w:r>
          </w:p>
          <w:p w:rsidR="00AD614D" w:rsidRDefault="00A11BC5" w:rsidP="000F587D">
            <w:pPr>
              <w:widowControl w:val="0"/>
              <w:suppressAutoHyphens w:val="0"/>
              <w:spacing w:after="0"/>
              <w:jc w:val="both"/>
            </w:pPr>
            <w:r>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D614D" w:rsidRDefault="00A11BC5" w:rsidP="000F587D">
            <w:pPr>
              <w:widowControl w:val="0"/>
              <w:suppressAutoHyphens w:val="0"/>
              <w:spacing w:after="0"/>
              <w:jc w:val="both"/>
            </w:pPr>
            <w:r>
              <w:rPr>
                <w:rFonts w:ascii="Times New Roman" w:eastAsia="Times New Roman" w:hAnsi="Times New Roman" w:cs="Times New Roman"/>
                <w:sz w:val="24"/>
                <w:szCs w:val="24"/>
                <w:shd w:val="clear" w:color="auto" w:fill="FFFFFF"/>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shd w:val="clear" w:color="auto" w:fill="FFFFFF"/>
              </w:rPr>
              <w:t>не може бути укладено раніше ніж через п’ять днів</w:t>
            </w:r>
            <w:r>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Проєкт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AD614D" w:rsidRDefault="00A11BC5" w:rsidP="000F587D">
            <w:pPr>
              <w:widowControl w:val="0"/>
              <w:suppressAutoHyphens w:val="0"/>
              <w:spacing w:after="0" w:line="240" w:lineRule="auto"/>
              <w:ind w:right="120"/>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Істотні умови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614D" w:rsidRDefault="00A11BC5" w:rsidP="000F587D">
            <w:pPr>
              <w:widowControl w:val="0"/>
              <w:suppressAutoHyphens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14D" w:rsidRDefault="00A11BC5" w:rsidP="000F587D">
            <w:pPr>
              <w:widowControl w:val="0"/>
              <w:shd w:val="clear" w:color="auto" w:fill="FFFFFF"/>
              <w:suppressAutoHyphens w:val="0"/>
              <w:spacing w:after="0" w:line="240" w:lineRule="auto"/>
              <w:jc w:val="both"/>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D614D" w:rsidRDefault="00A11BC5" w:rsidP="000F587D">
            <w:pPr>
              <w:widowControl w:val="0"/>
              <w:suppressAutoHyphens w:val="0"/>
              <w:spacing w:after="0"/>
              <w:jc w:val="both"/>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D614D" w:rsidRDefault="00A11BC5" w:rsidP="000F587D">
            <w:pPr>
              <w:widowControl w:val="0"/>
              <w:suppressAutoHyphens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D614D" w:rsidTr="00E2036A">
        <w:trPr>
          <w:trHeight w:val="20"/>
          <w:jc w:val="center"/>
        </w:trPr>
        <w:tc>
          <w:tcPr>
            <w:tcW w:w="705" w:type="dxa"/>
            <w:tcBorders>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92" w:type="dxa"/>
            <w:tcBorders>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463" w:type="dxa"/>
            <w:tcBorders>
              <w:left w:val="single" w:sz="4" w:space="0" w:color="000000"/>
              <w:bottom w:val="single" w:sz="4" w:space="0" w:color="000000"/>
              <w:right w:val="single" w:sz="4" w:space="0" w:color="000000"/>
            </w:tcBorders>
            <w:vAlign w:val="center"/>
          </w:tcPr>
          <w:p w:rsidR="00AD614D" w:rsidRDefault="00A11BC5" w:rsidP="000F587D">
            <w:pPr>
              <w:pStyle w:val="a9"/>
              <w:widowControl w:val="0"/>
              <w:suppressAutoHyphens w:val="0"/>
              <w:spacing w:before="150" w:after="150" w:line="240" w:lineRule="auto"/>
              <w:jc w:val="both"/>
            </w:pPr>
            <w:bookmarkStart w:id="8" w:name="n640"/>
            <w:bookmarkEnd w:id="8"/>
            <w:r>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hAnsi="Times New Roman" w:cs="Times New Roman"/>
                <w:sz w:val="24"/>
                <w:szCs w:val="24"/>
                <w:shd w:val="clear" w:color="auto" w:fill="FFFFFF"/>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AD614D" w:rsidTr="00E2036A">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AD614D" w:rsidRDefault="00A11BC5" w:rsidP="000F587D">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92" w:type="dxa"/>
            <w:tcBorders>
              <w:top w:val="single" w:sz="4" w:space="0" w:color="000000"/>
              <w:left w:val="single" w:sz="4" w:space="0" w:color="000000"/>
              <w:bottom w:val="single" w:sz="4" w:space="0" w:color="000000"/>
              <w:right w:val="single" w:sz="4" w:space="0" w:color="000000"/>
            </w:tcBorders>
          </w:tcPr>
          <w:p w:rsidR="00AD614D" w:rsidRPr="00822153" w:rsidRDefault="00A11BC5" w:rsidP="000F587D">
            <w:pPr>
              <w:widowControl w:val="0"/>
              <w:suppressAutoHyphens w:val="0"/>
              <w:spacing w:after="0" w:line="240" w:lineRule="auto"/>
              <w:rPr>
                <w:rFonts w:ascii="Times New Roman" w:eastAsia="Times New Roman" w:hAnsi="Times New Roman" w:cs="Times New Roman"/>
                <w:color w:val="000000"/>
                <w:sz w:val="24"/>
                <w:szCs w:val="24"/>
              </w:rPr>
            </w:pPr>
            <w:r w:rsidRPr="00822153">
              <w:rPr>
                <w:rFonts w:ascii="Times New Roman" w:eastAsia="Times New Roman" w:hAnsi="Times New Roman" w:cs="Times New Roman"/>
                <w:color w:val="000000"/>
                <w:sz w:val="24"/>
                <w:szCs w:val="24"/>
              </w:rPr>
              <w:t>Забезпечення виконання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rsidR="00AD614D" w:rsidRDefault="00A11BC5" w:rsidP="000F587D">
            <w:pPr>
              <w:widowControl w:val="0"/>
              <w:suppressAutoHyphens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B0F4D" w:rsidRDefault="00EB0F4D">
      <w:pPr>
        <w:widowControl w:val="0"/>
        <w:spacing w:after="0" w:line="240" w:lineRule="auto"/>
        <w:jc w:val="both"/>
      </w:pPr>
      <w:bookmarkStart w:id="9" w:name="_heading=h.2s8eyo1"/>
      <w:bookmarkEnd w:id="9"/>
    </w:p>
    <w:p w:rsidR="00CF7BF7" w:rsidRDefault="00CF7BF7">
      <w:pPr>
        <w:widowControl w:val="0"/>
        <w:spacing w:after="0" w:line="240" w:lineRule="auto"/>
        <w:jc w:val="both"/>
      </w:pPr>
    </w:p>
    <w:p w:rsidR="00CF7BF7" w:rsidRDefault="00CF7BF7" w:rsidP="00CF7BF7">
      <w:pPr>
        <w:widowControl w:val="0"/>
        <w:spacing w:after="0" w:line="240" w:lineRule="auto"/>
        <w:jc w:val="center"/>
      </w:pPr>
      <w:r>
        <w:rPr>
          <w:rFonts w:ascii="Times New Roman" w:eastAsia="SimSun;宋体" w:hAnsi="Times New Roman" w:cs="Times New Roman"/>
          <w:b/>
          <w:bCs/>
          <w:color w:val="00000A"/>
          <w:kern w:val="2"/>
          <w:sz w:val="24"/>
          <w:szCs w:val="24"/>
          <w:lang w:eastAsia="zh-CN" w:bidi="hi-IN"/>
        </w:rPr>
        <w:t>_____________________________</w:t>
      </w:r>
    </w:p>
    <w:p w:rsidR="00CF7BF7" w:rsidRDefault="00CF7BF7">
      <w:pPr>
        <w:widowControl w:val="0"/>
        <w:spacing w:after="0" w:line="240" w:lineRule="auto"/>
        <w:jc w:val="both"/>
      </w:pPr>
    </w:p>
    <w:p w:rsidR="00CF7BF7" w:rsidRDefault="00CF7BF7">
      <w:pPr>
        <w:widowControl w:val="0"/>
        <w:spacing w:after="0" w:line="240" w:lineRule="auto"/>
        <w:jc w:val="both"/>
      </w:pPr>
    </w:p>
    <w:p w:rsidR="00CF7BF7" w:rsidRDefault="00CF7BF7">
      <w:pPr>
        <w:widowControl w:val="0"/>
        <w:spacing w:after="0" w:line="240" w:lineRule="auto"/>
        <w:jc w:val="both"/>
        <w:sectPr w:rsidR="00CF7BF7" w:rsidSect="00822153">
          <w:headerReference w:type="default" r:id="rId8"/>
          <w:pgSz w:w="11906" w:h="16838"/>
          <w:pgMar w:top="1134" w:right="567" w:bottom="1134" w:left="1701" w:header="567" w:footer="567" w:gutter="0"/>
          <w:pgNumType w:start="1"/>
          <w:cols w:space="720"/>
          <w:formProt w:val="0"/>
          <w:titlePg/>
          <w:docGrid w:linePitch="299" w:charSpace="4096"/>
        </w:sectPr>
      </w:pPr>
    </w:p>
    <w:p w:rsidR="00EB0F4D" w:rsidRDefault="00EB0F4D"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EB0F4D" w:rsidRDefault="00EB0F4D"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EB0F4D" w:rsidRDefault="00EB0F4D" w:rsidP="00A11BC5">
      <w:pPr>
        <w:shd w:val="clear" w:color="auto" w:fill="FFFFFF"/>
        <w:spacing w:after="0" w:line="240" w:lineRule="auto"/>
        <w:ind w:left="6803"/>
        <w:jc w:val="right"/>
        <w:rPr>
          <w:rFonts w:ascii="Times New Roman" w:hAnsi="Times New Roman" w:cs="Times New Roman"/>
          <w:sz w:val="24"/>
          <w:szCs w:val="24"/>
        </w:rPr>
      </w:pPr>
    </w:p>
    <w:p w:rsidR="00EB0F4D" w:rsidRDefault="00EB0F4D" w:rsidP="00A11BC5">
      <w:pPr>
        <w:spacing w:after="0" w:line="240" w:lineRule="auto"/>
        <w:ind w:left="6480"/>
        <w:jc w:val="both"/>
        <w:rPr>
          <w:rFonts w:ascii="Times New Roman" w:hAnsi="Times New Roman" w:cs="Times New Roman"/>
          <w:i/>
          <w:color w:val="00000A"/>
          <w:sz w:val="24"/>
          <w:szCs w:val="24"/>
        </w:rPr>
      </w:pPr>
    </w:p>
    <w:p w:rsidR="00EB0F4D" w:rsidRDefault="00EB0F4D" w:rsidP="00A11BC5">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Форма тендерної пропозиції заповнюється Учасником </w:t>
      </w:r>
    </w:p>
    <w:p w:rsidR="00EB0F4D" w:rsidRDefault="00EB0F4D" w:rsidP="00A11BC5">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та надається у складі тендерної пропозиції</w:t>
      </w:r>
    </w:p>
    <w:p w:rsidR="00EB0F4D" w:rsidRDefault="00EB0F4D" w:rsidP="00A11BC5">
      <w:pPr>
        <w:spacing w:after="0" w:line="240" w:lineRule="auto"/>
        <w:jc w:val="center"/>
        <w:rPr>
          <w:rFonts w:ascii="Times New Roman" w:hAnsi="Times New Roman" w:cs="Times New Roman"/>
          <w:i/>
          <w:sz w:val="24"/>
          <w:szCs w:val="24"/>
          <w:highlight w:val="white"/>
        </w:rPr>
      </w:pPr>
    </w:p>
    <w:p w:rsidR="00EB0F4D" w:rsidRDefault="00EB0F4D" w:rsidP="00A11BC5">
      <w:pPr>
        <w:widowControl w:val="0"/>
        <w:spacing w:after="0" w:line="240" w:lineRule="auto"/>
        <w:ind w:hanging="720"/>
        <w:jc w:val="center"/>
        <w:rPr>
          <w:rFonts w:ascii="Times New Roman" w:hAnsi="Times New Roman" w:cs="Times New Roman"/>
          <w:b/>
          <w:caps/>
          <w:sz w:val="24"/>
          <w:szCs w:val="24"/>
        </w:rPr>
      </w:pPr>
      <w:r>
        <w:rPr>
          <w:rFonts w:ascii="Times New Roman" w:hAnsi="Times New Roman" w:cs="Times New Roman"/>
          <w:b/>
          <w:caps/>
          <w:sz w:val="24"/>
          <w:szCs w:val="24"/>
        </w:rPr>
        <w:t>ФОРМА «тендерна Пропозиція»</w:t>
      </w:r>
    </w:p>
    <w:p w:rsidR="00EB0F4D" w:rsidRDefault="00EB0F4D" w:rsidP="00A11BC5">
      <w:pPr>
        <w:widowControl w:val="0"/>
        <w:spacing w:after="0" w:line="240" w:lineRule="auto"/>
        <w:ind w:hanging="720"/>
        <w:jc w:val="center"/>
        <w:rPr>
          <w:rFonts w:ascii="Times New Roman" w:hAnsi="Times New Roman" w:cs="Times New Roman"/>
          <w:i/>
          <w:sz w:val="24"/>
          <w:szCs w:val="24"/>
        </w:rPr>
      </w:pPr>
      <w:r>
        <w:rPr>
          <w:rFonts w:ascii="Times New Roman" w:hAnsi="Times New Roman" w:cs="Times New Roman"/>
          <w:i/>
          <w:sz w:val="24"/>
          <w:szCs w:val="24"/>
        </w:rPr>
        <w:t>(форма, яка подається учасником на фірмовому бланку)</w:t>
      </w:r>
    </w:p>
    <w:p w:rsidR="00EB0F4D" w:rsidRDefault="00EB0F4D" w:rsidP="00A11BC5">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 2024 р.</w:t>
      </w:r>
    </w:p>
    <w:p w:rsidR="00EB0F4D" w:rsidRDefault="00EB0F4D" w:rsidP="00A11BC5">
      <w:pPr>
        <w:widowControl w:val="0"/>
        <w:spacing w:after="0" w:line="240" w:lineRule="auto"/>
        <w:jc w:val="center"/>
        <w:rPr>
          <w:rFonts w:ascii="Times New Roman" w:hAnsi="Times New Roman" w:cs="Times New Roman"/>
          <w:b/>
          <w:bCs/>
          <w:sz w:val="24"/>
          <w:szCs w:val="24"/>
          <w:u w:val="single"/>
        </w:rPr>
      </w:pPr>
    </w:p>
    <w:p w:rsidR="00EB0F4D" w:rsidRDefault="00EB0F4D" w:rsidP="00A11BC5">
      <w:pPr>
        <w:widowControl w:val="0"/>
        <w:spacing w:after="0" w:line="240" w:lineRule="auto"/>
      </w:pPr>
      <w:r>
        <w:rPr>
          <w:rFonts w:ascii="Times New Roman" w:hAnsi="Times New Roman" w:cs="Times New Roman"/>
          <w:iCs/>
          <w:color w:val="00000A"/>
          <w:sz w:val="24"/>
          <w:szCs w:val="24"/>
          <w:highlight w:val="white"/>
          <w:lang w:bidi="hi-IN"/>
        </w:rPr>
        <w:t>Кому:</w:t>
      </w:r>
      <w:r w:rsidR="00CF7BF7">
        <w:rPr>
          <w:rFonts w:ascii="Times New Roman" w:hAnsi="Times New Roman" w:cs="Times New Roman"/>
          <w:b/>
          <w:bCs/>
          <w:iCs/>
          <w:color w:val="00000A"/>
          <w:sz w:val="24"/>
          <w:szCs w:val="24"/>
          <w:highlight w:val="white"/>
          <w:lang w:bidi="hi-IN"/>
        </w:rPr>
        <w:t xml:space="preserve"> </w:t>
      </w:r>
      <w:r w:rsidR="00CF7BF7" w:rsidRPr="00CF7BF7">
        <w:rPr>
          <w:rFonts w:ascii="Times New Roman" w:hAnsi="Times New Roman" w:cs="Times New Roman"/>
          <w:b/>
          <w:bCs/>
          <w:iCs/>
          <w:color w:val="00000A"/>
          <w:sz w:val="24"/>
          <w:szCs w:val="24"/>
          <w:highlight w:val="white"/>
          <w:u w:val="single"/>
          <w:lang w:bidi="hi-IN"/>
        </w:rPr>
        <w:t>Виконавчому комітету Старокостянтинівської міської ради</w:t>
      </w:r>
      <w:r>
        <w:rPr>
          <w:rFonts w:ascii="Times New Roman" w:hAnsi="Times New Roman" w:cs="Times New Roman"/>
          <w:b/>
          <w:bCs/>
          <w:iCs/>
          <w:color w:val="00000A"/>
          <w:sz w:val="24"/>
          <w:szCs w:val="24"/>
          <w:highlight w:val="white"/>
          <w:lang w:bidi="hi-IN"/>
        </w:rPr>
        <w:t xml:space="preserve"> </w:t>
      </w:r>
    </w:p>
    <w:p w:rsidR="00EB0F4D" w:rsidRDefault="00EB0F4D" w:rsidP="00A11BC5">
      <w:pPr>
        <w:widowControl w:val="0"/>
        <w:spacing w:after="0" w:line="240" w:lineRule="auto"/>
      </w:pPr>
      <w:r>
        <w:rPr>
          <w:rFonts w:ascii="Times New Roman" w:hAnsi="Times New Roman" w:cs="Times New Roman"/>
          <w:b/>
          <w:bCs/>
          <w:i/>
          <w:iCs/>
          <w:color w:val="00000A"/>
          <w:sz w:val="24"/>
          <w:szCs w:val="24"/>
          <w:highlight w:val="white"/>
          <w:lang w:bidi="hi-IN"/>
        </w:rPr>
        <w:tab/>
      </w:r>
      <w:r>
        <w:rPr>
          <w:rFonts w:ascii="Times New Roman" w:hAnsi="Times New Roman" w:cs="Times New Roman"/>
          <w:b/>
          <w:bCs/>
          <w:i/>
          <w:iCs/>
          <w:color w:val="00000A"/>
          <w:sz w:val="24"/>
          <w:szCs w:val="24"/>
          <w:highlight w:val="white"/>
          <w:lang w:bidi="hi-IN"/>
        </w:rPr>
        <w:tab/>
      </w:r>
      <w:r>
        <w:rPr>
          <w:rFonts w:ascii="Times New Roman" w:hAnsi="Times New Roman" w:cs="Times New Roman"/>
          <w:b/>
          <w:bCs/>
          <w:i/>
          <w:iCs/>
          <w:color w:val="00000A"/>
          <w:sz w:val="24"/>
          <w:szCs w:val="24"/>
          <w:highlight w:val="white"/>
          <w:lang w:bidi="hi-IN"/>
        </w:rPr>
        <w:tab/>
      </w:r>
      <w:r>
        <w:rPr>
          <w:rFonts w:ascii="Times New Roman" w:hAnsi="Times New Roman" w:cs="Times New Roman"/>
          <w:bCs/>
          <w:i/>
          <w:iCs/>
          <w:color w:val="00000A"/>
          <w:sz w:val="24"/>
          <w:szCs w:val="24"/>
          <w:highlight w:val="white"/>
          <w:lang w:bidi="hi-IN"/>
        </w:rPr>
        <w:t>(найменування Замовника)</w:t>
      </w:r>
    </w:p>
    <w:p w:rsidR="00EB0F4D" w:rsidRDefault="00EB0F4D" w:rsidP="00A11BC5">
      <w:pPr>
        <w:widowControl w:val="0"/>
        <w:spacing w:after="0" w:line="240" w:lineRule="auto"/>
        <w:rPr>
          <w:rFonts w:ascii="Times New Roman" w:hAnsi="Times New Roman" w:cs="Times New Roman"/>
          <w:color w:val="00000A"/>
          <w:sz w:val="24"/>
          <w:szCs w:val="24"/>
          <w:lang w:bidi="hi-IN"/>
        </w:rPr>
      </w:pPr>
      <w:r>
        <w:rPr>
          <w:rFonts w:ascii="Times New Roman" w:hAnsi="Times New Roman" w:cs="Times New Roman"/>
          <w:color w:val="00000A"/>
          <w:sz w:val="24"/>
          <w:szCs w:val="24"/>
          <w:lang w:bidi="hi-IN"/>
        </w:rPr>
        <w:t>Найменування учасника: ________________________________________________________</w:t>
      </w:r>
    </w:p>
    <w:p w:rsidR="00EB0F4D" w:rsidRDefault="00EB0F4D" w:rsidP="00A11BC5">
      <w:pPr>
        <w:widowControl w:val="0"/>
        <w:spacing w:after="0" w:line="240" w:lineRule="auto"/>
        <w:jc w:val="center"/>
        <w:rPr>
          <w:rFonts w:ascii="Times New Roman" w:hAnsi="Times New Roman" w:cs="Times New Roman"/>
          <w:i/>
          <w:iCs/>
          <w:color w:val="00000A"/>
          <w:sz w:val="24"/>
          <w:szCs w:val="24"/>
          <w:lang w:bidi="hi-IN"/>
        </w:rPr>
      </w:pPr>
      <w:r>
        <w:rPr>
          <w:rFonts w:ascii="Times New Roman" w:hAnsi="Times New Roman" w:cs="Times New Roman"/>
          <w:i/>
          <w:iCs/>
          <w:color w:val="00000A"/>
          <w:sz w:val="24"/>
          <w:szCs w:val="24"/>
          <w:lang w:bidi="hi-IN"/>
        </w:rPr>
        <w:t>(повна назва учасника)</w:t>
      </w:r>
    </w:p>
    <w:p w:rsidR="00EB0F4D" w:rsidRDefault="00EB0F4D" w:rsidP="00A11BC5">
      <w:pPr>
        <w:widowControl w:val="0"/>
        <w:spacing w:after="0" w:line="240" w:lineRule="auto"/>
        <w:rPr>
          <w:rFonts w:ascii="Times New Roman" w:hAnsi="Times New Roman" w:cs="Times New Roman"/>
          <w:color w:val="00000A"/>
          <w:sz w:val="24"/>
          <w:szCs w:val="24"/>
          <w:lang w:bidi="hi-IN"/>
        </w:rPr>
      </w:pPr>
      <w:r>
        <w:rPr>
          <w:rFonts w:ascii="Times New Roman" w:hAnsi="Times New Roman" w:cs="Times New Roman"/>
          <w:color w:val="00000A"/>
          <w:sz w:val="24"/>
          <w:szCs w:val="24"/>
          <w:lang w:bidi="hi-IN"/>
        </w:rPr>
        <w:t>в особі __________________________________________________________________________</w:t>
      </w:r>
    </w:p>
    <w:p w:rsidR="00EB0F4D" w:rsidRDefault="00EB0F4D" w:rsidP="00A11BC5">
      <w:pPr>
        <w:widowControl w:val="0"/>
        <w:spacing w:after="0" w:line="240" w:lineRule="auto"/>
        <w:jc w:val="center"/>
        <w:rPr>
          <w:rFonts w:ascii="Times New Roman" w:hAnsi="Times New Roman" w:cs="Times New Roman"/>
          <w:i/>
          <w:iCs/>
          <w:color w:val="00000A"/>
          <w:sz w:val="24"/>
          <w:szCs w:val="24"/>
          <w:lang w:bidi="hi-IN"/>
        </w:rPr>
      </w:pPr>
      <w:r>
        <w:rPr>
          <w:rFonts w:ascii="Times New Roman" w:hAnsi="Times New Roman" w:cs="Times New Roman"/>
          <w:i/>
          <w:iCs/>
          <w:color w:val="00000A"/>
          <w:sz w:val="24"/>
          <w:szCs w:val="24"/>
          <w:lang w:bidi="hi-IN"/>
        </w:rPr>
        <w:t>(прізвище, ім'я, по батькові, посада відповідальної особи)</w:t>
      </w:r>
    </w:p>
    <w:p w:rsidR="00EB0F4D" w:rsidRDefault="00EB0F4D" w:rsidP="00A11BC5">
      <w:pPr>
        <w:widowControl w:val="0"/>
        <w:spacing w:after="0" w:line="240" w:lineRule="auto"/>
        <w:rPr>
          <w:rFonts w:ascii="Times New Roman" w:hAnsi="Times New Roman" w:cs="Times New Roman"/>
          <w:color w:val="00000A"/>
          <w:sz w:val="24"/>
          <w:szCs w:val="24"/>
          <w:lang w:bidi="hi-IN"/>
        </w:rPr>
      </w:pPr>
      <w:r>
        <w:rPr>
          <w:rFonts w:ascii="Times New Roman" w:hAnsi="Times New Roman" w:cs="Times New Roman"/>
          <w:color w:val="00000A"/>
          <w:sz w:val="24"/>
          <w:szCs w:val="24"/>
          <w:lang w:bidi="hi-IN"/>
        </w:rPr>
        <w:t>уповноважений повідомити наступне:</w:t>
      </w:r>
    </w:p>
    <w:p w:rsidR="00EB0F4D" w:rsidRDefault="00EB0F4D" w:rsidP="00A11BC5">
      <w:pPr>
        <w:widowControl w:val="0"/>
        <w:spacing w:after="0" w:line="240" w:lineRule="auto"/>
        <w:rPr>
          <w:rFonts w:ascii="Times New Roman" w:hAnsi="Times New Roman" w:cs="Times New Roman"/>
          <w:color w:val="00000A"/>
          <w:sz w:val="16"/>
          <w:szCs w:val="16"/>
          <w:lang w:bidi="hi-IN"/>
        </w:rPr>
      </w:pPr>
    </w:p>
    <w:p w:rsidR="00EB0F4D" w:rsidRDefault="00EB0F4D" w:rsidP="00A11BC5">
      <w:pPr>
        <w:widowControl w:val="0"/>
        <w:tabs>
          <w:tab w:val="left" w:pos="561"/>
        </w:tabs>
        <w:spacing w:after="0" w:line="240" w:lineRule="auto"/>
        <w:jc w:val="both"/>
      </w:pPr>
      <w:r>
        <w:rPr>
          <w:rFonts w:ascii="Times New Roman" w:hAnsi="Times New Roman" w:cs="Times New Roman"/>
          <w:color w:val="00000A"/>
          <w:sz w:val="24"/>
          <w:szCs w:val="24"/>
          <w:lang w:bidi="hi-IN"/>
        </w:rPr>
        <w:t xml:space="preserve">1. </w:t>
      </w:r>
      <w:r>
        <w:rPr>
          <w:rFonts w:ascii="Times New Roman" w:eastAsia="Times New Roman" w:hAnsi="Times New Roman" w:cs="Times New Roman"/>
          <w:color w:val="00000A"/>
          <w:sz w:val="24"/>
          <w:szCs w:val="24"/>
          <w:lang w:bidi="hi-I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00A11BC5">
        <w:rPr>
          <w:rFonts w:ascii="Times New Roman" w:eastAsia="Times New Roman" w:hAnsi="Times New Roman" w:cs="Times New Roman"/>
          <w:color w:val="000000"/>
          <w:sz w:val="24"/>
          <w:szCs w:val="24"/>
          <w:shd w:val="clear" w:color="auto" w:fill="FFFFFF"/>
        </w:rPr>
        <w:t>Послуги мобільного телефонного зв’язку та передачі даних (код ДК 021:2015: 64210000-1 Послуги телефонного зв'язку та передачі даних)</w:t>
      </w:r>
      <w:r>
        <w:rPr>
          <w:rFonts w:ascii="Times New Roman" w:eastAsia="Times New Roman" w:hAnsi="Times New Roman" w:cs="Times New Roman"/>
          <w:color w:val="00000A"/>
          <w:sz w:val="24"/>
          <w:szCs w:val="24"/>
          <w:lang w:bidi="hi-IN"/>
        </w:rPr>
        <w:t>, виконати вимоги Замовника на умовах, зазначених у цій пропозиції.</w:t>
      </w:r>
    </w:p>
    <w:p w:rsidR="00EB0F4D" w:rsidRDefault="00EB0F4D" w:rsidP="00A11BC5">
      <w:pPr>
        <w:widowControl w:val="0"/>
        <w:spacing w:after="0" w:line="240" w:lineRule="auto"/>
        <w:rPr>
          <w:rFonts w:ascii="Times New Roman" w:hAnsi="Times New Roman" w:cs="Times New Roman"/>
          <w:color w:val="00000A"/>
          <w:sz w:val="24"/>
          <w:szCs w:val="24"/>
          <w:lang w:bidi="hi-IN"/>
        </w:rPr>
      </w:pPr>
      <w:r>
        <w:rPr>
          <w:rFonts w:ascii="Times New Roman" w:hAnsi="Times New Roman" w:cs="Times New Roman"/>
          <w:color w:val="00000A"/>
          <w:sz w:val="24"/>
          <w:szCs w:val="24"/>
          <w:lang w:bidi="hi-IN"/>
        </w:rPr>
        <w:t>2. Адреса (юридична, поштова) учасника торгів _____________________________________</w:t>
      </w:r>
    </w:p>
    <w:p w:rsidR="00EB0F4D" w:rsidRDefault="00EB0F4D" w:rsidP="00A11BC5">
      <w:pPr>
        <w:widowControl w:val="0"/>
        <w:spacing w:after="0" w:line="240" w:lineRule="auto"/>
        <w:rPr>
          <w:rFonts w:ascii="Times New Roman" w:hAnsi="Times New Roman" w:cs="Times New Roman"/>
          <w:color w:val="00000A"/>
          <w:sz w:val="24"/>
          <w:szCs w:val="24"/>
          <w:lang w:bidi="hi-IN"/>
        </w:rPr>
      </w:pPr>
      <w:r>
        <w:rPr>
          <w:rFonts w:ascii="Times New Roman" w:hAnsi="Times New Roman" w:cs="Times New Roman"/>
          <w:color w:val="00000A"/>
          <w:sz w:val="24"/>
          <w:szCs w:val="24"/>
          <w:lang w:bidi="hi-IN"/>
        </w:rPr>
        <w:t>3. Телефон/факс ________________________________________________________________</w:t>
      </w:r>
    </w:p>
    <w:p w:rsidR="00EB0F4D" w:rsidRDefault="00EB0F4D" w:rsidP="00A11BC5">
      <w:pPr>
        <w:widowControl w:val="0"/>
        <w:spacing w:after="0" w:line="240" w:lineRule="auto"/>
        <w:jc w:val="both"/>
      </w:pPr>
      <w:r>
        <w:rPr>
          <w:rFonts w:ascii="Times New Roman" w:hAnsi="Times New Roman" w:cs="Times New Roman"/>
          <w:color w:val="00000A"/>
          <w:sz w:val="24"/>
          <w:szCs w:val="24"/>
          <w:lang w:bidi="hi-IN"/>
        </w:rPr>
        <w:t xml:space="preserve">4. </w:t>
      </w:r>
      <w:r>
        <w:rPr>
          <w:rFonts w:ascii="Times New Roman" w:hAnsi="Times New Roman" w:cs="Times New Roman"/>
          <w:color w:val="00000A"/>
          <w:sz w:val="24"/>
          <w:szCs w:val="24"/>
          <w:lang w:eastAsia="he-IL" w:bidi="he-IL"/>
        </w:rPr>
        <w:t>Відомості про керівника (П.І.Б., посада, номер контактного телефону) – для юридичних осіб</w:t>
      </w:r>
      <w:r>
        <w:rPr>
          <w:rFonts w:ascii="Times New Roman" w:hAnsi="Times New Roman" w:cs="Times New Roman"/>
          <w:color w:val="00000A"/>
          <w:sz w:val="24"/>
          <w:szCs w:val="24"/>
          <w:lang w:bidi="hi-IN"/>
        </w:rPr>
        <w:t xml:space="preserve"> ____________________________________________________________</w:t>
      </w:r>
    </w:p>
    <w:p w:rsidR="00EB0F4D" w:rsidRDefault="00EB0F4D" w:rsidP="00A11BC5">
      <w:pPr>
        <w:widowControl w:val="0"/>
        <w:spacing w:after="0" w:line="240" w:lineRule="auto"/>
        <w:jc w:val="both"/>
      </w:pPr>
      <w:r>
        <w:rPr>
          <w:rFonts w:ascii="Times New Roman" w:hAnsi="Times New Roman" w:cs="Times New Roman"/>
          <w:color w:val="00000A"/>
          <w:sz w:val="24"/>
          <w:szCs w:val="24"/>
          <w:lang w:bidi="hi-IN"/>
        </w:rPr>
        <w:t xml:space="preserve">5. </w:t>
      </w:r>
      <w:r>
        <w:rPr>
          <w:rFonts w:ascii="Times New Roman" w:hAnsi="Times New Roman" w:cs="Times New Roman"/>
          <w:color w:val="00000A"/>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EB0F4D" w:rsidRDefault="00EB0F4D" w:rsidP="00A11BC5">
      <w:pPr>
        <w:widowControl w:val="0"/>
        <w:spacing w:after="0" w:line="240" w:lineRule="auto"/>
        <w:jc w:val="both"/>
        <w:rPr>
          <w:rFonts w:ascii="Times New Roman" w:hAnsi="Times New Roman" w:cs="Times New Roman"/>
          <w:color w:val="00000A"/>
          <w:sz w:val="24"/>
          <w:szCs w:val="24"/>
          <w:lang w:eastAsia="he-IL" w:bidi="he-IL"/>
        </w:rPr>
      </w:pPr>
      <w:r>
        <w:rPr>
          <w:rFonts w:ascii="Times New Roman" w:hAnsi="Times New Roman" w:cs="Times New Roman"/>
          <w:color w:val="00000A"/>
          <w:sz w:val="24"/>
          <w:szCs w:val="24"/>
          <w:lang w:eastAsia="he-IL" w:bidi="he-IL"/>
        </w:rPr>
        <w:t>6. Банківські реквізити ______________________________________________________</w:t>
      </w:r>
    </w:p>
    <w:p w:rsidR="00EB0F4D" w:rsidRDefault="00EB0F4D" w:rsidP="00A11BC5">
      <w:pPr>
        <w:widowControl w:val="0"/>
        <w:spacing w:after="0" w:line="240" w:lineRule="auto"/>
        <w:jc w:val="both"/>
        <w:rPr>
          <w:rFonts w:ascii="Times New Roman" w:hAnsi="Times New Roman" w:cs="Times New Roman"/>
          <w:color w:val="00000A"/>
          <w:sz w:val="24"/>
          <w:szCs w:val="24"/>
          <w:lang w:eastAsia="he-IL" w:bidi="he-IL"/>
        </w:rPr>
      </w:pPr>
      <w:r>
        <w:rPr>
          <w:rFonts w:ascii="Times New Roman" w:hAnsi="Times New Roman" w:cs="Times New Roman"/>
          <w:color w:val="00000A"/>
          <w:sz w:val="24"/>
          <w:szCs w:val="24"/>
          <w:lang w:eastAsia="he-IL" w:bidi="he-IL"/>
        </w:rPr>
        <w:t>7. П.І.Б., зразок підпису, посада особи (осіб), уповноваженої (уповноважених) підписувати документи тендерної пропозиції учасника ____________________________________</w:t>
      </w:r>
    </w:p>
    <w:p w:rsidR="00EB0F4D" w:rsidRDefault="00EB0F4D" w:rsidP="00A11BC5">
      <w:pPr>
        <w:spacing w:after="0" w:line="240" w:lineRule="auto"/>
      </w:pPr>
      <w:r>
        <w:rPr>
          <w:rFonts w:ascii="Times New Roman" w:hAnsi="Times New Roman" w:cs="Times New Roman"/>
          <w:color w:val="00000A"/>
          <w:sz w:val="24"/>
          <w:szCs w:val="24"/>
          <w:lang w:eastAsia="he-IL" w:bidi="he-IL"/>
        </w:rPr>
        <w:t>8. П.І.Б., зразок підпису, посада особи (осіб), уповноваженої (уповноважених) підписувати документи</w:t>
      </w:r>
      <w:r>
        <w:rPr>
          <w:rFonts w:ascii="Times New Roman" w:hAnsi="Times New Roman" w:cs="Times New Roman"/>
          <w:color w:val="00000A"/>
          <w:sz w:val="24"/>
          <w:szCs w:val="24"/>
          <w:lang w:bidi="hi-IN"/>
        </w:rPr>
        <w:t xml:space="preserve"> за результатами процедури закупівлі (договір про закупівлю) ______________</w:t>
      </w:r>
    </w:p>
    <w:p w:rsidR="00EB0F4D" w:rsidRDefault="00EB0F4D" w:rsidP="00A11BC5">
      <w:pPr>
        <w:widowControl w:val="0"/>
        <w:spacing w:after="0" w:line="240" w:lineRule="auto"/>
        <w:jc w:val="both"/>
      </w:pPr>
      <w:r>
        <w:rPr>
          <w:rFonts w:ascii="Times New Roman" w:hAnsi="Times New Roman" w:cs="Times New Roman"/>
          <w:b/>
          <w:color w:val="00000A"/>
          <w:sz w:val="24"/>
          <w:szCs w:val="24"/>
          <w:highlight w:val="white"/>
          <w:lang w:bidi="hi-IN"/>
        </w:rPr>
        <w:t xml:space="preserve">9. </w:t>
      </w:r>
      <w:r>
        <w:rPr>
          <w:rFonts w:ascii="Times New Roman" w:eastAsia="Times New Roman" w:hAnsi="Times New Roman" w:cs="Times New Roman"/>
          <w:b/>
          <w:color w:val="00000A"/>
          <w:sz w:val="24"/>
          <w:szCs w:val="24"/>
          <w:highlight w:val="white"/>
          <w:lang w:bidi="hi-IN"/>
        </w:rPr>
        <w:t>Цінова пропозиція</w:t>
      </w:r>
    </w:p>
    <w:p w:rsidR="00EB0F4D" w:rsidRDefault="00A11BC5" w:rsidP="00A11BC5">
      <w:pPr>
        <w:widowControl w:val="0"/>
        <w:spacing w:after="0" w:line="240" w:lineRule="auto"/>
        <w:jc w:val="both"/>
      </w:pPr>
      <w:r>
        <w:rPr>
          <w:rFonts w:ascii="Times New Roman" w:eastAsia="Times New Roman" w:hAnsi="Times New Roman" w:cs="Times New Roman"/>
          <w:color w:val="000000"/>
          <w:sz w:val="24"/>
          <w:szCs w:val="24"/>
          <w:shd w:val="clear" w:color="auto" w:fill="FFFFFF"/>
        </w:rPr>
        <w:t>Послуги мобільного телефонного зв’язку та передачі даних (код ДК 021:2015: 64210000-1 Послуги телефонного зв'язку та передачі даних)</w:t>
      </w:r>
      <w:r w:rsidR="00EB0F4D">
        <w:rPr>
          <w:rFonts w:ascii="Times New Roman" w:eastAsia="Times New Roman" w:hAnsi="Times New Roman" w:cs="Times New Roman"/>
          <w:color w:val="00000A"/>
          <w:sz w:val="24"/>
          <w:szCs w:val="24"/>
          <w:highlight w:val="white"/>
          <w:lang w:bidi="hi-IN"/>
        </w:rPr>
        <w:t>:</w:t>
      </w:r>
    </w:p>
    <w:tbl>
      <w:tblPr>
        <w:tblW w:w="9564" w:type="dxa"/>
        <w:tblInd w:w="-20" w:type="dxa"/>
        <w:tblLayout w:type="fixed"/>
        <w:tblCellMar>
          <w:top w:w="108" w:type="dxa"/>
          <w:left w:w="5" w:type="dxa"/>
          <w:bottom w:w="108" w:type="dxa"/>
          <w:right w:w="103" w:type="dxa"/>
        </w:tblCellMar>
        <w:tblLook w:val="0000" w:firstRow="0" w:lastRow="0" w:firstColumn="0" w:lastColumn="0" w:noHBand="0" w:noVBand="0"/>
      </w:tblPr>
      <w:tblGrid>
        <w:gridCol w:w="715"/>
        <w:gridCol w:w="5537"/>
        <w:gridCol w:w="1165"/>
        <w:gridCol w:w="1120"/>
        <w:gridCol w:w="10"/>
        <w:gridCol w:w="1007"/>
        <w:gridCol w:w="10"/>
      </w:tblGrid>
      <w:tr w:rsidR="00EB0F4D" w:rsidTr="00A11BC5">
        <w:trPr>
          <w:gridAfter w:val="1"/>
          <w:wAfter w:w="10" w:type="dxa"/>
          <w:cantSplit/>
          <w:trHeight w:val="179"/>
        </w:trPr>
        <w:tc>
          <w:tcPr>
            <w:tcW w:w="715" w:type="dxa"/>
            <w:tcBorders>
              <w:top w:val="single" w:sz="4" w:space="0" w:color="000001"/>
              <w:left w:val="single" w:sz="4" w:space="0" w:color="000001"/>
              <w:bottom w:val="single" w:sz="4" w:space="0" w:color="000001"/>
            </w:tcBorders>
            <w:vAlign w:val="center"/>
          </w:tcPr>
          <w:p w:rsidR="00EB0F4D" w:rsidRDefault="00EB0F4D" w:rsidP="00A11BC5">
            <w:pPr>
              <w:pStyle w:val="11"/>
              <w:widowControl w:val="0"/>
              <w:tabs>
                <w:tab w:val="left" w:pos="0"/>
                <w:tab w:val="left" w:pos="720"/>
                <w:tab w:val="center" w:pos="4153"/>
                <w:tab w:val="right" w:pos="8306"/>
              </w:tabs>
              <w:jc w:val="center"/>
            </w:pPr>
            <w:r>
              <w:rPr>
                <w:rFonts w:ascii="Times New Roman" w:hAnsi="Times New Roman" w:cs="Times New Roman"/>
                <w:sz w:val="22"/>
                <w:szCs w:val="22"/>
                <w:highlight w:val="white"/>
                <w:lang w:val="uk-UA"/>
              </w:rPr>
              <w:t>№ з/п</w:t>
            </w:r>
          </w:p>
        </w:tc>
        <w:tc>
          <w:tcPr>
            <w:tcW w:w="5537" w:type="dxa"/>
            <w:tcBorders>
              <w:top w:val="single" w:sz="4" w:space="0" w:color="000001"/>
              <w:left w:val="single" w:sz="4" w:space="0" w:color="000001"/>
              <w:bottom w:val="single" w:sz="4" w:space="0" w:color="000001"/>
            </w:tcBorders>
            <w:vAlign w:val="center"/>
          </w:tcPr>
          <w:p w:rsidR="00EB0F4D" w:rsidRDefault="00EB0F4D" w:rsidP="00A11BC5">
            <w:pPr>
              <w:pStyle w:val="11"/>
              <w:widowControl w:val="0"/>
              <w:tabs>
                <w:tab w:val="left" w:pos="0"/>
                <w:tab w:val="left" w:pos="720"/>
                <w:tab w:val="center" w:pos="4153"/>
                <w:tab w:val="right" w:pos="8306"/>
              </w:tabs>
              <w:jc w:val="center"/>
              <w:rPr>
                <w:rFonts w:ascii="Times New Roman" w:hAnsi="Times New Roman" w:cs="Times New Roman"/>
                <w:sz w:val="22"/>
                <w:szCs w:val="22"/>
                <w:highlight w:val="white"/>
                <w:lang w:val="uk-UA"/>
              </w:rPr>
            </w:pPr>
            <w:r>
              <w:rPr>
                <w:rFonts w:ascii="Times New Roman" w:hAnsi="Times New Roman" w:cs="Times New Roman"/>
                <w:sz w:val="22"/>
                <w:szCs w:val="22"/>
                <w:highlight w:val="white"/>
                <w:lang w:val="uk-UA"/>
              </w:rPr>
              <w:t>Найменування послуг</w:t>
            </w:r>
          </w:p>
        </w:tc>
        <w:tc>
          <w:tcPr>
            <w:tcW w:w="1165" w:type="dxa"/>
            <w:tcBorders>
              <w:top w:val="single" w:sz="4" w:space="0" w:color="000001"/>
              <w:left w:val="single" w:sz="4" w:space="0" w:color="000001"/>
              <w:bottom w:val="single" w:sz="4" w:space="0" w:color="000001"/>
            </w:tcBorders>
            <w:vAlign w:val="center"/>
          </w:tcPr>
          <w:p w:rsidR="00EB0F4D" w:rsidRDefault="00EB0F4D" w:rsidP="00A11BC5">
            <w:pPr>
              <w:pStyle w:val="11"/>
              <w:widowControl w:val="0"/>
              <w:jc w:val="center"/>
              <w:rPr>
                <w:rFonts w:ascii="Times New Roman" w:hAnsi="Times New Roman" w:cs="Times New Roman"/>
                <w:sz w:val="22"/>
                <w:szCs w:val="22"/>
                <w:highlight w:val="white"/>
                <w:lang w:val="uk-UA"/>
              </w:rPr>
            </w:pPr>
            <w:r>
              <w:rPr>
                <w:rFonts w:ascii="Times New Roman" w:hAnsi="Times New Roman" w:cs="Times New Roman"/>
                <w:sz w:val="22"/>
                <w:szCs w:val="22"/>
                <w:highlight w:val="white"/>
                <w:lang w:val="uk-UA"/>
              </w:rPr>
              <w:t xml:space="preserve">Одиниця виміру </w:t>
            </w:r>
          </w:p>
        </w:tc>
        <w:tc>
          <w:tcPr>
            <w:tcW w:w="1120" w:type="dxa"/>
            <w:tcBorders>
              <w:top w:val="single" w:sz="4" w:space="0" w:color="000001"/>
              <w:left w:val="single" w:sz="4" w:space="0" w:color="000001"/>
              <w:bottom w:val="single" w:sz="4" w:space="0" w:color="000001"/>
            </w:tcBorders>
            <w:vAlign w:val="center"/>
          </w:tcPr>
          <w:p w:rsidR="00EB0F4D" w:rsidRDefault="00EB0F4D" w:rsidP="00A11BC5">
            <w:pPr>
              <w:pStyle w:val="11"/>
              <w:widowControl w:val="0"/>
              <w:jc w:val="center"/>
              <w:rPr>
                <w:rFonts w:ascii="Times New Roman" w:hAnsi="Times New Roman" w:cs="Times New Roman"/>
                <w:sz w:val="22"/>
                <w:szCs w:val="22"/>
                <w:highlight w:val="white"/>
                <w:lang w:val="uk-UA"/>
              </w:rPr>
            </w:pPr>
            <w:r>
              <w:rPr>
                <w:rFonts w:ascii="Times New Roman" w:hAnsi="Times New Roman" w:cs="Times New Roman"/>
                <w:sz w:val="22"/>
                <w:szCs w:val="22"/>
                <w:highlight w:val="white"/>
                <w:lang w:val="uk-UA"/>
              </w:rPr>
              <w:t>Кількість</w:t>
            </w:r>
          </w:p>
        </w:tc>
        <w:tc>
          <w:tcPr>
            <w:tcW w:w="1017" w:type="dxa"/>
            <w:gridSpan w:val="2"/>
            <w:tcBorders>
              <w:top w:val="single" w:sz="4" w:space="0" w:color="000001"/>
              <w:left w:val="single" w:sz="4" w:space="0" w:color="000001"/>
              <w:bottom w:val="single" w:sz="4" w:space="0" w:color="000001"/>
              <w:right w:val="single" w:sz="4" w:space="0" w:color="000001"/>
            </w:tcBorders>
            <w:vAlign w:val="center"/>
          </w:tcPr>
          <w:p w:rsidR="00EB0F4D" w:rsidRDefault="00EB0F4D" w:rsidP="00A11BC5">
            <w:pPr>
              <w:pStyle w:val="11"/>
              <w:widowControl w:val="0"/>
              <w:jc w:val="center"/>
              <w:rPr>
                <w:rFonts w:ascii="Times New Roman" w:hAnsi="Times New Roman" w:cs="Times New Roman"/>
                <w:sz w:val="22"/>
                <w:szCs w:val="22"/>
                <w:highlight w:val="white"/>
                <w:lang w:val="uk-UA"/>
              </w:rPr>
            </w:pPr>
            <w:r>
              <w:rPr>
                <w:rFonts w:ascii="Times New Roman" w:hAnsi="Times New Roman" w:cs="Times New Roman"/>
                <w:sz w:val="22"/>
                <w:szCs w:val="22"/>
                <w:highlight w:val="white"/>
                <w:lang w:val="uk-UA"/>
              </w:rPr>
              <w:t>Сума без ПДВ, грн.</w:t>
            </w:r>
          </w:p>
        </w:tc>
      </w:tr>
      <w:tr w:rsidR="00EB0F4D" w:rsidTr="00A11BC5">
        <w:trPr>
          <w:gridAfter w:val="1"/>
          <w:wAfter w:w="10" w:type="dxa"/>
          <w:cantSplit/>
          <w:trHeight w:val="412"/>
        </w:trPr>
        <w:tc>
          <w:tcPr>
            <w:tcW w:w="715" w:type="dxa"/>
            <w:tcBorders>
              <w:left w:val="single" w:sz="4" w:space="0" w:color="000001"/>
              <w:bottom w:val="single" w:sz="4" w:space="0" w:color="000001"/>
            </w:tcBorders>
            <w:vAlign w:val="center"/>
          </w:tcPr>
          <w:p w:rsidR="00EB0F4D" w:rsidRDefault="00EB0F4D" w:rsidP="00A11BC5">
            <w:pPr>
              <w:pStyle w:val="11"/>
              <w:widowControl w:val="0"/>
              <w:snapToGrid w:val="0"/>
              <w:ind w:left="12"/>
              <w:jc w:val="center"/>
              <w:rPr>
                <w:rFonts w:ascii="Times New Roman" w:hAnsi="Times New Roman" w:cs="Times New Roman"/>
                <w:sz w:val="22"/>
                <w:szCs w:val="22"/>
              </w:rPr>
            </w:pPr>
            <w:r>
              <w:rPr>
                <w:rFonts w:ascii="Times New Roman" w:hAnsi="Times New Roman" w:cs="Times New Roman"/>
                <w:sz w:val="22"/>
                <w:szCs w:val="22"/>
              </w:rPr>
              <w:t>1</w:t>
            </w:r>
          </w:p>
        </w:tc>
        <w:tc>
          <w:tcPr>
            <w:tcW w:w="5537" w:type="dxa"/>
            <w:tcBorders>
              <w:left w:val="single" w:sz="4" w:space="0" w:color="000001"/>
              <w:bottom w:val="single" w:sz="4" w:space="0" w:color="000001"/>
            </w:tcBorders>
            <w:vAlign w:val="center"/>
          </w:tcPr>
          <w:p w:rsidR="00EB0F4D" w:rsidRDefault="00A11BC5" w:rsidP="00A11BC5">
            <w:pPr>
              <w:widowControl w:val="0"/>
              <w:snapToGrid w:val="0"/>
              <w:spacing w:after="0" w:line="240" w:lineRule="auto"/>
              <w:jc w:val="both"/>
              <w:rPr>
                <w:rFonts w:ascii="Times New Roman" w:hAnsi="Times New Roman" w:cs="Times New Roman"/>
                <w:b/>
                <w:bCs/>
                <w:highlight w:val="white"/>
              </w:rPr>
            </w:pPr>
            <w:r>
              <w:rPr>
                <w:rFonts w:ascii="Times New Roman" w:eastAsia="Times New Roman" w:hAnsi="Times New Roman" w:cs="Times New Roman"/>
                <w:color w:val="000000"/>
                <w:sz w:val="24"/>
                <w:szCs w:val="24"/>
                <w:shd w:val="clear" w:color="auto" w:fill="FFFFFF"/>
              </w:rPr>
              <w:t>Послуги мобільного телефонного зв’язку та передачі даних</w:t>
            </w:r>
          </w:p>
        </w:tc>
        <w:tc>
          <w:tcPr>
            <w:tcW w:w="1165" w:type="dxa"/>
            <w:tcBorders>
              <w:left w:val="single" w:sz="4" w:space="0" w:color="000001"/>
              <w:bottom w:val="single" w:sz="4" w:space="0" w:color="000001"/>
            </w:tcBorders>
            <w:vAlign w:val="center"/>
          </w:tcPr>
          <w:p w:rsidR="00EB0F4D" w:rsidRDefault="00EB0F4D" w:rsidP="00A11BC5">
            <w:pPr>
              <w:pStyle w:val="11"/>
              <w:widowControl w:val="0"/>
              <w:snapToGrid w:val="0"/>
              <w:jc w:val="center"/>
              <w:rPr>
                <w:rFonts w:ascii="Times New Roman" w:hAnsi="Times New Roman" w:cs="Times New Roman"/>
                <w:sz w:val="22"/>
                <w:szCs w:val="22"/>
                <w:highlight w:val="white"/>
                <w:lang w:val="uk-UA"/>
              </w:rPr>
            </w:pPr>
            <w:r>
              <w:rPr>
                <w:rFonts w:ascii="Times New Roman" w:hAnsi="Times New Roman" w:cs="Times New Roman"/>
                <w:sz w:val="22"/>
                <w:szCs w:val="22"/>
                <w:highlight w:val="white"/>
                <w:lang w:val="uk-UA"/>
              </w:rPr>
              <w:t>послуга</w:t>
            </w:r>
          </w:p>
        </w:tc>
        <w:tc>
          <w:tcPr>
            <w:tcW w:w="1120" w:type="dxa"/>
            <w:tcBorders>
              <w:left w:val="single" w:sz="4" w:space="0" w:color="000001"/>
              <w:bottom w:val="single" w:sz="4" w:space="0" w:color="000001"/>
            </w:tcBorders>
            <w:vAlign w:val="center"/>
          </w:tcPr>
          <w:p w:rsidR="00EB0F4D" w:rsidRDefault="00A11BC5" w:rsidP="00A11BC5">
            <w:pPr>
              <w:pStyle w:val="11"/>
              <w:widowControl w:val="0"/>
              <w:snapToGrid w:val="0"/>
              <w:jc w:val="center"/>
              <w:rPr>
                <w:rFonts w:ascii="Times New Roman" w:hAnsi="Times New Roman" w:cs="Times New Roman"/>
                <w:sz w:val="22"/>
                <w:szCs w:val="22"/>
                <w:highlight w:val="white"/>
                <w:lang w:val="uk-UA"/>
              </w:rPr>
            </w:pPr>
            <w:r>
              <w:rPr>
                <w:rFonts w:ascii="Times New Roman" w:hAnsi="Times New Roman" w:cs="Times New Roman"/>
                <w:sz w:val="22"/>
                <w:szCs w:val="22"/>
                <w:highlight w:val="white"/>
                <w:lang w:val="uk-UA"/>
              </w:rPr>
              <w:t>8</w:t>
            </w:r>
          </w:p>
        </w:tc>
        <w:tc>
          <w:tcPr>
            <w:tcW w:w="1017" w:type="dxa"/>
            <w:gridSpan w:val="2"/>
            <w:tcBorders>
              <w:left w:val="single" w:sz="4" w:space="0" w:color="000001"/>
              <w:bottom w:val="single" w:sz="4" w:space="0" w:color="000001"/>
              <w:right w:val="single" w:sz="4" w:space="0" w:color="000001"/>
            </w:tcBorders>
            <w:vAlign w:val="center"/>
          </w:tcPr>
          <w:p w:rsidR="00EB0F4D" w:rsidRDefault="00EB0F4D" w:rsidP="00A11BC5">
            <w:pPr>
              <w:widowControl w:val="0"/>
              <w:spacing w:after="0" w:line="240" w:lineRule="auto"/>
            </w:pPr>
          </w:p>
        </w:tc>
      </w:tr>
      <w:tr w:rsidR="00EB0F4D" w:rsidTr="00A11BC5">
        <w:trPr>
          <w:cantSplit/>
          <w:trHeight w:val="412"/>
        </w:trPr>
        <w:tc>
          <w:tcPr>
            <w:tcW w:w="8547" w:type="dxa"/>
            <w:gridSpan w:val="5"/>
            <w:tcBorders>
              <w:left w:val="single" w:sz="4" w:space="0" w:color="000001"/>
              <w:bottom w:val="single" w:sz="4" w:space="0" w:color="000001"/>
            </w:tcBorders>
            <w:vAlign w:val="center"/>
          </w:tcPr>
          <w:p w:rsidR="00EB0F4D" w:rsidRDefault="00EB0F4D" w:rsidP="00A11BC5">
            <w:pPr>
              <w:widowControl w:val="0"/>
              <w:snapToGrid w:val="0"/>
              <w:spacing w:after="0" w:line="240" w:lineRule="auto"/>
              <w:ind w:left="12"/>
              <w:jc w:val="right"/>
              <w:rPr>
                <w:rFonts w:ascii="Times New Roman" w:hAnsi="Times New Roman" w:cs="Times New Roman"/>
              </w:rPr>
            </w:pPr>
            <w:r>
              <w:rPr>
                <w:rFonts w:ascii="Times New Roman" w:hAnsi="Times New Roman" w:cs="Times New Roman"/>
                <w:color w:val="000000"/>
                <w:highlight w:val="white"/>
                <w:shd w:val="clear" w:color="auto" w:fill="FFFFFF"/>
              </w:rPr>
              <w:t>Всього без ПДВ:</w:t>
            </w:r>
          </w:p>
        </w:tc>
        <w:tc>
          <w:tcPr>
            <w:tcW w:w="1017" w:type="dxa"/>
            <w:gridSpan w:val="2"/>
            <w:tcBorders>
              <w:left w:val="single" w:sz="4" w:space="0" w:color="000001"/>
              <w:bottom w:val="single" w:sz="4" w:space="0" w:color="000001"/>
              <w:right w:val="single" w:sz="4" w:space="0" w:color="000001"/>
            </w:tcBorders>
            <w:vAlign w:val="center"/>
          </w:tcPr>
          <w:p w:rsidR="00EB0F4D" w:rsidRDefault="00EB0F4D" w:rsidP="00A11BC5">
            <w:pPr>
              <w:widowControl w:val="0"/>
              <w:spacing w:after="0" w:line="240" w:lineRule="auto"/>
            </w:pPr>
          </w:p>
        </w:tc>
      </w:tr>
      <w:tr w:rsidR="00EB0F4D" w:rsidTr="00A11BC5">
        <w:trPr>
          <w:cantSplit/>
          <w:trHeight w:val="412"/>
        </w:trPr>
        <w:tc>
          <w:tcPr>
            <w:tcW w:w="8547" w:type="dxa"/>
            <w:gridSpan w:val="5"/>
            <w:tcBorders>
              <w:left w:val="single" w:sz="4" w:space="0" w:color="000001"/>
              <w:bottom w:val="single" w:sz="4" w:space="0" w:color="000001"/>
            </w:tcBorders>
            <w:vAlign w:val="center"/>
          </w:tcPr>
          <w:p w:rsidR="00EB0F4D" w:rsidRDefault="00EB0F4D" w:rsidP="00A11BC5">
            <w:pPr>
              <w:widowControl w:val="0"/>
              <w:snapToGrid w:val="0"/>
              <w:spacing w:after="0" w:line="240" w:lineRule="auto"/>
              <w:ind w:left="12"/>
              <w:jc w:val="right"/>
              <w:rPr>
                <w:rFonts w:ascii="Times New Roman" w:hAnsi="Times New Roman" w:cs="Times New Roman"/>
              </w:rPr>
            </w:pPr>
            <w:r>
              <w:rPr>
                <w:rFonts w:ascii="Times New Roman" w:hAnsi="Times New Roman" w:cs="Times New Roman"/>
                <w:color w:val="000000"/>
                <w:highlight w:val="white"/>
                <w:shd w:val="clear" w:color="auto" w:fill="FFFFFF"/>
              </w:rPr>
              <w:t>ПДВ 20%:</w:t>
            </w:r>
          </w:p>
        </w:tc>
        <w:tc>
          <w:tcPr>
            <w:tcW w:w="1017" w:type="dxa"/>
            <w:gridSpan w:val="2"/>
            <w:tcBorders>
              <w:left w:val="single" w:sz="4" w:space="0" w:color="000001"/>
              <w:bottom w:val="single" w:sz="4" w:space="0" w:color="000001"/>
              <w:right w:val="single" w:sz="4" w:space="0" w:color="000001"/>
            </w:tcBorders>
            <w:vAlign w:val="center"/>
          </w:tcPr>
          <w:p w:rsidR="00EB0F4D" w:rsidRDefault="00EB0F4D" w:rsidP="00A11BC5">
            <w:pPr>
              <w:widowControl w:val="0"/>
              <w:spacing w:after="0" w:line="240" w:lineRule="auto"/>
            </w:pPr>
          </w:p>
        </w:tc>
      </w:tr>
      <w:tr w:rsidR="00EB0F4D" w:rsidTr="00A11BC5">
        <w:trPr>
          <w:cantSplit/>
          <w:trHeight w:val="412"/>
        </w:trPr>
        <w:tc>
          <w:tcPr>
            <w:tcW w:w="8547" w:type="dxa"/>
            <w:gridSpan w:val="5"/>
            <w:tcBorders>
              <w:left w:val="single" w:sz="4" w:space="0" w:color="000001"/>
              <w:bottom w:val="single" w:sz="4" w:space="0" w:color="000001"/>
            </w:tcBorders>
            <w:vAlign w:val="center"/>
          </w:tcPr>
          <w:p w:rsidR="00EB0F4D" w:rsidRDefault="00A11BC5" w:rsidP="00A11BC5">
            <w:pPr>
              <w:widowControl w:val="0"/>
              <w:snapToGrid w:val="0"/>
              <w:spacing w:after="0" w:line="240" w:lineRule="auto"/>
              <w:ind w:left="12"/>
              <w:jc w:val="right"/>
              <w:rPr>
                <w:rFonts w:ascii="Times New Roman" w:hAnsi="Times New Roman" w:cs="Times New Roman"/>
              </w:rPr>
            </w:pPr>
            <w:r>
              <w:rPr>
                <w:rFonts w:ascii="Times New Roman" w:hAnsi="Times New Roman" w:cs="Times New Roman"/>
                <w:color w:val="000000"/>
                <w:highlight w:val="white"/>
                <w:shd w:val="clear" w:color="auto" w:fill="FFFFFF"/>
              </w:rPr>
              <w:t xml:space="preserve">Всього </w:t>
            </w:r>
            <w:r w:rsidR="00EB0F4D">
              <w:rPr>
                <w:rFonts w:ascii="Times New Roman" w:hAnsi="Times New Roman" w:cs="Times New Roman"/>
                <w:color w:val="000000"/>
                <w:highlight w:val="white"/>
                <w:shd w:val="clear" w:color="auto" w:fill="FFFFFF"/>
              </w:rPr>
              <w:t>з ПДВ:</w:t>
            </w:r>
          </w:p>
        </w:tc>
        <w:tc>
          <w:tcPr>
            <w:tcW w:w="1017" w:type="dxa"/>
            <w:gridSpan w:val="2"/>
            <w:tcBorders>
              <w:left w:val="single" w:sz="4" w:space="0" w:color="000001"/>
              <w:bottom w:val="single" w:sz="4" w:space="0" w:color="000001"/>
              <w:right w:val="single" w:sz="4" w:space="0" w:color="000001"/>
            </w:tcBorders>
            <w:vAlign w:val="center"/>
          </w:tcPr>
          <w:p w:rsidR="00EB0F4D" w:rsidRDefault="00EB0F4D" w:rsidP="00A11BC5">
            <w:pPr>
              <w:widowControl w:val="0"/>
              <w:spacing w:after="0" w:line="240" w:lineRule="auto"/>
            </w:pPr>
          </w:p>
        </w:tc>
      </w:tr>
    </w:tbl>
    <w:p w:rsidR="00EB0F4D" w:rsidRDefault="00EB0F4D" w:rsidP="00A11BC5">
      <w:pPr>
        <w:pStyle w:val="30"/>
        <w:widowControl/>
        <w:tabs>
          <w:tab w:val="left" w:pos="0"/>
          <w:tab w:val="center" w:pos="4153"/>
          <w:tab w:val="right" w:pos="8306"/>
        </w:tabs>
        <w:ind w:firstLine="850"/>
        <w:jc w:val="both"/>
      </w:pPr>
      <w:r>
        <w:rPr>
          <w:rStyle w:val="60"/>
          <w:rFonts w:ascii="Times New Roman" w:hAnsi="Times New Roman" w:cs="Times New Roman"/>
          <w:color w:val="000000"/>
          <w:highlight w:val="white"/>
        </w:rPr>
        <w:lastRenderedPageBreak/>
        <w:t>Ціна тендерної пропозиції Учасника означає ціну, за яку Учасник пропонує надати послуги, які передбачені в технічних вимогах (Додаток 4 до тендерної документації), з урахуванням вартості усіх витрат, в т.</w:t>
      </w:r>
      <w:r w:rsidR="00A11BC5">
        <w:rPr>
          <w:rStyle w:val="60"/>
          <w:rFonts w:ascii="Times New Roman" w:hAnsi="Times New Roman" w:cs="Times New Roman"/>
          <w:color w:val="000000"/>
          <w:highlight w:val="white"/>
        </w:rPr>
        <w:t xml:space="preserve"> </w:t>
      </w:r>
      <w:r>
        <w:rPr>
          <w:rStyle w:val="60"/>
          <w:rFonts w:ascii="Times New Roman" w:hAnsi="Times New Roman" w:cs="Times New Roman"/>
          <w:color w:val="000000"/>
          <w:highlight w:val="white"/>
        </w:rPr>
        <w:t xml:space="preserve">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сплачуються Замовником окремо та вважаються врахованими у ціні його тендерної пропозиції. </w:t>
      </w:r>
    </w:p>
    <w:p w:rsidR="00EB0F4D" w:rsidRDefault="00EB0F4D" w:rsidP="00A11BC5">
      <w:pPr>
        <w:pStyle w:val="30"/>
        <w:widowControl/>
        <w:tabs>
          <w:tab w:val="left" w:pos="0"/>
          <w:tab w:val="center" w:pos="4153"/>
          <w:tab w:val="right" w:pos="8306"/>
        </w:tabs>
        <w:ind w:firstLine="850"/>
        <w:jc w:val="both"/>
      </w:pPr>
      <w:r>
        <w:rPr>
          <w:rStyle w:val="60"/>
          <w:rFonts w:ascii="Times New Roman" w:hAnsi="Times New Roman" w:cs="Times New Roman"/>
          <w:color w:val="000000"/>
          <w:highlight w:val="white"/>
        </w:rPr>
        <w:t xml:space="preserve">Ми погоджуємося дотримуватися умов цієї пропозиції протягом 90 календарних днів з дати розкриття тендерних пропозицій.  </w:t>
      </w:r>
    </w:p>
    <w:p w:rsidR="00EB0F4D" w:rsidRDefault="00EB0F4D" w:rsidP="00A11BC5">
      <w:pPr>
        <w:pStyle w:val="30"/>
        <w:widowControl/>
        <w:tabs>
          <w:tab w:val="left" w:pos="0"/>
          <w:tab w:val="center" w:pos="4153"/>
          <w:tab w:val="right" w:pos="8306"/>
        </w:tabs>
        <w:ind w:firstLine="850"/>
        <w:jc w:val="both"/>
      </w:pPr>
      <w:r>
        <w:rPr>
          <w:rStyle w:val="60"/>
          <w:rFonts w:ascii="Times New Roman" w:hAnsi="Times New Roman" w:cs="Times New Roman"/>
          <w:color w:val="000000"/>
          <w:highlight w:val="white"/>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EB0F4D" w:rsidRDefault="00EB0F4D" w:rsidP="00A11BC5">
      <w:pPr>
        <w:pStyle w:val="30"/>
        <w:widowControl/>
        <w:tabs>
          <w:tab w:val="left" w:pos="0"/>
          <w:tab w:val="center" w:pos="4153"/>
          <w:tab w:val="right" w:pos="8306"/>
        </w:tabs>
        <w:ind w:firstLine="850"/>
        <w:jc w:val="both"/>
      </w:pPr>
      <w:r>
        <w:rPr>
          <w:rStyle w:val="60"/>
          <w:rFonts w:ascii="Times New Roman" w:hAnsi="Times New Roman" w:cs="Times New Roman"/>
          <w:color w:val="000000"/>
          <w:highlight w:val="white"/>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EB0F4D" w:rsidRDefault="00EB0F4D" w:rsidP="00A11BC5">
      <w:pPr>
        <w:pStyle w:val="30"/>
        <w:widowControl/>
        <w:tabs>
          <w:tab w:val="left" w:pos="0"/>
          <w:tab w:val="center" w:pos="4153"/>
          <w:tab w:val="right" w:pos="8306"/>
        </w:tabs>
        <w:jc w:val="both"/>
        <w:rPr>
          <w:rFonts w:ascii="Times New Roman" w:eastAsia="Times New Roman" w:hAnsi="Times New Roman" w:cs="Times New Roman"/>
          <w:i/>
          <w:color w:val="00000A"/>
          <w:sz w:val="20"/>
          <w:szCs w:val="20"/>
          <w:lang w:eastAsia="ru-RU"/>
        </w:rPr>
      </w:pPr>
    </w:p>
    <w:p w:rsidR="00EB0F4D" w:rsidRDefault="00EB0F4D" w:rsidP="00A11BC5">
      <w:pPr>
        <w:pStyle w:val="30"/>
        <w:widowControl/>
        <w:ind w:firstLine="360"/>
        <w:jc w:val="both"/>
        <w:rPr>
          <w:rFonts w:ascii="Times New Roman" w:eastAsia="Times New Roman" w:hAnsi="Times New Roman" w:cs="Times New Roman"/>
          <w:i/>
          <w:color w:val="00000A"/>
          <w:sz w:val="20"/>
          <w:szCs w:val="20"/>
          <w:shd w:val="clear" w:color="auto" w:fill="FFFFFF"/>
          <w:lang w:eastAsia="ru-RU"/>
        </w:rPr>
      </w:pPr>
    </w:p>
    <w:p w:rsidR="00EB0F4D" w:rsidRDefault="00EB0F4D" w:rsidP="00A11BC5">
      <w:pPr>
        <w:pStyle w:val="30"/>
        <w:widowControl/>
        <w:shd w:val="clear" w:color="auto" w:fill="FFFFFF"/>
        <w:ind w:firstLine="567"/>
        <w:jc w:val="center"/>
      </w:pPr>
      <w:r>
        <w:rPr>
          <w:rStyle w:val="60"/>
          <w:rFonts w:ascii="Times New Roman" w:hAnsi="Times New Roman" w:cs="Times New Roman"/>
          <w:color w:val="00000A"/>
          <w:shd w:val="clear" w:color="auto" w:fill="FFFFFF"/>
        </w:rPr>
        <w:t>________________________________________________________________</w:t>
      </w:r>
    </w:p>
    <w:p w:rsidR="00EB0F4D" w:rsidRDefault="00EB0F4D" w:rsidP="00A11BC5">
      <w:pPr>
        <w:pStyle w:val="30"/>
        <w:widowControl/>
        <w:ind w:firstLine="360"/>
        <w:jc w:val="center"/>
      </w:pPr>
      <w:r>
        <w:rPr>
          <w:rStyle w:val="60"/>
          <w:rFonts w:ascii="Times New Roman" w:eastAsia="Times New Roman" w:hAnsi="Times New Roman" w:cs="Times New Roman"/>
          <w:i/>
          <w:color w:val="00000A"/>
          <w:shd w:val="clear" w:color="auto" w:fill="FFFFFF"/>
        </w:rPr>
        <w:t>(Посада, ім’я, прізвище, підпис керівника або уповноваженої особи учасника)</w:t>
      </w:r>
    </w:p>
    <w:p w:rsidR="00EB0F4D" w:rsidRDefault="00EB0F4D">
      <w:pPr>
        <w:pStyle w:val="30"/>
        <w:widowControl/>
        <w:ind w:firstLine="360"/>
        <w:jc w:val="center"/>
      </w:pPr>
    </w:p>
    <w:p w:rsidR="00CF7BF7" w:rsidRDefault="00CF7BF7">
      <w:pPr>
        <w:pStyle w:val="30"/>
        <w:widowControl/>
        <w:ind w:firstLine="360"/>
        <w:jc w:val="center"/>
      </w:pPr>
    </w:p>
    <w:p w:rsidR="00CF7BF7" w:rsidRDefault="00CF7BF7">
      <w:pPr>
        <w:pStyle w:val="30"/>
        <w:widowControl/>
        <w:ind w:firstLine="360"/>
        <w:jc w:val="center"/>
      </w:pPr>
      <w:r>
        <w:rPr>
          <w:rFonts w:ascii="Times New Roman" w:eastAsia="SimSun;宋体" w:hAnsi="Times New Roman" w:cs="Times New Roman"/>
          <w:b/>
          <w:bCs/>
          <w:color w:val="00000A"/>
          <w:kern w:val="2"/>
        </w:rPr>
        <w:t>_____________________________</w:t>
      </w:r>
    </w:p>
    <w:p w:rsidR="00CF7BF7" w:rsidRDefault="00CF7BF7">
      <w:pPr>
        <w:pStyle w:val="30"/>
        <w:widowControl/>
        <w:ind w:firstLine="360"/>
        <w:jc w:val="center"/>
      </w:pPr>
    </w:p>
    <w:p w:rsidR="00EB0F4D" w:rsidRDefault="00EB0F4D">
      <w:pPr>
        <w:pStyle w:val="30"/>
        <w:widowControl/>
        <w:ind w:firstLine="360"/>
        <w:jc w:val="center"/>
      </w:pPr>
    </w:p>
    <w:p w:rsidR="00A11BC5" w:rsidRDefault="00A11BC5" w:rsidP="00EB0F4D">
      <w:pPr>
        <w:widowControl w:val="0"/>
        <w:spacing w:after="0" w:line="240" w:lineRule="auto"/>
        <w:jc w:val="both"/>
        <w:sectPr w:rsidR="00A11BC5" w:rsidSect="00A11BC5">
          <w:headerReference w:type="default" r:id="rId9"/>
          <w:headerReference w:type="first" r:id="rId10"/>
          <w:pgSz w:w="11906" w:h="16838"/>
          <w:pgMar w:top="1134" w:right="567" w:bottom="1134" w:left="1701" w:header="567" w:footer="567" w:gutter="0"/>
          <w:pgNumType w:start="1"/>
          <w:cols w:space="720"/>
          <w:formProt w:val="0"/>
          <w:titlePg/>
          <w:docGrid w:linePitch="299" w:charSpace="4096"/>
        </w:sectPr>
      </w:pPr>
    </w:p>
    <w:p w:rsidR="00A11BC5" w:rsidRDefault="00A11BC5"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A11BC5" w:rsidRDefault="00A11BC5"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AD614D" w:rsidRDefault="00AD614D" w:rsidP="00EB0F4D">
      <w:pPr>
        <w:widowControl w:val="0"/>
        <w:spacing w:after="0" w:line="240" w:lineRule="auto"/>
        <w:jc w:val="both"/>
      </w:pPr>
    </w:p>
    <w:p w:rsidR="00A11BC5" w:rsidRDefault="00A11BC5" w:rsidP="00EB0F4D">
      <w:pPr>
        <w:widowControl w:val="0"/>
        <w:spacing w:after="0" w:line="240" w:lineRule="auto"/>
        <w:jc w:val="both"/>
      </w:pPr>
    </w:p>
    <w:p w:rsidR="00A11BC5" w:rsidRDefault="00A11BC5" w:rsidP="00A11BC5">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Кваліфікаційні критерії до учасника відповідно до статті 16 Закону </w:t>
      </w:r>
    </w:p>
    <w:p w:rsidR="00A11BC5" w:rsidRDefault="00A11BC5" w:rsidP="00A11BC5">
      <w:pPr>
        <w:widowControl w:val="0"/>
        <w:jc w:val="center"/>
        <w:rPr>
          <w:rFonts w:ascii="Times New Roman" w:hAnsi="Times New Roman" w:cs="Times New Roman"/>
          <w:b/>
          <w:sz w:val="24"/>
          <w:szCs w:val="24"/>
        </w:rPr>
      </w:pPr>
      <w:r>
        <w:rPr>
          <w:rFonts w:ascii="Times New Roman" w:hAnsi="Times New Roman" w:cs="Times New Roman"/>
          <w:b/>
          <w:sz w:val="24"/>
          <w:szCs w:val="24"/>
        </w:rPr>
        <w:t>та спосіб їх документального підтвердження</w:t>
      </w:r>
    </w:p>
    <w:tbl>
      <w:tblPr>
        <w:tblW w:w="10220" w:type="dxa"/>
        <w:tblInd w:w="-586" w:type="dxa"/>
        <w:tblLayout w:type="fixed"/>
        <w:tblCellMar>
          <w:left w:w="8" w:type="dxa"/>
        </w:tblCellMar>
        <w:tblLook w:val="0000" w:firstRow="0" w:lastRow="0" w:firstColumn="0" w:lastColumn="0" w:noHBand="0" w:noVBand="0"/>
      </w:tblPr>
      <w:tblGrid>
        <w:gridCol w:w="3884"/>
        <w:gridCol w:w="6336"/>
      </w:tblGrid>
      <w:tr w:rsidR="00A11BC5" w:rsidTr="00A11BC5">
        <w:tc>
          <w:tcPr>
            <w:tcW w:w="3884" w:type="dxa"/>
            <w:tcBorders>
              <w:top w:val="single" w:sz="4" w:space="0" w:color="000001"/>
              <w:left w:val="single" w:sz="4" w:space="0" w:color="000001"/>
              <w:bottom w:val="single" w:sz="4" w:space="0" w:color="000001"/>
            </w:tcBorders>
            <w:shd w:val="clear" w:color="auto" w:fill="FFFFFF"/>
            <w:vAlign w:val="center"/>
          </w:tcPr>
          <w:p w:rsidR="00A11BC5" w:rsidRDefault="00A11BC5" w:rsidP="00A11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36"/>
              <w:jc w:val="center"/>
              <w:rPr>
                <w:rFonts w:ascii="Times New Roman" w:hAnsi="Times New Roman" w:cs="Times New Roman"/>
                <w:b/>
                <w:sz w:val="24"/>
                <w:szCs w:val="24"/>
              </w:rPr>
            </w:pPr>
            <w:r>
              <w:rPr>
                <w:rFonts w:ascii="Times New Roman" w:hAnsi="Times New Roman" w:cs="Times New Roman"/>
                <w:b/>
                <w:sz w:val="24"/>
                <w:szCs w:val="24"/>
              </w:rPr>
              <w:t xml:space="preserve">Кваліфікаційні критерії, встановлені відповідно до </w:t>
            </w:r>
          </w:p>
          <w:p w:rsidR="00A11BC5" w:rsidRDefault="00A11BC5" w:rsidP="00A11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36"/>
              <w:jc w:val="center"/>
              <w:rPr>
                <w:rFonts w:ascii="Times New Roman" w:hAnsi="Times New Roman" w:cs="Times New Roman"/>
                <w:b/>
                <w:sz w:val="24"/>
                <w:szCs w:val="24"/>
              </w:rPr>
            </w:pPr>
            <w:r>
              <w:rPr>
                <w:rFonts w:ascii="Times New Roman" w:hAnsi="Times New Roman" w:cs="Times New Roman"/>
                <w:b/>
                <w:sz w:val="24"/>
                <w:szCs w:val="24"/>
              </w:rPr>
              <w:t>статті 16 Закону</w:t>
            </w:r>
          </w:p>
        </w:tc>
        <w:tc>
          <w:tcPr>
            <w:tcW w:w="63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11BC5" w:rsidRDefault="00A11BC5" w:rsidP="00A11BC5">
            <w:pPr>
              <w:widowControl w:val="0"/>
              <w:ind w:left="36" w:firstLine="36"/>
              <w:jc w:val="center"/>
              <w:rPr>
                <w:rFonts w:ascii="Times New Roman" w:hAnsi="Times New Roman" w:cs="Times New Roman"/>
                <w:b/>
                <w:sz w:val="24"/>
                <w:szCs w:val="24"/>
              </w:rPr>
            </w:pPr>
            <w:r>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A11BC5" w:rsidTr="00A11BC5">
        <w:tc>
          <w:tcPr>
            <w:tcW w:w="3884" w:type="dxa"/>
            <w:tcBorders>
              <w:left w:val="single" w:sz="4" w:space="0" w:color="000001"/>
              <w:bottom w:val="single" w:sz="4" w:space="0" w:color="000001"/>
            </w:tcBorders>
            <w:shd w:val="clear" w:color="auto" w:fill="FFFFFF"/>
          </w:tcPr>
          <w:p w:rsidR="00A11BC5" w:rsidRDefault="00A11BC5" w:rsidP="00A11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36"/>
              <w:rPr>
                <w:rFonts w:ascii="Times New Roman" w:hAnsi="Times New Roman" w:cs="Times New Roman"/>
                <w:sz w:val="24"/>
                <w:szCs w:val="24"/>
              </w:rPr>
            </w:pPr>
            <w:r>
              <w:rPr>
                <w:rFonts w:ascii="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6336" w:type="dxa"/>
            <w:tcBorders>
              <w:left w:val="single" w:sz="4" w:space="0" w:color="000001"/>
              <w:bottom w:val="single" w:sz="4" w:space="0" w:color="000001"/>
              <w:right w:val="single" w:sz="4" w:space="0" w:color="000001"/>
            </w:tcBorders>
            <w:shd w:val="clear" w:color="auto" w:fill="FFFFFF"/>
          </w:tcPr>
          <w:p w:rsidR="00A11BC5" w:rsidRDefault="00A11BC5" w:rsidP="00A11BC5">
            <w:pPr>
              <w:widowControl w:val="0"/>
              <w:shd w:val="clear" w:color="auto" w:fill="FFFFFF"/>
              <w:tabs>
                <w:tab w:val="left" w:pos="483"/>
              </w:tabs>
              <w:ind w:left="57"/>
              <w:jc w:val="both"/>
            </w:pPr>
            <w:r>
              <w:rPr>
                <w:rStyle w:val="10"/>
                <w:rFonts w:ascii="Times New Roman" w:hAnsi="Times New Roman" w:cs="Times New Roman"/>
                <w:color w:val="000000"/>
                <w:spacing w:val="2"/>
                <w:sz w:val="24"/>
                <w:szCs w:val="24"/>
              </w:rPr>
              <w:t>Учасник у складі тендерної пропозиції надає відомості про виконання аналогічного(-</w:t>
            </w:r>
            <w:proofErr w:type="spellStart"/>
            <w:r>
              <w:rPr>
                <w:rStyle w:val="10"/>
                <w:rFonts w:ascii="Times New Roman" w:hAnsi="Times New Roman" w:cs="Times New Roman"/>
                <w:color w:val="000000"/>
                <w:spacing w:val="2"/>
                <w:sz w:val="24"/>
                <w:szCs w:val="24"/>
              </w:rPr>
              <w:t>их</w:t>
            </w:r>
            <w:proofErr w:type="spellEnd"/>
            <w:r>
              <w:rPr>
                <w:rStyle w:val="10"/>
                <w:rFonts w:ascii="Times New Roman" w:hAnsi="Times New Roman" w:cs="Times New Roman"/>
                <w:color w:val="000000"/>
                <w:spacing w:val="2"/>
                <w:sz w:val="24"/>
                <w:szCs w:val="24"/>
              </w:rPr>
              <w:t>) за предметом закупівлі договору(-</w:t>
            </w:r>
            <w:proofErr w:type="spellStart"/>
            <w:r>
              <w:rPr>
                <w:rStyle w:val="10"/>
                <w:rFonts w:ascii="Times New Roman" w:hAnsi="Times New Roman" w:cs="Times New Roman"/>
                <w:color w:val="000000"/>
                <w:spacing w:val="2"/>
                <w:sz w:val="24"/>
                <w:szCs w:val="24"/>
              </w:rPr>
              <w:t>ів</w:t>
            </w:r>
            <w:proofErr w:type="spellEnd"/>
            <w:r>
              <w:rPr>
                <w:rStyle w:val="10"/>
                <w:rFonts w:ascii="Times New Roman" w:hAnsi="Times New Roman" w:cs="Times New Roman"/>
                <w:color w:val="000000"/>
                <w:spacing w:val="2"/>
                <w:sz w:val="24"/>
                <w:szCs w:val="24"/>
              </w:rPr>
              <w:t>) згідно Додатку 6 до тендерної документації, який(-і) повинен(-ні) підтверджувати те, що учасник має досвід виконання аналогічного(-</w:t>
            </w:r>
            <w:proofErr w:type="spellStart"/>
            <w:r>
              <w:rPr>
                <w:rStyle w:val="10"/>
                <w:rFonts w:ascii="Times New Roman" w:hAnsi="Times New Roman" w:cs="Times New Roman"/>
                <w:color w:val="000000"/>
                <w:spacing w:val="2"/>
                <w:sz w:val="24"/>
                <w:szCs w:val="24"/>
              </w:rPr>
              <w:t>их</w:t>
            </w:r>
            <w:proofErr w:type="spellEnd"/>
            <w:r>
              <w:rPr>
                <w:rStyle w:val="10"/>
                <w:rFonts w:ascii="Times New Roman" w:hAnsi="Times New Roman" w:cs="Times New Roman"/>
                <w:color w:val="000000"/>
                <w:spacing w:val="2"/>
                <w:sz w:val="24"/>
                <w:szCs w:val="24"/>
              </w:rPr>
              <w:t>) договору(-</w:t>
            </w:r>
            <w:proofErr w:type="spellStart"/>
            <w:r>
              <w:rPr>
                <w:rStyle w:val="10"/>
                <w:rFonts w:ascii="Times New Roman" w:hAnsi="Times New Roman" w:cs="Times New Roman"/>
                <w:color w:val="000000"/>
                <w:spacing w:val="2"/>
                <w:sz w:val="24"/>
                <w:szCs w:val="24"/>
              </w:rPr>
              <w:t>ів</w:t>
            </w:r>
            <w:proofErr w:type="spellEnd"/>
            <w:r>
              <w:rPr>
                <w:rStyle w:val="10"/>
                <w:rFonts w:ascii="Times New Roman" w:hAnsi="Times New Roman" w:cs="Times New Roman"/>
                <w:color w:val="000000"/>
                <w:spacing w:val="2"/>
                <w:sz w:val="24"/>
                <w:szCs w:val="24"/>
              </w:rPr>
              <w:t xml:space="preserve">) (аналогічним договором буде вважатись договір про надання </w:t>
            </w:r>
            <w:r>
              <w:rPr>
                <w:rStyle w:val="10"/>
                <w:rFonts w:ascii="Times New Roman" w:eastAsia="Times New Roman" w:hAnsi="Times New Roman" w:cs="Times New Roman"/>
                <w:color w:val="000000"/>
                <w:spacing w:val="2"/>
                <w:sz w:val="24"/>
                <w:szCs w:val="24"/>
                <w:shd w:val="clear" w:color="auto" w:fill="FFFFFF"/>
              </w:rPr>
              <w:t>послуг телефонного зв’язку та передачі даних оператора мобільного зв’язку</w:t>
            </w:r>
            <w:r>
              <w:rPr>
                <w:rStyle w:val="10"/>
                <w:rFonts w:ascii="Times New Roman" w:eastAsia="Times New Roman" w:hAnsi="Times New Roman" w:cs="Times New Roman"/>
                <w:color w:val="000000"/>
                <w:spacing w:val="2"/>
                <w:sz w:val="24"/>
                <w:szCs w:val="24"/>
                <w:shd w:val="clear" w:color="auto" w:fill="FFFFFF"/>
                <w:lang w:bidi="hi-IN"/>
              </w:rPr>
              <w:t xml:space="preserve">). </w:t>
            </w:r>
          </w:p>
          <w:p w:rsidR="00A11BC5" w:rsidRDefault="00A11BC5" w:rsidP="00A11BC5">
            <w:pPr>
              <w:widowControl w:val="0"/>
              <w:shd w:val="clear" w:color="auto" w:fill="FFFFFF"/>
              <w:tabs>
                <w:tab w:val="left" w:pos="483"/>
              </w:tabs>
              <w:ind w:left="57"/>
              <w:jc w:val="both"/>
            </w:pPr>
            <w:r>
              <w:rPr>
                <w:rStyle w:val="10"/>
                <w:rFonts w:ascii="Times New Roman" w:hAnsi="Times New Roman" w:cs="Times New Roman"/>
                <w:color w:val="000000"/>
                <w:spacing w:val="2"/>
                <w:sz w:val="24"/>
                <w:szCs w:val="24"/>
              </w:rPr>
              <w:t>Для підтвердження виконання аналогічного(-</w:t>
            </w:r>
            <w:proofErr w:type="spellStart"/>
            <w:r>
              <w:rPr>
                <w:rStyle w:val="10"/>
                <w:rFonts w:ascii="Times New Roman" w:hAnsi="Times New Roman" w:cs="Times New Roman"/>
                <w:color w:val="000000"/>
                <w:spacing w:val="2"/>
                <w:sz w:val="24"/>
                <w:szCs w:val="24"/>
              </w:rPr>
              <w:t>их</w:t>
            </w:r>
            <w:proofErr w:type="spellEnd"/>
            <w:r>
              <w:rPr>
                <w:rStyle w:val="10"/>
                <w:rFonts w:ascii="Times New Roman" w:hAnsi="Times New Roman" w:cs="Times New Roman"/>
                <w:color w:val="000000"/>
                <w:spacing w:val="2"/>
                <w:sz w:val="24"/>
                <w:szCs w:val="24"/>
              </w:rPr>
              <w:t>) договору(-</w:t>
            </w:r>
            <w:proofErr w:type="spellStart"/>
            <w:r>
              <w:rPr>
                <w:rStyle w:val="10"/>
                <w:rFonts w:ascii="Times New Roman" w:hAnsi="Times New Roman" w:cs="Times New Roman"/>
                <w:color w:val="000000"/>
                <w:spacing w:val="2"/>
                <w:sz w:val="24"/>
                <w:szCs w:val="24"/>
              </w:rPr>
              <w:t>ів</w:t>
            </w:r>
            <w:proofErr w:type="spellEnd"/>
            <w:r>
              <w:rPr>
                <w:rStyle w:val="10"/>
                <w:rFonts w:ascii="Times New Roman" w:hAnsi="Times New Roman" w:cs="Times New Roman"/>
                <w:color w:val="000000"/>
                <w:spacing w:val="2"/>
                <w:sz w:val="24"/>
                <w:szCs w:val="24"/>
              </w:rPr>
              <w:t>) учасник у складі тендерної пропозиції повинен надати по договору(-</w:t>
            </w:r>
            <w:proofErr w:type="spellStart"/>
            <w:r>
              <w:rPr>
                <w:rStyle w:val="10"/>
                <w:rFonts w:ascii="Times New Roman" w:hAnsi="Times New Roman" w:cs="Times New Roman"/>
                <w:color w:val="000000"/>
                <w:spacing w:val="2"/>
                <w:sz w:val="24"/>
                <w:szCs w:val="24"/>
              </w:rPr>
              <w:t>ам</w:t>
            </w:r>
            <w:proofErr w:type="spellEnd"/>
            <w:r>
              <w:rPr>
                <w:rStyle w:val="10"/>
                <w:rFonts w:ascii="Times New Roman" w:hAnsi="Times New Roman" w:cs="Times New Roman"/>
                <w:color w:val="000000"/>
                <w:spacing w:val="2"/>
                <w:sz w:val="24"/>
                <w:szCs w:val="24"/>
              </w:rPr>
              <w:t>), вказаному(-</w:t>
            </w:r>
            <w:proofErr w:type="spellStart"/>
            <w:r>
              <w:rPr>
                <w:rStyle w:val="10"/>
                <w:rFonts w:ascii="Times New Roman" w:hAnsi="Times New Roman" w:cs="Times New Roman"/>
                <w:color w:val="000000"/>
                <w:spacing w:val="2"/>
                <w:sz w:val="24"/>
                <w:szCs w:val="24"/>
              </w:rPr>
              <w:t>им</w:t>
            </w:r>
            <w:proofErr w:type="spellEnd"/>
            <w:r>
              <w:rPr>
                <w:rStyle w:val="10"/>
                <w:rFonts w:ascii="Times New Roman" w:hAnsi="Times New Roman" w:cs="Times New Roman"/>
                <w:color w:val="000000"/>
                <w:spacing w:val="2"/>
                <w:sz w:val="24"/>
                <w:szCs w:val="24"/>
              </w:rPr>
              <w:t>) у формі, підготовленій відповідно до Додатку 6 до тендерної документації, скановані копії договору(-</w:t>
            </w:r>
            <w:proofErr w:type="spellStart"/>
            <w:r>
              <w:rPr>
                <w:rStyle w:val="10"/>
                <w:rFonts w:ascii="Times New Roman" w:hAnsi="Times New Roman" w:cs="Times New Roman"/>
                <w:color w:val="000000"/>
                <w:spacing w:val="2"/>
                <w:sz w:val="24"/>
                <w:szCs w:val="24"/>
              </w:rPr>
              <w:t>ів</w:t>
            </w:r>
            <w:proofErr w:type="spellEnd"/>
            <w:r>
              <w:rPr>
                <w:rStyle w:val="10"/>
                <w:rFonts w:ascii="Times New Roman" w:hAnsi="Times New Roman" w:cs="Times New Roman"/>
                <w:color w:val="000000"/>
                <w:spacing w:val="2"/>
                <w:sz w:val="24"/>
                <w:szCs w:val="24"/>
              </w:rPr>
              <w:t>) та документів, що підтверджують факт виконання (надання) послуг в повному обсязі або</w:t>
            </w:r>
            <w:r>
              <w:rPr>
                <w:rStyle w:val="10"/>
                <w:rFonts w:ascii="Times New Roman" w:hAnsi="Times New Roman" w:cs="Times New Roman"/>
                <w:color w:val="000000"/>
                <w:spacing w:val="2"/>
                <w:sz w:val="24"/>
                <w:szCs w:val="24"/>
                <w:highlight w:val="white"/>
              </w:rPr>
              <w:t xml:space="preserve"> скановані копії відгука(-</w:t>
            </w:r>
            <w:proofErr w:type="spellStart"/>
            <w:r>
              <w:rPr>
                <w:rStyle w:val="10"/>
                <w:rFonts w:ascii="Times New Roman" w:hAnsi="Times New Roman" w:cs="Times New Roman"/>
                <w:color w:val="000000"/>
                <w:spacing w:val="2"/>
                <w:sz w:val="24"/>
                <w:szCs w:val="24"/>
                <w:highlight w:val="white"/>
              </w:rPr>
              <w:t>ів</w:t>
            </w:r>
            <w:proofErr w:type="spellEnd"/>
            <w:r>
              <w:rPr>
                <w:rStyle w:val="10"/>
                <w:rFonts w:ascii="Times New Roman" w:hAnsi="Times New Roman" w:cs="Times New Roman"/>
                <w:color w:val="000000"/>
                <w:spacing w:val="2"/>
                <w:sz w:val="24"/>
                <w:szCs w:val="24"/>
                <w:highlight w:val="white"/>
              </w:rPr>
              <w:t>) про виконання учасником аналогічного(-</w:t>
            </w:r>
            <w:proofErr w:type="spellStart"/>
            <w:r>
              <w:rPr>
                <w:rStyle w:val="10"/>
                <w:rFonts w:ascii="Times New Roman" w:hAnsi="Times New Roman" w:cs="Times New Roman"/>
                <w:color w:val="000000"/>
                <w:spacing w:val="2"/>
                <w:sz w:val="24"/>
                <w:szCs w:val="24"/>
                <w:highlight w:val="white"/>
              </w:rPr>
              <w:t>их</w:t>
            </w:r>
            <w:proofErr w:type="spellEnd"/>
            <w:r>
              <w:rPr>
                <w:rStyle w:val="10"/>
                <w:rFonts w:ascii="Times New Roman" w:hAnsi="Times New Roman" w:cs="Times New Roman"/>
                <w:color w:val="000000"/>
                <w:spacing w:val="2"/>
                <w:sz w:val="24"/>
                <w:szCs w:val="24"/>
                <w:highlight w:val="white"/>
              </w:rPr>
              <w:t>) договору(-</w:t>
            </w:r>
            <w:proofErr w:type="spellStart"/>
            <w:r>
              <w:rPr>
                <w:rStyle w:val="10"/>
                <w:rFonts w:ascii="Times New Roman" w:hAnsi="Times New Roman" w:cs="Times New Roman"/>
                <w:color w:val="000000"/>
                <w:spacing w:val="2"/>
                <w:sz w:val="24"/>
                <w:szCs w:val="24"/>
                <w:highlight w:val="white"/>
              </w:rPr>
              <w:t>ів</w:t>
            </w:r>
            <w:proofErr w:type="spellEnd"/>
            <w:r>
              <w:rPr>
                <w:rStyle w:val="10"/>
                <w:rFonts w:ascii="Times New Roman" w:hAnsi="Times New Roman" w:cs="Times New Roman"/>
                <w:color w:val="000000"/>
                <w:spacing w:val="2"/>
                <w:sz w:val="24"/>
                <w:szCs w:val="24"/>
                <w:highlight w:val="white"/>
              </w:rPr>
              <w:t>) від покупців</w:t>
            </w:r>
            <w:r>
              <w:rPr>
                <w:rStyle w:val="10"/>
                <w:rFonts w:ascii="Times New Roman" w:hAnsi="Times New Roman" w:cs="Times New Roman"/>
                <w:color w:val="000000"/>
                <w:spacing w:val="2"/>
                <w:sz w:val="24"/>
                <w:szCs w:val="24"/>
              </w:rPr>
              <w:t xml:space="preserve">. </w:t>
            </w:r>
          </w:p>
        </w:tc>
      </w:tr>
    </w:tbl>
    <w:p w:rsidR="00A11BC5" w:rsidRDefault="00A11BC5" w:rsidP="00A11BC5">
      <w:pPr>
        <w:widowControl w:val="0"/>
        <w:jc w:val="both"/>
      </w:pPr>
    </w:p>
    <w:p w:rsidR="00CF7BF7" w:rsidRDefault="00CF7BF7" w:rsidP="00CF7BF7">
      <w:pPr>
        <w:widowControl w:val="0"/>
        <w:jc w:val="center"/>
      </w:pPr>
      <w:r>
        <w:rPr>
          <w:rFonts w:ascii="Times New Roman" w:eastAsia="SimSun;宋体" w:hAnsi="Times New Roman" w:cs="Times New Roman"/>
          <w:b/>
          <w:bCs/>
          <w:color w:val="00000A"/>
          <w:kern w:val="2"/>
          <w:sz w:val="24"/>
          <w:szCs w:val="24"/>
          <w:lang w:eastAsia="zh-CN" w:bidi="hi-IN"/>
        </w:rPr>
        <w:t>_____________________________</w:t>
      </w:r>
    </w:p>
    <w:p w:rsidR="00CF7BF7" w:rsidRDefault="00CF7BF7" w:rsidP="00A11BC5">
      <w:pPr>
        <w:widowControl w:val="0"/>
        <w:jc w:val="both"/>
      </w:pPr>
    </w:p>
    <w:p w:rsidR="00CF7BF7" w:rsidRDefault="00CF7BF7" w:rsidP="00A11BC5">
      <w:pPr>
        <w:widowControl w:val="0"/>
        <w:jc w:val="both"/>
      </w:pPr>
    </w:p>
    <w:p w:rsidR="00A11BC5" w:rsidRDefault="00A11BC5" w:rsidP="00A11BC5">
      <w:pPr>
        <w:widowControl w:val="0"/>
        <w:jc w:val="both"/>
        <w:sectPr w:rsidR="00A11BC5" w:rsidSect="00A11BC5">
          <w:pgSz w:w="11906" w:h="16838"/>
          <w:pgMar w:top="1134" w:right="567" w:bottom="1134" w:left="1701" w:header="567" w:footer="567" w:gutter="0"/>
          <w:pgNumType w:start="1"/>
          <w:cols w:space="720"/>
          <w:formProt w:val="0"/>
          <w:titlePg/>
          <w:docGrid w:linePitch="299" w:charSpace="4096"/>
        </w:sectPr>
      </w:pPr>
    </w:p>
    <w:p w:rsidR="00A11BC5" w:rsidRDefault="00A11BC5"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lastRenderedPageBreak/>
        <w:t>Додаток 3</w:t>
      </w:r>
    </w:p>
    <w:p w:rsidR="00A11BC5" w:rsidRDefault="00A11BC5"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A11BC5" w:rsidRDefault="00A11BC5" w:rsidP="00A11BC5">
      <w:pPr>
        <w:widowControl w:val="0"/>
        <w:jc w:val="both"/>
      </w:pPr>
    </w:p>
    <w:p w:rsidR="00A11BC5" w:rsidRPr="00A11BC5" w:rsidRDefault="00A11BC5" w:rsidP="00A11BC5">
      <w:pPr>
        <w:spacing w:after="0"/>
        <w:jc w:val="center"/>
        <w:rPr>
          <w:rFonts w:ascii="Times New Roman" w:hAnsi="Times New Roman"/>
          <w:b/>
          <w:bCs/>
          <w:sz w:val="24"/>
          <w:szCs w:val="24"/>
        </w:rPr>
      </w:pPr>
      <w:r w:rsidRPr="00A11BC5">
        <w:rPr>
          <w:rFonts w:ascii="Times New Roman" w:hAnsi="Times New Roman"/>
          <w:b/>
          <w:bCs/>
          <w:sz w:val="24"/>
          <w:szCs w:val="24"/>
        </w:rPr>
        <w:t xml:space="preserve">Підстави для відмови учаснику процедури закупівлі в участі у відкритих торгах </w:t>
      </w:r>
    </w:p>
    <w:p w:rsidR="00A11BC5" w:rsidRPr="00A11BC5" w:rsidRDefault="00A11BC5" w:rsidP="00A11BC5">
      <w:pPr>
        <w:spacing w:after="0" w:line="240" w:lineRule="auto"/>
        <w:ind w:left="57" w:firstLine="680"/>
        <w:jc w:val="center"/>
        <w:rPr>
          <w:rFonts w:ascii="Times New Roman" w:hAnsi="Times New Roman"/>
          <w:b/>
          <w:bCs/>
          <w:sz w:val="24"/>
          <w:szCs w:val="24"/>
        </w:rPr>
      </w:pPr>
      <w:r w:rsidRPr="00A11BC5">
        <w:rPr>
          <w:rFonts w:ascii="Times New Roman" w:hAnsi="Times New Roman"/>
          <w:b/>
          <w:bCs/>
          <w:sz w:val="24"/>
          <w:szCs w:val="24"/>
        </w:rPr>
        <w:t>згідно пункту 47 Особливостей</w:t>
      </w:r>
    </w:p>
    <w:p w:rsidR="00A11BC5" w:rsidRPr="00A11BC5" w:rsidRDefault="00A11BC5" w:rsidP="00A11BC5">
      <w:pPr>
        <w:spacing w:after="0" w:line="240" w:lineRule="auto"/>
        <w:ind w:left="57" w:firstLine="680"/>
        <w:jc w:val="center"/>
        <w:rPr>
          <w:rFonts w:ascii="Times New Roman" w:hAnsi="Times New Roman"/>
          <w:b/>
          <w:bCs/>
          <w:sz w:val="24"/>
          <w:szCs w:val="24"/>
        </w:rPr>
      </w:pPr>
    </w:p>
    <w:p w:rsidR="00A11BC5" w:rsidRPr="00A11BC5" w:rsidRDefault="00A11BC5" w:rsidP="00A11BC5">
      <w:pPr>
        <w:spacing w:after="0" w:line="240" w:lineRule="auto"/>
        <w:ind w:firstLine="567"/>
        <w:jc w:val="both"/>
        <w:rPr>
          <w:sz w:val="24"/>
          <w:szCs w:val="24"/>
        </w:rPr>
      </w:pPr>
      <w:r w:rsidRPr="00A11BC5">
        <w:rPr>
          <w:rFonts w:ascii="Times New Roman" w:eastAsia="Times New Roman" w:hAnsi="Times New Roman" w:cs="Times New Roman"/>
          <w:b/>
          <w:sz w:val="24"/>
          <w:szCs w:val="24"/>
        </w:rPr>
        <w:t xml:space="preserve">Підтвердження відповідності УЧАСНИКА </w:t>
      </w:r>
      <w:r w:rsidRPr="00A11BC5">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w:t>
      </w:r>
      <w:r w:rsidRPr="00A11BC5">
        <w:rPr>
          <w:rFonts w:ascii="Times New Roman" w:eastAsia="Times New Roman" w:hAnsi="Times New Roman" w:cs="Times New Roman"/>
          <w:color w:val="000000"/>
          <w:sz w:val="24"/>
          <w:szCs w:val="24"/>
        </w:rPr>
        <w:t>ті 47 Ос</w:t>
      </w:r>
      <w:r w:rsidRPr="00A11BC5">
        <w:rPr>
          <w:rFonts w:ascii="Times New Roman" w:eastAsia="Times New Roman" w:hAnsi="Times New Roman" w:cs="Times New Roman"/>
          <w:sz w:val="24"/>
          <w:szCs w:val="24"/>
        </w:rPr>
        <w:t>обливостей.</w:t>
      </w:r>
    </w:p>
    <w:p w:rsidR="00A11BC5" w:rsidRPr="00A11BC5" w:rsidRDefault="00A11BC5" w:rsidP="00A11BC5">
      <w:pPr>
        <w:spacing w:after="0" w:line="240" w:lineRule="auto"/>
        <w:ind w:firstLine="567"/>
        <w:jc w:val="both"/>
        <w:rPr>
          <w:sz w:val="24"/>
          <w:szCs w:val="24"/>
        </w:rPr>
      </w:pPr>
      <w:r w:rsidRPr="00A11BC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A11BC5" w:rsidRPr="00A11BC5" w:rsidRDefault="00A11BC5" w:rsidP="00A11BC5">
      <w:pPr>
        <w:spacing w:after="0" w:line="240" w:lineRule="auto"/>
        <w:ind w:firstLine="567"/>
        <w:jc w:val="both"/>
        <w:rPr>
          <w:sz w:val="24"/>
          <w:szCs w:val="24"/>
        </w:rPr>
      </w:pPr>
      <w:r w:rsidRPr="00A11BC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11BC5" w:rsidRPr="00A11BC5" w:rsidRDefault="00A11BC5" w:rsidP="00A11BC5">
      <w:pPr>
        <w:spacing w:after="0" w:line="240" w:lineRule="auto"/>
        <w:ind w:firstLine="567"/>
        <w:jc w:val="both"/>
        <w:rPr>
          <w:sz w:val="24"/>
          <w:szCs w:val="24"/>
        </w:rPr>
      </w:pPr>
      <w:r w:rsidRPr="00A11BC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11BC5" w:rsidRPr="00A11BC5" w:rsidRDefault="00A11BC5" w:rsidP="00A11BC5">
      <w:pPr>
        <w:widowControl w:val="0"/>
        <w:spacing w:after="0" w:line="240" w:lineRule="auto"/>
        <w:ind w:firstLine="567"/>
        <w:jc w:val="both"/>
        <w:rPr>
          <w:sz w:val="24"/>
          <w:szCs w:val="24"/>
        </w:rPr>
      </w:pPr>
      <w:r w:rsidRPr="00A11BC5">
        <w:rPr>
          <w:rFonts w:ascii="Times New Roman" w:eastAsia="Times New Roman" w:hAnsi="Times New Roman" w:cs="Times New Roman"/>
          <w:sz w:val="24"/>
          <w:szCs w:val="24"/>
        </w:rPr>
        <w:t xml:space="preserve">Учасник повинен надати </w:t>
      </w:r>
      <w:r w:rsidRPr="00A11BC5">
        <w:rPr>
          <w:rFonts w:ascii="Times New Roman" w:eastAsia="Times New Roman" w:hAnsi="Times New Roman" w:cs="Times New Roman"/>
          <w:b/>
          <w:sz w:val="24"/>
          <w:szCs w:val="24"/>
        </w:rPr>
        <w:t>довідку у довільній формі</w:t>
      </w:r>
      <w:r w:rsidRPr="00A11BC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w:t>
      </w:r>
      <w:r w:rsidRPr="00A11BC5">
        <w:rPr>
          <w:rFonts w:ascii="Times New Roman" w:eastAsia="Times New Roman" w:hAnsi="Times New Roman" w:cs="Times New Roman"/>
          <w:color w:val="000000"/>
          <w:sz w:val="24"/>
          <w:szCs w:val="24"/>
        </w:rPr>
        <w:t xml:space="preserve">леної в абзаці 14 пункту 47 </w:t>
      </w:r>
      <w:r w:rsidRPr="00A11BC5">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1BC5" w:rsidRPr="00A11BC5" w:rsidRDefault="00A11BC5" w:rsidP="00A11BC5">
      <w:pPr>
        <w:widowControl w:val="0"/>
        <w:spacing w:after="0" w:line="240" w:lineRule="auto"/>
        <w:ind w:firstLine="567"/>
        <w:jc w:val="both"/>
        <w:rPr>
          <w:sz w:val="24"/>
          <w:szCs w:val="24"/>
        </w:rPr>
      </w:pPr>
    </w:p>
    <w:p w:rsidR="00A11BC5" w:rsidRPr="00A11BC5" w:rsidRDefault="00A11BC5" w:rsidP="00A11BC5">
      <w:pPr>
        <w:spacing w:after="0" w:line="240" w:lineRule="auto"/>
        <w:jc w:val="center"/>
        <w:rPr>
          <w:sz w:val="24"/>
          <w:szCs w:val="24"/>
        </w:rPr>
      </w:pPr>
      <w:r w:rsidRPr="00A11BC5">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A11BC5" w:rsidRPr="00A11BC5" w:rsidRDefault="00A11BC5" w:rsidP="00A11BC5">
      <w:pPr>
        <w:widowControl w:val="0"/>
        <w:spacing w:after="0" w:line="240" w:lineRule="auto"/>
        <w:ind w:firstLine="567"/>
        <w:jc w:val="both"/>
        <w:rPr>
          <w:sz w:val="24"/>
          <w:szCs w:val="24"/>
        </w:rPr>
      </w:pPr>
    </w:p>
    <w:p w:rsidR="00A11BC5" w:rsidRPr="00A11BC5" w:rsidRDefault="00A11BC5" w:rsidP="00A11BC5">
      <w:pPr>
        <w:widowControl w:val="0"/>
        <w:spacing w:after="0" w:line="240" w:lineRule="auto"/>
        <w:ind w:firstLine="567"/>
        <w:jc w:val="both"/>
        <w:rPr>
          <w:sz w:val="24"/>
          <w:szCs w:val="24"/>
        </w:rPr>
      </w:pPr>
      <w:r w:rsidRPr="00A11BC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11BC5" w:rsidRPr="00A11BC5" w:rsidRDefault="00A11BC5" w:rsidP="00A11BC5">
      <w:pPr>
        <w:spacing w:after="0" w:line="240" w:lineRule="auto"/>
        <w:rPr>
          <w:rFonts w:ascii="Times New Roman" w:eastAsia="Times New Roman" w:hAnsi="Times New Roman" w:cs="Times New Roman"/>
          <w:b/>
          <w:sz w:val="24"/>
          <w:szCs w:val="24"/>
          <w:highlight w:val="yellow"/>
        </w:rPr>
      </w:pPr>
    </w:p>
    <w:p w:rsidR="00A11BC5" w:rsidRPr="00A11BC5" w:rsidRDefault="00A11BC5" w:rsidP="00CF7BF7">
      <w:pPr>
        <w:spacing w:after="0" w:line="240" w:lineRule="auto"/>
        <w:jc w:val="center"/>
        <w:rPr>
          <w:sz w:val="24"/>
          <w:szCs w:val="24"/>
        </w:rPr>
      </w:pPr>
      <w:r w:rsidRPr="00A11BC5">
        <w:rPr>
          <w:rFonts w:ascii="Times New Roman" w:eastAsia="Times New Roman" w:hAnsi="Times New Roman" w:cs="Times New Roman"/>
          <w:b/>
          <w:sz w:val="24"/>
          <w:szCs w:val="24"/>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A11BC5" w:rsidRPr="00A11BC5" w:rsidTr="00A11BC5">
        <w:trPr>
          <w:trHeight w:val="1005"/>
        </w:trPr>
        <w:tc>
          <w:tcPr>
            <w:tcW w:w="755" w:type="dxa"/>
            <w:tcBorders>
              <w:top w:val="outset" w:sz="2" w:space="0" w:color="000000"/>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w:t>
            </w:r>
          </w:p>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з/п</w:t>
            </w:r>
          </w:p>
        </w:tc>
        <w:tc>
          <w:tcPr>
            <w:tcW w:w="4356" w:type="dxa"/>
            <w:tcBorders>
              <w:top w:val="outset" w:sz="2" w:space="0" w:color="000000"/>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color w:val="000000"/>
                <w:sz w:val="24"/>
                <w:szCs w:val="24"/>
              </w:rPr>
              <w:t>Вимоги згідно п. 47 Особливостей</w:t>
            </w:r>
          </w:p>
          <w:p w:rsidR="00A11BC5" w:rsidRPr="00A11BC5" w:rsidRDefault="00A11BC5" w:rsidP="00A11BC5">
            <w:pPr>
              <w:widowControl w:val="0"/>
              <w:spacing w:after="0" w:line="240" w:lineRule="auto"/>
              <w:ind w:left="100"/>
              <w:jc w:val="center"/>
              <w:rPr>
                <w:rFonts w:ascii="Times New Roman" w:eastAsia="Times New Roman" w:hAnsi="Times New Roman" w:cs="Times New Roman"/>
                <w:sz w:val="24"/>
                <w:szCs w:val="24"/>
              </w:rPr>
            </w:pPr>
          </w:p>
        </w:tc>
        <w:tc>
          <w:tcPr>
            <w:tcW w:w="4507" w:type="dxa"/>
            <w:tcBorders>
              <w:top w:val="outset" w:sz="2" w:space="0" w:color="000000"/>
              <w:left w:val="outset" w:sz="2" w:space="0" w:color="000000"/>
              <w:bottom w:val="outset" w:sz="2" w:space="0" w:color="000000"/>
              <w:right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color w:val="000000"/>
                <w:sz w:val="24"/>
                <w:szCs w:val="24"/>
              </w:rPr>
              <w:t>Переможець торгів на виконання вимог пункту 47 Особливостей (підтвердження відсутності підстав) повинен надати таку інформацію:</w:t>
            </w:r>
          </w:p>
        </w:tc>
      </w:tr>
      <w:tr w:rsidR="00A11BC5" w:rsidRPr="00A11BC5" w:rsidTr="00A11BC5">
        <w:trPr>
          <w:trHeight w:val="1723"/>
        </w:trPr>
        <w:tc>
          <w:tcPr>
            <w:tcW w:w="755"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b/>
                <w:sz w:val="24"/>
                <w:szCs w:val="24"/>
              </w:rPr>
              <w:lastRenderedPageBreak/>
              <w:t>1</w:t>
            </w:r>
          </w:p>
        </w:tc>
        <w:tc>
          <w:tcPr>
            <w:tcW w:w="4356" w:type="dxa"/>
            <w:tcBorders>
              <w:left w:val="outset" w:sz="2" w:space="0" w:color="000000"/>
              <w:bottom w:val="outset" w:sz="2" w:space="0" w:color="000000"/>
            </w:tcBorders>
          </w:tcPr>
          <w:p w:rsidR="00A11BC5" w:rsidRPr="00A11BC5" w:rsidRDefault="00A11BC5" w:rsidP="00A11BC5">
            <w:pPr>
              <w:widowControl w:val="0"/>
              <w:spacing w:before="120" w:after="0" w:line="240" w:lineRule="auto"/>
              <w:jc w:val="both"/>
              <w:rPr>
                <w:sz w:val="24"/>
                <w:szCs w:val="24"/>
              </w:rPr>
            </w:pPr>
            <w:r w:rsidRPr="00A11B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A11BC5" w:rsidRPr="00A11BC5" w:rsidRDefault="00A11BC5" w:rsidP="00A11BC5">
            <w:pPr>
              <w:widowControl w:val="0"/>
              <w:spacing w:after="0" w:line="240" w:lineRule="auto"/>
              <w:ind w:right="140"/>
              <w:jc w:val="both"/>
              <w:rPr>
                <w:sz w:val="24"/>
                <w:szCs w:val="24"/>
              </w:rPr>
            </w:pPr>
            <w:r w:rsidRPr="00A11BC5">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A11BC5" w:rsidRPr="00A11BC5" w:rsidTr="00A11BC5">
        <w:trPr>
          <w:trHeight w:val="2152"/>
        </w:trPr>
        <w:tc>
          <w:tcPr>
            <w:tcW w:w="755"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b/>
                <w:sz w:val="24"/>
                <w:szCs w:val="24"/>
              </w:rPr>
              <w:t>2</w:t>
            </w:r>
          </w:p>
        </w:tc>
        <w:tc>
          <w:tcPr>
            <w:tcW w:w="4356" w:type="dxa"/>
            <w:tcBorders>
              <w:left w:val="outset" w:sz="2" w:space="0" w:color="000000"/>
              <w:bottom w:val="outset" w:sz="2" w:space="0" w:color="000000"/>
            </w:tcBorders>
          </w:tcPr>
          <w:p w:rsidR="00A11BC5" w:rsidRPr="00A11BC5" w:rsidRDefault="00A11BC5" w:rsidP="00A11BC5">
            <w:pPr>
              <w:widowControl w:val="0"/>
              <w:spacing w:before="120" w:after="0" w:line="240" w:lineRule="auto"/>
              <w:jc w:val="both"/>
              <w:rPr>
                <w:sz w:val="24"/>
                <w:szCs w:val="24"/>
              </w:rPr>
            </w:pPr>
            <w:r w:rsidRPr="00A11BC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1BC5" w:rsidRPr="00A11BC5" w:rsidRDefault="00A11BC5" w:rsidP="00A11BC5">
            <w:pPr>
              <w:widowControl w:val="0"/>
              <w:spacing w:after="0" w:line="240" w:lineRule="auto"/>
              <w:ind w:right="140"/>
              <w:jc w:val="both"/>
              <w:rPr>
                <w:sz w:val="24"/>
                <w:szCs w:val="24"/>
              </w:rPr>
            </w:pPr>
            <w:r w:rsidRPr="00A11BC5">
              <w:rPr>
                <w:rFonts w:ascii="Times New Roman" w:eastAsia="Times New Roman" w:hAnsi="Times New Roman" w:cs="Times New Roman"/>
                <w:sz w:val="24"/>
                <w:szCs w:val="24"/>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11BC5" w:rsidRPr="00A11BC5" w:rsidRDefault="00A11BC5" w:rsidP="00A11BC5">
            <w:pPr>
              <w:widowControl w:val="0"/>
              <w:spacing w:after="0" w:line="240" w:lineRule="auto"/>
              <w:jc w:val="both"/>
              <w:rPr>
                <w:rFonts w:ascii="Times New Roman" w:eastAsia="Times New Roman" w:hAnsi="Times New Roman" w:cs="Times New Roman"/>
                <w:sz w:val="24"/>
                <w:szCs w:val="24"/>
              </w:rPr>
            </w:pP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 xml:space="preserve">Документ повинен бути не більше </w:t>
            </w:r>
            <w:proofErr w:type="spellStart"/>
            <w:r w:rsidRPr="00A11BC5">
              <w:rPr>
                <w:rFonts w:ascii="Times New Roman" w:eastAsia="Times New Roman" w:hAnsi="Times New Roman" w:cs="Times New Roman"/>
                <w:sz w:val="24"/>
                <w:szCs w:val="24"/>
              </w:rPr>
              <w:t>тридцятиденної</w:t>
            </w:r>
            <w:proofErr w:type="spellEnd"/>
            <w:r w:rsidRPr="00A11BC5">
              <w:rPr>
                <w:rFonts w:ascii="Times New Roman" w:eastAsia="Times New Roman" w:hAnsi="Times New Roman" w:cs="Times New Roman"/>
                <w:sz w:val="24"/>
                <w:szCs w:val="24"/>
              </w:rPr>
              <w:t xml:space="preserve"> давнини від дати подання документа.</w:t>
            </w:r>
          </w:p>
        </w:tc>
      </w:tr>
      <w:tr w:rsidR="00A11BC5" w:rsidRPr="00A11BC5" w:rsidTr="00A11BC5">
        <w:trPr>
          <w:trHeight w:val="1875"/>
        </w:trPr>
        <w:tc>
          <w:tcPr>
            <w:tcW w:w="755"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b/>
                <w:sz w:val="24"/>
                <w:szCs w:val="24"/>
              </w:rPr>
              <w:t>3</w:t>
            </w:r>
          </w:p>
        </w:tc>
        <w:tc>
          <w:tcPr>
            <w:tcW w:w="4356" w:type="dxa"/>
            <w:tcBorders>
              <w:left w:val="outset" w:sz="2" w:space="0" w:color="000000"/>
              <w:bottom w:val="outset" w:sz="2" w:space="0" w:color="000000"/>
            </w:tcBorders>
          </w:tcPr>
          <w:p w:rsidR="00A11BC5" w:rsidRPr="00A11BC5" w:rsidRDefault="00A11BC5" w:rsidP="00A11BC5">
            <w:pPr>
              <w:widowControl w:val="0"/>
              <w:spacing w:before="120" w:after="0" w:line="240" w:lineRule="auto"/>
              <w:jc w:val="both"/>
              <w:rPr>
                <w:sz w:val="24"/>
                <w:szCs w:val="24"/>
              </w:rPr>
            </w:pPr>
            <w:r w:rsidRPr="00A11B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A11BC5" w:rsidRPr="00A11BC5" w:rsidRDefault="00A11BC5" w:rsidP="00A11BC5">
            <w:pPr>
              <w:widowControl w:val="0"/>
              <w:spacing w:after="0" w:line="276" w:lineRule="auto"/>
              <w:rPr>
                <w:rFonts w:ascii="Times New Roman" w:eastAsia="Times New Roman" w:hAnsi="Times New Roman" w:cs="Times New Roman"/>
                <w:b/>
                <w:sz w:val="24"/>
                <w:szCs w:val="24"/>
              </w:rPr>
            </w:pPr>
          </w:p>
        </w:tc>
      </w:tr>
      <w:tr w:rsidR="00A11BC5" w:rsidRPr="00A11BC5" w:rsidTr="00A11BC5">
        <w:trPr>
          <w:trHeight w:val="4106"/>
        </w:trPr>
        <w:tc>
          <w:tcPr>
            <w:tcW w:w="755"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b/>
                <w:sz w:val="24"/>
                <w:szCs w:val="24"/>
              </w:rPr>
              <w:t>4</w:t>
            </w:r>
          </w:p>
        </w:tc>
        <w:tc>
          <w:tcPr>
            <w:tcW w:w="4356" w:type="dxa"/>
            <w:tcBorders>
              <w:left w:val="outset" w:sz="2" w:space="0" w:color="000000"/>
              <w:bottom w:val="outset" w:sz="2" w:space="0" w:color="000000"/>
            </w:tcBorders>
          </w:tcPr>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(абзац 14 пункт 47 Особливостей)</w:t>
            </w:r>
          </w:p>
        </w:tc>
        <w:tc>
          <w:tcPr>
            <w:tcW w:w="4507" w:type="dxa"/>
            <w:tcBorders>
              <w:left w:val="outset" w:sz="2" w:space="0" w:color="000000"/>
              <w:bottom w:val="outset" w:sz="2" w:space="0" w:color="000000"/>
              <w:right w:val="outset" w:sz="2" w:space="0" w:color="000000"/>
            </w:tcBorders>
          </w:tcPr>
          <w:p w:rsidR="00A11BC5" w:rsidRPr="00A11BC5" w:rsidRDefault="00A11BC5" w:rsidP="00A11BC5">
            <w:pPr>
              <w:widowControl w:val="0"/>
              <w:spacing w:after="348" w:line="240" w:lineRule="auto"/>
              <w:jc w:val="both"/>
              <w:rPr>
                <w:sz w:val="24"/>
                <w:szCs w:val="24"/>
              </w:rPr>
            </w:pPr>
            <w:r w:rsidRPr="00A11BC5">
              <w:rPr>
                <w:rFonts w:ascii="Times New Roman" w:eastAsia="Times New Roman" w:hAnsi="Times New Roman" w:cs="Times New Roman"/>
                <w:b/>
                <w:sz w:val="24"/>
                <w:szCs w:val="24"/>
              </w:rPr>
              <w:t>Довідка в довільній формі</w:t>
            </w:r>
            <w:r w:rsidRPr="00A11BC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A11BC5">
              <w:rPr>
                <w:rFonts w:ascii="Times New Roman" w:eastAsia="Times New Roman" w:hAnsi="Times New Roman" w:cs="Times New Roman"/>
                <w:sz w:val="24"/>
                <w:szCs w:val="24"/>
              </w:rPr>
              <w:lastRenderedPageBreak/>
              <w:t>завданих збитків.</w:t>
            </w:r>
          </w:p>
        </w:tc>
      </w:tr>
    </w:tbl>
    <w:p w:rsidR="00A11BC5" w:rsidRDefault="00A11BC5" w:rsidP="00A11BC5">
      <w:pPr>
        <w:spacing w:after="0" w:line="240" w:lineRule="auto"/>
        <w:rPr>
          <w:rFonts w:ascii="Times New Roman" w:eastAsia="Times New Roman" w:hAnsi="Times New Roman" w:cs="Times New Roman"/>
          <w:b/>
          <w:sz w:val="24"/>
          <w:szCs w:val="24"/>
        </w:rPr>
      </w:pPr>
    </w:p>
    <w:p w:rsidR="00A11BC5" w:rsidRPr="00A11BC5" w:rsidRDefault="00A11BC5" w:rsidP="00A11BC5">
      <w:pPr>
        <w:spacing w:after="0" w:line="240" w:lineRule="auto"/>
        <w:rPr>
          <w:rFonts w:ascii="Times New Roman" w:eastAsia="Times New Roman" w:hAnsi="Times New Roman" w:cs="Times New Roman"/>
          <w:b/>
          <w:sz w:val="24"/>
          <w:szCs w:val="24"/>
        </w:rPr>
      </w:pPr>
    </w:p>
    <w:p w:rsidR="00A11BC5" w:rsidRDefault="00A11BC5" w:rsidP="00A11BC5">
      <w:pPr>
        <w:spacing w:after="0" w:line="240" w:lineRule="auto"/>
        <w:jc w:val="center"/>
        <w:rPr>
          <w:rFonts w:ascii="Times New Roman" w:eastAsia="Times New Roman" w:hAnsi="Times New Roman" w:cs="Times New Roman"/>
          <w:b/>
          <w:sz w:val="24"/>
          <w:szCs w:val="24"/>
        </w:rPr>
      </w:pPr>
      <w:r w:rsidRPr="00A11BC5">
        <w:rPr>
          <w:rFonts w:ascii="Times New Roman" w:eastAsia="Times New Roman" w:hAnsi="Times New Roman" w:cs="Times New Roman"/>
          <w:b/>
          <w:sz w:val="24"/>
          <w:szCs w:val="24"/>
        </w:rPr>
        <w:t>Доку</w:t>
      </w:r>
      <w:r>
        <w:rPr>
          <w:rFonts w:ascii="Times New Roman" w:eastAsia="Times New Roman" w:hAnsi="Times New Roman" w:cs="Times New Roman"/>
          <w:b/>
          <w:sz w:val="24"/>
          <w:szCs w:val="24"/>
        </w:rPr>
        <w:t>менти, які надаються ПЕРЕМОЖЦЕМ</w:t>
      </w:r>
    </w:p>
    <w:p w:rsidR="00A11BC5" w:rsidRDefault="00A11BC5" w:rsidP="00A11BC5">
      <w:pPr>
        <w:spacing w:after="0" w:line="240" w:lineRule="auto"/>
        <w:jc w:val="center"/>
        <w:rPr>
          <w:rFonts w:ascii="Times New Roman" w:eastAsia="Times New Roman" w:hAnsi="Times New Roman" w:cs="Times New Roman"/>
          <w:b/>
          <w:sz w:val="24"/>
          <w:szCs w:val="24"/>
        </w:rPr>
      </w:pPr>
      <w:r w:rsidRPr="00A11BC5">
        <w:rPr>
          <w:rFonts w:ascii="Times New Roman" w:eastAsia="Times New Roman" w:hAnsi="Times New Roman" w:cs="Times New Roman"/>
          <w:b/>
          <w:sz w:val="24"/>
          <w:szCs w:val="24"/>
        </w:rPr>
        <w:t>(фізичною особою чи</w:t>
      </w:r>
      <w:r>
        <w:rPr>
          <w:rFonts w:ascii="Times New Roman" w:eastAsia="Times New Roman" w:hAnsi="Times New Roman" w:cs="Times New Roman"/>
          <w:b/>
          <w:sz w:val="24"/>
          <w:szCs w:val="24"/>
        </w:rPr>
        <w:t xml:space="preserve"> фізичною особою-підприємцем)</w:t>
      </w:r>
    </w:p>
    <w:p w:rsidR="00A11BC5" w:rsidRPr="00A11BC5" w:rsidRDefault="00A11BC5" w:rsidP="00A11BC5">
      <w:pPr>
        <w:spacing w:after="0" w:line="240" w:lineRule="auto"/>
        <w:jc w:val="center"/>
        <w:rPr>
          <w:sz w:val="24"/>
          <w:szCs w:val="24"/>
        </w:rPr>
      </w:pP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A11BC5" w:rsidRPr="00A11BC5" w:rsidTr="00A11BC5">
        <w:trPr>
          <w:trHeight w:val="825"/>
        </w:trPr>
        <w:tc>
          <w:tcPr>
            <w:tcW w:w="580" w:type="dxa"/>
            <w:tcBorders>
              <w:top w:val="outset" w:sz="2" w:space="0" w:color="000000"/>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w:t>
            </w:r>
          </w:p>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з/п</w:t>
            </w:r>
          </w:p>
        </w:tc>
        <w:tc>
          <w:tcPr>
            <w:tcW w:w="4434" w:type="dxa"/>
            <w:tcBorders>
              <w:top w:val="outset" w:sz="2" w:space="0" w:color="000000"/>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Вимоги згідно пункту 47 Особливостей</w:t>
            </w:r>
          </w:p>
          <w:p w:rsidR="00A11BC5" w:rsidRPr="00A11BC5" w:rsidRDefault="00A11BC5" w:rsidP="00A11BC5">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outset" w:sz="2" w:space="0" w:color="000000"/>
              <w:left w:val="outset" w:sz="2" w:space="0" w:color="000000"/>
              <w:bottom w:val="outset" w:sz="2" w:space="0" w:color="000000"/>
              <w:right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Переможець торгів на виконання вимог  пункту 47 Особливостей (підтвердження відсутності підстав) повинен надати таку інформацію:</w:t>
            </w:r>
          </w:p>
        </w:tc>
      </w:tr>
      <w:tr w:rsidR="00A11BC5" w:rsidRPr="00A11BC5" w:rsidTr="00A11BC5">
        <w:trPr>
          <w:trHeight w:val="1723"/>
        </w:trPr>
        <w:tc>
          <w:tcPr>
            <w:tcW w:w="580"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1</w:t>
            </w:r>
          </w:p>
        </w:tc>
        <w:tc>
          <w:tcPr>
            <w:tcW w:w="4434" w:type="dxa"/>
            <w:tcBorders>
              <w:left w:val="outset" w:sz="2" w:space="0" w:color="000000"/>
              <w:bottom w:val="outset" w:sz="2" w:space="0" w:color="000000"/>
            </w:tcBorders>
          </w:tcPr>
          <w:p w:rsidR="00A11BC5" w:rsidRPr="00A11BC5" w:rsidRDefault="00A11BC5" w:rsidP="00A11BC5">
            <w:pPr>
              <w:widowControl w:val="0"/>
              <w:spacing w:before="120" w:after="0" w:line="240" w:lineRule="auto"/>
              <w:jc w:val="both"/>
              <w:rPr>
                <w:sz w:val="24"/>
                <w:szCs w:val="24"/>
              </w:rPr>
            </w:pPr>
            <w:r w:rsidRPr="00A11B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A11BC5" w:rsidRPr="00A11BC5" w:rsidRDefault="00A11BC5" w:rsidP="00A11BC5">
            <w:pPr>
              <w:widowControl w:val="0"/>
              <w:spacing w:after="0" w:line="240" w:lineRule="auto"/>
              <w:ind w:right="140"/>
              <w:jc w:val="both"/>
              <w:rPr>
                <w:sz w:val="24"/>
                <w:szCs w:val="24"/>
              </w:rPr>
            </w:pPr>
            <w:r w:rsidRPr="00A11BC5">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A11BC5" w:rsidRPr="00A11BC5" w:rsidTr="00A11BC5">
        <w:trPr>
          <w:trHeight w:val="2152"/>
        </w:trPr>
        <w:tc>
          <w:tcPr>
            <w:tcW w:w="580"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2</w:t>
            </w:r>
          </w:p>
        </w:tc>
        <w:tc>
          <w:tcPr>
            <w:tcW w:w="4434" w:type="dxa"/>
            <w:tcBorders>
              <w:left w:val="outset" w:sz="2" w:space="0" w:color="000000"/>
              <w:bottom w:val="outset" w:sz="2" w:space="0" w:color="000000"/>
            </w:tcBorders>
          </w:tcPr>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11BC5" w:rsidRPr="00A11BC5" w:rsidRDefault="00A11BC5" w:rsidP="00A11BC5">
            <w:pPr>
              <w:widowControl w:val="0"/>
              <w:spacing w:after="0" w:line="240" w:lineRule="auto"/>
              <w:jc w:val="both"/>
              <w:rPr>
                <w:rFonts w:ascii="Times New Roman" w:eastAsia="Times New Roman" w:hAnsi="Times New Roman" w:cs="Times New Roman"/>
                <w:sz w:val="24"/>
                <w:szCs w:val="24"/>
              </w:rPr>
            </w:pP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 xml:space="preserve">Документ повинен бути не більше </w:t>
            </w:r>
            <w:proofErr w:type="spellStart"/>
            <w:r w:rsidRPr="00A11BC5">
              <w:rPr>
                <w:rFonts w:ascii="Times New Roman" w:eastAsia="Times New Roman" w:hAnsi="Times New Roman" w:cs="Times New Roman"/>
                <w:sz w:val="24"/>
                <w:szCs w:val="24"/>
              </w:rPr>
              <w:t>тридцятиденної</w:t>
            </w:r>
            <w:proofErr w:type="spellEnd"/>
            <w:r w:rsidRPr="00A11BC5">
              <w:rPr>
                <w:rFonts w:ascii="Times New Roman" w:eastAsia="Times New Roman" w:hAnsi="Times New Roman" w:cs="Times New Roman"/>
                <w:sz w:val="24"/>
                <w:szCs w:val="24"/>
              </w:rPr>
              <w:t xml:space="preserve"> давнини від дати подання документа.</w:t>
            </w:r>
          </w:p>
        </w:tc>
      </w:tr>
      <w:tr w:rsidR="00A11BC5" w:rsidRPr="00A11BC5" w:rsidTr="00A11BC5">
        <w:trPr>
          <w:trHeight w:val="1635"/>
        </w:trPr>
        <w:tc>
          <w:tcPr>
            <w:tcW w:w="580"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t>3</w:t>
            </w:r>
          </w:p>
        </w:tc>
        <w:tc>
          <w:tcPr>
            <w:tcW w:w="4434" w:type="dxa"/>
            <w:tcBorders>
              <w:left w:val="outset" w:sz="2" w:space="0" w:color="000000"/>
              <w:bottom w:val="outset" w:sz="2" w:space="0" w:color="000000"/>
            </w:tcBorders>
          </w:tcPr>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A11BC5" w:rsidRPr="00A11BC5" w:rsidRDefault="00A11BC5" w:rsidP="00A11BC5">
            <w:pPr>
              <w:widowControl w:val="0"/>
              <w:spacing w:after="0" w:line="276" w:lineRule="auto"/>
              <w:rPr>
                <w:rFonts w:ascii="Times New Roman" w:eastAsia="Times New Roman" w:hAnsi="Times New Roman" w:cs="Times New Roman"/>
                <w:sz w:val="24"/>
                <w:szCs w:val="24"/>
              </w:rPr>
            </w:pPr>
          </w:p>
        </w:tc>
      </w:tr>
      <w:tr w:rsidR="00A11BC5" w:rsidRPr="00A11BC5" w:rsidTr="00A11BC5">
        <w:trPr>
          <w:trHeight w:val="1174"/>
        </w:trPr>
        <w:tc>
          <w:tcPr>
            <w:tcW w:w="580" w:type="dxa"/>
            <w:tcBorders>
              <w:left w:val="outset" w:sz="2" w:space="0" w:color="000000"/>
              <w:bottom w:val="outset" w:sz="2" w:space="0" w:color="000000"/>
            </w:tcBorders>
          </w:tcPr>
          <w:p w:rsidR="00A11BC5" w:rsidRPr="00A11BC5" w:rsidRDefault="00A11BC5" w:rsidP="00A11BC5">
            <w:pPr>
              <w:widowControl w:val="0"/>
              <w:spacing w:after="0" w:line="240" w:lineRule="auto"/>
              <w:ind w:left="100"/>
              <w:jc w:val="center"/>
              <w:rPr>
                <w:sz w:val="24"/>
                <w:szCs w:val="24"/>
              </w:rPr>
            </w:pPr>
            <w:r w:rsidRPr="00A11BC5">
              <w:rPr>
                <w:rFonts w:ascii="Times New Roman" w:eastAsia="Times New Roman" w:hAnsi="Times New Roman" w:cs="Times New Roman"/>
                <w:sz w:val="24"/>
                <w:szCs w:val="24"/>
              </w:rPr>
              <w:lastRenderedPageBreak/>
              <w:t>4</w:t>
            </w:r>
          </w:p>
        </w:tc>
        <w:tc>
          <w:tcPr>
            <w:tcW w:w="4434" w:type="dxa"/>
            <w:tcBorders>
              <w:left w:val="outset" w:sz="2" w:space="0" w:color="000000"/>
              <w:bottom w:val="outset" w:sz="2" w:space="0" w:color="000000"/>
            </w:tcBorders>
          </w:tcPr>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11BC5" w:rsidRPr="00A11BC5" w:rsidRDefault="00A11BC5" w:rsidP="00A11BC5">
            <w:pPr>
              <w:widowControl w:val="0"/>
              <w:spacing w:after="0" w:line="240" w:lineRule="auto"/>
              <w:jc w:val="both"/>
              <w:rPr>
                <w:sz w:val="24"/>
                <w:szCs w:val="24"/>
              </w:rPr>
            </w:pPr>
            <w:r w:rsidRPr="00A11BC5">
              <w:rPr>
                <w:rFonts w:ascii="Times New Roman" w:eastAsia="Times New Roman" w:hAnsi="Times New Roman" w:cs="Times New Roman"/>
                <w:sz w:val="24"/>
                <w:szCs w:val="24"/>
              </w:rPr>
              <w:t>(абзац 14 пункт 47 Особливостей).</w:t>
            </w:r>
          </w:p>
        </w:tc>
        <w:tc>
          <w:tcPr>
            <w:tcW w:w="4605" w:type="dxa"/>
            <w:tcBorders>
              <w:left w:val="outset" w:sz="2" w:space="0" w:color="000000"/>
              <w:bottom w:val="outset" w:sz="2" w:space="0" w:color="000000"/>
              <w:right w:val="outset" w:sz="2" w:space="0" w:color="000000"/>
            </w:tcBorders>
          </w:tcPr>
          <w:p w:rsidR="00A11BC5" w:rsidRPr="00A11BC5" w:rsidRDefault="00A11BC5" w:rsidP="00A11BC5">
            <w:pPr>
              <w:widowControl w:val="0"/>
              <w:spacing w:after="348" w:line="240" w:lineRule="auto"/>
              <w:jc w:val="both"/>
              <w:rPr>
                <w:sz w:val="24"/>
                <w:szCs w:val="24"/>
              </w:rPr>
            </w:pPr>
            <w:r w:rsidRPr="00A11BC5">
              <w:rPr>
                <w:rFonts w:ascii="Times New Roman" w:eastAsia="Times New Roman" w:hAnsi="Times New Roman" w:cs="Times New Roman"/>
                <w:b/>
                <w:sz w:val="24"/>
                <w:szCs w:val="24"/>
              </w:rPr>
              <w:t>Довідка в довільній формі</w:t>
            </w:r>
            <w:r w:rsidRPr="00A11BC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1BC5" w:rsidRDefault="00A11BC5" w:rsidP="00A11BC5">
      <w:pPr>
        <w:shd w:val="clear" w:color="auto" w:fill="FFFFFF"/>
        <w:spacing w:after="0" w:line="240" w:lineRule="auto"/>
        <w:rPr>
          <w:rFonts w:ascii="Times New Roman" w:eastAsia="Times New Roman" w:hAnsi="Times New Roman" w:cs="Times New Roman"/>
          <w:sz w:val="24"/>
          <w:szCs w:val="24"/>
        </w:rPr>
      </w:pPr>
    </w:p>
    <w:p w:rsidR="00CF7BF7" w:rsidRDefault="00CF7BF7" w:rsidP="00CF7BF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SimSun;宋体" w:hAnsi="Times New Roman" w:cs="Times New Roman"/>
          <w:b/>
          <w:bCs/>
          <w:color w:val="00000A"/>
          <w:kern w:val="2"/>
          <w:sz w:val="24"/>
          <w:szCs w:val="24"/>
          <w:lang w:eastAsia="zh-CN" w:bidi="hi-IN"/>
        </w:rPr>
        <w:t>_____________________________</w:t>
      </w:r>
    </w:p>
    <w:p w:rsidR="00CF7BF7" w:rsidRDefault="00CF7BF7" w:rsidP="00A11BC5">
      <w:pPr>
        <w:shd w:val="clear" w:color="auto" w:fill="FFFFFF"/>
        <w:spacing w:after="0" w:line="240" w:lineRule="auto"/>
        <w:rPr>
          <w:rFonts w:ascii="Times New Roman" w:eastAsia="Times New Roman" w:hAnsi="Times New Roman" w:cs="Times New Roman"/>
          <w:sz w:val="24"/>
          <w:szCs w:val="24"/>
        </w:rPr>
      </w:pPr>
    </w:p>
    <w:p w:rsidR="00CF7BF7" w:rsidRPr="00A11BC5" w:rsidRDefault="00CF7BF7" w:rsidP="00A11BC5">
      <w:pPr>
        <w:shd w:val="clear" w:color="auto" w:fill="FFFFFF"/>
        <w:spacing w:after="0" w:line="240" w:lineRule="auto"/>
        <w:rPr>
          <w:rFonts w:ascii="Times New Roman" w:eastAsia="Times New Roman" w:hAnsi="Times New Roman" w:cs="Times New Roman"/>
          <w:sz w:val="24"/>
          <w:szCs w:val="24"/>
        </w:rPr>
      </w:pPr>
    </w:p>
    <w:p w:rsidR="00A11BC5" w:rsidRDefault="00A11BC5" w:rsidP="00A11BC5">
      <w:pPr>
        <w:widowControl w:val="0"/>
        <w:jc w:val="both"/>
        <w:rPr>
          <w:sz w:val="24"/>
          <w:szCs w:val="24"/>
        </w:rPr>
        <w:sectPr w:rsidR="00A11BC5" w:rsidSect="00BB14C5">
          <w:headerReference w:type="default" r:id="rId11"/>
          <w:headerReference w:type="first" r:id="rId12"/>
          <w:pgSz w:w="11906" w:h="16838"/>
          <w:pgMar w:top="1134" w:right="567" w:bottom="1134" w:left="1701" w:header="567" w:footer="567" w:gutter="0"/>
          <w:pgNumType w:start="1"/>
          <w:cols w:space="720"/>
          <w:formProt w:val="0"/>
          <w:titlePg/>
          <w:docGrid w:linePitch="299" w:charSpace="4096"/>
        </w:sectPr>
      </w:pPr>
    </w:p>
    <w:p w:rsidR="00A11BC5" w:rsidRDefault="00A11BC5"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lastRenderedPageBreak/>
        <w:t>Додаток 4</w:t>
      </w:r>
    </w:p>
    <w:p w:rsidR="00A11BC5" w:rsidRDefault="00A11BC5" w:rsidP="00A11BC5">
      <w:pPr>
        <w:shd w:val="clear" w:color="auto" w:fill="FFFFFF"/>
        <w:spacing w:after="0" w:line="240" w:lineRule="auto"/>
        <w:ind w:left="6803"/>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A11BC5" w:rsidRPr="00A11BC5" w:rsidRDefault="00A11BC5" w:rsidP="00A11BC5">
      <w:pPr>
        <w:widowControl w:val="0"/>
        <w:jc w:val="both"/>
        <w:rPr>
          <w:sz w:val="24"/>
          <w:szCs w:val="24"/>
        </w:rPr>
      </w:pPr>
    </w:p>
    <w:p w:rsidR="00A11BC5" w:rsidRPr="00A11BC5" w:rsidRDefault="00A11BC5" w:rsidP="00A11BC5">
      <w:pPr>
        <w:spacing w:after="0" w:line="240" w:lineRule="auto"/>
        <w:jc w:val="center"/>
        <w:rPr>
          <w:rFonts w:ascii="Times New Roman" w:eastAsia="Times New Roman" w:hAnsi="Times New Roman" w:cs="Times New Roman"/>
          <w:b/>
          <w:bCs/>
          <w:sz w:val="24"/>
          <w:szCs w:val="24"/>
          <w:lang w:eastAsia="zh-CN"/>
        </w:rPr>
      </w:pPr>
      <w:r w:rsidRPr="00A11BC5">
        <w:rPr>
          <w:rFonts w:ascii="Times New Roman" w:eastAsia="Times New Roman" w:hAnsi="Times New Roman" w:cs="Times New Roman"/>
          <w:b/>
          <w:bCs/>
          <w:sz w:val="24"/>
          <w:szCs w:val="24"/>
          <w:lang w:eastAsia="zh-CN"/>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11BC5" w:rsidRPr="00A11BC5" w:rsidRDefault="00A11BC5" w:rsidP="00A11BC5">
      <w:pPr>
        <w:widowControl w:val="0"/>
        <w:spacing w:after="0" w:line="240" w:lineRule="auto"/>
        <w:jc w:val="center"/>
        <w:outlineLvl w:val="0"/>
        <w:rPr>
          <w:rFonts w:ascii="Times New Roman" w:eastAsia="Times New Roman" w:hAnsi="Times New Roman" w:cs="Times New Roman"/>
          <w:kern w:val="2"/>
          <w:sz w:val="24"/>
          <w:szCs w:val="24"/>
          <w:lang w:eastAsia="zh-CN"/>
        </w:rPr>
      </w:pPr>
      <w:r w:rsidRPr="00A11BC5">
        <w:rPr>
          <w:rFonts w:ascii="Times New Roman" w:eastAsia="Times New Roman" w:hAnsi="Times New Roman" w:cs="Times New Roman"/>
          <w:kern w:val="2"/>
          <w:sz w:val="24"/>
          <w:szCs w:val="24"/>
          <w:lang w:eastAsia="zh-CN"/>
        </w:rPr>
        <w:t>(на підтвердження відповідності тендерної пропозиції умовам технічної специфікації та іншим вимогам щодо предмета закупівлі)</w:t>
      </w:r>
    </w:p>
    <w:p w:rsidR="00A11BC5" w:rsidRPr="00A11BC5" w:rsidRDefault="00A11BC5" w:rsidP="00A11BC5">
      <w:pPr>
        <w:widowControl w:val="0"/>
        <w:spacing w:after="0" w:line="240" w:lineRule="auto"/>
        <w:jc w:val="center"/>
        <w:outlineLvl w:val="0"/>
        <w:rPr>
          <w:rFonts w:ascii="Times New Roman" w:eastAsia="Times New Roman" w:hAnsi="Times New Roman" w:cs="Times New Roman"/>
          <w:b/>
          <w:kern w:val="2"/>
          <w:sz w:val="24"/>
          <w:szCs w:val="24"/>
          <w:highlight w:val="yellow"/>
          <w:lang w:eastAsia="zh-CN"/>
        </w:rPr>
      </w:pPr>
    </w:p>
    <w:p w:rsidR="00A11BC5" w:rsidRPr="00A11BC5" w:rsidRDefault="00A11BC5" w:rsidP="00A11BC5">
      <w:pPr>
        <w:widowControl w:val="0"/>
        <w:tabs>
          <w:tab w:val="left" w:pos="180"/>
        </w:tabs>
        <w:spacing w:after="0" w:line="240" w:lineRule="auto"/>
        <w:ind w:right="-2" w:firstLine="567"/>
        <w:jc w:val="both"/>
        <w:outlineLvl w:val="0"/>
        <w:rPr>
          <w:rFonts w:ascii="Times New Roman" w:eastAsia="Times New Roman" w:hAnsi="Times New Roman" w:cs="Times New Roman"/>
          <w:i/>
          <w:iCs/>
          <w:kern w:val="2"/>
          <w:sz w:val="20"/>
          <w:szCs w:val="20"/>
          <w:shd w:val="clear" w:color="auto" w:fill="FFFFFF"/>
          <w:lang w:eastAsia="zh-CN"/>
        </w:rPr>
      </w:pPr>
      <w:r w:rsidRPr="00A11BC5">
        <w:rPr>
          <w:rFonts w:ascii="Times New Roman" w:eastAsia="Times New Roman" w:hAnsi="Times New Roman" w:cs="Times New Roman"/>
          <w:i/>
          <w:iCs/>
          <w:kern w:val="2"/>
          <w:sz w:val="20"/>
          <w:szCs w:val="20"/>
          <w:shd w:val="clear" w:color="auto" w:fill="FFFFFF"/>
          <w:lang w:eastAsia="zh-CN"/>
        </w:rPr>
        <w:t>У разі, якщо ця тендерна документація має посилання на конкретну торговельну марку, фірму, патент, конструкцію або тип предмета закупівлі, джерело його походження або виробника – вважати, що міститься вираз «або еквівалент».</w:t>
      </w:r>
    </w:p>
    <w:p w:rsidR="00A11BC5" w:rsidRPr="00A11BC5" w:rsidRDefault="00A11BC5" w:rsidP="00A11BC5">
      <w:pPr>
        <w:widowControl w:val="0"/>
        <w:tabs>
          <w:tab w:val="left" w:pos="180"/>
        </w:tabs>
        <w:spacing w:after="0" w:line="240" w:lineRule="auto"/>
        <w:ind w:right="-2"/>
        <w:jc w:val="center"/>
        <w:outlineLvl w:val="0"/>
        <w:rPr>
          <w:rFonts w:ascii="Times New Roman" w:eastAsia="Times New Roman" w:hAnsi="Times New Roman" w:cs="Times New Roman"/>
          <w:b/>
          <w:i/>
          <w:iCs/>
          <w:kern w:val="2"/>
          <w:sz w:val="24"/>
          <w:szCs w:val="24"/>
          <w:shd w:val="clear" w:color="auto" w:fill="FFFFFF"/>
          <w:lang w:eastAsia="zh-CN"/>
        </w:rPr>
      </w:pPr>
    </w:p>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b/>
          <w:kern w:val="2"/>
          <w:sz w:val="24"/>
          <w:szCs w:val="24"/>
          <w:lang w:eastAsia="zh-CN"/>
        </w:rPr>
        <w:t>Назва предмета закупівлі:</w:t>
      </w:r>
      <w:r w:rsidRPr="00A11BC5">
        <w:rPr>
          <w:rFonts w:ascii="Times New Roman" w:eastAsia="Times New Roman" w:hAnsi="Times New Roman" w:cs="Times New Roman"/>
          <w:kern w:val="2"/>
          <w:sz w:val="24"/>
          <w:szCs w:val="24"/>
          <w:lang w:eastAsia="zh-CN"/>
        </w:rPr>
        <w:t xml:space="preserve"> послуги мобільного телефонного зв’язку та передачі даних, код за ДК 021:2015: 64210000-1 Послуги телефонного зв'язку та передачі даних</w:t>
      </w:r>
    </w:p>
    <w:p w:rsidR="00A11BC5" w:rsidRPr="00A11BC5" w:rsidRDefault="00A11BC5" w:rsidP="00A11BC5">
      <w:pPr>
        <w:widowControl w:val="0"/>
        <w:spacing w:after="0" w:line="240" w:lineRule="auto"/>
        <w:jc w:val="both"/>
        <w:rPr>
          <w:rFonts w:ascii="Times New Roman" w:eastAsia="Times New Roman" w:hAnsi="Times New Roman" w:cs="Times New Roman"/>
          <w:kern w:val="2"/>
          <w:sz w:val="24"/>
          <w:szCs w:val="24"/>
          <w:lang w:eastAsia="zh-CN"/>
        </w:rPr>
      </w:pP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764"/>
        <w:gridCol w:w="5523"/>
        <w:gridCol w:w="1670"/>
        <w:gridCol w:w="1671"/>
      </w:tblGrid>
      <w:tr w:rsidR="00A11BC5" w:rsidRPr="00A11BC5" w:rsidTr="00A11BC5">
        <w:tc>
          <w:tcPr>
            <w:tcW w:w="764" w:type="dxa"/>
            <w:tcBorders>
              <w:top w:val="single" w:sz="4" w:space="0" w:color="000000"/>
              <w:left w:val="single" w:sz="4" w:space="0" w:color="000000"/>
              <w:bottom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w:t>
            </w:r>
          </w:p>
        </w:tc>
        <w:tc>
          <w:tcPr>
            <w:tcW w:w="5528" w:type="dxa"/>
            <w:tcBorders>
              <w:top w:val="single" w:sz="4" w:space="0" w:color="000000"/>
              <w:left w:val="single" w:sz="4" w:space="0" w:color="000000"/>
              <w:bottom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Найменування</w:t>
            </w:r>
          </w:p>
        </w:tc>
        <w:tc>
          <w:tcPr>
            <w:tcW w:w="1672" w:type="dxa"/>
            <w:tcBorders>
              <w:top w:val="single" w:sz="4" w:space="0" w:color="000000"/>
              <w:left w:val="single" w:sz="4" w:space="0" w:color="000000"/>
              <w:bottom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 xml:space="preserve">Од. </w:t>
            </w:r>
            <w:proofErr w:type="spellStart"/>
            <w:r w:rsidRPr="00A11BC5">
              <w:rPr>
                <w:rFonts w:ascii="Times New Roman" w:eastAsia="Times New Roman" w:hAnsi="Times New Roman" w:cs="Times New Roman"/>
                <w:sz w:val="24"/>
                <w:szCs w:val="24"/>
                <w:lang w:eastAsia="zh-CN"/>
              </w:rPr>
              <w:t>вим</w:t>
            </w:r>
            <w:proofErr w:type="spellEnd"/>
            <w:r w:rsidRPr="00A11BC5">
              <w:rPr>
                <w:rFonts w:ascii="Times New Roman" w:eastAsia="Times New Roman" w:hAnsi="Times New Roman" w:cs="Times New Roman"/>
                <w:sz w:val="24"/>
                <w:szCs w:val="24"/>
                <w:lang w:eastAsia="zh-CN"/>
              </w:rPr>
              <w:t>.</w:t>
            </w:r>
          </w:p>
        </w:tc>
        <w:tc>
          <w:tcPr>
            <w:tcW w:w="1673" w:type="dxa"/>
            <w:tcBorders>
              <w:top w:val="single" w:sz="4" w:space="0" w:color="000000"/>
              <w:left w:val="single" w:sz="4" w:space="0" w:color="000000"/>
              <w:bottom w:val="single" w:sz="4" w:space="0" w:color="000000"/>
              <w:right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Кількість</w:t>
            </w:r>
          </w:p>
        </w:tc>
      </w:tr>
      <w:tr w:rsidR="00A11BC5" w:rsidRPr="00A11BC5" w:rsidTr="00A11BC5">
        <w:tc>
          <w:tcPr>
            <w:tcW w:w="764" w:type="dxa"/>
            <w:tcBorders>
              <w:left w:val="single" w:sz="4" w:space="0" w:color="000000"/>
              <w:bottom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1</w:t>
            </w:r>
          </w:p>
        </w:tc>
        <w:tc>
          <w:tcPr>
            <w:tcW w:w="5528" w:type="dxa"/>
            <w:tcBorders>
              <w:left w:val="single" w:sz="4" w:space="0" w:color="000000"/>
              <w:bottom w:val="single" w:sz="4" w:space="0" w:color="000000"/>
            </w:tcBorders>
            <w:vAlign w:val="center"/>
          </w:tcPr>
          <w:p w:rsidR="00A11BC5" w:rsidRPr="00A11BC5" w:rsidRDefault="00A11BC5" w:rsidP="00A11BC5">
            <w:pPr>
              <w:widowControl w:val="0"/>
              <w:tabs>
                <w:tab w:val="left" w:pos="91"/>
                <w:tab w:val="left" w:pos="426"/>
                <w:tab w:val="left" w:pos="567"/>
              </w:tabs>
              <w:snapToGrid w:val="0"/>
              <w:spacing w:before="57" w:after="57" w:line="240" w:lineRule="auto"/>
              <w:jc w:val="center"/>
              <w:rPr>
                <w:rFonts w:ascii="Times New Roman" w:eastAsia="Times New Roman" w:hAnsi="Times New Roman" w:cs="Times New Roman"/>
                <w:b/>
                <w:bCs/>
                <w:sz w:val="24"/>
                <w:szCs w:val="24"/>
                <w:lang w:eastAsia="zh-CN" w:bidi="zh-CN"/>
              </w:rPr>
            </w:pPr>
            <w:r w:rsidRPr="00A11BC5">
              <w:rPr>
                <w:rFonts w:ascii="Times New Roman" w:eastAsia="Times New Roman" w:hAnsi="Times New Roman" w:cs="Times New Roman"/>
                <w:sz w:val="24"/>
                <w:szCs w:val="24"/>
                <w:shd w:val="clear" w:color="auto" w:fill="FFFFFF"/>
                <w:lang w:eastAsia="zh-CN"/>
              </w:rPr>
              <w:t xml:space="preserve">Послуги </w:t>
            </w:r>
            <w:r w:rsidRPr="00A11BC5">
              <w:rPr>
                <w:rFonts w:ascii="Times New Roman" w:eastAsia="Times New Roman" w:hAnsi="Times New Roman" w:cs="Times New Roman"/>
                <w:kern w:val="2"/>
                <w:sz w:val="24"/>
                <w:szCs w:val="24"/>
                <w:lang w:eastAsia="zh-CN"/>
              </w:rPr>
              <w:t>мобільного телефонного зв’язку та передачі даних</w:t>
            </w:r>
          </w:p>
        </w:tc>
        <w:tc>
          <w:tcPr>
            <w:tcW w:w="1672" w:type="dxa"/>
            <w:tcBorders>
              <w:left w:val="single" w:sz="4" w:space="0" w:color="000000"/>
              <w:bottom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послуга</w:t>
            </w:r>
          </w:p>
        </w:tc>
        <w:tc>
          <w:tcPr>
            <w:tcW w:w="1673" w:type="dxa"/>
            <w:tcBorders>
              <w:left w:val="single" w:sz="4" w:space="0" w:color="000000"/>
              <w:bottom w:val="single" w:sz="4" w:space="0" w:color="000000"/>
              <w:right w:val="single" w:sz="4" w:space="0" w:color="000000"/>
            </w:tcBorders>
            <w:vAlign w:val="center"/>
          </w:tcPr>
          <w:p w:rsidR="00A11BC5" w:rsidRPr="00A11BC5" w:rsidRDefault="00A11BC5" w:rsidP="00A11BC5">
            <w:pPr>
              <w:widowControl w:val="0"/>
              <w:suppressLineNumbers/>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8</w:t>
            </w:r>
          </w:p>
        </w:tc>
      </w:tr>
    </w:tbl>
    <w:p w:rsidR="00A11BC5" w:rsidRPr="00A11BC5" w:rsidRDefault="00A11BC5" w:rsidP="00A11BC5">
      <w:pPr>
        <w:spacing w:after="0" w:line="240" w:lineRule="auto"/>
        <w:jc w:val="center"/>
        <w:rPr>
          <w:rFonts w:ascii="Times New Roman" w:eastAsia="Times New Roman" w:hAnsi="Times New Roman" w:cs="Times New Roman"/>
          <w:b/>
          <w:bCs/>
          <w:caps/>
          <w:sz w:val="24"/>
          <w:szCs w:val="24"/>
          <w:u w:val="single"/>
          <w:lang w:eastAsia="zh-CN"/>
        </w:rPr>
      </w:pPr>
    </w:p>
    <w:p w:rsidR="00A11BC5" w:rsidRPr="00A11BC5" w:rsidRDefault="00A11BC5" w:rsidP="00A11BC5">
      <w:pPr>
        <w:spacing w:after="0" w:line="240" w:lineRule="auto"/>
        <w:jc w:val="center"/>
        <w:rPr>
          <w:rFonts w:ascii="Times New Roman" w:eastAsia="Times New Roman" w:hAnsi="Times New Roman" w:cs="Times New Roman"/>
          <w:b/>
          <w:bCs/>
          <w:caps/>
          <w:sz w:val="24"/>
          <w:szCs w:val="24"/>
          <w:u w:val="single"/>
          <w:lang w:eastAsia="zh-CN"/>
        </w:rPr>
      </w:pPr>
      <w:r w:rsidRPr="00A11BC5">
        <w:rPr>
          <w:rFonts w:ascii="Times New Roman" w:eastAsia="Times New Roman" w:hAnsi="Times New Roman" w:cs="Times New Roman"/>
          <w:b/>
          <w:bCs/>
          <w:caps/>
          <w:sz w:val="24"/>
          <w:szCs w:val="24"/>
          <w:u w:val="single"/>
          <w:lang w:eastAsia="zh-CN"/>
        </w:rPr>
        <w:t>ТЕХНІЧНІ ВИМОГИ ДО ПРЕДМЕТа ЗАКУПІВЛІ</w:t>
      </w:r>
    </w:p>
    <w:p w:rsidR="00A11BC5" w:rsidRPr="00A11BC5" w:rsidRDefault="00A11BC5" w:rsidP="00A11BC5">
      <w:pPr>
        <w:spacing w:after="0" w:line="240" w:lineRule="auto"/>
        <w:jc w:val="center"/>
        <w:rPr>
          <w:rFonts w:ascii="Times New Roman" w:eastAsia="Times New Roman" w:hAnsi="Times New Roman" w:cs="Times New Roman"/>
          <w:b/>
          <w:bCs/>
          <w:caps/>
          <w:sz w:val="24"/>
          <w:szCs w:val="24"/>
          <w:u w:val="single"/>
          <w:lang w:eastAsia="zh-CN"/>
        </w:rPr>
      </w:pPr>
    </w:p>
    <w:tbl>
      <w:tblPr>
        <w:tblW w:w="9525" w:type="dxa"/>
        <w:tblInd w:w="44" w:type="dxa"/>
        <w:tblLayout w:type="fixed"/>
        <w:tblCellMar>
          <w:top w:w="75" w:type="dxa"/>
          <w:bottom w:w="75" w:type="dxa"/>
        </w:tblCellMar>
        <w:tblLook w:val="0000" w:firstRow="0" w:lastRow="0" w:firstColumn="0" w:lastColumn="0" w:noHBand="0" w:noVBand="0"/>
      </w:tblPr>
      <w:tblGrid>
        <w:gridCol w:w="676"/>
        <w:gridCol w:w="3810"/>
        <w:gridCol w:w="1414"/>
        <w:gridCol w:w="3625"/>
      </w:tblGrid>
      <w:tr w:rsidR="00A11BC5" w:rsidRPr="00A11BC5" w:rsidTr="00A11BC5">
        <w:trPr>
          <w:trHeight w:val="459"/>
        </w:trPr>
        <w:tc>
          <w:tcPr>
            <w:tcW w:w="676" w:type="dxa"/>
            <w:tcBorders>
              <w:top w:val="single" w:sz="4" w:space="0" w:color="000000"/>
              <w:left w:val="single" w:sz="4" w:space="0" w:color="000000"/>
              <w:bottom w:val="single" w:sz="4" w:space="0" w:color="000000"/>
              <w:right w:val="single" w:sz="4" w:space="0" w:color="000000"/>
            </w:tcBorders>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b/>
                <w:sz w:val="24"/>
                <w:szCs w:val="24"/>
              </w:rPr>
            </w:pPr>
            <w:r w:rsidRPr="00A11BC5">
              <w:rPr>
                <w:rFonts w:ascii="Times New Roman" w:eastAsia="Times New Roman" w:hAnsi="Times New Roman" w:cs="Times New Roman"/>
                <w:b/>
                <w:sz w:val="24"/>
                <w:szCs w:val="24"/>
              </w:rPr>
              <w:t>№ з/п</w:t>
            </w:r>
          </w:p>
        </w:tc>
        <w:tc>
          <w:tcPr>
            <w:tcW w:w="38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b/>
                <w:sz w:val="24"/>
                <w:szCs w:val="24"/>
              </w:rPr>
            </w:pPr>
            <w:r w:rsidRPr="00A11BC5">
              <w:rPr>
                <w:rFonts w:ascii="Times New Roman" w:eastAsia="Times New Roman" w:hAnsi="Times New Roman" w:cs="Times New Roman"/>
                <w:b/>
                <w:sz w:val="24"/>
                <w:szCs w:val="24"/>
              </w:rPr>
              <w:t>Назва параметрів, вимог</w:t>
            </w:r>
          </w:p>
        </w:tc>
        <w:tc>
          <w:tcPr>
            <w:tcW w:w="141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b/>
                <w:sz w:val="24"/>
                <w:szCs w:val="24"/>
              </w:rPr>
            </w:pPr>
            <w:r w:rsidRPr="00A11BC5">
              <w:rPr>
                <w:rFonts w:ascii="Times New Roman" w:eastAsia="Times New Roman" w:hAnsi="Times New Roman" w:cs="Times New Roman"/>
                <w:b/>
                <w:sz w:val="24"/>
                <w:szCs w:val="24"/>
              </w:rPr>
              <w:t>Одиниця виміру</w:t>
            </w:r>
          </w:p>
        </w:tc>
        <w:tc>
          <w:tcPr>
            <w:tcW w:w="3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11BC5" w:rsidRPr="00A11BC5" w:rsidRDefault="003A12DA" w:rsidP="003A12D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Місячний обсяг послуг</w:t>
            </w:r>
          </w:p>
        </w:tc>
      </w:tr>
      <w:tr w:rsidR="00A11BC5" w:rsidRPr="00A11BC5" w:rsidTr="00A11BC5">
        <w:trPr>
          <w:trHeight w:val="101"/>
        </w:trPr>
        <w:tc>
          <w:tcPr>
            <w:tcW w:w="9525" w:type="dxa"/>
            <w:gridSpan w:val="4"/>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b/>
                <w:sz w:val="24"/>
                <w:szCs w:val="24"/>
              </w:rPr>
            </w:pPr>
            <w:r w:rsidRPr="00A11BC5">
              <w:rPr>
                <w:rFonts w:ascii="Times New Roman" w:eastAsia="Times New Roman" w:hAnsi="Times New Roman" w:cs="Times New Roman"/>
                <w:b/>
                <w:sz w:val="24"/>
                <w:szCs w:val="24"/>
              </w:rPr>
              <w:t>Тарифний план</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1.</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rPr>
                <w:rFonts w:ascii="Times New Roman" w:eastAsia="Times New Roman" w:hAnsi="Times New Roman" w:cs="Times New Roman"/>
                <w:bCs/>
                <w:sz w:val="24"/>
                <w:szCs w:val="24"/>
              </w:rPr>
            </w:pPr>
            <w:r w:rsidRPr="00A11BC5">
              <w:rPr>
                <w:rFonts w:ascii="Times New Roman" w:eastAsia="Times New Roman" w:hAnsi="Times New Roman" w:cs="Times New Roman"/>
                <w:bCs/>
                <w:sz w:val="24"/>
                <w:szCs w:val="24"/>
              </w:rPr>
              <w:t xml:space="preserve">Кількість SIM-карток </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bCs/>
                <w:sz w:val="24"/>
                <w:szCs w:val="24"/>
              </w:rPr>
            </w:pPr>
            <w:r w:rsidRPr="00A11BC5">
              <w:rPr>
                <w:rFonts w:ascii="Times New Roman" w:eastAsia="Times New Roman" w:hAnsi="Times New Roman" w:cs="Times New Roman"/>
                <w:bCs/>
                <w:sz w:val="24"/>
                <w:szCs w:val="24"/>
              </w:rPr>
              <w:t>шт.</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rPr>
              <w:t>8</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2.</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rPr>
                <w:rFonts w:ascii="Times New Roman" w:eastAsia="Times New Roman" w:hAnsi="Times New Roman" w:cs="Times New Roman"/>
                <w:bCs/>
                <w:sz w:val="24"/>
                <w:szCs w:val="24"/>
              </w:rPr>
            </w:pPr>
            <w:r w:rsidRPr="00A11BC5">
              <w:rPr>
                <w:rFonts w:ascii="Times New Roman" w:eastAsia="Times New Roman" w:hAnsi="Times New Roman" w:cs="Times New Roman"/>
                <w:bCs/>
                <w:sz w:val="24"/>
                <w:szCs w:val="24"/>
              </w:rPr>
              <w:t>Послуги, які входять у вартість пакету:</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2.2.</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 xml:space="preserve">Передача даних, </w:t>
            </w:r>
            <w:r w:rsidRPr="00A11BC5">
              <w:rPr>
                <w:rFonts w:ascii="Times New Roman" w:eastAsia="Times New Roman" w:hAnsi="Times New Roman" w:cs="Times New Roman"/>
                <w:sz w:val="24"/>
                <w:szCs w:val="24"/>
                <w:lang w:val="en-US"/>
              </w:rPr>
              <w:t>CSD</w:t>
            </w:r>
            <w:r w:rsidRPr="00A11BC5">
              <w:rPr>
                <w:rFonts w:ascii="Times New Roman" w:eastAsia="Times New Roman" w:hAnsi="Times New Roman" w:cs="Times New Roman"/>
                <w:sz w:val="24"/>
                <w:szCs w:val="24"/>
              </w:rPr>
              <w:t xml:space="preserve"> в мережі оператора </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хв.</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A11BC5" w:rsidRPr="003A12DA" w:rsidRDefault="003A12DA" w:rsidP="00A11BC5">
            <w:pPr>
              <w:widowControl w:val="0"/>
              <w:spacing w:after="0" w:line="240" w:lineRule="auto"/>
              <w:jc w:val="center"/>
              <w:rPr>
                <w:rFonts w:ascii="Times New Roman" w:eastAsia="Times New Roman" w:hAnsi="Times New Roman" w:cs="Times New Roman"/>
                <w:sz w:val="24"/>
                <w:szCs w:val="24"/>
              </w:rPr>
            </w:pPr>
            <w:r w:rsidRPr="003A12DA">
              <w:rPr>
                <w:rFonts w:ascii="Times New Roman" w:eastAsia="Times New Roman" w:hAnsi="Times New Roman" w:cs="Times New Roman"/>
                <w:sz w:val="24"/>
                <w:szCs w:val="24"/>
              </w:rPr>
              <w:t xml:space="preserve">не менше </w:t>
            </w:r>
            <w:r w:rsidR="00A11BC5" w:rsidRPr="003A12DA">
              <w:rPr>
                <w:rFonts w:ascii="Times New Roman" w:eastAsia="Times New Roman" w:hAnsi="Times New Roman" w:cs="Times New Roman"/>
                <w:sz w:val="24"/>
                <w:szCs w:val="24"/>
              </w:rPr>
              <w:t>1000</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2.3.</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Дзвінки за кордон</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 xml:space="preserve">хв. </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A11BC5" w:rsidRPr="003A12DA" w:rsidRDefault="00A11BC5" w:rsidP="00A11BC5">
            <w:pPr>
              <w:widowControl w:val="0"/>
              <w:spacing w:after="0" w:line="240" w:lineRule="auto"/>
              <w:jc w:val="center"/>
              <w:rPr>
                <w:rFonts w:ascii="Times New Roman" w:eastAsia="Times New Roman" w:hAnsi="Times New Roman" w:cs="Times New Roman"/>
                <w:sz w:val="24"/>
                <w:szCs w:val="24"/>
              </w:rPr>
            </w:pPr>
            <w:r w:rsidRPr="003A12DA">
              <w:rPr>
                <w:rFonts w:ascii="Times New Roman" w:eastAsia="Times New Roman" w:hAnsi="Times New Roman" w:cs="Times New Roman"/>
                <w:sz w:val="24"/>
                <w:szCs w:val="24"/>
              </w:rPr>
              <w:t>-</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2.4.</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SMS в межах України</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шт.</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A11BC5" w:rsidRPr="003A12DA" w:rsidRDefault="003A12DA" w:rsidP="00A11BC5">
            <w:pPr>
              <w:widowControl w:val="0"/>
              <w:spacing w:after="0" w:line="240" w:lineRule="auto"/>
              <w:jc w:val="center"/>
              <w:rPr>
                <w:rFonts w:ascii="Times New Roman" w:eastAsia="Times New Roman" w:hAnsi="Times New Roman" w:cs="Times New Roman"/>
                <w:sz w:val="24"/>
                <w:szCs w:val="24"/>
              </w:rPr>
            </w:pPr>
            <w:r w:rsidRPr="003A12DA">
              <w:rPr>
                <w:rFonts w:ascii="Times New Roman" w:eastAsia="Times New Roman" w:hAnsi="Times New Roman" w:cs="Times New Roman"/>
                <w:sz w:val="24"/>
                <w:szCs w:val="24"/>
              </w:rPr>
              <w:t xml:space="preserve">не менше </w:t>
            </w:r>
            <w:r w:rsidR="00A11BC5" w:rsidRPr="003A12DA">
              <w:rPr>
                <w:rFonts w:ascii="Times New Roman" w:eastAsia="Times New Roman" w:hAnsi="Times New Roman" w:cs="Times New Roman"/>
                <w:sz w:val="24"/>
                <w:szCs w:val="24"/>
              </w:rPr>
              <w:t>100</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2.5.</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t>Мобільний</w:t>
            </w:r>
            <w:r w:rsidRPr="00A11BC5">
              <w:rPr>
                <w:rFonts w:ascii="Times New Roman" w:eastAsia="Times New Roman" w:hAnsi="Times New Roman" w:cs="Times New Roman"/>
                <w:sz w:val="24"/>
                <w:szCs w:val="24"/>
              </w:rPr>
              <w:t xml:space="preserve"> інтернет 2G/3G/4G</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rPr>
            </w:pPr>
            <w:r w:rsidRPr="00A11BC5">
              <w:rPr>
                <w:rFonts w:ascii="Times New Roman" w:eastAsia="Times New Roman" w:hAnsi="Times New Roman" w:cs="Times New Roman"/>
                <w:sz w:val="24"/>
                <w:szCs w:val="24"/>
              </w:rPr>
              <w:t>МБ</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A11BC5" w:rsidRPr="003A12DA" w:rsidRDefault="003A12DA" w:rsidP="00A11BC5">
            <w:pPr>
              <w:widowControl w:val="0"/>
              <w:spacing w:after="0" w:line="240" w:lineRule="auto"/>
              <w:jc w:val="center"/>
              <w:rPr>
                <w:rFonts w:ascii="Times New Roman" w:eastAsia="Times New Roman" w:hAnsi="Times New Roman" w:cs="Times New Roman"/>
                <w:sz w:val="24"/>
                <w:szCs w:val="24"/>
              </w:rPr>
            </w:pPr>
            <w:r w:rsidRPr="003A12DA">
              <w:rPr>
                <w:rFonts w:ascii="Times New Roman" w:eastAsia="Times New Roman" w:hAnsi="Times New Roman" w:cs="Times New Roman"/>
                <w:sz w:val="24"/>
                <w:szCs w:val="24"/>
              </w:rPr>
              <w:t xml:space="preserve">не менше </w:t>
            </w:r>
            <w:r w:rsidR="00A11BC5" w:rsidRPr="003A12DA">
              <w:rPr>
                <w:rFonts w:ascii="Times New Roman" w:eastAsia="Times New Roman" w:hAnsi="Times New Roman" w:cs="Times New Roman"/>
                <w:sz w:val="24"/>
                <w:szCs w:val="24"/>
              </w:rPr>
              <w:t>1500</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2.6.</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 xml:space="preserve">Крок тарифікації в тарифах – 1 </w:t>
            </w:r>
            <w:proofErr w:type="spellStart"/>
            <w:r w:rsidRPr="00A11BC5">
              <w:rPr>
                <w:rFonts w:ascii="Times New Roman" w:eastAsia="Times New Roman" w:hAnsi="Times New Roman" w:cs="Times New Roman"/>
                <w:sz w:val="24"/>
                <w:szCs w:val="24"/>
                <w:lang w:eastAsia="zh-CN"/>
              </w:rPr>
              <w:t>кБ</w:t>
            </w:r>
            <w:proofErr w:type="spellEnd"/>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3.</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Набір інструментів для управління:</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3.1.</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Управління SIM-картами за допомогою групових операцій</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3.2.</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Контроль використання трафіку за допомогою даних на порталі</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3.3.</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Створення нотифікацій для користувачів про події, згідно налаштованих правил</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3.4.</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Створення ієрархії користувачів порталу</w:t>
            </w:r>
          </w:p>
        </w:tc>
      </w:tr>
      <w:tr w:rsidR="00A11BC5" w:rsidRPr="00A11BC5" w:rsidTr="00A11BC5">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center"/>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3.5.</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A11BC5" w:rsidRPr="00A11BC5" w:rsidRDefault="00A11BC5" w:rsidP="00A11BC5">
            <w:pPr>
              <w:widowControl w:val="0"/>
              <w:spacing w:after="0" w:line="240" w:lineRule="auto"/>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Формування звітності</w:t>
            </w:r>
          </w:p>
        </w:tc>
      </w:tr>
    </w:tbl>
    <w:p w:rsidR="00A11BC5" w:rsidRPr="00A11BC5" w:rsidRDefault="00A11BC5" w:rsidP="00A11BC5">
      <w:pPr>
        <w:widowControl w:val="0"/>
        <w:tabs>
          <w:tab w:val="left" w:pos="1134"/>
        </w:tabs>
        <w:spacing w:after="0" w:line="240" w:lineRule="atLeast"/>
        <w:ind w:right="-81"/>
        <w:jc w:val="center"/>
        <w:textAlignment w:val="baseline"/>
        <w:rPr>
          <w:rFonts w:ascii="Times New Roman" w:eastAsia="Times New Roman" w:hAnsi="Times New Roman" w:cs="Times New Roman"/>
          <w:b/>
          <w:bCs/>
          <w:caps/>
          <w:kern w:val="2"/>
          <w:sz w:val="24"/>
          <w:szCs w:val="24"/>
          <w:u w:val="single"/>
          <w:lang w:eastAsia="zh-CN"/>
        </w:rPr>
      </w:pPr>
    </w:p>
    <w:p w:rsidR="00A11BC5" w:rsidRPr="00A11BC5" w:rsidRDefault="00A11BC5" w:rsidP="00A11BC5">
      <w:pPr>
        <w:widowControl w:val="0"/>
        <w:tabs>
          <w:tab w:val="left" w:pos="1134"/>
        </w:tabs>
        <w:spacing w:after="0" w:line="240" w:lineRule="atLeast"/>
        <w:ind w:right="-81"/>
        <w:jc w:val="center"/>
        <w:textAlignment w:val="baseline"/>
        <w:rPr>
          <w:rFonts w:ascii="Times New Roman" w:eastAsia="Times New Roman" w:hAnsi="Times New Roman" w:cs="Times New Roman"/>
          <w:b/>
          <w:bCs/>
          <w:caps/>
          <w:kern w:val="2"/>
          <w:sz w:val="24"/>
          <w:szCs w:val="24"/>
          <w:u w:val="single"/>
          <w:lang w:eastAsia="zh-CN"/>
        </w:rPr>
      </w:pPr>
      <w:r w:rsidRPr="00A11BC5">
        <w:rPr>
          <w:rFonts w:ascii="Times New Roman" w:eastAsia="Times New Roman" w:hAnsi="Times New Roman" w:cs="Times New Roman"/>
          <w:b/>
          <w:bCs/>
          <w:caps/>
          <w:kern w:val="2"/>
          <w:sz w:val="24"/>
          <w:szCs w:val="24"/>
          <w:u w:val="single"/>
          <w:lang w:eastAsia="zh-CN"/>
        </w:rPr>
        <w:t>ВИМОГИ ДО УЧАСНИКА:</w:t>
      </w:r>
    </w:p>
    <w:p w:rsidR="00A11BC5" w:rsidRPr="00A11BC5" w:rsidRDefault="00A11BC5" w:rsidP="00A11BC5">
      <w:pPr>
        <w:widowControl w:val="0"/>
        <w:tabs>
          <w:tab w:val="left" w:pos="1134"/>
        </w:tabs>
        <w:spacing w:after="0" w:line="240" w:lineRule="atLeast"/>
        <w:ind w:right="-81"/>
        <w:jc w:val="center"/>
        <w:textAlignment w:val="baseline"/>
        <w:rPr>
          <w:rFonts w:ascii="Times New Roman" w:eastAsia="Times New Roman" w:hAnsi="Times New Roman" w:cs="Times New Roman"/>
          <w:b/>
          <w:bCs/>
          <w:caps/>
          <w:kern w:val="2"/>
          <w:sz w:val="24"/>
          <w:szCs w:val="24"/>
          <w:u w:val="single"/>
          <w:lang w:eastAsia="zh-CN"/>
        </w:rPr>
      </w:pP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1. За необхідності, Учасник зобов’язаний безоплатно надати нові SIM-картки для пристроїв Замовника у строк, що не перевищує 24 годин з моменту підписання договору.</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t>2. Учасник повинен надавати замовнику послуги цілодобово</w:t>
      </w:r>
      <w:r w:rsidRPr="00A11BC5">
        <w:rPr>
          <w:rFonts w:ascii="Times New Roman" w:eastAsia="Times New Roman" w:hAnsi="Times New Roman" w:cs="Times New Roman"/>
          <w:sz w:val="24"/>
          <w:szCs w:val="24"/>
          <w:lang w:eastAsia="uk-UA"/>
        </w:rPr>
        <w:br/>
        <w:t>(24 години на добу, 7 днів на тиждень) відповідно до вимог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lastRenderedPageBreak/>
        <w:t xml:space="preserve">3. Учасник повинен забезпечити надання послуг мобільного зв’язку та мобільного Інтернету на всій території міста Старокостянтинова за стандартами зв'язку 2G/3G (CDMA/WDMA)/4G (LTE). </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4. Послуга EDGE - покриття повинно працювати на території 100% покриття мережі GSM.</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t>5. Учасник повинен забезпечити н</w:t>
      </w:r>
      <w:r w:rsidRPr="00A11BC5">
        <w:rPr>
          <w:rFonts w:ascii="Times New Roman" w:eastAsia="Times New Roman" w:hAnsi="Times New Roman" w:cs="Times New Roman"/>
          <w:sz w:val="24"/>
          <w:szCs w:val="24"/>
        </w:rPr>
        <w:t>аціональний роумінг в мережах інших Учасників (за відсутності мережі поточного Учасника).</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6. Доставка документів, SIM-карт відбуватиметься за рахунок Учасника.</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7. Надавати цілодобову технічну підтримку в режимі 24/7, яка включає в себе моніторинг послуг та діагностику причини відхилення від заданих технічних характеристик, з призначенням окремих виділених менеджерів (менеджера) для оперативного вирішення питань надання послуг.</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8. Забезпечити можливість одночасного підключення та відключення через групове замовлення будь-якої кількості SIM-карт.</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9. Учасник повинен мати послугу "активації запасних сім-карт", що відбувається за запитом відповідальних осіб Замовника. Послуга повинна надаватись безкоштовно.</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10. Забезпечити якісне функціонування наявної електронної комунікаційної Корпоративної мережі та її територіальних підрозділів, організувати її технічне обслуговування для стільникових (мобільних) пристроїв, абонентських терміналів або іншого обладнання Замовника з ідентифікаційним кодом мережі рухомого (мобільного) зв’язку, обов’язкового збереження існуючих у Замовника номерів.</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t xml:space="preserve">11. Забезпечити активацію (підключення), </w:t>
      </w:r>
      <w:proofErr w:type="spellStart"/>
      <w:r w:rsidRPr="00A11BC5">
        <w:rPr>
          <w:rFonts w:ascii="Times New Roman" w:eastAsia="Times New Roman" w:hAnsi="Times New Roman" w:cs="Times New Roman"/>
          <w:sz w:val="24"/>
          <w:szCs w:val="24"/>
          <w:lang w:eastAsia="uk-UA"/>
        </w:rPr>
        <w:t>деактивацію</w:t>
      </w:r>
      <w:proofErr w:type="spellEnd"/>
      <w:r w:rsidRPr="00A11BC5">
        <w:rPr>
          <w:rFonts w:ascii="Times New Roman" w:eastAsia="Times New Roman" w:hAnsi="Times New Roman" w:cs="Times New Roman"/>
          <w:sz w:val="24"/>
          <w:szCs w:val="24"/>
          <w:lang w:eastAsia="uk-UA"/>
        </w:rPr>
        <w:t xml:space="preserve"> (відключення), заміну SIM-карти в термін до 30 хвилин з моменту отримання Замовлення за допомогою електронної пошти або дзвінка від координатора корпоративної мережі Замовника.</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t xml:space="preserve">12. Вартість обслуговування 1 пристрою (абонента) в місяць включає в себе абонентську плату за обсяг послуг згідно тарифних планів (пакетів послуг) зазначених в </w:t>
      </w:r>
      <w:r w:rsidRPr="00A11BC5">
        <w:rPr>
          <w:rFonts w:ascii="Times New Roman" w:eastAsia="Times New Roman" w:hAnsi="Times New Roman" w:cs="Times New Roman"/>
          <w:bCs/>
          <w:sz w:val="24"/>
          <w:szCs w:val="24"/>
          <w:lang w:eastAsia="uk-UA"/>
        </w:rPr>
        <w:t>Таблиці № 1</w:t>
      </w:r>
      <w:r w:rsidRPr="00A11BC5">
        <w:rPr>
          <w:rFonts w:ascii="Times New Roman" w:eastAsia="Times New Roman" w:hAnsi="Times New Roman" w:cs="Times New Roman"/>
          <w:sz w:val="24"/>
          <w:szCs w:val="24"/>
          <w:lang w:eastAsia="uk-UA"/>
        </w:rPr>
        <w:t>, витрати на активацію, анулювання, зміну лімітів, зміну тарифних планів, плату за підключення пакетів зі всіма податками та зборами.</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uk-UA"/>
        </w:rPr>
        <w:t>13. Замовник повинен мати право, орієнтуючись виключно на свої потреби, підключати та відключати ту кількість пристроїв (абонентів), тарифних планів та пакетів, що вважатиме за потрібне і не повинен бути обмежений Учасником.</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bCs/>
          <w:sz w:val="24"/>
          <w:szCs w:val="24"/>
          <w:lang w:eastAsia="uk-UA"/>
        </w:rPr>
      </w:pPr>
      <w:r w:rsidRPr="00A11BC5">
        <w:rPr>
          <w:rFonts w:ascii="Times New Roman" w:eastAsia="Times New Roman" w:hAnsi="Times New Roman" w:cs="Times New Roman"/>
          <w:sz w:val="24"/>
          <w:szCs w:val="24"/>
          <w:lang w:eastAsia="uk-UA"/>
        </w:rPr>
        <w:t xml:space="preserve">14. Учасник повинен надати Замовнику пропозицію щодо тарифних планів (пакетів послуг) та загальної вартості згідно </w:t>
      </w:r>
      <w:r w:rsidRPr="00A11BC5">
        <w:rPr>
          <w:rFonts w:ascii="Times New Roman" w:eastAsia="Times New Roman" w:hAnsi="Times New Roman" w:cs="Times New Roman"/>
          <w:bCs/>
          <w:sz w:val="24"/>
          <w:szCs w:val="24"/>
          <w:lang w:eastAsia="uk-UA"/>
        </w:rPr>
        <w:t>Таблиці 1.</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sz w:val="26"/>
          <w:szCs w:val="26"/>
          <w:lang w:eastAsia="zh-CN"/>
        </w:rPr>
      </w:pPr>
      <w:r w:rsidRPr="00A11BC5">
        <w:rPr>
          <w:rFonts w:ascii="Times New Roman" w:eastAsia="Times New Roman" w:hAnsi="Times New Roman" w:cs="Times New Roman"/>
          <w:sz w:val="24"/>
          <w:szCs w:val="24"/>
          <w:lang w:eastAsia="zh-CN"/>
        </w:rPr>
        <w:t>15. Оператор, постачальник електронних комунікаційних послуг, зокрема доступу до мережі Інтернет, має бути включений до «Переліку операторів (провайдерів) телекомунікацій, що надають послуги з доступу до мережі Інтернет та мають чинні атестати відповідності систем захисту ЗВІД», який публікує Державна служба спеціального зв’язку та захисту інформації України (</w:t>
      </w:r>
      <w:hyperlink r:id="rId13" w:history="1">
        <w:r w:rsidRPr="00A11BC5">
          <w:rPr>
            <w:rFonts w:ascii="Times New Roman" w:eastAsia="Times New Roman" w:hAnsi="Times New Roman" w:cs="Times New Roman"/>
            <w:color w:val="0000FF"/>
            <w:sz w:val="24"/>
            <w:szCs w:val="24"/>
            <w:u w:val="single"/>
            <w:lang w:eastAsia="zh-CN"/>
          </w:rPr>
          <w:t>https://cip.gov.ua/ua/news/zakhisheni-vuzli-dostupu-do-merezhi-internet</w:t>
        </w:r>
      </w:hyperlink>
      <w:r w:rsidRPr="00A11BC5">
        <w:rPr>
          <w:rFonts w:ascii="Times New Roman" w:eastAsia="Times New Roman" w:hAnsi="Times New Roman" w:cs="Times New Roman"/>
          <w:sz w:val="24"/>
          <w:szCs w:val="24"/>
          <w:lang w:eastAsia="zh-CN"/>
        </w:rPr>
        <w:t>)</w:t>
      </w:r>
      <w:r w:rsidRPr="00A11BC5">
        <w:rPr>
          <w:rFonts w:ascii="Times New Roman" w:eastAsia="Times New Roman" w:hAnsi="Times New Roman" w:cs="Times New Roman"/>
          <w:sz w:val="26"/>
          <w:szCs w:val="26"/>
          <w:lang w:eastAsia="zh-CN"/>
        </w:rPr>
        <w:t>.</w:t>
      </w:r>
    </w:p>
    <w:p w:rsidR="00A11BC5" w:rsidRPr="00A11BC5" w:rsidRDefault="00A11BC5" w:rsidP="00A11BC5">
      <w:pPr>
        <w:shd w:val="clear" w:color="auto" w:fill="FFFFFF"/>
        <w:spacing w:after="0" w:line="240" w:lineRule="auto"/>
        <w:ind w:firstLine="567"/>
        <w:jc w:val="both"/>
        <w:rPr>
          <w:rFonts w:ascii="Times New Roman" w:eastAsia="Times New Roman" w:hAnsi="Times New Roman" w:cs="Times New Roman"/>
          <w:bCs/>
          <w:sz w:val="24"/>
          <w:szCs w:val="24"/>
        </w:rPr>
      </w:pPr>
      <w:r w:rsidRPr="00A11BC5">
        <w:rPr>
          <w:rFonts w:ascii="Times New Roman" w:eastAsia="Times New Roman" w:hAnsi="Times New Roman" w:cs="Times New Roman"/>
          <w:bCs/>
          <w:sz w:val="24"/>
          <w:szCs w:val="24"/>
        </w:rPr>
        <w:t>16. Замовник має право безкоштовно, в онлайн режимі 24/7, користуватися через WEB-інтерфейс особистим кабінетом з рівнем доступу «Адміністратор Абонента», який включає в себе наступне:</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xml:space="preserve">- Повну інформацію за всіма номерами організації, що включає: № абонента; № SIM картки; PUK код; тарифний пакет; витрати абонента у реальному часі, з початку місяця; залишок можливості зв’язку у тарифному пакеті кожного номеру; перелік підключених послуг (роумінг, міжнародний зв’язок і </w:t>
      </w:r>
      <w:proofErr w:type="spellStart"/>
      <w:r w:rsidRPr="00A11BC5">
        <w:rPr>
          <w:rFonts w:ascii="Times New Roman" w:eastAsia="Times New Roman" w:hAnsi="Times New Roman" w:cs="Times New Roman"/>
          <w:sz w:val="24"/>
          <w:szCs w:val="24"/>
          <w:lang w:eastAsia="uk-UA"/>
        </w:rPr>
        <w:t>т.п</w:t>
      </w:r>
      <w:proofErr w:type="spellEnd"/>
      <w:r w:rsidRPr="00A11BC5">
        <w:rPr>
          <w:rFonts w:ascii="Times New Roman" w:eastAsia="Times New Roman" w:hAnsi="Times New Roman" w:cs="Times New Roman"/>
          <w:sz w:val="24"/>
          <w:szCs w:val="24"/>
          <w:lang w:eastAsia="uk-UA"/>
        </w:rPr>
        <w:t>.).</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“ПІДКЛЮЧЕННЯ” – “ВІДКЛЮЧЕННЯ”  послуг за номером у заданий час.</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Переключення (зміна) тарифного пакету протягом доби.</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Повний перегляд деталізації за номерами підприємства за поточний та попередній місяці (в електронному вигляді).</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Перегляд та завантаження рахунків за закритими періодами до 6 міс. (в електронному вигляді).</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lastRenderedPageBreak/>
        <w:t xml:space="preserve">- Виконання підключень нових номерів через WEB інтерфейс (особистий кабінет) в режимі онлайн. Надати довідку підтвердження зі </w:t>
      </w:r>
      <w:proofErr w:type="spellStart"/>
      <w:r w:rsidRPr="00A11BC5">
        <w:rPr>
          <w:rFonts w:ascii="Times New Roman" w:eastAsia="Times New Roman" w:hAnsi="Times New Roman" w:cs="Times New Roman"/>
          <w:sz w:val="24"/>
          <w:szCs w:val="24"/>
          <w:lang w:eastAsia="uk-UA"/>
        </w:rPr>
        <w:t>скріншотом</w:t>
      </w:r>
      <w:proofErr w:type="spellEnd"/>
      <w:r w:rsidRPr="00A11BC5">
        <w:rPr>
          <w:rFonts w:ascii="Times New Roman" w:eastAsia="Times New Roman" w:hAnsi="Times New Roman" w:cs="Times New Roman"/>
          <w:sz w:val="24"/>
          <w:szCs w:val="24"/>
          <w:lang w:eastAsia="uk-UA"/>
        </w:rPr>
        <w:t xml:space="preserve"> (</w:t>
      </w:r>
      <w:r w:rsidRPr="00A11BC5">
        <w:rPr>
          <w:rFonts w:ascii="Times New Roman" w:eastAsia="Times New Roman" w:hAnsi="Times New Roman" w:cs="Times New Roman"/>
          <w:sz w:val="24"/>
          <w:szCs w:val="24"/>
          <w:lang w:val="en-US" w:eastAsia="uk-UA"/>
        </w:rPr>
        <w:t>PrintScreen)</w:t>
      </w:r>
      <w:r w:rsidRPr="00A11BC5">
        <w:rPr>
          <w:rFonts w:ascii="Times New Roman" w:eastAsia="Times New Roman" w:hAnsi="Times New Roman" w:cs="Times New Roman"/>
          <w:sz w:val="24"/>
          <w:szCs w:val="24"/>
          <w:lang w:eastAsia="uk-UA"/>
        </w:rPr>
        <w:t>.</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Можливість заміни сім карти через WEB інтерфейс, в онлайн режимі.</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Можливість керування нотифікаціями.</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Можливість групових операцій.</w:t>
      </w:r>
    </w:p>
    <w:p w:rsidR="00A11BC5" w:rsidRPr="00A11BC5" w:rsidRDefault="00A11BC5" w:rsidP="00A11BC5">
      <w:pPr>
        <w:spacing w:after="0" w:line="240" w:lineRule="auto"/>
        <w:jc w:val="both"/>
        <w:rPr>
          <w:rFonts w:ascii="Times New Roman" w:eastAsia="Times New Roman" w:hAnsi="Times New Roman" w:cs="Times New Roman"/>
          <w:sz w:val="24"/>
          <w:szCs w:val="24"/>
          <w:lang w:eastAsia="uk-UA"/>
        </w:rPr>
      </w:pPr>
      <w:r w:rsidRPr="00A11BC5">
        <w:rPr>
          <w:rFonts w:ascii="Times New Roman" w:eastAsia="Times New Roman" w:hAnsi="Times New Roman" w:cs="Times New Roman"/>
          <w:sz w:val="24"/>
          <w:szCs w:val="24"/>
          <w:lang w:eastAsia="uk-UA"/>
        </w:rPr>
        <w:t>- Можливість вивантаження звітів за номерами на особовому рахунку.</w:t>
      </w:r>
    </w:p>
    <w:p w:rsidR="00A11BC5" w:rsidRPr="00A11BC5" w:rsidRDefault="00A11BC5" w:rsidP="00A11BC5">
      <w:pPr>
        <w:spacing w:after="0" w:line="240" w:lineRule="auto"/>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sz w:val="24"/>
          <w:szCs w:val="24"/>
          <w:lang w:eastAsia="zh-CN"/>
        </w:rPr>
        <w:t xml:space="preserve">17. </w:t>
      </w:r>
      <w:r w:rsidRPr="00A11BC5">
        <w:rPr>
          <w:rFonts w:ascii="Times New Roman" w:eastAsia="Times New Roman" w:hAnsi="Times New Roman" w:cs="Times New Roman"/>
          <w:sz w:val="24"/>
          <w:szCs w:val="24"/>
        </w:rPr>
        <w:t>Період надання послуг до 31.12.2024 року.</w:t>
      </w:r>
    </w:p>
    <w:p w:rsidR="00A11BC5" w:rsidRPr="00A11BC5" w:rsidRDefault="00A11BC5" w:rsidP="00A11BC5">
      <w:pPr>
        <w:tabs>
          <w:tab w:val="left" w:pos="682"/>
        </w:tabs>
        <w:spacing w:after="0" w:line="240" w:lineRule="atLeast"/>
        <w:ind w:firstLine="567"/>
        <w:jc w:val="both"/>
        <w:rPr>
          <w:rFonts w:ascii="Times New Roman" w:eastAsia="Times New Roman" w:hAnsi="Times New Roman" w:cs="Times New Roman"/>
          <w:sz w:val="24"/>
          <w:szCs w:val="24"/>
          <w:lang w:eastAsia="zh-CN"/>
        </w:rPr>
      </w:pPr>
      <w:r w:rsidRPr="00A11BC5">
        <w:rPr>
          <w:rFonts w:ascii="Times New Roman" w:eastAsia="Times New Roman" w:hAnsi="Times New Roman" w:cs="Times New Roman"/>
          <w:kern w:val="2"/>
          <w:sz w:val="24"/>
          <w:szCs w:val="24"/>
        </w:rPr>
        <w:t>18. Учасник несе відповідальність за якість надання Послуг.</w:t>
      </w:r>
    </w:p>
    <w:p w:rsidR="00A11BC5" w:rsidRPr="00A11BC5" w:rsidRDefault="00A11BC5" w:rsidP="00A11BC5">
      <w:pPr>
        <w:widowControl w:val="0"/>
        <w:tabs>
          <w:tab w:val="left" w:pos="682"/>
        </w:tabs>
        <w:spacing w:after="0" w:line="240" w:lineRule="atLeast"/>
        <w:ind w:right="-81"/>
        <w:jc w:val="both"/>
        <w:textAlignment w:val="baseline"/>
        <w:rPr>
          <w:rFonts w:ascii="Times New Roman" w:eastAsia="Times New Roman" w:hAnsi="Times New Roman" w:cs="Times New Roman"/>
          <w:caps/>
          <w:kern w:val="2"/>
          <w:sz w:val="24"/>
          <w:szCs w:val="24"/>
          <w:u w:val="single"/>
          <w:shd w:val="clear" w:color="auto" w:fill="FFFF00"/>
          <w:lang w:eastAsia="zh-CN"/>
        </w:rPr>
      </w:pPr>
    </w:p>
    <w:p w:rsidR="00A11BC5" w:rsidRPr="00A11BC5" w:rsidRDefault="00A11BC5" w:rsidP="00A11BC5">
      <w:pPr>
        <w:widowControl w:val="0"/>
        <w:tabs>
          <w:tab w:val="left" w:pos="682"/>
        </w:tabs>
        <w:spacing w:after="0" w:line="240" w:lineRule="atLeast"/>
        <w:ind w:right="-81"/>
        <w:jc w:val="both"/>
        <w:textAlignment w:val="baseline"/>
        <w:rPr>
          <w:rFonts w:ascii="Times New Roman" w:eastAsia="Times New Roman" w:hAnsi="Times New Roman" w:cs="Times New Roman"/>
          <w:caps/>
          <w:kern w:val="2"/>
          <w:sz w:val="24"/>
          <w:szCs w:val="24"/>
          <w:u w:val="single"/>
          <w:shd w:val="clear" w:color="auto" w:fill="FFFF00"/>
          <w:lang w:eastAsia="zh-CN"/>
        </w:rPr>
      </w:pPr>
    </w:p>
    <w:p w:rsidR="00A11BC5" w:rsidRPr="00A11BC5" w:rsidRDefault="00A11BC5" w:rsidP="00A11BC5">
      <w:pPr>
        <w:shd w:val="clear" w:color="auto" w:fill="FFFFFF"/>
        <w:spacing w:after="0" w:line="240" w:lineRule="auto"/>
        <w:jc w:val="center"/>
        <w:rPr>
          <w:rFonts w:ascii="Liberation Serif;Times New Roma" w:eastAsia="WenQuanYi Micro Hei" w:hAnsi="Liberation Serif;Times New Roma" w:cs="Lohit Devanagari;Times New Roma"/>
          <w:sz w:val="24"/>
          <w:szCs w:val="24"/>
          <w:lang w:eastAsia="zh-CN" w:bidi="hi-IN"/>
        </w:rPr>
      </w:pPr>
      <w:r w:rsidRPr="00A11BC5">
        <w:rPr>
          <w:rFonts w:ascii="Times New Roman" w:eastAsia="WenQuanYi Micro Hei" w:hAnsi="Times New Roman" w:cs="Times New Roman"/>
          <w:sz w:val="24"/>
          <w:szCs w:val="24"/>
          <w:shd w:val="clear" w:color="auto" w:fill="FFFFFF"/>
          <w:lang w:eastAsia="zh-CN" w:bidi="hi-IN"/>
        </w:rPr>
        <w:t>_</w:t>
      </w:r>
      <w:r w:rsidRPr="00A11BC5">
        <w:rPr>
          <w:rFonts w:ascii="Times New Roman" w:eastAsia="WenQuanYi Micro Hei" w:hAnsi="Times New Roman" w:cs="Times New Roman"/>
          <w:sz w:val="20"/>
          <w:szCs w:val="20"/>
          <w:shd w:val="clear" w:color="auto" w:fill="FFFFFF"/>
          <w:lang w:eastAsia="zh-CN" w:bidi="hi-IN"/>
        </w:rPr>
        <w:t>_______________________________________________________________________________</w:t>
      </w:r>
    </w:p>
    <w:p w:rsidR="00A11BC5" w:rsidRDefault="00A11BC5" w:rsidP="00A11BC5">
      <w:pPr>
        <w:spacing w:after="0" w:line="240" w:lineRule="auto"/>
        <w:ind w:firstLine="360"/>
        <w:jc w:val="center"/>
        <w:rPr>
          <w:rFonts w:ascii="Times New Roman" w:eastAsia="Times New Roman" w:hAnsi="Times New Roman" w:cs="Times New Roman"/>
          <w:i/>
          <w:sz w:val="20"/>
          <w:szCs w:val="20"/>
          <w:shd w:val="clear" w:color="auto" w:fill="FFFFFF"/>
          <w:lang w:eastAsia="zh-CN" w:bidi="hi-IN"/>
        </w:rPr>
      </w:pPr>
      <w:r w:rsidRPr="00A11BC5">
        <w:rPr>
          <w:rFonts w:ascii="Times New Roman" w:eastAsia="Times New Roman" w:hAnsi="Times New Roman" w:cs="Times New Roman"/>
          <w:i/>
          <w:sz w:val="20"/>
          <w:szCs w:val="20"/>
          <w:shd w:val="clear" w:color="auto" w:fill="FFFFFF"/>
          <w:lang w:eastAsia="zh-CN" w:bidi="hi-IN"/>
        </w:rPr>
        <w:t>(Посада, ім’я, прізвище, підпис керівника або уповноваженої особи учасника)</w:t>
      </w:r>
    </w:p>
    <w:p w:rsidR="00CF7BF7" w:rsidRDefault="00CF7BF7" w:rsidP="00A11BC5">
      <w:pPr>
        <w:spacing w:after="0" w:line="240" w:lineRule="auto"/>
        <w:ind w:firstLine="360"/>
        <w:jc w:val="center"/>
        <w:rPr>
          <w:rFonts w:ascii="Times New Roman" w:eastAsia="Times New Roman" w:hAnsi="Times New Roman" w:cs="Times New Roman"/>
          <w:i/>
          <w:sz w:val="20"/>
          <w:szCs w:val="20"/>
          <w:shd w:val="clear" w:color="auto" w:fill="FFFFFF"/>
          <w:lang w:eastAsia="zh-CN" w:bidi="hi-IN"/>
        </w:rPr>
      </w:pPr>
    </w:p>
    <w:p w:rsidR="00CF7BF7" w:rsidRDefault="00CF7BF7" w:rsidP="00A11BC5">
      <w:pPr>
        <w:spacing w:after="0" w:line="240" w:lineRule="auto"/>
        <w:ind w:firstLine="360"/>
        <w:jc w:val="center"/>
        <w:rPr>
          <w:rFonts w:ascii="Times New Roman" w:eastAsia="Times New Roman" w:hAnsi="Times New Roman" w:cs="Times New Roman"/>
          <w:i/>
          <w:sz w:val="20"/>
          <w:szCs w:val="20"/>
          <w:shd w:val="clear" w:color="auto" w:fill="FFFFFF"/>
          <w:lang w:eastAsia="zh-CN" w:bidi="hi-IN"/>
        </w:rPr>
      </w:pPr>
    </w:p>
    <w:p w:rsidR="00CF7BF7" w:rsidRDefault="00CF7BF7" w:rsidP="00A11BC5">
      <w:pPr>
        <w:spacing w:after="0" w:line="240" w:lineRule="auto"/>
        <w:ind w:firstLine="360"/>
        <w:jc w:val="center"/>
        <w:rPr>
          <w:rFonts w:ascii="Times New Roman" w:eastAsia="Times New Roman" w:hAnsi="Times New Roman" w:cs="Times New Roman"/>
          <w:i/>
          <w:sz w:val="20"/>
          <w:szCs w:val="20"/>
          <w:shd w:val="clear" w:color="auto" w:fill="FFFFFF"/>
          <w:lang w:eastAsia="zh-CN" w:bidi="hi-IN"/>
        </w:rPr>
      </w:pPr>
      <w:r>
        <w:rPr>
          <w:rFonts w:ascii="Times New Roman" w:eastAsia="SimSun;宋体" w:hAnsi="Times New Roman" w:cs="Times New Roman"/>
          <w:b/>
          <w:bCs/>
          <w:color w:val="00000A"/>
          <w:kern w:val="2"/>
          <w:sz w:val="24"/>
          <w:szCs w:val="24"/>
          <w:lang w:eastAsia="zh-CN" w:bidi="hi-IN"/>
        </w:rPr>
        <w:t>_____________________________</w:t>
      </w:r>
    </w:p>
    <w:p w:rsidR="003A12DA" w:rsidRPr="00A11BC5" w:rsidRDefault="003A12DA" w:rsidP="00A11BC5">
      <w:pPr>
        <w:spacing w:after="0" w:line="240" w:lineRule="auto"/>
        <w:ind w:firstLine="360"/>
        <w:jc w:val="center"/>
        <w:rPr>
          <w:rFonts w:ascii="Liberation Serif;Times New Roma" w:eastAsia="WenQuanYi Micro Hei" w:hAnsi="Liberation Serif;Times New Roma" w:cs="Lohit Devanagari;Times New Roma"/>
          <w:sz w:val="24"/>
          <w:szCs w:val="24"/>
          <w:lang w:eastAsia="zh-CN" w:bidi="hi-IN"/>
        </w:rPr>
      </w:pPr>
    </w:p>
    <w:p w:rsidR="00A11BC5" w:rsidRDefault="00A11BC5" w:rsidP="00A11BC5">
      <w:pPr>
        <w:widowControl w:val="0"/>
        <w:jc w:val="both"/>
        <w:rPr>
          <w:sz w:val="24"/>
          <w:szCs w:val="24"/>
        </w:rPr>
        <w:sectPr w:rsidR="00A11BC5" w:rsidSect="00A11BC5">
          <w:pgSz w:w="11906" w:h="16838"/>
          <w:pgMar w:top="1134" w:right="567" w:bottom="1134" w:left="1701" w:header="567" w:footer="567" w:gutter="0"/>
          <w:pgNumType w:start="1"/>
          <w:cols w:space="720"/>
          <w:formProt w:val="0"/>
          <w:titlePg/>
          <w:docGrid w:linePitch="299" w:charSpace="4096"/>
        </w:sectPr>
      </w:pPr>
    </w:p>
    <w:p w:rsidR="003A12DA" w:rsidRPr="003A12DA" w:rsidRDefault="003A12DA" w:rsidP="003A12DA">
      <w:pPr>
        <w:tabs>
          <w:tab w:val="left" w:pos="1309"/>
        </w:tabs>
        <w:spacing w:after="0" w:line="240" w:lineRule="auto"/>
        <w:ind w:left="6804"/>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shd w:val="clear" w:color="auto" w:fill="FFFFFF"/>
          <w:lang w:eastAsia="zh-CN" w:bidi="hi-IN"/>
        </w:rPr>
        <w:lastRenderedPageBreak/>
        <w:t>Додаток 5</w:t>
      </w:r>
    </w:p>
    <w:p w:rsidR="003A12DA" w:rsidRPr="003A12DA" w:rsidRDefault="003A12DA" w:rsidP="003A12DA">
      <w:pPr>
        <w:tabs>
          <w:tab w:val="left" w:pos="1309"/>
        </w:tabs>
        <w:spacing w:after="0" w:line="240" w:lineRule="auto"/>
        <w:ind w:left="6804"/>
        <w:contextualSpacing/>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shd w:val="clear" w:color="auto" w:fill="FFFFFF"/>
          <w:lang w:eastAsia="zh-CN" w:bidi="hi-IN"/>
        </w:rPr>
        <w:t>до тендерної документації</w:t>
      </w:r>
    </w:p>
    <w:p w:rsidR="00B6617E" w:rsidRDefault="00B6617E" w:rsidP="003A12DA">
      <w:pPr>
        <w:spacing w:after="0" w:line="240" w:lineRule="auto"/>
        <w:contextualSpacing/>
        <w:jc w:val="right"/>
        <w:textAlignment w:val="baseline"/>
        <w:rPr>
          <w:rFonts w:ascii="Times New Roman" w:eastAsia="SimSun;宋体" w:hAnsi="Times New Roman" w:cs="Times New Roman"/>
          <w:b/>
          <w:bCs/>
          <w:color w:val="000000"/>
          <w:kern w:val="2"/>
          <w:sz w:val="24"/>
          <w:szCs w:val="24"/>
          <w:lang w:eastAsia="zh-CN" w:bidi="hi-IN"/>
        </w:rPr>
      </w:pPr>
    </w:p>
    <w:p w:rsidR="00B6617E" w:rsidRPr="003A12DA" w:rsidRDefault="00B6617E" w:rsidP="003A12DA">
      <w:pPr>
        <w:spacing w:after="0" w:line="240" w:lineRule="auto"/>
        <w:contextualSpacing/>
        <w:jc w:val="right"/>
        <w:textAlignment w:val="baseline"/>
        <w:rPr>
          <w:rFonts w:ascii="Times New Roman" w:eastAsia="SimSun;宋体" w:hAnsi="Times New Roman" w:cs="Times New Roman"/>
          <w:b/>
          <w:bCs/>
          <w:color w:val="000000"/>
          <w:kern w:val="2"/>
          <w:sz w:val="24"/>
          <w:szCs w:val="24"/>
          <w:lang w:eastAsia="zh-CN" w:bidi="hi-IN"/>
        </w:rPr>
      </w:pPr>
    </w:p>
    <w:p w:rsidR="003A12DA" w:rsidRPr="003A12DA" w:rsidRDefault="003A12DA" w:rsidP="003A12DA">
      <w:pPr>
        <w:spacing w:after="0" w:line="240" w:lineRule="auto"/>
        <w:contextualSpacing/>
        <w:jc w:val="right"/>
        <w:textAlignment w:val="baseline"/>
        <w:rPr>
          <w:rFonts w:ascii="Times New Roman" w:eastAsia="SimSun;宋体" w:hAnsi="Times New Roman" w:cs="Times New Roman"/>
          <w:kern w:val="2"/>
          <w:sz w:val="24"/>
          <w:szCs w:val="24"/>
          <w:u w:val="single"/>
          <w:lang w:eastAsia="zh-CN" w:bidi="hi-IN"/>
        </w:rPr>
      </w:pPr>
      <w:r w:rsidRPr="003A12DA">
        <w:rPr>
          <w:rFonts w:ascii="Times New Roman" w:eastAsia="SimSun;宋体" w:hAnsi="Times New Roman" w:cs="Times New Roman"/>
          <w:b/>
          <w:bCs/>
          <w:color w:val="000000"/>
          <w:kern w:val="2"/>
          <w:sz w:val="24"/>
          <w:szCs w:val="24"/>
          <w:u w:val="single"/>
          <w:lang w:eastAsia="zh-CN" w:bidi="hi-IN"/>
        </w:rPr>
        <w:t>ПРОЄКТ</w:t>
      </w:r>
    </w:p>
    <w:p w:rsidR="00B6617E" w:rsidRDefault="00B6617E" w:rsidP="003A12DA">
      <w:pPr>
        <w:suppressAutoHyphens w:val="0"/>
        <w:spacing w:after="0" w:line="240" w:lineRule="auto"/>
        <w:contextualSpacing/>
        <w:jc w:val="center"/>
        <w:textAlignment w:val="baseline"/>
        <w:rPr>
          <w:rFonts w:ascii="Times New Roman" w:eastAsia="SimSun;宋体" w:hAnsi="Times New Roman" w:cs="Times New Roman"/>
          <w:b/>
          <w:bCs/>
          <w:color w:val="000000"/>
          <w:kern w:val="2"/>
          <w:sz w:val="24"/>
          <w:szCs w:val="24"/>
          <w:lang w:eastAsia="zh-CN" w:bidi="hi-IN"/>
        </w:rPr>
      </w:pPr>
    </w:p>
    <w:p w:rsidR="00B6617E" w:rsidRPr="003A12DA" w:rsidRDefault="00B6617E" w:rsidP="003A12DA">
      <w:pPr>
        <w:suppressAutoHyphens w:val="0"/>
        <w:spacing w:after="0" w:line="240" w:lineRule="auto"/>
        <w:contextualSpacing/>
        <w:jc w:val="center"/>
        <w:textAlignment w:val="baseline"/>
        <w:rPr>
          <w:rFonts w:ascii="Times New Roman" w:eastAsia="SimSun;宋体" w:hAnsi="Times New Roman" w:cs="Times New Roman"/>
          <w:b/>
          <w:bCs/>
          <w:color w:val="000000"/>
          <w:kern w:val="2"/>
          <w:sz w:val="24"/>
          <w:szCs w:val="24"/>
          <w:lang w:eastAsia="zh-CN" w:bidi="hi-IN"/>
        </w:rPr>
      </w:pPr>
    </w:p>
    <w:p w:rsidR="003A12DA" w:rsidRPr="003A12DA" w:rsidRDefault="003A12DA" w:rsidP="00B6617E">
      <w:pPr>
        <w:suppressAutoHyphens w:val="0"/>
        <w:spacing w:after="0"/>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b/>
          <w:bCs/>
          <w:color w:val="000000"/>
          <w:kern w:val="2"/>
          <w:sz w:val="24"/>
          <w:szCs w:val="24"/>
          <w:lang w:eastAsia="zh-CN" w:bidi="hi-IN"/>
        </w:rPr>
        <w:t>ДОГОВІР № __________</w:t>
      </w:r>
    </w:p>
    <w:p w:rsidR="00B6617E" w:rsidRDefault="003A12DA" w:rsidP="00B6617E">
      <w:pPr>
        <w:suppressAutoHyphens w:val="0"/>
        <w:spacing w:after="0"/>
        <w:contextualSpacing/>
        <w:jc w:val="center"/>
        <w:textAlignment w:val="baseline"/>
        <w:rPr>
          <w:rFonts w:ascii="Times New Roman" w:eastAsia="SimSun;宋体" w:hAnsi="Times New Roman" w:cs="Times New Roman"/>
          <w:b/>
          <w:bCs/>
          <w:kern w:val="2"/>
          <w:sz w:val="24"/>
          <w:szCs w:val="24"/>
          <w:lang w:eastAsia="zh-CN" w:bidi="hi-IN"/>
        </w:rPr>
      </w:pPr>
      <w:r w:rsidRPr="003A12DA">
        <w:rPr>
          <w:rFonts w:ascii="Times New Roman" w:eastAsia="SimSun;宋体" w:hAnsi="Times New Roman" w:cs="Times New Roman"/>
          <w:b/>
          <w:bCs/>
          <w:kern w:val="2"/>
          <w:sz w:val="24"/>
          <w:szCs w:val="24"/>
          <w:lang w:eastAsia="zh-CN" w:bidi="hi-IN"/>
        </w:rPr>
        <w:t>про закупівлю послуг</w:t>
      </w:r>
    </w:p>
    <w:p w:rsidR="003A12DA" w:rsidRPr="003A12DA" w:rsidRDefault="003A12DA" w:rsidP="00B6617E">
      <w:pPr>
        <w:suppressAutoHyphens w:val="0"/>
        <w:spacing w:after="0"/>
        <w:contextualSpacing/>
        <w:jc w:val="center"/>
        <w:textAlignment w:val="baseline"/>
        <w:rPr>
          <w:rFonts w:ascii="Times New Roman" w:eastAsia="SimSun;宋体" w:hAnsi="Times New Roman" w:cs="Times New Roman"/>
          <w:b/>
          <w:bCs/>
          <w:kern w:val="2"/>
          <w:sz w:val="24"/>
          <w:szCs w:val="24"/>
          <w:lang w:eastAsia="zh-CN" w:bidi="hi-IN"/>
        </w:rPr>
      </w:pPr>
      <w:r w:rsidRPr="003A12DA">
        <w:rPr>
          <w:rFonts w:ascii="Times New Roman" w:eastAsia="SimSun;宋体" w:hAnsi="Times New Roman" w:cs="Times New Roman"/>
          <w:i/>
          <w:kern w:val="2"/>
          <w:sz w:val="24"/>
          <w:szCs w:val="24"/>
          <w:lang w:eastAsia="zh-CN" w:bidi="hi-IN"/>
        </w:rPr>
        <w:t>(ідентифікатор закупівлі UA-____________________)</w:t>
      </w:r>
    </w:p>
    <w:p w:rsidR="003A12DA" w:rsidRPr="003A12DA" w:rsidRDefault="003A12DA" w:rsidP="00B6617E">
      <w:pPr>
        <w:suppressAutoHyphens w:val="0"/>
        <w:spacing w:after="0"/>
        <w:contextualSpacing/>
        <w:jc w:val="center"/>
        <w:textAlignment w:val="baseline"/>
        <w:rPr>
          <w:rFonts w:ascii="Times New Roman" w:eastAsia="SimSun;宋体" w:hAnsi="Times New Roman" w:cs="Times New Roman"/>
          <w:b/>
          <w:bCs/>
          <w:kern w:val="2"/>
          <w:sz w:val="24"/>
          <w:szCs w:val="24"/>
          <w:lang w:eastAsia="zh-CN" w:bidi="hi-IN"/>
        </w:rPr>
      </w:pPr>
    </w:p>
    <w:p w:rsidR="003A12DA" w:rsidRPr="003A12DA" w:rsidRDefault="003A12DA" w:rsidP="00B6617E">
      <w:pPr>
        <w:tabs>
          <w:tab w:val="left" w:pos="6663"/>
        </w:tabs>
        <w:suppressAutoHyphens w:val="0"/>
        <w:spacing w:after="0"/>
        <w:ind w:right="99"/>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місто Старокостянтинів</w:t>
      </w:r>
      <w:r w:rsidRPr="003A12DA">
        <w:rPr>
          <w:rFonts w:ascii="Times New Roman" w:eastAsia="SimSun;宋体" w:hAnsi="Times New Roman" w:cs="Times New Roman"/>
          <w:kern w:val="2"/>
          <w:sz w:val="24"/>
          <w:szCs w:val="24"/>
          <w:lang w:eastAsia="zh-CN" w:bidi="hi-IN"/>
        </w:rPr>
        <w:tab/>
        <w:t>____ __________ 2024 року</w:t>
      </w:r>
    </w:p>
    <w:p w:rsidR="00B6617E" w:rsidRPr="003A12DA" w:rsidRDefault="00B6617E" w:rsidP="00B6617E">
      <w:pPr>
        <w:suppressAutoHyphens w:val="0"/>
        <w:spacing w:after="0"/>
        <w:contextualSpacing/>
        <w:jc w:val="both"/>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B6617E">
      <w:pPr>
        <w:suppressAutoHyphens w:val="0"/>
        <w:spacing w:after="0"/>
        <w:ind w:firstLine="708"/>
        <w:contextualSpacing/>
        <w:jc w:val="both"/>
        <w:textAlignment w:val="baseline"/>
        <w:rPr>
          <w:rFonts w:ascii="Times New Roman" w:eastAsia="SimSun;宋体" w:hAnsi="Times New Roman" w:cs="Times New Roman"/>
          <w:color w:val="000000"/>
          <w:kern w:val="2"/>
          <w:sz w:val="24"/>
          <w:szCs w:val="24"/>
          <w:lang w:eastAsia="zh-CN" w:bidi="hi-IN"/>
        </w:rPr>
      </w:pPr>
      <w:r w:rsidRPr="003A12DA">
        <w:rPr>
          <w:rFonts w:ascii="Times New Roman" w:eastAsia="SimSun;宋体" w:hAnsi="Times New Roman" w:cs="Times New Roman"/>
          <w:b/>
          <w:color w:val="000000"/>
          <w:kern w:val="2"/>
          <w:sz w:val="24"/>
          <w:szCs w:val="24"/>
          <w:lang w:eastAsia="zh-CN" w:bidi="hi-IN"/>
        </w:rPr>
        <w:t>________________________________________________________________________________</w:t>
      </w:r>
      <w:r w:rsidRPr="003A12DA">
        <w:rPr>
          <w:rFonts w:ascii="Times New Roman" w:eastAsia="SimSun;宋体" w:hAnsi="Times New Roman" w:cs="Times New Roman"/>
          <w:color w:val="000000"/>
          <w:kern w:val="2"/>
          <w:sz w:val="24"/>
          <w:szCs w:val="24"/>
          <w:lang w:eastAsia="zh-CN" w:bidi="hi-IN"/>
        </w:rPr>
        <w:t xml:space="preserve">, </w:t>
      </w:r>
      <w:r w:rsidRPr="003A12DA">
        <w:rPr>
          <w:rFonts w:ascii="Times New Roman" w:eastAsia="SimSun;宋体" w:hAnsi="Times New Roman" w:cs="Times New Roman"/>
          <w:kern w:val="2"/>
          <w:sz w:val="24"/>
          <w:szCs w:val="24"/>
          <w:lang w:eastAsia="zh-CN" w:bidi="hi-IN"/>
        </w:rPr>
        <w:t xml:space="preserve">надалі - </w:t>
      </w:r>
      <w:r w:rsidRPr="003A12DA">
        <w:rPr>
          <w:rFonts w:ascii="Times New Roman" w:eastAsia="SimSun;宋体" w:hAnsi="Times New Roman" w:cs="Times New Roman"/>
          <w:b/>
          <w:bCs/>
          <w:kern w:val="2"/>
          <w:sz w:val="24"/>
          <w:szCs w:val="24"/>
          <w:lang w:eastAsia="zh-CN" w:bidi="hi-IN"/>
        </w:rPr>
        <w:t>Оператор</w:t>
      </w:r>
      <w:r w:rsidRPr="003A12DA">
        <w:rPr>
          <w:rFonts w:ascii="Times New Roman" w:eastAsia="SimSun;宋体" w:hAnsi="Times New Roman" w:cs="Times New Roman"/>
          <w:color w:val="000000"/>
          <w:kern w:val="2"/>
          <w:sz w:val="24"/>
          <w:szCs w:val="24"/>
          <w:lang w:eastAsia="zh-CN" w:bidi="hi-IN"/>
        </w:rPr>
        <w:t>, в особі ____________________________________________</w:t>
      </w:r>
      <w:r w:rsidRPr="003A12DA">
        <w:rPr>
          <w:rFonts w:ascii="Times New Roman" w:eastAsia="SimSun;宋体" w:hAnsi="Times New Roman" w:cs="Times New Roman"/>
          <w:kern w:val="2"/>
          <w:sz w:val="24"/>
          <w:szCs w:val="24"/>
          <w:lang w:eastAsia="zh-CN" w:bidi="hi-IN"/>
        </w:rPr>
        <w:t xml:space="preserve">, </w:t>
      </w:r>
      <w:r w:rsidRPr="003A12DA">
        <w:rPr>
          <w:rFonts w:ascii="Times New Roman" w:eastAsia="SimSun;宋体" w:hAnsi="Times New Roman" w:cs="Times New Roman"/>
          <w:color w:val="000000"/>
          <w:kern w:val="2"/>
          <w:sz w:val="24"/>
          <w:szCs w:val="24"/>
          <w:lang w:eastAsia="zh-CN" w:bidi="hi-IN"/>
        </w:rPr>
        <w:t>що діє на підставі _______________________________, та</w:t>
      </w:r>
    </w:p>
    <w:p w:rsidR="003A12DA" w:rsidRPr="003A12DA" w:rsidRDefault="003A12DA" w:rsidP="00B6617E">
      <w:pPr>
        <w:suppressAutoHyphens w:val="0"/>
        <w:spacing w:after="0"/>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b/>
          <w:kern w:val="2"/>
          <w:sz w:val="24"/>
          <w:szCs w:val="24"/>
          <w:lang w:eastAsia="zh-CN" w:bidi="hi-IN"/>
        </w:rPr>
        <w:t>Виконавчий комітет Старокостянтинівської міської ради</w:t>
      </w:r>
      <w:r w:rsidRPr="003A12DA">
        <w:rPr>
          <w:rFonts w:ascii="Times New Roman" w:eastAsia="SimSun;宋体" w:hAnsi="Times New Roman" w:cs="Times New Roman"/>
          <w:kern w:val="2"/>
          <w:sz w:val="24"/>
          <w:szCs w:val="24"/>
          <w:lang w:eastAsia="zh-CN" w:bidi="hi-IN"/>
        </w:rPr>
        <w:t xml:space="preserve">, надалі - </w:t>
      </w:r>
      <w:r w:rsidRPr="003A12DA">
        <w:rPr>
          <w:rFonts w:ascii="Times New Roman" w:eastAsia="SimSun;宋体" w:hAnsi="Times New Roman" w:cs="Times New Roman"/>
          <w:b/>
          <w:kern w:val="2"/>
          <w:sz w:val="24"/>
          <w:szCs w:val="24"/>
          <w:lang w:eastAsia="zh-CN" w:bidi="hi-IN"/>
        </w:rPr>
        <w:t>Абонент</w:t>
      </w:r>
      <w:r w:rsidRPr="003A12DA">
        <w:rPr>
          <w:rFonts w:ascii="Times New Roman" w:eastAsia="SimSun;宋体" w:hAnsi="Times New Roman" w:cs="Times New Roman"/>
          <w:kern w:val="2"/>
          <w:sz w:val="24"/>
          <w:szCs w:val="24"/>
          <w:lang w:eastAsia="zh-CN" w:bidi="hi-IN"/>
        </w:rPr>
        <w:t xml:space="preserve">, в особі </w:t>
      </w:r>
      <w:r w:rsidRPr="003A12DA">
        <w:rPr>
          <w:rFonts w:ascii="Times New Roman" w:eastAsia="SimSun;宋体" w:hAnsi="Times New Roman" w:cs="Times New Roman"/>
          <w:color w:val="000000"/>
          <w:kern w:val="2"/>
          <w:sz w:val="24"/>
          <w:szCs w:val="24"/>
          <w:lang w:eastAsia="zh-CN" w:bidi="hi-IN"/>
        </w:rPr>
        <w:t>міського голови МЕЛЬНИЧУКА Миколи Степановича</w:t>
      </w:r>
      <w:r w:rsidRPr="003A12DA">
        <w:rPr>
          <w:rFonts w:ascii="Times New Roman" w:eastAsia="SimSun;宋体" w:hAnsi="Times New Roman" w:cs="Times New Roman"/>
          <w:kern w:val="2"/>
          <w:sz w:val="24"/>
          <w:szCs w:val="24"/>
          <w:lang w:eastAsia="zh-CN" w:bidi="hi-IN"/>
        </w:rPr>
        <w:t>, що діє на підставі Закону України «Про місцеве самоврядування в Україні»</w:t>
      </w:r>
      <w:r w:rsidRPr="003A12DA">
        <w:rPr>
          <w:rFonts w:ascii="Times New Roman" w:eastAsia="SimSun;宋体" w:hAnsi="Times New Roman" w:cs="Times New Roman"/>
          <w:color w:val="000000"/>
          <w:kern w:val="2"/>
          <w:sz w:val="24"/>
          <w:szCs w:val="24"/>
          <w:lang w:eastAsia="zh-CN" w:bidi="hi-IN"/>
        </w:rPr>
        <w:t>, з другого боку</w:t>
      </w:r>
      <w:r w:rsidRPr="003A12DA">
        <w:rPr>
          <w:rFonts w:ascii="Times New Roman" w:eastAsia="SimSun;宋体" w:hAnsi="Times New Roman" w:cs="Times New Roman"/>
          <w:kern w:val="2"/>
          <w:sz w:val="24"/>
          <w:szCs w:val="24"/>
          <w:lang w:eastAsia="zh-CN" w:bidi="hi-IN"/>
        </w:rPr>
        <w:t xml:space="preserve"> (</w:t>
      </w:r>
      <w:r w:rsidRPr="003A12DA">
        <w:rPr>
          <w:rFonts w:ascii="Times New Roman" w:eastAsia="SimSun;宋体" w:hAnsi="Times New Roman" w:cs="Times New Roman"/>
          <w:color w:val="000000"/>
          <w:kern w:val="2"/>
          <w:sz w:val="24"/>
          <w:szCs w:val="24"/>
          <w:lang w:eastAsia="zh-CN" w:bidi="hi-IN"/>
        </w:rPr>
        <w:t>разом іменовані Сторони, а кожен окремо – Сторона)</w:t>
      </w:r>
      <w:r w:rsidRPr="003A12DA">
        <w:rPr>
          <w:rFonts w:ascii="Times New Roman" w:eastAsia="SimSun;宋体" w:hAnsi="Times New Roman" w:cs="Times New Roman"/>
          <w:bCs/>
          <w:color w:val="000000"/>
          <w:kern w:val="2"/>
          <w:sz w:val="24"/>
          <w:szCs w:val="24"/>
          <w:lang w:eastAsia="zh-CN" w:bidi="hi-IN"/>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Абонентів,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A12DA">
        <w:rPr>
          <w:rFonts w:ascii="Times New Roman" w:eastAsia="SimSun;宋体" w:hAnsi="Times New Roman" w:cs="Times New Roman"/>
          <w:color w:val="000000"/>
          <w:kern w:val="2"/>
          <w:sz w:val="24"/>
          <w:szCs w:val="24"/>
          <w:lang w:eastAsia="zh-CN" w:bidi="hi-IN"/>
        </w:rPr>
        <w:t>уклали цей договір про закупівлю (далі - Договір) про таке</w:t>
      </w:r>
      <w:r w:rsidRPr="003A12DA">
        <w:rPr>
          <w:rFonts w:ascii="Times New Roman" w:eastAsia="SimSun;宋体" w:hAnsi="Times New Roman" w:cs="Times New Roman"/>
          <w:bCs/>
          <w:color w:val="000000"/>
          <w:kern w:val="2"/>
          <w:sz w:val="24"/>
          <w:szCs w:val="24"/>
          <w:lang w:eastAsia="zh-CN" w:bidi="hi-IN"/>
        </w:rPr>
        <w:t>:</w:t>
      </w:r>
    </w:p>
    <w:p w:rsidR="003A12DA" w:rsidRPr="003A12DA" w:rsidRDefault="003A12DA" w:rsidP="00B6617E">
      <w:pPr>
        <w:suppressAutoHyphens w:val="0"/>
        <w:spacing w:after="0"/>
        <w:ind w:firstLine="708"/>
        <w:contextualSpacing/>
        <w:jc w:val="both"/>
        <w:textAlignment w:val="baseline"/>
        <w:rPr>
          <w:rFonts w:ascii="Times New Roman" w:eastAsia="SimSun;宋体" w:hAnsi="Times New Roman" w:cs="Times New Roman"/>
          <w:bCs/>
          <w:color w:val="000000"/>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1. ПРЕДМЕТ ДОГОВОРУ</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1.1. У відповідності до умов даного Договору Абонент замовляє та оплачує, а Оператор надає на тарифній основі</w:t>
      </w:r>
      <w:r w:rsidRPr="003A12DA">
        <w:rPr>
          <w:rFonts w:ascii="Times New Roman" w:eastAsia="Times New Roman" w:hAnsi="Times New Roman" w:cs="Times New Roman"/>
          <w:color w:val="000000"/>
          <w:kern w:val="2"/>
          <w:sz w:val="24"/>
          <w:szCs w:val="24"/>
          <w:lang w:eastAsia="zh-CN"/>
        </w:rPr>
        <w:t xml:space="preserve"> </w:t>
      </w:r>
      <w:r w:rsidRPr="003A12DA">
        <w:rPr>
          <w:rFonts w:ascii="Times New Roman" w:eastAsia="SimSun;宋体" w:hAnsi="Times New Roman" w:cs="Times New Roman"/>
          <w:b/>
          <w:bCs/>
          <w:kern w:val="2"/>
          <w:sz w:val="24"/>
          <w:szCs w:val="24"/>
          <w:lang w:eastAsia="zh-CN" w:bidi="hi-IN"/>
        </w:rPr>
        <w:t>послуги мобільного телефонного зв’язку та передачі даних (код ДК 021:2015: 64210000-1 Послуги телефонного зв'язку та передачі даних)</w:t>
      </w:r>
      <w:r w:rsidRPr="003A12DA">
        <w:rPr>
          <w:rFonts w:ascii="Times New Roman" w:eastAsia="SimSun;宋体" w:hAnsi="Times New Roman" w:cs="Times New Roman"/>
          <w:bCs/>
          <w:kern w:val="2"/>
          <w:sz w:val="24"/>
          <w:szCs w:val="24"/>
          <w:lang w:eastAsia="zh-CN" w:bidi="hi-IN"/>
        </w:rPr>
        <w:t xml:space="preserve"> </w:t>
      </w:r>
      <w:r w:rsidRPr="003A12DA">
        <w:rPr>
          <w:rFonts w:ascii="Times New Roman" w:eastAsia="Times New Roman" w:hAnsi="Times New Roman" w:cs="Times New Roman"/>
          <w:color w:val="000000"/>
          <w:kern w:val="2"/>
          <w:sz w:val="24"/>
          <w:szCs w:val="24"/>
          <w:lang w:eastAsia="zh-CN"/>
        </w:rPr>
        <w:t>(далі - Послуги)</w:t>
      </w:r>
      <w:r w:rsidRPr="003A12DA">
        <w:rPr>
          <w:rFonts w:ascii="Times New Roman" w:eastAsia="SimSun;宋体" w:hAnsi="Times New Roman" w:cs="Times New Roman"/>
          <w:color w:val="000000"/>
          <w:kern w:val="2"/>
          <w:sz w:val="24"/>
          <w:szCs w:val="24"/>
          <w:lang w:eastAsia="zh-CN" w:bidi="hi-IN"/>
        </w:rPr>
        <w:t>, згідно з вимогами т</w:t>
      </w:r>
      <w:r w:rsidRPr="003A12DA">
        <w:rPr>
          <w:rFonts w:ascii="Times New Roman" w:eastAsia="SimSun;宋体" w:hAnsi="Times New Roman" w:cs="Times New Roman"/>
          <w:iCs/>
          <w:color w:val="000000"/>
          <w:spacing w:val="-1"/>
          <w:kern w:val="2"/>
          <w:sz w:val="24"/>
          <w:szCs w:val="24"/>
          <w:lang w:eastAsia="zh-CN" w:bidi="hi-IN"/>
        </w:rPr>
        <w:t xml:space="preserve">ехнічної специфікації (додаток 1 до Договору) та </w:t>
      </w:r>
      <w:r w:rsidRPr="003A12DA">
        <w:rPr>
          <w:rFonts w:ascii="Times New Roman" w:eastAsia="SimSun;宋体" w:hAnsi="Times New Roman" w:cs="Times New Roman"/>
          <w:color w:val="000000"/>
          <w:kern w:val="2"/>
          <w:sz w:val="24"/>
          <w:szCs w:val="24"/>
          <w:lang w:eastAsia="zh-CN" w:bidi="hi-IN"/>
        </w:rPr>
        <w:t>тарифами оператора на послуги (додаток 2 до Договору).</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 xml:space="preserve">1.2 Абонент надає свою згоду на отримання інформації щодо тарифів та послуг Оператора на адресу електронної пошти </w:t>
      </w:r>
      <w:r w:rsidRPr="003A12DA">
        <w:rPr>
          <w:rFonts w:ascii="Times New Roman" w:eastAsia="SimSun;宋体" w:hAnsi="Times New Roman" w:cs="Times New Roman"/>
          <w:kern w:val="2"/>
          <w:sz w:val="24"/>
          <w:szCs w:val="24"/>
          <w:u w:val="single"/>
          <w:shd w:val="clear" w:color="auto" w:fill="FFFFFF"/>
          <w:lang w:eastAsia="zh-CN" w:bidi="hi-IN"/>
        </w:rPr>
        <w:t>stkrada@starkon.gov.ua</w:t>
      </w:r>
      <w:r w:rsidRPr="003A12DA">
        <w:rPr>
          <w:rFonts w:ascii="Times New Roman" w:eastAsia="SimSun;宋体" w:hAnsi="Times New Roman" w:cs="Times New Roman"/>
          <w:kern w:val="2"/>
          <w:sz w:val="24"/>
          <w:szCs w:val="24"/>
          <w:lang w:eastAsia="zh-CN" w:bidi="hi-IN"/>
        </w:rPr>
        <w:t>.</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2. ВАРТІСТЬ ДОГОВОРУ ТА ПОРЯДОК РОЗРАХУНКІВ</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2.1 Надання замовлених Абонентом послуг здійснюється на умовах оплати згідно з тарифами Оператора. Розрахунковим періодом є календарний місяць. Кожному Абоненту надається один акт приймання-</w:t>
      </w:r>
      <w:r w:rsidR="000F2699">
        <w:rPr>
          <w:rFonts w:ascii="Times New Roman" w:eastAsia="SimSun;宋体" w:hAnsi="Times New Roman" w:cs="Times New Roman"/>
          <w:kern w:val="2"/>
          <w:sz w:val="24"/>
          <w:szCs w:val="24"/>
          <w:lang w:eastAsia="zh-CN" w:bidi="hi-IN"/>
        </w:rPr>
        <w:t>передачі</w:t>
      </w:r>
      <w:r w:rsidRPr="003A12DA">
        <w:rPr>
          <w:rFonts w:ascii="Times New Roman" w:eastAsia="SimSun;宋体" w:hAnsi="Times New Roman" w:cs="Times New Roman"/>
          <w:kern w:val="2"/>
          <w:sz w:val="24"/>
          <w:szCs w:val="24"/>
          <w:lang w:eastAsia="zh-CN" w:bidi="hi-IN"/>
        </w:rPr>
        <w:t xml:space="preserve"> </w:t>
      </w:r>
      <w:r w:rsidR="000F2699">
        <w:rPr>
          <w:rFonts w:ascii="Times New Roman" w:eastAsia="SimSun;宋体" w:hAnsi="Times New Roman" w:cs="Times New Roman"/>
          <w:kern w:val="2"/>
          <w:sz w:val="24"/>
          <w:szCs w:val="24"/>
          <w:lang w:eastAsia="zh-CN" w:bidi="hi-IN"/>
        </w:rPr>
        <w:t>наданих</w:t>
      </w:r>
      <w:r w:rsidRPr="003A12DA">
        <w:rPr>
          <w:rFonts w:ascii="Times New Roman" w:eastAsia="SimSun;宋体" w:hAnsi="Times New Roman" w:cs="Times New Roman"/>
          <w:kern w:val="2"/>
          <w:sz w:val="24"/>
          <w:szCs w:val="24"/>
          <w:lang w:eastAsia="zh-CN" w:bidi="hi-IN"/>
        </w:rPr>
        <w:t xml:space="preserve"> послуг, на підставі чого здійснюються розрахунки за надані послуги за всіма наявними у Абонента номерами телефонів. </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 xml:space="preserve">2.2. Під час здійснення оплати послуг з надсиланням актів Оператор за кожний розрахунковий період безоплатно надсилає на адресу електронної пошти Абонента: </w:t>
      </w:r>
      <w:r w:rsidRPr="003A12DA">
        <w:rPr>
          <w:rFonts w:ascii="Times New Roman" w:eastAsia="SimSun;宋体" w:hAnsi="Times New Roman" w:cs="Times New Roman"/>
          <w:kern w:val="2"/>
          <w:sz w:val="24"/>
          <w:szCs w:val="24"/>
          <w:u w:val="single"/>
          <w:shd w:val="clear" w:color="auto" w:fill="FFFFFF"/>
          <w:lang w:eastAsia="zh-CN" w:bidi="hi-IN"/>
        </w:rPr>
        <w:t>stkrada@starkon.gov.ua</w:t>
      </w:r>
      <w:r w:rsidRPr="003A12DA">
        <w:rPr>
          <w:rFonts w:ascii="Times New Roman" w:eastAsia="SimSun;宋体" w:hAnsi="Times New Roman" w:cs="Times New Roman"/>
          <w:kern w:val="2"/>
          <w:sz w:val="24"/>
          <w:szCs w:val="24"/>
          <w:lang w:eastAsia="zh-CN" w:bidi="hi-IN"/>
        </w:rPr>
        <w:t xml:space="preserve"> акт для оплати послуг у форматі .</w:t>
      </w:r>
      <w:proofErr w:type="spellStart"/>
      <w:r w:rsidRPr="003A12DA">
        <w:rPr>
          <w:rFonts w:ascii="Times New Roman" w:eastAsia="SimSun;宋体" w:hAnsi="Times New Roman" w:cs="Times New Roman"/>
          <w:kern w:val="2"/>
          <w:sz w:val="24"/>
          <w:szCs w:val="24"/>
          <w:lang w:eastAsia="zh-CN" w:bidi="hi-IN"/>
        </w:rPr>
        <w:t>txt</w:t>
      </w:r>
      <w:proofErr w:type="spellEnd"/>
      <w:r w:rsidRPr="003A12DA">
        <w:rPr>
          <w:rFonts w:ascii="Times New Roman" w:eastAsia="SimSun;宋体" w:hAnsi="Times New Roman" w:cs="Times New Roman"/>
          <w:kern w:val="2"/>
          <w:sz w:val="24"/>
          <w:szCs w:val="24"/>
          <w:lang w:eastAsia="zh-CN" w:bidi="hi-IN"/>
        </w:rPr>
        <w:t xml:space="preserve"> </w:t>
      </w:r>
      <w:r w:rsidRPr="003A12DA">
        <w:rPr>
          <w:rFonts w:ascii="Times New Roman" w:eastAsia="SimSun;宋体" w:hAnsi="Times New Roman" w:cs="Times New Roman"/>
          <w:kern w:val="2"/>
          <w:sz w:val="24"/>
          <w:szCs w:val="24"/>
          <w:lang w:eastAsia="zh-CN" w:bidi="hi-IN"/>
        </w:rPr>
        <w:t> .</w:t>
      </w:r>
      <w:proofErr w:type="spellStart"/>
      <w:r w:rsidRPr="003A12DA">
        <w:rPr>
          <w:rFonts w:ascii="Times New Roman" w:eastAsia="SimSun;宋体" w:hAnsi="Times New Roman" w:cs="Times New Roman"/>
          <w:kern w:val="2"/>
          <w:sz w:val="24"/>
          <w:szCs w:val="24"/>
          <w:lang w:eastAsia="zh-CN" w:bidi="hi-IN"/>
        </w:rPr>
        <w:t>csv</w:t>
      </w:r>
      <w:proofErr w:type="spellEnd"/>
      <w:r w:rsidRPr="003A12DA">
        <w:rPr>
          <w:rFonts w:ascii="Times New Roman" w:eastAsia="SimSun;宋体" w:hAnsi="Times New Roman" w:cs="Times New Roman"/>
          <w:kern w:val="2"/>
          <w:sz w:val="24"/>
          <w:szCs w:val="24"/>
          <w:lang w:eastAsia="zh-CN" w:bidi="hi-IN"/>
        </w:rPr>
        <w:t xml:space="preserve"> </w:t>
      </w:r>
      <w:r w:rsidRPr="003A12DA">
        <w:rPr>
          <w:rFonts w:ascii="Times New Roman" w:eastAsia="SimSun;宋体" w:hAnsi="Times New Roman" w:cs="Times New Roman"/>
          <w:kern w:val="2"/>
          <w:sz w:val="24"/>
          <w:szCs w:val="24"/>
          <w:lang w:eastAsia="zh-CN" w:bidi="hi-IN"/>
        </w:rPr>
        <w:t> .</w:t>
      </w:r>
      <w:proofErr w:type="spellStart"/>
      <w:r w:rsidRPr="003A12DA">
        <w:rPr>
          <w:rFonts w:ascii="Times New Roman" w:eastAsia="SimSun;宋体" w:hAnsi="Times New Roman" w:cs="Times New Roman"/>
          <w:kern w:val="2"/>
          <w:sz w:val="24"/>
          <w:szCs w:val="24"/>
          <w:lang w:eastAsia="zh-CN" w:bidi="hi-IN"/>
        </w:rPr>
        <w:t>pdf</w:t>
      </w:r>
      <w:proofErr w:type="spellEnd"/>
      <w:r w:rsidRPr="003A12DA">
        <w:rPr>
          <w:rFonts w:ascii="Times New Roman" w:eastAsia="SimSun;宋体" w:hAnsi="Times New Roman" w:cs="Times New Roman"/>
          <w:kern w:val="2"/>
          <w:sz w:val="24"/>
          <w:szCs w:val="24"/>
          <w:lang w:eastAsia="zh-CN" w:bidi="hi-IN"/>
        </w:rPr>
        <w:t>.</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2.3. </w:t>
      </w:r>
      <w:bookmarkStart w:id="10" w:name="_GoBack"/>
      <w:r w:rsidRPr="003A12DA">
        <w:rPr>
          <w:rFonts w:ascii="Times New Roman" w:eastAsia="SimSun;宋体" w:hAnsi="Times New Roman" w:cs="Times New Roman"/>
          <w:kern w:val="2"/>
          <w:sz w:val="24"/>
          <w:szCs w:val="24"/>
          <w:lang w:eastAsia="zh-CN" w:bidi="hi-IN"/>
        </w:rPr>
        <w:t xml:space="preserve">Абонент повинен сплатити акт за надані послуги не пізніше 15 числа місяця, наступного за розрахунковим. </w:t>
      </w:r>
      <w:r w:rsidRPr="003A12DA">
        <w:rPr>
          <w:rFonts w:ascii="Times New Roman" w:eastAsia="SimSun;宋体" w:hAnsi="Times New Roman" w:cs="Times New Roman"/>
          <w:color w:val="000000"/>
          <w:kern w:val="2"/>
          <w:sz w:val="24"/>
          <w:szCs w:val="24"/>
          <w:lang w:eastAsia="zh-CN" w:bidi="hi-IN"/>
        </w:rPr>
        <w:t>У випадку затримки бюджетного фінансування на цей вид видатків, оплата може бути проведена протягом 10 (десяти) робочих днів з дня надходження Абоненту відповідного бюджетного фінансування.</w:t>
      </w:r>
      <w:bookmarkEnd w:id="10"/>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 xml:space="preserve">2.4. Вартість тарифного плану (додаткового пакету послуг) нараховується незалежно від факту отримання послуг у розрахунковому періоді. </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lastRenderedPageBreak/>
        <w:t>2.5. Загальна сума договору складає _________,____ (______________ грн. ____ коп.) гривень з/без ПДВ.</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2.6. Факт надання послуг по даному Договору підтверджується актом приймання-передачі наданих послуг, за підписами Сторін.</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2.7. Усі розрахунки за Договором проводяться в гривнях у безготівковій формі.</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color w:val="000000"/>
          <w:kern w:val="2"/>
          <w:sz w:val="24"/>
          <w:szCs w:val="24"/>
          <w:lang w:eastAsia="zh-CN" w:bidi="hi-IN"/>
        </w:rPr>
      </w:pPr>
    </w:p>
    <w:p w:rsidR="003A12DA" w:rsidRDefault="003A12DA" w:rsidP="00B6617E">
      <w:pPr>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3. ОБОВ’ЯЗКИ ТА ПРАВА СТОРІН</w:t>
      </w:r>
    </w:p>
    <w:p w:rsidR="00B6617E" w:rsidRPr="003A12DA" w:rsidRDefault="00B6617E" w:rsidP="00B6617E">
      <w:pPr>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3.1. Абонент зобов’язаний:</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3.1.1. Без погодження з Оператором не передавати права та обов’язки за цим Договором іншим юридичним чи фізичним особам, не використовувати Послуги для надання їх третім особам.</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3.1.2. В 10-ти денний строк повідомляти Оператора про зміну назви, місце знаходження, контактного телефону, адреси електронної пошти, факсу, банківських та/або податкових реквізитів, зміну керівника підприємства, зміну уповноваженої на представництво особи, її електронної адреси, номера телефону, припинення діяльності, банкрутство або будь-які інші зміни, пов’язанні з наданням Послуг.</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3.1.3. У разі неодержання рахунків до 15 числа місяця, наступного за розрахунковим, звернутися до Оператора за номером ____________ (безкоштовно з мобільного номера Оператора в межах України) або за номером +______________ (безкоштовно з усіх мереж зв’язку України) для одержання інформації щодо розрахунків.</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 xml:space="preserve">3.1.4. Контролювати наявність на своєму Особовому рахунку достатньої мінімальної суми коштів для можливості отримувати Послуги. </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3.1.5. Абонент має інші обов’язки відповідно до законодавства.</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3.2. Абонент має право:</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3.2.1. Отримувати безоплатну інформацію про зміст, якість, вартість та порядок надання Послуг.</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 xml:space="preserve">3.2.2. Змінювати тарифні пакети, замовляти/відмовлятись від додаткових послуг згідно з переліком, опублікованим на сайті Оператора, шляхом подання Оператору відповідної заяви в електронному вигляді, відправленої з адреси електронної пошти </w:t>
      </w:r>
      <w:r w:rsidRPr="003A12DA">
        <w:rPr>
          <w:rFonts w:ascii="Times New Roman" w:eastAsia="SimSun;宋体" w:hAnsi="Times New Roman" w:cs="Times New Roman"/>
          <w:kern w:val="2"/>
          <w:sz w:val="24"/>
          <w:szCs w:val="24"/>
          <w:u w:val="single"/>
          <w:shd w:val="clear" w:color="auto" w:fill="FFFFFF"/>
          <w:lang w:eastAsia="zh-CN" w:bidi="hi-IN"/>
        </w:rPr>
        <w:t>stkrada@starkon.gov.ua</w:t>
      </w:r>
      <w:r w:rsidRPr="003A12DA">
        <w:rPr>
          <w:rFonts w:ascii="Times New Roman" w:eastAsia="SimSun;宋体" w:hAnsi="Times New Roman" w:cs="Times New Roman"/>
          <w:color w:val="000000"/>
          <w:kern w:val="2"/>
          <w:sz w:val="24"/>
          <w:szCs w:val="24"/>
          <w:lang w:eastAsia="zh-CN" w:bidi="hi-IN"/>
        </w:rPr>
        <w:t xml:space="preserve"> на адресу ______________________, або шляхом _________________________.</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3.2.3. Реалізацію інших прав відповідно до законодавства.</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3.3. Оператор зобов’язаний:</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3.3.1. Забезпечити підтримку робочого стану електронної комунікаційної мережі, організувати її технічне обслуговування.</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3.3.2. Надавати послуги Абоненту згідно з цим Договором та Умовами користування мережами зв’язку Оператора.</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3.3.3. Повідомляти Абонента про зміну тарифів або тарифних планів, що встановлюються самостійно Оператором, шляхом оприлюднення у ЗМІ або на сайті Оператора, не пізніше ніж за сім календарних днів до їх зміни.</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3.3.4. Надавати безоплатний доступ до електронних комунікаційних мереж для виклику номерами спецслужб: 101, 102, 103, 104, 112.</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3.3.5. Оператор має інші обов’язки відповідно до законодавства.</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3.4. Оператор має право:</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3.4.1. У разі невиконання Абонентом своїх обов’язків, передбачених цим Договором та Умовами користування мережами мобільного зв‘язку, в тому числі при несплаті заборгованості протягом 10 днів після настання строку, зазначеного у повідомленні, яке відправляється Абонентові, тимчасово припинити надання Послуг та/або розірвати даний Договір в односторонньому порядку, попередньо повідомивши про це Абонента.</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lastRenderedPageBreak/>
        <w:t xml:space="preserve">3.4.2. У разі неповідомлення Абонентом інформації щодо наступних відомостей: про зміну назви, місце знаходження, контактного телефону, факсу, банківських та/або податкових реквізитів, зміну керівника підприємства, припинення діяльності чи банкрутство Абонента в 10-ти денний строк Оператор, при необхідності, тимчасово призупиняє надання послуг та/або самостійно вносить зміни до реквізитів Абонента наявних у Оператора, попередньо повідомивши про це Абонента. Якщо Абонент не повідомив Оператора письмово про вказані вище обставини та/або відомості, передані Оператором Абоненту повідомлення, рахунки та документи вважаються отриманими Абонентом. </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3.4.3. Оператор має право внести зміни до своїх реквізитів, повідомивши про це Абонента.</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 xml:space="preserve">3.4.4. У разі вчинення Абонентом протиправних дій, що призвели до порушення діяльності Оператора, без попередження припинити дію даного Договору. </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3.4.5. Реалізацію інших прав відповідно до законодавства.</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4. КОНФІДЕНЦІЙНІСТЬ</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4.1. Сторони домовились, що будь-які відомості, що стали відомі сторонам під час укладання, виконання зміни чи припинення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його закінчення, за винятком випадків, передбачених чинним законодавством. Вищезазначені положення не мають відношення до жодної інформації, яка:</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а) отримана законно одержувачем від будь-якої третьої особи;</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б) вже стала законно відомою одержувачу на дату розголошення;</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в) є загально відомою;</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г) стосується інформації про заборгованість Абонента по грошовим зобов’язанням перед Оператором за даним Договором, що перевищує 30 (тридцять) календарних днів з дати виставлення акту(</w:t>
      </w:r>
      <w:proofErr w:type="spellStart"/>
      <w:r w:rsidRPr="003A12DA">
        <w:rPr>
          <w:rFonts w:ascii="Times New Roman" w:eastAsia="SimSun;宋体" w:hAnsi="Times New Roman" w:cs="Times New Roman"/>
          <w:color w:val="000000"/>
          <w:kern w:val="2"/>
          <w:sz w:val="24"/>
          <w:szCs w:val="24"/>
          <w:lang w:eastAsia="zh-CN" w:bidi="hi-IN"/>
        </w:rPr>
        <w:t>ів</w:t>
      </w:r>
      <w:proofErr w:type="spellEnd"/>
      <w:r w:rsidRPr="003A12DA">
        <w:rPr>
          <w:rFonts w:ascii="Times New Roman" w:eastAsia="SimSun;宋体" w:hAnsi="Times New Roman" w:cs="Times New Roman"/>
          <w:color w:val="000000"/>
          <w:kern w:val="2"/>
          <w:sz w:val="24"/>
          <w:szCs w:val="24"/>
          <w:lang w:eastAsia="zh-CN" w:bidi="hi-IN"/>
        </w:rPr>
        <w:t>) за надані електроні комунікаційні послуги.</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color w:val="000000"/>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5. НАДАННЯ ПОСЛУГ</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5.1. Оператор повинен надавати замовнику послуги цілодобово (24 години на добу, 7 днів на тиждень) відповідно до вимог Закону України «Про електронні комунікації», Правил надання та отримання електронних комунікаційних послуг, затверджених постановою Кабінету Міністрів України від 11.04.2012р. № 295.</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5.2. Оператор надає послуги за цим Договором до 31.12.2024.</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color w:val="000000"/>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 xml:space="preserve">5.3. Оператор повинен забезпечити надання послуг мобільного зв’язку та мобільного Інтернету на всій території міста Старокостянтинова, за стандартами зв'язку </w:t>
      </w:r>
      <w:r w:rsidRPr="003A12DA">
        <w:rPr>
          <w:rFonts w:ascii="Times New Roman" w:eastAsia="SimSun;宋体" w:hAnsi="Times New Roman" w:cs="Times New Roman"/>
          <w:kern w:val="2"/>
          <w:sz w:val="24"/>
          <w:szCs w:val="24"/>
          <w:lang w:eastAsia="zh-CN" w:bidi="hi-IN"/>
        </w:rPr>
        <w:t>2G/3G (CDMA/WDMA)/4G (LTE)</w:t>
      </w:r>
      <w:r w:rsidRPr="003A12DA">
        <w:rPr>
          <w:rFonts w:ascii="Times New Roman" w:eastAsia="SimSun;宋体" w:hAnsi="Times New Roman" w:cs="Times New Roman"/>
          <w:color w:val="000000"/>
          <w:kern w:val="2"/>
          <w:sz w:val="24"/>
          <w:szCs w:val="24"/>
          <w:lang w:eastAsia="zh-CN" w:bidi="hi-IN"/>
        </w:rPr>
        <w:t xml:space="preserve">. </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6. ВІДПОВІДАЛЬНІСТЬ СТОРІН</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6.2. У випадку виникнення спорів або розбіжностей Сторони зобов'язуються вирішувати їх шляхом взаємних переговорів та консультацій.</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6.3. У разі недосягнення Сторонами згоди спори (розбіжності) вирішуються у судовому порядку.</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6.4. За порушення Оператор</w:t>
      </w:r>
      <w:r w:rsidRPr="003A12DA">
        <w:rPr>
          <w:rFonts w:ascii="Times New Roman" w:eastAsia="SimSun;宋体" w:hAnsi="Times New Roman" w:cs="Times New Roman"/>
          <w:color w:val="000000"/>
          <w:kern w:val="2"/>
          <w:sz w:val="24"/>
          <w:szCs w:val="24"/>
          <w:shd w:val="clear" w:color="auto" w:fill="FFFFFF"/>
          <w:lang w:eastAsia="zh-CN" w:bidi="hi-IN"/>
        </w:rPr>
        <w:t>ом з</w:t>
      </w:r>
      <w:r w:rsidRPr="003A12DA">
        <w:rPr>
          <w:rFonts w:ascii="Times New Roman" w:eastAsia="SimSun;宋体" w:hAnsi="Times New Roman" w:cs="Times New Roman"/>
          <w:color w:val="000000"/>
          <w:kern w:val="2"/>
          <w:sz w:val="24"/>
          <w:szCs w:val="24"/>
          <w:lang w:eastAsia="zh-CN" w:bidi="hi-IN"/>
        </w:rPr>
        <w:t xml:space="preserve">обов'язань щодо терміну надання послуг, передбачених п. 5.2. цього договору, з Оператора стягується пеня в розмірі 0,1% вартості послуг, з яких </w:t>
      </w:r>
      <w:r w:rsidRPr="003A12DA">
        <w:rPr>
          <w:rFonts w:ascii="Times New Roman" w:eastAsia="SimSun;宋体" w:hAnsi="Times New Roman" w:cs="Times New Roman"/>
          <w:color w:val="000000"/>
          <w:kern w:val="2"/>
          <w:sz w:val="24"/>
          <w:szCs w:val="24"/>
          <w:lang w:eastAsia="zh-CN" w:bidi="hi-IN"/>
        </w:rPr>
        <w:lastRenderedPageBreak/>
        <w:t>допущено прострочення виконання за кожен день прострочення, а за прострочення понад 30 днів додатково стягується штраф у розмірі 7% вказаної вартості.</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6.5. За порушення умов зобов'язання щодо якості (некомплектності) наданих послуг Оператор сплачує штраф у розмірі 20% вартості неякісних (некомплектних) наданих послуг.</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6.6 У випадку виявлення несанкціонованого втручання Абонента в роботу електронної комунікаційної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color w:val="000000"/>
          <w:kern w:val="2"/>
          <w:sz w:val="24"/>
          <w:szCs w:val="24"/>
          <w:lang w:eastAsia="zh-CN" w:bidi="hi-IN"/>
        </w:rPr>
      </w:pPr>
    </w:p>
    <w:p w:rsidR="003A12DA" w:rsidRDefault="003A12DA" w:rsidP="00B6617E">
      <w:pPr>
        <w:spacing w:after="0"/>
        <w:ind w:firstLine="567"/>
        <w:contextualSpacing/>
        <w:jc w:val="center"/>
        <w:textAlignment w:val="baseline"/>
        <w:rPr>
          <w:rFonts w:ascii="Times New Roman" w:eastAsia="SimSun;宋体" w:hAnsi="Times New Roman" w:cs="Times New Roman"/>
          <w:b/>
          <w:color w:val="000000"/>
          <w:kern w:val="2"/>
          <w:sz w:val="24"/>
          <w:szCs w:val="24"/>
          <w:lang w:eastAsia="zh-CN" w:bidi="hi-IN"/>
        </w:rPr>
      </w:pPr>
      <w:r w:rsidRPr="003A12DA">
        <w:rPr>
          <w:rFonts w:ascii="Times New Roman" w:eastAsia="SimSun;宋体" w:hAnsi="Times New Roman" w:cs="Times New Roman"/>
          <w:b/>
          <w:color w:val="000000"/>
          <w:kern w:val="2"/>
          <w:sz w:val="24"/>
          <w:szCs w:val="24"/>
          <w:lang w:eastAsia="zh-CN" w:bidi="hi-IN"/>
        </w:rPr>
        <w:t>7. ОБСТАВИНИ НЕПЕРЕБОРНОЇ СИЛИ</w:t>
      </w:r>
    </w:p>
    <w:p w:rsidR="00B6617E" w:rsidRPr="003A12DA" w:rsidRDefault="00B6617E" w:rsidP="00B6617E">
      <w:pPr>
        <w:spacing w:after="0"/>
        <w:ind w:firstLine="567"/>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 xml:space="preserve">7.2. Форс-мажорними обставинами визначаються обставини диверсії, міжнародні санкції, пожежі, повені, землетруси, інші стихійні лиха та об’єктивні обставини. </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7.5. Воєнний стан введений Указом Президента України від 24.02.2022 №64/2022 «Про введення воєнного стану в Україні» (термін дії якого продовжено відповідними Указами Президента України та/або буде продовжено відповідними Указами Президента України) не вважається форс-мажорною обставиною під час укладання цього Договору.</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8. СТРОК ДІЇ ДОГОВОРУ</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val="en-US" w:eastAsia="zh-CN" w:bidi="hi-IN"/>
        </w:rPr>
      </w:pP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8.1. Цей Договір набуває чинності з дня його підписання та діє до 31.12.2024 року, а в частині оплати та гарантійних зобов’язань – до повного виконання Сторонами узятих на себе зобов’язань.</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eastAsia="zh-CN" w:bidi="hi-IN"/>
        </w:rPr>
        <w:t>8.2. </w:t>
      </w:r>
      <w:r w:rsidRPr="003A12DA">
        <w:rPr>
          <w:rFonts w:ascii="Times New Roman" w:eastAsia="SimSun;宋体" w:hAnsi="Times New Roman" w:cs="Times New Roman"/>
          <w:color w:val="000000"/>
          <w:kern w:val="2"/>
          <w:sz w:val="24"/>
          <w:szCs w:val="24"/>
          <w:lang w:eastAsia="zh-CN" w:bidi="hi-IN"/>
        </w:rPr>
        <w:t>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eastAsia="zh-CN" w:bidi="hi-IN"/>
        </w:rPr>
        <w:t>8.3. Закінчення строку договору не звільняє Сторони від відповідальності за його порушення, яке мало місце під час дії договору.</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eastAsia="zh-CN" w:bidi="hi-IN"/>
        </w:rPr>
        <w:t>8.4. Договір припиняє дію в разі:</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eastAsia="zh-CN" w:bidi="hi-IN"/>
        </w:rPr>
        <w:t>- закінчення строку, на який його було укладено;</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eastAsia="zh-CN" w:bidi="hi-IN"/>
        </w:rPr>
        <w:t>- розірвання Договору за згодою Сторін;</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eastAsia="zh-CN" w:bidi="hi-IN"/>
        </w:rPr>
        <w:t>- розірвання Договору за рішенням суду;</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 xml:space="preserve">8.5. Договір може бути припинений у випадку </w:t>
      </w:r>
      <w:bookmarkStart w:id="11" w:name="_Hlk27581395"/>
      <w:r w:rsidRPr="003A12DA">
        <w:rPr>
          <w:rFonts w:ascii="Times New Roman" w:eastAsia="SimSun;宋体" w:hAnsi="Times New Roman" w:cs="Times New Roman"/>
          <w:color w:val="000000"/>
          <w:kern w:val="2"/>
          <w:sz w:val="24"/>
          <w:szCs w:val="24"/>
          <w:lang w:eastAsia="zh-CN" w:bidi="hi-IN"/>
        </w:rPr>
        <w:t xml:space="preserve">односторонньої відмови </w:t>
      </w:r>
      <w:bookmarkEnd w:id="11"/>
      <w:r w:rsidRPr="003A12DA">
        <w:rPr>
          <w:rFonts w:ascii="Times New Roman" w:eastAsia="SimSun;宋体" w:hAnsi="Times New Roman" w:cs="Times New Roman"/>
          <w:color w:val="000000"/>
          <w:kern w:val="2"/>
          <w:sz w:val="24"/>
          <w:szCs w:val="24"/>
          <w:lang w:eastAsia="zh-CN" w:bidi="hi-IN"/>
        </w:rPr>
        <w:t>Абонента від Договору з підстав невиконання (неналежного виконання) Виконавцем зобов’язань за цим Договором. Про прийняте рішення щодо односторонньої відмови від Договору Абонент повідомляє Виконавця не менше як за 7 (сім) робочих днів до припинення Договору шляхом направлення такого повідомлення на електронну пошту Виконавця, вказану у цьому Договорі або на його поштову адресу.</w:t>
      </w:r>
    </w:p>
    <w:p w:rsidR="003A12DA" w:rsidRPr="003A12DA" w:rsidRDefault="003A12DA" w:rsidP="00B6617E">
      <w:pPr>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lastRenderedPageBreak/>
        <w:t xml:space="preserve">8.6. У випадку односторонньої відмови Абонента від Договору, Договір вважається розірваним з дня наступного за </w:t>
      </w:r>
      <w:proofErr w:type="spellStart"/>
      <w:r w:rsidRPr="003A12DA">
        <w:rPr>
          <w:rFonts w:ascii="Times New Roman" w:eastAsia="SimSun;宋体" w:hAnsi="Times New Roman" w:cs="Times New Roman"/>
          <w:color w:val="000000"/>
          <w:kern w:val="2"/>
          <w:sz w:val="24"/>
          <w:szCs w:val="24"/>
          <w:lang w:eastAsia="zh-CN" w:bidi="hi-IN"/>
        </w:rPr>
        <w:t>спливом</w:t>
      </w:r>
      <w:proofErr w:type="spellEnd"/>
      <w:r w:rsidRPr="003A12DA">
        <w:rPr>
          <w:rFonts w:ascii="Times New Roman" w:eastAsia="SimSun;宋体" w:hAnsi="Times New Roman" w:cs="Times New Roman"/>
          <w:color w:val="000000"/>
          <w:kern w:val="2"/>
          <w:sz w:val="24"/>
          <w:szCs w:val="24"/>
          <w:lang w:eastAsia="zh-CN" w:bidi="hi-IN"/>
        </w:rPr>
        <w:t xml:space="preserve"> 7 (сьомого) робочого дня з дати надсилання письмового повідомлення (електронним листом або рекомендованим листом з повідомленням) про відмову від цього Договору Виконавцю.</w:t>
      </w:r>
    </w:p>
    <w:p w:rsidR="003A12DA" w:rsidRPr="003A12DA" w:rsidRDefault="003A12DA" w:rsidP="00B6617E">
      <w:pPr>
        <w:suppressAutoHyphens w:val="0"/>
        <w:spacing w:after="0"/>
        <w:ind w:firstLine="567"/>
        <w:contextualSpacing/>
        <w:jc w:val="both"/>
        <w:textAlignment w:val="baseline"/>
        <w:rPr>
          <w:rFonts w:ascii="Times New Roman" w:eastAsia="SimSun;宋体" w:hAnsi="Times New Roman" w:cs="Times New Roman"/>
          <w:kern w:val="2"/>
          <w:sz w:val="24"/>
          <w:szCs w:val="24"/>
          <w:lang w:eastAsia="zh-CN" w:bidi="hi-IN"/>
        </w:rPr>
      </w:pPr>
    </w:p>
    <w:p w:rsidR="003A12DA" w:rsidRDefault="003A12DA" w:rsidP="00B6617E">
      <w:pPr>
        <w:suppressAutoHyphens w:val="0"/>
        <w:spacing w:after="0"/>
        <w:ind w:firstLine="567"/>
        <w:contextualSpacing/>
        <w:jc w:val="center"/>
        <w:textAlignment w:val="baseline"/>
        <w:rPr>
          <w:rFonts w:ascii="Times New Roman" w:eastAsia="SimSun;宋体" w:hAnsi="Times New Roman" w:cs="Times New Roman"/>
          <w:b/>
          <w:bCs/>
          <w:color w:val="000000"/>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9. ІНШІ УМОВИ</w:t>
      </w:r>
    </w:p>
    <w:p w:rsidR="00B6617E" w:rsidRPr="003A12DA" w:rsidRDefault="00B6617E" w:rsidP="00B6617E">
      <w:pPr>
        <w:suppressAutoHyphens w:val="0"/>
        <w:spacing w:after="0"/>
        <w:ind w:firstLine="567"/>
        <w:contextualSpacing/>
        <w:jc w:val="center"/>
        <w:textAlignment w:val="baseline"/>
        <w:rPr>
          <w:rFonts w:ascii="Times New Roman" w:eastAsia="SimSun;宋体" w:hAnsi="Times New Roman" w:cs="Times New Roman"/>
          <w:kern w:val="2"/>
          <w:sz w:val="24"/>
          <w:szCs w:val="24"/>
          <w:lang w:val="en-US" w:eastAsia="zh-CN" w:bidi="hi-IN"/>
        </w:rPr>
      </w:pP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9.1. Цей Договір складений у двох автентичних примірниках, по одному для кожної Сторони.</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в пункті 19 Особливостей:</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9.2.1. зменшення обсягів закупівлі, зокрема з урахуванням фактичного обсягу видатків Абонента;</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9.2.2.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Абонента, за умови, що такі зміни не призведуть до збільшення суми, визначеної в договорі про закупівлю;</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9.2.3. погодження зміни ціни в договорі про закупівлю в бік зменшення (без зміни обсягу та якості послуг);</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 xml:space="preserve">9.2.4.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12DA">
        <w:rPr>
          <w:rFonts w:ascii="Times New Roman" w:eastAsia="Times New Roman" w:hAnsi="Times New Roman" w:cs="Times New Roman"/>
          <w:color w:val="000000"/>
          <w:kern w:val="2"/>
          <w:sz w:val="24"/>
          <w:szCs w:val="24"/>
          <w:lang w:eastAsia="zh-CN"/>
        </w:rPr>
        <w:t>пропорційно</w:t>
      </w:r>
      <w:proofErr w:type="spellEnd"/>
      <w:r w:rsidRPr="003A12DA">
        <w:rPr>
          <w:rFonts w:ascii="Times New Roman" w:eastAsia="Times New Roman" w:hAnsi="Times New Roman" w:cs="Times New Roman"/>
          <w:color w:val="000000"/>
          <w:kern w:val="2"/>
          <w:sz w:val="24"/>
          <w:szCs w:val="24"/>
          <w:lang w:eastAsia="zh-CN"/>
        </w:rPr>
        <w:t xml:space="preserve"> до зміни таких ставок та/або пільг з оподаткування, а також у зв’язку із зміною системи оподаткування </w:t>
      </w:r>
      <w:proofErr w:type="spellStart"/>
      <w:r w:rsidRPr="003A12DA">
        <w:rPr>
          <w:rFonts w:ascii="Times New Roman" w:eastAsia="Times New Roman" w:hAnsi="Times New Roman" w:cs="Times New Roman"/>
          <w:color w:val="000000"/>
          <w:kern w:val="2"/>
          <w:sz w:val="24"/>
          <w:szCs w:val="24"/>
          <w:lang w:eastAsia="zh-CN"/>
        </w:rPr>
        <w:t>пропорційно</w:t>
      </w:r>
      <w:proofErr w:type="spellEnd"/>
      <w:r w:rsidRPr="003A12DA">
        <w:rPr>
          <w:rFonts w:ascii="Times New Roman" w:eastAsia="Times New Roman" w:hAnsi="Times New Roman" w:cs="Times New Roman"/>
          <w:color w:val="000000"/>
          <w:kern w:val="2"/>
          <w:sz w:val="24"/>
          <w:szCs w:val="24"/>
          <w:lang w:eastAsia="zh-CN"/>
        </w:rPr>
        <w:t xml:space="preserve"> до зміни податкового навантаження внаслідок зміни системи оподаткування;</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 xml:space="preserve">9.2.5.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2DA">
        <w:rPr>
          <w:rFonts w:ascii="Times New Roman" w:eastAsia="Times New Roman" w:hAnsi="Times New Roman" w:cs="Times New Roman"/>
          <w:color w:val="000000"/>
          <w:kern w:val="2"/>
          <w:sz w:val="24"/>
          <w:szCs w:val="24"/>
          <w:lang w:eastAsia="zh-CN"/>
        </w:rPr>
        <w:t>Platts</w:t>
      </w:r>
      <w:proofErr w:type="spellEnd"/>
      <w:r w:rsidRPr="003A12DA">
        <w:rPr>
          <w:rFonts w:ascii="Times New Roman" w:eastAsia="Times New Roman" w:hAnsi="Times New Roman" w:cs="Times New Roman"/>
          <w:color w:val="000000"/>
          <w:kern w:val="2"/>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9.2.6. зміни умов у зв’язку із застосуванням положень частини шостої статті 41 Закону;</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9.3. Додатки, зміни та доповнення до цього Договору є його невід'ємною частиною викладаються у письмовій формі та підписуються уповноваженими на це представниками Сторін.</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9.4. У разі зміни реквізитів та/або юридичної адреси Абонента або Постачальника, в термін протягом десяти днів, відповідна Сторона повідомляє про це іншу Сторону письмово. Зміни реквізитів та/або юридичної адреси Сторін оформлюється шляхом підписання додаткової угоди, скріпленої підписами та печатками (у разі використання).</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9.5. Усі зміни до цього Договору, узгоджуються Сторонами шляхом підписання додаткових угод між ними, які є невід’ємною частиною Договору.</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9.6. Всі спори, які можуть виникнути стосовно виконання умов цього Договору Сторони вирішують шляхом переговорів. У випадку, коли Сторони не досягли взаємної згоди, спори вирішуються у судовому порядку.</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9.7. У випадках, не передбачених цим Договором, Сторони керуються чинним законодавством України.</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 xml:space="preserve">9.8. Підписуючи цей договір Абонент надає згоду на обробку його персональних даних та/або передачу третім особам для цілей, пов’язаних з наданням та отриманням електронних комунікаційних послуг, обслуговуванням абонентів та супроводженням технологічних чи інших процесів Оператора, а також підтверджує, що попереджений про їх внесення до баз персональних даних Оператора та про свої права, визначені Законом України «Про захист </w:t>
      </w:r>
      <w:r w:rsidRPr="003A12DA">
        <w:rPr>
          <w:rFonts w:ascii="Times New Roman" w:eastAsia="Times New Roman" w:hAnsi="Times New Roman" w:cs="Times New Roman"/>
          <w:color w:val="000000"/>
          <w:kern w:val="2"/>
          <w:sz w:val="24"/>
          <w:szCs w:val="24"/>
          <w:lang w:eastAsia="zh-CN"/>
        </w:rPr>
        <w:lastRenderedPageBreak/>
        <w:t>персональних даних», мету збору даних та осіб, яким передаються його персональні дані. Оператор вправі здійснювати обробку персональних даних як самостійно, так і доручивши її розпоряднику бази персональних даних.</w:t>
      </w:r>
    </w:p>
    <w:p w:rsidR="003A12DA" w:rsidRPr="003A12DA" w:rsidRDefault="003A12DA" w:rsidP="00B6617E">
      <w:pPr>
        <w:spacing w:after="0"/>
        <w:ind w:firstLine="567"/>
        <w:contextualSpacing/>
        <w:jc w:val="both"/>
        <w:rPr>
          <w:rFonts w:ascii="Times New Roman" w:eastAsia="Times New Roman" w:hAnsi="Times New Roman" w:cs="Times New Roman"/>
          <w:color w:val="00000A"/>
          <w:kern w:val="2"/>
          <w:sz w:val="24"/>
          <w:szCs w:val="24"/>
          <w:lang w:eastAsia="zh-CN"/>
        </w:rPr>
      </w:pPr>
      <w:r w:rsidRPr="003A12DA">
        <w:rPr>
          <w:rFonts w:ascii="Times New Roman" w:eastAsia="Times New Roman" w:hAnsi="Times New Roman" w:cs="Times New Roman"/>
          <w:color w:val="000000"/>
          <w:kern w:val="2"/>
          <w:sz w:val="24"/>
          <w:szCs w:val="24"/>
          <w:lang w:eastAsia="zh-CN"/>
        </w:rPr>
        <w:t>9.9. Своїм підписом Абонент підтверджує правильність заповнених ним відомостей та ознайомлений з тарифами Оператора, Умовами користування мережами мобільного зв‘язку, Законом України «Про електронні комунікації», Постановою від 11.04.2012р. № 295 «Про затвердження Правил надання та отримання електронних комунікаційних послуг», Основними вимогами до договору про надання електронних комунікаційних послуг, затверджених рішенням НКРЗІ від 29.11.2012 р. №624.</w:t>
      </w:r>
    </w:p>
    <w:p w:rsidR="003A12DA" w:rsidRPr="003A12DA" w:rsidRDefault="003A12DA" w:rsidP="00B6617E">
      <w:pPr>
        <w:widowControl w:val="0"/>
        <w:tabs>
          <w:tab w:val="left" w:pos="1418"/>
        </w:tabs>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color w:val="000000"/>
          <w:kern w:val="2"/>
          <w:sz w:val="24"/>
          <w:szCs w:val="24"/>
          <w:lang w:eastAsia="zh-CN" w:bidi="hi-IN"/>
        </w:rPr>
        <w:t>9.10. </w:t>
      </w:r>
      <w:r w:rsidRPr="003A12DA">
        <w:rPr>
          <w:rFonts w:ascii="Times New Roman" w:eastAsia="Arial Unicode MS" w:hAnsi="Times New Roman" w:cs="Times New Roman"/>
          <w:kern w:val="2"/>
          <w:sz w:val="24"/>
          <w:szCs w:val="24"/>
          <w:lang w:eastAsia="ar-SA" w:bidi="hi-IN"/>
        </w:rPr>
        <w:t>До цього Договору додаються та є його невід’ємними частинами:</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Arial Unicode MS" w:hAnsi="Times New Roman" w:cs="Times New Roman"/>
          <w:kern w:val="2"/>
          <w:sz w:val="24"/>
          <w:szCs w:val="24"/>
          <w:lang w:eastAsia="ar-SA" w:bidi="hi-IN"/>
        </w:rPr>
        <w:t>- Додаток № 1 – «Технічна специфікація»;</w:t>
      </w:r>
    </w:p>
    <w:p w:rsidR="003A12DA" w:rsidRPr="003A12DA" w:rsidRDefault="003A12DA" w:rsidP="00B6617E">
      <w:pPr>
        <w:widowControl w:val="0"/>
        <w:spacing w:after="0"/>
        <w:ind w:firstLine="567"/>
        <w:contextualSpacing/>
        <w:jc w:val="both"/>
        <w:textAlignment w:val="baseline"/>
        <w:rPr>
          <w:rFonts w:ascii="Times New Roman" w:eastAsia="Arial Unicode MS" w:hAnsi="Times New Roman" w:cs="Times New Roman"/>
          <w:kern w:val="2"/>
          <w:sz w:val="24"/>
          <w:szCs w:val="24"/>
          <w:lang w:eastAsia="ar-SA" w:bidi="hi-IN"/>
        </w:rPr>
      </w:pPr>
      <w:r w:rsidRPr="003A12DA">
        <w:rPr>
          <w:rFonts w:ascii="Times New Roman" w:eastAsia="Arial Unicode MS" w:hAnsi="Times New Roman" w:cs="Times New Roman"/>
          <w:kern w:val="2"/>
          <w:sz w:val="24"/>
          <w:szCs w:val="24"/>
          <w:lang w:eastAsia="ar-SA" w:bidi="hi-IN"/>
        </w:rPr>
        <w:t>- Додаток № 2 – «Тарифи Оператора на послуги».</w:t>
      </w:r>
    </w:p>
    <w:p w:rsidR="003A12DA" w:rsidRPr="003A12DA" w:rsidRDefault="003A12DA" w:rsidP="00B6617E">
      <w:pPr>
        <w:widowControl w:val="0"/>
        <w:spacing w:after="0"/>
        <w:ind w:firstLine="567"/>
        <w:contextualSpacing/>
        <w:jc w:val="both"/>
        <w:textAlignment w:val="baseline"/>
        <w:rPr>
          <w:rFonts w:ascii="Times New Roman" w:eastAsia="Arial Unicode MS" w:hAnsi="Times New Roman" w:cs="Times New Roman"/>
          <w:kern w:val="2"/>
          <w:sz w:val="24"/>
          <w:szCs w:val="24"/>
          <w:lang w:eastAsia="ar-SA" w:bidi="hi-IN"/>
        </w:rPr>
      </w:pPr>
    </w:p>
    <w:p w:rsidR="003A12DA" w:rsidRDefault="003A12DA" w:rsidP="00B6617E">
      <w:pPr>
        <w:widowControl w:val="0"/>
        <w:spacing w:after="0"/>
        <w:ind w:firstLine="567"/>
        <w:contextualSpacing/>
        <w:jc w:val="center"/>
        <w:textAlignment w:val="baseline"/>
        <w:rPr>
          <w:rFonts w:ascii="Times New Roman" w:eastAsia="SimSun;宋体" w:hAnsi="Times New Roman" w:cs="Times New Roman"/>
          <w:b/>
          <w:kern w:val="2"/>
          <w:sz w:val="24"/>
          <w:szCs w:val="24"/>
          <w:lang w:eastAsia="zh-CN" w:bidi="hi-IN"/>
        </w:rPr>
      </w:pPr>
      <w:r w:rsidRPr="003A12DA">
        <w:rPr>
          <w:rFonts w:ascii="Times New Roman" w:eastAsia="SimSun;宋体" w:hAnsi="Times New Roman" w:cs="Times New Roman"/>
          <w:b/>
          <w:kern w:val="2"/>
          <w:sz w:val="24"/>
          <w:szCs w:val="24"/>
          <w:lang w:eastAsia="zh-CN" w:bidi="hi-IN"/>
        </w:rPr>
        <w:t>10. АНТИКОРУПЦІЙНЕ ЗАСТЕРЕЖЕННЯ</w:t>
      </w:r>
    </w:p>
    <w:p w:rsidR="00B6617E" w:rsidRPr="003A12DA" w:rsidRDefault="00B6617E" w:rsidP="00B6617E">
      <w:pPr>
        <w:widowControl w:val="0"/>
        <w:spacing w:after="0"/>
        <w:ind w:firstLine="567"/>
        <w:contextualSpacing/>
        <w:jc w:val="center"/>
        <w:textAlignment w:val="baseline"/>
        <w:rPr>
          <w:rFonts w:ascii="Times New Roman" w:eastAsia="SimSun;宋体" w:hAnsi="Times New Roman" w:cs="Times New Roman"/>
          <w:b/>
          <w:kern w:val="2"/>
          <w:sz w:val="24"/>
          <w:szCs w:val="24"/>
          <w:lang w:eastAsia="zh-CN" w:bidi="hi-IN"/>
        </w:rPr>
      </w:pP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10.2.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10.3.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 xml:space="preserve">10.4.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w:t>
      </w:r>
      <w:r w:rsidRPr="003A12DA">
        <w:rPr>
          <w:rFonts w:ascii="Times New Roman" w:eastAsia="SimSun;宋体" w:hAnsi="Times New Roman" w:cs="Times New Roman"/>
          <w:kern w:val="2"/>
          <w:sz w:val="24"/>
          <w:szCs w:val="24"/>
          <w:lang w:eastAsia="zh-CN" w:bidi="hi-IN"/>
        </w:rPr>
        <w:lastRenderedPageBreak/>
        <w:t>заходів щодо усунення труднощів та запобігання можливим конфліктним ситуаціям.</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10.5.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3A12DA" w:rsidRPr="003A12DA" w:rsidRDefault="003A12DA" w:rsidP="00B6617E">
      <w:pPr>
        <w:widowControl w:val="0"/>
        <w:spacing w:after="0"/>
        <w:ind w:firstLine="567"/>
        <w:contextualSpacing/>
        <w:jc w:val="both"/>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10.6.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3A12DA" w:rsidRPr="003A12DA" w:rsidRDefault="003A12DA" w:rsidP="003A12DA">
      <w:pPr>
        <w:widowControl w:val="0"/>
        <w:tabs>
          <w:tab w:val="left" w:pos="1418"/>
        </w:tabs>
        <w:spacing w:after="0" w:line="240" w:lineRule="auto"/>
        <w:ind w:firstLine="567"/>
        <w:contextualSpacing/>
        <w:jc w:val="both"/>
        <w:textAlignment w:val="baseline"/>
        <w:rPr>
          <w:rFonts w:ascii="Times New Roman" w:eastAsia="SimSun;宋体" w:hAnsi="Times New Roman" w:cs="Times New Roman"/>
          <w:kern w:val="2"/>
          <w:sz w:val="24"/>
          <w:szCs w:val="24"/>
          <w:lang w:eastAsia="zh-CN" w:bidi="hi-IN"/>
        </w:rPr>
      </w:pPr>
    </w:p>
    <w:p w:rsidR="003A12DA" w:rsidRDefault="003A12DA" w:rsidP="003A12DA">
      <w:pPr>
        <w:suppressAutoHyphens w:val="0"/>
        <w:spacing w:after="0" w:line="240" w:lineRule="auto"/>
        <w:ind w:firstLine="567"/>
        <w:contextualSpacing/>
        <w:jc w:val="center"/>
        <w:textAlignment w:val="baseline"/>
        <w:rPr>
          <w:rFonts w:ascii="Times New Roman" w:eastAsia="SimSun;宋体" w:hAnsi="Times New Roman" w:cs="Times New Roman"/>
          <w:b/>
          <w:bCs/>
          <w:iCs/>
          <w:color w:val="000000"/>
          <w:spacing w:val="-8"/>
          <w:kern w:val="2"/>
          <w:sz w:val="24"/>
          <w:szCs w:val="24"/>
          <w:lang w:eastAsia="zh-CN" w:bidi="hi-IN"/>
        </w:rPr>
      </w:pPr>
      <w:r w:rsidRPr="003A12DA">
        <w:rPr>
          <w:rFonts w:ascii="Times New Roman" w:eastAsia="SimSun;宋体" w:hAnsi="Times New Roman" w:cs="Times New Roman"/>
          <w:b/>
          <w:bCs/>
          <w:color w:val="000000"/>
          <w:kern w:val="2"/>
          <w:sz w:val="24"/>
          <w:szCs w:val="24"/>
          <w:lang w:eastAsia="zh-CN" w:bidi="hi-IN"/>
        </w:rPr>
        <w:t xml:space="preserve">11. </w:t>
      </w:r>
      <w:r w:rsidRPr="003A12DA">
        <w:rPr>
          <w:rFonts w:ascii="Times New Roman" w:eastAsia="SimSun;宋体" w:hAnsi="Times New Roman" w:cs="Times New Roman"/>
          <w:b/>
          <w:bCs/>
          <w:iCs/>
          <w:color w:val="000000"/>
          <w:spacing w:val="-8"/>
          <w:kern w:val="2"/>
          <w:sz w:val="24"/>
          <w:szCs w:val="24"/>
          <w:lang w:eastAsia="zh-CN" w:bidi="hi-IN"/>
        </w:rPr>
        <w:t>РЕКВІЗИТИ ТА ПІДПИСИ СТОРІН</w:t>
      </w:r>
    </w:p>
    <w:p w:rsidR="00B6617E" w:rsidRPr="003A12DA" w:rsidRDefault="00B6617E" w:rsidP="003A12DA">
      <w:pPr>
        <w:suppressAutoHyphens w:val="0"/>
        <w:spacing w:after="0" w:line="240" w:lineRule="auto"/>
        <w:ind w:firstLine="567"/>
        <w:contextualSpacing/>
        <w:jc w:val="center"/>
        <w:textAlignment w:val="baseline"/>
        <w:rPr>
          <w:rFonts w:ascii="Times New Roman" w:eastAsia="SimSun;宋体" w:hAnsi="Times New Roman" w:cs="Times New Roman"/>
          <w:kern w:val="2"/>
          <w:sz w:val="24"/>
          <w:szCs w:val="24"/>
          <w:lang w:val="en-US" w:eastAsia="zh-CN" w:bidi="hi-IN"/>
        </w:rPr>
      </w:pPr>
    </w:p>
    <w:tbl>
      <w:tblPr>
        <w:tblW w:w="9638" w:type="dxa"/>
        <w:tblInd w:w="-13" w:type="dxa"/>
        <w:tblLayout w:type="fixed"/>
        <w:tblLook w:val="0000" w:firstRow="0" w:lastRow="0" w:firstColumn="0" w:lastColumn="0" w:noHBand="0" w:noVBand="0"/>
      </w:tblPr>
      <w:tblGrid>
        <w:gridCol w:w="4820"/>
        <w:gridCol w:w="4818"/>
      </w:tblGrid>
      <w:tr w:rsidR="003A12DA" w:rsidRPr="003A12DA" w:rsidTr="003A12DA">
        <w:trPr>
          <w:trHeight w:val="2058"/>
        </w:trPr>
        <w:tc>
          <w:tcPr>
            <w:tcW w:w="4820" w:type="dxa"/>
          </w:tcPr>
          <w:p w:rsidR="003A12DA" w:rsidRPr="003A12DA" w:rsidRDefault="003A12DA" w:rsidP="003A12DA">
            <w:pPr>
              <w:widowControl w:val="0"/>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color w:val="000000"/>
                <w:kern w:val="2"/>
                <w:sz w:val="24"/>
                <w:szCs w:val="24"/>
                <w:lang w:eastAsia="zh-CN" w:bidi="hi-IN"/>
              </w:rPr>
              <w:t>Оператор:</w:t>
            </w:r>
          </w:p>
          <w:p w:rsidR="003A12DA" w:rsidRPr="003A12DA" w:rsidRDefault="003A12DA" w:rsidP="003A12DA">
            <w:pPr>
              <w:widowControl w:val="0"/>
              <w:suppressAutoHyphens w:val="0"/>
              <w:spacing w:after="0" w:line="240" w:lineRule="auto"/>
              <w:contextualSpacing/>
              <w:jc w:val="center"/>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center"/>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Назва підприємства 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Адреса ___________________________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Код ЄДРПОУ 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Рахунок 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Банк ____________________________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МФО банку 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Телефон 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e-</w:t>
            </w:r>
            <w:proofErr w:type="spellStart"/>
            <w:r w:rsidRPr="003A12DA">
              <w:rPr>
                <w:rFonts w:ascii="Times New Roman" w:eastAsia="SimSun;宋体" w:hAnsi="Times New Roman" w:cs="Times New Roman"/>
                <w:kern w:val="2"/>
                <w:sz w:val="24"/>
                <w:szCs w:val="24"/>
                <w:lang w:eastAsia="zh-CN" w:bidi="hi-IN"/>
              </w:rPr>
              <w:t>mail</w:t>
            </w:r>
            <w:proofErr w:type="spellEnd"/>
            <w:r w:rsidRPr="003A12DA">
              <w:rPr>
                <w:rFonts w:ascii="Times New Roman" w:eastAsia="SimSun;宋体" w:hAnsi="Times New Roman" w:cs="Times New Roman"/>
                <w:kern w:val="2"/>
                <w:sz w:val="24"/>
                <w:szCs w:val="24"/>
                <w:lang w:eastAsia="zh-CN" w:bidi="hi-IN"/>
              </w:rPr>
              <w:t xml:space="preserve"> ____________________________</w:t>
            </w:r>
          </w:p>
          <w:p w:rsid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Посада</w:t>
            </w:r>
          </w:p>
          <w:p w:rsid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b/>
                <w:kern w:val="2"/>
                <w:sz w:val="24"/>
                <w:szCs w:val="24"/>
                <w:lang w:eastAsia="uk-UA" w:bidi="hi-IN"/>
              </w:rPr>
            </w:pPr>
            <w:r w:rsidRPr="003A12DA">
              <w:rPr>
                <w:rFonts w:ascii="Times New Roman" w:hAnsi="Times New Roman" w:cs="Times New Roman"/>
                <w:kern w:val="2"/>
                <w:sz w:val="24"/>
                <w:szCs w:val="24"/>
                <w:lang w:eastAsia="zh-CN" w:bidi="hi-IN"/>
              </w:rPr>
              <w:t>________________ Ім’я ПРІЗВИЩЕ</w:t>
            </w: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0"/>
                <w:szCs w:val="20"/>
                <w:lang w:eastAsia="zh-CN" w:bidi="hi-IN"/>
              </w:rPr>
            </w:pPr>
            <w:r w:rsidRPr="003A12DA">
              <w:rPr>
                <w:rFonts w:ascii="Times New Roman" w:hAnsi="Times New Roman" w:cs="Times New Roman"/>
                <w:kern w:val="2"/>
                <w:sz w:val="20"/>
                <w:szCs w:val="20"/>
                <w:lang w:val="en-US" w:eastAsia="zh-CN" w:bidi="hi-IN"/>
              </w:rPr>
              <w:t>М.П. (підпис)</w:t>
            </w:r>
          </w:p>
        </w:tc>
        <w:tc>
          <w:tcPr>
            <w:tcW w:w="4818" w:type="dxa"/>
          </w:tcPr>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Абонент:</w:t>
            </w:r>
          </w:p>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Виконавчий комітет</w:t>
            </w:r>
          </w:p>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Старокостянтинівської міської ради</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Адреса: вул. Острозького, 41, м. Старокостянтинів, Хмельницька обл., Україна, 31100</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uk-UA" w:bidi="hi-IN"/>
              </w:rPr>
            </w:pPr>
            <w:r w:rsidRPr="003A12DA">
              <w:rPr>
                <w:rFonts w:ascii="Times New Roman" w:hAnsi="Times New Roman" w:cs="Times New Roman"/>
                <w:kern w:val="2"/>
                <w:sz w:val="24"/>
                <w:szCs w:val="24"/>
                <w:lang w:eastAsia="zh-CN" w:bidi="hi-IN"/>
              </w:rPr>
              <w:t xml:space="preserve">Код ЄДРПОУ </w:t>
            </w:r>
            <w:r w:rsidRPr="003A12DA">
              <w:rPr>
                <w:rFonts w:ascii="Times New Roman" w:hAnsi="Times New Roman" w:cs="Times New Roman"/>
                <w:spacing w:val="-12"/>
                <w:kern w:val="2"/>
                <w:sz w:val="24"/>
                <w:szCs w:val="24"/>
                <w:lang w:eastAsia="zh-CN" w:bidi="hi-IN"/>
              </w:rPr>
              <w:t>04060766</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UA ______________________________</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 xml:space="preserve">в ДКСУ м. Київ </w:t>
            </w:r>
            <w:proofErr w:type="spellStart"/>
            <w:r w:rsidRPr="003A12DA">
              <w:rPr>
                <w:rFonts w:ascii="Times New Roman" w:hAnsi="Times New Roman" w:cs="Times New Roman"/>
                <w:kern w:val="2"/>
                <w:sz w:val="24"/>
                <w:szCs w:val="24"/>
                <w:lang w:eastAsia="zh-CN" w:bidi="hi-IN"/>
              </w:rPr>
              <w:t>Старокостянтинівське</w:t>
            </w:r>
            <w:proofErr w:type="spellEnd"/>
            <w:r w:rsidRPr="003A12DA">
              <w:rPr>
                <w:rFonts w:ascii="Times New Roman" w:hAnsi="Times New Roman" w:cs="Times New Roman"/>
                <w:kern w:val="2"/>
                <w:sz w:val="24"/>
                <w:szCs w:val="24"/>
                <w:lang w:eastAsia="zh-CN" w:bidi="hi-IN"/>
              </w:rPr>
              <w:t xml:space="preserve"> УДКСУ</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roofErr w:type="spellStart"/>
            <w:r w:rsidRPr="003A12DA">
              <w:rPr>
                <w:rFonts w:ascii="Times New Roman" w:hAnsi="Times New Roman" w:cs="Times New Roman"/>
                <w:kern w:val="2"/>
                <w:sz w:val="24"/>
                <w:szCs w:val="24"/>
                <w:lang w:eastAsia="zh-CN" w:bidi="hi-IN"/>
              </w:rPr>
              <w:t>тел</w:t>
            </w:r>
            <w:proofErr w:type="spellEnd"/>
            <w:r w:rsidRPr="003A12DA">
              <w:rPr>
                <w:rFonts w:ascii="Times New Roman" w:hAnsi="Times New Roman" w:cs="Times New Roman"/>
                <w:kern w:val="2"/>
                <w:sz w:val="24"/>
                <w:szCs w:val="24"/>
                <w:lang w:eastAsia="zh-CN" w:bidi="hi-IN"/>
              </w:rPr>
              <w:t>: (03854) 3 23 55</w:t>
            </w:r>
          </w:p>
          <w:p w:rsidR="003A12DA" w:rsidRPr="003A12DA" w:rsidRDefault="003A12DA" w:rsidP="003A12DA">
            <w:pPr>
              <w:tabs>
                <w:tab w:val="left" w:pos="900"/>
              </w:tabs>
              <w:suppressAutoHyphens w:val="0"/>
              <w:spacing w:after="0" w:line="240" w:lineRule="auto"/>
              <w:contextualSpacing/>
              <w:textAlignment w:val="baseline"/>
              <w:rPr>
                <w:rFonts w:ascii="Times New Roman" w:eastAsia="font270" w:hAnsi="Times New Roman" w:cs="Times New Roman"/>
                <w:kern w:val="1"/>
                <w:sz w:val="24"/>
                <w:szCs w:val="24"/>
                <w:lang w:eastAsia="zh-CN" w:bidi="hi-IN"/>
              </w:rPr>
            </w:pPr>
            <w:r w:rsidRPr="003A12DA">
              <w:rPr>
                <w:rFonts w:ascii="Times New Roman" w:hAnsi="Times New Roman" w:cs="Times New Roman"/>
                <w:kern w:val="2"/>
                <w:sz w:val="24"/>
                <w:szCs w:val="24"/>
                <w:lang w:eastAsia="zh-CN" w:bidi="hi-IN"/>
              </w:rPr>
              <w:t>e-</w:t>
            </w:r>
            <w:proofErr w:type="spellStart"/>
            <w:r w:rsidRPr="003A12DA">
              <w:rPr>
                <w:rFonts w:ascii="Times New Roman" w:hAnsi="Times New Roman" w:cs="Times New Roman"/>
                <w:kern w:val="2"/>
                <w:sz w:val="24"/>
                <w:szCs w:val="24"/>
                <w:lang w:eastAsia="zh-CN" w:bidi="hi-IN"/>
              </w:rPr>
              <w:t>mail</w:t>
            </w:r>
            <w:proofErr w:type="spellEnd"/>
            <w:r w:rsidRPr="003A12DA">
              <w:rPr>
                <w:rFonts w:ascii="Times New Roman" w:hAnsi="Times New Roman" w:cs="Times New Roman"/>
                <w:kern w:val="2"/>
                <w:sz w:val="24"/>
                <w:szCs w:val="24"/>
                <w:lang w:eastAsia="zh-CN" w:bidi="hi-IN"/>
              </w:rPr>
              <w:t xml:space="preserve">: </w:t>
            </w:r>
            <w:hyperlink r:id="rId14" w:history="1">
              <w:r w:rsidRPr="003A12DA">
                <w:rPr>
                  <w:rFonts w:ascii="Times New Roman" w:hAnsi="Times New Roman" w:cs="Times New Roman"/>
                  <w:kern w:val="2"/>
                  <w:sz w:val="24"/>
                  <w:szCs w:val="24"/>
                  <w:u w:val="single"/>
                  <w:lang w:eastAsia="zh-CN" w:bidi="hi-IN"/>
                </w:rPr>
                <w:t>stkrada@starkon.gov.ua</w:t>
              </w:r>
            </w:hyperlink>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 xml:space="preserve">Міський голова </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b/>
                <w:kern w:val="2"/>
                <w:sz w:val="24"/>
                <w:szCs w:val="24"/>
                <w:lang w:eastAsia="uk-UA" w:bidi="hi-IN"/>
              </w:rPr>
            </w:pPr>
            <w:r w:rsidRPr="003A12DA">
              <w:rPr>
                <w:rFonts w:ascii="Times New Roman" w:hAnsi="Times New Roman" w:cs="Times New Roman"/>
                <w:kern w:val="2"/>
                <w:sz w:val="24"/>
                <w:szCs w:val="24"/>
                <w:lang w:eastAsia="zh-CN" w:bidi="hi-IN"/>
              </w:rPr>
              <w:t>________________Микола МЕЛЬНИЧУК</w:t>
            </w:r>
          </w:p>
          <w:p w:rsidR="003A12DA" w:rsidRPr="003A12DA" w:rsidRDefault="003A12DA" w:rsidP="003A12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kern w:val="2"/>
                <w:sz w:val="20"/>
                <w:szCs w:val="20"/>
                <w:lang w:eastAsia="zh-CN" w:bidi="hi-IN"/>
              </w:rPr>
            </w:pPr>
            <w:r w:rsidRPr="003A12DA">
              <w:rPr>
                <w:rFonts w:ascii="Times New Roman" w:hAnsi="Times New Roman" w:cs="Times New Roman"/>
                <w:kern w:val="2"/>
                <w:sz w:val="20"/>
                <w:szCs w:val="20"/>
                <w:lang w:val="en-US" w:eastAsia="zh-CN" w:bidi="hi-IN"/>
              </w:rPr>
              <w:t>М.П. (підпис)</w:t>
            </w:r>
          </w:p>
        </w:tc>
      </w:tr>
    </w:tbl>
    <w:p w:rsid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val="en-US" w:eastAsia="zh-CN" w:bidi="hi-IN"/>
        </w:rPr>
        <w:br w:type="page"/>
      </w:r>
    </w:p>
    <w:p w:rsidR="003A12DA" w:rsidRPr="003A12DA" w:rsidRDefault="003A12DA" w:rsidP="003A12DA">
      <w:pPr>
        <w:suppressAutoHyphens w:val="0"/>
        <w:spacing w:after="0" w:line="240" w:lineRule="auto"/>
        <w:ind w:left="5670"/>
        <w:contextualSpacing/>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bCs/>
          <w:iCs/>
          <w:color w:val="000000"/>
          <w:spacing w:val="-8"/>
          <w:kern w:val="2"/>
          <w:sz w:val="24"/>
          <w:szCs w:val="24"/>
          <w:lang w:eastAsia="zh-CN" w:bidi="hi-IN"/>
        </w:rPr>
        <w:lastRenderedPageBreak/>
        <w:t>Додаток № 1</w:t>
      </w:r>
    </w:p>
    <w:p w:rsidR="003A12DA" w:rsidRPr="003A12DA" w:rsidRDefault="003A12DA" w:rsidP="003A12DA">
      <w:pPr>
        <w:suppressAutoHyphens w:val="0"/>
        <w:spacing w:after="0" w:line="240" w:lineRule="auto"/>
        <w:ind w:left="5670"/>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Cs/>
          <w:iCs/>
          <w:color w:val="000000"/>
          <w:spacing w:val="-8"/>
          <w:kern w:val="2"/>
          <w:sz w:val="24"/>
          <w:szCs w:val="24"/>
          <w:lang w:eastAsia="zh-CN" w:bidi="hi-IN"/>
        </w:rPr>
        <w:t>до Договору № ______від _____________</w:t>
      </w: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b/>
          <w:bCs/>
          <w:iCs/>
          <w:color w:val="000000"/>
          <w:spacing w:val="-8"/>
          <w:kern w:val="2"/>
          <w:sz w:val="24"/>
          <w:szCs w:val="24"/>
          <w:lang w:eastAsia="zh-CN" w:bidi="hi-IN"/>
        </w:rPr>
      </w:pPr>
    </w:p>
    <w:p w:rsidR="003A12DA" w:rsidRPr="003A12DA" w:rsidRDefault="003A12DA" w:rsidP="003A12DA">
      <w:pPr>
        <w:suppressAutoHyphens w:val="0"/>
        <w:spacing w:after="0" w:line="288" w:lineRule="auto"/>
        <w:ind w:right="425"/>
        <w:contextualSpacing/>
        <w:jc w:val="center"/>
        <w:textAlignment w:val="baseline"/>
        <w:rPr>
          <w:rFonts w:ascii="Times New Roman" w:eastAsia="Times New Roman" w:hAnsi="Times New Roman" w:cs="Times New Roman"/>
          <w:b/>
          <w:bCs/>
          <w:sz w:val="24"/>
          <w:szCs w:val="24"/>
          <w:u w:val="single"/>
          <w:lang w:eastAsia="zh-CN" w:bidi="hi-IN"/>
        </w:rPr>
      </w:pPr>
      <w:r w:rsidRPr="003A12DA">
        <w:rPr>
          <w:rFonts w:ascii="Times New Roman" w:eastAsia="Times New Roman" w:hAnsi="Times New Roman" w:cs="Times New Roman"/>
          <w:b/>
          <w:bCs/>
          <w:iCs/>
          <w:color w:val="000000"/>
          <w:spacing w:val="-1"/>
          <w:sz w:val="24"/>
          <w:szCs w:val="24"/>
          <w:u w:val="single"/>
          <w:lang w:eastAsia="zh-CN" w:bidi="hi-IN"/>
        </w:rPr>
        <w:t>ТЕХНІЧНА СПЕЦИФІКАЦІЯ</w:t>
      </w:r>
    </w:p>
    <w:p w:rsidR="003A12DA" w:rsidRPr="003A12DA" w:rsidRDefault="003A12DA" w:rsidP="003A12DA">
      <w:pPr>
        <w:suppressAutoHyphens w:val="0"/>
        <w:spacing w:after="0" w:line="288"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88" w:lineRule="auto"/>
        <w:contextualSpacing/>
        <w:jc w:val="center"/>
        <w:textAlignment w:val="baseline"/>
        <w:rPr>
          <w:rFonts w:ascii="Times New Roman" w:eastAsia="SimSun;宋体" w:hAnsi="Times New Roman" w:cs="Times New Roman"/>
          <w:b/>
          <w:bCs/>
          <w:caps/>
          <w:kern w:val="2"/>
          <w:sz w:val="24"/>
          <w:szCs w:val="24"/>
          <w:lang w:val="en-US" w:eastAsia="zh-CN" w:bidi="hi-IN"/>
        </w:rPr>
      </w:pPr>
      <w:r w:rsidRPr="003A12DA">
        <w:rPr>
          <w:rFonts w:ascii="Times New Roman" w:eastAsia="SimSun;宋体" w:hAnsi="Times New Roman" w:cs="Times New Roman"/>
          <w:b/>
          <w:bCs/>
          <w:kern w:val="2"/>
          <w:sz w:val="24"/>
          <w:szCs w:val="24"/>
          <w:lang w:eastAsia="zh-CN" w:bidi="hi-IN"/>
        </w:rPr>
        <w:t>В</w:t>
      </w:r>
      <w:r w:rsidRPr="003A12DA">
        <w:rPr>
          <w:rFonts w:ascii="Times New Roman" w:eastAsia="SimSun;宋体" w:hAnsi="Times New Roman" w:cs="Times New Roman"/>
          <w:b/>
          <w:bCs/>
          <w:kern w:val="2"/>
          <w:sz w:val="24"/>
          <w:szCs w:val="24"/>
          <w:lang w:val="en-US" w:eastAsia="zh-CN" w:bidi="hi-IN"/>
        </w:rPr>
        <w:t xml:space="preserve">имоги </w:t>
      </w:r>
      <w:proofErr w:type="spellStart"/>
      <w:r w:rsidRPr="003A12DA">
        <w:rPr>
          <w:rFonts w:ascii="Times New Roman" w:eastAsia="SimSun;宋体" w:hAnsi="Times New Roman" w:cs="Times New Roman"/>
          <w:b/>
          <w:bCs/>
          <w:kern w:val="2"/>
          <w:sz w:val="24"/>
          <w:szCs w:val="24"/>
          <w:lang w:val="en-US" w:eastAsia="zh-CN" w:bidi="hi-IN"/>
        </w:rPr>
        <w:t>до</w:t>
      </w:r>
      <w:proofErr w:type="spellEnd"/>
      <w:r w:rsidRPr="003A12DA">
        <w:rPr>
          <w:rFonts w:ascii="Times New Roman" w:eastAsia="SimSun;宋体" w:hAnsi="Times New Roman" w:cs="Times New Roman"/>
          <w:b/>
          <w:bCs/>
          <w:kern w:val="2"/>
          <w:sz w:val="24"/>
          <w:szCs w:val="24"/>
          <w:lang w:val="en-US" w:eastAsia="zh-CN" w:bidi="hi-IN"/>
        </w:rPr>
        <w:t xml:space="preserve"> </w:t>
      </w:r>
      <w:proofErr w:type="spellStart"/>
      <w:r w:rsidRPr="003A12DA">
        <w:rPr>
          <w:rFonts w:ascii="Times New Roman" w:eastAsia="SimSun;宋体" w:hAnsi="Times New Roman" w:cs="Times New Roman"/>
          <w:b/>
          <w:bCs/>
          <w:kern w:val="2"/>
          <w:sz w:val="24"/>
          <w:szCs w:val="24"/>
          <w:lang w:val="en-US" w:eastAsia="zh-CN" w:bidi="hi-IN"/>
        </w:rPr>
        <w:t>предмета</w:t>
      </w:r>
      <w:proofErr w:type="spellEnd"/>
      <w:r w:rsidRPr="003A12DA">
        <w:rPr>
          <w:rFonts w:ascii="Times New Roman" w:eastAsia="SimSun;宋体" w:hAnsi="Times New Roman" w:cs="Times New Roman"/>
          <w:b/>
          <w:bCs/>
          <w:kern w:val="2"/>
          <w:sz w:val="24"/>
          <w:szCs w:val="24"/>
          <w:lang w:val="en-US" w:eastAsia="zh-CN" w:bidi="hi-IN"/>
        </w:rPr>
        <w:t xml:space="preserve"> </w:t>
      </w:r>
      <w:proofErr w:type="spellStart"/>
      <w:r w:rsidRPr="003A12DA">
        <w:rPr>
          <w:rFonts w:ascii="Times New Roman" w:eastAsia="SimSun;宋体" w:hAnsi="Times New Roman" w:cs="Times New Roman"/>
          <w:b/>
          <w:bCs/>
          <w:kern w:val="2"/>
          <w:sz w:val="24"/>
          <w:szCs w:val="24"/>
          <w:lang w:val="en-US" w:eastAsia="zh-CN" w:bidi="hi-IN"/>
        </w:rPr>
        <w:t>закупівлі</w:t>
      </w:r>
      <w:proofErr w:type="spellEnd"/>
    </w:p>
    <w:p w:rsidR="003A12DA" w:rsidRPr="003A12DA" w:rsidRDefault="003A12DA" w:rsidP="003A12DA">
      <w:pPr>
        <w:suppressAutoHyphens w:val="0"/>
        <w:spacing w:after="0" w:line="288" w:lineRule="auto"/>
        <w:contextualSpacing/>
        <w:jc w:val="center"/>
        <w:textAlignment w:val="baseline"/>
        <w:rPr>
          <w:rFonts w:ascii="Times New Roman" w:eastAsia="SimSun;宋体" w:hAnsi="Times New Roman" w:cs="Times New Roman"/>
          <w:b/>
          <w:bCs/>
          <w:caps/>
          <w:kern w:val="2"/>
          <w:sz w:val="24"/>
          <w:szCs w:val="24"/>
          <w:u w:val="single"/>
          <w:lang w:val="en-US" w:eastAsia="zh-CN" w:bidi="hi-IN"/>
        </w:rPr>
      </w:pPr>
    </w:p>
    <w:tbl>
      <w:tblPr>
        <w:tblW w:w="9525" w:type="dxa"/>
        <w:tblInd w:w="44" w:type="dxa"/>
        <w:tblLayout w:type="fixed"/>
        <w:tblCellMar>
          <w:top w:w="75" w:type="dxa"/>
          <w:bottom w:w="75" w:type="dxa"/>
        </w:tblCellMar>
        <w:tblLook w:val="0000" w:firstRow="0" w:lastRow="0" w:firstColumn="0" w:lastColumn="0" w:noHBand="0" w:noVBand="0"/>
      </w:tblPr>
      <w:tblGrid>
        <w:gridCol w:w="676"/>
        <w:gridCol w:w="3810"/>
        <w:gridCol w:w="1414"/>
        <w:gridCol w:w="3625"/>
      </w:tblGrid>
      <w:tr w:rsidR="003A12DA" w:rsidRPr="003A12DA" w:rsidTr="003A12DA">
        <w:trPr>
          <w:trHeight w:val="459"/>
        </w:trPr>
        <w:tc>
          <w:tcPr>
            <w:tcW w:w="676" w:type="dxa"/>
            <w:tcBorders>
              <w:top w:val="single" w:sz="4" w:space="0" w:color="000000"/>
              <w:left w:val="single" w:sz="4" w:space="0" w:color="000000"/>
              <w:bottom w:val="single" w:sz="4" w:space="0" w:color="000000"/>
              <w:right w:val="single" w:sz="4" w:space="0" w:color="000000"/>
            </w:tcBorders>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b/>
                <w:kern w:val="2"/>
                <w:sz w:val="24"/>
                <w:szCs w:val="24"/>
                <w:lang w:val="en-US" w:bidi="hi-IN"/>
              </w:rPr>
            </w:pPr>
            <w:r w:rsidRPr="003A12DA">
              <w:rPr>
                <w:rFonts w:ascii="Times New Roman" w:eastAsia="SimSun;宋体" w:hAnsi="Times New Roman" w:cs="Times New Roman"/>
                <w:b/>
                <w:kern w:val="2"/>
                <w:sz w:val="24"/>
                <w:szCs w:val="24"/>
                <w:lang w:val="en-US" w:bidi="hi-IN"/>
              </w:rPr>
              <w:t>№ з/п</w:t>
            </w:r>
          </w:p>
        </w:tc>
        <w:tc>
          <w:tcPr>
            <w:tcW w:w="38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b/>
                <w:kern w:val="2"/>
                <w:sz w:val="24"/>
                <w:szCs w:val="24"/>
                <w:lang w:val="en-US" w:bidi="hi-IN"/>
              </w:rPr>
            </w:pPr>
            <w:proofErr w:type="spellStart"/>
            <w:r w:rsidRPr="003A12DA">
              <w:rPr>
                <w:rFonts w:ascii="Times New Roman" w:eastAsia="SimSun;宋体" w:hAnsi="Times New Roman" w:cs="Times New Roman"/>
                <w:b/>
                <w:kern w:val="2"/>
                <w:sz w:val="24"/>
                <w:szCs w:val="24"/>
                <w:lang w:val="en-US" w:bidi="hi-IN"/>
              </w:rPr>
              <w:t>Назва</w:t>
            </w:r>
            <w:proofErr w:type="spellEnd"/>
            <w:r w:rsidRPr="003A12DA">
              <w:rPr>
                <w:rFonts w:ascii="Times New Roman" w:eastAsia="SimSun;宋体" w:hAnsi="Times New Roman" w:cs="Times New Roman"/>
                <w:b/>
                <w:kern w:val="2"/>
                <w:sz w:val="24"/>
                <w:szCs w:val="24"/>
                <w:lang w:val="en-US" w:bidi="hi-IN"/>
              </w:rPr>
              <w:t xml:space="preserve"> </w:t>
            </w:r>
            <w:proofErr w:type="spellStart"/>
            <w:r w:rsidRPr="003A12DA">
              <w:rPr>
                <w:rFonts w:ascii="Times New Roman" w:eastAsia="SimSun;宋体" w:hAnsi="Times New Roman" w:cs="Times New Roman"/>
                <w:b/>
                <w:kern w:val="2"/>
                <w:sz w:val="24"/>
                <w:szCs w:val="24"/>
                <w:lang w:val="en-US" w:bidi="hi-IN"/>
              </w:rPr>
              <w:t>параметрів</w:t>
            </w:r>
            <w:proofErr w:type="spellEnd"/>
            <w:r w:rsidRPr="003A12DA">
              <w:rPr>
                <w:rFonts w:ascii="Times New Roman" w:eastAsia="SimSun;宋体" w:hAnsi="Times New Roman" w:cs="Times New Roman"/>
                <w:b/>
                <w:kern w:val="2"/>
                <w:sz w:val="24"/>
                <w:szCs w:val="24"/>
                <w:lang w:val="en-US" w:bidi="hi-IN"/>
              </w:rPr>
              <w:t xml:space="preserve">, </w:t>
            </w:r>
            <w:proofErr w:type="spellStart"/>
            <w:r w:rsidRPr="003A12DA">
              <w:rPr>
                <w:rFonts w:ascii="Times New Roman" w:eastAsia="SimSun;宋体" w:hAnsi="Times New Roman" w:cs="Times New Roman"/>
                <w:b/>
                <w:kern w:val="2"/>
                <w:sz w:val="24"/>
                <w:szCs w:val="24"/>
                <w:lang w:val="en-US" w:bidi="hi-IN"/>
              </w:rPr>
              <w:t>вимог</w:t>
            </w:r>
            <w:proofErr w:type="spellEnd"/>
          </w:p>
        </w:tc>
        <w:tc>
          <w:tcPr>
            <w:tcW w:w="141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b/>
                <w:kern w:val="2"/>
                <w:sz w:val="24"/>
                <w:szCs w:val="24"/>
                <w:lang w:val="en-US" w:bidi="hi-IN"/>
              </w:rPr>
            </w:pPr>
            <w:proofErr w:type="spellStart"/>
            <w:r w:rsidRPr="003A12DA">
              <w:rPr>
                <w:rFonts w:ascii="Times New Roman" w:eastAsia="SimSun;宋体" w:hAnsi="Times New Roman" w:cs="Times New Roman"/>
                <w:b/>
                <w:kern w:val="2"/>
                <w:sz w:val="24"/>
                <w:szCs w:val="24"/>
                <w:lang w:val="en-US" w:bidi="hi-IN"/>
              </w:rPr>
              <w:t>Одиниця</w:t>
            </w:r>
            <w:proofErr w:type="spellEnd"/>
            <w:r w:rsidRPr="003A12DA">
              <w:rPr>
                <w:rFonts w:ascii="Times New Roman" w:eastAsia="SimSun;宋体" w:hAnsi="Times New Roman" w:cs="Times New Roman"/>
                <w:b/>
                <w:kern w:val="2"/>
                <w:sz w:val="24"/>
                <w:szCs w:val="24"/>
                <w:lang w:val="en-US" w:bidi="hi-IN"/>
              </w:rPr>
              <w:t xml:space="preserve"> </w:t>
            </w:r>
            <w:proofErr w:type="spellStart"/>
            <w:r w:rsidRPr="003A12DA">
              <w:rPr>
                <w:rFonts w:ascii="Times New Roman" w:eastAsia="SimSun;宋体" w:hAnsi="Times New Roman" w:cs="Times New Roman"/>
                <w:b/>
                <w:kern w:val="2"/>
                <w:sz w:val="24"/>
                <w:szCs w:val="24"/>
                <w:lang w:val="en-US" w:bidi="hi-IN"/>
              </w:rPr>
              <w:t>виміру</w:t>
            </w:r>
            <w:proofErr w:type="spellEnd"/>
          </w:p>
        </w:tc>
        <w:tc>
          <w:tcPr>
            <w:tcW w:w="362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b/>
                <w:kern w:val="2"/>
                <w:sz w:val="24"/>
                <w:szCs w:val="24"/>
                <w:lang w:val="en-US" w:bidi="hi-IN"/>
              </w:rPr>
            </w:pPr>
            <w:proofErr w:type="spellStart"/>
            <w:r w:rsidRPr="003A12DA">
              <w:rPr>
                <w:rFonts w:ascii="Times New Roman" w:eastAsia="SimSun;宋体" w:hAnsi="Times New Roman" w:cs="Times New Roman"/>
                <w:b/>
                <w:kern w:val="2"/>
                <w:sz w:val="24"/>
                <w:szCs w:val="24"/>
                <w:lang w:val="en-US" w:bidi="hi-IN"/>
              </w:rPr>
              <w:t>Місячний</w:t>
            </w:r>
            <w:proofErr w:type="spellEnd"/>
            <w:r w:rsidRPr="003A12DA">
              <w:rPr>
                <w:rFonts w:ascii="Times New Roman" w:eastAsia="SimSun;宋体" w:hAnsi="Times New Roman" w:cs="Times New Roman"/>
                <w:b/>
                <w:kern w:val="2"/>
                <w:sz w:val="24"/>
                <w:szCs w:val="24"/>
                <w:lang w:val="en-US" w:bidi="hi-IN"/>
              </w:rPr>
              <w:t xml:space="preserve"> </w:t>
            </w:r>
            <w:proofErr w:type="spellStart"/>
            <w:r w:rsidRPr="003A12DA">
              <w:rPr>
                <w:rFonts w:ascii="Times New Roman" w:eastAsia="SimSun;宋体" w:hAnsi="Times New Roman" w:cs="Times New Roman"/>
                <w:b/>
                <w:kern w:val="2"/>
                <w:sz w:val="24"/>
                <w:szCs w:val="24"/>
                <w:lang w:val="en-US" w:bidi="hi-IN"/>
              </w:rPr>
              <w:t>обсяг</w:t>
            </w:r>
            <w:proofErr w:type="spellEnd"/>
            <w:r w:rsidRPr="003A12DA">
              <w:rPr>
                <w:rFonts w:ascii="Times New Roman" w:eastAsia="SimSun;宋体" w:hAnsi="Times New Roman" w:cs="Times New Roman"/>
                <w:b/>
                <w:kern w:val="2"/>
                <w:sz w:val="24"/>
                <w:szCs w:val="24"/>
                <w:lang w:val="en-US" w:bidi="hi-IN"/>
              </w:rPr>
              <w:t xml:space="preserve"> </w:t>
            </w:r>
            <w:proofErr w:type="spellStart"/>
            <w:r w:rsidRPr="003A12DA">
              <w:rPr>
                <w:rFonts w:ascii="Times New Roman" w:eastAsia="SimSun;宋体" w:hAnsi="Times New Roman" w:cs="Times New Roman"/>
                <w:b/>
                <w:kern w:val="2"/>
                <w:sz w:val="24"/>
                <w:szCs w:val="24"/>
                <w:lang w:val="en-US" w:bidi="hi-IN"/>
              </w:rPr>
              <w:t>послуг</w:t>
            </w:r>
            <w:proofErr w:type="spellEnd"/>
          </w:p>
        </w:tc>
      </w:tr>
      <w:tr w:rsidR="003A12DA" w:rsidRPr="003A12DA" w:rsidTr="003A12DA">
        <w:trPr>
          <w:trHeight w:val="101"/>
        </w:trPr>
        <w:tc>
          <w:tcPr>
            <w:tcW w:w="9525" w:type="dxa"/>
            <w:gridSpan w:val="4"/>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b/>
                <w:kern w:val="2"/>
                <w:sz w:val="24"/>
                <w:szCs w:val="24"/>
                <w:lang w:val="en-US" w:bidi="hi-IN"/>
              </w:rPr>
            </w:pPr>
            <w:proofErr w:type="spellStart"/>
            <w:r w:rsidRPr="003A12DA">
              <w:rPr>
                <w:rFonts w:ascii="Times New Roman" w:eastAsia="SimSun;宋体" w:hAnsi="Times New Roman" w:cs="Times New Roman"/>
                <w:b/>
                <w:kern w:val="2"/>
                <w:sz w:val="24"/>
                <w:szCs w:val="24"/>
                <w:lang w:val="en-US" w:bidi="hi-IN"/>
              </w:rPr>
              <w:t>Тарифний</w:t>
            </w:r>
            <w:proofErr w:type="spellEnd"/>
            <w:r w:rsidRPr="003A12DA">
              <w:rPr>
                <w:rFonts w:ascii="Times New Roman" w:eastAsia="SimSun;宋体" w:hAnsi="Times New Roman" w:cs="Times New Roman"/>
                <w:b/>
                <w:kern w:val="2"/>
                <w:sz w:val="24"/>
                <w:szCs w:val="24"/>
                <w:lang w:val="en-US" w:bidi="hi-IN"/>
              </w:rPr>
              <w:t xml:space="preserve"> </w:t>
            </w:r>
            <w:proofErr w:type="spellStart"/>
            <w:r w:rsidRPr="003A12DA">
              <w:rPr>
                <w:rFonts w:ascii="Times New Roman" w:eastAsia="SimSun;宋体" w:hAnsi="Times New Roman" w:cs="Times New Roman"/>
                <w:b/>
                <w:kern w:val="2"/>
                <w:sz w:val="24"/>
                <w:szCs w:val="24"/>
                <w:lang w:val="en-US" w:bidi="hi-IN"/>
              </w:rPr>
              <w:t>план</w:t>
            </w:r>
            <w:proofErr w:type="spellEnd"/>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1.</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textAlignment w:val="baseline"/>
              <w:rPr>
                <w:rFonts w:ascii="Times New Roman" w:eastAsia="SimSun;宋体" w:hAnsi="Times New Roman" w:cs="Times New Roman"/>
                <w:bCs/>
                <w:kern w:val="2"/>
                <w:sz w:val="24"/>
                <w:szCs w:val="24"/>
                <w:lang w:val="en-US" w:bidi="hi-IN"/>
              </w:rPr>
            </w:pPr>
            <w:proofErr w:type="spellStart"/>
            <w:r w:rsidRPr="003A12DA">
              <w:rPr>
                <w:rFonts w:ascii="Times New Roman" w:eastAsia="SimSun;宋体" w:hAnsi="Times New Roman" w:cs="Times New Roman"/>
                <w:bCs/>
                <w:kern w:val="2"/>
                <w:sz w:val="24"/>
                <w:szCs w:val="24"/>
                <w:lang w:val="en-US" w:bidi="hi-IN"/>
              </w:rPr>
              <w:t>Кількість</w:t>
            </w:r>
            <w:proofErr w:type="spellEnd"/>
            <w:r w:rsidRPr="003A12DA">
              <w:rPr>
                <w:rFonts w:ascii="Times New Roman" w:eastAsia="SimSun;宋体" w:hAnsi="Times New Roman" w:cs="Times New Roman"/>
                <w:bCs/>
                <w:kern w:val="2"/>
                <w:sz w:val="24"/>
                <w:szCs w:val="24"/>
                <w:lang w:val="en-US" w:bidi="hi-IN"/>
              </w:rPr>
              <w:t xml:space="preserve"> SIM-</w:t>
            </w:r>
            <w:proofErr w:type="spellStart"/>
            <w:r w:rsidRPr="003A12DA">
              <w:rPr>
                <w:rFonts w:ascii="Times New Roman" w:eastAsia="SimSun;宋体" w:hAnsi="Times New Roman" w:cs="Times New Roman"/>
                <w:bCs/>
                <w:kern w:val="2"/>
                <w:sz w:val="24"/>
                <w:szCs w:val="24"/>
                <w:lang w:val="en-US" w:bidi="hi-IN"/>
              </w:rPr>
              <w:t>карток</w:t>
            </w:r>
            <w:proofErr w:type="spellEnd"/>
            <w:r w:rsidRPr="003A12DA">
              <w:rPr>
                <w:rFonts w:ascii="Times New Roman" w:eastAsia="SimSun;宋体" w:hAnsi="Times New Roman" w:cs="Times New Roman"/>
                <w:bCs/>
                <w:kern w:val="2"/>
                <w:sz w:val="24"/>
                <w:szCs w:val="24"/>
                <w:lang w:val="en-US" w:bidi="hi-IN"/>
              </w:rPr>
              <w:t xml:space="preserve"> </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bCs/>
                <w:kern w:val="2"/>
                <w:sz w:val="24"/>
                <w:szCs w:val="24"/>
                <w:lang w:val="en-US" w:bidi="hi-IN"/>
              </w:rPr>
            </w:pPr>
            <w:proofErr w:type="spellStart"/>
            <w:r w:rsidRPr="003A12DA">
              <w:rPr>
                <w:rFonts w:ascii="Times New Roman" w:eastAsia="SimSun;宋体" w:hAnsi="Times New Roman" w:cs="Times New Roman"/>
                <w:bCs/>
                <w:kern w:val="2"/>
                <w:sz w:val="24"/>
                <w:szCs w:val="24"/>
                <w:lang w:val="en-US" w:bidi="hi-IN"/>
              </w:rPr>
              <w:t>шт</w:t>
            </w:r>
            <w:proofErr w:type="spellEnd"/>
            <w:r w:rsidRPr="003A12DA">
              <w:rPr>
                <w:rFonts w:ascii="Times New Roman" w:eastAsia="SimSun;宋体" w:hAnsi="Times New Roman" w:cs="Times New Roman"/>
                <w:bCs/>
                <w:kern w:val="2"/>
                <w:sz w:val="24"/>
                <w:szCs w:val="24"/>
                <w:lang w:val="en-US" w:bidi="hi-IN"/>
              </w:rPr>
              <w:t>.</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bidi="hi-IN"/>
              </w:rPr>
              <w:t>8</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2.</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textAlignment w:val="baseline"/>
              <w:rPr>
                <w:rFonts w:ascii="Times New Roman" w:eastAsia="SimSun;宋体" w:hAnsi="Times New Roman" w:cs="Times New Roman"/>
                <w:bCs/>
                <w:kern w:val="2"/>
                <w:sz w:val="24"/>
                <w:szCs w:val="24"/>
                <w:lang w:val="en-US" w:bidi="hi-IN"/>
              </w:rPr>
            </w:pPr>
            <w:proofErr w:type="spellStart"/>
            <w:r w:rsidRPr="003A12DA">
              <w:rPr>
                <w:rFonts w:ascii="Times New Roman" w:eastAsia="SimSun;宋体" w:hAnsi="Times New Roman" w:cs="Times New Roman"/>
                <w:bCs/>
                <w:kern w:val="2"/>
                <w:sz w:val="24"/>
                <w:szCs w:val="24"/>
                <w:lang w:val="en-US" w:bidi="hi-IN"/>
              </w:rPr>
              <w:t>Послуги</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які</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входять</w:t>
            </w:r>
            <w:proofErr w:type="spellEnd"/>
            <w:r w:rsidRPr="003A12DA">
              <w:rPr>
                <w:rFonts w:ascii="Times New Roman" w:eastAsia="SimSun;宋体" w:hAnsi="Times New Roman" w:cs="Times New Roman"/>
                <w:bCs/>
                <w:kern w:val="2"/>
                <w:sz w:val="24"/>
                <w:szCs w:val="24"/>
                <w:lang w:val="en-US" w:bidi="hi-IN"/>
              </w:rPr>
              <w:t xml:space="preserve"> у </w:t>
            </w:r>
            <w:proofErr w:type="spellStart"/>
            <w:r w:rsidRPr="003A12DA">
              <w:rPr>
                <w:rFonts w:ascii="Times New Roman" w:eastAsia="SimSun;宋体" w:hAnsi="Times New Roman" w:cs="Times New Roman"/>
                <w:bCs/>
                <w:kern w:val="2"/>
                <w:sz w:val="24"/>
                <w:szCs w:val="24"/>
                <w:lang w:val="en-US" w:bidi="hi-IN"/>
              </w:rPr>
              <w:t>вартість</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пакету</w:t>
            </w:r>
            <w:proofErr w:type="spellEnd"/>
            <w:r w:rsidRPr="003A12DA">
              <w:rPr>
                <w:rFonts w:ascii="Times New Roman" w:eastAsia="SimSun;宋体" w:hAnsi="Times New Roman" w:cs="Times New Roman"/>
                <w:bCs/>
                <w:kern w:val="2"/>
                <w:sz w:val="24"/>
                <w:szCs w:val="24"/>
                <w:lang w:val="en-US" w:bidi="hi-IN"/>
              </w:rPr>
              <w:t>:</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2.2.</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both"/>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Передача</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даних</w:t>
            </w:r>
            <w:proofErr w:type="spellEnd"/>
            <w:r w:rsidRPr="003A12DA">
              <w:rPr>
                <w:rFonts w:ascii="Times New Roman" w:eastAsia="SimSun;宋体" w:hAnsi="Times New Roman" w:cs="Times New Roman"/>
                <w:kern w:val="2"/>
                <w:sz w:val="24"/>
                <w:szCs w:val="24"/>
                <w:lang w:val="en-US" w:bidi="hi-IN"/>
              </w:rPr>
              <w:t xml:space="preserve">, CSD в </w:t>
            </w:r>
            <w:proofErr w:type="spellStart"/>
            <w:r w:rsidRPr="003A12DA">
              <w:rPr>
                <w:rFonts w:ascii="Times New Roman" w:eastAsia="SimSun;宋体" w:hAnsi="Times New Roman" w:cs="Times New Roman"/>
                <w:kern w:val="2"/>
                <w:sz w:val="24"/>
                <w:szCs w:val="24"/>
                <w:lang w:val="en-US" w:bidi="hi-IN"/>
              </w:rPr>
              <w:t>мережі</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оператора</w:t>
            </w:r>
            <w:proofErr w:type="spellEnd"/>
            <w:r w:rsidRPr="003A12DA">
              <w:rPr>
                <w:rFonts w:ascii="Times New Roman" w:eastAsia="SimSun;宋体" w:hAnsi="Times New Roman" w:cs="Times New Roman"/>
                <w:kern w:val="2"/>
                <w:sz w:val="24"/>
                <w:szCs w:val="24"/>
                <w:lang w:val="en-US" w:bidi="hi-IN"/>
              </w:rPr>
              <w:t xml:space="preserve"> </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хв</w:t>
            </w:r>
            <w:proofErr w:type="spellEnd"/>
            <w:r w:rsidRPr="003A12DA">
              <w:rPr>
                <w:rFonts w:ascii="Times New Roman" w:eastAsia="SimSun;宋体" w:hAnsi="Times New Roman" w:cs="Times New Roman"/>
                <w:kern w:val="2"/>
                <w:sz w:val="24"/>
                <w:szCs w:val="24"/>
                <w:lang w:val="en-US" w:bidi="hi-IN"/>
              </w:rPr>
              <w:t>.</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не</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менше</w:t>
            </w:r>
            <w:proofErr w:type="spellEnd"/>
            <w:r w:rsidRPr="003A12DA">
              <w:rPr>
                <w:rFonts w:ascii="Times New Roman" w:eastAsia="SimSun;宋体" w:hAnsi="Times New Roman" w:cs="Times New Roman"/>
                <w:kern w:val="2"/>
                <w:sz w:val="24"/>
                <w:szCs w:val="24"/>
                <w:lang w:val="en-US" w:bidi="hi-IN"/>
              </w:rPr>
              <w:t xml:space="preserve"> 1000</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2.3.</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both"/>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Дзвінки</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за</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кордон</w:t>
            </w:r>
            <w:proofErr w:type="spellEnd"/>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хв</w:t>
            </w:r>
            <w:proofErr w:type="spellEnd"/>
            <w:r w:rsidRPr="003A12DA">
              <w:rPr>
                <w:rFonts w:ascii="Times New Roman" w:eastAsia="SimSun;宋体" w:hAnsi="Times New Roman" w:cs="Times New Roman"/>
                <w:kern w:val="2"/>
                <w:sz w:val="24"/>
                <w:szCs w:val="24"/>
                <w:lang w:val="en-US" w:bidi="hi-IN"/>
              </w:rPr>
              <w:t xml:space="preserve">. </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2.4.</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both"/>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 xml:space="preserve">SMS в </w:t>
            </w:r>
            <w:proofErr w:type="spellStart"/>
            <w:r w:rsidRPr="003A12DA">
              <w:rPr>
                <w:rFonts w:ascii="Times New Roman" w:eastAsia="SimSun;宋体" w:hAnsi="Times New Roman" w:cs="Times New Roman"/>
                <w:kern w:val="2"/>
                <w:sz w:val="24"/>
                <w:szCs w:val="24"/>
                <w:lang w:val="en-US" w:bidi="hi-IN"/>
              </w:rPr>
              <w:t>межах</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України</w:t>
            </w:r>
            <w:proofErr w:type="spellEnd"/>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шт</w:t>
            </w:r>
            <w:proofErr w:type="spellEnd"/>
            <w:r w:rsidRPr="003A12DA">
              <w:rPr>
                <w:rFonts w:ascii="Times New Roman" w:eastAsia="SimSun;宋体" w:hAnsi="Times New Roman" w:cs="Times New Roman"/>
                <w:kern w:val="2"/>
                <w:sz w:val="24"/>
                <w:szCs w:val="24"/>
                <w:lang w:val="en-US" w:bidi="hi-IN"/>
              </w:rPr>
              <w:t>.</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не</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менше</w:t>
            </w:r>
            <w:proofErr w:type="spellEnd"/>
            <w:r w:rsidRPr="003A12DA">
              <w:rPr>
                <w:rFonts w:ascii="Times New Roman" w:eastAsia="SimSun;宋体" w:hAnsi="Times New Roman" w:cs="Times New Roman"/>
                <w:kern w:val="2"/>
                <w:sz w:val="24"/>
                <w:szCs w:val="24"/>
                <w:lang w:val="en-US" w:bidi="hi-IN"/>
              </w:rPr>
              <w:t xml:space="preserve"> 100</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2.5.</w:t>
            </w:r>
          </w:p>
        </w:tc>
        <w:tc>
          <w:tcPr>
            <w:tcW w:w="3810"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uk-UA" w:bidi="hi-IN"/>
              </w:rPr>
              <w:t>Мобільний</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інтернет</w:t>
            </w:r>
            <w:proofErr w:type="spellEnd"/>
            <w:r w:rsidRPr="003A12DA">
              <w:rPr>
                <w:rFonts w:ascii="Times New Roman" w:eastAsia="SimSun;宋体" w:hAnsi="Times New Roman" w:cs="Times New Roman"/>
                <w:kern w:val="2"/>
                <w:sz w:val="24"/>
                <w:szCs w:val="24"/>
                <w:lang w:val="en-US" w:bidi="hi-IN"/>
              </w:rPr>
              <w:t xml:space="preserve"> 2G/3G/4G</w:t>
            </w:r>
          </w:p>
        </w:tc>
        <w:tc>
          <w:tcPr>
            <w:tcW w:w="1414"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МБ</w:t>
            </w:r>
          </w:p>
        </w:tc>
        <w:tc>
          <w:tcPr>
            <w:tcW w:w="3625"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bidi="hi-IN"/>
              </w:rPr>
            </w:pPr>
            <w:proofErr w:type="spellStart"/>
            <w:r w:rsidRPr="003A12DA">
              <w:rPr>
                <w:rFonts w:ascii="Times New Roman" w:eastAsia="SimSun;宋体" w:hAnsi="Times New Roman" w:cs="Times New Roman"/>
                <w:kern w:val="2"/>
                <w:sz w:val="24"/>
                <w:szCs w:val="24"/>
                <w:lang w:val="en-US" w:bidi="hi-IN"/>
              </w:rPr>
              <w:t>не</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менше</w:t>
            </w:r>
            <w:proofErr w:type="spellEnd"/>
            <w:r w:rsidRPr="003A12DA">
              <w:rPr>
                <w:rFonts w:ascii="Times New Roman" w:eastAsia="SimSun;宋体" w:hAnsi="Times New Roman" w:cs="Times New Roman"/>
                <w:kern w:val="2"/>
                <w:sz w:val="24"/>
                <w:szCs w:val="24"/>
                <w:lang w:val="en-US" w:bidi="hi-IN"/>
              </w:rPr>
              <w:t xml:space="preserve"> 1500</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2.6.</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Крок</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тарифікації</w:t>
            </w:r>
            <w:proofErr w:type="spellEnd"/>
            <w:r w:rsidRPr="003A12DA">
              <w:rPr>
                <w:rFonts w:ascii="Times New Roman" w:eastAsia="SimSun;宋体" w:hAnsi="Times New Roman" w:cs="Times New Roman"/>
                <w:kern w:val="2"/>
                <w:sz w:val="24"/>
                <w:szCs w:val="24"/>
                <w:lang w:val="en-US" w:eastAsia="zh-CN" w:bidi="hi-IN"/>
              </w:rPr>
              <w:t xml:space="preserve"> в </w:t>
            </w:r>
            <w:proofErr w:type="spellStart"/>
            <w:r w:rsidRPr="003A12DA">
              <w:rPr>
                <w:rFonts w:ascii="Times New Roman" w:eastAsia="SimSun;宋体" w:hAnsi="Times New Roman" w:cs="Times New Roman"/>
                <w:kern w:val="2"/>
                <w:sz w:val="24"/>
                <w:szCs w:val="24"/>
                <w:lang w:val="en-US" w:eastAsia="zh-CN" w:bidi="hi-IN"/>
              </w:rPr>
              <w:t>тарифах</w:t>
            </w:r>
            <w:proofErr w:type="spellEnd"/>
            <w:r w:rsidRPr="003A12DA">
              <w:rPr>
                <w:rFonts w:ascii="Times New Roman" w:eastAsia="SimSun;宋体" w:hAnsi="Times New Roman" w:cs="Times New Roman"/>
                <w:kern w:val="2"/>
                <w:sz w:val="24"/>
                <w:szCs w:val="24"/>
                <w:lang w:val="en-US" w:eastAsia="zh-CN" w:bidi="hi-IN"/>
              </w:rPr>
              <w:t xml:space="preserve"> – 1 </w:t>
            </w:r>
            <w:proofErr w:type="spellStart"/>
            <w:r w:rsidRPr="003A12DA">
              <w:rPr>
                <w:rFonts w:ascii="Times New Roman" w:eastAsia="SimSun;宋体" w:hAnsi="Times New Roman" w:cs="Times New Roman"/>
                <w:kern w:val="2"/>
                <w:sz w:val="24"/>
                <w:szCs w:val="24"/>
                <w:lang w:val="en-US" w:eastAsia="zh-CN" w:bidi="hi-IN"/>
              </w:rPr>
              <w:t>кБ</w:t>
            </w:r>
            <w:proofErr w:type="spellEnd"/>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3.</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Набір</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інструментів</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для</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управління</w:t>
            </w:r>
            <w:proofErr w:type="spellEnd"/>
            <w:r w:rsidRPr="003A12DA">
              <w:rPr>
                <w:rFonts w:ascii="Times New Roman" w:eastAsia="SimSun;宋体" w:hAnsi="Times New Roman" w:cs="Times New Roman"/>
                <w:kern w:val="2"/>
                <w:sz w:val="24"/>
                <w:szCs w:val="24"/>
                <w:lang w:val="en-US" w:eastAsia="zh-CN" w:bidi="hi-IN"/>
              </w:rPr>
              <w:t>:</w:t>
            </w:r>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3.1.</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Управління</w:t>
            </w:r>
            <w:proofErr w:type="spellEnd"/>
            <w:r w:rsidRPr="003A12DA">
              <w:rPr>
                <w:rFonts w:ascii="Times New Roman" w:eastAsia="SimSun;宋体" w:hAnsi="Times New Roman" w:cs="Times New Roman"/>
                <w:kern w:val="2"/>
                <w:sz w:val="24"/>
                <w:szCs w:val="24"/>
                <w:lang w:val="en-US" w:eastAsia="zh-CN" w:bidi="hi-IN"/>
              </w:rPr>
              <w:t xml:space="preserve"> SIM-</w:t>
            </w:r>
            <w:proofErr w:type="spellStart"/>
            <w:r w:rsidRPr="003A12DA">
              <w:rPr>
                <w:rFonts w:ascii="Times New Roman" w:eastAsia="SimSun;宋体" w:hAnsi="Times New Roman" w:cs="Times New Roman"/>
                <w:kern w:val="2"/>
                <w:sz w:val="24"/>
                <w:szCs w:val="24"/>
                <w:lang w:val="en-US" w:eastAsia="zh-CN" w:bidi="hi-IN"/>
              </w:rPr>
              <w:t>картами</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допомогою</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групових</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операцій</w:t>
            </w:r>
            <w:proofErr w:type="spellEnd"/>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3.2.</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Контроль</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використання</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трафіку</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допомогою</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даних</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на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порталі</w:t>
            </w:r>
            <w:proofErr w:type="spellEnd"/>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3.3.</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Створення</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нотифікацій</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для</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користувачів</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про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події</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згідно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налаштованих</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правил</w:t>
            </w:r>
            <w:proofErr w:type="spellEnd"/>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3.4.</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Створення</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ієрархії</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користувачів</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порталу</w:t>
            </w:r>
            <w:proofErr w:type="spellEnd"/>
          </w:p>
        </w:tc>
      </w:tr>
      <w:tr w:rsidR="003A12DA" w:rsidRPr="003A12DA" w:rsidTr="003A12DA">
        <w:trPr>
          <w:trHeight w:val="101"/>
        </w:trPr>
        <w:tc>
          <w:tcPr>
            <w:tcW w:w="676" w:type="dxa"/>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uppressAutoHyphens w:val="0"/>
              <w:spacing w:after="0" w:line="288" w:lineRule="auto"/>
              <w:contextualSpacing/>
              <w:jc w:val="center"/>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3.5.</w:t>
            </w:r>
          </w:p>
        </w:tc>
        <w:tc>
          <w:tcPr>
            <w:tcW w:w="8849" w:type="dxa"/>
            <w:gridSpan w:val="3"/>
            <w:tcBorders>
              <w:left w:val="single" w:sz="4" w:space="0" w:color="000000"/>
              <w:bottom w:val="single" w:sz="4" w:space="0" w:color="000000"/>
              <w:right w:val="single" w:sz="4" w:space="0" w:color="000000"/>
            </w:tcBorders>
            <w:tcMar>
              <w:top w:w="0" w:type="dxa"/>
              <w:bottom w:w="0" w:type="dxa"/>
            </w:tcMar>
            <w:vAlign w:val="center"/>
          </w:tcPr>
          <w:p w:rsidR="003A12DA" w:rsidRPr="003A12DA" w:rsidRDefault="003A12DA" w:rsidP="003A12DA">
            <w:pPr>
              <w:widowControl w:val="0"/>
              <w:spacing w:after="0" w:line="288" w:lineRule="auto"/>
              <w:contextualSpacing/>
              <w:textAlignment w:val="baseline"/>
              <w:rPr>
                <w:rFonts w:ascii="Times New Roman" w:eastAsia="SimSun;宋体" w:hAnsi="Times New Roman" w:cs="Times New Roman"/>
                <w:kern w:val="2"/>
                <w:sz w:val="24"/>
                <w:szCs w:val="24"/>
                <w:lang w:val="en-US" w:eastAsia="zh-CN" w:bidi="hi-IN"/>
              </w:rPr>
            </w:pPr>
            <w:proofErr w:type="spellStart"/>
            <w:r w:rsidRPr="003A12DA">
              <w:rPr>
                <w:rFonts w:ascii="Times New Roman" w:eastAsia="SimSun;宋体" w:hAnsi="Times New Roman" w:cs="Times New Roman"/>
                <w:kern w:val="2"/>
                <w:sz w:val="24"/>
                <w:szCs w:val="24"/>
                <w:lang w:val="en-US" w:eastAsia="zh-CN" w:bidi="hi-IN"/>
              </w:rPr>
              <w:t>Формування</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звітності</w:t>
            </w:r>
            <w:proofErr w:type="spellEnd"/>
          </w:p>
        </w:tc>
      </w:tr>
    </w:tbl>
    <w:p w:rsidR="003A12DA" w:rsidRPr="003A12DA" w:rsidRDefault="003A12DA" w:rsidP="003A12DA">
      <w:pPr>
        <w:widowControl w:val="0"/>
        <w:tabs>
          <w:tab w:val="left" w:pos="1134"/>
        </w:tabs>
        <w:suppressAutoHyphens w:val="0"/>
        <w:spacing w:after="0" w:line="288" w:lineRule="auto"/>
        <w:ind w:right="-81"/>
        <w:contextualSpacing/>
        <w:jc w:val="center"/>
        <w:textAlignment w:val="baseline"/>
        <w:rPr>
          <w:rFonts w:ascii="Times New Roman" w:eastAsia="SimSun;宋体" w:hAnsi="Times New Roman" w:cs="Times New Roman"/>
          <w:b/>
          <w:bCs/>
          <w:caps/>
          <w:kern w:val="2"/>
          <w:sz w:val="24"/>
          <w:szCs w:val="24"/>
          <w:u w:val="single"/>
          <w:lang w:val="en-US" w:eastAsia="zh-CN" w:bidi="hi-IN"/>
        </w:rPr>
      </w:pPr>
    </w:p>
    <w:p w:rsidR="003A12DA" w:rsidRPr="003A12DA" w:rsidRDefault="003A12DA" w:rsidP="003A12DA">
      <w:pPr>
        <w:widowControl w:val="0"/>
        <w:tabs>
          <w:tab w:val="left" w:pos="1134"/>
        </w:tabs>
        <w:suppressAutoHyphens w:val="0"/>
        <w:spacing w:after="0" w:line="288" w:lineRule="auto"/>
        <w:ind w:right="-81"/>
        <w:contextualSpacing/>
        <w:jc w:val="center"/>
        <w:textAlignment w:val="baseline"/>
        <w:rPr>
          <w:rFonts w:ascii="Times New Roman" w:eastAsia="SimSun;宋体" w:hAnsi="Times New Roman" w:cs="Times New Roman"/>
          <w:b/>
          <w:bCs/>
          <w:caps/>
          <w:kern w:val="2"/>
          <w:sz w:val="24"/>
          <w:szCs w:val="24"/>
          <w:u w:val="single"/>
          <w:lang w:val="en-US" w:eastAsia="zh-CN" w:bidi="hi-IN"/>
        </w:rPr>
      </w:pPr>
      <w:proofErr w:type="spellStart"/>
      <w:r w:rsidRPr="003A12DA">
        <w:rPr>
          <w:rFonts w:ascii="Times New Roman" w:eastAsia="SimSun;宋体" w:hAnsi="Times New Roman" w:cs="Times New Roman"/>
          <w:b/>
          <w:bCs/>
          <w:kern w:val="2"/>
          <w:sz w:val="24"/>
          <w:szCs w:val="24"/>
          <w:u w:val="single"/>
          <w:lang w:val="en-US" w:eastAsia="zh-CN" w:bidi="hi-IN"/>
        </w:rPr>
        <w:t>Вимоги</w:t>
      </w:r>
      <w:proofErr w:type="spellEnd"/>
      <w:r w:rsidRPr="003A12DA">
        <w:rPr>
          <w:rFonts w:ascii="Times New Roman" w:eastAsia="SimSun;宋体" w:hAnsi="Times New Roman" w:cs="Times New Roman"/>
          <w:b/>
          <w:bCs/>
          <w:kern w:val="2"/>
          <w:sz w:val="24"/>
          <w:szCs w:val="24"/>
          <w:u w:val="single"/>
          <w:lang w:val="en-US" w:eastAsia="zh-CN" w:bidi="hi-IN"/>
        </w:rPr>
        <w:t xml:space="preserve"> </w:t>
      </w:r>
      <w:proofErr w:type="spellStart"/>
      <w:r w:rsidRPr="003A12DA">
        <w:rPr>
          <w:rFonts w:ascii="Times New Roman" w:eastAsia="SimSun;宋体" w:hAnsi="Times New Roman" w:cs="Times New Roman"/>
          <w:b/>
          <w:bCs/>
          <w:kern w:val="2"/>
          <w:sz w:val="24"/>
          <w:szCs w:val="24"/>
          <w:u w:val="single"/>
          <w:lang w:val="en-US" w:eastAsia="zh-CN" w:bidi="hi-IN"/>
        </w:rPr>
        <w:t>до</w:t>
      </w:r>
      <w:proofErr w:type="spellEnd"/>
      <w:r w:rsidRPr="003A12DA">
        <w:rPr>
          <w:rFonts w:ascii="Times New Roman" w:eastAsia="SimSun;宋体" w:hAnsi="Times New Roman" w:cs="Times New Roman"/>
          <w:b/>
          <w:bCs/>
          <w:kern w:val="2"/>
          <w:sz w:val="24"/>
          <w:szCs w:val="24"/>
          <w:u w:val="single"/>
          <w:lang w:val="en-US" w:eastAsia="zh-CN" w:bidi="hi-IN"/>
        </w:rPr>
        <w:t xml:space="preserve"> </w:t>
      </w:r>
      <w:proofErr w:type="spellStart"/>
      <w:r w:rsidRPr="003A12DA">
        <w:rPr>
          <w:rFonts w:ascii="Times New Roman" w:eastAsia="SimSun;宋体" w:hAnsi="Times New Roman" w:cs="Times New Roman"/>
          <w:b/>
          <w:bCs/>
          <w:kern w:val="2"/>
          <w:sz w:val="24"/>
          <w:szCs w:val="24"/>
          <w:u w:val="single"/>
          <w:lang w:val="en-US" w:eastAsia="zh-CN" w:bidi="hi-IN"/>
        </w:rPr>
        <w:t>учасника</w:t>
      </w:r>
      <w:proofErr w:type="spellEnd"/>
    </w:p>
    <w:p w:rsidR="003A12DA" w:rsidRPr="003A12DA" w:rsidRDefault="003A12DA" w:rsidP="003A12DA">
      <w:pPr>
        <w:widowControl w:val="0"/>
        <w:tabs>
          <w:tab w:val="left" w:pos="1134"/>
        </w:tabs>
        <w:suppressAutoHyphens w:val="0"/>
        <w:spacing w:after="0" w:line="288" w:lineRule="auto"/>
        <w:ind w:right="-81"/>
        <w:contextualSpacing/>
        <w:jc w:val="center"/>
        <w:textAlignment w:val="baseline"/>
        <w:rPr>
          <w:rFonts w:ascii="Times New Roman" w:eastAsia="SimSun;宋体" w:hAnsi="Times New Roman" w:cs="Times New Roman"/>
          <w:b/>
          <w:bCs/>
          <w:caps/>
          <w:kern w:val="2"/>
          <w:sz w:val="24"/>
          <w:szCs w:val="24"/>
          <w:u w:val="single"/>
          <w:lang w:val="en-US" w:eastAsia="zh-CN" w:bidi="hi-IN"/>
        </w:rPr>
      </w:pP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1.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необхідності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Учасник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зобов’язаний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безоплатно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нові</w:t>
      </w:r>
      <w:proofErr w:type="spellEnd"/>
      <w:r w:rsidRPr="003A12DA">
        <w:rPr>
          <w:rFonts w:ascii="Times New Roman" w:eastAsia="SimSun;宋体" w:hAnsi="Times New Roman" w:cs="Times New Roman"/>
          <w:kern w:val="2"/>
          <w:sz w:val="24"/>
          <w:szCs w:val="24"/>
          <w:lang w:val="en-US" w:eastAsia="uk-UA" w:bidi="hi-IN"/>
        </w:rPr>
        <w:t xml:space="preserve"> SIM-</w:t>
      </w:r>
      <w:proofErr w:type="spellStart"/>
      <w:r w:rsidRPr="003A12DA">
        <w:rPr>
          <w:rFonts w:ascii="Times New Roman" w:eastAsia="SimSun;宋体" w:hAnsi="Times New Roman" w:cs="Times New Roman"/>
          <w:kern w:val="2"/>
          <w:sz w:val="24"/>
          <w:szCs w:val="24"/>
          <w:lang w:val="en-US" w:eastAsia="uk-UA" w:bidi="hi-IN"/>
        </w:rPr>
        <w:t>картки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для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пристроїв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Замовника</w:t>
      </w:r>
      <w:proofErr w:type="spellEnd"/>
      <w:r w:rsidRPr="003A12DA">
        <w:rPr>
          <w:rFonts w:ascii="Times New Roman" w:eastAsia="SimSun;宋体" w:hAnsi="Times New Roman" w:cs="Times New Roman"/>
          <w:kern w:val="2"/>
          <w:sz w:val="24"/>
          <w:szCs w:val="24"/>
          <w:lang w:val="en-US" w:eastAsia="uk-UA" w:bidi="hi-IN"/>
        </w:rPr>
        <w:t xml:space="preserve"> у </w:t>
      </w:r>
      <w:proofErr w:type="spellStart"/>
      <w:r w:rsidRPr="003A12DA">
        <w:rPr>
          <w:rFonts w:ascii="Times New Roman" w:eastAsia="SimSun;宋体" w:hAnsi="Times New Roman" w:cs="Times New Roman"/>
          <w:kern w:val="2"/>
          <w:sz w:val="24"/>
          <w:szCs w:val="24"/>
          <w:lang w:val="en-US" w:eastAsia="uk-UA" w:bidi="hi-IN"/>
        </w:rPr>
        <w:t>строк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що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перевищує</w:t>
      </w:r>
      <w:proofErr w:type="spellEnd"/>
      <w:r w:rsidRPr="003A12DA">
        <w:rPr>
          <w:rFonts w:ascii="Times New Roman" w:eastAsia="SimSun;宋体" w:hAnsi="Times New Roman" w:cs="Times New Roman"/>
          <w:kern w:val="2"/>
          <w:sz w:val="24"/>
          <w:szCs w:val="24"/>
          <w:lang w:val="en-US" w:eastAsia="uk-UA" w:bidi="hi-IN"/>
        </w:rPr>
        <w:t xml:space="preserve"> 24 </w:t>
      </w:r>
      <w:proofErr w:type="spellStart"/>
      <w:r w:rsidRPr="003A12DA">
        <w:rPr>
          <w:rFonts w:ascii="Times New Roman" w:eastAsia="SimSun;宋体" w:hAnsi="Times New Roman" w:cs="Times New Roman"/>
          <w:kern w:val="2"/>
          <w:sz w:val="24"/>
          <w:szCs w:val="24"/>
          <w:lang w:val="en-US" w:eastAsia="uk-UA" w:bidi="hi-IN"/>
        </w:rPr>
        <w:t>годин</w:t>
      </w:r>
      <w:proofErr w:type="spellEnd"/>
      <w:r w:rsidRPr="003A12DA">
        <w:rPr>
          <w:rFonts w:ascii="Times New Roman" w:eastAsia="SimSun;宋体" w:hAnsi="Times New Roman" w:cs="Times New Roman"/>
          <w:kern w:val="2"/>
          <w:sz w:val="24"/>
          <w:szCs w:val="24"/>
          <w:lang w:val="en-US" w:eastAsia="uk-UA" w:bidi="hi-IN"/>
        </w:rPr>
        <w:t xml:space="preserve"> з </w:t>
      </w:r>
      <w:proofErr w:type="spellStart"/>
      <w:r w:rsidRPr="003A12DA">
        <w:rPr>
          <w:rFonts w:ascii="Times New Roman" w:eastAsia="SimSun;宋体" w:hAnsi="Times New Roman" w:cs="Times New Roman"/>
          <w:kern w:val="2"/>
          <w:sz w:val="24"/>
          <w:szCs w:val="24"/>
          <w:lang w:val="en-US" w:eastAsia="uk-UA" w:bidi="hi-IN"/>
        </w:rPr>
        <w:t>моменту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підписання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договору</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uk-UA" w:bidi="hi-IN"/>
        </w:rPr>
        <w:t xml:space="preserve">2. </w:t>
      </w:r>
      <w:proofErr w:type="spellStart"/>
      <w:r w:rsidRPr="003A12DA">
        <w:rPr>
          <w:rFonts w:ascii="Times New Roman" w:eastAsia="SimSun;宋体" w:hAnsi="Times New Roman" w:cs="Times New Roman"/>
          <w:kern w:val="2"/>
          <w:sz w:val="24"/>
          <w:szCs w:val="24"/>
          <w:lang w:val="en-US" w:eastAsia="uk-UA" w:bidi="hi-IN"/>
        </w:rPr>
        <w:t>Учасник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надавати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замовнику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цілодобово</w:t>
      </w:r>
      <w:proofErr w:type="spellEnd"/>
      <w:r w:rsidRPr="003A12DA">
        <w:rPr>
          <w:rFonts w:ascii="Times New Roman" w:eastAsia="SimSun;宋体" w:hAnsi="Times New Roman" w:cs="Times New Roman"/>
          <w:kern w:val="2"/>
          <w:sz w:val="24"/>
          <w:szCs w:val="24"/>
          <w:lang w:val="en-US" w:eastAsia="uk-UA" w:bidi="hi-IN"/>
        </w:rPr>
        <w:br/>
        <w:t xml:space="preserve">(24 </w:t>
      </w:r>
      <w:proofErr w:type="spellStart"/>
      <w:r w:rsidRPr="003A12DA">
        <w:rPr>
          <w:rFonts w:ascii="Times New Roman" w:eastAsia="SimSun;宋体" w:hAnsi="Times New Roman" w:cs="Times New Roman"/>
          <w:kern w:val="2"/>
          <w:sz w:val="24"/>
          <w:szCs w:val="24"/>
          <w:lang w:val="en-US" w:eastAsia="uk-UA" w:bidi="hi-IN"/>
        </w:rPr>
        <w:t>години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добу</w:t>
      </w:r>
      <w:proofErr w:type="spellEnd"/>
      <w:r w:rsidRPr="003A12DA">
        <w:rPr>
          <w:rFonts w:ascii="Times New Roman" w:eastAsia="SimSun;宋体" w:hAnsi="Times New Roman" w:cs="Times New Roman"/>
          <w:kern w:val="2"/>
          <w:sz w:val="24"/>
          <w:szCs w:val="24"/>
          <w:lang w:val="en-US" w:eastAsia="uk-UA" w:bidi="hi-IN"/>
        </w:rPr>
        <w:t xml:space="preserve">, 7 </w:t>
      </w:r>
      <w:proofErr w:type="spellStart"/>
      <w:r w:rsidRPr="003A12DA">
        <w:rPr>
          <w:rFonts w:ascii="Times New Roman" w:eastAsia="SimSun;宋体" w:hAnsi="Times New Roman" w:cs="Times New Roman"/>
          <w:kern w:val="2"/>
          <w:sz w:val="24"/>
          <w:szCs w:val="24"/>
          <w:lang w:val="en-US" w:eastAsia="uk-UA" w:bidi="hi-IN"/>
        </w:rPr>
        <w:t>днів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тиждень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відповідно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вимог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Закону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України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електронні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комунікації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Правил</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отримання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телекомунікаційних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затверджених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постановою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Кабінету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Міністрів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України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w:t>
      </w:r>
      <w:proofErr w:type="spellEnd"/>
      <w:r w:rsidRPr="003A12DA">
        <w:rPr>
          <w:rFonts w:ascii="Times New Roman" w:eastAsia="SimSun;宋体" w:hAnsi="Times New Roman" w:cs="Times New Roman"/>
          <w:kern w:val="2"/>
          <w:sz w:val="24"/>
          <w:szCs w:val="24"/>
          <w:lang w:val="en-US" w:eastAsia="uk-UA" w:bidi="hi-IN"/>
        </w:rPr>
        <w:t xml:space="preserve"> 11.04.2012 № 295.</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uk-UA" w:bidi="hi-IN"/>
        </w:rPr>
        <w:t xml:space="preserve">3. </w:t>
      </w:r>
      <w:proofErr w:type="spellStart"/>
      <w:r w:rsidRPr="003A12DA">
        <w:rPr>
          <w:rFonts w:ascii="Times New Roman" w:eastAsia="SimSun;宋体" w:hAnsi="Times New Roman" w:cs="Times New Roman"/>
          <w:kern w:val="2"/>
          <w:sz w:val="24"/>
          <w:szCs w:val="24"/>
          <w:lang w:val="en-US" w:eastAsia="uk-UA" w:bidi="hi-IN"/>
        </w:rPr>
        <w:t>Учасник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забезпечити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мобільного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зв’язку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мобільного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Інтернету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всій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території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міста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Старокостянтинова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стандартами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зв'язку</w:t>
      </w:r>
      <w:proofErr w:type="spellEnd"/>
      <w:r w:rsidRPr="003A12DA">
        <w:rPr>
          <w:rFonts w:ascii="Times New Roman" w:eastAsia="SimSun;宋体" w:hAnsi="Times New Roman" w:cs="Times New Roman"/>
          <w:kern w:val="2"/>
          <w:sz w:val="24"/>
          <w:szCs w:val="24"/>
          <w:lang w:val="en-US" w:eastAsia="uk-UA" w:bidi="hi-IN"/>
        </w:rPr>
        <w:t xml:space="preserve"> 2G/3G (CDMA/WDMA)/4G (LTE). </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4. </w:t>
      </w:r>
      <w:proofErr w:type="spellStart"/>
      <w:r w:rsidRPr="003A12DA">
        <w:rPr>
          <w:rFonts w:ascii="Times New Roman" w:eastAsia="SimSun;宋体" w:hAnsi="Times New Roman" w:cs="Times New Roman"/>
          <w:kern w:val="2"/>
          <w:sz w:val="24"/>
          <w:szCs w:val="24"/>
          <w:lang w:val="en-US" w:eastAsia="uk-UA" w:bidi="hi-IN"/>
        </w:rPr>
        <w:t>Послуга</w:t>
      </w:r>
      <w:proofErr w:type="spellEnd"/>
      <w:r w:rsidRPr="003A12DA">
        <w:rPr>
          <w:rFonts w:ascii="Times New Roman" w:eastAsia="SimSun;宋体" w:hAnsi="Times New Roman" w:cs="Times New Roman"/>
          <w:kern w:val="2"/>
          <w:sz w:val="24"/>
          <w:szCs w:val="24"/>
          <w:lang w:val="en-US" w:eastAsia="uk-UA" w:bidi="hi-IN"/>
        </w:rPr>
        <w:t xml:space="preserve"> EDGE - </w:t>
      </w:r>
      <w:proofErr w:type="spellStart"/>
      <w:r w:rsidRPr="003A12DA">
        <w:rPr>
          <w:rFonts w:ascii="Times New Roman" w:eastAsia="SimSun;宋体" w:hAnsi="Times New Roman" w:cs="Times New Roman"/>
          <w:kern w:val="2"/>
          <w:sz w:val="24"/>
          <w:szCs w:val="24"/>
          <w:lang w:val="en-US" w:eastAsia="uk-UA" w:bidi="hi-IN"/>
        </w:rPr>
        <w:t>покриття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повинно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працювати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території</w:t>
      </w:r>
      <w:proofErr w:type="spellEnd"/>
      <w:r w:rsidRPr="003A12DA">
        <w:rPr>
          <w:rFonts w:ascii="Times New Roman" w:eastAsia="SimSun;宋体" w:hAnsi="Times New Roman" w:cs="Times New Roman"/>
          <w:kern w:val="2"/>
          <w:sz w:val="24"/>
          <w:szCs w:val="24"/>
          <w:lang w:val="en-US" w:eastAsia="uk-UA" w:bidi="hi-IN"/>
        </w:rPr>
        <w:t xml:space="preserve"> 100% </w:t>
      </w:r>
      <w:proofErr w:type="spellStart"/>
      <w:r w:rsidRPr="003A12DA">
        <w:rPr>
          <w:rFonts w:ascii="Times New Roman" w:eastAsia="SimSun;宋体" w:hAnsi="Times New Roman" w:cs="Times New Roman"/>
          <w:kern w:val="2"/>
          <w:sz w:val="24"/>
          <w:szCs w:val="24"/>
          <w:lang w:val="en-US" w:eastAsia="uk-UA" w:bidi="hi-IN"/>
        </w:rPr>
        <w:t>покриття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мережі</w:t>
      </w:r>
      <w:proofErr w:type="spellEnd"/>
      <w:r w:rsidRPr="003A12DA">
        <w:rPr>
          <w:rFonts w:ascii="Times New Roman" w:eastAsia="SimSun;宋体" w:hAnsi="Times New Roman" w:cs="Times New Roman"/>
          <w:kern w:val="2"/>
          <w:sz w:val="24"/>
          <w:szCs w:val="24"/>
          <w:lang w:val="en-US" w:eastAsia="uk-UA" w:bidi="hi-IN"/>
        </w:rPr>
        <w:t xml:space="preserve"> GSM.</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uk-UA" w:bidi="hi-IN"/>
        </w:rPr>
        <w:t xml:space="preserve">5. </w:t>
      </w:r>
      <w:proofErr w:type="spellStart"/>
      <w:r w:rsidRPr="003A12DA">
        <w:rPr>
          <w:rFonts w:ascii="Times New Roman" w:eastAsia="SimSun;宋体" w:hAnsi="Times New Roman" w:cs="Times New Roman"/>
          <w:kern w:val="2"/>
          <w:sz w:val="24"/>
          <w:szCs w:val="24"/>
          <w:lang w:val="en-US" w:eastAsia="uk-UA" w:bidi="hi-IN"/>
        </w:rPr>
        <w:t>Учасник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забезпечити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w:t>
      </w:r>
      <w:r w:rsidRPr="003A12DA">
        <w:rPr>
          <w:rFonts w:ascii="Times New Roman" w:eastAsia="SimSun;宋体" w:hAnsi="Times New Roman" w:cs="Times New Roman"/>
          <w:kern w:val="2"/>
          <w:sz w:val="24"/>
          <w:szCs w:val="24"/>
          <w:lang w:val="en-US" w:bidi="hi-IN"/>
        </w:rPr>
        <w:t>аціональний</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роумінг</w:t>
      </w:r>
      <w:proofErr w:type="spellEnd"/>
      <w:r w:rsidRPr="003A12DA">
        <w:rPr>
          <w:rFonts w:ascii="Times New Roman" w:eastAsia="SimSun;宋体" w:hAnsi="Times New Roman" w:cs="Times New Roman"/>
          <w:kern w:val="2"/>
          <w:sz w:val="24"/>
          <w:szCs w:val="24"/>
          <w:lang w:val="en-US" w:bidi="hi-IN"/>
        </w:rPr>
        <w:t xml:space="preserve"> в </w:t>
      </w:r>
      <w:proofErr w:type="spellStart"/>
      <w:r w:rsidRPr="003A12DA">
        <w:rPr>
          <w:rFonts w:ascii="Times New Roman" w:eastAsia="SimSun;宋体" w:hAnsi="Times New Roman" w:cs="Times New Roman"/>
          <w:kern w:val="2"/>
          <w:sz w:val="24"/>
          <w:szCs w:val="24"/>
          <w:lang w:val="en-US" w:bidi="hi-IN"/>
        </w:rPr>
        <w:t>мережах</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інших</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Учасників</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за</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відсутності</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мережі</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поточного</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Учасника</w:t>
      </w:r>
      <w:proofErr w:type="spellEnd"/>
      <w:r w:rsidRPr="003A12DA">
        <w:rPr>
          <w:rFonts w:ascii="Times New Roman" w:eastAsia="SimSun;宋体" w:hAnsi="Times New Roman" w:cs="Times New Roman"/>
          <w:kern w:val="2"/>
          <w:sz w:val="24"/>
          <w:szCs w:val="24"/>
          <w:lang w:val="en-US"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6. </w:t>
      </w:r>
      <w:proofErr w:type="spellStart"/>
      <w:r w:rsidRPr="003A12DA">
        <w:rPr>
          <w:rFonts w:ascii="Times New Roman" w:eastAsia="SimSun;宋体" w:hAnsi="Times New Roman" w:cs="Times New Roman"/>
          <w:kern w:val="2"/>
          <w:sz w:val="24"/>
          <w:szCs w:val="24"/>
          <w:lang w:val="en-US" w:eastAsia="uk-UA" w:bidi="hi-IN"/>
        </w:rPr>
        <w:t>Доставка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документів</w:t>
      </w:r>
      <w:proofErr w:type="spellEnd"/>
      <w:r w:rsidRPr="003A12DA">
        <w:rPr>
          <w:rFonts w:ascii="Times New Roman" w:eastAsia="SimSun;宋体" w:hAnsi="Times New Roman" w:cs="Times New Roman"/>
          <w:kern w:val="2"/>
          <w:sz w:val="24"/>
          <w:szCs w:val="24"/>
          <w:lang w:val="en-US" w:eastAsia="uk-UA" w:bidi="hi-IN"/>
        </w:rPr>
        <w:t>, SIM-</w:t>
      </w:r>
      <w:proofErr w:type="spellStart"/>
      <w:r w:rsidRPr="003A12DA">
        <w:rPr>
          <w:rFonts w:ascii="Times New Roman" w:eastAsia="SimSun;宋体" w:hAnsi="Times New Roman" w:cs="Times New Roman"/>
          <w:kern w:val="2"/>
          <w:sz w:val="24"/>
          <w:szCs w:val="24"/>
          <w:lang w:val="en-US" w:eastAsia="uk-UA" w:bidi="hi-IN"/>
        </w:rPr>
        <w:t>карт</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відбуватиметься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рахунок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Учасника</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7. </w:t>
      </w:r>
      <w:proofErr w:type="spellStart"/>
      <w:r w:rsidRPr="003A12DA">
        <w:rPr>
          <w:rFonts w:ascii="Times New Roman" w:eastAsia="SimSun;宋体" w:hAnsi="Times New Roman" w:cs="Times New Roman"/>
          <w:kern w:val="2"/>
          <w:sz w:val="24"/>
          <w:szCs w:val="24"/>
          <w:lang w:val="en-US" w:eastAsia="uk-UA" w:bidi="hi-IN"/>
        </w:rPr>
        <w:t>Надавати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цілодобову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технічну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підтримку</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режимі</w:t>
      </w:r>
      <w:proofErr w:type="spellEnd"/>
      <w:r w:rsidRPr="003A12DA">
        <w:rPr>
          <w:rFonts w:ascii="Times New Roman" w:eastAsia="SimSun;宋体" w:hAnsi="Times New Roman" w:cs="Times New Roman"/>
          <w:kern w:val="2"/>
          <w:sz w:val="24"/>
          <w:szCs w:val="24"/>
          <w:lang w:val="en-US" w:eastAsia="uk-UA" w:bidi="hi-IN"/>
        </w:rPr>
        <w:t xml:space="preserve"> 24/7, </w:t>
      </w:r>
      <w:proofErr w:type="spellStart"/>
      <w:r w:rsidRPr="003A12DA">
        <w:rPr>
          <w:rFonts w:ascii="Times New Roman" w:eastAsia="SimSun;宋体" w:hAnsi="Times New Roman" w:cs="Times New Roman"/>
          <w:kern w:val="2"/>
          <w:sz w:val="24"/>
          <w:szCs w:val="24"/>
          <w:lang w:val="en-US" w:eastAsia="uk-UA" w:bidi="hi-IN"/>
        </w:rPr>
        <w:t>яка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включає</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себе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моніторинг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діагностику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причини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відхилення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заданих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технічних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характеристик</w:t>
      </w:r>
      <w:proofErr w:type="spellEnd"/>
      <w:r w:rsidRPr="003A12DA">
        <w:rPr>
          <w:rFonts w:ascii="Times New Roman" w:eastAsia="SimSun;宋体" w:hAnsi="Times New Roman" w:cs="Times New Roman"/>
          <w:kern w:val="2"/>
          <w:sz w:val="24"/>
          <w:szCs w:val="24"/>
          <w:lang w:val="en-US" w:eastAsia="uk-UA" w:bidi="hi-IN"/>
        </w:rPr>
        <w:t xml:space="preserve">, з </w:t>
      </w:r>
      <w:proofErr w:type="spellStart"/>
      <w:r w:rsidRPr="003A12DA">
        <w:rPr>
          <w:rFonts w:ascii="Times New Roman" w:eastAsia="SimSun;宋体" w:hAnsi="Times New Roman" w:cs="Times New Roman"/>
          <w:kern w:val="2"/>
          <w:sz w:val="24"/>
          <w:szCs w:val="24"/>
          <w:lang w:val="en-US" w:eastAsia="uk-UA" w:bidi="hi-IN"/>
        </w:rPr>
        <w:lastRenderedPageBreak/>
        <w:t>призначенням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окремих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виділених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менеджерів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менеджера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для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оперативного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вирішення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питань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8. </w:t>
      </w:r>
      <w:proofErr w:type="spellStart"/>
      <w:r w:rsidRPr="003A12DA">
        <w:rPr>
          <w:rFonts w:ascii="Times New Roman" w:eastAsia="SimSun;宋体" w:hAnsi="Times New Roman" w:cs="Times New Roman"/>
          <w:kern w:val="2"/>
          <w:sz w:val="24"/>
          <w:szCs w:val="24"/>
          <w:lang w:val="en-US" w:eastAsia="uk-UA" w:bidi="hi-IN"/>
        </w:rPr>
        <w:t>Забезпечити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можливість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одночасного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підключення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відключення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через</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групове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замовлення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будь-якої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кількості</w:t>
      </w:r>
      <w:proofErr w:type="spellEnd"/>
      <w:r w:rsidRPr="003A12DA">
        <w:rPr>
          <w:rFonts w:ascii="Times New Roman" w:eastAsia="SimSun;宋体" w:hAnsi="Times New Roman" w:cs="Times New Roman"/>
          <w:kern w:val="2"/>
          <w:sz w:val="24"/>
          <w:szCs w:val="24"/>
          <w:lang w:val="en-US" w:eastAsia="uk-UA" w:bidi="hi-IN"/>
        </w:rPr>
        <w:t xml:space="preserve"> SIM-</w:t>
      </w:r>
      <w:proofErr w:type="spellStart"/>
      <w:r w:rsidRPr="003A12DA">
        <w:rPr>
          <w:rFonts w:ascii="Times New Roman" w:eastAsia="SimSun;宋体" w:hAnsi="Times New Roman" w:cs="Times New Roman"/>
          <w:kern w:val="2"/>
          <w:sz w:val="24"/>
          <w:szCs w:val="24"/>
          <w:lang w:val="en-US" w:eastAsia="uk-UA" w:bidi="hi-IN"/>
        </w:rPr>
        <w:t>карт</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9. </w:t>
      </w:r>
      <w:proofErr w:type="spellStart"/>
      <w:r w:rsidRPr="003A12DA">
        <w:rPr>
          <w:rFonts w:ascii="Times New Roman" w:eastAsia="SimSun;宋体" w:hAnsi="Times New Roman" w:cs="Times New Roman"/>
          <w:kern w:val="2"/>
          <w:sz w:val="24"/>
          <w:szCs w:val="24"/>
          <w:lang w:val="en-US" w:eastAsia="uk-UA" w:bidi="hi-IN"/>
        </w:rPr>
        <w:t>Учасник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активації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запасних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сім-карт</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що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відбувається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запитом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відповідальних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осіб</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Замовника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надаватись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безкоштовно</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10. </w:t>
      </w:r>
      <w:proofErr w:type="spellStart"/>
      <w:r w:rsidRPr="003A12DA">
        <w:rPr>
          <w:rFonts w:ascii="Times New Roman" w:eastAsia="SimSun;宋体" w:hAnsi="Times New Roman" w:cs="Times New Roman"/>
          <w:kern w:val="2"/>
          <w:sz w:val="24"/>
          <w:szCs w:val="24"/>
          <w:lang w:val="en-US" w:eastAsia="uk-UA" w:bidi="hi-IN"/>
        </w:rPr>
        <w:t>Забезпечити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якісне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функціонування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наявної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електронної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комунікаційної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Корпоративної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мережі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її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територіальних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підрозділів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організувати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її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технічне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обслуговування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для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стільникових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мобільних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пристроїв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абонентських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терміналів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іншого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обладнання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Замовника</w:t>
      </w:r>
      <w:proofErr w:type="spellEnd"/>
      <w:r w:rsidRPr="003A12DA">
        <w:rPr>
          <w:rFonts w:ascii="Times New Roman" w:eastAsia="SimSun;宋体" w:hAnsi="Times New Roman" w:cs="Times New Roman"/>
          <w:kern w:val="2"/>
          <w:sz w:val="24"/>
          <w:szCs w:val="24"/>
          <w:lang w:val="en-US" w:eastAsia="uk-UA" w:bidi="hi-IN"/>
        </w:rPr>
        <w:t xml:space="preserve"> з </w:t>
      </w:r>
      <w:proofErr w:type="spellStart"/>
      <w:r w:rsidRPr="003A12DA">
        <w:rPr>
          <w:rFonts w:ascii="Times New Roman" w:eastAsia="SimSun;宋体" w:hAnsi="Times New Roman" w:cs="Times New Roman"/>
          <w:kern w:val="2"/>
          <w:sz w:val="24"/>
          <w:szCs w:val="24"/>
          <w:lang w:val="en-US" w:eastAsia="uk-UA" w:bidi="hi-IN"/>
        </w:rPr>
        <w:t>ідентифікаційним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кодом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мережі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рухомого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мобільного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зв’язку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обов’язкового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збереження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існуючих</w:t>
      </w:r>
      <w:proofErr w:type="spellEnd"/>
      <w:r w:rsidRPr="003A12DA">
        <w:rPr>
          <w:rFonts w:ascii="Times New Roman" w:eastAsia="SimSun;宋体" w:hAnsi="Times New Roman" w:cs="Times New Roman"/>
          <w:kern w:val="2"/>
          <w:sz w:val="24"/>
          <w:szCs w:val="24"/>
          <w:lang w:val="en-US" w:eastAsia="uk-UA" w:bidi="hi-IN"/>
        </w:rPr>
        <w:t xml:space="preserve"> у </w:t>
      </w:r>
      <w:proofErr w:type="spellStart"/>
      <w:r w:rsidRPr="003A12DA">
        <w:rPr>
          <w:rFonts w:ascii="Times New Roman" w:eastAsia="SimSun;宋体" w:hAnsi="Times New Roman" w:cs="Times New Roman"/>
          <w:kern w:val="2"/>
          <w:sz w:val="24"/>
          <w:szCs w:val="24"/>
          <w:lang w:val="en-US" w:eastAsia="uk-UA" w:bidi="hi-IN"/>
        </w:rPr>
        <w:t>Замовника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номерів</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uk-UA" w:bidi="hi-IN"/>
        </w:rPr>
        <w:t xml:space="preserve">11. </w:t>
      </w:r>
      <w:proofErr w:type="spellStart"/>
      <w:r w:rsidRPr="003A12DA">
        <w:rPr>
          <w:rFonts w:ascii="Times New Roman" w:eastAsia="SimSun;宋体" w:hAnsi="Times New Roman" w:cs="Times New Roman"/>
          <w:kern w:val="2"/>
          <w:sz w:val="24"/>
          <w:szCs w:val="24"/>
          <w:lang w:val="en-US" w:eastAsia="uk-UA" w:bidi="hi-IN"/>
        </w:rPr>
        <w:t>Забезпечити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активацію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підключення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деактивацію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відключення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заміну</w:t>
      </w:r>
      <w:proofErr w:type="spellEnd"/>
      <w:r w:rsidRPr="003A12DA">
        <w:rPr>
          <w:rFonts w:ascii="Times New Roman" w:eastAsia="SimSun;宋体" w:hAnsi="Times New Roman" w:cs="Times New Roman"/>
          <w:kern w:val="2"/>
          <w:sz w:val="24"/>
          <w:szCs w:val="24"/>
          <w:lang w:val="en-US" w:eastAsia="uk-UA" w:bidi="hi-IN"/>
        </w:rPr>
        <w:t xml:space="preserve"> SIM-</w:t>
      </w:r>
      <w:proofErr w:type="spellStart"/>
      <w:r w:rsidRPr="003A12DA">
        <w:rPr>
          <w:rFonts w:ascii="Times New Roman" w:eastAsia="SimSun;宋体" w:hAnsi="Times New Roman" w:cs="Times New Roman"/>
          <w:kern w:val="2"/>
          <w:sz w:val="24"/>
          <w:szCs w:val="24"/>
          <w:lang w:val="en-US" w:eastAsia="uk-UA" w:bidi="hi-IN"/>
        </w:rPr>
        <w:t>карти</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термін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w:t>
      </w:r>
      <w:proofErr w:type="spellEnd"/>
      <w:r w:rsidRPr="003A12DA">
        <w:rPr>
          <w:rFonts w:ascii="Times New Roman" w:eastAsia="SimSun;宋体" w:hAnsi="Times New Roman" w:cs="Times New Roman"/>
          <w:kern w:val="2"/>
          <w:sz w:val="24"/>
          <w:szCs w:val="24"/>
          <w:lang w:val="en-US" w:eastAsia="uk-UA" w:bidi="hi-IN"/>
        </w:rPr>
        <w:t xml:space="preserve"> 30 </w:t>
      </w:r>
      <w:proofErr w:type="spellStart"/>
      <w:r w:rsidRPr="003A12DA">
        <w:rPr>
          <w:rFonts w:ascii="Times New Roman" w:eastAsia="SimSun;宋体" w:hAnsi="Times New Roman" w:cs="Times New Roman"/>
          <w:kern w:val="2"/>
          <w:sz w:val="24"/>
          <w:szCs w:val="24"/>
          <w:lang w:val="en-US" w:eastAsia="uk-UA" w:bidi="hi-IN"/>
        </w:rPr>
        <w:t>хвилин</w:t>
      </w:r>
      <w:proofErr w:type="spellEnd"/>
      <w:r w:rsidRPr="003A12DA">
        <w:rPr>
          <w:rFonts w:ascii="Times New Roman" w:eastAsia="SimSun;宋体" w:hAnsi="Times New Roman" w:cs="Times New Roman"/>
          <w:kern w:val="2"/>
          <w:sz w:val="24"/>
          <w:szCs w:val="24"/>
          <w:lang w:val="en-US" w:eastAsia="uk-UA" w:bidi="hi-IN"/>
        </w:rPr>
        <w:t xml:space="preserve"> з </w:t>
      </w:r>
      <w:proofErr w:type="spellStart"/>
      <w:r w:rsidRPr="003A12DA">
        <w:rPr>
          <w:rFonts w:ascii="Times New Roman" w:eastAsia="SimSun;宋体" w:hAnsi="Times New Roman" w:cs="Times New Roman"/>
          <w:kern w:val="2"/>
          <w:sz w:val="24"/>
          <w:szCs w:val="24"/>
          <w:lang w:val="en-US" w:eastAsia="uk-UA" w:bidi="hi-IN"/>
        </w:rPr>
        <w:t>моменту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отримання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Замовлення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допомогою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електронної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пошти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дзвінка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координатора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корпоративної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мережі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Замовника</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uk-UA" w:bidi="hi-IN"/>
        </w:rPr>
        <w:t xml:space="preserve">12. </w:t>
      </w:r>
      <w:proofErr w:type="spellStart"/>
      <w:r w:rsidRPr="003A12DA">
        <w:rPr>
          <w:rFonts w:ascii="Times New Roman" w:eastAsia="SimSun;宋体" w:hAnsi="Times New Roman" w:cs="Times New Roman"/>
          <w:kern w:val="2"/>
          <w:sz w:val="24"/>
          <w:szCs w:val="24"/>
          <w:lang w:val="en-US" w:eastAsia="uk-UA" w:bidi="hi-IN"/>
        </w:rPr>
        <w:t>Вартість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обслуговування</w:t>
      </w:r>
      <w:proofErr w:type="spellEnd"/>
      <w:r w:rsidRPr="003A12DA">
        <w:rPr>
          <w:rFonts w:ascii="Times New Roman" w:eastAsia="SimSun;宋体" w:hAnsi="Times New Roman" w:cs="Times New Roman"/>
          <w:kern w:val="2"/>
          <w:sz w:val="24"/>
          <w:szCs w:val="24"/>
          <w:lang w:val="en-US" w:eastAsia="uk-UA" w:bidi="hi-IN"/>
        </w:rPr>
        <w:t xml:space="preserve"> 1 </w:t>
      </w:r>
      <w:proofErr w:type="spellStart"/>
      <w:r w:rsidRPr="003A12DA">
        <w:rPr>
          <w:rFonts w:ascii="Times New Roman" w:eastAsia="SimSun;宋体" w:hAnsi="Times New Roman" w:cs="Times New Roman"/>
          <w:kern w:val="2"/>
          <w:sz w:val="24"/>
          <w:szCs w:val="24"/>
          <w:lang w:val="en-US" w:eastAsia="uk-UA" w:bidi="hi-IN"/>
        </w:rPr>
        <w:t>пристрою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абонента</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місяць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включає</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себе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абонентську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плату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обсяг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згідно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тарифних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планів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зазначених</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bCs/>
          <w:kern w:val="2"/>
          <w:sz w:val="24"/>
          <w:szCs w:val="24"/>
          <w:lang w:val="en-US" w:eastAsia="uk-UA" w:bidi="hi-IN"/>
        </w:rPr>
        <w:t>Таблиці</w:t>
      </w:r>
      <w:proofErr w:type="spellEnd"/>
      <w:r w:rsidRPr="003A12DA">
        <w:rPr>
          <w:rFonts w:ascii="Times New Roman" w:eastAsia="SimSun;宋体" w:hAnsi="Times New Roman" w:cs="Times New Roman"/>
          <w:bCs/>
          <w:kern w:val="2"/>
          <w:sz w:val="24"/>
          <w:szCs w:val="24"/>
          <w:lang w:val="en-US" w:eastAsia="uk-UA" w:bidi="hi-IN"/>
        </w:rPr>
        <w:t xml:space="preserve"> № 1</w:t>
      </w: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витрати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активацію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анулювання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зміну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лімітів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зміну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тарифних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планів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плату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підключення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всіма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податками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зборами</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uk-UA" w:bidi="hi-IN"/>
        </w:rPr>
        <w:t xml:space="preserve">13. </w:t>
      </w:r>
      <w:proofErr w:type="spellStart"/>
      <w:r w:rsidRPr="003A12DA">
        <w:rPr>
          <w:rFonts w:ascii="Times New Roman" w:eastAsia="SimSun;宋体" w:hAnsi="Times New Roman" w:cs="Times New Roman"/>
          <w:kern w:val="2"/>
          <w:sz w:val="24"/>
          <w:szCs w:val="24"/>
          <w:lang w:val="en-US" w:eastAsia="uk-UA" w:bidi="hi-IN"/>
        </w:rPr>
        <w:t>Замовник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право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орієнтуючись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виключно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свої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потреби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підключати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відключати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кількість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пристроїв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абонентів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тарифних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планів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що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вважатиме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потрібне</w:t>
      </w:r>
      <w:proofErr w:type="spellEnd"/>
      <w:r w:rsidRPr="003A12DA">
        <w:rPr>
          <w:rFonts w:ascii="Times New Roman" w:eastAsia="SimSun;宋体" w:hAnsi="Times New Roman" w:cs="Times New Roman"/>
          <w:kern w:val="2"/>
          <w:sz w:val="24"/>
          <w:szCs w:val="24"/>
          <w:lang w:val="en-US" w:eastAsia="uk-UA" w:bidi="hi-IN"/>
        </w:rPr>
        <w:t xml:space="preserve"> і </w:t>
      </w:r>
      <w:proofErr w:type="spellStart"/>
      <w:r w:rsidRPr="003A12DA">
        <w:rPr>
          <w:rFonts w:ascii="Times New Roman" w:eastAsia="SimSun;宋体" w:hAnsi="Times New Roman" w:cs="Times New Roman"/>
          <w:kern w:val="2"/>
          <w:sz w:val="24"/>
          <w:szCs w:val="24"/>
          <w:lang w:val="en-US" w:eastAsia="uk-UA" w:bidi="hi-IN"/>
        </w:rPr>
        <w:t>не</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бути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обмежений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Учасником</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bCs/>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14. </w:t>
      </w:r>
      <w:proofErr w:type="spellStart"/>
      <w:r w:rsidRPr="003A12DA">
        <w:rPr>
          <w:rFonts w:ascii="Times New Roman" w:eastAsia="SimSun;宋体" w:hAnsi="Times New Roman" w:cs="Times New Roman"/>
          <w:kern w:val="2"/>
          <w:sz w:val="24"/>
          <w:szCs w:val="24"/>
          <w:lang w:val="en-US" w:eastAsia="uk-UA" w:bidi="hi-IN"/>
        </w:rPr>
        <w:t>Учасник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повинен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Замовнику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пропозицію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щодо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тарифних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планів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загальної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вартості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згідно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bCs/>
          <w:kern w:val="2"/>
          <w:sz w:val="24"/>
          <w:szCs w:val="24"/>
          <w:lang w:val="en-US" w:eastAsia="uk-UA" w:bidi="hi-IN"/>
        </w:rPr>
        <w:t>Таблиці</w:t>
      </w:r>
      <w:proofErr w:type="spellEnd"/>
      <w:r w:rsidRPr="003A12DA">
        <w:rPr>
          <w:rFonts w:ascii="Times New Roman" w:eastAsia="SimSun;宋体" w:hAnsi="Times New Roman" w:cs="Times New Roman"/>
          <w:bCs/>
          <w:kern w:val="2"/>
          <w:sz w:val="24"/>
          <w:szCs w:val="24"/>
          <w:lang w:val="en-US" w:eastAsia="uk-UA" w:bidi="hi-IN"/>
        </w:rPr>
        <w:t xml:space="preserve"> 1.</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 xml:space="preserve">15. </w:t>
      </w:r>
      <w:proofErr w:type="spellStart"/>
      <w:r w:rsidRPr="003A12DA">
        <w:rPr>
          <w:rFonts w:ascii="Times New Roman" w:eastAsia="SimSun;宋体" w:hAnsi="Times New Roman" w:cs="Times New Roman"/>
          <w:kern w:val="2"/>
          <w:sz w:val="24"/>
          <w:szCs w:val="24"/>
          <w:lang w:val="en-US" w:eastAsia="zh-CN" w:bidi="hi-IN"/>
        </w:rPr>
        <w:t>Оператор</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постачальник</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електронних</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комунікаційних</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послуг</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зокрема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доступу</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мережі</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Інтернет</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має</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бути</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включений</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Переліку</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операторів</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провайдерів</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телекомунікацій</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що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надають</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послуги</w:t>
      </w:r>
      <w:proofErr w:type="spellEnd"/>
      <w:r w:rsidRPr="003A12DA">
        <w:rPr>
          <w:rFonts w:ascii="Times New Roman" w:eastAsia="SimSun;宋体" w:hAnsi="Times New Roman" w:cs="Times New Roman"/>
          <w:kern w:val="2"/>
          <w:sz w:val="24"/>
          <w:szCs w:val="24"/>
          <w:lang w:val="en-US" w:eastAsia="zh-CN" w:bidi="hi-IN"/>
        </w:rPr>
        <w:t xml:space="preserve"> з </w:t>
      </w:r>
      <w:proofErr w:type="spellStart"/>
      <w:r w:rsidRPr="003A12DA">
        <w:rPr>
          <w:rFonts w:ascii="Times New Roman" w:eastAsia="SimSun;宋体" w:hAnsi="Times New Roman" w:cs="Times New Roman"/>
          <w:kern w:val="2"/>
          <w:sz w:val="24"/>
          <w:szCs w:val="24"/>
          <w:lang w:val="en-US" w:eastAsia="zh-CN" w:bidi="hi-IN"/>
        </w:rPr>
        <w:t>доступу</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мережі</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Інтернет</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та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мають</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чинні</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атестати</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відповідності</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систем</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захисту</w:t>
      </w:r>
      <w:proofErr w:type="spellEnd"/>
      <w:r w:rsidRPr="003A12DA">
        <w:rPr>
          <w:rFonts w:ascii="Times New Roman" w:eastAsia="SimSun;宋体" w:hAnsi="Times New Roman" w:cs="Times New Roman"/>
          <w:kern w:val="2"/>
          <w:sz w:val="24"/>
          <w:szCs w:val="24"/>
          <w:lang w:val="en-US" w:eastAsia="zh-CN" w:bidi="hi-IN"/>
        </w:rPr>
        <w:t xml:space="preserve"> ЗВІД», </w:t>
      </w:r>
      <w:proofErr w:type="spellStart"/>
      <w:r w:rsidRPr="003A12DA">
        <w:rPr>
          <w:rFonts w:ascii="Times New Roman" w:eastAsia="SimSun;宋体" w:hAnsi="Times New Roman" w:cs="Times New Roman"/>
          <w:kern w:val="2"/>
          <w:sz w:val="24"/>
          <w:szCs w:val="24"/>
          <w:lang w:val="en-US" w:eastAsia="zh-CN" w:bidi="hi-IN"/>
        </w:rPr>
        <w:t>який</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публікує</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Державна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служба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спеціального</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зв’язку</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та</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захисту</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інформації</w:t>
      </w:r>
      <w:proofErr w:type="spellEnd"/>
      <w:r w:rsidRPr="003A12DA">
        <w:rPr>
          <w:rFonts w:ascii="Times New Roman" w:eastAsia="SimSun;宋体" w:hAnsi="Times New Roman" w:cs="Times New Roman"/>
          <w:kern w:val="2"/>
          <w:sz w:val="24"/>
          <w:szCs w:val="24"/>
          <w:lang w:val="en-US" w:eastAsia="zh-CN" w:bidi="hi-IN"/>
        </w:rPr>
        <w:t xml:space="preserve"> </w:t>
      </w:r>
      <w:proofErr w:type="spellStart"/>
      <w:r w:rsidRPr="003A12DA">
        <w:rPr>
          <w:rFonts w:ascii="Times New Roman" w:eastAsia="SimSun;宋体" w:hAnsi="Times New Roman" w:cs="Times New Roman"/>
          <w:kern w:val="2"/>
          <w:sz w:val="24"/>
          <w:szCs w:val="24"/>
          <w:lang w:val="en-US" w:eastAsia="zh-CN" w:bidi="hi-IN"/>
        </w:rPr>
        <w:t>України</w:t>
      </w:r>
      <w:proofErr w:type="spellEnd"/>
      <w:r w:rsidRPr="003A12DA">
        <w:rPr>
          <w:rFonts w:ascii="Times New Roman" w:eastAsia="SimSun;宋体" w:hAnsi="Times New Roman" w:cs="Times New Roman"/>
          <w:kern w:val="2"/>
          <w:sz w:val="24"/>
          <w:szCs w:val="24"/>
          <w:lang w:val="en-US" w:eastAsia="zh-CN" w:bidi="hi-IN"/>
        </w:rPr>
        <w:t xml:space="preserve"> (</w:t>
      </w:r>
      <w:hyperlink r:id="rId15" w:history="1">
        <w:r w:rsidRPr="003A12DA">
          <w:rPr>
            <w:rFonts w:ascii="Times New Roman" w:eastAsia="SimSun;宋体" w:hAnsi="Times New Roman" w:cs="Times New Roman"/>
            <w:color w:val="0000FF"/>
            <w:kern w:val="2"/>
            <w:sz w:val="24"/>
            <w:szCs w:val="24"/>
            <w:u w:val="single"/>
            <w:lang w:val="en-US" w:eastAsia="zh-CN" w:bidi="hi-IN"/>
          </w:rPr>
          <w:t>https://cip.gov.ua/ua/news/zakhisheni-vuzli-dostupu-do-merezhi-internet</w:t>
        </w:r>
      </w:hyperlink>
      <w:r w:rsidRPr="003A12DA">
        <w:rPr>
          <w:rFonts w:ascii="Times New Roman" w:eastAsia="SimSun;宋体" w:hAnsi="Times New Roman" w:cs="Times New Roman"/>
          <w:kern w:val="2"/>
          <w:sz w:val="24"/>
          <w:szCs w:val="24"/>
          <w:lang w:val="en-US" w:eastAsia="zh-CN" w:bidi="hi-IN"/>
        </w:rPr>
        <w:t>).</w:t>
      </w:r>
    </w:p>
    <w:p w:rsidR="003A12DA" w:rsidRPr="003A12DA" w:rsidRDefault="003A12DA" w:rsidP="003A12DA">
      <w:pPr>
        <w:shd w:val="clear" w:color="auto" w:fill="FFFFFF"/>
        <w:suppressAutoHyphens w:val="0"/>
        <w:spacing w:after="0" w:line="288" w:lineRule="auto"/>
        <w:ind w:firstLine="567"/>
        <w:contextualSpacing/>
        <w:jc w:val="both"/>
        <w:textAlignment w:val="baseline"/>
        <w:rPr>
          <w:rFonts w:ascii="Times New Roman" w:eastAsia="SimSun;宋体" w:hAnsi="Times New Roman" w:cs="Times New Roman"/>
          <w:bCs/>
          <w:kern w:val="2"/>
          <w:sz w:val="24"/>
          <w:szCs w:val="24"/>
          <w:lang w:val="en-US" w:bidi="hi-IN"/>
        </w:rPr>
      </w:pPr>
      <w:r w:rsidRPr="003A12DA">
        <w:rPr>
          <w:rFonts w:ascii="Times New Roman" w:eastAsia="SimSun;宋体" w:hAnsi="Times New Roman" w:cs="Times New Roman"/>
          <w:bCs/>
          <w:kern w:val="2"/>
          <w:sz w:val="24"/>
          <w:szCs w:val="24"/>
          <w:lang w:val="en-US" w:bidi="hi-IN"/>
        </w:rPr>
        <w:t xml:space="preserve">16. </w:t>
      </w:r>
      <w:proofErr w:type="spellStart"/>
      <w:r w:rsidRPr="003A12DA">
        <w:rPr>
          <w:rFonts w:ascii="Times New Roman" w:eastAsia="SimSun;宋体" w:hAnsi="Times New Roman" w:cs="Times New Roman"/>
          <w:bCs/>
          <w:kern w:val="2"/>
          <w:sz w:val="24"/>
          <w:szCs w:val="24"/>
          <w:lang w:val="en-US" w:bidi="hi-IN"/>
        </w:rPr>
        <w:t>Замовник</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має</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право</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безкоштовно</w:t>
      </w:r>
      <w:proofErr w:type="spellEnd"/>
      <w:r w:rsidRPr="003A12DA">
        <w:rPr>
          <w:rFonts w:ascii="Times New Roman" w:eastAsia="SimSun;宋体" w:hAnsi="Times New Roman" w:cs="Times New Roman"/>
          <w:bCs/>
          <w:kern w:val="2"/>
          <w:sz w:val="24"/>
          <w:szCs w:val="24"/>
          <w:lang w:val="en-US" w:bidi="hi-IN"/>
        </w:rPr>
        <w:t xml:space="preserve">, в </w:t>
      </w:r>
      <w:proofErr w:type="spellStart"/>
      <w:r w:rsidRPr="003A12DA">
        <w:rPr>
          <w:rFonts w:ascii="Times New Roman" w:eastAsia="SimSun;宋体" w:hAnsi="Times New Roman" w:cs="Times New Roman"/>
          <w:bCs/>
          <w:kern w:val="2"/>
          <w:sz w:val="24"/>
          <w:szCs w:val="24"/>
          <w:lang w:val="en-US" w:bidi="hi-IN"/>
        </w:rPr>
        <w:t>онлайн</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режимі</w:t>
      </w:r>
      <w:proofErr w:type="spellEnd"/>
      <w:r w:rsidRPr="003A12DA">
        <w:rPr>
          <w:rFonts w:ascii="Times New Roman" w:eastAsia="SimSun;宋体" w:hAnsi="Times New Roman" w:cs="Times New Roman"/>
          <w:bCs/>
          <w:kern w:val="2"/>
          <w:sz w:val="24"/>
          <w:szCs w:val="24"/>
          <w:lang w:val="en-US" w:bidi="hi-IN"/>
        </w:rPr>
        <w:t xml:space="preserve"> 24/7, </w:t>
      </w:r>
      <w:proofErr w:type="spellStart"/>
      <w:r w:rsidRPr="003A12DA">
        <w:rPr>
          <w:rFonts w:ascii="Times New Roman" w:eastAsia="SimSun;宋体" w:hAnsi="Times New Roman" w:cs="Times New Roman"/>
          <w:bCs/>
          <w:kern w:val="2"/>
          <w:sz w:val="24"/>
          <w:szCs w:val="24"/>
          <w:lang w:val="en-US" w:bidi="hi-IN"/>
        </w:rPr>
        <w:t>користуватися</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через</w:t>
      </w:r>
      <w:proofErr w:type="spellEnd"/>
      <w:r w:rsidRPr="003A12DA">
        <w:rPr>
          <w:rFonts w:ascii="Times New Roman" w:eastAsia="SimSun;宋体" w:hAnsi="Times New Roman" w:cs="Times New Roman"/>
          <w:bCs/>
          <w:kern w:val="2"/>
          <w:sz w:val="24"/>
          <w:szCs w:val="24"/>
          <w:lang w:val="en-US" w:bidi="hi-IN"/>
        </w:rPr>
        <w:t xml:space="preserve"> WEB-</w:t>
      </w:r>
      <w:proofErr w:type="spellStart"/>
      <w:r w:rsidRPr="003A12DA">
        <w:rPr>
          <w:rFonts w:ascii="Times New Roman" w:eastAsia="SimSun;宋体" w:hAnsi="Times New Roman" w:cs="Times New Roman"/>
          <w:bCs/>
          <w:kern w:val="2"/>
          <w:sz w:val="24"/>
          <w:szCs w:val="24"/>
          <w:lang w:val="en-US" w:bidi="hi-IN"/>
        </w:rPr>
        <w:t>інтерфейс</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особистим</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кабінетом</w:t>
      </w:r>
      <w:proofErr w:type="spellEnd"/>
      <w:r w:rsidRPr="003A12DA">
        <w:rPr>
          <w:rFonts w:ascii="Times New Roman" w:eastAsia="SimSun;宋体" w:hAnsi="Times New Roman" w:cs="Times New Roman"/>
          <w:bCs/>
          <w:kern w:val="2"/>
          <w:sz w:val="24"/>
          <w:szCs w:val="24"/>
          <w:lang w:val="en-US" w:bidi="hi-IN"/>
        </w:rPr>
        <w:t xml:space="preserve"> з </w:t>
      </w:r>
      <w:proofErr w:type="spellStart"/>
      <w:r w:rsidRPr="003A12DA">
        <w:rPr>
          <w:rFonts w:ascii="Times New Roman" w:eastAsia="SimSun;宋体" w:hAnsi="Times New Roman" w:cs="Times New Roman"/>
          <w:bCs/>
          <w:kern w:val="2"/>
          <w:sz w:val="24"/>
          <w:szCs w:val="24"/>
          <w:lang w:val="en-US" w:bidi="hi-IN"/>
        </w:rPr>
        <w:t>рівнем</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доступу</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Адміністратор</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Абонента</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який</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включає</w:t>
      </w:r>
      <w:proofErr w:type="spellEnd"/>
      <w:r w:rsidRPr="003A12DA">
        <w:rPr>
          <w:rFonts w:ascii="Times New Roman" w:eastAsia="SimSun;宋体" w:hAnsi="Times New Roman" w:cs="Times New Roman"/>
          <w:bCs/>
          <w:kern w:val="2"/>
          <w:sz w:val="24"/>
          <w:szCs w:val="24"/>
          <w:lang w:val="en-US" w:bidi="hi-IN"/>
        </w:rPr>
        <w:t xml:space="preserve"> в </w:t>
      </w:r>
      <w:proofErr w:type="spellStart"/>
      <w:r w:rsidRPr="003A12DA">
        <w:rPr>
          <w:rFonts w:ascii="Times New Roman" w:eastAsia="SimSun;宋体" w:hAnsi="Times New Roman" w:cs="Times New Roman"/>
          <w:bCs/>
          <w:kern w:val="2"/>
          <w:sz w:val="24"/>
          <w:szCs w:val="24"/>
          <w:lang w:val="en-US" w:bidi="hi-IN"/>
        </w:rPr>
        <w:t>себе</w:t>
      </w:r>
      <w:proofErr w:type="spellEnd"/>
      <w:r w:rsidRPr="003A12DA">
        <w:rPr>
          <w:rFonts w:ascii="Times New Roman" w:eastAsia="SimSun;宋体" w:hAnsi="Times New Roman" w:cs="Times New Roman"/>
          <w:bCs/>
          <w:kern w:val="2"/>
          <w:sz w:val="24"/>
          <w:szCs w:val="24"/>
          <w:lang w:val="en-US" w:bidi="hi-IN"/>
        </w:rPr>
        <w:t xml:space="preserve"> </w:t>
      </w:r>
      <w:proofErr w:type="spellStart"/>
      <w:r w:rsidRPr="003A12DA">
        <w:rPr>
          <w:rFonts w:ascii="Times New Roman" w:eastAsia="SimSun;宋体" w:hAnsi="Times New Roman" w:cs="Times New Roman"/>
          <w:bCs/>
          <w:kern w:val="2"/>
          <w:sz w:val="24"/>
          <w:szCs w:val="24"/>
          <w:lang w:val="en-US" w:bidi="hi-IN"/>
        </w:rPr>
        <w:t>наступне</w:t>
      </w:r>
      <w:proofErr w:type="spellEnd"/>
      <w:r w:rsidRPr="003A12DA">
        <w:rPr>
          <w:rFonts w:ascii="Times New Roman" w:eastAsia="SimSun;宋体" w:hAnsi="Times New Roman" w:cs="Times New Roman"/>
          <w:bCs/>
          <w:kern w:val="2"/>
          <w:sz w:val="24"/>
          <w:szCs w:val="24"/>
          <w:lang w:val="en-US"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Повну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інформацію</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всіма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номерами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організації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що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включає</w:t>
      </w:r>
      <w:proofErr w:type="spellEnd"/>
      <w:r w:rsidRPr="003A12DA">
        <w:rPr>
          <w:rFonts w:ascii="Times New Roman" w:eastAsia="SimSun;宋体" w:hAnsi="Times New Roman" w:cs="Times New Roman"/>
          <w:kern w:val="2"/>
          <w:sz w:val="24"/>
          <w:szCs w:val="24"/>
          <w:lang w:val="en-US" w:eastAsia="uk-UA" w:bidi="hi-IN"/>
        </w:rPr>
        <w:t xml:space="preserve">: № </w:t>
      </w:r>
      <w:proofErr w:type="spellStart"/>
      <w:r w:rsidRPr="003A12DA">
        <w:rPr>
          <w:rFonts w:ascii="Times New Roman" w:eastAsia="SimSun;宋体" w:hAnsi="Times New Roman" w:cs="Times New Roman"/>
          <w:kern w:val="2"/>
          <w:sz w:val="24"/>
          <w:szCs w:val="24"/>
          <w:lang w:val="en-US" w:eastAsia="uk-UA" w:bidi="hi-IN"/>
        </w:rPr>
        <w:t>абонента</w:t>
      </w:r>
      <w:proofErr w:type="spellEnd"/>
      <w:r w:rsidRPr="003A12DA">
        <w:rPr>
          <w:rFonts w:ascii="Times New Roman" w:eastAsia="SimSun;宋体" w:hAnsi="Times New Roman" w:cs="Times New Roman"/>
          <w:kern w:val="2"/>
          <w:sz w:val="24"/>
          <w:szCs w:val="24"/>
          <w:lang w:val="en-US" w:eastAsia="uk-UA" w:bidi="hi-IN"/>
        </w:rPr>
        <w:t xml:space="preserve">; № SIM </w:t>
      </w:r>
      <w:proofErr w:type="spellStart"/>
      <w:r w:rsidRPr="003A12DA">
        <w:rPr>
          <w:rFonts w:ascii="Times New Roman" w:eastAsia="SimSun;宋体" w:hAnsi="Times New Roman" w:cs="Times New Roman"/>
          <w:kern w:val="2"/>
          <w:sz w:val="24"/>
          <w:szCs w:val="24"/>
          <w:lang w:val="en-US" w:eastAsia="uk-UA" w:bidi="hi-IN"/>
        </w:rPr>
        <w:t>картки</w:t>
      </w:r>
      <w:proofErr w:type="spellEnd"/>
      <w:r w:rsidRPr="003A12DA">
        <w:rPr>
          <w:rFonts w:ascii="Times New Roman" w:eastAsia="SimSun;宋体" w:hAnsi="Times New Roman" w:cs="Times New Roman"/>
          <w:kern w:val="2"/>
          <w:sz w:val="24"/>
          <w:szCs w:val="24"/>
          <w:lang w:val="en-US" w:eastAsia="uk-UA" w:bidi="hi-IN"/>
        </w:rPr>
        <w:t xml:space="preserve">; PUK </w:t>
      </w:r>
      <w:proofErr w:type="spellStart"/>
      <w:r w:rsidRPr="003A12DA">
        <w:rPr>
          <w:rFonts w:ascii="Times New Roman" w:eastAsia="SimSun;宋体" w:hAnsi="Times New Roman" w:cs="Times New Roman"/>
          <w:kern w:val="2"/>
          <w:sz w:val="24"/>
          <w:szCs w:val="24"/>
          <w:lang w:val="en-US" w:eastAsia="uk-UA" w:bidi="hi-IN"/>
        </w:rPr>
        <w:t>код</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тарифний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витрати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абонента</w:t>
      </w:r>
      <w:proofErr w:type="spellEnd"/>
      <w:r w:rsidRPr="003A12DA">
        <w:rPr>
          <w:rFonts w:ascii="Times New Roman" w:eastAsia="SimSun;宋体" w:hAnsi="Times New Roman" w:cs="Times New Roman"/>
          <w:kern w:val="2"/>
          <w:sz w:val="24"/>
          <w:szCs w:val="24"/>
          <w:lang w:val="en-US" w:eastAsia="uk-UA" w:bidi="hi-IN"/>
        </w:rPr>
        <w:t xml:space="preserve"> у </w:t>
      </w:r>
      <w:proofErr w:type="spellStart"/>
      <w:r w:rsidRPr="003A12DA">
        <w:rPr>
          <w:rFonts w:ascii="Times New Roman" w:eastAsia="SimSun;宋体" w:hAnsi="Times New Roman" w:cs="Times New Roman"/>
          <w:kern w:val="2"/>
          <w:sz w:val="24"/>
          <w:szCs w:val="24"/>
          <w:lang w:val="en-US" w:eastAsia="uk-UA" w:bidi="hi-IN"/>
        </w:rPr>
        <w:t>реальному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часі</w:t>
      </w:r>
      <w:proofErr w:type="spellEnd"/>
      <w:r w:rsidRPr="003A12DA">
        <w:rPr>
          <w:rFonts w:ascii="Times New Roman" w:eastAsia="SimSun;宋体" w:hAnsi="Times New Roman" w:cs="Times New Roman"/>
          <w:kern w:val="2"/>
          <w:sz w:val="24"/>
          <w:szCs w:val="24"/>
          <w:lang w:val="en-US" w:eastAsia="uk-UA" w:bidi="hi-IN"/>
        </w:rPr>
        <w:t xml:space="preserve">, з </w:t>
      </w:r>
      <w:proofErr w:type="spellStart"/>
      <w:r w:rsidRPr="003A12DA">
        <w:rPr>
          <w:rFonts w:ascii="Times New Roman" w:eastAsia="SimSun;宋体" w:hAnsi="Times New Roman" w:cs="Times New Roman"/>
          <w:kern w:val="2"/>
          <w:sz w:val="24"/>
          <w:szCs w:val="24"/>
          <w:lang w:val="en-US" w:eastAsia="uk-UA" w:bidi="hi-IN"/>
        </w:rPr>
        <w:t>початку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місяця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залишок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можливості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зв’язку</w:t>
      </w:r>
      <w:proofErr w:type="spellEnd"/>
      <w:r w:rsidRPr="003A12DA">
        <w:rPr>
          <w:rFonts w:ascii="Times New Roman" w:eastAsia="SimSun;宋体" w:hAnsi="Times New Roman" w:cs="Times New Roman"/>
          <w:kern w:val="2"/>
          <w:sz w:val="24"/>
          <w:szCs w:val="24"/>
          <w:lang w:val="en-US" w:eastAsia="uk-UA" w:bidi="hi-IN"/>
        </w:rPr>
        <w:t xml:space="preserve"> у </w:t>
      </w:r>
      <w:proofErr w:type="spellStart"/>
      <w:r w:rsidRPr="003A12DA">
        <w:rPr>
          <w:rFonts w:ascii="Times New Roman" w:eastAsia="SimSun;宋体" w:hAnsi="Times New Roman" w:cs="Times New Roman"/>
          <w:kern w:val="2"/>
          <w:sz w:val="24"/>
          <w:szCs w:val="24"/>
          <w:lang w:val="en-US" w:eastAsia="uk-UA" w:bidi="hi-IN"/>
        </w:rPr>
        <w:t>тарифному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кожного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перелік</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підключених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послуг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роумінг</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міжнародний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зв’язок</w:t>
      </w:r>
      <w:proofErr w:type="spellEnd"/>
      <w:r w:rsidRPr="003A12DA">
        <w:rPr>
          <w:rFonts w:ascii="Times New Roman" w:eastAsia="SimSun;宋体" w:hAnsi="Times New Roman" w:cs="Times New Roman"/>
          <w:kern w:val="2"/>
          <w:sz w:val="24"/>
          <w:szCs w:val="24"/>
          <w:lang w:val="en-US" w:eastAsia="uk-UA" w:bidi="hi-IN"/>
        </w:rPr>
        <w:t xml:space="preserve"> і </w:t>
      </w:r>
      <w:proofErr w:type="spellStart"/>
      <w:r w:rsidRPr="003A12DA">
        <w:rPr>
          <w:rFonts w:ascii="Times New Roman" w:eastAsia="SimSun;宋体" w:hAnsi="Times New Roman" w:cs="Times New Roman"/>
          <w:kern w:val="2"/>
          <w:sz w:val="24"/>
          <w:szCs w:val="24"/>
          <w:lang w:val="en-US" w:eastAsia="uk-UA" w:bidi="hi-IN"/>
        </w:rPr>
        <w:t>т.п</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“ПІДКЛЮЧЕННЯ” – “</w:t>
      </w:r>
      <w:proofErr w:type="gramStart"/>
      <w:r w:rsidRPr="003A12DA">
        <w:rPr>
          <w:rFonts w:ascii="Times New Roman" w:eastAsia="SimSun;宋体" w:hAnsi="Times New Roman" w:cs="Times New Roman"/>
          <w:kern w:val="2"/>
          <w:sz w:val="24"/>
          <w:szCs w:val="24"/>
          <w:lang w:val="en-US" w:eastAsia="uk-UA" w:bidi="hi-IN"/>
        </w:rPr>
        <w:t xml:space="preserve">ВІДКЛЮЧЕННЯ”  </w:t>
      </w:r>
      <w:proofErr w:type="spellStart"/>
      <w:r w:rsidRPr="003A12DA">
        <w:rPr>
          <w:rFonts w:ascii="Times New Roman" w:eastAsia="SimSun;宋体" w:hAnsi="Times New Roman" w:cs="Times New Roman"/>
          <w:kern w:val="2"/>
          <w:sz w:val="24"/>
          <w:szCs w:val="24"/>
          <w:lang w:val="en-US" w:eastAsia="uk-UA" w:bidi="hi-IN"/>
        </w:rPr>
        <w:t>послуг</w:t>
      </w:r>
      <w:proofErr w:type="spellEnd"/>
      <w:proofErr w:type="gram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номером</w:t>
      </w:r>
      <w:proofErr w:type="spellEnd"/>
      <w:r w:rsidRPr="003A12DA">
        <w:rPr>
          <w:rFonts w:ascii="Times New Roman" w:eastAsia="SimSun;宋体" w:hAnsi="Times New Roman" w:cs="Times New Roman"/>
          <w:kern w:val="2"/>
          <w:sz w:val="24"/>
          <w:szCs w:val="24"/>
          <w:lang w:val="en-US" w:eastAsia="uk-UA" w:bidi="hi-IN"/>
        </w:rPr>
        <w:t xml:space="preserve"> у </w:t>
      </w:r>
      <w:proofErr w:type="spellStart"/>
      <w:r w:rsidRPr="003A12DA">
        <w:rPr>
          <w:rFonts w:ascii="Times New Roman" w:eastAsia="SimSun;宋体" w:hAnsi="Times New Roman" w:cs="Times New Roman"/>
          <w:kern w:val="2"/>
          <w:sz w:val="24"/>
          <w:szCs w:val="24"/>
          <w:lang w:val="en-US" w:eastAsia="uk-UA" w:bidi="hi-IN"/>
        </w:rPr>
        <w:t>заданий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час</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Переключення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зміна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тарифного</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пакету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протягом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доби</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Повний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перегляд</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деталізації</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номерами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підприємства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поточний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попередній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місяці</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електронному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вигляді</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Перегляд</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та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завантаження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рахунків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закритими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періодами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w:t>
      </w:r>
      <w:proofErr w:type="spellEnd"/>
      <w:r w:rsidRPr="003A12DA">
        <w:rPr>
          <w:rFonts w:ascii="Times New Roman" w:eastAsia="SimSun;宋体" w:hAnsi="Times New Roman" w:cs="Times New Roman"/>
          <w:kern w:val="2"/>
          <w:sz w:val="24"/>
          <w:szCs w:val="24"/>
          <w:lang w:val="en-US" w:eastAsia="uk-UA" w:bidi="hi-IN"/>
        </w:rPr>
        <w:t xml:space="preserve"> 6 </w:t>
      </w:r>
      <w:proofErr w:type="spellStart"/>
      <w:r w:rsidRPr="003A12DA">
        <w:rPr>
          <w:rFonts w:ascii="Times New Roman" w:eastAsia="SimSun;宋体" w:hAnsi="Times New Roman" w:cs="Times New Roman"/>
          <w:kern w:val="2"/>
          <w:sz w:val="24"/>
          <w:szCs w:val="24"/>
          <w:lang w:val="en-US" w:eastAsia="uk-UA" w:bidi="hi-IN"/>
        </w:rPr>
        <w:t>міс</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електронному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вигляді</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Виконання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підключень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нових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через</w:t>
      </w:r>
      <w:proofErr w:type="spellEnd"/>
      <w:r w:rsidRPr="003A12DA">
        <w:rPr>
          <w:rFonts w:ascii="Times New Roman" w:eastAsia="SimSun;宋体" w:hAnsi="Times New Roman" w:cs="Times New Roman"/>
          <w:kern w:val="2"/>
          <w:sz w:val="24"/>
          <w:szCs w:val="24"/>
          <w:lang w:val="en-US" w:eastAsia="uk-UA" w:bidi="hi-IN"/>
        </w:rPr>
        <w:t xml:space="preserve"> WEB </w:t>
      </w:r>
      <w:proofErr w:type="spellStart"/>
      <w:r w:rsidRPr="003A12DA">
        <w:rPr>
          <w:rFonts w:ascii="Times New Roman" w:eastAsia="SimSun;宋体" w:hAnsi="Times New Roman" w:cs="Times New Roman"/>
          <w:kern w:val="2"/>
          <w:sz w:val="24"/>
          <w:szCs w:val="24"/>
          <w:lang w:val="en-US" w:eastAsia="uk-UA" w:bidi="hi-IN"/>
        </w:rPr>
        <w:t>інтерфейс</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особистий</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кабінет</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режимі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онлайн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Надати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довідку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підтвердження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зі</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скріншотом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PrintScreen</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Можливість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заміни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сім</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карти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через</w:t>
      </w:r>
      <w:proofErr w:type="spellEnd"/>
      <w:r w:rsidRPr="003A12DA">
        <w:rPr>
          <w:rFonts w:ascii="Times New Roman" w:eastAsia="SimSun;宋体" w:hAnsi="Times New Roman" w:cs="Times New Roman"/>
          <w:kern w:val="2"/>
          <w:sz w:val="24"/>
          <w:szCs w:val="24"/>
          <w:lang w:val="en-US" w:eastAsia="uk-UA" w:bidi="hi-IN"/>
        </w:rPr>
        <w:t xml:space="preserve"> WEB </w:t>
      </w:r>
      <w:proofErr w:type="spellStart"/>
      <w:r w:rsidRPr="003A12DA">
        <w:rPr>
          <w:rFonts w:ascii="Times New Roman" w:eastAsia="SimSun;宋体" w:hAnsi="Times New Roman" w:cs="Times New Roman"/>
          <w:kern w:val="2"/>
          <w:sz w:val="24"/>
          <w:szCs w:val="24"/>
          <w:lang w:val="en-US" w:eastAsia="uk-UA" w:bidi="hi-IN"/>
        </w:rPr>
        <w:t>інтерфейс</w:t>
      </w:r>
      <w:proofErr w:type="spellEnd"/>
      <w:r w:rsidRPr="003A12DA">
        <w:rPr>
          <w:rFonts w:ascii="Times New Roman" w:eastAsia="SimSun;宋体" w:hAnsi="Times New Roman" w:cs="Times New Roman"/>
          <w:kern w:val="2"/>
          <w:sz w:val="24"/>
          <w:szCs w:val="24"/>
          <w:lang w:val="en-US" w:eastAsia="uk-UA" w:bidi="hi-IN"/>
        </w:rPr>
        <w:t xml:space="preserve">, в </w:t>
      </w:r>
      <w:proofErr w:type="spellStart"/>
      <w:r w:rsidRPr="003A12DA">
        <w:rPr>
          <w:rFonts w:ascii="Times New Roman" w:eastAsia="SimSun;宋体" w:hAnsi="Times New Roman" w:cs="Times New Roman"/>
          <w:kern w:val="2"/>
          <w:sz w:val="24"/>
          <w:szCs w:val="24"/>
          <w:lang w:val="en-US" w:eastAsia="uk-UA" w:bidi="hi-IN"/>
        </w:rPr>
        <w:t>онлайн</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режимі</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lastRenderedPageBreak/>
        <w:t xml:space="preserve">- </w:t>
      </w:r>
      <w:proofErr w:type="spellStart"/>
      <w:r w:rsidRPr="003A12DA">
        <w:rPr>
          <w:rFonts w:ascii="Times New Roman" w:eastAsia="SimSun;宋体" w:hAnsi="Times New Roman" w:cs="Times New Roman"/>
          <w:kern w:val="2"/>
          <w:sz w:val="24"/>
          <w:szCs w:val="24"/>
          <w:lang w:val="en-US" w:eastAsia="uk-UA" w:bidi="hi-IN"/>
        </w:rPr>
        <w:t>Можливість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керування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нотифікаціями</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Можливість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групових</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операцій</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contextualSpacing/>
        <w:jc w:val="both"/>
        <w:textAlignment w:val="baseline"/>
        <w:rPr>
          <w:rFonts w:ascii="Times New Roman" w:eastAsia="SimSun;宋体" w:hAnsi="Times New Roman" w:cs="Times New Roman"/>
          <w:kern w:val="2"/>
          <w:sz w:val="24"/>
          <w:szCs w:val="24"/>
          <w:lang w:val="en-US" w:eastAsia="uk-UA" w:bidi="hi-IN"/>
        </w:rPr>
      </w:pPr>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Можливість</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вивантаження</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звітів</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за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номерами</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на</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особовому</w:t>
      </w:r>
      <w:proofErr w:type="spellEnd"/>
      <w:r w:rsidRPr="003A12DA">
        <w:rPr>
          <w:rFonts w:ascii="Times New Roman" w:eastAsia="SimSun;宋体" w:hAnsi="Times New Roman" w:cs="Times New Roman"/>
          <w:kern w:val="2"/>
          <w:sz w:val="24"/>
          <w:szCs w:val="24"/>
          <w:lang w:val="en-US" w:eastAsia="uk-UA" w:bidi="hi-IN"/>
        </w:rPr>
        <w:t xml:space="preserve"> </w:t>
      </w:r>
      <w:proofErr w:type="spellStart"/>
      <w:r w:rsidRPr="003A12DA">
        <w:rPr>
          <w:rFonts w:ascii="Times New Roman" w:eastAsia="SimSun;宋体" w:hAnsi="Times New Roman" w:cs="Times New Roman"/>
          <w:kern w:val="2"/>
          <w:sz w:val="24"/>
          <w:szCs w:val="24"/>
          <w:lang w:val="en-US" w:eastAsia="uk-UA" w:bidi="hi-IN"/>
        </w:rPr>
        <w:t>рахунку</w:t>
      </w:r>
      <w:proofErr w:type="spellEnd"/>
      <w:r w:rsidRPr="003A12DA">
        <w:rPr>
          <w:rFonts w:ascii="Times New Roman" w:eastAsia="SimSun;宋体" w:hAnsi="Times New Roman" w:cs="Times New Roman"/>
          <w:kern w:val="2"/>
          <w:sz w:val="24"/>
          <w:szCs w:val="24"/>
          <w:lang w:val="en-US" w:eastAsia="uk-UA" w:bidi="hi-IN"/>
        </w:rPr>
        <w:t>.</w:t>
      </w:r>
    </w:p>
    <w:p w:rsidR="003A12DA" w:rsidRPr="003A12DA" w:rsidRDefault="003A12DA" w:rsidP="003A12DA">
      <w:pPr>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kern w:val="2"/>
          <w:sz w:val="24"/>
          <w:szCs w:val="24"/>
          <w:lang w:val="en-US" w:eastAsia="zh-CN" w:bidi="hi-IN"/>
        </w:rPr>
        <w:t xml:space="preserve">17. </w:t>
      </w:r>
      <w:proofErr w:type="spellStart"/>
      <w:r w:rsidRPr="003A12DA">
        <w:rPr>
          <w:rFonts w:ascii="Times New Roman" w:eastAsia="SimSun;宋体" w:hAnsi="Times New Roman" w:cs="Times New Roman"/>
          <w:kern w:val="2"/>
          <w:sz w:val="24"/>
          <w:szCs w:val="24"/>
          <w:lang w:val="en-US" w:bidi="hi-IN"/>
        </w:rPr>
        <w:t>Період</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надання</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послуг</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до</w:t>
      </w:r>
      <w:proofErr w:type="spellEnd"/>
      <w:r w:rsidRPr="003A12DA">
        <w:rPr>
          <w:rFonts w:ascii="Times New Roman" w:eastAsia="SimSun;宋体" w:hAnsi="Times New Roman" w:cs="Times New Roman"/>
          <w:kern w:val="2"/>
          <w:sz w:val="24"/>
          <w:szCs w:val="24"/>
          <w:lang w:val="en-US" w:bidi="hi-IN"/>
        </w:rPr>
        <w:t xml:space="preserve"> 31.12.2024 </w:t>
      </w:r>
      <w:proofErr w:type="spellStart"/>
      <w:r w:rsidRPr="003A12DA">
        <w:rPr>
          <w:rFonts w:ascii="Times New Roman" w:eastAsia="SimSun;宋体" w:hAnsi="Times New Roman" w:cs="Times New Roman"/>
          <w:kern w:val="2"/>
          <w:sz w:val="24"/>
          <w:szCs w:val="24"/>
          <w:lang w:val="en-US" w:bidi="hi-IN"/>
        </w:rPr>
        <w:t>року</w:t>
      </w:r>
      <w:proofErr w:type="spellEnd"/>
      <w:r w:rsidRPr="003A12DA">
        <w:rPr>
          <w:rFonts w:ascii="Times New Roman" w:eastAsia="SimSun;宋体" w:hAnsi="Times New Roman" w:cs="Times New Roman"/>
          <w:kern w:val="2"/>
          <w:sz w:val="24"/>
          <w:szCs w:val="24"/>
          <w:lang w:val="en-US" w:bidi="hi-IN"/>
        </w:rPr>
        <w:t>.</w:t>
      </w:r>
    </w:p>
    <w:p w:rsidR="003A12DA" w:rsidRPr="003A12DA" w:rsidRDefault="003A12DA" w:rsidP="003A12DA">
      <w:pPr>
        <w:suppressAutoHyphens w:val="0"/>
        <w:spacing w:after="0" w:line="288" w:lineRule="auto"/>
        <w:ind w:firstLine="567"/>
        <w:contextualSpacing/>
        <w:jc w:val="both"/>
        <w:textAlignment w:val="baseline"/>
        <w:rPr>
          <w:rFonts w:ascii="Times New Roman" w:eastAsia="SimSun;宋体" w:hAnsi="Times New Roman" w:cs="Times New Roman"/>
          <w:kern w:val="2"/>
          <w:sz w:val="24"/>
          <w:szCs w:val="24"/>
          <w:lang w:val="en-US" w:bidi="hi-IN"/>
        </w:rPr>
      </w:pPr>
      <w:r w:rsidRPr="003A12DA">
        <w:rPr>
          <w:rFonts w:ascii="Times New Roman" w:eastAsia="SimSun;宋体" w:hAnsi="Times New Roman" w:cs="Times New Roman"/>
          <w:kern w:val="2"/>
          <w:sz w:val="24"/>
          <w:szCs w:val="24"/>
          <w:lang w:val="en-US" w:bidi="hi-IN"/>
        </w:rPr>
        <w:t xml:space="preserve">18. </w:t>
      </w:r>
      <w:proofErr w:type="spellStart"/>
      <w:r w:rsidRPr="003A12DA">
        <w:rPr>
          <w:rFonts w:ascii="Times New Roman" w:eastAsia="SimSun;宋体" w:hAnsi="Times New Roman" w:cs="Times New Roman"/>
          <w:kern w:val="2"/>
          <w:sz w:val="24"/>
          <w:szCs w:val="24"/>
          <w:lang w:val="en-US" w:bidi="hi-IN"/>
        </w:rPr>
        <w:t>Учасник</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несе</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відповідальність</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за</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якість</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надання</w:t>
      </w:r>
      <w:proofErr w:type="spellEnd"/>
      <w:r w:rsidRPr="003A12DA">
        <w:rPr>
          <w:rFonts w:ascii="Times New Roman" w:eastAsia="SimSun;宋体" w:hAnsi="Times New Roman" w:cs="Times New Roman"/>
          <w:kern w:val="2"/>
          <w:sz w:val="24"/>
          <w:szCs w:val="24"/>
          <w:lang w:val="en-US" w:bidi="hi-IN"/>
        </w:rPr>
        <w:t xml:space="preserve"> </w:t>
      </w:r>
      <w:proofErr w:type="spellStart"/>
      <w:r w:rsidRPr="003A12DA">
        <w:rPr>
          <w:rFonts w:ascii="Times New Roman" w:eastAsia="SimSun;宋体" w:hAnsi="Times New Roman" w:cs="Times New Roman"/>
          <w:kern w:val="2"/>
          <w:sz w:val="24"/>
          <w:szCs w:val="24"/>
          <w:lang w:val="en-US" w:bidi="hi-IN"/>
        </w:rPr>
        <w:t>Послуг</w:t>
      </w:r>
      <w:proofErr w:type="spellEnd"/>
      <w:r w:rsidRPr="003A12DA">
        <w:rPr>
          <w:rFonts w:ascii="Times New Roman" w:eastAsia="SimSun;宋体" w:hAnsi="Times New Roman" w:cs="Times New Roman"/>
          <w:kern w:val="2"/>
          <w:sz w:val="24"/>
          <w:szCs w:val="24"/>
          <w:lang w:val="en-US" w:bidi="hi-IN"/>
        </w:rPr>
        <w:t>.</w:t>
      </w: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val="en-US"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bCs/>
          <w:iCs/>
          <w:color w:val="000000"/>
          <w:spacing w:val="-8"/>
          <w:kern w:val="2"/>
          <w:sz w:val="24"/>
          <w:szCs w:val="24"/>
          <w:lang w:eastAsia="zh-CN" w:bidi="hi-IN"/>
        </w:rPr>
        <w:t>ПІДПИСИ СТОРІН</w:t>
      </w:r>
    </w:p>
    <w:tbl>
      <w:tblPr>
        <w:tblW w:w="9638" w:type="dxa"/>
        <w:tblInd w:w="-13" w:type="dxa"/>
        <w:tblLayout w:type="fixed"/>
        <w:tblLook w:val="0000" w:firstRow="0" w:lastRow="0" w:firstColumn="0" w:lastColumn="0" w:noHBand="0" w:noVBand="0"/>
      </w:tblPr>
      <w:tblGrid>
        <w:gridCol w:w="4820"/>
        <w:gridCol w:w="4818"/>
      </w:tblGrid>
      <w:tr w:rsidR="003A12DA" w:rsidRPr="003A12DA" w:rsidTr="003A12DA">
        <w:trPr>
          <w:trHeight w:val="2058"/>
        </w:trPr>
        <w:tc>
          <w:tcPr>
            <w:tcW w:w="4820" w:type="dxa"/>
          </w:tcPr>
          <w:p w:rsidR="003A12DA" w:rsidRPr="003A12DA" w:rsidRDefault="003A12DA" w:rsidP="003A12DA">
            <w:pPr>
              <w:widowControl w:val="0"/>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color w:val="000000"/>
                <w:kern w:val="2"/>
                <w:sz w:val="24"/>
                <w:szCs w:val="24"/>
                <w:lang w:eastAsia="zh-CN" w:bidi="hi-IN"/>
              </w:rPr>
              <w:t>Оператор:</w:t>
            </w:r>
          </w:p>
          <w:p w:rsidR="003A12DA" w:rsidRPr="003A12DA" w:rsidRDefault="003A12DA" w:rsidP="003A12DA">
            <w:pPr>
              <w:widowControl w:val="0"/>
              <w:suppressAutoHyphens w:val="0"/>
              <w:spacing w:after="0" w:line="240" w:lineRule="auto"/>
              <w:contextualSpacing/>
              <w:jc w:val="center"/>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center"/>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Назва підприємства 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Адреса ___________________________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Код ЄДРПОУ 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Рахунок 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Банк ____________________________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МФО банку 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Телефон 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e-mail ____________________________</w:t>
            </w:r>
          </w:p>
          <w:p w:rsid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Посада</w:t>
            </w:r>
          </w:p>
          <w:p w:rsid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b/>
                <w:kern w:val="2"/>
                <w:sz w:val="24"/>
                <w:szCs w:val="24"/>
                <w:lang w:eastAsia="uk-UA" w:bidi="hi-IN"/>
              </w:rPr>
            </w:pPr>
            <w:r w:rsidRPr="003A12DA">
              <w:rPr>
                <w:rFonts w:ascii="Times New Roman" w:hAnsi="Times New Roman" w:cs="Times New Roman"/>
                <w:kern w:val="2"/>
                <w:sz w:val="24"/>
                <w:szCs w:val="24"/>
                <w:lang w:eastAsia="zh-CN" w:bidi="hi-IN"/>
              </w:rPr>
              <w:t>________________ Ім’я ПРІЗВИЩЕ</w:t>
            </w: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0"/>
                <w:szCs w:val="20"/>
                <w:lang w:eastAsia="zh-CN" w:bidi="hi-IN"/>
              </w:rPr>
            </w:pPr>
            <w:r w:rsidRPr="003A12DA">
              <w:rPr>
                <w:rFonts w:ascii="Times New Roman" w:hAnsi="Times New Roman" w:cs="Times New Roman"/>
                <w:kern w:val="2"/>
                <w:sz w:val="20"/>
                <w:szCs w:val="20"/>
                <w:lang w:val="en-US" w:eastAsia="zh-CN" w:bidi="hi-IN"/>
              </w:rPr>
              <w:t>М.П. (підпис)</w:t>
            </w:r>
          </w:p>
        </w:tc>
        <w:tc>
          <w:tcPr>
            <w:tcW w:w="4818" w:type="dxa"/>
          </w:tcPr>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Абонент:</w:t>
            </w:r>
          </w:p>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Виконавчий комітет</w:t>
            </w:r>
          </w:p>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Старокостянтинівської міської ради</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Адреса: вул. Острозького, 41, м. Старокостянтинів, Хмельницька обл., Україна, 31100</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uk-UA" w:bidi="hi-IN"/>
              </w:rPr>
            </w:pPr>
            <w:r w:rsidRPr="003A12DA">
              <w:rPr>
                <w:rFonts w:ascii="Times New Roman" w:hAnsi="Times New Roman" w:cs="Times New Roman"/>
                <w:kern w:val="2"/>
                <w:sz w:val="24"/>
                <w:szCs w:val="24"/>
                <w:lang w:eastAsia="zh-CN" w:bidi="hi-IN"/>
              </w:rPr>
              <w:t xml:space="preserve">Код ЄДРПОУ </w:t>
            </w:r>
            <w:r w:rsidRPr="003A12DA">
              <w:rPr>
                <w:rFonts w:ascii="Times New Roman" w:hAnsi="Times New Roman" w:cs="Times New Roman"/>
                <w:spacing w:val="-12"/>
                <w:kern w:val="2"/>
                <w:sz w:val="24"/>
                <w:szCs w:val="24"/>
                <w:lang w:eastAsia="zh-CN" w:bidi="hi-IN"/>
              </w:rPr>
              <w:t>04060766</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UA ______________________________</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 xml:space="preserve">в ДКСУ м. Київ </w:t>
            </w:r>
            <w:proofErr w:type="spellStart"/>
            <w:r w:rsidRPr="003A12DA">
              <w:rPr>
                <w:rFonts w:ascii="Times New Roman" w:hAnsi="Times New Roman" w:cs="Times New Roman"/>
                <w:kern w:val="2"/>
                <w:sz w:val="24"/>
                <w:szCs w:val="24"/>
                <w:lang w:eastAsia="zh-CN" w:bidi="hi-IN"/>
              </w:rPr>
              <w:t>Старокостянтинівське</w:t>
            </w:r>
            <w:proofErr w:type="spellEnd"/>
            <w:r w:rsidRPr="003A12DA">
              <w:rPr>
                <w:rFonts w:ascii="Times New Roman" w:hAnsi="Times New Roman" w:cs="Times New Roman"/>
                <w:kern w:val="2"/>
                <w:sz w:val="24"/>
                <w:szCs w:val="24"/>
                <w:lang w:eastAsia="zh-CN" w:bidi="hi-IN"/>
              </w:rPr>
              <w:t xml:space="preserve"> УДКСУ</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roofErr w:type="spellStart"/>
            <w:r w:rsidRPr="003A12DA">
              <w:rPr>
                <w:rFonts w:ascii="Times New Roman" w:hAnsi="Times New Roman" w:cs="Times New Roman"/>
                <w:kern w:val="2"/>
                <w:sz w:val="24"/>
                <w:szCs w:val="24"/>
                <w:lang w:eastAsia="zh-CN" w:bidi="hi-IN"/>
              </w:rPr>
              <w:t>тел</w:t>
            </w:r>
            <w:proofErr w:type="spellEnd"/>
            <w:r w:rsidRPr="003A12DA">
              <w:rPr>
                <w:rFonts w:ascii="Times New Roman" w:hAnsi="Times New Roman" w:cs="Times New Roman"/>
                <w:kern w:val="2"/>
                <w:sz w:val="24"/>
                <w:szCs w:val="24"/>
                <w:lang w:eastAsia="zh-CN" w:bidi="hi-IN"/>
              </w:rPr>
              <w:t>: (03854) 3 23 55</w:t>
            </w:r>
          </w:p>
          <w:p w:rsidR="003A12DA" w:rsidRPr="003A12DA" w:rsidRDefault="003A12DA" w:rsidP="003A12DA">
            <w:pPr>
              <w:tabs>
                <w:tab w:val="left" w:pos="900"/>
              </w:tabs>
              <w:suppressAutoHyphens w:val="0"/>
              <w:spacing w:after="0" w:line="240" w:lineRule="auto"/>
              <w:contextualSpacing/>
              <w:textAlignment w:val="baseline"/>
              <w:rPr>
                <w:rFonts w:ascii="Times New Roman" w:eastAsia="font270" w:hAnsi="Times New Roman" w:cs="Times New Roman"/>
                <w:kern w:val="1"/>
                <w:sz w:val="24"/>
                <w:szCs w:val="24"/>
                <w:lang w:eastAsia="zh-CN" w:bidi="hi-IN"/>
              </w:rPr>
            </w:pPr>
            <w:r w:rsidRPr="003A12DA">
              <w:rPr>
                <w:rFonts w:ascii="Times New Roman" w:hAnsi="Times New Roman" w:cs="Times New Roman"/>
                <w:kern w:val="2"/>
                <w:sz w:val="24"/>
                <w:szCs w:val="24"/>
                <w:lang w:eastAsia="zh-CN" w:bidi="hi-IN"/>
              </w:rPr>
              <w:t>e-</w:t>
            </w:r>
            <w:proofErr w:type="spellStart"/>
            <w:r w:rsidRPr="003A12DA">
              <w:rPr>
                <w:rFonts w:ascii="Times New Roman" w:hAnsi="Times New Roman" w:cs="Times New Roman"/>
                <w:kern w:val="2"/>
                <w:sz w:val="24"/>
                <w:szCs w:val="24"/>
                <w:lang w:eastAsia="zh-CN" w:bidi="hi-IN"/>
              </w:rPr>
              <w:t>mail</w:t>
            </w:r>
            <w:proofErr w:type="spellEnd"/>
            <w:r w:rsidRPr="003A12DA">
              <w:rPr>
                <w:rFonts w:ascii="Times New Roman" w:hAnsi="Times New Roman" w:cs="Times New Roman"/>
                <w:kern w:val="2"/>
                <w:sz w:val="24"/>
                <w:szCs w:val="24"/>
                <w:lang w:eastAsia="zh-CN" w:bidi="hi-IN"/>
              </w:rPr>
              <w:t xml:space="preserve">: </w:t>
            </w:r>
            <w:hyperlink r:id="rId16" w:history="1">
              <w:r w:rsidRPr="003A12DA">
                <w:rPr>
                  <w:rFonts w:ascii="Times New Roman" w:hAnsi="Times New Roman" w:cs="Times New Roman"/>
                  <w:kern w:val="2"/>
                  <w:sz w:val="24"/>
                  <w:szCs w:val="24"/>
                  <w:u w:val="single"/>
                  <w:lang w:eastAsia="zh-CN" w:bidi="hi-IN"/>
                </w:rPr>
                <w:t>stkrada@starkon.gov.ua</w:t>
              </w:r>
            </w:hyperlink>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 xml:space="preserve">Міський голова </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b/>
                <w:kern w:val="2"/>
                <w:sz w:val="24"/>
                <w:szCs w:val="24"/>
                <w:lang w:eastAsia="uk-UA" w:bidi="hi-IN"/>
              </w:rPr>
            </w:pPr>
            <w:r w:rsidRPr="003A12DA">
              <w:rPr>
                <w:rFonts w:ascii="Times New Roman" w:hAnsi="Times New Roman" w:cs="Times New Roman"/>
                <w:kern w:val="2"/>
                <w:sz w:val="24"/>
                <w:szCs w:val="24"/>
                <w:lang w:eastAsia="zh-CN" w:bidi="hi-IN"/>
              </w:rPr>
              <w:t>________________Микола МЕЛЬНИЧУК</w:t>
            </w:r>
          </w:p>
          <w:p w:rsidR="003A12DA" w:rsidRPr="003A12DA" w:rsidRDefault="003A12DA" w:rsidP="003A12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kern w:val="2"/>
                <w:sz w:val="20"/>
                <w:szCs w:val="20"/>
                <w:lang w:eastAsia="zh-CN" w:bidi="hi-IN"/>
              </w:rPr>
            </w:pPr>
            <w:r w:rsidRPr="003A12DA">
              <w:rPr>
                <w:rFonts w:ascii="Times New Roman" w:hAnsi="Times New Roman" w:cs="Times New Roman"/>
                <w:kern w:val="2"/>
                <w:sz w:val="20"/>
                <w:szCs w:val="20"/>
                <w:lang w:val="en-US" w:eastAsia="zh-CN" w:bidi="hi-IN"/>
              </w:rPr>
              <w:t>М.П. (підпис)</w:t>
            </w:r>
          </w:p>
        </w:tc>
      </w:tr>
    </w:tbl>
    <w:p w:rsid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b/>
          <w:bCs/>
          <w:color w:val="00000A"/>
          <w:kern w:val="2"/>
          <w:sz w:val="24"/>
          <w:szCs w:val="24"/>
          <w:lang w:eastAsia="zh-CN" w:bidi="hi-IN"/>
        </w:rPr>
      </w:pPr>
    </w:p>
    <w:p w:rsidR="00CF7BF7" w:rsidRDefault="00CF7BF7" w:rsidP="003A12DA">
      <w:pPr>
        <w:suppressAutoHyphens w:val="0"/>
        <w:spacing w:after="0" w:line="240" w:lineRule="auto"/>
        <w:contextualSpacing/>
        <w:jc w:val="center"/>
        <w:textAlignment w:val="baseline"/>
        <w:rPr>
          <w:rFonts w:ascii="Times New Roman" w:eastAsia="SimSun;宋体" w:hAnsi="Times New Roman" w:cs="Times New Roman"/>
          <w:b/>
          <w:bCs/>
          <w:color w:val="00000A"/>
          <w:kern w:val="2"/>
          <w:sz w:val="24"/>
          <w:szCs w:val="24"/>
          <w:lang w:eastAsia="zh-CN" w:bidi="hi-IN"/>
        </w:rPr>
      </w:pPr>
      <w:r>
        <w:rPr>
          <w:rFonts w:ascii="Times New Roman" w:eastAsia="SimSun;宋体" w:hAnsi="Times New Roman" w:cs="Times New Roman"/>
          <w:b/>
          <w:bCs/>
          <w:color w:val="00000A"/>
          <w:kern w:val="2"/>
          <w:sz w:val="24"/>
          <w:szCs w:val="24"/>
          <w:lang w:eastAsia="zh-CN" w:bidi="hi-IN"/>
        </w:rPr>
        <w:t>_____________________________</w:t>
      </w:r>
    </w:p>
    <w:p w:rsidR="00CF7BF7" w:rsidRPr="003A12DA" w:rsidRDefault="00CF7BF7" w:rsidP="003A12DA">
      <w:pPr>
        <w:suppressAutoHyphens w:val="0"/>
        <w:spacing w:after="0" w:line="240" w:lineRule="auto"/>
        <w:contextualSpacing/>
        <w:jc w:val="center"/>
        <w:textAlignment w:val="baseline"/>
        <w:rPr>
          <w:rFonts w:ascii="Times New Roman" w:eastAsia="SimSun;宋体" w:hAnsi="Times New Roman" w:cs="Times New Roman"/>
          <w:b/>
          <w:bCs/>
          <w:color w:val="00000A"/>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val="en-US" w:eastAsia="zh-CN" w:bidi="hi-IN"/>
        </w:rPr>
        <w:br w:type="page"/>
      </w:r>
    </w:p>
    <w:p w:rsidR="003A12DA" w:rsidRPr="003A12DA" w:rsidRDefault="003A12DA" w:rsidP="003A12DA">
      <w:pPr>
        <w:suppressAutoHyphens w:val="0"/>
        <w:spacing w:after="0" w:line="240" w:lineRule="auto"/>
        <w:ind w:left="5670"/>
        <w:contextualSpacing/>
        <w:textAlignment w:val="baseline"/>
        <w:rPr>
          <w:rFonts w:ascii="Times New Roman" w:eastAsia="SimSun;宋体" w:hAnsi="Times New Roman" w:cs="Times New Roman"/>
          <w:kern w:val="2"/>
          <w:sz w:val="24"/>
          <w:szCs w:val="24"/>
          <w:lang w:val="en-US" w:eastAsia="zh-CN" w:bidi="hi-IN"/>
        </w:rPr>
      </w:pPr>
      <w:r w:rsidRPr="003A12DA">
        <w:rPr>
          <w:rFonts w:ascii="Times New Roman" w:eastAsia="SimSun;宋体" w:hAnsi="Times New Roman" w:cs="Times New Roman"/>
          <w:bCs/>
          <w:iCs/>
          <w:color w:val="000000"/>
          <w:spacing w:val="-8"/>
          <w:kern w:val="2"/>
          <w:sz w:val="24"/>
          <w:szCs w:val="24"/>
          <w:lang w:eastAsia="zh-CN" w:bidi="hi-IN"/>
        </w:rPr>
        <w:lastRenderedPageBreak/>
        <w:t>Додаток № 2</w:t>
      </w:r>
    </w:p>
    <w:p w:rsidR="003A12DA" w:rsidRPr="003A12DA" w:rsidRDefault="003A12DA" w:rsidP="003A12DA">
      <w:pPr>
        <w:suppressAutoHyphens w:val="0"/>
        <w:spacing w:after="0" w:line="240" w:lineRule="auto"/>
        <w:ind w:left="5670"/>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Cs/>
          <w:iCs/>
          <w:color w:val="000000"/>
          <w:spacing w:val="-8"/>
          <w:kern w:val="2"/>
          <w:sz w:val="24"/>
          <w:szCs w:val="24"/>
          <w:lang w:eastAsia="zh-CN" w:bidi="hi-IN"/>
        </w:rPr>
        <w:t>до Договору № ______від _____________</w:t>
      </w: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b/>
          <w:bCs/>
          <w:iCs/>
          <w:color w:val="000000"/>
          <w:spacing w:val="-8"/>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b/>
          <w:bCs/>
          <w:iCs/>
          <w:color w:val="000000"/>
          <w:spacing w:val="-8"/>
          <w:kern w:val="2"/>
          <w:sz w:val="24"/>
          <w:szCs w:val="24"/>
          <w:lang w:eastAsia="zh-CN" w:bidi="hi-IN"/>
        </w:rPr>
      </w:pPr>
    </w:p>
    <w:p w:rsidR="003A12DA" w:rsidRPr="003A12DA" w:rsidRDefault="003A12DA" w:rsidP="003A12DA">
      <w:pPr>
        <w:suppressAutoHyphens w:val="0"/>
        <w:spacing w:after="0" w:line="240" w:lineRule="auto"/>
        <w:ind w:right="425"/>
        <w:contextualSpacing/>
        <w:jc w:val="center"/>
        <w:textAlignment w:val="baseline"/>
        <w:rPr>
          <w:rFonts w:ascii="Times New Roman" w:eastAsia="Times New Roman" w:hAnsi="Times New Roman" w:cs="Times New Roman"/>
          <w:b/>
          <w:bCs/>
          <w:sz w:val="24"/>
          <w:szCs w:val="24"/>
          <w:lang w:eastAsia="zh-CN" w:bidi="hi-IN"/>
        </w:rPr>
      </w:pPr>
      <w:r w:rsidRPr="003A12DA">
        <w:rPr>
          <w:rFonts w:ascii="Times New Roman" w:eastAsia="Times New Roman" w:hAnsi="Times New Roman" w:cs="Times New Roman"/>
          <w:b/>
          <w:bCs/>
          <w:iCs/>
          <w:color w:val="000000"/>
          <w:spacing w:val="-1"/>
          <w:sz w:val="24"/>
          <w:szCs w:val="24"/>
          <w:lang w:eastAsia="zh-CN" w:bidi="hi-IN"/>
        </w:rPr>
        <w:t>ТАРИФИ ОПЕРАТОРА НА ПОСЛУГИ</w:t>
      </w: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suppressAutoHyphens w:val="0"/>
        <w:spacing w:after="0" w:line="240" w:lineRule="auto"/>
        <w:contextualSpacing/>
        <w:jc w:val="both"/>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widowControl w:val="0"/>
        <w:suppressAutoHyphens w:val="0"/>
        <w:spacing w:after="0" w:line="240" w:lineRule="auto"/>
        <w:contextualSpacing/>
        <w:jc w:val="both"/>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widowControl w:val="0"/>
        <w:suppressAutoHyphens w:val="0"/>
        <w:spacing w:after="0" w:line="240" w:lineRule="auto"/>
        <w:contextualSpacing/>
        <w:jc w:val="both"/>
        <w:textAlignment w:val="baseline"/>
        <w:rPr>
          <w:rFonts w:ascii="Times New Roman" w:eastAsia="SimSun;宋体" w:hAnsi="Times New Roman" w:cs="Times New Roman"/>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bCs/>
          <w:iCs/>
          <w:color w:val="000000"/>
          <w:spacing w:val="-8"/>
          <w:kern w:val="2"/>
          <w:sz w:val="24"/>
          <w:szCs w:val="24"/>
          <w:lang w:eastAsia="zh-CN" w:bidi="hi-IN"/>
        </w:rPr>
        <w:t>ПІДПИСИ СТОРІН</w:t>
      </w:r>
    </w:p>
    <w:tbl>
      <w:tblPr>
        <w:tblW w:w="9638" w:type="dxa"/>
        <w:tblInd w:w="-13" w:type="dxa"/>
        <w:tblLayout w:type="fixed"/>
        <w:tblLook w:val="0000" w:firstRow="0" w:lastRow="0" w:firstColumn="0" w:lastColumn="0" w:noHBand="0" w:noVBand="0"/>
      </w:tblPr>
      <w:tblGrid>
        <w:gridCol w:w="4820"/>
        <w:gridCol w:w="4818"/>
      </w:tblGrid>
      <w:tr w:rsidR="003A12DA" w:rsidRPr="003A12DA" w:rsidTr="003A12DA">
        <w:trPr>
          <w:trHeight w:val="2058"/>
        </w:trPr>
        <w:tc>
          <w:tcPr>
            <w:tcW w:w="4820" w:type="dxa"/>
          </w:tcPr>
          <w:p w:rsidR="003A12DA" w:rsidRPr="003A12DA" w:rsidRDefault="003A12DA" w:rsidP="003A12DA">
            <w:pPr>
              <w:widowControl w:val="0"/>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b/>
                <w:color w:val="000000"/>
                <w:kern w:val="2"/>
                <w:sz w:val="24"/>
                <w:szCs w:val="24"/>
                <w:lang w:eastAsia="zh-CN" w:bidi="hi-IN"/>
              </w:rPr>
              <w:t>Оператор:</w:t>
            </w:r>
          </w:p>
          <w:p w:rsidR="003A12DA" w:rsidRPr="003A12DA" w:rsidRDefault="003A12DA" w:rsidP="003A12DA">
            <w:pPr>
              <w:widowControl w:val="0"/>
              <w:suppressAutoHyphens w:val="0"/>
              <w:spacing w:after="0" w:line="240" w:lineRule="auto"/>
              <w:contextualSpacing/>
              <w:jc w:val="center"/>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center"/>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Назва підприємства 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Адреса ___________________________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Код ЄДРПОУ 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Рахунок 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Банк ____________________________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МФО банку 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Телефон __________________________</w:t>
            </w:r>
          </w:p>
          <w:p w:rsidR="003A12DA" w:rsidRPr="003A12DA" w:rsidRDefault="003A12DA" w:rsidP="003A12DA">
            <w:pPr>
              <w:widowControl w:val="0"/>
              <w:suppressAutoHyphens w:val="0"/>
              <w:spacing w:after="0" w:line="240" w:lineRule="auto"/>
              <w:contextualSpacing/>
              <w:textAlignment w:val="baseline"/>
              <w:rPr>
                <w:rFonts w:ascii="Times New Roman" w:eastAsia="SimSun;宋体" w:hAnsi="Times New Roman" w:cs="Times New Roman"/>
                <w:kern w:val="2"/>
                <w:sz w:val="24"/>
                <w:szCs w:val="24"/>
                <w:lang w:eastAsia="zh-CN" w:bidi="hi-IN"/>
              </w:rPr>
            </w:pPr>
            <w:r w:rsidRPr="003A12DA">
              <w:rPr>
                <w:rFonts w:ascii="Times New Roman" w:eastAsia="SimSun;宋体" w:hAnsi="Times New Roman" w:cs="Times New Roman"/>
                <w:kern w:val="2"/>
                <w:sz w:val="24"/>
                <w:szCs w:val="24"/>
                <w:lang w:eastAsia="zh-CN" w:bidi="hi-IN"/>
              </w:rPr>
              <w:t>e-mail ____________________________</w:t>
            </w:r>
          </w:p>
          <w:p w:rsid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r w:rsidRPr="003A12DA">
              <w:rPr>
                <w:rFonts w:ascii="Times New Roman" w:eastAsia="SimSun;宋体" w:hAnsi="Times New Roman" w:cs="Times New Roman"/>
                <w:color w:val="000000"/>
                <w:kern w:val="2"/>
                <w:sz w:val="24"/>
                <w:szCs w:val="24"/>
                <w:lang w:eastAsia="zh-CN" w:bidi="hi-IN"/>
              </w:rPr>
              <w:t>Посада</w:t>
            </w:r>
          </w:p>
          <w:p w:rsid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color w:val="000000"/>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b/>
                <w:kern w:val="2"/>
                <w:sz w:val="24"/>
                <w:szCs w:val="24"/>
                <w:lang w:eastAsia="uk-UA" w:bidi="hi-IN"/>
              </w:rPr>
            </w:pPr>
            <w:r w:rsidRPr="003A12DA">
              <w:rPr>
                <w:rFonts w:ascii="Times New Roman" w:hAnsi="Times New Roman" w:cs="Times New Roman"/>
                <w:kern w:val="2"/>
                <w:sz w:val="24"/>
                <w:szCs w:val="24"/>
                <w:lang w:eastAsia="zh-CN" w:bidi="hi-IN"/>
              </w:rPr>
              <w:t>________________ Ім’я ПРІЗВИЩЕ</w:t>
            </w:r>
          </w:p>
          <w:p w:rsidR="003A12DA" w:rsidRPr="003A12DA" w:rsidRDefault="003A12DA" w:rsidP="003A12D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b/>
                <w:color w:val="000000"/>
                <w:kern w:val="2"/>
                <w:sz w:val="20"/>
                <w:szCs w:val="20"/>
                <w:lang w:eastAsia="zh-CN" w:bidi="hi-IN"/>
              </w:rPr>
            </w:pPr>
            <w:r w:rsidRPr="003A12DA">
              <w:rPr>
                <w:rFonts w:ascii="Times New Roman" w:hAnsi="Times New Roman" w:cs="Times New Roman"/>
                <w:kern w:val="2"/>
                <w:sz w:val="20"/>
                <w:szCs w:val="20"/>
                <w:lang w:val="en-US" w:eastAsia="zh-CN" w:bidi="hi-IN"/>
              </w:rPr>
              <w:t>М.П. (підпис)</w:t>
            </w:r>
          </w:p>
        </w:tc>
        <w:tc>
          <w:tcPr>
            <w:tcW w:w="4818" w:type="dxa"/>
          </w:tcPr>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Абонент:</w:t>
            </w:r>
          </w:p>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Виконавчий комітет</w:t>
            </w:r>
          </w:p>
          <w:p w:rsidR="003A12DA" w:rsidRPr="003A12DA" w:rsidRDefault="003A12DA" w:rsidP="003A12DA">
            <w:pPr>
              <w:tabs>
                <w:tab w:val="left" w:pos="900"/>
              </w:tabs>
              <w:suppressAutoHyphens w:val="0"/>
              <w:spacing w:after="0" w:line="240" w:lineRule="auto"/>
              <w:contextualSpacing/>
              <w:jc w:val="center"/>
              <w:textAlignment w:val="baseline"/>
              <w:rPr>
                <w:rFonts w:ascii="Times New Roman" w:hAnsi="Times New Roman" w:cs="Times New Roman"/>
                <w:b/>
                <w:kern w:val="2"/>
                <w:sz w:val="24"/>
                <w:szCs w:val="24"/>
                <w:lang w:eastAsia="zh-CN" w:bidi="hi-IN"/>
              </w:rPr>
            </w:pPr>
            <w:r w:rsidRPr="003A12DA">
              <w:rPr>
                <w:rFonts w:ascii="Times New Roman" w:hAnsi="Times New Roman" w:cs="Times New Roman"/>
                <w:b/>
                <w:kern w:val="2"/>
                <w:sz w:val="24"/>
                <w:szCs w:val="24"/>
                <w:lang w:eastAsia="zh-CN" w:bidi="hi-IN"/>
              </w:rPr>
              <w:t>Старокостянтинівської міської ради</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Адреса: вул. Острозького, 41, м. Старокостянтинів, Хмельницька обл., Україна, 31100</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uk-UA" w:bidi="hi-IN"/>
              </w:rPr>
            </w:pPr>
            <w:r w:rsidRPr="003A12DA">
              <w:rPr>
                <w:rFonts w:ascii="Times New Roman" w:hAnsi="Times New Roman" w:cs="Times New Roman"/>
                <w:kern w:val="2"/>
                <w:sz w:val="24"/>
                <w:szCs w:val="24"/>
                <w:lang w:eastAsia="zh-CN" w:bidi="hi-IN"/>
              </w:rPr>
              <w:t xml:space="preserve">Код ЄДРПОУ </w:t>
            </w:r>
            <w:r w:rsidRPr="003A12DA">
              <w:rPr>
                <w:rFonts w:ascii="Times New Roman" w:hAnsi="Times New Roman" w:cs="Times New Roman"/>
                <w:spacing w:val="-12"/>
                <w:kern w:val="2"/>
                <w:sz w:val="24"/>
                <w:szCs w:val="24"/>
                <w:lang w:eastAsia="zh-CN" w:bidi="hi-IN"/>
              </w:rPr>
              <w:t>04060766</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UA ______________________________</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 xml:space="preserve">в ДКСУ м. Київ </w:t>
            </w:r>
            <w:proofErr w:type="spellStart"/>
            <w:r w:rsidRPr="003A12DA">
              <w:rPr>
                <w:rFonts w:ascii="Times New Roman" w:hAnsi="Times New Roman" w:cs="Times New Roman"/>
                <w:kern w:val="2"/>
                <w:sz w:val="24"/>
                <w:szCs w:val="24"/>
                <w:lang w:eastAsia="zh-CN" w:bidi="hi-IN"/>
              </w:rPr>
              <w:t>Старокостянтинівське</w:t>
            </w:r>
            <w:proofErr w:type="spellEnd"/>
            <w:r w:rsidRPr="003A12DA">
              <w:rPr>
                <w:rFonts w:ascii="Times New Roman" w:hAnsi="Times New Roman" w:cs="Times New Roman"/>
                <w:kern w:val="2"/>
                <w:sz w:val="24"/>
                <w:szCs w:val="24"/>
                <w:lang w:eastAsia="zh-CN" w:bidi="hi-IN"/>
              </w:rPr>
              <w:t xml:space="preserve"> УДКСУ</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roofErr w:type="spellStart"/>
            <w:r w:rsidRPr="003A12DA">
              <w:rPr>
                <w:rFonts w:ascii="Times New Roman" w:hAnsi="Times New Roman" w:cs="Times New Roman"/>
                <w:kern w:val="2"/>
                <w:sz w:val="24"/>
                <w:szCs w:val="24"/>
                <w:lang w:eastAsia="zh-CN" w:bidi="hi-IN"/>
              </w:rPr>
              <w:t>тел</w:t>
            </w:r>
            <w:proofErr w:type="spellEnd"/>
            <w:r w:rsidRPr="003A12DA">
              <w:rPr>
                <w:rFonts w:ascii="Times New Roman" w:hAnsi="Times New Roman" w:cs="Times New Roman"/>
                <w:kern w:val="2"/>
                <w:sz w:val="24"/>
                <w:szCs w:val="24"/>
                <w:lang w:eastAsia="zh-CN" w:bidi="hi-IN"/>
              </w:rPr>
              <w:t>: (03854) 3 23 55</w:t>
            </w:r>
          </w:p>
          <w:p w:rsidR="003A12DA" w:rsidRPr="003A12DA" w:rsidRDefault="003A12DA" w:rsidP="003A12DA">
            <w:pPr>
              <w:tabs>
                <w:tab w:val="left" w:pos="900"/>
              </w:tabs>
              <w:suppressAutoHyphens w:val="0"/>
              <w:spacing w:after="0" w:line="240" w:lineRule="auto"/>
              <w:contextualSpacing/>
              <w:textAlignment w:val="baseline"/>
              <w:rPr>
                <w:rFonts w:ascii="Times New Roman" w:eastAsia="font270" w:hAnsi="Times New Roman" w:cs="Times New Roman"/>
                <w:kern w:val="1"/>
                <w:sz w:val="24"/>
                <w:szCs w:val="24"/>
                <w:lang w:eastAsia="zh-CN" w:bidi="hi-IN"/>
              </w:rPr>
            </w:pPr>
            <w:r w:rsidRPr="003A12DA">
              <w:rPr>
                <w:rFonts w:ascii="Times New Roman" w:hAnsi="Times New Roman" w:cs="Times New Roman"/>
                <w:kern w:val="2"/>
                <w:sz w:val="24"/>
                <w:szCs w:val="24"/>
                <w:lang w:eastAsia="zh-CN" w:bidi="hi-IN"/>
              </w:rPr>
              <w:t>e-</w:t>
            </w:r>
            <w:proofErr w:type="spellStart"/>
            <w:r w:rsidRPr="003A12DA">
              <w:rPr>
                <w:rFonts w:ascii="Times New Roman" w:hAnsi="Times New Roman" w:cs="Times New Roman"/>
                <w:kern w:val="2"/>
                <w:sz w:val="24"/>
                <w:szCs w:val="24"/>
                <w:lang w:eastAsia="zh-CN" w:bidi="hi-IN"/>
              </w:rPr>
              <w:t>mail</w:t>
            </w:r>
            <w:proofErr w:type="spellEnd"/>
            <w:r w:rsidRPr="003A12DA">
              <w:rPr>
                <w:rFonts w:ascii="Times New Roman" w:hAnsi="Times New Roman" w:cs="Times New Roman"/>
                <w:kern w:val="2"/>
                <w:sz w:val="24"/>
                <w:szCs w:val="24"/>
                <w:lang w:eastAsia="zh-CN" w:bidi="hi-IN"/>
              </w:rPr>
              <w:t xml:space="preserve">: </w:t>
            </w:r>
            <w:hyperlink r:id="rId17" w:history="1">
              <w:r w:rsidRPr="003A12DA">
                <w:rPr>
                  <w:rFonts w:ascii="Times New Roman" w:hAnsi="Times New Roman" w:cs="Times New Roman"/>
                  <w:kern w:val="2"/>
                  <w:sz w:val="24"/>
                  <w:szCs w:val="24"/>
                  <w:u w:val="single"/>
                  <w:lang w:eastAsia="zh-CN" w:bidi="hi-IN"/>
                </w:rPr>
                <w:t>stkrada@starkon.gov.ua</w:t>
              </w:r>
            </w:hyperlink>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r w:rsidRPr="003A12DA">
              <w:rPr>
                <w:rFonts w:ascii="Times New Roman" w:hAnsi="Times New Roman" w:cs="Times New Roman"/>
                <w:kern w:val="2"/>
                <w:sz w:val="24"/>
                <w:szCs w:val="24"/>
                <w:lang w:eastAsia="zh-CN" w:bidi="hi-IN"/>
              </w:rPr>
              <w:t xml:space="preserve">Міський голова </w:t>
            </w: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kern w:val="2"/>
                <w:sz w:val="24"/>
                <w:szCs w:val="24"/>
                <w:lang w:eastAsia="zh-CN" w:bidi="hi-IN"/>
              </w:rPr>
            </w:pPr>
          </w:p>
          <w:p w:rsidR="003A12DA" w:rsidRPr="003A12DA" w:rsidRDefault="003A12DA" w:rsidP="003A12DA">
            <w:pPr>
              <w:tabs>
                <w:tab w:val="left" w:pos="900"/>
              </w:tabs>
              <w:suppressAutoHyphens w:val="0"/>
              <w:spacing w:after="0" w:line="240" w:lineRule="auto"/>
              <w:contextualSpacing/>
              <w:textAlignment w:val="baseline"/>
              <w:rPr>
                <w:rFonts w:ascii="Times New Roman" w:hAnsi="Times New Roman" w:cs="Times New Roman"/>
                <w:b/>
                <w:kern w:val="2"/>
                <w:sz w:val="24"/>
                <w:szCs w:val="24"/>
                <w:lang w:eastAsia="uk-UA" w:bidi="hi-IN"/>
              </w:rPr>
            </w:pPr>
            <w:r w:rsidRPr="003A12DA">
              <w:rPr>
                <w:rFonts w:ascii="Times New Roman" w:hAnsi="Times New Roman" w:cs="Times New Roman"/>
                <w:kern w:val="2"/>
                <w:sz w:val="24"/>
                <w:szCs w:val="24"/>
                <w:lang w:eastAsia="zh-CN" w:bidi="hi-IN"/>
              </w:rPr>
              <w:t>________________Микола МЕЛЬНИЧУК</w:t>
            </w:r>
          </w:p>
          <w:p w:rsidR="003A12DA" w:rsidRPr="003A12DA" w:rsidRDefault="003A12DA" w:rsidP="003A12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textAlignment w:val="baseline"/>
              <w:rPr>
                <w:rFonts w:ascii="Times New Roman" w:eastAsia="SimSun;宋体" w:hAnsi="Times New Roman" w:cs="Times New Roman"/>
                <w:kern w:val="2"/>
                <w:sz w:val="20"/>
                <w:szCs w:val="20"/>
                <w:lang w:eastAsia="zh-CN" w:bidi="hi-IN"/>
              </w:rPr>
            </w:pPr>
            <w:r w:rsidRPr="003A12DA">
              <w:rPr>
                <w:rFonts w:ascii="Times New Roman" w:hAnsi="Times New Roman" w:cs="Times New Roman"/>
                <w:kern w:val="2"/>
                <w:sz w:val="20"/>
                <w:szCs w:val="20"/>
                <w:lang w:val="en-US" w:eastAsia="zh-CN" w:bidi="hi-IN"/>
              </w:rPr>
              <w:t>М.П. (підпис)</w:t>
            </w:r>
          </w:p>
        </w:tc>
      </w:tr>
    </w:tbl>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b/>
          <w:bCs/>
          <w:color w:val="00000A"/>
          <w:kern w:val="2"/>
          <w:sz w:val="24"/>
          <w:szCs w:val="24"/>
          <w:lang w:eastAsia="zh-CN" w:bidi="hi-IN"/>
        </w:rPr>
      </w:pPr>
    </w:p>
    <w:p w:rsidR="003A12DA" w:rsidRPr="003A12DA" w:rsidRDefault="003A12DA" w:rsidP="003A12DA">
      <w:pPr>
        <w:suppressAutoHyphens w:val="0"/>
        <w:spacing w:after="0" w:line="240" w:lineRule="auto"/>
        <w:contextualSpacing/>
        <w:jc w:val="center"/>
        <w:textAlignment w:val="baseline"/>
        <w:rPr>
          <w:rFonts w:ascii="Times New Roman" w:eastAsia="SimSun;宋体" w:hAnsi="Times New Roman" w:cs="Times New Roman"/>
          <w:kern w:val="2"/>
          <w:sz w:val="24"/>
          <w:szCs w:val="24"/>
          <w:lang w:eastAsia="zh-CN" w:bidi="hi-IN"/>
        </w:rPr>
      </w:pPr>
    </w:p>
    <w:p w:rsidR="00B6617E" w:rsidRDefault="00CF7BF7" w:rsidP="00CF7BF7">
      <w:pPr>
        <w:widowControl w:val="0"/>
        <w:spacing w:after="0" w:line="240" w:lineRule="auto"/>
        <w:jc w:val="center"/>
        <w:rPr>
          <w:sz w:val="24"/>
          <w:szCs w:val="24"/>
        </w:rPr>
        <w:sectPr w:rsidR="00B6617E" w:rsidSect="00B6617E">
          <w:headerReference w:type="default" r:id="rId18"/>
          <w:headerReference w:type="first" r:id="rId19"/>
          <w:pgSz w:w="11906" w:h="16838"/>
          <w:pgMar w:top="1134" w:right="567" w:bottom="1134" w:left="1701" w:header="567" w:footer="567" w:gutter="0"/>
          <w:pgNumType w:start="1"/>
          <w:cols w:space="720"/>
          <w:formProt w:val="0"/>
          <w:titlePg/>
          <w:docGrid w:linePitch="326"/>
        </w:sectPr>
      </w:pPr>
      <w:r>
        <w:rPr>
          <w:sz w:val="24"/>
          <w:szCs w:val="24"/>
        </w:rPr>
        <w:t>______________________________</w:t>
      </w:r>
    </w:p>
    <w:p w:rsidR="00B6617E" w:rsidRPr="00B6617E" w:rsidRDefault="00B6617E" w:rsidP="008C4C24">
      <w:pPr>
        <w:tabs>
          <w:tab w:val="left" w:pos="540"/>
        </w:tabs>
        <w:suppressAutoHyphens w:val="0"/>
        <w:spacing w:after="0" w:line="240" w:lineRule="auto"/>
        <w:ind w:left="12049"/>
        <w:rPr>
          <w:rFonts w:ascii="Times New Roman" w:eastAsia="Times New Roman" w:hAnsi="Times New Roman" w:cs="Times New Roman"/>
          <w:color w:val="000000"/>
          <w:kern w:val="2"/>
          <w:sz w:val="20"/>
          <w:szCs w:val="20"/>
          <w:highlight w:val="white"/>
          <w:lang w:eastAsia="zh-CN"/>
        </w:rPr>
      </w:pPr>
      <w:r w:rsidRPr="00B6617E">
        <w:rPr>
          <w:rFonts w:ascii="Times New Roman" w:eastAsia="Times New Roman" w:hAnsi="Times New Roman" w:cs="Times New Roman"/>
          <w:color w:val="000000"/>
          <w:kern w:val="2"/>
          <w:sz w:val="20"/>
          <w:szCs w:val="20"/>
          <w:highlight w:val="white"/>
          <w:lang w:eastAsia="zh-CN"/>
        </w:rPr>
        <w:lastRenderedPageBreak/>
        <w:t>Додаток 6</w:t>
      </w:r>
    </w:p>
    <w:p w:rsidR="00B6617E" w:rsidRPr="00B6617E" w:rsidRDefault="00B6617E" w:rsidP="008C4C24">
      <w:pPr>
        <w:tabs>
          <w:tab w:val="left" w:pos="540"/>
        </w:tabs>
        <w:suppressAutoHyphens w:val="0"/>
        <w:spacing w:after="0" w:line="240" w:lineRule="auto"/>
        <w:ind w:left="12049"/>
        <w:rPr>
          <w:rFonts w:ascii="Times New Roman" w:eastAsia="Times New Roman" w:hAnsi="Times New Roman" w:cs="Times New Roman"/>
          <w:color w:val="000000"/>
          <w:kern w:val="2"/>
          <w:sz w:val="20"/>
          <w:szCs w:val="20"/>
          <w:highlight w:val="white"/>
          <w:lang w:eastAsia="zh-CN"/>
        </w:rPr>
      </w:pPr>
      <w:r w:rsidRPr="00B6617E">
        <w:rPr>
          <w:rFonts w:ascii="Times New Roman" w:eastAsia="Times New Roman" w:hAnsi="Times New Roman" w:cs="Times New Roman"/>
          <w:color w:val="000000"/>
          <w:kern w:val="2"/>
          <w:sz w:val="20"/>
          <w:szCs w:val="20"/>
          <w:highlight w:val="white"/>
          <w:lang w:eastAsia="zh-CN"/>
        </w:rPr>
        <w:t xml:space="preserve">до тендерної документації </w:t>
      </w:r>
    </w:p>
    <w:p w:rsidR="00B6617E" w:rsidRPr="00B6617E" w:rsidRDefault="00B6617E" w:rsidP="00B6617E">
      <w:pPr>
        <w:tabs>
          <w:tab w:val="left" w:pos="540"/>
        </w:tabs>
        <w:suppressAutoHyphens w:val="0"/>
        <w:spacing w:after="0" w:line="240" w:lineRule="auto"/>
        <w:jc w:val="right"/>
        <w:rPr>
          <w:rFonts w:ascii="Times New Roman" w:eastAsia="Times New Roman" w:hAnsi="Times New Roman" w:cs="Times New Roman"/>
          <w:color w:val="000000"/>
          <w:kern w:val="2"/>
          <w:sz w:val="26"/>
          <w:szCs w:val="26"/>
          <w:highlight w:val="white"/>
          <w:lang w:eastAsia="zh-CN"/>
        </w:rPr>
      </w:pPr>
    </w:p>
    <w:p w:rsidR="00B6617E" w:rsidRPr="00B6617E" w:rsidRDefault="00B6617E" w:rsidP="00B6617E">
      <w:pPr>
        <w:widowControl w:val="0"/>
        <w:suppressAutoHyphens w:val="0"/>
        <w:spacing w:after="0" w:line="240" w:lineRule="auto"/>
        <w:ind w:right="-1"/>
        <w:jc w:val="center"/>
        <w:rPr>
          <w:rFonts w:ascii="Times New Roman" w:eastAsia="Tahoma" w:hAnsi="Times New Roman" w:cs="Times New Roman"/>
          <w:b/>
          <w:bCs/>
          <w:caps/>
          <w:kern w:val="2"/>
          <w:sz w:val="24"/>
          <w:szCs w:val="24"/>
          <w:lang w:eastAsia="zh-CN"/>
        </w:rPr>
      </w:pPr>
      <w:r w:rsidRPr="00B6617E">
        <w:rPr>
          <w:rFonts w:ascii="Times New Roman" w:eastAsia="Tahoma" w:hAnsi="Times New Roman" w:cs="Times New Roman"/>
          <w:b/>
          <w:bCs/>
          <w:caps/>
          <w:kern w:val="2"/>
          <w:sz w:val="24"/>
          <w:szCs w:val="24"/>
          <w:lang w:eastAsia="zh-CN"/>
        </w:rPr>
        <w:t xml:space="preserve">Відомості </w:t>
      </w:r>
    </w:p>
    <w:p w:rsidR="00B6617E" w:rsidRPr="00B6617E" w:rsidRDefault="00B6617E" w:rsidP="00B6617E">
      <w:pPr>
        <w:widowControl w:val="0"/>
        <w:suppressAutoHyphens w:val="0"/>
        <w:spacing w:after="0" w:line="240" w:lineRule="auto"/>
        <w:ind w:right="-1"/>
        <w:jc w:val="center"/>
        <w:rPr>
          <w:rFonts w:ascii="Times New Roman" w:eastAsia="Tahoma" w:hAnsi="Times New Roman" w:cs="Times New Roman"/>
          <w:b/>
          <w:bCs/>
          <w:kern w:val="2"/>
          <w:sz w:val="24"/>
          <w:szCs w:val="24"/>
          <w:lang w:eastAsia="zh-CN"/>
        </w:rPr>
      </w:pPr>
      <w:r w:rsidRPr="00B6617E">
        <w:rPr>
          <w:rFonts w:ascii="Times New Roman" w:eastAsia="Tahoma" w:hAnsi="Times New Roman" w:cs="Times New Roman"/>
          <w:b/>
          <w:bCs/>
          <w:kern w:val="2"/>
          <w:sz w:val="24"/>
          <w:szCs w:val="24"/>
          <w:lang w:eastAsia="zh-CN"/>
        </w:rPr>
        <w:t xml:space="preserve">про виконання аналогічного </w:t>
      </w:r>
    </w:p>
    <w:p w:rsidR="00B6617E" w:rsidRPr="00B6617E" w:rsidRDefault="00B6617E" w:rsidP="00B6617E">
      <w:pPr>
        <w:widowControl w:val="0"/>
        <w:suppressAutoHyphens w:val="0"/>
        <w:spacing w:after="0" w:line="240" w:lineRule="auto"/>
        <w:ind w:right="-1"/>
        <w:jc w:val="center"/>
        <w:rPr>
          <w:rFonts w:ascii="Times New Roman" w:eastAsia="Tahoma" w:hAnsi="Times New Roman" w:cs="Times New Roman"/>
          <w:b/>
          <w:bCs/>
          <w:kern w:val="2"/>
          <w:sz w:val="24"/>
          <w:szCs w:val="24"/>
          <w:lang w:eastAsia="zh-CN"/>
        </w:rPr>
      </w:pPr>
      <w:r w:rsidRPr="00B6617E">
        <w:rPr>
          <w:rFonts w:ascii="Times New Roman" w:eastAsia="Tahoma" w:hAnsi="Times New Roman" w:cs="Times New Roman"/>
          <w:b/>
          <w:bCs/>
          <w:kern w:val="2"/>
          <w:sz w:val="24"/>
          <w:szCs w:val="24"/>
          <w:lang w:eastAsia="zh-CN"/>
        </w:rPr>
        <w:t>за предметом закупівлі договору</w:t>
      </w:r>
    </w:p>
    <w:p w:rsidR="00B6617E" w:rsidRPr="00B6617E" w:rsidRDefault="00B6617E" w:rsidP="00B6617E">
      <w:pPr>
        <w:widowControl w:val="0"/>
        <w:suppressAutoHyphens w:val="0"/>
        <w:spacing w:after="0" w:line="240" w:lineRule="auto"/>
        <w:ind w:right="-1"/>
        <w:jc w:val="center"/>
        <w:rPr>
          <w:rFonts w:ascii="Times New Roman" w:eastAsia="Tahoma" w:hAnsi="Times New Roman" w:cs="Times New Roman"/>
          <w:kern w:val="2"/>
          <w:sz w:val="12"/>
          <w:szCs w:val="12"/>
          <w:lang w:eastAsia="zh-CN"/>
        </w:rPr>
      </w:pPr>
    </w:p>
    <w:tbl>
      <w:tblPr>
        <w:tblW w:w="14917" w:type="dxa"/>
        <w:tblInd w:w="-56" w:type="dxa"/>
        <w:tblLayout w:type="fixed"/>
        <w:tblCellMar>
          <w:left w:w="7" w:type="dxa"/>
          <w:right w:w="101" w:type="dxa"/>
        </w:tblCellMar>
        <w:tblLook w:val="0000" w:firstRow="0" w:lastRow="0" w:firstColumn="0" w:lastColumn="0" w:noHBand="0" w:noVBand="0"/>
      </w:tblPr>
      <w:tblGrid>
        <w:gridCol w:w="504"/>
        <w:gridCol w:w="2946"/>
        <w:gridCol w:w="2268"/>
        <w:gridCol w:w="1150"/>
        <w:gridCol w:w="1366"/>
        <w:gridCol w:w="2235"/>
        <w:gridCol w:w="4448"/>
      </w:tblGrid>
      <w:tr w:rsidR="00B6617E" w:rsidRPr="00B6617E" w:rsidTr="008C4C24">
        <w:tc>
          <w:tcPr>
            <w:tcW w:w="504" w:type="dxa"/>
            <w:tcBorders>
              <w:top w:val="single" w:sz="6" w:space="0" w:color="000000"/>
              <w:left w:val="single" w:sz="6" w:space="0" w:color="000000"/>
              <w:bottom w:val="single" w:sz="6" w:space="0" w:color="000000"/>
            </w:tcBorders>
            <w:shd w:val="clear" w:color="auto" w:fill="FFFFFF"/>
            <w:vAlign w:val="center"/>
          </w:tcPr>
          <w:p w:rsidR="00B6617E" w:rsidRPr="00B6617E" w:rsidRDefault="00B6617E" w:rsidP="00B6617E">
            <w:pPr>
              <w:widowControl w:val="0"/>
              <w:spacing w:after="0" w:line="240" w:lineRule="auto"/>
              <w:ind w:left="36" w:firstLine="36"/>
              <w:jc w:val="center"/>
              <w:rPr>
                <w:rFonts w:ascii="Liberation Serif;Times New Roma" w:eastAsia="Tahoma" w:hAnsi="Liberation Serif;Times New Roma" w:cs="Lohit Devanagari;Times New Roma"/>
                <w:kern w:val="2"/>
                <w:sz w:val="20"/>
                <w:szCs w:val="20"/>
                <w:lang w:val="ru-RU" w:eastAsia="zh-CN"/>
              </w:rPr>
            </w:pPr>
            <w:r w:rsidRPr="00B6617E">
              <w:rPr>
                <w:rFonts w:ascii="Times New Roman" w:eastAsia="Times New Roman" w:hAnsi="Times New Roman" w:cs="Times New Roman"/>
                <w:b/>
                <w:bCs/>
                <w:color w:val="000000"/>
                <w:kern w:val="2"/>
                <w:sz w:val="16"/>
                <w:szCs w:val="16"/>
                <w:highlight w:val="white"/>
                <w:lang w:eastAsia="zh-CN"/>
              </w:rPr>
              <w:t xml:space="preserve">№ </w:t>
            </w:r>
            <w:r w:rsidRPr="00B6617E">
              <w:rPr>
                <w:rFonts w:ascii="Times New Roman" w:eastAsia="Tahoma" w:hAnsi="Times New Roman" w:cs="Times New Roman"/>
                <w:b/>
                <w:bCs/>
                <w:color w:val="000000"/>
                <w:kern w:val="2"/>
                <w:sz w:val="16"/>
                <w:szCs w:val="16"/>
                <w:highlight w:val="white"/>
                <w:lang w:eastAsia="zh-CN"/>
              </w:rPr>
              <w:t>з/п</w:t>
            </w:r>
          </w:p>
        </w:tc>
        <w:tc>
          <w:tcPr>
            <w:tcW w:w="2946" w:type="dxa"/>
            <w:tcBorders>
              <w:top w:val="single" w:sz="6" w:space="0" w:color="000000"/>
              <w:left w:val="single" w:sz="6" w:space="0" w:color="000000"/>
              <w:bottom w:val="single" w:sz="6" w:space="0" w:color="000000"/>
            </w:tcBorders>
            <w:shd w:val="clear" w:color="auto" w:fill="FFFFFF"/>
            <w:vAlign w:val="center"/>
          </w:tcPr>
          <w:p w:rsidR="00B6617E" w:rsidRPr="00B6617E" w:rsidRDefault="008C4C24"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Pr>
                <w:rFonts w:ascii="Times New Roman" w:eastAsia="Tahoma" w:hAnsi="Times New Roman" w:cs="Times New Roman"/>
                <w:b/>
                <w:bCs/>
                <w:color w:val="000000"/>
                <w:kern w:val="2"/>
                <w:sz w:val="16"/>
                <w:szCs w:val="16"/>
                <w:highlight w:val="white"/>
                <w:lang w:eastAsia="zh-CN"/>
              </w:rPr>
              <w:t xml:space="preserve">Найменування </w:t>
            </w:r>
            <w:r w:rsidR="00B6617E" w:rsidRPr="00B6617E">
              <w:rPr>
                <w:rFonts w:ascii="Times New Roman" w:eastAsia="Tahoma" w:hAnsi="Times New Roman" w:cs="Times New Roman"/>
                <w:b/>
                <w:bCs/>
                <w:color w:val="000000"/>
                <w:kern w:val="2"/>
                <w:sz w:val="16"/>
                <w:szCs w:val="16"/>
                <w:highlight w:val="white"/>
                <w:lang w:eastAsia="zh-CN"/>
              </w:rPr>
              <w:t xml:space="preserve">покупця, для якого </w:t>
            </w:r>
          </w:p>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 xml:space="preserve">виконувався аналогічний договір, </w:t>
            </w:r>
          </w:p>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 xml:space="preserve">місцезнаходження, код ЄДРПОУ, </w:t>
            </w:r>
          </w:p>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телефон</w:t>
            </w:r>
          </w:p>
        </w:tc>
        <w:tc>
          <w:tcPr>
            <w:tcW w:w="2268" w:type="dxa"/>
            <w:tcBorders>
              <w:top w:val="single" w:sz="6" w:space="0" w:color="000000"/>
              <w:left w:val="single" w:sz="6" w:space="0" w:color="000000"/>
              <w:bottom w:val="single" w:sz="6" w:space="0" w:color="000000"/>
            </w:tcBorders>
            <w:shd w:val="clear" w:color="auto" w:fill="FFFFFF"/>
            <w:vAlign w:val="center"/>
          </w:tcPr>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 xml:space="preserve">Найменування </w:t>
            </w:r>
          </w:p>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предмета закупівлі згідно з аналогічним договором</w:t>
            </w:r>
          </w:p>
        </w:tc>
        <w:tc>
          <w:tcPr>
            <w:tcW w:w="1150" w:type="dxa"/>
            <w:tcBorders>
              <w:top w:val="single" w:sz="6" w:space="0" w:color="000000"/>
              <w:left w:val="single" w:sz="6" w:space="0" w:color="000000"/>
              <w:bottom w:val="single" w:sz="6" w:space="0" w:color="000000"/>
            </w:tcBorders>
            <w:shd w:val="clear" w:color="auto" w:fill="FFFFFF"/>
            <w:vAlign w:val="center"/>
          </w:tcPr>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Номер та дата укладеного договору</w:t>
            </w:r>
          </w:p>
        </w:tc>
        <w:tc>
          <w:tcPr>
            <w:tcW w:w="1366" w:type="dxa"/>
            <w:tcBorders>
              <w:top w:val="single" w:sz="6" w:space="0" w:color="000000"/>
              <w:left w:val="single" w:sz="6" w:space="0" w:color="000000"/>
              <w:bottom w:val="single" w:sz="6" w:space="0" w:color="000000"/>
            </w:tcBorders>
            <w:shd w:val="clear" w:color="auto" w:fill="FFFFFF"/>
            <w:vAlign w:val="center"/>
          </w:tcPr>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 xml:space="preserve">Вартість  виконаного договору, грн. </w:t>
            </w:r>
          </w:p>
        </w:tc>
        <w:tc>
          <w:tcPr>
            <w:tcW w:w="2235" w:type="dxa"/>
            <w:tcBorders>
              <w:top w:val="single" w:sz="6" w:space="0" w:color="000000"/>
              <w:left w:val="single" w:sz="6" w:space="0" w:color="000000"/>
              <w:bottom w:val="single" w:sz="6" w:space="0" w:color="000000"/>
            </w:tcBorders>
            <w:shd w:val="clear" w:color="auto" w:fill="FFFFFF"/>
            <w:vAlign w:val="center"/>
          </w:tcPr>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Контактна особа          покупця, телефон</w:t>
            </w:r>
          </w:p>
        </w:tc>
        <w:tc>
          <w:tcPr>
            <w:tcW w:w="44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617E" w:rsidRPr="00B6617E" w:rsidRDefault="00B6617E" w:rsidP="00B6617E">
            <w:pPr>
              <w:widowControl w:val="0"/>
              <w:spacing w:after="0" w:line="240" w:lineRule="auto"/>
              <w:ind w:left="36" w:firstLine="36"/>
              <w:jc w:val="center"/>
              <w:rPr>
                <w:rFonts w:ascii="Times New Roman" w:eastAsia="Tahoma" w:hAnsi="Times New Roman" w:cs="Times New Roman"/>
                <w:b/>
                <w:bCs/>
                <w:color w:val="000000"/>
                <w:kern w:val="2"/>
                <w:sz w:val="16"/>
                <w:szCs w:val="16"/>
                <w:highlight w:val="white"/>
                <w:lang w:eastAsia="zh-CN"/>
              </w:rPr>
            </w:pPr>
            <w:r w:rsidRPr="00B6617E">
              <w:rPr>
                <w:rFonts w:ascii="Times New Roman" w:eastAsia="Tahoma" w:hAnsi="Times New Roman" w:cs="Times New Roman"/>
                <w:b/>
                <w:bCs/>
                <w:color w:val="000000"/>
                <w:kern w:val="2"/>
                <w:sz w:val="16"/>
                <w:szCs w:val="16"/>
                <w:highlight w:val="white"/>
                <w:lang w:eastAsia="zh-CN"/>
              </w:rPr>
              <w:t>Номер оголошення про проведення/ результати процедури закупівлі (заповнюється у разі, якщо аналогічний договір був укладений за результатами відповідно процедури закупівлі відповідно до законодавства у сфері закупівель,  чинного на дату укладення договору)</w:t>
            </w:r>
          </w:p>
        </w:tc>
      </w:tr>
      <w:tr w:rsidR="00B6617E" w:rsidRPr="00B6617E" w:rsidTr="008C4C24">
        <w:tc>
          <w:tcPr>
            <w:tcW w:w="504" w:type="dxa"/>
            <w:tcBorders>
              <w:left w:val="single" w:sz="6" w:space="0" w:color="000000"/>
              <w:bottom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center"/>
              <w:rPr>
                <w:rFonts w:ascii="Times New Roman" w:eastAsia="Tahoma" w:hAnsi="Times New Roman" w:cs="Times New Roman"/>
                <w:kern w:val="2"/>
                <w:sz w:val="24"/>
                <w:szCs w:val="24"/>
                <w:lang w:eastAsia="zh-CN"/>
              </w:rPr>
            </w:pPr>
            <w:r w:rsidRPr="00B6617E">
              <w:rPr>
                <w:rFonts w:ascii="Times New Roman" w:eastAsia="Tahoma" w:hAnsi="Times New Roman" w:cs="Times New Roman"/>
                <w:kern w:val="2"/>
                <w:sz w:val="24"/>
                <w:szCs w:val="24"/>
                <w:lang w:eastAsia="zh-CN"/>
              </w:rPr>
              <w:t>1</w:t>
            </w:r>
          </w:p>
        </w:tc>
        <w:tc>
          <w:tcPr>
            <w:tcW w:w="2946" w:type="dxa"/>
            <w:tcBorders>
              <w:left w:val="single" w:sz="6" w:space="0" w:color="000000"/>
              <w:bottom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both"/>
              <w:rPr>
                <w:rFonts w:ascii="Times New Roman" w:eastAsia="Tahoma" w:hAnsi="Times New Roman" w:cs="Times New Roman"/>
                <w:kern w:val="2"/>
                <w:sz w:val="24"/>
                <w:szCs w:val="24"/>
                <w:lang w:eastAsia="zh-CN"/>
              </w:rPr>
            </w:pPr>
          </w:p>
        </w:tc>
        <w:tc>
          <w:tcPr>
            <w:tcW w:w="2268" w:type="dxa"/>
            <w:tcBorders>
              <w:left w:val="single" w:sz="6" w:space="0" w:color="000000"/>
              <w:bottom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both"/>
              <w:rPr>
                <w:rFonts w:ascii="Times New Roman" w:eastAsia="Tahoma" w:hAnsi="Times New Roman" w:cs="Times New Roman"/>
                <w:kern w:val="2"/>
                <w:sz w:val="24"/>
                <w:szCs w:val="24"/>
                <w:lang w:eastAsia="zh-CN"/>
              </w:rPr>
            </w:pPr>
          </w:p>
        </w:tc>
        <w:tc>
          <w:tcPr>
            <w:tcW w:w="1150" w:type="dxa"/>
            <w:tcBorders>
              <w:left w:val="single" w:sz="6" w:space="0" w:color="000000"/>
              <w:bottom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both"/>
              <w:rPr>
                <w:rFonts w:ascii="Times New Roman" w:eastAsia="Tahoma" w:hAnsi="Times New Roman" w:cs="Times New Roman"/>
                <w:kern w:val="2"/>
                <w:sz w:val="24"/>
                <w:szCs w:val="24"/>
                <w:lang w:eastAsia="zh-CN"/>
              </w:rPr>
            </w:pPr>
          </w:p>
        </w:tc>
        <w:tc>
          <w:tcPr>
            <w:tcW w:w="1366" w:type="dxa"/>
            <w:tcBorders>
              <w:left w:val="single" w:sz="6" w:space="0" w:color="000000"/>
              <w:bottom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both"/>
              <w:rPr>
                <w:rFonts w:ascii="Times New Roman" w:eastAsia="Tahoma" w:hAnsi="Times New Roman" w:cs="Times New Roman"/>
                <w:kern w:val="2"/>
                <w:sz w:val="24"/>
                <w:szCs w:val="24"/>
                <w:lang w:eastAsia="zh-CN"/>
              </w:rPr>
            </w:pPr>
          </w:p>
        </w:tc>
        <w:tc>
          <w:tcPr>
            <w:tcW w:w="2235" w:type="dxa"/>
            <w:tcBorders>
              <w:left w:val="single" w:sz="6" w:space="0" w:color="000000"/>
              <w:bottom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both"/>
              <w:rPr>
                <w:rFonts w:ascii="Times New Roman" w:eastAsia="Tahoma" w:hAnsi="Times New Roman" w:cs="Times New Roman"/>
                <w:kern w:val="2"/>
                <w:sz w:val="24"/>
                <w:szCs w:val="24"/>
                <w:lang w:eastAsia="zh-CN"/>
              </w:rPr>
            </w:pPr>
          </w:p>
        </w:tc>
        <w:tc>
          <w:tcPr>
            <w:tcW w:w="4448" w:type="dxa"/>
            <w:tcBorders>
              <w:left w:val="single" w:sz="6" w:space="0" w:color="000000"/>
              <w:bottom w:val="single" w:sz="6" w:space="0" w:color="000000"/>
              <w:right w:val="single" w:sz="6" w:space="0" w:color="000000"/>
            </w:tcBorders>
            <w:shd w:val="clear" w:color="auto" w:fill="FFFFFF"/>
            <w:vAlign w:val="center"/>
          </w:tcPr>
          <w:p w:rsidR="00B6617E" w:rsidRPr="00B6617E" w:rsidRDefault="00B6617E" w:rsidP="00B6617E">
            <w:pPr>
              <w:widowControl w:val="0"/>
              <w:snapToGrid w:val="0"/>
              <w:spacing w:after="0" w:line="240" w:lineRule="auto"/>
              <w:ind w:right="-1"/>
              <w:jc w:val="both"/>
              <w:rPr>
                <w:rFonts w:ascii="Times New Roman" w:eastAsia="Tahoma" w:hAnsi="Times New Roman" w:cs="Times New Roman"/>
                <w:kern w:val="2"/>
                <w:sz w:val="24"/>
                <w:szCs w:val="24"/>
                <w:lang w:eastAsia="zh-CN"/>
              </w:rPr>
            </w:pPr>
          </w:p>
        </w:tc>
      </w:tr>
    </w:tbl>
    <w:p w:rsidR="00B6617E" w:rsidRPr="00B6617E" w:rsidRDefault="00B6617E" w:rsidP="00B6617E">
      <w:pPr>
        <w:widowControl w:val="0"/>
        <w:suppressAutoHyphens w:val="0"/>
        <w:spacing w:after="0" w:line="240" w:lineRule="auto"/>
        <w:ind w:right="-1"/>
        <w:jc w:val="both"/>
        <w:rPr>
          <w:rFonts w:ascii="Times New Roman" w:eastAsia="Tahoma" w:hAnsi="Times New Roman" w:cs="Times New Roman"/>
          <w:kern w:val="2"/>
          <w:sz w:val="24"/>
          <w:szCs w:val="24"/>
          <w:lang w:eastAsia="zh-CN"/>
        </w:rPr>
      </w:pPr>
    </w:p>
    <w:p w:rsidR="00B6617E" w:rsidRPr="00B6617E" w:rsidRDefault="00B6617E" w:rsidP="00B6617E">
      <w:pPr>
        <w:widowControl w:val="0"/>
        <w:suppressAutoHyphens w:val="0"/>
        <w:spacing w:after="0" w:line="240" w:lineRule="auto"/>
        <w:rPr>
          <w:rFonts w:ascii="Times New Roman" w:eastAsia="Tahoma" w:hAnsi="Times New Roman" w:cs="Times New Roman"/>
          <w:kern w:val="2"/>
          <w:sz w:val="24"/>
          <w:szCs w:val="24"/>
          <w:lang w:eastAsia="zh-CN"/>
        </w:rPr>
      </w:pPr>
    </w:p>
    <w:p w:rsidR="00B6617E" w:rsidRPr="00B6617E" w:rsidRDefault="00B6617E" w:rsidP="00B6617E">
      <w:pPr>
        <w:widowControl w:val="0"/>
        <w:suppressAutoHyphens w:val="0"/>
        <w:spacing w:after="0" w:line="240" w:lineRule="auto"/>
        <w:rPr>
          <w:rFonts w:ascii="Times New Roman" w:eastAsia="Tahoma" w:hAnsi="Times New Roman" w:cs="Times New Roman"/>
          <w:kern w:val="2"/>
          <w:sz w:val="24"/>
          <w:szCs w:val="24"/>
          <w:lang w:eastAsia="zh-CN"/>
        </w:rPr>
      </w:pPr>
    </w:p>
    <w:p w:rsidR="00B6617E" w:rsidRPr="00B6617E" w:rsidRDefault="00B6617E" w:rsidP="00B6617E">
      <w:pPr>
        <w:spacing w:after="0" w:line="240" w:lineRule="auto"/>
        <w:ind w:firstLine="360"/>
        <w:jc w:val="both"/>
        <w:rPr>
          <w:rFonts w:ascii="Times New Roman" w:eastAsia="Times New Roman" w:hAnsi="Times New Roman" w:cs="Times New Roman"/>
          <w:i/>
          <w:color w:val="00000A"/>
          <w:sz w:val="20"/>
          <w:szCs w:val="20"/>
          <w:shd w:val="clear" w:color="auto" w:fill="FFFFFF"/>
          <w:lang w:bidi="hi-IN"/>
        </w:rPr>
      </w:pPr>
    </w:p>
    <w:p w:rsidR="00B6617E" w:rsidRPr="00B6617E" w:rsidRDefault="00B6617E" w:rsidP="00B6617E">
      <w:pPr>
        <w:shd w:val="clear" w:color="auto" w:fill="FFFFFF"/>
        <w:spacing w:after="0" w:line="240" w:lineRule="auto"/>
        <w:jc w:val="center"/>
        <w:rPr>
          <w:rFonts w:ascii="Liberation Serif;Times New Roma" w:eastAsia="WenQuanYi Micro Hei;Times New R" w:hAnsi="Liberation Serif;Times New Roma" w:cs="Lohit Devanagari;Times New Roma"/>
          <w:sz w:val="24"/>
          <w:szCs w:val="24"/>
          <w:lang w:eastAsia="zh-CN" w:bidi="hi-IN"/>
        </w:rPr>
      </w:pPr>
      <w:r w:rsidRPr="00B6617E">
        <w:rPr>
          <w:rFonts w:ascii="Times New Roman" w:eastAsia="WenQuanYi Micro Hei;Times New R" w:hAnsi="Times New Roman" w:cs="Times New Roman"/>
          <w:color w:val="00000A"/>
          <w:sz w:val="24"/>
          <w:szCs w:val="24"/>
          <w:shd w:val="clear" w:color="auto" w:fill="FFFFFF"/>
          <w:lang w:eastAsia="zh-CN" w:bidi="hi-IN"/>
        </w:rPr>
        <w:t>______________________</w:t>
      </w:r>
      <w:r>
        <w:rPr>
          <w:rFonts w:ascii="Times New Roman" w:eastAsia="WenQuanYi Micro Hei;Times New R" w:hAnsi="Times New Roman" w:cs="Times New Roman"/>
          <w:color w:val="00000A"/>
          <w:sz w:val="24"/>
          <w:szCs w:val="24"/>
          <w:shd w:val="clear" w:color="auto" w:fill="FFFFFF"/>
          <w:lang w:eastAsia="zh-CN" w:bidi="hi-IN"/>
        </w:rPr>
        <w:t>__________________________</w:t>
      </w:r>
      <w:r w:rsidRPr="00B6617E">
        <w:rPr>
          <w:rFonts w:ascii="Times New Roman" w:eastAsia="WenQuanYi Micro Hei;Times New R" w:hAnsi="Times New Roman" w:cs="Times New Roman"/>
          <w:color w:val="00000A"/>
          <w:sz w:val="24"/>
          <w:szCs w:val="24"/>
          <w:shd w:val="clear" w:color="auto" w:fill="FFFFFF"/>
          <w:lang w:eastAsia="zh-CN" w:bidi="hi-IN"/>
        </w:rPr>
        <w:t>_______________________________</w:t>
      </w:r>
    </w:p>
    <w:p w:rsidR="00B6617E" w:rsidRDefault="00B6617E" w:rsidP="00B6617E">
      <w:pPr>
        <w:spacing w:after="0" w:line="240" w:lineRule="auto"/>
        <w:ind w:firstLine="360"/>
        <w:jc w:val="center"/>
        <w:rPr>
          <w:rFonts w:ascii="Times New Roman" w:eastAsia="Times New Roman" w:hAnsi="Times New Roman" w:cs="Times New Roman"/>
          <w:i/>
          <w:color w:val="00000A"/>
          <w:sz w:val="16"/>
          <w:szCs w:val="16"/>
          <w:shd w:val="clear" w:color="auto" w:fill="FFFFFF"/>
          <w:lang w:eastAsia="zh-CN" w:bidi="hi-IN"/>
        </w:rPr>
      </w:pPr>
      <w:r w:rsidRPr="00B6617E">
        <w:rPr>
          <w:rFonts w:ascii="Times New Roman" w:eastAsia="Times New Roman" w:hAnsi="Times New Roman" w:cs="Times New Roman"/>
          <w:i/>
          <w:color w:val="00000A"/>
          <w:sz w:val="16"/>
          <w:szCs w:val="16"/>
          <w:shd w:val="clear" w:color="auto" w:fill="FFFFFF"/>
          <w:lang w:eastAsia="zh-CN" w:bidi="hi-IN"/>
        </w:rPr>
        <w:t>(Посада, ім’я, прізвище, підпис керівника або уповноваженої особи учасника)</w:t>
      </w:r>
    </w:p>
    <w:p w:rsidR="00CF7BF7" w:rsidRDefault="00CF7BF7" w:rsidP="00B6617E">
      <w:pPr>
        <w:spacing w:after="0" w:line="240" w:lineRule="auto"/>
        <w:ind w:firstLine="360"/>
        <w:jc w:val="center"/>
        <w:rPr>
          <w:rFonts w:ascii="Times New Roman" w:eastAsia="Times New Roman" w:hAnsi="Times New Roman" w:cs="Times New Roman"/>
          <w:i/>
          <w:color w:val="00000A"/>
          <w:sz w:val="16"/>
          <w:szCs w:val="16"/>
          <w:shd w:val="clear" w:color="auto" w:fill="FFFFFF"/>
          <w:lang w:eastAsia="zh-CN" w:bidi="hi-IN"/>
        </w:rPr>
      </w:pPr>
    </w:p>
    <w:p w:rsidR="00CF7BF7" w:rsidRDefault="00CF7BF7" w:rsidP="00B6617E">
      <w:pPr>
        <w:spacing w:after="0" w:line="240" w:lineRule="auto"/>
        <w:ind w:firstLine="360"/>
        <w:jc w:val="center"/>
        <w:rPr>
          <w:rFonts w:ascii="Times New Roman" w:eastAsia="Times New Roman" w:hAnsi="Times New Roman" w:cs="Times New Roman"/>
          <w:i/>
          <w:color w:val="00000A"/>
          <w:sz w:val="16"/>
          <w:szCs w:val="16"/>
          <w:shd w:val="clear" w:color="auto" w:fill="FFFFFF"/>
          <w:lang w:eastAsia="zh-CN" w:bidi="hi-IN"/>
        </w:rPr>
      </w:pPr>
    </w:p>
    <w:p w:rsidR="00CF7BF7" w:rsidRDefault="00CF7BF7" w:rsidP="00B6617E">
      <w:pPr>
        <w:spacing w:after="0" w:line="240" w:lineRule="auto"/>
        <w:ind w:firstLine="360"/>
        <w:jc w:val="center"/>
        <w:rPr>
          <w:rFonts w:ascii="Times New Roman" w:eastAsia="Times New Roman" w:hAnsi="Times New Roman" w:cs="Times New Roman"/>
          <w:i/>
          <w:color w:val="00000A"/>
          <w:sz w:val="16"/>
          <w:szCs w:val="16"/>
          <w:shd w:val="clear" w:color="auto" w:fill="FFFFFF"/>
          <w:lang w:eastAsia="zh-CN" w:bidi="hi-IN"/>
        </w:rPr>
      </w:pPr>
    </w:p>
    <w:p w:rsidR="00CF7BF7" w:rsidRDefault="00CF7BF7" w:rsidP="00B6617E">
      <w:pPr>
        <w:spacing w:after="0" w:line="240" w:lineRule="auto"/>
        <w:ind w:firstLine="360"/>
        <w:jc w:val="center"/>
        <w:rPr>
          <w:rFonts w:ascii="Times New Roman" w:eastAsia="Times New Roman" w:hAnsi="Times New Roman" w:cs="Times New Roman"/>
          <w:i/>
          <w:color w:val="00000A"/>
          <w:sz w:val="16"/>
          <w:szCs w:val="16"/>
          <w:shd w:val="clear" w:color="auto" w:fill="FFFFFF"/>
          <w:lang w:eastAsia="zh-CN" w:bidi="hi-IN"/>
        </w:rPr>
      </w:pPr>
    </w:p>
    <w:p w:rsidR="00CF7BF7" w:rsidRPr="00B6617E" w:rsidRDefault="00CF7BF7" w:rsidP="00B6617E">
      <w:pPr>
        <w:spacing w:after="0" w:line="240" w:lineRule="auto"/>
        <w:ind w:firstLine="360"/>
        <w:jc w:val="center"/>
        <w:rPr>
          <w:rFonts w:ascii="Liberation Serif;Times New Roma" w:eastAsia="WenQuanYi Micro Hei;Times New R" w:hAnsi="Liberation Serif;Times New Roma" w:cs="Lohit Devanagari;Times New Roma"/>
          <w:sz w:val="24"/>
          <w:szCs w:val="24"/>
          <w:lang w:eastAsia="zh-CN" w:bidi="hi-IN"/>
        </w:rPr>
      </w:pPr>
      <w:r>
        <w:rPr>
          <w:rFonts w:ascii="Times New Roman" w:eastAsia="Times New Roman" w:hAnsi="Times New Roman" w:cs="Times New Roman"/>
          <w:i/>
          <w:color w:val="00000A"/>
          <w:sz w:val="16"/>
          <w:szCs w:val="16"/>
          <w:shd w:val="clear" w:color="auto" w:fill="FFFFFF"/>
          <w:lang w:eastAsia="zh-CN" w:bidi="hi-IN"/>
        </w:rPr>
        <w:t>_________________________________________________________</w:t>
      </w:r>
    </w:p>
    <w:p w:rsidR="00B6617E" w:rsidRPr="00B6617E" w:rsidRDefault="00B6617E" w:rsidP="00B6617E">
      <w:pPr>
        <w:spacing w:after="0" w:line="240" w:lineRule="auto"/>
        <w:jc w:val="center"/>
        <w:rPr>
          <w:rFonts w:ascii="Times New Roman" w:eastAsia="WenQuanYi Micro Hei;Times New R" w:hAnsi="Times New Roman" w:cs="Times New Roman"/>
          <w:i/>
          <w:color w:val="00000A"/>
          <w:sz w:val="24"/>
          <w:szCs w:val="24"/>
          <w:shd w:val="clear" w:color="auto" w:fill="FFFFFF"/>
          <w:lang w:eastAsia="zh-CN" w:bidi="hi-IN"/>
        </w:rPr>
      </w:pPr>
    </w:p>
    <w:p w:rsidR="00A11BC5" w:rsidRPr="00A11BC5" w:rsidRDefault="00A11BC5" w:rsidP="00EB0F4D">
      <w:pPr>
        <w:widowControl w:val="0"/>
        <w:spacing w:after="0" w:line="240" w:lineRule="auto"/>
        <w:jc w:val="both"/>
        <w:rPr>
          <w:sz w:val="24"/>
          <w:szCs w:val="24"/>
        </w:rPr>
      </w:pPr>
    </w:p>
    <w:sectPr w:rsidR="00A11BC5" w:rsidRPr="00A11BC5" w:rsidSect="00B6617E">
      <w:headerReference w:type="first" r:id="rId20"/>
      <w:pgSz w:w="16838" w:h="11906" w:orient="landscape"/>
      <w:pgMar w:top="1701" w:right="1134" w:bottom="567" w:left="1134" w:header="567" w:footer="567"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EE" w:rsidRDefault="00C111EE">
      <w:pPr>
        <w:spacing w:after="0" w:line="240" w:lineRule="auto"/>
      </w:pPr>
      <w:r>
        <w:separator/>
      </w:r>
    </w:p>
  </w:endnote>
  <w:endnote w:type="continuationSeparator" w:id="0">
    <w:p w:rsidR="00C111EE" w:rsidRDefault="00C1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roman"/>
    <w:pitch w:val="variable"/>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penSymbol;Arial Unicode M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Times New Roma">
    <w:panose1 w:val="00000000000000000000"/>
    <w:charset w:val="00"/>
    <w:family w:val="roman"/>
    <w:notTrueType/>
    <w:pitch w:val="default"/>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nt270">
    <w:altName w:val="MS Gothic"/>
    <w:charset w:val="80"/>
    <w:family w:val="auto"/>
    <w:pitch w:val="fixed"/>
    <w:sig w:usb0="00000000" w:usb1="08070000" w:usb2="00000010" w:usb3="00000000" w:csb0="00020000" w:csb1="00000000"/>
  </w:font>
  <w:font w:name="WenQuanYi Micro Hei;Times New 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EE" w:rsidRDefault="00C111EE">
      <w:pPr>
        <w:spacing w:after="0" w:line="240" w:lineRule="auto"/>
      </w:pPr>
      <w:r>
        <w:separator/>
      </w:r>
    </w:p>
  </w:footnote>
  <w:footnote w:type="continuationSeparator" w:id="0">
    <w:p w:rsidR="00C111EE" w:rsidRDefault="00C1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154323"/>
      <w:docPartObj>
        <w:docPartGallery w:val="Page Numbers (Top of Page)"/>
        <w:docPartUnique/>
      </w:docPartObj>
    </w:sdtPr>
    <w:sdtContent>
      <w:p w:rsidR="002E5E64" w:rsidRDefault="002E5E64">
        <w:pPr>
          <w:pStyle w:val="afd"/>
          <w:jc w:val="center"/>
        </w:pPr>
        <w:r>
          <w:fldChar w:fldCharType="begin"/>
        </w:r>
        <w:r>
          <w:instrText>PAGE   \* MERGEFORMAT</w:instrText>
        </w:r>
        <w:r>
          <w:fldChar w:fldCharType="separate"/>
        </w:r>
        <w:r w:rsidR="000F2699" w:rsidRPr="000F2699">
          <w:rPr>
            <w:noProof/>
            <w:lang w:val="ru-RU"/>
          </w:rPr>
          <w:t>22</w:t>
        </w:r>
        <w:r>
          <w:fldChar w:fldCharType="end"/>
        </w:r>
      </w:p>
    </w:sdtContent>
  </w:sdt>
  <w:p w:rsidR="002E5E64" w:rsidRDefault="002E5E64">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4" w:rsidRDefault="002E5E64" w:rsidP="00BB14C5">
    <w:pPr>
      <w:pStyle w:val="afd"/>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4" w:rsidRDefault="002E5E6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9334"/>
      <w:docPartObj>
        <w:docPartGallery w:val="Page Numbers (Top of Page)"/>
        <w:docPartUnique/>
      </w:docPartObj>
    </w:sdtPr>
    <w:sdtContent>
      <w:p w:rsidR="002E5E64" w:rsidRDefault="002E5E64">
        <w:pPr>
          <w:pStyle w:val="afd"/>
          <w:jc w:val="center"/>
        </w:pPr>
        <w:r>
          <w:fldChar w:fldCharType="begin"/>
        </w:r>
        <w:r>
          <w:instrText>PAGE   \* MERGEFORMAT</w:instrText>
        </w:r>
        <w:r>
          <w:fldChar w:fldCharType="separate"/>
        </w:r>
        <w:r w:rsidR="000F2699" w:rsidRPr="000F2699">
          <w:rPr>
            <w:noProof/>
            <w:lang w:val="ru-RU"/>
          </w:rPr>
          <w:t>3</w:t>
        </w:r>
        <w:r>
          <w:fldChar w:fldCharType="end"/>
        </w:r>
      </w:p>
    </w:sdtContent>
  </w:sdt>
  <w:p w:rsidR="002E5E64" w:rsidRDefault="002E5E64" w:rsidP="00BB14C5">
    <w:pPr>
      <w:pStyle w:val="afd"/>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4" w:rsidRDefault="002E5E64">
    <w:pPr>
      <w:pStyle w:val="afd"/>
      <w:jc w:val="center"/>
    </w:pPr>
  </w:p>
  <w:p w:rsidR="002E5E64" w:rsidRDefault="002E5E6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65641"/>
      <w:docPartObj>
        <w:docPartGallery w:val="Page Numbers (Top of Page)"/>
        <w:docPartUnique/>
      </w:docPartObj>
    </w:sdtPr>
    <w:sdtContent>
      <w:p w:rsidR="002E5E64" w:rsidRDefault="002E5E64">
        <w:pPr>
          <w:pStyle w:val="afd"/>
          <w:jc w:val="center"/>
        </w:pPr>
        <w:r>
          <w:fldChar w:fldCharType="begin"/>
        </w:r>
        <w:r>
          <w:instrText>PAGE   \* MERGEFORMAT</w:instrText>
        </w:r>
        <w:r>
          <w:fldChar w:fldCharType="separate"/>
        </w:r>
        <w:r w:rsidR="000F2699" w:rsidRPr="000F2699">
          <w:rPr>
            <w:noProof/>
            <w:lang w:val="ru-RU"/>
          </w:rPr>
          <w:t>2</w:t>
        </w:r>
        <w:r>
          <w:fldChar w:fldCharType="end"/>
        </w:r>
      </w:p>
    </w:sdtContent>
  </w:sdt>
  <w:p w:rsidR="002E5E64" w:rsidRDefault="002E5E64">
    <w:pPr>
      <w:pStyle w:val="af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4" w:rsidRDefault="002E5E6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64" w:rsidRDefault="002E5E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B5B"/>
    <w:multiLevelType w:val="multilevel"/>
    <w:tmpl w:val="D946FA8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294D10"/>
    <w:multiLevelType w:val="multilevel"/>
    <w:tmpl w:val="54DCFC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E60AE8"/>
    <w:multiLevelType w:val="multilevel"/>
    <w:tmpl w:val="18968D2C"/>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 w15:restartNumberingAfterBreak="0">
    <w:nsid w:val="757150E2"/>
    <w:multiLevelType w:val="multilevel"/>
    <w:tmpl w:val="54768B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4D"/>
    <w:rsid w:val="000F2699"/>
    <w:rsid w:val="000F587D"/>
    <w:rsid w:val="001218B9"/>
    <w:rsid w:val="002E5E64"/>
    <w:rsid w:val="002F459C"/>
    <w:rsid w:val="003A12DA"/>
    <w:rsid w:val="0043204D"/>
    <w:rsid w:val="005333ED"/>
    <w:rsid w:val="00822153"/>
    <w:rsid w:val="008C4C24"/>
    <w:rsid w:val="009E2670"/>
    <w:rsid w:val="00A11BC5"/>
    <w:rsid w:val="00AB69D5"/>
    <w:rsid w:val="00AD614D"/>
    <w:rsid w:val="00B6617E"/>
    <w:rsid w:val="00BB14C5"/>
    <w:rsid w:val="00C111EE"/>
    <w:rsid w:val="00C75DF2"/>
    <w:rsid w:val="00CF7BF7"/>
    <w:rsid w:val="00DA5E14"/>
    <w:rsid w:val="00E2036A"/>
    <w:rsid w:val="00EB0F4D"/>
    <w:rsid w:val="00EE48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AFD3"/>
  <w15:docId w15:val="{451F525A-68F0-43D9-A535-C4925B51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pPr>
    <w:rPr>
      <w:rFonts w:ascii="Calibri" w:eastAsia="Calibri" w:hAnsi="Calibri" w:cs="Calibri"/>
      <w:sz w:val="22"/>
      <w:szCs w:val="22"/>
      <w:lang w:eastAsia="ru-RU" w:bidi="ar-SA"/>
    </w:rPr>
  </w:style>
  <w:style w:type="paragraph" w:styleId="1">
    <w:name w:val="heading 1"/>
    <w:basedOn w:val="a"/>
    <w:next w:val="a"/>
    <w:qFormat/>
    <w:pPr>
      <w:keepNext/>
      <w:keepLines/>
      <w:numPr>
        <w:numId w:val="1"/>
      </w:numPr>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color w:val="00000A"/>
      <w:spacing w:val="-1"/>
      <w:shd w:val="clear" w:color="auto" w:fill="FFFF00"/>
      <w:lang w:val="uk-UA"/>
    </w:rPr>
  </w:style>
  <w:style w:type="character" w:customStyle="1" w:styleId="WW8Num2z5">
    <w:name w:val="WW8Num2z5"/>
    <w:qFormat/>
    <w:rPr>
      <w:rFonts w:eastAsia="Times New Roman" w:cs="Times New Roman"/>
      <w:b/>
      <w:bCs/>
      <w:sz w:val="30"/>
      <w:szCs w:val="32"/>
      <w:shd w:val="clear" w:color="auto" w:fill="FFFFFF"/>
    </w:rPr>
  </w:style>
  <w:style w:type="character" w:customStyle="1" w:styleId="WW8Num3z0">
    <w:name w:val="WW8Num3z0"/>
    <w:qFormat/>
    <w:rPr>
      <w:rFonts w:ascii="Symbol" w:hAnsi="Symbol" w:cs="Symbol"/>
    </w:rPr>
  </w:style>
  <w:style w:type="character" w:customStyle="1" w:styleId="WW8Num3z1">
    <w:name w:val="WW8Num3z1"/>
    <w:qFormat/>
    <w:rPr>
      <w:rFonts w:ascii="OpenSymbol;Arial Unicode MS" w:hAnsi="OpenSymbol;Arial Unicode MS" w:cs="OpenSymbol;Arial Unicode MS"/>
    </w:rPr>
  </w:style>
  <w:style w:type="character" w:customStyle="1" w:styleId="WW8Num1z0">
    <w:name w:val="WW8Num1z0"/>
    <w:qFormat/>
    <w:rPr>
      <w:color w:val="00000A"/>
      <w:spacing w:val="-1"/>
      <w:shd w:val="clear" w:color="auto" w:fill="FFFF00"/>
      <w:lang w:val="uk-UA"/>
    </w:rPr>
  </w:style>
  <w:style w:type="character" w:customStyle="1" w:styleId="WW8Num1z5">
    <w:name w:val="WW8Num1z5"/>
    <w:qFormat/>
    <w:rPr>
      <w:rFonts w:eastAsia="Times New Roman" w:cs="Times New Roman"/>
      <w:b/>
      <w:bCs/>
      <w:sz w:val="30"/>
      <w:szCs w:val="32"/>
      <w:shd w:val="clear" w:color="auto" w:fill="FFFFFF"/>
    </w:rPr>
  </w:style>
  <w:style w:type="character" w:customStyle="1" w:styleId="WW8Num2z1">
    <w:name w:val="WW8Num2z1"/>
    <w:qFormat/>
    <w:rPr>
      <w:rFonts w:ascii="OpenSymbol;Arial Unicode MS" w:hAnsi="OpenSymbol;Arial Unicode MS" w:cs="OpenSymbol;Arial Unicode MS"/>
    </w:rPr>
  </w:style>
  <w:style w:type="character" w:customStyle="1" w:styleId="a3">
    <w:name w:val="Гіперпосилання"/>
    <w:basedOn w:val="a0"/>
    <w:rPr>
      <w:color w:val="0563C1"/>
      <w:u w:val="single"/>
    </w:rPr>
  </w:style>
  <w:style w:type="character" w:customStyle="1" w:styleId="UnresolvedMention">
    <w:name w:val="Unresolved Mention"/>
    <w:basedOn w:val="a0"/>
    <w:qFormat/>
    <w:rPr>
      <w:color w:val="605E5C"/>
      <w:shd w:val="clear" w:color="auto" w:fill="E1DFDD"/>
    </w:rPr>
  </w:style>
  <w:style w:type="character" w:customStyle="1" w:styleId="a4">
    <w:name w:val="Текст выноски Знак"/>
    <w:basedOn w:val="a0"/>
    <w:qFormat/>
    <w:rPr>
      <w:rFonts w:ascii="Segoe UI" w:hAnsi="Segoe UI" w:cs="Segoe UI"/>
      <w:sz w:val="18"/>
      <w:szCs w:val="18"/>
    </w:rPr>
  </w:style>
  <w:style w:type="character" w:customStyle="1" w:styleId="qowt-font2-timesnewroman">
    <w:name w:val="qowt-font2-timesnewroman"/>
    <w:qFormat/>
    <w:rPr>
      <w:rFonts w:cs="Times New Roman"/>
    </w:rPr>
  </w:style>
  <w:style w:type="character" w:customStyle="1" w:styleId="10">
    <w:name w:val="Основной шрифт абзаца1"/>
    <w:qFormat/>
  </w:style>
  <w:style w:type="character" w:customStyle="1" w:styleId="a5">
    <w:name w:val="Виділення"/>
    <w:qFormat/>
    <w:rPr>
      <w:i/>
      <w:iCs/>
    </w:rPr>
  </w:style>
  <w:style w:type="character" w:customStyle="1" w:styleId="WW8Num11z0">
    <w:name w:val="WW8Num11z0"/>
    <w:qFormat/>
    <w:rPr>
      <w:color w:val="00000A"/>
      <w:spacing w:val="-1"/>
      <w:lang w:val="uk-UA"/>
    </w:rPr>
  </w:style>
  <w:style w:type="character" w:customStyle="1" w:styleId="WW8Num11z5">
    <w:name w:val="WW8Num11z5"/>
    <w:qFormat/>
    <w:rPr>
      <w:rFonts w:ascii="Times New Roman" w:eastAsia="Times New Roman" w:hAnsi="Times New Roman" w:cs="Times New Roman"/>
      <w:b/>
      <w:bCs/>
      <w:sz w:val="30"/>
      <w:szCs w:val="32"/>
    </w:rPr>
  </w:style>
  <w:style w:type="character" w:customStyle="1" w:styleId="WW8Num12z0">
    <w:name w:val="WW8Num12z0"/>
    <w:qFormat/>
    <w:rPr>
      <w:rFonts w:ascii="Times New Roman" w:hAnsi="Times New Roman" w:cs="Times New Roman"/>
      <w:b/>
      <w:color w:val="00000A"/>
      <w:sz w:val="20"/>
      <w:szCs w:val="24"/>
      <w:lang w:val="uk-UA"/>
    </w:rPr>
  </w:style>
  <w:style w:type="character" w:customStyle="1" w:styleId="WW8Num12z1">
    <w:name w:val="WW8Num12z1"/>
    <w:qFormat/>
    <w:rPr>
      <w:rFonts w:cs="Times New Roman"/>
    </w:rPr>
  </w:style>
  <w:style w:type="character" w:customStyle="1" w:styleId="WW8Num12z5">
    <w:name w:val="WW8Num12z5"/>
    <w:qFormat/>
    <w:rPr>
      <w:rFonts w:ascii="Times New Roman" w:eastAsia="Times New Roman" w:hAnsi="Times New Roman" w:cs="Times New Roman"/>
      <w:b w:val="0"/>
      <w:color w:val="00000A"/>
      <w:sz w:val="26"/>
      <w:szCs w:val="28"/>
      <w:lang w:val="uk-UA" w:bidi="ar-SA"/>
    </w:rPr>
  </w:style>
  <w:style w:type="character" w:customStyle="1" w:styleId="a6">
    <w:name w:val="Маркеры"/>
    <w:qFormat/>
    <w:rPr>
      <w:rFonts w:ascii="OpenSymbol;Arial Unicode MS" w:eastAsia="OpenSymbol;Arial Unicode MS" w:hAnsi="OpenSymbol;Arial Unicode MS" w:cs="OpenSymbol;Arial Unicode MS"/>
    </w:rPr>
  </w:style>
  <w:style w:type="character" w:customStyle="1" w:styleId="a7">
    <w:name w:val="Символ нумерации"/>
    <w:qFormat/>
  </w:style>
  <w:style w:type="character" w:customStyle="1" w:styleId="-">
    <w:name w:val="Интернет-ссылка"/>
    <w:basedOn w:val="a0"/>
    <w:qFormat/>
    <w:rPr>
      <w:color w:val="0563C1"/>
      <w:u w:val="single"/>
    </w:rPr>
  </w:style>
  <w:style w:type="paragraph" w:styleId="a8">
    <w:name w:val="Title"/>
    <w:basedOn w:val="a"/>
    <w:next w:val="a9"/>
    <w:qFormat/>
    <w:pPr>
      <w:keepNext/>
      <w:spacing w:before="240" w:after="120"/>
    </w:pPr>
    <w:rPr>
      <w:rFonts w:ascii="Liberation Sans;Arial" w:eastAsia="Noto Sans CJK SC" w:hAnsi="Liberation Sans;Arial" w:cs="Lohit Devanagari"/>
      <w:sz w:val="28"/>
      <w:szCs w:val="28"/>
    </w:rPr>
  </w:style>
  <w:style w:type="paragraph" w:styleId="a9">
    <w:name w:val="Body Text"/>
    <w:basedOn w:val="a"/>
    <w:link w:val="aa"/>
    <w:pPr>
      <w:spacing w:after="140" w:line="276" w:lineRule="auto"/>
    </w:pPr>
  </w:style>
  <w:style w:type="paragraph" w:styleId="ab">
    <w:name w:val="List"/>
    <w:basedOn w:val="a9"/>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Покажчик"/>
    <w:basedOn w:val="a"/>
    <w:qFormat/>
    <w:pPr>
      <w:suppressLineNumbers/>
    </w:pPr>
    <w:rPr>
      <w:rFonts w:cs="Lohit Devanagari"/>
    </w:rPr>
  </w:style>
  <w:style w:type="paragraph" w:customStyle="1" w:styleId="ae">
    <w:name w:val="Название"/>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af0">
    <w:name w:val="Заглавие"/>
    <w:basedOn w:val="a"/>
    <w:next w:val="a"/>
    <w:qFormat/>
    <w:pPr>
      <w:keepNext/>
      <w:keepLines/>
      <w:spacing w:before="480" w:after="120"/>
    </w:pPr>
    <w:rPr>
      <w:b/>
      <w:sz w:val="72"/>
      <w:szCs w:val="72"/>
    </w:rPr>
  </w:style>
  <w:style w:type="paragraph" w:styleId="af1">
    <w:name w:val="List Paragraph"/>
    <w:basedOn w:val="a"/>
    <w:qFormat/>
    <w:pPr>
      <w:suppressAutoHyphens w:val="0"/>
      <w:spacing w:after="0"/>
      <w:ind w:left="720" w:right="-284"/>
      <w:contextualSpacing/>
    </w:pPr>
    <w:rPr>
      <w:rFonts w:cs="Times New Roman"/>
      <w:color w:val="00000A"/>
    </w:rPr>
  </w:style>
  <w:style w:type="paragraph" w:styleId="af2">
    <w:name w:val="Balloon Text"/>
    <w:basedOn w:val="a"/>
    <w:qFormat/>
    <w:pPr>
      <w:spacing w:after="0" w:line="240" w:lineRule="auto"/>
    </w:pPr>
    <w:rPr>
      <w:rFonts w:ascii="Segoe UI" w:hAnsi="Segoe UI" w:cs="Segoe UI"/>
      <w:sz w:val="18"/>
      <w:szCs w:val="18"/>
    </w:rPr>
  </w:style>
  <w:style w:type="paragraph" w:styleId="af3">
    <w:name w:val="Normal (Web)"/>
    <w:basedOn w:val="a"/>
    <w:qFormat/>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c7e0e3eeebeee2eeea">
    <w:name w:val="Зc7аe0гe3оeeлebоeeвe2оeeкea"/>
    <w:basedOn w:val="a"/>
    <w:qFormat/>
    <w:pPr>
      <w:widowControl w:val="0"/>
      <w:spacing w:after="0" w:line="240" w:lineRule="auto"/>
      <w:ind w:left="320"/>
      <w:jc w:val="center"/>
    </w:pPr>
    <w:rPr>
      <w:rFonts w:ascii="Liberation Serif;Times New Roma" w:eastAsia="Tahoma" w:hAnsi="Liberation Serif;Times New Roma" w:cs="Liberation Serif;Times New Roma"/>
      <w:b/>
      <w:bCs/>
      <w:color w:val="00000A"/>
      <w:kern w:val="2"/>
      <w:sz w:val="18"/>
      <w:szCs w:val="18"/>
      <w:lang w:eastAsia="zh-CN"/>
    </w:rPr>
  </w:style>
  <w:style w:type="paragraph" w:customStyle="1" w:styleId="af5">
    <w:name w:val="Колонтитул"/>
    <w:basedOn w:val="a"/>
    <w:qFormat/>
  </w:style>
  <w:style w:type="paragraph" w:customStyle="1" w:styleId="af6">
    <w:name w:val="Верхній і нижній колонтитули"/>
    <w:basedOn w:val="a"/>
    <w:qFormat/>
    <w:pPr>
      <w:suppressLineNumbers/>
      <w:tabs>
        <w:tab w:val="center" w:pos="4819"/>
        <w:tab w:val="right" w:pos="9638"/>
      </w:tabs>
    </w:pPr>
  </w:style>
  <w:style w:type="paragraph" w:styleId="af7">
    <w:name w:val="footer"/>
    <w:basedOn w:val="af5"/>
  </w:style>
  <w:style w:type="paragraph" w:customStyle="1" w:styleId="af8">
    <w:name w:val="Содержимое таблицы"/>
    <w:basedOn w:val="a"/>
    <w:qFormat/>
    <w:pPr>
      <w:widowControl w:val="0"/>
      <w:suppressLineNumbers/>
    </w:pPr>
  </w:style>
  <w:style w:type="paragraph" w:customStyle="1" w:styleId="LO-normal">
    <w:name w:val="LO-normal"/>
    <w:qFormat/>
    <w:pPr>
      <w:spacing w:line="276" w:lineRule="auto"/>
    </w:pPr>
    <w:rPr>
      <w:rFonts w:ascii="Arial" w:eastAsia="Times New Roman" w:hAnsi="Arial" w:cs="Arial"/>
      <w:color w:val="000000"/>
      <w:kern w:val="2"/>
      <w:sz w:val="22"/>
      <w:szCs w:val="22"/>
      <w:lang w:val="ru-RU" w:bidi="ar-SA"/>
    </w:rPr>
  </w:style>
  <w:style w:type="paragraph" w:customStyle="1" w:styleId="af9">
    <w:name w:val="Вміст таблиці"/>
    <w:basedOn w:val="a"/>
    <w:qFormat/>
    <w:pPr>
      <w:suppressLineNumber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30">
    <w:name w:val="Обычный3"/>
    <w:qFormat/>
    <w:pPr>
      <w:widowControl w:val="0"/>
      <w:overflowPunct w:val="0"/>
    </w:pPr>
    <w:rPr>
      <w:rFonts w:ascii="Liberation Serif;Times New Roma" w:eastAsia="WenQuanYi Micro Hei" w:hAnsi="Liberation Serif;Times New Roma" w:cs="Lohit Devanagari;Times New Roma"/>
    </w:rPr>
  </w:style>
  <w:style w:type="paragraph" w:customStyle="1" w:styleId="afa">
    <w:name w:val="Заголовок таблицы"/>
    <w:basedOn w:val="af8"/>
    <w:qFormat/>
    <w:pPr>
      <w:jc w:val="center"/>
    </w:pPr>
    <w:rPr>
      <w:b/>
      <w:bCs/>
    </w:rPr>
  </w:style>
  <w:style w:type="paragraph" w:customStyle="1" w:styleId="afb">
    <w:name w:val="Заголовок таблиці"/>
    <w:basedOn w:val="af9"/>
    <w:qFormat/>
    <w:pPr>
      <w:jc w:val="center"/>
    </w:pPr>
    <w:rPr>
      <w:b/>
      <w:bCs/>
    </w:rPr>
  </w:style>
  <w:style w:type="paragraph" w:styleId="afc">
    <w:name w:val="No Spacing"/>
    <w:qFormat/>
    <w:pPr>
      <w:suppressAutoHyphens w:val="0"/>
    </w:pPr>
    <w:rPr>
      <w:rFonts w:asciiTheme="minorHAnsi" w:eastAsia="Times New Roman" w:hAnsiTheme="minorHAnsi" w:cs="Times New Roman"/>
      <w:sz w:val="22"/>
      <w:szCs w:val="22"/>
      <w:lang w:eastAsia="uk-UA"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d">
    <w:name w:val="header"/>
    <w:basedOn w:val="a"/>
    <w:link w:val="afe"/>
    <w:uiPriority w:val="99"/>
    <w:unhideWhenUsed/>
    <w:rsid w:val="00822153"/>
    <w:pPr>
      <w:tabs>
        <w:tab w:val="center" w:pos="4986"/>
        <w:tab w:val="right" w:pos="9973"/>
      </w:tabs>
      <w:spacing w:after="0" w:line="240" w:lineRule="auto"/>
    </w:pPr>
  </w:style>
  <w:style w:type="character" w:customStyle="1" w:styleId="afe">
    <w:name w:val="Верхний колонтитул Знак"/>
    <w:basedOn w:val="a0"/>
    <w:link w:val="afd"/>
    <w:uiPriority w:val="99"/>
    <w:rsid w:val="00822153"/>
    <w:rPr>
      <w:rFonts w:ascii="Calibri" w:eastAsia="Calibri" w:hAnsi="Calibri" w:cs="Calibri"/>
      <w:sz w:val="22"/>
      <w:szCs w:val="22"/>
      <w:lang w:eastAsia="ru-RU" w:bidi="ar-SA"/>
    </w:rPr>
  </w:style>
  <w:style w:type="character" w:customStyle="1" w:styleId="aa">
    <w:name w:val="Основной текст Знак"/>
    <w:link w:val="a9"/>
    <w:locked/>
    <w:rsid w:val="00EB0F4D"/>
    <w:rPr>
      <w:rFonts w:ascii="Calibri" w:eastAsia="Calibri" w:hAnsi="Calibri" w:cs="Calibri"/>
      <w:sz w:val="22"/>
      <w:szCs w:val="22"/>
      <w:lang w:eastAsia="ru-RU" w:bidi="ar-SA"/>
    </w:rPr>
  </w:style>
  <w:style w:type="character" w:styleId="aff">
    <w:name w:val="Hyperlink"/>
    <w:rsid w:val="00EB0F4D"/>
    <w:rPr>
      <w:color w:val="0563C1"/>
      <w:u w:val="single"/>
    </w:rPr>
  </w:style>
  <w:style w:type="character" w:customStyle="1" w:styleId="60">
    <w:name w:val="Основной шрифт абзаца6"/>
    <w:qFormat/>
    <w:rsid w:val="00EB0F4D"/>
  </w:style>
  <w:style w:type="paragraph" w:customStyle="1" w:styleId="11">
    <w:name w:val="Обычный1"/>
    <w:qFormat/>
    <w:rsid w:val="00EB0F4D"/>
    <w:rPr>
      <w:rFonts w:ascii="Arial" w:eastAsia="Times New Roman" w:hAnsi="Arial" w:cs="Arial"/>
      <w:color w:val="000000"/>
      <w:kern w:val="2"/>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p.gov.ua/ua/news/zakhisheni-vuzli-dostupu-do-merezhi-internet"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tarkonekonom@ukr.net" TargetMode="External"/><Relationship Id="rId12" Type="http://schemas.openxmlformats.org/officeDocument/2006/relationships/header" Target="header5.xml"/><Relationship Id="rId17" Type="http://schemas.openxmlformats.org/officeDocument/2006/relationships/hyperlink" Target="mailto:stkrada@starkon.gov.ua" TargetMode="External"/><Relationship Id="rId2" Type="http://schemas.openxmlformats.org/officeDocument/2006/relationships/styles" Target="styles.xml"/><Relationship Id="rId16" Type="http://schemas.openxmlformats.org/officeDocument/2006/relationships/hyperlink" Target="mailto:stkrada@starkon.gov.ua"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ip.gov.ua/ua/news/zakhisheni-vuzli-dostupu-do-merezhi-internet" TargetMode="Externa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krada@starkon.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1</Pages>
  <Words>15352</Words>
  <Characters>87513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Vit Omega</cp:lastModifiedBy>
  <cp:revision>312</cp:revision>
  <cp:lastPrinted>2024-02-15T17:45:00Z</cp:lastPrinted>
  <dcterms:created xsi:type="dcterms:W3CDTF">2022-11-01T12:57:00Z</dcterms:created>
  <dcterms:modified xsi:type="dcterms:W3CDTF">2024-03-29T13:39:00Z</dcterms:modified>
  <dc:language>uk-UA</dc:language>
</cp:coreProperties>
</file>