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A" w:rsidRPr="00AD1BE0" w:rsidRDefault="00A456AA" w:rsidP="00A456AA">
      <w:pPr>
        <w:pStyle w:val="a3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ТЕХНІКО-ЕКОНОМІЧНЕ ОБГРУНТУВАННЯ</w:t>
      </w:r>
    </w:p>
    <w:p w:rsidR="00A456AA" w:rsidRPr="00AD1BE0" w:rsidRDefault="00A456AA" w:rsidP="00A456AA">
      <w:pPr>
        <w:pStyle w:val="a3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(проекту) Національної програми інформатизації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A456AA" w:rsidRPr="00AD1BE0" w:rsidRDefault="00A456AA" w:rsidP="00A456A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Найменування завдання (проекту)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Виконання заходів, спрямованих на забезпечення якісної, сучасної та доступної загальної середньої освіти «Нова українська школа» в частині придбання електроних освітніх ресурсів для 2-х, 3-х, 4-х класів закладів освіти </w:t>
      </w:r>
      <w:proofErr w:type="spellStart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>Малобілозерської</w:t>
      </w:r>
      <w:proofErr w:type="spellEnd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Запорізької області.</w:t>
      </w:r>
    </w:p>
    <w:p w:rsidR="00A456AA" w:rsidRPr="00AD1BE0" w:rsidRDefault="00A456AA" w:rsidP="00A456A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Напрям інформатизації відповідно до Концепції Національної програми інформатизації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Формування національної структури інформатизації.</w:t>
      </w:r>
    </w:p>
    <w:p w:rsidR="00A456AA" w:rsidRPr="00064C68" w:rsidRDefault="00A456AA" w:rsidP="00A456A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Державний замовник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КОМУНАЛЬНА УСТАНОВА «СЕРВІСНИЙ ЦЕНТР ЗАКЛАДІВ ОСВІТИ, КУЛЬТУРИ, МОЛОДІ, СПОРТУ ТА ТУРИЗМУ» </w:t>
      </w:r>
      <w:proofErr w:type="spellStart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>Малобілозерської</w:t>
      </w:r>
      <w:proofErr w:type="spellEnd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AD1B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Запорізької област</w:t>
      </w:r>
      <w:r w:rsidRPr="00064C68">
        <w:rPr>
          <w:rFonts w:ascii="Times New Roman" w:eastAsia="Calibri" w:hAnsi="Times New Roman" w:cs="Times New Roman"/>
          <w:sz w:val="24"/>
          <w:szCs w:val="24"/>
          <w:lang w:val="uk-UA"/>
        </w:rPr>
        <w:t>і.</w:t>
      </w:r>
    </w:p>
    <w:p w:rsidR="00A456AA" w:rsidRPr="00AD1BE0" w:rsidRDefault="00A456AA" w:rsidP="00A456A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Мета завдання (проекту)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Забезпечення початкових класів закладів загальної середньої освіти сучасними електронними освітніми ресурсами для належної організації навчального процесу.</w:t>
      </w:r>
    </w:p>
    <w:p w:rsidR="00A456AA" w:rsidRPr="00AD1BE0" w:rsidRDefault="00A456AA" w:rsidP="00A456A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Проблема, яка буде розв’язана в результаті виконання завдання (проекту)</w:t>
      </w:r>
    </w:p>
    <w:p w:rsidR="00A456AA" w:rsidRPr="00AD1BE0" w:rsidRDefault="00A456AA" w:rsidP="00A456A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Підвищення якості освітніх послуг шляхом впровадження в навчальний процес закладів освіти Малобілозерської сільської ради Василівського району Запорізької області сучасних інформаційних та комунікайних технологій для забезпечення модернізації освітнього процесу.</w:t>
      </w:r>
    </w:p>
    <w:p w:rsidR="00A456AA" w:rsidRPr="00AD1BE0" w:rsidRDefault="00A456AA" w:rsidP="00A456A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Детальний зміст завдання (проекту)</w:t>
      </w:r>
    </w:p>
    <w:p w:rsidR="00A456AA" w:rsidRPr="00AD1BE0" w:rsidRDefault="00A456AA" w:rsidP="00A456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обгрунтування завдання (проекту), правове забезпечення, стадія розроблення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Відповідно до наказу МОН від 04.02.2020 року № 143 «Про затвердження типового переліку засобів навчання та обладнання для навчальних контентів початкової школи» придбання сучасних електронних засобів навчального призначення дозволить підвищити рівень та вдосконалити навчально-виховний процес, використовуючи сучасні інформаційні технології в освітньому процесі, даючи можливість візуалізувати навчальний матеріал.</w:t>
      </w:r>
    </w:p>
    <w:p w:rsidR="00A456AA" w:rsidRPr="00AD1BE0" w:rsidRDefault="00A456AA" w:rsidP="00A456A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Загальна характеристика та актуальність завдання</w:t>
      </w:r>
    </w:p>
    <w:p w:rsidR="00A456AA" w:rsidRPr="00AD1BE0" w:rsidRDefault="00A456AA" w:rsidP="00A456A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Дидактичний мультимедійний контект підвищити доступність та ефективність освіти, збезпечить прогресивну освітню діяльність. Педагог, використовуючи інформційні ресурси, зробить урок насиченим, сучасним та цікавим. Електронний засіб навчального призначення «Навчально-дидактичний мультимедійний контент» для початкової школи відповідає сучасним стандартам інформаційних технологій та Державному стандарту початкової освіти, а також Типовим навчальним програмам.</w:t>
      </w:r>
    </w:p>
    <w:p w:rsidR="00A456AA" w:rsidRPr="00AD1BE0" w:rsidRDefault="00A456AA" w:rsidP="00A456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строки виконання завдання (проекту)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Початок виконання визначається датою підписання договору, закінчення виконання не пізніше 31.12.2023 року;</w:t>
      </w:r>
    </w:p>
    <w:p w:rsidR="00A456AA" w:rsidRPr="00AD1BE0" w:rsidRDefault="00A456AA" w:rsidP="00A456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календарний план постачання техніки (в разі надання послуг – календарний план надання послуг або етапність робіт)</w:t>
      </w:r>
    </w:p>
    <w:p w:rsidR="00A456AA" w:rsidRPr="00AD1BE0" w:rsidRDefault="00A456AA" w:rsidP="00A456A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Протягом 30 календарних днів з моменту надання послуг.</w:t>
      </w:r>
    </w:p>
    <w:p w:rsidR="00A456AA" w:rsidRPr="00AD1BE0" w:rsidRDefault="00A456AA" w:rsidP="00A456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очікувані результати виконання завдання (проекту) (функціональні, інтеграційні та технічні характеристики продукції, яка буде створкна в результаті виконання завдання (проекту);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Постачання мультимедійного контенту відкриває можливості для:</w:t>
      </w:r>
    </w:p>
    <w:p w:rsidR="00A456AA" w:rsidRPr="00AD1BE0" w:rsidRDefault="00A456AA" w:rsidP="00A456A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самостійного підвищення рівня знань та вмінь на уроці та вдома;</w:t>
      </w:r>
    </w:p>
    <w:p w:rsidR="00A456AA" w:rsidRPr="00AD1BE0" w:rsidRDefault="00A456AA" w:rsidP="00A456A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моніторингу та аналізу якості процесу навчання;</w:t>
      </w:r>
    </w:p>
    <w:p w:rsidR="00A456AA" w:rsidRPr="00AD1BE0" w:rsidRDefault="00A456AA" w:rsidP="00A456A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оцінки поточного та тематичного рівнів знань;</w:t>
      </w:r>
    </w:p>
    <w:p w:rsidR="00A456AA" w:rsidRPr="00AD1BE0" w:rsidRDefault="00A456AA" w:rsidP="00A456A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реалізація різноманітних дидактичних підходів до засвоєння знань, в тому числі і самостійного;</w:t>
      </w:r>
    </w:p>
    <w:p w:rsidR="00A456AA" w:rsidRPr="00AD1BE0" w:rsidRDefault="00A456AA" w:rsidP="00A456A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застосування і інклюзивній освіті;</w:t>
      </w:r>
    </w:p>
    <w:p w:rsidR="00A456AA" w:rsidRPr="00AD1BE0" w:rsidRDefault="00A456AA" w:rsidP="00A456A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психолого-педагогачного супроводу батьків;</w:t>
      </w:r>
    </w:p>
    <w:p w:rsidR="00A456AA" w:rsidRPr="00AD1BE0" w:rsidRDefault="00A456AA" w:rsidP="00A456A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методичного супроводу вчителя;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Pr="00AD1BE0" w:rsidRDefault="00A456AA" w:rsidP="00A456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очікувані переваги нової продукції перед існуючими та зарубіжними аналогами</w:t>
      </w:r>
    </w:p>
    <w:p w:rsidR="00A456AA" w:rsidRPr="00AD1BE0" w:rsidRDefault="00A456AA" w:rsidP="00A456A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зміст навчального матеріалу, який розміщено у системі вибіркового відтворення даних має бути озвучений, поданий у форматі МР4 (тривалістю не більше 6 хвилтн). Змістовна інформація подається українською мовою. Текстова інформація подається у файлах МР4 шрифтом </w:t>
      </w:r>
      <w:r w:rsidRPr="00AD1BE0">
        <w:rPr>
          <w:rFonts w:ascii="Times New Roman" w:hAnsi="Times New Roman" w:cs="Times New Roman"/>
          <w:noProof/>
          <w:sz w:val="24"/>
          <w:szCs w:val="24"/>
          <w:lang w:val="en-US"/>
        </w:rPr>
        <w:t>Times</w:t>
      </w: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D1BE0">
        <w:rPr>
          <w:rFonts w:ascii="Times New Roman" w:hAnsi="Times New Roman" w:cs="Times New Roman"/>
          <w:noProof/>
          <w:sz w:val="24"/>
          <w:szCs w:val="24"/>
          <w:lang w:val="en-US"/>
        </w:rPr>
        <w:t>New</w:t>
      </w: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D1BE0">
        <w:rPr>
          <w:rFonts w:ascii="Times New Roman" w:hAnsi="Times New Roman" w:cs="Times New Roman"/>
          <w:noProof/>
          <w:sz w:val="24"/>
          <w:szCs w:val="24"/>
          <w:lang w:val="en-US"/>
        </w:rPr>
        <w:t>Roman</w:t>
      </w: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. Кольорова гама відео має бути сприятливою для очей з урахуванням вікових особливостей. Пакет «Оптимальний» - 1600 відео.</w:t>
      </w:r>
    </w:p>
    <w:p w:rsidR="00A456AA" w:rsidRPr="00AD1BE0" w:rsidRDefault="00A456AA" w:rsidP="00A456A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Фінансові аспекти завдання (проекту)</w:t>
      </w:r>
    </w:p>
    <w:p w:rsidR="00A456AA" w:rsidRPr="00AD1BE0" w:rsidRDefault="00A456AA" w:rsidP="00A456A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очікувана загальна віртість виконання завдання (проекту) </w:t>
      </w: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599 250,00 грн.;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(зазначається підстава формування вартості проекту)</w:t>
      </w:r>
    </w:p>
    <w:p w:rsidR="00A456AA" w:rsidRPr="00AD1BE0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Вартість проекту сформування на підставі отриманих комерційних та самостійниго аналізу цін на аналогічні за технічними характеристиками моделі програмного забезпечення через мережу Інтернет.</w:t>
      </w:r>
    </w:p>
    <w:p w:rsidR="00A456AA" w:rsidRPr="00AD1BE0" w:rsidRDefault="00A456AA" w:rsidP="00A456A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D1BE0">
        <w:rPr>
          <w:rFonts w:ascii="Times New Roman" w:hAnsi="Times New Roman" w:cs="Times New Roman"/>
          <w:noProof/>
          <w:sz w:val="24"/>
          <w:szCs w:val="24"/>
          <w:lang w:val="uk-UA"/>
        </w:rPr>
        <w:t>очікувані витрати на виконання завдання (проекту) за рахунок коштів місцевого бюджету, гривень:</w:t>
      </w:r>
    </w:p>
    <w:p w:rsidR="00A456AA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33"/>
        <w:gridCol w:w="1583"/>
        <w:gridCol w:w="2026"/>
        <w:gridCol w:w="1843"/>
        <w:gridCol w:w="1666"/>
      </w:tblGrid>
      <w:tr w:rsidR="00A456AA" w:rsidTr="009E30AE">
        <w:tc>
          <w:tcPr>
            <w:tcW w:w="1733" w:type="dxa"/>
            <w:vMerge w:val="restart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C41BBE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Рік виконання, номер етапу робіт</w:t>
            </w:r>
          </w:p>
        </w:tc>
        <w:tc>
          <w:tcPr>
            <w:tcW w:w="1583" w:type="dxa"/>
            <w:vMerge w:val="restart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C41BBE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Усьго за етапом робіт</w:t>
            </w:r>
          </w:p>
        </w:tc>
        <w:tc>
          <w:tcPr>
            <w:tcW w:w="5535" w:type="dxa"/>
            <w:gridSpan w:val="3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C41BBE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У тому числі</w:t>
            </w:r>
          </w:p>
        </w:tc>
      </w:tr>
      <w:tr w:rsidR="00A456AA" w:rsidTr="009E30AE">
        <w:tc>
          <w:tcPr>
            <w:tcW w:w="1733" w:type="dxa"/>
            <w:vMerge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vMerge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</w:p>
        </w:tc>
        <w:tc>
          <w:tcPr>
            <w:tcW w:w="2026" w:type="dxa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C41BBE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Розмір заробітної плати</w:t>
            </w:r>
          </w:p>
        </w:tc>
        <w:tc>
          <w:tcPr>
            <w:tcW w:w="1843" w:type="dxa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C41BBE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Спеціальне устаткування/нематеріальні активи</w:t>
            </w:r>
          </w:p>
        </w:tc>
        <w:tc>
          <w:tcPr>
            <w:tcW w:w="1666" w:type="dxa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C41BBE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Роботи та послуги, виконані та надані сторонніми організаціями</w:t>
            </w:r>
          </w:p>
        </w:tc>
      </w:tr>
      <w:tr w:rsidR="00A456AA" w:rsidTr="009E30AE">
        <w:tc>
          <w:tcPr>
            <w:tcW w:w="1733" w:type="dxa"/>
          </w:tcPr>
          <w:p w:rsidR="00A456AA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83" w:type="dxa"/>
          </w:tcPr>
          <w:p w:rsidR="00A456AA" w:rsidRPr="009E15D4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E15D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599250,00</w:t>
            </w:r>
          </w:p>
        </w:tc>
        <w:tc>
          <w:tcPr>
            <w:tcW w:w="2026" w:type="dxa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-</w:t>
            </w:r>
          </w:p>
        </w:tc>
        <w:tc>
          <w:tcPr>
            <w:tcW w:w="1843" w:type="dxa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-</w:t>
            </w:r>
          </w:p>
        </w:tc>
        <w:tc>
          <w:tcPr>
            <w:tcW w:w="1666" w:type="dxa"/>
          </w:tcPr>
          <w:p w:rsidR="00A456AA" w:rsidRPr="00C41BBE" w:rsidRDefault="00A456AA" w:rsidP="009E3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15D4">
              <w:rPr>
                <w:rFonts w:ascii="Times New Roman" w:hAnsi="Times New Roman" w:cs="Times New Roman"/>
                <w:noProof/>
                <w:lang w:val="uk-UA"/>
              </w:rPr>
              <w:t>599250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,00</w:t>
            </w:r>
          </w:p>
        </w:tc>
      </w:tr>
    </w:tbl>
    <w:p w:rsidR="00A456AA" w:rsidRPr="00D01915" w:rsidRDefault="00A456AA" w:rsidP="00A456A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Вартість складається з кількості послуг.</w:t>
      </w:r>
    </w:p>
    <w:p w:rsidR="00A456AA" w:rsidRPr="00D01915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1701"/>
        <w:gridCol w:w="5528"/>
        <w:gridCol w:w="1276"/>
      </w:tblGrid>
      <w:tr w:rsidR="00A456AA" w:rsidRPr="00362B3D" w:rsidTr="009E30AE">
        <w:trPr>
          <w:trHeight w:val="465"/>
        </w:trPr>
        <w:tc>
          <w:tcPr>
            <w:tcW w:w="1844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Найменування </w:t>
            </w:r>
          </w:p>
        </w:tc>
        <w:tc>
          <w:tcPr>
            <w:tcW w:w="1701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 галузь</w:t>
            </w: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Характеристика  </w:t>
            </w:r>
          </w:p>
        </w:tc>
        <w:tc>
          <w:tcPr>
            <w:tcW w:w="1276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</w:t>
            </w:r>
            <w:proofErr w:type="spellEnd"/>
            <w:r w:rsidRPr="00362B3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</w:t>
            </w:r>
            <w:proofErr w:type="spellEnd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</w:rPr>
              <w:t>послуг</w:t>
            </w:r>
            <w:proofErr w:type="spellEnd"/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 w:val="restart"/>
          </w:tcPr>
          <w:p w:rsidR="00A456AA" w:rsidRPr="00362B3D" w:rsidRDefault="00A456AA" w:rsidP="009E30AE">
            <w:pPr>
              <w:spacing w:after="0" w:line="240" w:lineRule="auto"/>
              <w:ind w:right="34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Програмне забезпечення «Електронний засіб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навчального призначення «Дидактичний мультимедійний матеріал»</w:t>
            </w:r>
          </w:p>
          <w:p w:rsidR="00A456AA" w:rsidRPr="00362B3D" w:rsidRDefault="00A456AA" w:rsidP="009E30A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 клас</w:t>
            </w: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lastRenderedPageBreak/>
              <w:t xml:space="preserve">«Мовно-літературна освітня галузь»    </w:t>
            </w:r>
            <w:r w:rsidRPr="00362B3D">
              <w:rPr>
                <w:rFonts w:ascii="Times New Roman" w:hAnsi="Times New Roman" w:cs="Times New Roman"/>
                <w:lang w:val="uk-UA"/>
              </w:rPr>
              <w:lastRenderedPageBreak/>
              <w:t xml:space="preserve">2 клас </w:t>
            </w:r>
          </w:p>
          <w:p w:rsidR="00A456AA" w:rsidRPr="00362B3D" w:rsidRDefault="00A456AA" w:rsidP="009E30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lastRenderedPageBreak/>
              <w:t xml:space="preserve">Мультимедійний 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2-го класу</w:t>
            </w:r>
            <w:r w:rsidRPr="00362B3D">
              <w:rPr>
                <w:rFonts w:ascii="Times New Roman" w:hAnsi="Times New Roman" w:cs="Times New Roman"/>
                <w:color w:val="000000"/>
                <w:lang w:val="uk-UA"/>
              </w:rPr>
              <w:t>, який відповідає Державному стандарту початкової освіти, а також Типовим навчальним програмам.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456AA" w:rsidRPr="00362B3D" w:rsidRDefault="00A456AA" w:rsidP="009E30AE">
            <w:pPr>
              <w:spacing w:after="0" w:line="240" w:lineRule="auto"/>
              <w:ind w:left="142" w:hanging="108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lastRenderedPageBreak/>
              <w:t>«Мовно-літературна освітня галузь» 2 клас</w:t>
            </w:r>
          </w:p>
          <w:p w:rsidR="00A456AA" w:rsidRPr="00362B3D" w:rsidRDefault="00A456AA" w:rsidP="009E30AE">
            <w:pPr>
              <w:spacing w:after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файли МР4 –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вправи для усної взаємодії: </w:t>
            </w:r>
            <w:r w:rsidRPr="00362B3D">
              <w:rPr>
                <w:rFonts w:ascii="Times New Roman" w:hAnsi="Times New Roman" w:cs="Times New Roman"/>
                <w:lang w:val="uk-UA"/>
              </w:rPr>
              <w:t>створення діалогів та усних монологічних висловлювань;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вправи для письмової взаємодії: закріплення навчального матеріалу;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робота з текстом;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файли МР4 – дослідження </w:t>
            </w:r>
            <w:proofErr w:type="spellStart"/>
            <w:r w:rsidRPr="00362B3D">
              <w:rPr>
                <w:rFonts w:ascii="Times New Roman" w:hAnsi="Times New Roman" w:cs="Times New Roman"/>
                <w:lang w:val="uk-UA"/>
              </w:rPr>
              <w:t>мовних</w:t>
            </w:r>
            <w:proofErr w:type="spellEnd"/>
            <w:r w:rsidRPr="00362B3D">
              <w:rPr>
                <w:rFonts w:ascii="Times New Roman" w:hAnsi="Times New Roman" w:cs="Times New Roman"/>
                <w:lang w:val="uk-UA"/>
              </w:rPr>
              <w:t xml:space="preserve"> явищ;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вивчення частин мови;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відео для демонстрацій;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дидактично-розвивальні ігри;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робота зі словом.</w:t>
            </w:r>
          </w:p>
          <w:p w:rsidR="00A456AA" w:rsidRPr="00362B3D" w:rsidRDefault="00A456AA" w:rsidP="00A456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тексти для читання.</w:t>
            </w:r>
          </w:p>
        </w:tc>
        <w:tc>
          <w:tcPr>
            <w:tcW w:w="1276" w:type="dxa"/>
            <w:vMerge w:val="restart"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«Математична освітня галузь».  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2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«Математична освітня галузь»  2 клас</w:t>
            </w:r>
          </w:p>
          <w:p w:rsidR="00A456AA" w:rsidRPr="00362B3D" w:rsidRDefault="00A456AA" w:rsidP="009E30AE">
            <w:pPr>
              <w:spacing w:after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демонстрації пояснення навчального змісту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дидактично-розвивальні ігри;</w:t>
            </w:r>
          </w:p>
          <w:p w:rsidR="00A456AA" w:rsidRPr="00362B3D" w:rsidRDefault="00A456AA" w:rsidP="00A456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вправи для додавання, віднімання, множення та ділення чисел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вправи з логічним навантаженням та геометричним змістом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унаочнення типових текстових задач (відео, анімації)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візуалізація типових текстових задач (за малюнками, схемами та таблицями)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навчання розв’язуванню рівнянь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ind w:right="-108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«Природнича  освітня галузь»    2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«Природнича  освітня галузь»   2 клас</w:t>
            </w:r>
          </w:p>
          <w:p w:rsidR="00A456AA" w:rsidRPr="00362B3D" w:rsidRDefault="00A456AA" w:rsidP="009E30AE">
            <w:pPr>
              <w:spacing w:after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учнів із живою та неживою природою, взаємозв’язками людини і природи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з рослинним світом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з тваринним світом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учнів із явищами природи.</w:t>
            </w:r>
          </w:p>
          <w:p w:rsidR="00A456AA" w:rsidRPr="00362B3D" w:rsidRDefault="00A456AA" w:rsidP="00A456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дидактично-розвивальні вправи та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«Мистецька освітня галузь»   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2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«Мистецька освітня галузь»    2 клас</w:t>
            </w:r>
          </w:p>
          <w:p w:rsidR="00A456AA" w:rsidRPr="00362B3D" w:rsidRDefault="00A456AA" w:rsidP="009E30AE">
            <w:pPr>
              <w:spacing w:after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демонстрацій про види мистецтва та інше;</w:t>
            </w:r>
          </w:p>
          <w:p w:rsidR="00A456AA" w:rsidRPr="00362B3D" w:rsidRDefault="00A456AA" w:rsidP="00A456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lastRenderedPageBreak/>
              <w:t>файли МР4 – для слухання музики;</w:t>
            </w:r>
          </w:p>
          <w:p w:rsidR="00A456AA" w:rsidRPr="00362B3D" w:rsidRDefault="00A456AA" w:rsidP="00A456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 для організації практичної діяльності, майстер-класи з малювання;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ind w:right="-101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«Соціальна та </w:t>
            </w:r>
            <w:proofErr w:type="spellStart"/>
            <w:r w:rsidRPr="00362B3D">
              <w:rPr>
                <w:rFonts w:ascii="Times New Roman" w:hAnsi="Times New Roman" w:cs="Times New Roman"/>
                <w:lang w:val="uk-UA"/>
              </w:rPr>
              <w:t>здоров’язбережувальна</w:t>
            </w:r>
            <w:proofErr w:type="spellEnd"/>
            <w:r w:rsidRPr="00362B3D">
              <w:rPr>
                <w:rFonts w:ascii="Times New Roman" w:hAnsi="Times New Roman" w:cs="Times New Roman"/>
                <w:lang w:val="uk-UA"/>
              </w:rPr>
              <w:t xml:space="preserve"> освітня галузь»              </w:t>
            </w:r>
          </w:p>
          <w:p w:rsidR="00A456AA" w:rsidRPr="00362B3D" w:rsidRDefault="00A456AA" w:rsidP="009E30AE">
            <w:pPr>
              <w:spacing w:after="0" w:line="240" w:lineRule="auto"/>
              <w:ind w:right="-101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2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«Соціальна та </w:t>
            </w:r>
            <w:proofErr w:type="spellStart"/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здоров’язбережувальна</w:t>
            </w:r>
            <w:proofErr w:type="spellEnd"/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освітня галузь»   2 клас</w:t>
            </w:r>
          </w:p>
          <w:p w:rsidR="00A456AA" w:rsidRPr="00362B3D" w:rsidRDefault="00A456AA" w:rsidP="009E30AE">
            <w:pPr>
              <w:spacing w:after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учнів із правилами поведінки в суспільстві та моральними  нормами;</w:t>
            </w:r>
          </w:p>
          <w:p w:rsidR="00A456AA" w:rsidRPr="00362B3D" w:rsidRDefault="00A456AA" w:rsidP="00A456A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усвідомлення учнями понять «Я і суспільство»;</w:t>
            </w:r>
          </w:p>
          <w:p w:rsidR="00A456AA" w:rsidRPr="00362B3D" w:rsidRDefault="00A456AA" w:rsidP="00A456A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учнів із турботою про здоров’я та  гігієнічними навичками.</w:t>
            </w:r>
          </w:p>
          <w:p w:rsidR="00A456AA" w:rsidRDefault="00A456AA" w:rsidP="00A456A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дидактично-розвивальні вправи та ігри.</w:t>
            </w:r>
          </w:p>
          <w:p w:rsidR="00A456AA" w:rsidRPr="00362B3D" w:rsidRDefault="00A456AA" w:rsidP="009E30AE">
            <w:pPr>
              <w:spacing w:after="0" w:line="240" w:lineRule="auto"/>
              <w:ind w:left="754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ind w:left="-108" w:right="-108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«Громадянська та історична освітня галузь»  2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-101" w:right="-244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«Громадянська та історична освітня галузь»  2 клас</w:t>
            </w:r>
          </w:p>
          <w:p w:rsidR="00A456AA" w:rsidRPr="00362B3D" w:rsidRDefault="00A456AA" w:rsidP="009E30AE">
            <w:pPr>
              <w:spacing w:after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з громадянськими правами та обов’язками;</w:t>
            </w:r>
          </w:p>
          <w:p w:rsidR="00A456AA" w:rsidRPr="00362B3D" w:rsidRDefault="00A456AA" w:rsidP="00A456A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демонстрацій про державну символіку, звичаї та традиції українського народу.</w:t>
            </w:r>
          </w:p>
          <w:p w:rsidR="00A456AA" w:rsidRPr="00362B3D" w:rsidRDefault="00A456AA" w:rsidP="00A456A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дидактично-розвивальні вправи та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«Технологічна освітня </w:t>
            </w:r>
            <w:r w:rsidRPr="00362B3D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галузь» </w:t>
            </w:r>
          </w:p>
          <w:p w:rsidR="00A456AA" w:rsidRPr="00362B3D" w:rsidRDefault="00A456AA" w:rsidP="009E30AE">
            <w:pPr>
              <w:spacing w:after="0" w:line="240" w:lineRule="auto"/>
              <w:rPr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2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«Технологічна освітня галузь»   2 клас</w:t>
            </w:r>
          </w:p>
          <w:p w:rsidR="00A456AA" w:rsidRPr="00362B3D" w:rsidRDefault="00A456AA" w:rsidP="009E30AE">
            <w:pPr>
              <w:spacing w:after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демонстрацій;</w:t>
            </w:r>
          </w:p>
          <w:p w:rsidR="00A456AA" w:rsidRPr="00362B3D" w:rsidRDefault="00A456AA" w:rsidP="00A456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для практичної діяльності учнів «Майстер-класи»;</w:t>
            </w:r>
          </w:p>
          <w:p w:rsidR="00A456AA" w:rsidRPr="00362B3D" w:rsidRDefault="00A456AA" w:rsidP="00A456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файли МР4 – дидактично-розвивальні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ind w:left="-108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«Правила безпеки життєдіяльності»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uk-UA"/>
              </w:rPr>
              <w:t xml:space="preserve"> «Правила безпеки життєдіяльності»</w:t>
            </w:r>
          </w:p>
          <w:p w:rsidR="00A456AA" w:rsidRPr="00362B3D" w:rsidRDefault="00A456AA" w:rsidP="009E30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учнів з правилами техніки безпеки при роботі з інструментами та матеріалами;</w:t>
            </w:r>
          </w:p>
          <w:p w:rsidR="00A456AA" w:rsidRPr="00362B3D" w:rsidRDefault="00A456AA" w:rsidP="00A456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учнів з правилами безпечної поведінки вдома,</w:t>
            </w:r>
            <w:r w:rsidRPr="00362B3D">
              <w:rPr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на вулиці, під час надзвичайних ситуацій.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456AA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Pr="00C76500" w:rsidRDefault="00A456AA" w:rsidP="00A45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1701"/>
        <w:gridCol w:w="5528"/>
        <w:gridCol w:w="1276"/>
      </w:tblGrid>
      <w:tr w:rsidR="00A456AA" w:rsidRPr="00362B3D" w:rsidTr="009E30AE">
        <w:trPr>
          <w:trHeight w:val="465"/>
        </w:trPr>
        <w:tc>
          <w:tcPr>
            <w:tcW w:w="1844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Найменування </w:t>
            </w:r>
          </w:p>
        </w:tc>
        <w:tc>
          <w:tcPr>
            <w:tcW w:w="1701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 галузь</w:t>
            </w: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Характеристика  </w:t>
            </w:r>
          </w:p>
        </w:tc>
        <w:tc>
          <w:tcPr>
            <w:tcW w:w="1276" w:type="dxa"/>
            <w:vAlign w:val="center"/>
          </w:tcPr>
          <w:p w:rsidR="00A456AA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</w:t>
            </w:r>
            <w:proofErr w:type="spellEnd"/>
            <w:r w:rsidRPr="00362B3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</w:t>
            </w:r>
            <w:proofErr w:type="spellEnd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</w:rPr>
              <w:t>послуг</w:t>
            </w:r>
            <w:proofErr w:type="spellEnd"/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 w:val="restart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Програмне забезпечення «Електронний засіб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навчального призначення «Дидактичний мультимедійний матеріал» 3 клас</w:t>
            </w: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lastRenderedPageBreak/>
              <w:t xml:space="preserve">«Мовно-літературна освітня галузь» 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3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Мультимедійний 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для 3-го класу</w:t>
            </w:r>
            <w:r w:rsidRPr="00362B3D">
              <w:rPr>
                <w:rFonts w:ascii="Times New Roman" w:hAnsi="Times New Roman"/>
                <w:color w:val="000000"/>
                <w:lang w:val="uk-UA"/>
              </w:rPr>
              <w:t>, який відповідає Державному стандарту початкової освіти, а також Типовим навчальним програмам.</w:t>
            </w:r>
            <w:r w:rsidRPr="00362B3D">
              <w:rPr>
                <w:rFonts w:ascii="Times New Roman" w:hAnsi="Times New Roman"/>
                <w:lang w:val="uk-UA"/>
              </w:rPr>
              <w:t xml:space="preserve"> </w:t>
            </w:r>
          </w:p>
          <w:p w:rsidR="00A456AA" w:rsidRPr="00362B3D" w:rsidRDefault="00A456AA" w:rsidP="009E30AE">
            <w:pPr>
              <w:spacing w:after="0" w:line="240" w:lineRule="auto"/>
              <w:ind w:left="40" w:firstLine="136"/>
              <w:jc w:val="both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lastRenderedPageBreak/>
              <w:t>«Мовно-літературна освітня галузь» 3 клас</w:t>
            </w:r>
          </w:p>
          <w:p w:rsidR="00A456AA" w:rsidRPr="00362B3D" w:rsidRDefault="00A456AA" w:rsidP="009E30AE">
            <w:pPr>
              <w:spacing w:after="0" w:line="240" w:lineRule="auto"/>
              <w:ind w:left="176" w:hanging="136"/>
              <w:rPr>
                <w:rFonts w:ascii="Times New Roman" w:hAnsi="Times New Roman"/>
                <w:b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</w:t>
            </w:r>
            <w:r w:rsidRPr="00362B3D">
              <w:rPr>
                <w:rFonts w:ascii="Times New Roman" w:hAnsi="Times New Roman"/>
                <w:sz w:val="24"/>
                <w:lang w:val="uk-UA"/>
              </w:rPr>
              <w:t xml:space="preserve">  МР4</w:t>
            </w:r>
            <w:r w:rsidRPr="00362B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файли МР4 – 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вправи для усної взаємодії: створення діалогів та усних монологічних висловлювань;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вправи для письмової взаємодії: закріплення навчального матеріалу;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файли МР4 – 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вправи для формування комунікативних навичок;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файли МР4 – 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 xml:space="preserve">дослідження </w:t>
            </w:r>
            <w:proofErr w:type="spellStart"/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мовних</w:t>
            </w:r>
            <w:proofErr w:type="spellEnd"/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 xml:space="preserve"> явищ;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 xml:space="preserve"> вивчення частин мови;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 xml:space="preserve"> відео для демонстрацій;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 xml:space="preserve"> дидактично-розвивальні;</w:t>
            </w:r>
          </w:p>
          <w:p w:rsidR="00A456AA" w:rsidRPr="00362B3D" w:rsidRDefault="00A456AA" w:rsidP="00A456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36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файли МР4 – 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робота зі словом.</w:t>
            </w:r>
          </w:p>
        </w:tc>
        <w:tc>
          <w:tcPr>
            <w:tcW w:w="1276" w:type="dxa"/>
            <w:vMerge w:val="restart"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«Математична освітня галузь».  3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>«Математична освітня галузь»  3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/>
                <w:b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</w:t>
            </w:r>
            <w:r w:rsidRPr="00362B3D">
              <w:rPr>
                <w:rFonts w:ascii="Times New Roman" w:hAnsi="Times New Roman"/>
                <w:sz w:val="24"/>
                <w:lang w:val="uk-UA"/>
              </w:rPr>
              <w:t xml:space="preserve">  МР4</w:t>
            </w:r>
            <w:r w:rsidRPr="00362B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A456AA" w:rsidRPr="00362B3D" w:rsidRDefault="00A456AA" w:rsidP="00A456AA">
            <w:pPr>
              <w:numPr>
                <w:ilvl w:val="0"/>
                <w:numId w:val="14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демонстрації пояснення навчального змісту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14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 xml:space="preserve"> дидактично-розвивальні ігри;</w:t>
            </w:r>
          </w:p>
          <w:p w:rsidR="00A456AA" w:rsidRPr="00362B3D" w:rsidRDefault="00A456AA" w:rsidP="00A456AA">
            <w:pPr>
              <w:numPr>
                <w:ilvl w:val="0"/>
                <w:numId w:val="14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 xml:space="preserve"> вправи для усної лічби;</w:t>
            </w:r>
          </w:p>
          <w:p w:rsidR="00A456AA" w:rsidRPr="00362B3D" w:rsidRDefault="00A456AA" w:rsidP="00A45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навчання розв’язуванню рівнянь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.</w:t>
            </w:r>
          </w:p>
          <w:p w:rsidR="00A456AA" w:rsidRPr="00362B3D" w:rsidRDefault="00A456AA" w:rsidP="00A45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файли МР4 – для навчання розв’язуванню  виразів та </w:t>
            </w:r>
            <w:proofErr w:type="spellStart"/>
            <w:r w:rsidRPr="00362B3D">
              <w:rPr>
                <w:rFonts w:ascii="Times New Roman" w:hAnsi="Times New Roman"/>
                <w:lang w:val="uk-UA"/>
              </w:rPr>
              <w:t>нерівностей</w:t>
            </w:r>
            <w:proofErr w:type="spellEnd"/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.</w:t>
            </w:r>
          </w:p>
          <w:p w:rsidR="00A456AA" w:rsidRPr="00362B3D" w:rsidRDefault="00A456AA" w:rsidP="00A45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вправи з геометричним змістом та робота з даними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візуалізація типових текстових задач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«Природнича  освітня галузь»    3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>«Природнича  освітня галузь»   3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/>
                <w:b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A456AA" w:rsidRPr="00362B3D" w:rsidRDefault="00A456AA" w:rsidP="00A456AA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із тілами та речовинами, явищами природи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із особливостями життєдіяльності організму людини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із гірськими породами та корисними копалинами;</w:t>
            </w:r>
          </w:p>
          <w:p w:rsidR="00A456AA" w:rsidRPr="00362B3D" w:rsidRDefault="00A456AA" w:rsidP="00A456AA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із рослинним світом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із тваринним світом</w:t>
            </w:r>
            <w:r w:rsidRPr="00362B3D"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A456AA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демонстрації взаємозв’язку людини і природи;</w:t>
            </w:r>
          </w:p>
          <w:p w:rsidR="00A456AA" w:rsidRPr="00362B3D" w:rsidRDefault="00A456AA" w:rsidP="00A456AA">
            <w:pPr>
              <w:numPr>
                <w:ilvl w:val="0"/>
                <w:numId w:val="15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дидактично-розвивальні вправи та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«Мистецька освітня галузь»   3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>«Мистецька освітня галузь»    3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/>
                <w:b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A456AA" w:rsidRPr="00362B3D" w:rsidRDefault="00A456AA" w:rsidP="00A456AA">
            <w:pPr>
              <w:numPr>
                <w:ilvl w:val="0"/>
                <w:numId w:val="16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демонстрацій про види мистецтва та інше;</w:t>
            </w:r>
          </w:p>
          <w:p w:rsidR="00A456AA" w:rsidRPr="00362B3D" w:rsidRDefault="00A456AA" w:rsidP="00A456AA">
            <w:pPr>
              <w:numPr>
                <w:ilvl w:val="0"/>
                <w:numId w:val="16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слухання музики;</w:t>
            </w:r>
          </w:p>
          <w:p w:rsidR="00A456AA" w:rsidRPr="00362B3D" w:rsidRDefault="00A456AA" w:rsidP="00A456AA">
            <w:pPr>
              <w:numPr>
                <w:ilvl w:val="0"/>
                <w:numId w:val="16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 для організації практичної діяльності, майстер-класи з малювання;</w:t>
            </w:r>
          </w:p>
          <w:p w:rsidR="00A456AA" w:rsidRPr="00362B3D" w:rsidRDefault="00A456AA" w:rsidP="00A456AA">
            <w:pPr>
              <w:numPr>
                <w:ilvl w:val="0"/>
                <w:numId w:val="16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дидактично-розвивальні вправи та ігри.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/>
              <w:ind w:left="175" w:right="175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«Соціальна та </w:t>
            </w:r>
            <w:proofErr w:type="spellStart"/>
            <w:r w:rsidRPr="00362B3D">
              <w:rPr>
                <w:rFonts w:ascii="Times New Roman" w:hAnsi="Times New Roman" w:cs="Times New Roman"/>
                <w:lang w:val="uk-UA"/>
              </w:rPr>
              <w:t>здоров’язбережувальна</w:t>
            </w:r>
            <w:proofErr w:type="spellEnd"/>
            <w:r w:rsidRPr="00362B3D">
              <w:rPr>
                <w:rFonts w:ascii="Times New Roman" w:hAnsi="Times New Roman" w:cs="Times New Roman"/>
                <w:lang w:val="uk-UA"/>
              </w:rPr>
              <w:t xml:space="preserve"> освітня галузь»</w:t>
            </w:r>
            <w:r w:rsidRPr="00362B3D">
              <w:rPr>
                <w:rFonts w:ascii="Times New Roman" w:hAnsi="Times New Roman" w:cs="Times New Roman"/>
              </w:rPr>
              <w:t xml:space="preserve">. </w:t>
            </w:r>
            <w:r w:rsidRPr="00362B3D">
              <w:rPr>
                <w:rFonts w:ascii="Times New Roman" w:hAnsi="Times New Roman" w:cs="Times New Roman"/>
                <w:lang w:val="uk-UA"/>
              </w:rPr>
              <w:t>3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 xml:space="preserve">«Соціальна та </w:t>
            </w:r>
            <w:proofErr w:type="spellStart"/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>здоров’язбережувальна</w:t>
            </w:r>
            <w:proofErr w:type="spellEnd"/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 xml:space="preserve"> освітня галузь»   3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/>
                <w:b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</w:t>
            </w:r>
            <w:r w:rsidRPr="00362B3D">
              <w:rPr>
                <w:rFonts w:ascii="Times New Roman" w:hAnsi="Times New Roman"/>
                <w:sz w:val="24"/>
                <w:lang w:val="uk-UA"/>
              </w:rPr>
              <w:t xml:space="preserve">  МР4</w:t>
            </w:r>
            <w:r w:rsidRPr="00362B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A456AA" w:rsidRPr="00362B3D" w:rsidRDefault="00A456AA" w:rsidP="00A456AA">
            <w:pPr>
              <w:numPr>
                <w:ilvl w:val="0"/>
                <w:numId w:val="17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учнів із правилами поведінки в суспільстві та моральними  нормами;</w:t>
            </w:r>
          </w:p>
          <w:p w:rsidR="00A456AA" w:rsidRPr="00362B3D" w:rsidRDefault="00A456AA" w:rsidP="00A456AA">
            <w:pPr>
              <w:numPr>
                <w:ilvl w:val="0"/>
                <w:numId w:val="17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учнів із турботою про здоров’я та  гігієнічними навичками;</w:t>
            </w:r>
          </w:p>
          <w:p w:rsidR="00A456AA" w:rsidRPr="00362B3D" w:rsidRDefault="00A456AA" w:rsidP="00A456AA">
            <w:pPr>
              <w:numPr>
                <w:ilvl w:val="0"/>
                <w:numId w:val="17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дидактично-розвивальні вправи та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465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«Громадянська та історична освітня галузь»  3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-101" w:right="-244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>«Громадянська та історична освітня галузь»  3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/>
                <w:b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A456AA" w:rsidRPr="00362B3D" w:rsidRDefault="00A456AA" w:rsidP="00A456AA">
            <w:pPr>
              <w:numPr>
                <w:ilvl w:val="0"/>
                <w:numId w:val="18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з громадянськими правами та обов’язками;</w:t>
            </w:r>
          </w:p>
          <w:p w:rsidR="00A456AA" w:rsidRPr="00362B3D" w:rsidRDefault="00A456AA" w:rsidP="00A456AA">
            <w:pPr>
              <w:numPr>
                <w:ilvl w:val="0"/>
                <w:numId w:val="18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демонстрацій про державну символіку, звичаї та традиції українського народу;</w:t>
            </w:r>
          </w:p>
          <w:p w:rsidR="00A456AA" w:rsidRPr="00362B3D" w:rsidRDefault="00A456AA" w:rsidP="00A456AA">
            <w:pPr>
              <w:numPr>
                <w:ilvl w:val="0"/>
                <w:numId w:val="18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зі славетними українцями;</w:t>
            </w:r>
          </w:p>
          <w:p w:rsidR="00A456AA" w:rsidRPr="00362B3D" w:rsidRDefault="00A456AA" w:rsidP="00A456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right="175" w:hanging="142"/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дидактично-розвивальні вправи та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1909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«Технологічна освітня </w:t>
            </w:r>
            <w:r w:rsidRPr="00362B3D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галузь»   </w:t>
            </w:r>
            <w:r w:rsidRPr="00362B3D">
              <w:rPr>
                <w:rFonts w:ascii="Times New Roman" w:hAnsi="Times New Roman" w:cs="Times New Roman"/>
                <w:lang w:val="uk-UA"/>
              </w:rPr>
              <w:t>3 клас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/>
                <w:b/>
                <w:bCs/>
                <w:u w:val="single"/>
                <w:lang w:val="uk-UA"/>
              </w:rPr>
              <w:t>«Технологічна освітня галузь»   3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/>
                <w:b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A456AA" w:rsidRPr="00362B3D" w:rsidRDefault="00A456AA" w:rsidP="00A456AA">
            <w:pPr>
              <w:numPr>
                <w:ilvl w:val="0"/>
                <w:numId w:val="19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демонстрацій;</w:t>
            </w:r>
          </w:p>
          <w:p w:rsidR="00A456AA" w:rsidRPr="00362B3D" w:rsidRDefault="00A456AA" w:rsidP="00A456AA">
            <w:pPr>
              <w:numPr>
                <w:ilvl w:val="0"/>
                <w:numId w:val="19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практичної діяльності учнів «Майстер-класи»;</w:t>
            </w:r>
          </w:p>
          <w:p w:rsidR="00A456AA" w:rsidRPr="00362B3D" w:rsidRDefault="00A456AA" w:rsidP="00A456AA">
            <w:pPr>
              <w:numPr>
                <w:ilvl w:val="0"/>
                <w:numId w:val="19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дидактично-розвивальні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1836"/>
        </w:trPr>
        <w:tc>
          <w:tcPr>
            <w:tcW w:w="1844" w:type="dxa"/>
            <w:vMerge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 w:eastAsia="uk-UA"/>
              </w:rPr>
              <w:t xml:space="preserve">«Правила безпеки </w:t>
            </w:r>
            <w:proofErr w:type="spellStart"/>
            <w:r w:rsidRPr="00362B3D">
              <w:rPr>
                <w:rFonts w:ascii="Times New Roman" w:hAnsi="Times New Roman" w:cs="Times New Roman"/>
                <w:lang w:val="uk-UA" w:eastAsia="uk-UA"/>
              </w:rPr>
              <w:t>життєдіяльнос</w:t>
            </w:r>
            <w:r w:rsidRPr="00362B3D">
              <w:rPr>
                <w:rFonts w:ascii="Times New Roman" w:hAnsi="Times New Roman" w:cs="Times New Roman"/>
                <w:lang w:eastAsia="uk-UA"/>
              </w:rPr>
              <w:t>ті</w:t>
            </w:r>
            <w:proofErr w:type="spellEnd"/>
            <w:r w:rsidRPr="00362B3D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uk-UA"/>
              </w:rPr>
              <w:t xml:space="preserve"> «Правила безпеки життєдіяльності»</w:t>
            </w:r>
          </w:p>
          <w:p w:rsidR="00A456AA" w:rsidRPr="00362B3D" w:rsidRDefault="00A456AA" w:rsidP="009E30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A456AA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учнів з правилами техніки безпеки при роботі з інструментами та матеріалами;</w:t>
            </w:r>
          </w:p>
          <w:p w:rsidR="00A456AA" w:rsidRPr="00362B3D" w:rsidRDefault="00A456AA" w:rsidP="00A456AA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62B3D">
              <w:rPr>
                <w:rFonts w:ascii="Times New Roman" w:hAnsi="Times New Roman"/>
                <w:lang w:val="uk-UA"/>
              </w:rPr>
              <w:t>файли МР4 – для ознайомлення учнів з правилами безпечної поведінки вдома,</w:t>
            </w:r>
            <w:r w:rsidRPr="00362B3D">
              <w:rPr>
                <w:lang w:val="uk-UA"/>
              </w:rPr>
              <w:t xml:space="preserve"> </w:t>
            </w:r>
            <w:r w:rsidRPr="00362B3D">
              <w:rPr>
                <w:rFonts w:ascii="Times New Roman" w:hAnsi="Times New Roman"/>
                <w:lang w:val="uk-UA"/>
              </w:rPr>
              <w:t>на вулиці, під час надзвичайних ситуацій.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/>
              <w:ind w:left="175" w:right="17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56AA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5528"/>
        <w:gridCol w:w="1276"/>
      </w:tblGrid>
      <w:tr w:rsidR="00A456AA" w:rsidRPr="00362B3D" w:rsidTr="009E30AE">
        <w:tc>
          <w:tcPr>
            <w:tcW w:w="1844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Найменування </w:t>
            </w:r>
          </w:p>
        </w:tc>
        <w:tc>
          <w:tcPr>
            <w:tcW w:w="1701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 галузь</w:t>
            </w: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Характеристика  </w:t>
            </w:r>
          </w:p>
        </w:tc>
        <w:tc>
          <w:tcPr>
            <w:tcW w:w="1276" w:type="dxa"/>
            <w:vAlign w:val="center"/>
          </w:tcPr>
          <w:p w:rsidR="00A456AA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</w:t>
            </w:r>
            <w:proofErr w:type="spellEnd"/>
            <w:r w:rsidRPr="00362B3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</w:t>
            </w:r>
            <w:proofErr w:type="spellEnd"/>
            <w:r w:rsidRPr="00362B3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A456AA" w:rsidRPr="00362B3D" w:rsidRDefault="00A456AA" w:rsidP="009E30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62B3D">
              <w:rPr>
                <w:rFonts w:ascii="Times New Roman" w:hAnsi="Times New Roman" w:cs="Times New Roman"/>
                <w:b/>
                <w:sz w:val="18"/>
                <w:szCs w:val="18"/>
              </w:rPr>
              <w:t>послуг</w:t>
            </w:r>
            <w:proofErr w:type="spellEnd"/>
          </w:p>
        </w:tc>
      </w:tr>
      <w:tr w:rsidR="00A456AA" w:rsidRPr="00362B3D" w:rsidTr="009E30AE">
        <w:trPr>
          <w:trHeight w:val="579"/>
        </w:trPr>
        <w:tc>
          <w:tcPr>
            <w:tcW w:w="1844" w:type="dxa"/>
          </w:tcPr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Програмне забезпечення «Електронний засіб навчального призначення «Дидактичний мультимедійний матеріал» 4 клас</w:t>
            </w: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«Мовно-літературна освітня галузь»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A456AA" w:rsidRPr="00362B3D" w:rsidRDefault="00A456AA" w:rsidP="009E30AE">
            <w:pPr>
              <w:spacing w:after="0" w:line="240" w:lineRule="auto"/>
              <w:ind w:left="40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Мультимедійний 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4-го класу</w:t>
            </w:r>
            <w:r w:rsidRPr="00362B3D">
              <w:rPr>
                <w:rFonts w:ascii="Times New Roman" w:hAnsi="Times New Roman" w:cs="Times New Roman"/>
                <w:color w:val="000000"/>
                <w:lang w:val="uk-UA"/>
              </w:rPr>
              <w:t>, який відповідає Державному стандарту початкової освіти, а також Типовим навчальним програмам.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456AA" w:rsidRPr="00362B3D" w:rsidRDefault="00A456AA" w:rsidP="009E30AE">
            <w:pPr>
              <w:spacing w:after="0" w:line="240" w:lineRule="auto"/>
              <w:ind w:left="40" w:hanging="108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«Мовно-літературна освітня галузь» 4 клас</w:t>
            </w:r>
          </w:p>
          <w:p w:rsidR="00A456AA" w:rsidRPr="00362B3D" w:rsidRDefault="00A456AA" w:rsidP="009E30AE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- 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файли МР4 –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вправи для усної взаємодії: створення діалогів та усних монологічних висловлювань;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- </w:t>
            </w:r>
            <w:r w:rsidRPr="00362B3D">
              <w:rPr>
                <w:rFonts w:ascii="Times New Roman" w:hAnsi="Times New Roman" w:cs="Times New Roman"/>
                <w:lang w:val="uk-UA"/>
              </w:rPr>
              <w:t>файли МР4 – вправи для закріплення навчального матеріалу письмово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- файли МР4 –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вправи для формування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 xml:space="preserve">комунікативних навичок; 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- 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файли МР4 – вправи для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дослідження </w:t>
            </w:r>
            <w:proofErr w:type="spellStart"/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мовних</w:t>
            </w:r>
            <w:proofErr w:type="spellEnd"/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явищ;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вправи для вивчення частин мови;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відео для демонстрацій;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дидактично-розвивальні ігри;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- 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файли МР4 – вправи для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роботи зі словниковими словами;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- 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файли МР4 – </w:t>
            </w:r>
            <w:proofErr w:type="spellStart"/>
            <w:r w:rsidRPr="00362B3D">
              <w:rPr>
                <w:rFonts w:ascii="Times New Roman" w:hAnsi="Times New Roman" w:cs="Times New Roman"/>
                <w:lang w:val="uk-UA"/>
              </w:rPr>
              <w:t>відеокоментарі</w:t>
            </w:r>
            <w:proofErr w:type="spellEnd"/>
            <w:r w:rsidRPr="00362B3D">
              <w:rPr>
                <w:rFonts w:ascii="Times New Roman" w:hAnsi="Times New Roman" w:cs="Times New Roman"/>
                <w:lang w:val="uk-UA"/>
              </w:rPr>
              <w:t xml:space="preserve"> вчителя (пояснення теоретичних фактів)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- </w:t>
            </w:r>
            <w:r w:rsidRPr="00362B3D">
              <w:rPr>
                <w:rFonts w:ascii="Times New Roman" w:hAnsi="Times New Roman" w:cs="Times New Roman"/>
                <w:lang w:val="uk-UA"/>
              </w:rPr>
              <w:t>файли МР4 – відео для узагальнення та систематизації знань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vMerge w:val="restart"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</w:tr>
      <w:tr w:rsidR="00A456AA" w:rsidRPr="00362B3D" w:rsidTr="009E30AE">
        <w:trPr>
          <w:trHeight w:val="579"/>
        </w:trPr>
        <w:tc>
          <w:tcPr>
            <w:tcW w:w="1844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«Математична освітня галузь»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«Математична освітня галузь»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- файли МР4 – для повторення вивченого;  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демонстрації навчального змісту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дидактично-розвивальні ігри</w:t>
            </w:r>
            <w:r w:rsidRPr="00362B3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вправи для усної лічби;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файли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 МР4 – </w:t>
            </w:r>
            <w:proofErr w:type="spellStart"/>
            <w:r w:rsidRPr="00362B3D">
              <w:rPr>
                <w:rFonts w:ascii="Times New Roman" w:hAnsi="Times New Roman" w:cs="Times New Roman"/>
                <w:lang w:val="uk-UA"/>
              </w:rPr>
              <w:t>відеокоментарі</w:t>
            </w:r>
            <w:proofErr w:type="spellEnd"/>
            <w:r w:rsidRPr="00362B3D">
              <w:rPr>
                <w:rFonts w:ascii="Times New Roman" w:hAnsi="Times New Roman" w:cs="Times New Roman"/>
                <w:lang w:val="uk-UA"/>
              </w:rPr>
              <w:t xml:space="preserve"> вчителя (пояснення теоретичних фактів та практичних завдань)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вправи для роботи з даними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візуалізація типових текстових задач</w:t>
            </w:r>
            <w:r w:rsidRPr="00362B3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A456AA" w:rsidTr="009E30AE">
        <w:trPr>
          <w:trHeight w:val="1550"/>
        </w:trPr>
        <w:tc>
          <w:tcPr>
            <w:tcW w:w="1844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«Природнича  освітня галузь»  4 клас</w:t>
            </w: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«Природнича  освітня галузь»   4 клас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із тілами та речовинами, явищами природи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із поняттями: Всесвіт, Сонячна система, Місяць, Земля;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 - файли МР4 – для ознайомлення з материками, їх флорою та фауною;                       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зі Світовим океаном, його флорою та фауною;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</w:t>
            </w: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з природними зонами та природними багатствами України;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</w:t>
            </w: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із рослинним світом;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                     </w:t>
            </w: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із тваринним світом;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- </w:t>
            </w: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із сезонними змінами в природі;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- </w:t>
            </w:r>
            <w:r w:rsidRPr="00362B3D">
              <w:rPr>
                <w:rFonts w:ascii="Times New Roman" w:hAnsi="Times New Roman" w:cs="Times New Roman"/>
                <w:lang w:val="uk-UA"/>
              </w:rPr>
              <w:t>файли МР4 – для ознайомлення із народними традиціями та охороною природи;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                     </w:t>
            </w: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демонстрації взаємозв’язку людини і природи;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демонстрації впливу діяльності людини на природу;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</w:t>
            </w:r>
            <w:r w:rsidRPr="00362B3D">
              <w:rPr>
                <w:rFonts w:ascii="Times New Roman" w:hAnsi="Times New Roman" w:cs="Times New Roman"/>
                <w:lang w:val="uk-UA"/>
              </w:rPr>
              <w:t xml:space="preserve">- файли МР4 – дидактично-розвивальні вправи та ігри; вправи на 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узагальнення та систематизацію знань</w:t>
            </w:r>
            <w:r w:rsidRPr="00362B3D">
              <w:rPr>
                <w:rFonts w:ascii="Times New Roman" w:hAnsi="Times New Roman" w:cs="Times New Roman"/>
                <w:lang w:val="uk-UA"/>
              </w:rPr>
              <w:t>.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579"/>
        </w:trPr>
        <w:tc>
          <w:tcPr>
            <w:tcW w:w="1844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«Мистецька освітня галузь»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«Мистецька освітня галузь»  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демонстрацій різних видів мистецтва;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слухання музики;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 для організації практичної діяльності.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579"/>
        </w:trPr>
        <w:tc>
          <w:tcPr>
            <w:tcW w:w="1844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«Соціальна та </w:t>
            </w:r>
            <w:proofErr w:type="spellStart"/>
            <w:r w:rsidRPr="00362B3D">
              <w:rPr>
                <w:rFonts w:ascii="Times New Roman" w:hAnsi="Times New Roman" w:cs="Times New Roman"/>
                <w:lang w:val="uk-UA"/>
              </w:rPr>
              <w:t>здоров’язбережувальна</w:t>
            </w:r>
            <w:proofErr w:type="spellEnd"/>
            <w:r w:rsidRPr="00362B3D">
              <w:rPr>
                <w:rFonts w:ascii="Times New Roman" w:hAnsi="Times New Roman" w:cs="Times New Roman"/>
                <w:lang w:val="uk-UA"/>
              </w:rPr>
              <w:t xml:space="preserve"> освітня галузь»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«Соціальна та </w:t>
            </w:r>
            <w:proofErr w:type="spellStart"/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здоров’язбережувальна</w:t>
            </w:r>
            <w:proofErr w:type="spellEnd"/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освітня галузь» 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учнів із правилами поведінки в суспільстві та моральними  нормами;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учнів із турботою про здоров’я та  гігієнічними навичками;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дидактично-розвивальні вправи та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579"/>
        </w:trPr>
        <w:tc>
          <w:tcPr>
            <w:tcW w:w="1844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«Громадянська та історична освітня галузь»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left="-101" w:right="-244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«Громадянська та історична освітня галузь»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- файли МР4 – для ознайомлення з громадянськими правами та обов’язками, правилами поводження у громадських місцях; 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демонстрацій про державну символіку, звичаї та традиції українського народу;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зі славетними українцями</w:t>
            </w:r>
            <w:r w:rsidRPr="00362B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дидактично-розвивальні вправи та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579"/>
        </w:trPr>
        <w:tc>
          <w:tcPr>
            <w:tcW w:w="1844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«Технологічна освітня </w:t>
            </w:r>
            <w:r w:rsidRPr="00362B3D">
              <w:rPr>
                <w:rFonts w:ascii="Times New Roman" w:hAnsi="Times New Roman" w:cs="Times New Roman"/>
                <w:color w:val="000000"/>
                <w:lang w:val="uk-UA"/>
              </w:rPr>
              <w:t>галузь»  4 клас</w:t>
            </w:r>
          </w:p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362B3D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«Технологічна освітня галузь»   4 клас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B3D">
              <w:rPr>
                <w:rFonts w:ascii="Times New Roman" w:hAnsi="Times New Roman" w:cs="Times New Roman"/>
                <w:lang w:val="uk-UA"/>
              </w:rPr>
              <w:t>для організації навчання, а саме</w:t>
            </w:r>
            <w:r w:rsidRPr="00362B3D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зі світом професій, прийомами самообслуговування;</w:t>
            </w:r>
          </w:p>
          <w:p w:rsidR="00A456AA" w:rsidRPr="00362B3D" w:rsidRDefault="00A456AA" w:rsidP="009E30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-  файли МР4 – для ознайомлення з правилами догляду за кімнатними рослинами та домашніми тваринами;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організації практичної діяльності учнів «Майстер-класи»;                                                                              - файли МР4 – дидактично-розвивальні ігри.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6AA" w:rsidRPr="00362B3D" w:rsidTr="009E30AE">
        <w:trPr>
          <w:trHeight w:val="579"/>
        </w:trPr>
        <w:tc>
          <w:tcPr>
            <w:tcW w:w="1844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56AA" w:rsidRPr="00362B3D" w:rsidRDefault="00A456AA" w:rsidP="009E30AE">
            <w:pPr>
              <w:tabs>
                <w:tab w:val="left" w:pos="108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2B3D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«Правила безпеки життєдіяльності»</w:t>
            </w:r>
          </w:p>
        </w:tc>
        <w:tc>
          <w:tcPr>
            <w:tcW w:w="5528" w:type="dxa"/>
            <w:vAlign w:val="center"/>
          </w:tcPr>
          <w:p w:rsidR="00A456AA" w:rsidRPr="00362B3D" w:rsidRDefault="00A456AA" w:rsidP="009E30A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62B3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 w:eastAsia="uk-UA"/>
              </w:rPr>
              <w:t xml:space="preserve"> «Правила безпеки життєдіяльності»</w:t>
            </w:r>
          </w:p>
          <w:p w:rsidR="00A456AA" w:rsidRPr="00362B3D" w:rsidRDefault="00A456AA" w:rsidP="009E30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 xml:space="preserve">Навчально-дидактичний </w:t>
            </w:r>
            <w:r w:rsidRPr="00362B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матеріал </w:t>
            </w:r>
            <w:r w:rsidRPr="00362B3D">
              <w:rPr>
                <w:rFonts w:ascii="Times New Roman" w:hAnsi="Times New Roman" w:cs="Times New Roman"/>
                <w:lang w:val="uk-UA"/>
              </w:rPr>
              <w:t>представлений у форматі  МР4 для організації навчання, а саме: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учнів з правилами техніки безпеки при роботі з інструментами та матеріалами;</w:t>
            </w:r>
          </w:p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62B3D">
              <w:rPr>
                <w:rFonts w:ascii="Times New Roman" w:hAnsi="Times New Roman" w:cs="Times New Roman"/>
                <w:lang w:val="uk-UA"/>
              </w:rPr>
              <w:t>- файли МР4 – для ознайомлення учнів з правилами безпечної поведінки вдома, на вулиці, під час надзвичайних ситуацій.</w:t>
            </w:r>
          </w:p>
        </w:tc>
        <w:tc>
          <w:tcPr>
            <w:tcW w:w="1276" w:type="dxa"/>
            <w:vMerge/>
          </w:tcPr>
          <w:p w:rsidR="00A456AA" w:rsidRPr="00362B3D" w:rsidRDefault="00A456AA" w:rsidP="009E30A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56AA" w:rsidRDefault="00A456AA" w:rsidP="00A456AA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Pr="00064C68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Всього </w:t>
      </w:r>
      <w:r w:rsidRPr="00064C68">
        <w:rPr>
          <w:rFonts w:ascii="Times New Roman" w:hAnsi="Times New Roman" w:cs="Times New Roman"/>
          <w:sz w:val="24"/>
          <w:szCs w:val="24"/>
          <w:lang w:val="uk-UA"/>
        </w:rPr>
        <w:t>599 250,00 грн. (п’ятсот дев’яносто дев’ять тисяч двісті п’ятдесят грн. 00 коп.)</w:t>
      </w:r>
    </w:p>
    <w:p w:rsidR="00A456AA" w:rsidRPr="00064C68" w:rsidRDefault="00A456AA" w:rsidP="00A456A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sz w:val="24"/>
          <w:szCs w:val="24"/>
          <w:lang w:val="uk-UA"/>
        </w:rPr>
        <w:t>назва бюджетної програми та КПКВК, за якою передбачено виконання завдання (проекту)</w:t>
      </w:r>
    </w:p>
    <w:p w:rsidR="00A456AA" w:rsidRPr="00064C68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sz w:val="24"/>
          <w:szCs w:val="24"/>
          <w:lang w:val="uk-UA"/>
        </w:rPr>
        <w:t>«Пакети освітнього програмного забезпечення для закладів освіти» (КПКВ_________).</w:t>
      </w:r>
    </w:p>
    <w:p w:rsidR="00A456AA" w:rsidRPr="00064C68" w:rsidRDefault="00A456AA" w:rsidP="00A456AA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sz w:val="24"/>
          <w:szCs w:val="24"/>
          <w:lang w:val="uk-UA"/>
        </w:rPr>
        <w:t xml:space="preserve"> фактичний обсяг фінансування завдання (проекту) за минулі роки за рахунок коштів, передбачених у державному бюджеті для фінансування завдань (проектів) Національна програми інформатизації, за роками (заповнюється за наявністю такого фінансування).</w:t>
      </w:r>
    </w:p>
    <w:p w:rsidR="00A456AA" w:rsidRPr="00064C68" w:rsidRDefault="00A456AA" w:rsidP="00A456A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sz w:val="24"/>
          <w:szCs w:val="24"/>
          <w:lang w:val="uk-UA"/>
        </w:rPr>
        <w:t>Відсутній.</w:t>
      </w:r>
    </w:p>
    <w:p w:rsidR="00A456AA" w:rsidRPr="00064C68" w:rsidRDefault="00A456AA" w:rsidP="00A456A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b/>
          <w:sz w:val="24"/>
          <w:szCs w:val="24"/>
          <w:lang w:val="uk-UA"/>
        </w:rPr>
        <w:t>Запланована процедура закупівлі завдання (проекту)</w:t>
      </w:r>
    </w:p>
    <w:p w:rsidR="00A456AA" w:rsidRPr="000F51F5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Процедура закупівлі завдання відповідно до чинного законодавства.</w:t>
      </w:r>
    </w:p>
    <w:p w:rsidR="00A456AA" w:rsidRPr="000F51F5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6AA" w:rsidRPr="00064C68" w:rsidRDefault="00A456AA" w:rsidP="00A456A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lastRenderedPageBreak/>
        <w:t>Використання продукції:</w:t>
      </w:r>
    </w:p>
    <w:p w:rsidR="00A456AA" w:rsidRPr="00064C68" w:rsidRDefault="00A456AA" w:rsidP="00A456AA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перелік продукції (послуг) «Пакети освітнього програмного забезпечення» для закладів освіти, які передбачаються отримати в результаті виконання завдання (проекту), її практичне значення, можливість використання в органах дердавної влади, на підприємствах, в установах.</w:t>
      </w:r>
    </w:p>
    <w:p w:rsidR="00A456AA" w:rsidRPr="00064C68" w:rsidRDefault="00A456AA" w:rsidP="00A456AA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потенційні споживачі продукції (послуг):</w:t>
      </w:r>
    </w:p>
    <w:p w:rsidR="00A456AA" w:rsidRPr="00064C68" w:rsidRDefault="00A456AA" w:rsidP="00A456A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Керівництво закладів освіти та силові уповноваженні органи.</w:t>
      </w:r>
    </w:p>
    <w:p w:rsidR="00A456AA" w:rsidRPr="00064C68" w:rsidRDefault="00A456AA" w:rsidP="00A456AA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оцінка витрат на використання продукції:</w:t>
      </w:r>
    </w:p>
    <w:p w:rsidR="00A456AA" w:rsidRPr="00064C68" w:rsidRDefault="00A456AA" w:rsidP="00A456A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Вартість утримання системи та витрати на збереження та захист створених в ній інформаційних ресурсів (баз, банків даних).</w:t>
      </w:r>
    </w:p>
    <w:p w:rsidR="00A456AA" w:rsidRPr="00064C68" w:rsidRDefault="00A456AA" w:rsidP="00A456AA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очікуваний економічний ефект від використання продукції:</w:t>
      </w:r>
    </w:p>
    <w:p w:rsidR="00A456AA" w:rsidRPr="00064C68" w:rsidRDefault="00A456AA" w:rsidP="00A456A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Забезпечення навчального процесу закладів освіти.</w:t>
      </w:r>
    </w:p>
    <w:p w:rsidR="00A456AA" w:rsidRPr="00064C68" w:rsidRDefault="00A456AA" w:rsidP="00A456A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Pr="00064C68" w:rsidRDefault="00A456AA" w:rsidP="00A456A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64C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Відповідальні за виконання завдання (проекту) від державного замовника</w:t>
      </w:r>
    </w:p>
    <w:p w:rsidR="00A456AA" w:rsidRPr="00064C68" w:rsidRDefault="00A456AA" w:rsidP="00A45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Фахівець з публічних закупівель </w:t>
      </w:r>
      <w:r w:rsidRPr="00064C6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КУ «СЦЗОКМСТ» МСР ВР ЗО </w:t>
      </w: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>Мастєрова Віта Петрівна</w:t>
      </w:r>
    </w:p>
    <w:p w:rsidR="00A456AA" w:rsidRPr="00064C68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456AA" w:rsidRPr="00064C68" w:rsidRDefault="00A456AA" w:rsidP="00A45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4C6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Контактні дані: </w:t>
      </w:r>
      <w:proofErr w:type="spellStart"/>
      <w:r w:rsidRPr="00064C6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Тел</w:t>
      </w:r>
      <w:proofErr w:type="spellEnd"/>
      <w:r w:rsidRPr="00064C6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067-619-03-07</w:t>
      </w:r>
    </w:p>
    <w:p w:rsidR="00A456AA" w:rsidRPr="00064C68" w:rsidRDefault="00A456AA" w:rsidP="00A456AA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4C6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balkiserviscentr@ukr.net</w:t>
      </w:r>
    </w:p>
    <w:p w:rsidR="00A456AA" w:rsidRPr="00064C68" w:rsidRDefault="00A456AA" w:rsidP="00A456A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CD9" w:rsidRPr="00A456AA" w:rsidRDefault="003F1CD9">
      <w:pPr>
        <w:rPr>
          <w:lang w:val="uk-UA"/>
        </w:rPr>
      </w:pPr>
      <w:bookmarkStart w:id="0" w:name="_GoBack"/>
      <w:bookmarkEnd w:id="0"/>
    </w:p>
    <w:sectPr w:rsidR="003F1CD9" w:rsidRPr="00A456AA" w:rsidSect="00CB19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27C"/>
    <w:multiLevelType w:val="hybridMultilevel"/>
    <w:tmpl w:val="D8F0273A"/>
    <w:lvl w:ilvl="0" w:tplc="1032AF30">
      <w:start w:val="1"/>
      <w:numFmt w:val="bullet"/>
      <w:lvlText w:val="⁃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C35CA6"/>
    <w:multiLevelType w:val="hybridMultilevel"/>
    <w:tmpl w:val="3F2E2F32"/>
    <w:lvl w:ilvl="0" w:tplc="A17A3558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4C814ED"/>
    <w:multiLevelType w:val="hybridMultilevel"/>
    <w:tmpl w:val="1D56DCC6"/>
    <w:lvl w:ilvl="0" w:tplc="A17A355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68C5504"/>
    <w:multiLevelType w:val="hybridMultilevel"/>
    <w:tmpl w:val="2F0C3C54"/>
    <w:lvl w:ilvl="0" w:tplc="CFC2D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F5D99"/>
    <w:multiLevelType w:val="hybridMultilevel"/>
    <w:tmpl w:val="1F1852CA"/>
    <w:lvl w:ilvl="0" w:tplc="1032AF30">
      <w:start w:val="1"/>
      <w:numFmt w:val="bullet"/>
      <w:lvlText w:val="⁃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CC525E7"/>
    <w:multiLevelType w:val="hybridMultilevel"/>
    <w:tmpl w:val="996C6438"/>
    <w:lvl w:ilvl="0" w:tplc="1032AF30">
      <w:start w:val="1"/>
      <w:numFmt w:val="bullet"/>
      <w:lvlText w:val="⁃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D71E31"/>
    <w:multiLevelType w:val="hybridMultilevel"/>
    <w:tmpl w:val="DCCE8DA4"/>
    <w:lvl w:ilvl="0" w:tplc="5678D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1752C"/>
    <w:multiLevelType w:val="hybridMultilevel"/>
    <w:tmpl w:val="D6BC985A"/>
    <w:lvl w:ilvl="0" w:tplc="A17A3558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6D653B8"/>
    <w:multiLevelType w:val="hybridMultilevel"/>
    <w:tmpl w:val="23747572"/>
    <w:lvl w:ilvl="0" w:tplc="A17A3558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9F2B71"/>
    <w:multiLevelType w:val="hybridMultilevel"/>
    <w:tmpl w:val="177EC576"/>
    <w:lvl w:ilvl="0" w:tplc="7A48AEF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1CA"/>
    <w:multiLevelType w:val="hybridMultilevel"/>
    <w:tmpl w:val="81368D36"/>
    <w:lvl w:ilvl="0" w:tplc="A17A3558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2BF2D2E"/>
    <w:multiLevelType w:val="hybridMultilevel"/>
    <w:tmpl w:val="E4F6643C"/>
    <w:lvl w:ilvl="0" w:tplc="A17A3558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DBC48F2"/>
    <w:multiLevelType w:val="hybridMultilevel"/>
    <w:tmpl w:val="7BA83880"/>
    <w:lvl w:ilvl="0" w:tplc="1032AF30">
      <w:start w:val="1"/>
      <w:numFmt w:val="bullet"/>
      <w:lvlText w:val="⁃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3271B48"/>
    <w:multiLevelType w:val="hybridMultilevel"/>
    <w:tmpl w:val="C40EF4DE"/>
    <w:lvl w:ilvl="0" w:tplc="96B42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F704D"/>
    <w:multiLevelType w:val="hybridMultilevel"/>
    <w:tmpl w:val="21A03BEC"/>
    <w:lvl w:ilvl="0" w:tplc="A17A3558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52F2995"/>
    <w:multiLevelType w:val="hybridMultilevel"/>
    <w:tmpl w:val="FE16528A"/>
    <w:lvl w:ilvl="0" w:tplc="1032AF30">
      <w:start w:val="1"/>
      <w:numFmt w:val="bullet"/>
      <w:lvlText w:val="⁃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A8E4943"/>
    <w:multiLevelType w:val="hybridMultilevel"/>
    <w:tmpl w:val="8FE6E78A"/>
    <w:lvl w:ilvl="0" w:tplc="A17A3558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B9F2547"/>
    <w:multiLevelType w:val="hybridMultilevel"/>
    <w:tmpl w:val="997EF644"/>
    <w:lvl w:ilvl="0" w:tplc="1032AF3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937D8"/>
    <w:multiLevelType w:val="hybridMultilevel"/>
    <w:tmpl w:val="3BD2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619ED"/>
    <w:multiLevelType w:val="hybridMultilevel"/>
    <w:tmpl w:val="8266EC0E"/>
    <w:lvl w:ilvl="0" w:tplc="1032AF30">
      <w:start w:val="1"/>
      <w:numFmt w:val="bullet"/>
      <w:lvlText w:val="⁃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6CA2E4B"/>
    <w:multiLevelType w:val="hybridMultilevel"/>
    <w:tmpl w:val="46DCB626"/>
    <w:lvl w:ilvl="0" w:tplc="1032AF30">
      <w:start w:val="1"/>
      <w:numFmt w:val="bullet"/>
      <w:lvlText w:val="⁃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B4B4EBA"/>
    <w:multiLevelType w:val="hybridMultilevel"/>
    <w:tmpl w:val="805E2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12"/>
  </w:num>
  <w:num w:numId="15">
    <w:abstractNumId w:val="19"/>
  </w:num>
  <w:num w:numId="16">
    <w:abstractNumId w:val="15"/>
  </w:num>
  <w:num w:numId="17">
    <w:abstractNumId w:val="0"/>
  </w:num>
  <w:num w:numId="18">
    <w:abstractNumId w:val="17"/>
  </w:num>
  <w:num w:numId="19">
    <w:abstractNumId w:val="5"/>
  </w:num>
  <w:num w:numId="20">
    <w:abstractNumId w:val="2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D1"/>
    <w:rsid w:val="003F1CD9"/>
    <w:rsid w:val="00A456AA"/>
    <w:rsid w:val="00E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2991</Words>
  <Characters>17050</Characters>
  <Application>Microsoft Office Word</Application>
  <DocSecurity>0</DocSecurity>
  <Lines>142</Lines>
  <Paragraphs>40</Paragraphs>
  <ScaleCrop>false</ScaleCrop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2023-09-28T11:59:00Z</dcterms:created>
  <dcterms:modified xsi:type="dcterms:W3CDTF">2023-09-28T12:00:00Z</dcterms:modified>
</cp:coreProperties>
</file>