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FC" w:rsidRDefault="00266AB5" w:rsidP="00266AB5">
      <w:pPr>
        <w:keepNext/>
        <w:keepLines/>
        <w:tabs>
          <w:tab w:val="left" w:pos="851"/>
          <w:tab w:val="left" w:pos="993"/>
        </w:tabs>
        <w:ind w:left="5529"/>
        <w:contextualSpacing/>
        <w:jc w:val="right"/>
        <w:rPr>
          <w:b/>
          <w:lang w:eastAsia="ru-RU"/>
        </w:rPr>
      </w:pPr>
      <w:r>
        <w:rPr>
          <w:b/>
          <w:lang w:eastAsia="ru-RU"/>
        </w:rPr>
        <w:t>Додаток № 3</w:t>
      </w:r>
      <w:r w:rsidR="00F324FC">
        <w:rPr>
          <w:b/>
          <w:lang w:eastAsia="ru-RU"/>
        </w:rPr>
        <w:t xml:space="preserve"> до </w:t>
      </w:r>
      <w:r>
        <w:rPr>
          <w:b/>
          <w:lang w:eastAsia="ru-RU"/>
        </w:rPr>
        <w:t>тендерної документації</w:t>
      </w:r>
    </w:p>
    <w:p w:rsidR="00C90BC3" w:rsidRPr="00FC6C99" w:rsidRDefault="00C90BC3" w:rsidP="00C90BC3">
      <w:pPr>
        <w:ind w:firstLine="567"/>
        <w:jc w:val="right"/>
        <w:rPr>
          <w:b/>
          <w:i/>
          <w:sz w:val="22"/>
          <w:szCs w:val="22"/>
          <w:u w:val="single"/>
        </w:rPr>
      </w:pPr>
    </w:p>
    <w:p w:rsidR="00C90BC3" w:rsidRPr="00FC6C99" w:rsidRDefault="00C90BC3" w:rsidP="00C90BC3">
      <w:pPr>
        <w:ind w:firstLine="567"/>
        <w:jc w:val="right"/>
        <w:rPr>
          <w:b/>
          <w:i/>
          <w:sz w:val="22"/>
          <w:szCs w:val="22"/>
          <w:u w:val="single"/>
        </w:rPr>
      </w:pPr>
    </w:p>
    <w:p w:rsidR="00C90BC3" w:rsidRDefault="00C90BC3" w:rsidP="00C90BC3">
      <w:pPr>
        <w:suppressAutoHyphens/>
        <w:ind w:hanging="15"/>
        <w:jc w:val="center"/>
        <w:rPr>
          <w:b/>
          <w:bCs/>
          <w:lang w:eastAsia="ar-SA"/>
        </w:rPr>
      </w:pPr>
      <w:r w:rsidRPr="00FC6C99">
        <w:rPr>
          <w:b/>
          <w:bCs/>
          <w:lang w:eastAsia="ar-SA"/>
        </w:rPr>
        <w:t>ТЕХНІЧНІ, ЯКІСНІ ТА КІЛЬКІСНІ ХАРАКТЕРИСТИКИ ПРЕДМЕТА ЗАКУПІВЛІ</w:t>
      </w:r>
    </w:p>
    <w:p w:rsidR="0059174D" w:rsidRDefault="005A3EB6" w:rsidP="00C90BC3">
      <w:pPr>
        <w:suppressAutoHyphens/>
        <w:ind w:hanging="15"/>
        <w:jc w:val="center"/>
        <w:rPr>
          <w:b/>
          <w:bCs/>
          <w:lang w:eastAsia="ar-SA"/>
        </w:rPr>
      </w:pPr>
      <w:r>
        <w:rPr>
          <w:b/>
          <w:bCs/>
          <w:lang w:eastAsia="ar-SA"/>
        </w:rPr>
        <w:t>ДК 021: 2015 24450000-3 Агрохімічна продукція ДК 24455000-8 Дезинфекційні засоби</w:t>
      </w:r>
    </w:p>
    <w:p w:rsidR="00720D76" w:rsidRPr="005A3EB6" w:rsidRDefault="00720D76" w:rsidP="005A3EB6">
      <w:pPr>
        <w:framePr w:hSpace="180" w:wrap="around" w:vAnchor="text" w:hAnchor="margin" w:y="160"/>
        <w:suppressAutoHyphens/>
        <w:adjustRightInd w:val="0"/>
        <w:rPr>
          <w:b/>
          <w:lang w:val="ru-RU" w:eastAsia="ru-RU"/>
        </w:rPr>
      </w:pPr>
      <w:r w:rsidRPr="00720D76">
        <w:rPr>
          <w:b/>
          <w:bCs/>
          <w:color w:val="000000"/>
          <w:sz w:val="28"/>
          <w:szCs w:val="28"/>
          <w:lang w:eastAsia="zh-CN"/>
        </w:rPr>
        <w:t xml:space="preserve"> </w:t>
      </w:r>
      <w:r w:rsidRPr="00720D76">
        <w:rPr>
          <w:b/>
          <w:bCs/>
          <w:color w:val="000000"/>
          <w:sz w:val="28"/>
          <w:szCs w:val="28"/>
          <w:lang w:val="ru-RU" w:eastAsia="zh-CN"/>
        </w:rPr>
        <w:t xml:space="preserve">        </w:t>
      </w:r>
      <w:r>
        <w:rPr>
          <w:b/>
          <w:bCs/>
          <w:color w:val="000000"/>
          <w:sz w:val="28"/>
          <w:szCs w:val="28"/>
          <w:lang w:val="ru-RU" w:eastAsia="zh-CN"/>
        </w:rPr>
        <w:t xml:space="preserve">                         </w:t>
      </w:r>
    </w:p>
    <w:p w:rsidR="00720D76" w:rsidRPr="00720D76" w:rsidRDefault="00720D76" w:rsidP="00720D76">
      <w:pPr>
        <w:jc w:val="center"/>
        <w:rPr>
          <w:b/>
          <w:lang w:eastAsia="ru-RU"/>
        </w:rPr>
      </w:pPr>
    </w:p>
    <w:tbl>
      <w:tblPr>
        <w:tblStyle w:val="a8"/>
        <w:tblW w:w="15877" w:type="dxa"/>
        <w:tblInd w:w="-714" w:type="dxa"/>
        <w:tblLayout w:type="fixed"/>
        <w:tblLook w:val="04A0" w:firstRow="1" w:lastRow="0" w:firstColumn="1" w:lastColumn="0" w:noHBand="0" w:noVBand="1"/>
      </w:tblPr>
      <w:tblGrid>
        <w:gridCol w:w="709"/>
        <w:gridCol w:w="2274"/>
        <w:gridCol w:w="1695"/>
        <w:gridCol w:w="9775"/>
        <w:gridCol w:w="6"/>
        <w:gridCol w:w="1412"/>
        <w:gridCol w:w="6"/>
      </w:tblGrid>
      <w:tr w:rsidR="00F55765" w:rsidRPr="00F55765" w:rsidTr="006521B0">
        <w:trPr>
          <w:gridAfter w:val="1"/>
          <w:wAfter w:w="6" w:type="dxa"/>
        </w:trPr>
        <w:tc>
          <w:tcPr>
            <w:tcW w:w="709" w:type="dxa"/>
            <w:vAlign w:val="center"/>
          </w:tcPr>
          <w:p w:rsidR="00F55765" w:rsidRPr="00F55765" w:rsidRDefault="00F55765" w:rsidP="00F55765">
            <w:pPr>
              <w:jc w:val="center"/>
              <w:rPr>
                <w:b/>
              </w:rPr>
            </w:pPr>
            <w:r w:rsidRPr="00F55765">
              <w:rPr>
                <w:b/>
              </w:rPr>
              <w:t>№</w:t>
            </w:r>
          </w:p>
          <w:p w:rsidR="00F55765" w:rsidRPr="00F55765" w:rsidRDefault="0087779F" w:rsidP="00F55765">
            <w:pPr>
              <w:jc w:val="center"/>
              <w:rPr>
                <w:b/>
              </w:rPr>
            </w:pPr>
            <w:r>
              <w:rPr>
                <w:b/>
              </w:rPr>
              <w:t>з</w:t>
            </w:r>
            <w:r w:rsidR="00F55765" w:rsidRPr="00F55765">
              <w:rPr>
                <w:b/>
              </w:rPr>
              <w:t>/</w:t>
            </w:r>
            <w:proofErr w:type="gramStart"/>
            <w:r w:rsidR="00F55765" w:rsidRPr="00F55765">
              <w:rPr>
                <w:b/>
              </w:rPr>
              <w:t>п</w:t>
            </w:r>
            <w:proofErr w:type="gramEnd"/>
          </w:p>
        </w:tc>
        <w:tc>
          <w:tcPr>
            <w:tcW w:w="2274" w:type="dxa"/>
            <w:vAlign w:val="center"/>
          </w:tcPr>
          <w:p w:rsidR="00F55765" w:rsidRPr="00F55765" w:rsidRDefault="00F55765" w:rsidP="00F55765">
            <w:pPr>
              <w:jc w:val="center"/>
              <w:rPr>
                <w:b/>
              </w:rPr>
            </w:pPr>
            <w:r w:rsidRPr="00F55765">
              <w:rPr>
                <w:b/>
              </w:rPr>
              <w:t>Найменування</w:t>
            </w:r>
          </w:p>
        </w:tc>
        <w:tc>
          <w:tcPr>
            <w:tcW w:w="1695" w:type="dxa"/>
            <w:vAlign w:val="center"/>
          </w:tcPr>
          <w:p w:rsidR="00F55765" w:rsidRPr="00F55765" w:rsidRDefault="00F55765" w:rsidP="00F55765">
            <w:pPr>
              <w:jc w:val="center"/>
              <w:rPr>
                <w:b/>
              </w:rPr>
            </w:pPr>
            <w:r w:rsidRPr="00F55765">
              <w:rPr>
                <w:b/>
              </w:rPr>
              <w:t>Пакування</w:t>
            </w:r>
          </w:p>
        </w:tc>
        <w:tc>
          <w:tcPr>
            <w:tcW w:w="9775" w:type="dxa"/>
            <w:vAlign w:val="center"/>
          </w:tcPr>
          <w:p w:rsidR="00F55765" w:rsidRPr="00F55765" w:rsidRDefault="00F55765" w:rsidP="00F55765">
            <w:pPr>
              <w:jc w:val="center"/>
              <w:rPr>
                <w:b/>
              </w:rPr>
            </w:pPr>
            <w:r w:rsidRPr="00F55765">
              <w:rPr>
                <w:b/>
                <w:color w:val="000000"/>
              </w:rPr>
              <w:t>Опис товару</w:t>
            </w:r>
          </w:p>
        </w:tc>
        <w:tc>
          <w:tcPr>
            <w:tcW w:w="1418" w:type="dxa"/>
            <w:gridSpan w:val="2"/>
            <w:vAlign w:val="center"/>
          </w:tcPr>
          <w:p w:rsidR="00F55765" w:rsidRPr="00F55765" w:rsidRDefault="00F55765" w:rsidP="00F55765">
            <w:pPr>
              <w:jc w:val="center"/>
              <w:rPr>
                <w:b/>
              </w:rPr>
            </w:pPr>
            <w:r w:rsidRPr="00F55765">
              <w:rPr>
                <w:b/>
              </w:rPr>
              <w:t>Кількість</w:t>
            </w:r>
          </w:p>
        </w:tc>
      </w:tr>
      <w:tr w:rsidR="00F55765" w:rsidRPr="00F55765" w:rsidTr="006521B0">
        <w:trPr>
          <w:gridAfter w:val="1"/>
          <w:wAfter w:w="6" w:type="dxa"/>
        </w:trPr>
        <w:tc>
          <w:tcPr>
            <w:tcW w:w="709" w:type="dxa"/>
          </w:tcPr>
          <w:p w:rsidR="00F55765" w:rsidRPr="00F55765" w:rsidRDefault="00F55765" w:rsidP="00F55765">
            <w:r w:rsidRPr="00F55765">
              <w:t>1.</w:t>
            </w:r>
          </w:p>
        </w:tc>
        <w:tc>
          <w:tcPr>
            <w:tcW w:w="2274" w:type="dxa"/>
          </w:tcPr>
          <w:p w:rsidR="00F55765" w:rsidRPr="00F55765" w:rsidRDefault="00F55765" w:rsidP="00F55765">
            <w:r w:rsidRPr="00F55765">
              <w:rPr>
                <w:color w:val="000000"/>
                <w:sz w:val="20"/>
                <w:szCs w:val="20"/>
              </w:rPr>
              <w:t>Дезінфекційний  засіб для гі</w:t>
            </w:r>
            <w:proofErr w:type="gramStart"/>
            <w:r w:rsidRPr="00F55765">
              <w:rPr>
                <w:color w:val="000000"/>
                <w:sz w:val="20"/>
                <w:szCs w:val="20"/>
              </w:rPr>
              <w:t>г</w:t>
            </w:r>
            <w:proofErr w:type="gramEnd"/>
            <w:r w:rsidRPr="00F55765">
              <w:rPr>
                <w:color w:val="000000"/>
                <w:sz w:val="20"/>
                <w:szCs w:val="20"/>
              </w:rPr>
              <w:t xml:space="preserve">ієнічної та хірургічної обробки рук, швидкої дезінфекції невеликих за площею об’єктів  </w:t>
            </w:r>
            <w:r w:rsidRPr="00F55765">
              <w:rPr>
                <w:b/>
                <w:color w:val="000000"/>
                <w:sz w:val="20"/>
                <w:szCs w:val="20"/>
              </w:rPr>
              <w:t>«АХД 2000 експрес»</w:t>
            </w:r>
            <w:r w:rsidRPr="00F55765">
              <w:rPr>
                <w:color w:val="000000"/>
                <w:sz w:val="20"/>
                <w:szCs w:val="20"/>
              </w:rPr>
              <w:t xml:space="preserve"> або еквівалент</w:t>
            </w:r>
          </w:p>
        </w:tc>
        <w:tc>
          <w:tcPr>
            <w:tcW w:w="1695" w:type="dxa"/>
          </w:tcPr>
          <w:p w:rsidR="00F55765" w:rsidRPr="00F55765" w:rsidRDefault="00F55765" w:rsidP="00F55765">
            <w:pPr>
              <w:jc w:val="center"/>
            </w:pPr>
            <w:r w:rsidRPr="00F55765">
              <w:rPr>
                <w:sz w:val="20"/>
                <w:szCs w:val="20"/>
              </w:rPr>
              <w:t>Флакон, 1000 мл з дозуючим пристроєм</w:t>
            </w:r>
          </w:p>
        </w:tc>
        <w:tc>
          <w:tcPr>
            <w:tcW w:w="9775" w:type="dxa"/>
          </w:tcPr>
          <w:p w:rsidR="00F55765" w:rsidRPr="00F55765" w:rsidRDefault="00F55765" w:rsidP="00F55765">
            <w:pPr>
              <w:numPr>
                <w:ilvl w:val="0"/>
                <w:numId w:val="7"/>
              </w:numPr>
              <w:contextualSpacing/>
              <w:jc w:val="both"/>
              <w:rPr>
                <w:sz w:val="20"/>
                <w:szCs w:val="20"/>
              </w:rPr>
            </w:pPr>
            <w:r w:rsidRPr="00F55765">
              <w:rPr>
                <w:sz w:val="20"/>
                <w:szCs w:val="20"/>
              </w:rPr>
              <w:t>Готовий до використання розчин.</w:t>
            </w:r>
          </w:p>
          <w:p w:rsidR="00F55765" w:rsidRPr="00F55765" w:rsidRDefault="00F55765" w:rsidP="00F55765">
            <w:pPr>
              <w:numPr>
                <w:ilvl w:val="0"/>
                <w:numId w:val="7"/>
              </w:numPr>
              <w:contextualSpacing/>
              <w:jc w:val="both"/>
              <w:rPr>
                <w:sz w:val="20"/>
                <w:szCs w:val="20"/>
              </w:rPr>
            </w:pPr>
            <w:r w:rsidRPr="00F55765">
              <w:rPr>
                <w:sz w:val="20"/>
                <w:szCs w:val="20"/>
              </w:rPr>
              <w:t xml:space="preserve">Загальний вміст суміші спиртів </w:t>
            </w:r>
            <w:proofErr w:type="gramStart"/>
            <w:r w:rsidRPr="00F55765">
              <w:rPr>
                <w:sz w:val="20"/>
                <w:szCs w:val="20"/>
              </w:rPr>
              <w:t>в</w:t>
            </w:r>
            <w:proofErr w:type="gramEnd"/>
            <w:r w:rsidRPr="00F55765">
              <w:rPr>
                <w:sz w:val="20"/>
                <w:szCs w:val="20"/>
              </w:rPr>
              <w:t>ід 65%. рН 5,5 ± 1,5%</w:t>
            </w:r>
          </w:p>
          <w:p w:rsidR="00F55765" w:rsidRPr="00F55765" w:rsidRDefault="00F55765" w:rsidP="00F55765">
            <w:pPr>
              <w:numPr>
                <w:ilvl w:val="0"/>
                <w:numId w:val="7"/>
              </w:numPr>
              <w:contextualSpacing/>
              <w:jc w:val="both"/>
              <w:rPr>
                <w:sz w:val="20"/>
                <w:szCs w:val="20"/>
              </w:rPr>
            </w:pPr>
            <w:r w:rsidRPr="00F55765">
              <w:rPr>
                <w:sz w:val="20"/>
                <w:szCs w:val="20"/>
              </w:rPr>
              <w:t xml:space="preserve">Засіб </w:t>
            </w:r>
            <w:proofErr w:type="gramStart"/>
            <w:r w:rsidRPr="00F55765">
              <w:rPr>
                <w:sz w:val="20"/>
                <w:szCs w:val="20"/>
              </w:rPr>
              <w:t>на</w:t>
            </w:r>
            <w:proofErr w:type="gramEnd"/>
            <w:r w:rsidRPr="00F55765">
              <w:rPr>
                <w:sz w:val="20"/>
                <w:szCs w:val="20"/>
              </w:rPr>
              <w:t xml:space="preserve"> </w:t>
            </w:r>
            <w:proofErr w:type="gramStart"/>
            <w:r w:rsidRPr="00F55765">
              <w:rPr>
                <w:sz w:val="20"/>
                <w:szCs w:val="20"/>
              </w:rPr>
              <w:t>основ</w:t>
            </w:r>
            <w:proofErr w:type="gramEnd"/>
            <w:r w:rsidRPr="00F55765">
              <w:rPr>
                <w:sz w:val="20"/>
                <w:szCs w:val="20"/>
              </w:rPr>
              <w:t xml:space="preserve">і пропілового не більше 40%, ізопропілового спиртівне менше 35% </w:t>
            </w:r>
            <w:r w:rsidRPr="00F55765">
              <w:rPr>
                <w:color w:val="000000"/>
                <w:spacing w:val="5"/>
                <w:sz w:val="20"/>
                <w:szCs w:val="20"/>
              </w:rPr>
              <w:t>алкілдиметилбензиламоніум хлорид -</w:t>
            </w:r>
            <w:r w:rsidRPr="00F55765">
              <w:rPr>
                <w:sz w:val="20"/>
                <w:szCs w:val="20"/>
              </w:rPr>
              <w:t xml:space="preserve"> не більше 0,15%.</w:t>
            </w:r>
          </w:p>
          <w:p w:rsidR="00F55765" w:rsidRPr="00F55765" w:rsidRDefault="00F55765" w:rsidP="00F55765">
            <w:pPr>
              <w:numPr>
                <w:ilvl w:val="0"/>
                <w:numId w:val="7"/>
              </w:numPr>
              <w:contextualSpacing/>
              <w:jc w:val="both"/>
              <w:rPr>
                <w:sz w:val="20"/>
                <w:szCs w:val="20"/>
              </w:rPr>
            </w:pPr>
            <w:r w:rsidRPr="00F55765">
              <w:rPr>
                <w:sz w:val="20"/>
                <w:szCs w:val="20"/>
              </w:rPr>
              <w:t xml:space="preserve">У засобі не повинно </w:t>
            </w:r>
            <w:proofErr w:type="gramStart"/>
            <w:r w:rsidRPr="00F55765">
              <w:rPr>
                <w:sz w:val="20"/>
                <w:szCs w:val="20"/>
              </w:rPr>
              <w:t>м</w:t>
            </w:r>
            <w:proofErr w:type="gramEnd"/>
            <w:r w:rsidRPr="00F55765">
              <w:rPr>
                <w:sz w:val="20"/>
                <w:szCs w:val="20"/>
              </w:rPr>
              <w:t>іститись етанолу, хлоргексидину, бензалконіум хлориду, молочної кислоти, феноксіетанолу, феноксіпропанолу, ПГМГ.</w:t>
            </w:r>
          </w:p>
          <w:p w:rsidR="00F55765" w:rsidRPr="00F55765" w:rsidRDefault="00F55765" w:rsidP="00F55765">
            <w:pPr>
              <w:numPr>
                <w:ilvl w:val="0"/>
                <w:numId w:val="7"/>
              </w:numPr>
              <w:contextualSpacing/>
              <w:jc w:val="both"/>
              <w:rPr>
                <w:sz w:val="20"/>
                <w:szCs w:val="20"/>
              </w:rPr>
            </w:pPr>
            <w:r w:rsidRPr="00F55765">
              <w:rPr>
                <w:sz w:val="20"/>
                <w:szCs w:val="20"/>
              </w:rPr>
              <w:t>Широкий спектр антимікробної активності по відношення до бактерій (у тому числі туберкульоз), вірусів (вкл. віруси грипу H5N1, H1N1, коронавірус, парентеральні вірусні гепатити В</w:t>
            </w:r>
            <w:proofErr w:type="gramStart"/>
            <w:r w:rsidRPr="00F55765">
              <w:rPr>
                <w:sz w:val="20"/>
                <w:szCs w:val="20"/>
              </w:rPr>
              <w:t>,С</w:t>
            </w:r>
            <w:proofErr w:type="gramEnd"/>
            <w:r w:rsidRPr="00F55765">
              <w:rPr>
                <w:sz w:val="20"/>
                <w:szCs w:val="20"/>
              </w:rPr>
              <w:t>, вірус СНІД (ВІЛ), патогенних грибів (вкл. збудників кандидозів, дерматомікозів, трихофітій).</w:t>
            </w:r>
          </w:p>
          <w:p w:rsidR="00F55765" w:rsidRPr="00F55765" w:rsidRDefault="00F55765" w:rsidP="00F55765">
            <w:pPr>
              <w:numPr>
                <w:ilvl w:val="0"/>
                <w:numId w:val="7"/>
              </w:numPr>
              <w:contextualSpacing/>
              <w:jc w:val="both"/>
              <w:rPr>
                <w:sz w:val="20"/>
                <w:szCs w:val="20"/>
              </w:rPr>
            </w:pPr>
            <w:r w:rsidRPr="00F55765">
              <w:rPr>
                <w:sz w:val="20"/>
                <w:szCs w:val="20"/>
              </w:rPr>
              <w:t xml:space="preserve">Антимікробні властивості засобу повинні відповідати Європейським стандартам  </w:t>
            </w:r>
            <w:r w:rsidRPr="00F55765">
              <w:rPr>
                <w:sz w:val="20"/>
                <w:szCs w:val="20"/>
                <w:lang w:val="en-US"/>
              </w:rPr>
              <w:t>EN</w:t>
            </w:r>
            <w:r w:rsidRPr="00F55765">
              <w:rPr>
                <w:sz w:val="20"/>
                <w:szCs w:val="20"/>
              </w:rPr>
              <w:t xml:space="preserve"> 14348, </w:t>
            </w:r>
            <w:r w:rsidRPr="00F55765">
              <w:rPr>
                <w:sz w:val="20"/>
                <w:szCs w:val="20"/>
                <w:lang w:val="en-US"/>
              </w:rPr>
              <w:t>EN</w:t>
            </w:r>
            <w:r w:rsidRPr="00F55765">
              <w:rPr>
                <w:sz w:val="20"/>
                <w:szCs w:val="20"/>
              </w:rPr>
              <w:t xml:space="preserve"> 14561, </w:t>
            </w:r>
            <w:r w:rsidRPr="00F55765">
              <w:rPr>
                <w:sz w:val="20"/>
                <w:szCs w:val="20"/>
                <w:lang w:val="en-US"/>
              </w:rPr>
              <w:t>EN</w:t>
            </w:r>
            <w:r w:rsidRPr="00F55765">
              <w:rPr>
                <w:sz w:val="20"/>
                <w:szCs w:val="20"/>
              </w:rPr>
              <w:t xml:space="preserve"> 14476, </w:t>
            </w:r>
            <w:r w:rsidRPr="00F55765">
              <w:rPr>
                <w:sz w:val="20"/>
                <w:szCs w:val="20"/>
                <w:lang w:val="en-US"/>
              </w:rPr>
              <w:t>EN</w:t>
            </w:r>
            <w:r w:rsidRPr="00F55765">
              <w:rPr>
                <w:sz w:val="20"/>
                <w:szCs w:val="20"/>
              </w:rPr>
              <w:t xml:space="preserve"> 13624. </w:t>
            </w:r>
          </w:p>
          <w:p w:rsidR="00F55765" w:rsidRPr="00F55765" w:rsidRDefault="00F55765" w:rsidP="00F55765">
            <w:pPr>
              <w:numPr>
                <w:ilvl w:val="0"/>
                <w:numId w:val="7"/>
              </w:numPr>
              <w:contextualSpacing/>
              <w:jc w:val="both"/>
              <w:rPr>
                <w:sz w:val="20"/>
                <w:szCs w:val="20"/>
              </w:rPr>
            </w:pPr>
            <w:r w:rsidRPr="00F55765">
              <w:rPr>
                <w:sz w:val="20"/>
                <w:szCs w:val="20"/>
              </w:rPr>
              <w:t>Призначення:</w:t>
            </w:r>
          </w:p>
          <w:p w:rsidR="00F55765" w:rsidRPr="00F55765" w:rsidRDefault="00F55765" w:rsidP="00F55765">
            <w:pPr>
              <w:numPr>
                <w:ilvl w:val="0"/>
                <w:numId w:val="16"/>
              </w:numPr>
              <w:contextualSpacing/>
              <w:jc w:val="both"/>
              <w:rPr>
                <w:sz w:val="20"/>
                <w:szCs w:val="20"/>
              </w:rPr>
            </w:pPr>
            <w:r w:rsidRPr="00F55765">
              <w:rPr>
                <w:sz w:val="20"/>
                <w:szCs w:val="20"/>
              </w:rPr>
              <w:t>Гігієнічна обробка рук: 3 мл-від 15 с.</w:t>
            </w:r>
          </w:p>
          <w:p w:rsidR="00F55765" w:rsidRPr="00F55765" w:rsidRDefault="00F55765" w:rsidP="00F55765">
            <w:pPr>
              <w:numPr>
                <w:ilvl w:val="0"/>
                <w:numId w:val="16"/>
              </w:numPr>
              <w:contextualSpacing/>
              <w:jc w:val="both"/>
              <w:rPr>
                <w:sz w:val="20"/>
                <w:szCs w:val="20"/>
              </w:rPr>
            </w:pPr>
            <w:r w:rsidRPr="00F55765">
              <w:rPr>
                <w:sz w:val="20"/>
                <w:szCs w:val="20"/>
              </w:rPr>
              <w:t xml:space="preserve">Хірургічна обробка рук: 5-10 мл-60 </w:t>
            </w:r>
            <w:proofErr w:type="gramStart"/>
            <w:r w:rsidRPr="00F55765">
              <w:rPr>
                <w:sz w:val="20"/>
                <w:szCs w:val="20"/>
              </w:rPr>
              <w:t>с</w:t>
            </w:r>
            <w:proofErr w:type="gramEnd"/>
            <w:r w:rsidRPr="00F55765">
              <w:rPr>
                <w:sz w:val="20"/>
                <w:szCs w:val="20"/>
              </w:rPr>
              <w:t>.</w:t>
            </w:r>
          </w:p>
          <w:p w:rsidR="00F55765" w:rsidRPr="00F55765" w:rsidRDefault="00F55765" w:rsidP="00F55765">
            <w:pPr>
              <w:numPr>
                <w:ilvl w:val="0"/>
                <w:numId w:val="16"/>
              </w:numPr>
              <w:contextualSpacing/>
              <w:jc w:val="both"/>
              <w:rPr>
                <w:sz w:val="20"/>
                <w:szCs w:val="20"/>
              </w:rPr>
            </w:pPr>
            <w:r w:rsidRPr="00F55765">
              <w:rPr>
                <w:sz w:val="20"/>
                <w:szCs w:val="20"/>
              </w:rPr>
              <w:t>Антисептична обробка шкіри пацієнта перед проведенням маніпуляцій – двократне протирання – 15 с-10 хв.</w:t>
            </w:r>
          </w:p>
          <w:p w:rsidR="00F55765" w:rsidRPr="00F55765" w:rsidRDefault="00F55765" w:rsidP="00F55765">
            <w:pPr>
              <w:numPr>
                <w:ilvl w:val="0"/>
                <w:numId w:val="16"/>
              </w:numPr>
              <w:contextualSpacing/>
              <w:jc w:val="both"/>
              <w:rPr>
                <w:sz w:val="20"/>
                <w:szCs w:val="20"/>
              </w:rPr>
            </w:pPr>
            <w:r w:rsidRPr="00F55765">
              <w:rPr>
                <w:sz w:val="20"/>
                <w:szCs w:val="20"/>
              </w:rPr>
              <w:t>Швидка дезінфекція невеликих за площею об’єкті</w:t>
            </w:r>
            <w:proofErr w:type="gramStart"/>
            <w:r w:rsidRPr="00F55765">
              <w:rPr>
                <w:sz w:val="20"/>
                <w:szCs w:val="20"/>
              </w:rPr>
              <w:t>в</w:t>
            </w:r>
            <w:proofErr w:type="gramEnd"/>
            <w:r w:rsidRPr="00F55765">
              <w:rPr>
                <w:sz w:val="20"/>
                <w:szCs w:val="20"/>
              </w:rPr>
              <w:t xml:space="preserve"> </w:t>
            </w:r>
            <w:proofErr w:type="gramStart"/>
            <w:r w:rsidRPr="00F55765">
              <w:rPr>
                <w:sz w:val="20"/>
                <w:szCs w:val="20"/>
              </w:rPr>
              <w:t>та</w:t>
            </w:r>
            <w:proofErr w:type="gramEnd"/>
            <w:r w:rsidRPr="00F55765">
              <w:rPr>
                <w:sz w:val="20"/>
                <w:szCs w:val="20"/>
              </w:rPr>
              <w:t xml:space="preserve"> ВМП: не більше 30 мл/м² - 15 с.</w:t>
            </w:r>
          </w:p>
          <w:p w:rsidR="00F55765" w:rsidRPr="00F55765" w:rsidRDefault="00F55765" w:rsidP="00F55765">
            <w:pPr>
              <w:numPr>
                <w:ilvl w:val="0"/>
                <w:numId w:val="7"/>
              </w:numPr>
              <w:contextualSpacing/>
              <w:jc w:val="both"/>
              <w:rPr>
                <w:sz w:val="20"/>
                <w:szCs w:val="20"/>
              </w:rPr>
            </w:pPr>
            <w:r w:rsidRPr="00F55765">
              <w:rPr>
                <w:sz w:val="20"/>
                <w:szCs w:val="20"/>
              </w:rPr>
              <w:t xml:space="preserve">Засіб повинен проявляти високу дію в присутності білка, крові, сироватки, забезпечувати антиперспірантну дію, сприяти ефективному прилипанню хірургічної </w:t>
            </w:r>
            <w:proofErr w:type="gramStart"/>
            <w:r w:rsidRPr="00F55765">
              <w:rPr>
                <w:sz w:val="20"/>
                <w:szCs w:val="20"/>
              </w:rPr>
              <w:t>пл</w:t>
            </w:r>
            <w:proofErr w:type="gramEnd"/>
            <w:r w:rsidRPr="00F55765">
              <w:rPr>
                <w:sz w:val="20"/>
                <w:szCs w:val="20"/>
              </w:rPr>
              <w:t>івки.</w:t>
            </w:r>
          </w:p>
          <w:p w:rsidR="00F55765" w:rsidRPr="00F55765" w:rsidRDefault="00F55765" w:rsidP="00F55765">
            <w:pPr>
              <w:numPr>
                <w:ilvl w:val="0"/>
                <w:numId w:val="7"/>
              </w:numPr>
              <w:contextualSpacing/>
              <w:jc w:val="both"/>
              <w:rPr>
                <w:sz w:val="20"/>
                <w:szCs w:val="20"/>
              </w:rPr>
            </w:pPr>
            <w:r w:rsidRPr="00F55765">
              <w:rPr>
                <w:sz w:val="20"/>
                <w:szCs w:val="20"/>
              </w:rPr>
              <w:t xml:space="preserve">Засіб </w:t>
            </w:r>
            <w:proofErr w:type="gramStart"/>
            <w:r w:rsidRPr="00F55765">
              <w:rPr>
                <w:sz w:val="20"/>
                <w:szCs w:val="20"/>
              </w:rPr>
              <w:t>повинен</w:t>
            </w:r>
            <w:proofErr w:type="gramEnd"/>
            <w:r w:rsidRPr="00F55765">
              <w:rPr>
                <w:sz w:val="20"/>
                <w:szCs w:val="20"/>
              </w:rPr>
              <w:t xml:space="preserve"> володіти пролонгованою (залишковою) антимікробною дією протягом 3-х годин.</w:t>
            </w:r>
          </w:p>
          <w:p w:rsidR="00F55765" w:rsidRPr="00F55765" w:rsidRDefault="00F55765" w:rsidP="00F55765">
            <w:pPr>
              <w:numPr>
                <w:ilvl w:val="0"/>
                <w:numId w:val="7"/>
              </w:numPr>
              <w:contextualSpacing/>
              <w:jc w:val="both"/>
              <w:rPr>
                <w:sz w:val="20"/>
                <w:szCs w:val="20"/>
              </w:rPr>
            </w:pPr>
            <w:r w:rsidRPr="00F55765">
              <w:rPr>
                <w:sz w:val="20"/>
                <w:szCs w:val="20"/>
              </w:rPr>
              <w:t>Засіб не повинен виявляти кумулятивних, мутагенних, ембріотоксичних, гонадотропних, тератогенних і канцерогенних властивостей.</w:t>
            </w:r>
          </w:p>
          <w:p w:rsidR="00F55765" w:rsidRPr="00F55765" w:rsidRDefault="00F55765" w:rsidP="00F55765">
            <w:pPr>
              <w:numPr>
                <w:ilvl w:val="0"/>
                <w:numId w:val="7"/>
              </w:numPr>
              <w:contextualSpacing/>
              <w:jc w:val="both"/>
              <w:rPr>
                <w:sz w:val="20"/>
                <w:szCs w:val="20"/>
              </w:rPr>
            </w:pPr>
            <w:r w:rsidRPr="00F55765">
              <w:rPr>
                <w:sz w:val="20"/>
                <w:szCs w:val="20"/>
              </w:rPr>
              <w:t>Фасування з розпилювачем, дозуючим пристроєм, настінним тримачем або без них - в залежності від застосування.</w:t>
            </w:r>
          </w:p>
          <w:p w:rsidR="00F55765" w:rsidRPr="00F55765" w:rsidRDefault="00F55765" w:rsidP="00F55765">
            <w:pPr>
              <w:numPr>
                <w:ilvl w:val="0"/>
                <w:numId w:val="7"/>
              </w:numPr>
              <w:contextualSpacing/>
              <w:jc w:val="both"/>
              <w:rPr>
                <w:sz w:val="20"/>
                <w:szCs w:val="20"/>
              </w:rPr>
            </w:pPr>
            <w:r w:rsidRPr="00F55765">
              <w:rPr>
                <w:sz w:val="20"/>
                <w:szCs w:val="20"/>
              </w:rPr>
              <w:t>Температура зберігання у межах від +5</w:t>
            </w:r>
            <w:proofErr w:type="gramStart"/>
            <w:r w:rsidRPr="00F55765">
              <w:rPr>
                <w:sz w:val="20"/>
                <w:szCs w:val="20"/>
              </w:rPr>
              <w:t>°С</w:t>
            </w:r>
            <w:proofErr w:type="gramEnd"/>
            <w:r w:rsidRPr="00F55765">
              <w:rPr>
                <w:sz w:val="20"/>
                <w:szCs w:val="20"/>
              </w:rPr>
              <w:t xml:space="preserve"> до +30°С.</w:t>
            </w:r>
          </w:p>
          <w:p w:rsidR="00F55765" w:rsidRPr="00F55765" w:rsidRDefault="00F55765" w:rsidP="00F55765">
            <w:pPr>
              <w:numPr>
                <w:ilvl w:val="0"/>
                <w:numId w:val="7"/>
              </w:numPr>
              <w:contextualSpacing/>
              <w:jc w:val="both"/>
              <w:rPr>
                <w:sz w:val="20"/>
                <w:szCs w:val="20"/>
              </w:rPr>
            </w:pPr>
            <w:r w:rsidRPr="00F55765">
              <w:rPr>
                <w:sz w:val="20"/>
                <w:szCs w:val="20"/>
              </w:rPr>
              <w:t xml:space="preserve">Термін придатності засобу не більше 3 років Гарантійний термін </w:t>
            </w:r>
            <w:proofErr w:type="gramStart"/>
            <w:r w:rsidRPr="00F55765">
              <w:rPr>
                <w:sz w:val="20"/>
                <w:szCs w:val="20"/>
              </w:rPr>
              <w:t>п</w:t>
            </w:r>
            <w:proofErr w:type="gramEnd"/>
            <w:r w:rsidRPr="00F55765">
              <w:rPr>
                <w:sz w:val="20"/>
                <w:szCs w:val="20"/>
              </w:rPr>
              <w:t>ісля відкриття -12 місяців.</w:t>
            </w:r>
          </w:p>
          <w:p w:rsidR="00F55765" w:rsidRPr="00F55765" w:rsidRDefault="00F55765" w:rsidP="00F55765">
            <w:pPr>
              <w:numPr>
                <w:ilvl w:val="0"/>
                <w:numId w:val="7"/>
              </w:numPr>
              <w:contextualSpacing/>
              <w:jc w:val="both"/>
              <w:rPr>
                <w:sz w:val="20"/>
                <w:szCs w:val="20"/>
              </w:rPr>
            </w:pPr>
            <w:r w:rsidRPr="00F55765">
              <w:rPr>
                <w:sz w:val="20"/>
                <w:szCs w:val="20"/>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F55765">
              <w:rPr>
                <w:sz w:val="20"/>
                <w:szCs w:val="20"/>
              </w:rPr>
              <w:t>п</w:t>
            </w:r>
            <w:proofErr w:type="gramEnd"/>
            <w:r w:rsidRPr="00F55765">
              <w:rPr>
                <w:sz w:val="20"/>
                <w:szCs w:val="20"/>
              </w:rPr>
              <w:t xml:space="preserve">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w:t>
            </w:r>
            <w:proofErr w:type="gramStart"/>
            <w:r w:rsidRPr="00F55765">
              <w:rPr>
                <w:sz w:val="20"/>
                <w:szCs w:val="20"/>
              </w:rPr>
              <w:t>повинен</w:t>
            </w:r>
            <w:proofErr w:type="gramEnd"/>
            <w:r w:rsidRPr="00F55765">
              <w:rPr>
                <w:sz w:val="20"/>
                <w:szCs w:val="20"/>
              </w:rPr>
              <w:t xml:space="preserve"> бути виготовлений на виробництві сертифікованому згідно </w:t>
            </w:r>
            <w:r w:rsidRPr="00F55765">
              <w:rPr>
                <w:sz w:val="20"/>
                <w:szCs w:val="20"/>
              </w:rPr>
              <w:lastRenderedPageBreak/>
              <w:t xml:space="preserve">стандарту  ISO 9001, </w:t>
            </w:r>
            <w:r w:rsidRPr="00F55765">
              <w:rPr>
                <w:sz w:val="20"/>
                <w:szCs w:val="20"/>
                <w:lang w:val="en-US"/>
              </w:rPr>
              <w:t>ISO</w:t>
            </w:r>
            <w:r w:rsidRPr="00F55765">
              <w:rPr>
                <w:sz w:val="20"/>
                <w:szCs w:val="20"/>
              </w:rPr>
              <w:t xml:space="preserve"> 14001, </w:t>
            </w:r>
            <w:r w:rsidRPr="00F55765">
              <w:rPr>
                <w:sz w:val="20"/>
                <w:szCs w:val="20"/>
                <w:lang w:val="en-US"/>
              </w:rPr>
              <w:t>ISO</w:t>
            </w:r>
            <w:r w:rsidRPr="00F55765">
              <w:rPr>
                <w:sz w:val="20"/>
                <w:szCs w:val="20"/>
              </w:rPr>
              <w:t xml:space="preserve"> 22000 (наявність копії сертифікату виробника).</w:t>
            </w:r>
          </w:p>
        </w:tc>
        <w:tc>
          <w:tcPr>
            <w:tcW w:w="1418" w:type="dxa"/>
            <w:gridSpan w:val="2"/>
          </w:tcPr>
          <w:p w:rsidR="00F55765" w:rsidRPr="00F55765" w:rsidRDefault="00F55765" w:rsidP="00F55765">
            <w:pPr>
              <w:jc w:val="center"/>
            </w:pPr>
            <w:r w:rsidRPr="00F55765">
              <w:lastRenderedPageBreak/>
              <w:t>725</w:t>
            </w:r>
          </w:p>
        </w:tc>
      </w:tr>
      <w:tr w:rsidR="00F55765" w:rsidRPr="00F55765" w:rsidTr="006521B0">
        <w:trPr>
          <w:gridAfter w:val="1"/>
          <w:wAfter w:w="6" w:type="dxa"/>
        </w:trPr>
        <w:tc>
          <w:tcPr>
            <w:tcW w:w="709" w:type="dxa"/>
          </w:tcPr>
          <w:p w:rsidR="00F55765" w:rsidRPr="00F55765" w:rsidRDefault="00F55765" w:rsidP="00F55765">
            <w:r w:rsidRPr="00F55765">
              <w:lastRenderedPageBreak/>
              <w:t>2</w:t>
            </w:r>
          </w:p>
        </w:tc>
        <w:tc>
          <w:tcPr>
            <w:tcW w:w="2274" w:type="dxa"/>
          </w:tcPr>
          <w:p w:rsidR="00F55765" w:rsidRPr="00F55765" w:rsidRDefault="00F55765" w:rsidP="00F55765">
            <w:pPr>
              <w:rPr>
                <w:color w:val="000000"/>
                <w:sz w:val="20"/>
                <w:szCs w:val="20"/>
              </w:rPr>
            </w:pPr>
            <w:r w:rsidRPr="00F55765">
              <w:rPr>
                <w:color w:val="000000"/>
                <w:sz w:val="20"/>
                <w:szCs w:val="20"/>
              </w:rPr>
              <w:t xml:space="preserve">Дезінфекційний  засіб для антисептичної обробки рук та шкіри, </w:t>
            </w:r>
            <w:r w:rsidRPr="00F55765">
              <w:rPr>
                <w:b/>
                <w:color w:val="000000"/>
                <w:sz w:val="20"/>
                <w:szCs w:val="20"/>
              </w:rPr>
              <w:t>«АХД 2000 гель»</w:t>
            </w:r>
            <w:r w:rsidRPr="00F55765">
              <w:rPr>
                <w:color w:val="000000"/>
                <w:sz w:val="20"/>
                <w:szCs w:val="20"/>
              </w:rPr>
              <w:t xml:space="preserve"> або еквівалент</w:t>
            </w:r>
          </w:p>
        </w:tc>
        <w:tc>
          <w:tcPr>
            <w:tcW w:w="1695" w:type="dxa"/>
          </w:tcPr>
          <w:p w:rsidR="00F55765" w:rsidRPr="00F55765" w:rsidRDefault="00F55765" w:rsidP="00F55765">
            <w:pPr>
              <w:jc w:val="center"/>
              <w:rPr>
                <w:sz w:val="20"/>
                <w:szCs w:val="20"/>
              </w:rPr>
            </w:pPr>
            <w:r w:rsidRPr="00F55765">
              <w:rPr>
                <w:sz w:val="20"/>
                <w:szCs w:val="20"/>
              </w:rPr>
              <w:t>Флакон, 1000 мл</w:t>
            </w:r>
          </w:p>
        </w:tc>
        <w:tc>
          <w:tcPr>
            <w:tcW w:w="9775" w:type="dxa"/>
          </w:tcPr>
          <w:p w:rsidR="00F55765" w:rsidRPr="00F55765" w:rsidRDefault="00F55765" w:rsidP="00F55765">
            <w:pPr>
              <w:numPr>
                <w:ilvl w:val="0"/>
                <w:numId w:val="17"/>
              </w:numPr>
              <w:contextualSpacing/>
              <w:jc w:val="both"/>
              <w:rPr>
                <w:sz w:val="20"/>
                <w:szCs w:val="20"/>
              </w:rPr>
            </w:pPr>
            <w:r w:rsidRPr="00F55765">
              <w:rPr>
                <w:sz w:val="20"/>
                <w:szCs w:val="20"/>
              </w:rPr>
              <w:t>Спиртовмісний засіб у вигляді гелю з вмістом комплексу по догляду за шкірою.</w:t>
            </w:r>
          </w:p>
          <w:p w:rsidR="00F55765" w:rsidRPr="00F55765" w:rsidRDefault="00F55765" w:rsidP="00F55765">
            <w:pPr>
              <w:numPr>
                <w:ilvl w:val="0"/>
                <w:numId w:val="17"/>
              </w:numPr>
              <w:contextualSpacing/>
              <w:jc w:val="both"/>
              <w:rPr>
                <w:sz w:val="20"/>
                <w:szCs w:val="20"/>
              </w:rPr>
            </w:pPr>
            <w:r w:rsidRPr="00F55765">
              <w:rPr>
                <w:sz w:val="20"/>
                <w:szCs w:val="20"/>
              </w:rPr>
              <w:t>Засіб на основі етилового спирту не менше 75% та допоміжними речовинами (молочна кислота</w:t>
            </w:r>
            <w:proofErr w:type="gramStart"/>
            <w:r w:rsidRPr="00F55765">
              <w:rPr>
                <w:sz w:val="20"/>
                <w:szCs w:val="20"/>
              </w:rPr>
              <w:t>,д</w:t>
            </w:r>
            <w:proofErr w:type="gramEnd"/>
            <w:r w:rsidRPr="00F55765">
              <w:rPr>
                <w:sz w:val="20"/>
                <w:szCs w:val="20"/>
              </w:rPr>
              <w:t>ухмяна олія Пінофлор).</w:t>
            </w:r>
          </w:p>
          <w:p w:rsidR="00F55765" w:rsidRPr="00F55765" w:rsidRDefault="00F55765" w:rsidP="00F55765">
            <w:pPr>
              <w:numPr>
                <w:ilvl w:val="0"/>
                <w:numId w:val="17"/>
              </w:numPr>
              <w:contextualSpacing/>
              <w:jc w:val="both"/>
              <w:rPr>
                <w:sz w:val="20"/>
                <w:szCs w:val="20"/>
              </w:rPr>
            </w:pPr>
            <w:r w:rsidRPr="00F55765">
              <w:rPr>
                <w:sz w:val="20"/>
                <w:szCs w:val="20"/>
              </w:rPr>
              <w:t xml:space="preserve">У засобі  не повинно </w:t>
            </w:r>
            <w:proofErr w:type="gramStart"/>
            <w:r w:rsidRPr="00F55765">
              <w:rPr>
                <w:sz w:val="20"/>
                <w:szCs w:val="20"/>
              </w:rPr>
              <w:t>м</w:t>
            </w:r>
            <w:proofErr w:type="gramEnd"/>
            <w:r w:rsidRPr="00F55765">
              <w:rPr>
                <w:sz w:val="20"/>
                <w:szCs w:val="20"/>
              </w:rPr>
              <w:t>іститись більше однієї діючої речовини., рН 5,5-8,5.</w:t>
            </w:r>
          </w:p>
          <w:p w:rsidR="00F55765" w:rsidRPr="00F55765" w:rsidRDefault="00F55765" w:rsidP="00F55765">
            <w:pPr>
              <w:numPr>
                <w:ilvl w:val="0"/>
                <w:numId w:val="17"/>
              </w:numPr>
              <w:contextualSpacing/>
              <w:jc w:val="both"/>
              <w:rPr>
                <w:sz w:val="20"/>
                <w:szCs w:val="20"/>
              </w:rPr>
            </w:pPr>
            <w:r w:rsidRPr="00F55765">
              <w:rPr>
                <w:sz w:val="20"/>
                <w:szCs w:val="20"/>
              </w:rPr>
              <w:t>Засіб має володіти антимікробною активністю по відношенню до бактерій (у тому числі збудників  туберкульозу), вірусів (вкл. віруси грипу H5N1, H1N1, парентеральні вірусні гепатити В</w:t>
            </w:r>
            <w:proofErr w:type="gramStart"/>
            <w:r w:rsidRPr="00F55765">
              <w:rPr>
                <w:sz w:val="20"/>
                <w:szCs w:val="20"/>
              </w:rPr>
              <w:t>,С</w:t>
            </w:r>
            <w:proofErr w:type="gramEnd"/>
            <w:r w:rsidRPr="00F55765">
              <w:rPr>
                <w:sz w:val="20"/>
                <w:szCs w:val="20"/>
              </w:rPr>
              <w:t xml:space="preserve">, вірус СНІД (ВІЛ), коронавірус), патогенних грибів (вкл. збудників кандидозів, дерматомікозів, трихофітій). Антимікробні властивості засобу повинні відповідати Європейським стандартам  EN </w:t>
            </w:r>
            <w:r w:rsidRPr="00F55765">
              <w:rPr>
                <w:color w:val="000000"/>
                <w:sz w:val="20"/>
                <w:szCs w:val="20"/>
              </w:rPr>
              <w:t>(бактерицидна, віруліцидна, фунгіцидна дія).</w:t>
            </w:r>
          </w:p>
          <w:p w:rsidR="00F55765" w:rsidRPr="00F55765" w:rsidRDefault="00F55765" w:rsidP="00F55765">
            <w:pPr>
              <w:numPr>
                <w:ilvl w:val="0"/>
                <w:numId w:val="17"/>
              </w:numPr>
              <w:contextualSpacing/>
              <w:jc w:val="both"/>
              <w:rPr>
                <w:sz w:val="20"/>
                <w:szCs w:val="20"/>
              </w:rPr>
            </w:pPr>
            <w:r w:rsidRPr="00F55765">
              <w:rPr>
                <w:color w:val="000000"/>
                <w:sz w:val="20"/>
                <w:szCs w:val="20"/>
              </w:rPr>
              <w:t>Призначення:</w:t>
            </w:r>
          </w:p>
          <w:p w:rsidR="00F55765" w:rsidRPr="00F55765" w:rsidRDefault="00F55765" w:rsidP="00F55765">
            <w:pPr>
              <w:ind w:left="720"/>
              <w:contextualSpacing/>
              <w:jc w:val="both"/>
              <w:rPr>
                <w:sz w:val="20"/>
                <w:szCs w:val="20"/>
              </w:rPr>
            </w:pPr>
            <w:r w:rsidRPr="00F55765">
              <w:rPr>
                <w:sz w:val="20"/>
                <w:szCs w:val="20"/>
              </w:rPr>
              <w:t xml:space="preserve">- Гігієнічна обробка рук 3мл - 30 сек. </w:t>
            </w:r>
          </w:p>
          <w:p w:rsidR="00F55765" w:rsidRPr="00F55765" w:rsidRDefault="00F55765" w:rsidP="00F55765">
            <w:pPr>
              <w:ind w:left="720"/>
              <w:contextualSpacing/>
              <w:jc w:val="both"/>
              <w:rPr>
                <w:sz w:val="20"/>
                <w:szCs w:val="20"/>
              </w:rPr>
            </w:pPr>
            <w:r w:rsidRPr="00F55765">
              <w:rPr>
                <w:sz w:val="20"/>
                <w:szCs w:val="20"/>
              </w:rPr>
              <w:t>- Хірургічна обробка рук 5-6 мл -1,5 хв.</w:t>
            </w:r>
          </w:p>
          <w:p w:rsidR="00F55765" w:rsidRPr="00F55765" w:rsidRDefault="00F55765" w:rsidP="00F55765">
            <w:pPr>
              <w:ind w:left="720"/>
              <w:contextualSpacing/>
              <w:jc w:val="both"/>
              <w:rPr>
                <w:sz w:val="20"/>
                <w:szCs w:val="20"/>
              </w:rPr>
            </w:pPr>
            <w:r w:rsidRPr="00F55765">
              <w:rPr>
                <w:sz w:val="20"/>
                <w:szCs w:val="20"/>
              </w:rPr>
              <w:t xml:space="preserve">Експозиція антисептичної обробки шкіри пацієнта складає від 15 </w:t>
            </w:r>
            <w:proofErr w:type="gramStart"/>
            <w:r w:rsidRPr="00F55765">
              <w:rPr>
                <w:sz w:val="20"/>
                <w:szCs w:val="20"/>
              </w:rPr>
              <w:t>с</w:t>
            </w:r>
            <w:proofErr w:type="gramEnd"/>
            <w:r w:rsidRPr="00F55765">
              <w:rPr>
                <w:sz w:val="20"/>
                <w:szCs w:val="20"/>
              </w:rPr>
              <w:t xml:space="preserve"> до 10 хв.</w:t>
            </w:r>
          </w:p>
          <w:p w:rsidR="00F55765" w:rsidRPr="00F55765" w:rsidRDefault="00F55765" w:rsidP="00F55765">
            <w:pPr>
              <w:numPr>
                <w:ilvl w:val="0"/>
                <w:numId w:val="17"/>
              </w:numPr>
              <w:contextualSpacing/>
              <w:jc w:val="both"/>
              <w:rPr>
                <w:sz w:val="20"/>
                <w:szCs w:val="20"/>
              </w:rPr>
            </w:pPr>
            <w:r w:rsidRPr="00F55765">
              <w:rPr>
                <w:sz w:val="20"/>
                <w:szCs w:val="20"/>
              </w:rPr>
              <w:t xml:space="preserve">Засіб </w:t>
            </w:r>
            <w:proofErr w:type="gramStart"/>
            <w:r w:rsidRPr="00F55765">
              <w:rPr>
                <w:sz w:val="20"/>
                <w:szCs w:val="20"/>
              </w:rPr>
              <w:t>повинен</w:t>
            </w:r>
            <w:proofErr w:type="gramEnd"/>
            <w:r w:rsidRPr="00F55765">
              <w:rPr>
                <w:sz w:val="20"/>
                <w:szCs w:val="20"/>
              </w:rPr>
              <w:t xml:space="preserve"> володіти пролонгованою (залишковою) антимікробною дією протягом 3-х годин.</w:t>
            </w:r>
          </w:p>
          <w:p w:rsidR="00F55765" w:rsidRPr="00F55765" w:rsidRDefault="00F55765" w:rsidP="00F55765">
            <w:pPr>
              <w:numPr>
                <w:ilvl w:val="0"/>
                <w:numId w:val="17"/>
              </w:numPr>
              <w:contextualSpacing/>
              <w:jc w:val="both"/>
              <w:rPr>
                <w:sz w:val="20"/>
                <w:szCs w:val="20"/>
              </w:rPr>
            </w:pPr>
            <w:r w:rsidRPr="00F55765">
              <w:rPr>
                <w:sz w:val="20"/>
                <w:szCs w:val="20"/>
              </w:rPr>
              <w:t xml:space="preserve">У засобі не повинно </w:t>
            </w:r>
            <w:proofErr w:type="gramStart"/>
            <w:r w:rsidRPr="00F55765">
              <w:rPr>
                <w:sz w:val="20"/>
                <w:szCs w:val="20"/>
              </w:rPr>
              <w:t>м</w:t>
            </w:r>
            <w:proofErr w:type="gramEnd"/>
            <w:r w:rsidRPr="00F55765">
              <w:rPr>
                <w:sz w:val="20"/>
                <w:szCs w:val="20"/>
              </w:rPr>
              <w:t>іститись: ЧАС, пропанол, ізопропанол, феноксіетанол, феноксіпропанол, хлоргексидин, гуанідини, ПГМГ.</w:t>
            </w:r>
          </w:p>
          <w:p w:rsidR="00F55765" w:rsidRPr="00F55765" w:rsidRDefault="00F55765" w:rsidP="00F55765">
            <w:pPr>
              <w:numPr>
                <w:ilvl w:val="0"/>
                <w:numId w:val="17"/>
              </w:numPr>
              <w:contextualSpacing/>
              <w:jc w:val="both"/>
              <w:rPr>
                <w:sz w:val="20"/>
                <w:szCs w:val="20"/>
              </w:rPr>
            </w:pPr>
            <w:r w:rsidRPr="00F55765">
              <w:rPr>
                <w:sz w:val="20"/>
                <w:szCs w:val="20"/>
              </w:rPr>
              <w:t>Температура зберігання у не нижче +10</w:t>
            </w:r>
            <w:proofErr w:type="gramStart"/>
            <w:r w:rsidRPr="00F55765">
              <w:rPr>
                <w:sz w:val="20"/>
                <w:szCs w:val="20"/>
              </w:rPr>
              <w:t>°С</w:t>
            </w:r>
            <w:proofErr w:type="gramEnd"/>
            <w:r w:rsidRPr="00F55765">
              <w:rPr>
                <w:sz w:val="20"/>
                <w:szCs w:val="20"/>
              </w:rPr>
              <w:t xml:space="preserve"> та не вище +30°С.</w:t>
            </w:r>
          </w:p>
          <w:p w:rsidR="00F55765" w:rsidRPr="00F55765" w:rsidRDefault="00F55765" w:rsidP="00F55765">
            <w:pPr>
              <w:numPr>
                <w:ilvl w:val="0"/>
                <w:numId w:val="17"/>
              </w:numPr>
              <w:contextualSpacing/>
              <w:jc w:val="both"/>
              <w:rPr>
                <w:sz w:val="20"/>
                <w:szCs w:val="20"/>
              </w:rPr>
            </w:pPr>
            <w:r w:rsidRPr="00F55765">
              <w:rPr>
                <w:sz w:val="20"/>
                <w:szCs w:val="20"/>
              </w:rPr>
              <w:t xml:space="preserve">Термін придатності засобу не менше 3 років. Гарантійний термін </w:t>
            </w:r>
            <w:proofErr w:type="gramStart"/>
            <w:r w:rsidRPr="00F55765">
              <w:rPr>
                <w:sz w:val="20"/>
                <w:szCs w:val="20"/>
              </w:rPr>
              <w:t>п</w:t>
            </w:r>
            <w:proofErr w:type="gramEnd"/>
            <w:r w:rsidRPr="00F55765">
              <w:rPr>
                <w:sz w:val="20"/>
                <w:szCs w:val="20"/>
              </w:rPr>
              <w:t>ісля відкриття -12 місяців.</w:t>
            </w:r>
          </w:p>
          <w:p w:rsidR="00F55765" w:rsidRPr="00F55765" w:rsidRDefault="00F55765" w:rsidP="00F55765">
            <w:pPr>
              <w:numPr>
                <w:ilvl w:val="0"/>
                <w:numId w:val="17"/>
              </w:numPr>
              <w:contextualSpacing/>
              <w:jc w:val="both"/>
              <w:rPr>
                <w:sz w:val="20"/>
                <w:szCs w:val="20"/>
              </w:rPr>
            </w:pPr>
            <w:r w:rsidRPr="00F55765">
              <w:rPr>
                <w:sz w:val="20"/>
                <w:szCs w:val="20"/>
              </w:rPr>
              <w:t>Флакон 1000 мл з дозуючим пристроєм.</w:t>
            </w:r>
          </w:p>
          <w:p w:rsidR="00F55765" w:rsidRPr="00F55765" w:rsidRDefault="00F55765" w:rsidP="00F55765">
            <w:pPr>
              <w:numPr>
                <w:ilvl w:val="0"/>
                <w:numId w:val="17"/>
              </w:numPr>
              <w:contextualSpacing/>
              <w:jc w:val="both"/>
              <w:rPr>
                <w:sz w:val="20"/>
                <w:szCs w:val="20"/>
              </w:rPr>
            </w:pPr>
            <w:r w:rsidRPr="00F55765">
              <w:rPr>
                <w:sz w:val="20"/>
                <w:szCs w:val="20"/>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F55765">
              <w:rPr>
                <w:sz w:val="20"/>
                <w:szCs w:val="20"/>
              </w:rPr>
              <w:t>п</w:t>
            </w:r>
            <w:proofErr w:type="gramEnd"/>
            <w:r w:rsidRPr="00F55765">
              <w:rPr>
                <w:sz w:val="20"/>
                <w:szCs w:val="20"/>
              </w:rPr>
              <w:t xml:space="preserve">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w:t>
            </w:r>
            <w:proofErr w:type="gramStart"/>
            <w:r w:rsidRPr="00F55765">
              <w:rPr>
                <w:sz w:val="20"/>
                <w:szCs w:val="20"/>
              </w:rPr>
              <w:t>повинен</w:t>
            </w:r>
            <w:proofErr w:type="gramEnd"/>
            <w:r w:rsidRPr="00F55765">
              <w:rPr>
                <w:sz w:val="20"/>
                <w:szCs w:val="20"/>
              </w:rPr>
              <w:t xml:space="preserve"> бути виготовлений на виробництві сертифікованому згідно стандарту  ISO 9001, </w:t>
            </w:r>
            <w:r w:rsidRPr="00F55765">
              <w:rPr>
                <w:sz w:val="20"/>
                <w:szCs w:val="20"/>
                <w:lang w:val="en-US"/>
              </w:rPr>
              <w:t>ISO</w:t>
            </w:r>
            <w:r w:rsidRPr="00F55765">
              <w:rPr>
                <w:sz w:val="20"/>
                <w:szCs w:val="20"/>
              </w:rPr>
              <w:t xml:space="preserve"> 14001, </w:t>
            </w:r>
            <w:r w:rsidRPr="00F55765">
              <w:rPr>
                <w:sz w:val="20"/>
                <w:szCs w:val="20"/>
                <w:lang w:val="en-US"/>
              </w:rPr>
              <w:t>ISO</w:t>
            </w:r>
            <w:r w:rsidRPr="00F55765">
              <w:rPr>
                <w:sz w:val="20"/>
                <w:szCs w:val="20"/>
              </w:rPr>
              <w:t xml:space="preserve"> 22000 (наявність копії сертифікату виробника).</w:t>
            </w:r>
          </w:p>
        </w:tc>
        <w:tc>
          <w:tcPr>
            <w:tcW w:w="1418" w:type="dxa"/>
            <w:gridSpan w:val="2"/>
          </w:tcPr>
          <w:p w:rsidR="00F55765" w:rsidRPr="00F55765" w:rsidRDefault="00F55765" w:rsidP="00F55765">
            <w:pPr>
              <w:jc w:val="center"/>
            </w:pPr>
            <w:r w:rsidRPr="00F55765">
              <w:t>500</w:t>
            </w:r>
          </w:p>
        </w:tc>
      </w:tr>
      <w:tr w:rsidR="00F55765" w:rsidRPr="00F55765" w:rsidTr="006521B0">
        <w:tc>
          <w:tcPr>
            <w:tcW w:w="709" w:type="dxa"/>
          </w:tcPr>
          <w:p w:rsidR="00F55765" w:rsidRPr="00F55765" w:rsidRDefault="00F55765" w:rsidP="00F55765">
            <w:r w:rsidRPr="00F55765">
              <w:t>3</w:t>
            </w:r>
          </w:p>
        </w:tc>
        <w:tc>
          <w:tcPr>
            <w:tcW w:w="2274" w:type="dxa"/>
          </w:tcPr>
          <w:p w:rsidR="00F55765" w:rsidRPr="00F55765" w:rsidRDefault="00F55765" w:rsidP="00F55765">
            <w:pPr>
              <w:spacing w:before="100" w:beforeAutospacing="1" w:after="100" w:afterAutospacing="1"/>
              <w:rPr>
                <w:color w:val="000000"/>
                <w:sz w:val="20"/>
                <w:szCs w:val="20"/>
                <w:lang w:eastAsia="ru-RU"/>
              </w:rPr>
            </w:pPr>
            <w:r w:rsidRPr="00F55765">
              <w:rPr>
                <w:sz w:val="20"/>
                <w:szCs w:val="20"/>
              </w:rPr>
              <w:t xml:space="preserve">Готовий засіб для швидкої дезінфекції об’єктів </w:t>
            </w:r>
            <w:r w:rsidRPr="00F55765">
              <w:rPr>
                <w:b/>
                <w:sz w:val="20"/>
                <w:szCs w:val="20"/>
              </w:rPr>
              <w:t>«Аеродизин»</w:t>
            </w:r>
            <w:r w:rsidRPr="00F55765">
              <w:rPr>
                <w:sz w:val="20"/>
                <w:szCs w:val="20"/>
              </w:rPr>
              <w:t xml:space="preserve"> або еквівалент</w:t>
            </w:r>
          </w:p>
        </w:tc>
        <w:tc>
          <w:tcPr>
            <w:tcW w:w="1695" w:type="dxa"/>
          </w:tcPr>
          <w:p w:rsidR="00F55765" w:rsidRPr="00F55765" w:rsidRDefault="00F55765" w:rsidP="00F55765">
            <w:pPr>
              <w:jc w:val="center"/>
              <w:rPr>
                <w:sz w:val="20"/>
                <w:szCs w:val="20"/>
              </w:rPr>
            </w:pPr>
            <w:r w:rsidRPr="00F55765">
              <w:rPr>
                <w:sz w:val="20"/>
                <w:szCs w:val="20"/>
              </w:rPr>
              <w:t>Флакон 1000 мл з дозуючим тригером</w:t>
            </w:r>
          </w:p>
        </w:tc>
        <w:tc>
          <w:tcPr>
            <w:tcW w:w="9781" w:type="dxa"/>
            <w:gridSpan w:val="2"/>
          </w:tcPr>
          <w:p w:rsidR="00F55765" w:rsidRPr="00F55765" w:rsidRDefault="00F55765" w:rsidP="00F55765">
            <w:pPr>
              <w:numPr>
                <w:ilvl w:val="0"/>
                <w:numId w:val="8"/>
              </w:numPr>
              <w:contextualSpacing/>
              <w:jc w:val="both"/>
              <w:rPr>
                <w:sz w:val="20"/>
                <w:szCs w:val="20"/>
              </w:rPr>
            </w:pPr>
            <w:r w:rsidRPr="00F55765">
              <w:rPr>
                <w:sz w:val="20"/>
                <w:szCs w:val="20"/>
              </w:rPr>
              <w:t xml:space="preserve">Готова до використання прозора безбарвна </w:t>
            </w:r>
            <w:proofErr w:type="gramStart"/>
            <w:r w:rsidRPr="00F55765">
              <w:rPr>
                <w:sz w:val="20"/>
                <w:szCs w:val="20"/>
              </w:rPr>
              <w:t>р</w:t>
            </w:r>
            <w:proofErr w:type="gramEnd"/>
            <w:r w:rsidRPr="00F55765">
              <w:rPr>
                <w:sz w:val="20"/>
                <w:szCs w:val="20"/>
              </w:rPr>
              <w:t>ідина.</w:t>
            </w:r>
          </w:p>
          <w:p w:rsidR="00F55765" w:rsidRPr="00F55765" w:rsidRDefault="00F55765" w:rsidP="00F55765">
            <w:pPr>
              <w:numPr>
                <w:ilvl w:val="0"/>
                <w:numId w:val="8"/>
              </w:numPr>
              <w:contextualSpacing/>
              <w:jc w:val="both"/>
              <w:rPr>
                <w:sz w:val="20"/>
                <w:szCs w:val="20"/>
              </w:rPr>
            </w:pPr>
            <w:r w:rsidRPr="00F55765">
              <w:rPr>
                <w:sz w:val="20"/>
                <w:szCs w:val="20"/>
              </w:rPr>
              <w:t>Вмі</w:t>
            </w:r>
            <w:proofErr w:type="gramStart"/>
            <w:r w:rsidRPr="00F55765">
              <w:rPr>
                <w:sz w:val="20"/>
                <w:szCs w:val="20"/>
              </w:rPr>
              <w:t>ст</w:t>
            </w:r>
            <w:proofErr w:type="gramEnd"/>
            <w:r w:rsidRPr="00F55765">
              <w:rPr>
                <w:sz w:val="20"/>
                <w:szCs w:val="20"/>
              </w:rPr>
              <w:t xml:space="preserve"> діючої речовини 1-пропанол не більше 32,5% та етанол не менше 18%.</w:t>
            </w:r>
          </w:p>
          <w:p w:rsidR="00F55765" w:rsidRPr="00F55765" w:rsidRDefault="00F55765" w:rsidP="00F55765">
            <w:pPr>
              <w:numPr>
                <w:ilvl w:val="0"/>
                <w:numId w:val="8"/>
              </w:numPr>
              <w:contextualSpacing/>
              <w:jc w:val="both"/>
              <w:rPr>
                <w:sz w:val="20"/>
                <w:szCs w:val="20"/>
              </w:rPr>
            </w:pPr>
            <w:r w:rsidRPr="00F55765">
              <w:rPr>
                <w:sz w:val="20"/>
                <w:szCs w:val="20"/>
              </w:rPr>
              <w:t>Вмі</w:t>
            </w:r>
            <w:proofErr w:type="gramStart"/>
            <w:r w:rsidRPr="00F55765">
              <w:rPr>
                <w:sz w:val="20"/>
                <w:szCs w:val="20"/>
              </w:rPr>
              <w:t>ст</w:t>
            </w:r>
            <w:proofErr w:type="gramEnd"/>
            <w:r w:rsidRPr="00F55765">
              <w:rPr>
                <w:sz w:val="20"/>
                <w:szCs w:val="20"/>
              </w:rPr>
              <w:t xml:space="preserve"> додаткових діючих речовин дидецилдиметиламонію хлорид не &gt;0,025%, стабілізатор та регулятор рН. рН7,8±1од.</w:t>
            </w:r>
          </w:p>
          <w:p w:rsidR="00F55765" w:rsidRPr="00F55765" w:rsidRDefault="00F55765" w:rsidP="00F55765">
            <w:pPr>
              <w:numPr>
                <w:ilvl w:val="0"/>
                <w:numId w:val="8"/>
              </w:numPr>
              <w:contextualSpacing/>
              <w:jc w:val="both"/>
              <w:rPr>
                <w:sz w:val="20"/>
                <w:szCs w:val="20"/>
              </w:rPr>
            </w:pPr>
            <w:r w:rsidRPr="00F55765">
              <w:rPr>
                <w:sz w:val="20"/>
                <w:szCs w:val="20"/>
              </w:rPr>
              <w:t>Вмі</w:t>
            </w:r>
            <w:proofErr w:type="gramStart"/>
            <w:r w:rsidRPr="00F55765">
              <w:rPr>
                <w:sz w:val="20"/>
                <w:szCs w:val="20"/>
              </w:rPr>
              <w:t>ст</w:t>
            </w:r>
            <w:proofErr w:type="gramEnd"/>
            <w:r w:rsidRPr="00F55765">
              <w:rPr>
                <w:sz w:val="20"/>
                <w:szCs w:val="20"/>
              </w:rPr>
              <w:t xml:space="preserve"> АДР у засобі не менше 50%.</w:t>
            </w:r>
          </w:p>
          <w:p w:rsidR="00F55765" w:rsidRPr="00F55765" w:rsidRDefault="00F55765" w:rsidP="00F55765">
            <w:pPr>
              <w:numPr>
                <w:ilvl w:val="0"/>
                <w:numId w:val="8"/>
              </w:numPr>
              <w:contextualSpacing/>
              <w:jc w:val="both"/>
              <w:rPr>
                <w:sz w:val="20"/>
                <w:szCs w:val="20"/>
              </w:rPr>
            </w:pPr>
            <w:r w:rsidRPr="00F55765">
              <w:rPr>
                <w:sz w:val="20"/>
                <w:szCs w:val="20"/>
              </w:rPr>
              <w:t>Широкий спектр антимікробної активності по відношенню до збудників інфекцій бактеріальної етіології (вкл. збудників туберкульозу), інфекцій вірусної етіології  (вкл. віруси грипу H5N1, H1N1, парентеральні гепатити В</w:t>
            </w:r>
            <w:proofErr w:type="gramStart"/>
            <w:r w:rsidRPr="00F55765">
              <w:rPr>
                <w:sz w:val="20"/>
                <w:szCs w:val="20"/>
              </w:rPr>
              <w:t>,С</w:t>
            </w:r>
            <w:proofErr w:type="gramEnd"/>
            <w:r w:rsidRPr="00F55765">
              <w:rPr>
                <w:sz w:val="20"/>
                <w:szCs w:val="20"/>
              </w:rPr>
              <w:t>, ВІЛ), інфекцій грибкової етіології  (вкл. кандидози, дерматомікози, трихофітії).</w:t>
            </w:r>
          </w:p>
          <w:p w:rsidR="00F55765" w:rsidRPr="00F55765" w:rsidRDefault="00F55765" w:rsidP="00F55765">
            <w:pPr>
              <w:numPr>
                <w:ilvl w:val="0"/>
                <w:numId w:val="8"/>
              </w:numPr>
              <w:contextualSpacing/>
              <w:jc w:val="both"/>
              <w:rPr>
                <w:sz w:val="20"/>
                <w:szCs w:val="20"/>
              </w:rPr>
            </w:pPr>
            <w:r w:rsidRPr="00F55765">
              <w:rPr>
                <w:sz w:val="20"/>
                <w:szCs w:val="20"/>
              </w:rPr>
              <w:t xml:space="preserve">Антимікробні властивості засобу повинні відповідати Європейським стандартам  EN 1040, EN13727, EN13697, EN 14562, EN 14563, EN 14348, EN 14561, EN 14476, EN 13624, EN 16615. </w:t>
            </w:r>
          </w:p>
          <w:p w:rsidR="00F55765" w:rsidRPr="00F55765" w:rsidRDefault="00F55765" w:rsidP="00F55765">
            <w:pPr>
              <w:numPr>
                <w:ilvl w:val="0"/>
                <w:numId w:val="8"/>
              </w:numPr>
              <w:contextualSpacing/>
              <w:jc w:val="both"/>
              <w:rPr>
                <w:sz w:val="20"/>
                <w:szCs w:val="20"/>
              </w:rPr>
            </w:pPr>
            <w:r w:rsidRPr="00F55765">
              <w:rPr>
                <w:sz w:val="20"/>
                <w:szCs w:val="20"/>
              </w:rPr>
              <w:t>За параметрами гострої токсичності при введенні в шлунок та при нанесенні на шкіру належить до 4 класу малонебезпечних речовин. Засіб не повинен спричиняти мутагенних, ембріотоксичних, тератогенних, канцерогенних, гонадотропних властивостей.</w:t>
            </w:r>
          </w:p>
          <w:p w:rsidR="00F55765" w:rsidRPr="00F55765" w:rsidRDefault="00F55765" w:rsidP="00F55765">
            <w:pPr>
              <w:numPr>
                <w:ilvl w:val="0"/>
                <w:numId w:val="8"/>
              </w:numPr>
              <w:contextualSpacing/>
              <w:jc w:val="both"/>
              <w:rPr>
                <w:sz w:val="20"/>
                <w:szCs w:val="20"/>
              </w:rPr>
            </w:pPr>
            <w:r w:rsidRPr="00F55765">
              <w:rPr>
                <w:sz w:val="20"/>
                <w:szCs w:val="20"/>
              </w:rPr>
              <w:t>Наявність уніфікованих режимі</w:t>
            </w:r>
            <w:proofErr w:type="gramStart"/>
            <w:r w:rsidRPr="00F55765">
              <w:rPr>
                <w:sz w:val="20"/>
                <w:szCs w:val="20"/>
              </w:rPr>
              <w:t>в</w:t>
            </w:r>
            <w:proofErr w:type="gramEnd"/>
            <w:r w:rsidRPr="00F55765">
              <w:rPr>
                <w:sz w:val="20"/>
                <w:szCs w:val="20"/>
              </w:rPr>
              <w:t xml:space="preserve"> для всіх збудників внутрішньолікарняних інфекцій.</w:t>
            </w:r>
          </w:p>
          <w:p w:rsidR="00F55765" w:rsidRPr="00F55765" w:rsidRDefault="00F55765" w:rsidP="00F55765">
            <w:pPr>
              <w:numPr>
                <w:ilvl w:val="0"/>
                <w:numId w:val="8"/>
              </w:numPr>
              <w:contextualSpacing/>
              <w:jc w:val="both"/>
              <w:rPr>
                <w:sz w:val="20"/>
                <w:szCs w:val="20"/>
              </w:rPr>
            </w:pPr>
            <w:r w:rsidRPr="00F55765">
              <w:rPr>
                <w:sz w:val="20"/>
                <w:szCs w:val="20"/>
              </w:rPr>
              <w:lastRenderedPageBreak/>
              <w:t>Призначення:</w:t>
            </w:r>
          </w:p>
          <w:p w:rsidR="00F55765" w:rsidRPr="00F55765" w:rsidRDefault="00F55765" w:rsidP="00F55765">
            <w:pPr>
              <w:numPr>
                <w:ilvl w:val="0"/>
                <w:numId w:val="6"/>
              </w:numPr>
              <w:contextualSpacing/>
              <w:jc w:val="both"/>
            </w:pPr>
            <w:r w:rsidRPr="00F55765">
              <w:rPr>
                <w:sz w:val="20"/>
                <w:szCs w:val="20"/>
              </w:rPr>
              <w:t>поточне</w:t>
            </w:r>
            <w:proofErr w:type="gramStart"/>
            <w:r w:rsidRPr="00F55765">
              <w:rPr>
                <w:sz w:val="20"/>
                <w:szCs w:val="20"/>
              </w:rPr>
              <w:t>,п</w:t>
            </w:r>
            <w:proofErr w:type="gramEnd"/>
            <w:r w:rsidRPr="00F55765">
              <w:rPr>
                <w:sz w:val="20"/>
                <w:szCs w:val="20"/>
              </w:rPr>
              <w:t>рофілактичне, заключне, генеральне прибирання;</w:t>
            </w:r>
            <w:r w:rsidRPr="00F55765">
              <w:t xml:space="preserve"> </w:t>
            </w:r>
          </w:p>
          <w:p w:rsidR="00F55765" w:rsidRPr="00F55765" w:rsidRDefault="00F55765" w:rsidP="00F55765">
            <w:pPr>
              <w:numPr>
                <w:ilvl w:val="0"/>
                <w:numId w:val="6"/>
              </w:numPr>
              <w:tabs>
                <w:tab w:val="left" w:pos="495"/>
              </w:tabs>
              <w:spacing w:line="230" w:lineRule="auto"/>
              <w:ind w:right="102"/>
              <w:contextualSpacing/>
              <w:rPr>
                <w:sz w:val="20"/>
                <w:szCs w:val="20"/>
              </w:rPr>
            </w:pPr>
            <w:proofErr w:type="gramStart"/>
            <w:r w:rsidRPr="00F55765">
              <w:rPr>
                <w:sz w:val="20"/>
                <w:szCs w:val="20"/>
              </w:rPr>
              <w:t>для швидкої дезінфекції та дезактивації невеликих поверхонь, гумового захисного одягу, протигазів, захисних окулярів, чобіт, рукавиць, коліс транспорту, зброї тощо в умовах радіоактивного, хімічного і біологічного зараження;</w:t>
            </w:r>
            <w:proofErr w:type="gramEnd"/>
          </w:p>
          <w:p w:rsidR="00F55765" w:rsidRPr="00F55765" w:rsidRDefault="00F55765" w:rsidP="00F55765">
            <w:pPr>
              <w:numPr>
                <w:ilvl w:val="0"/>
                <w:numId w:val="6"/>
              </w:numPr>
              <w:contextualSpacing/>
              <w:jc w:val="both"/>
              <w:rPr>
                <w:sz w:val="20"/>
                <w:szCs w:val="20"/>
              </w:rPr>
            </w:pPr>
            <w:r w:rsidRPr="00F55765">
              <w:rPr>
                <w:sz w:val="20"/>
                <w:szCs w:val="20"/>
              </w:rPr>
              <w:t>Дезінфекція ВМП;</w:t>
            </w:r>
          </w:p>
          <w:p w:rsidR="00F55765" w:rsidRPr="00F55765" w:rsidRDefault="00F55765" w:rsidP="00F55765">
            <w:pPr>
              <w:numPr>
                <w:ilvl w:val="0"/>
                <w:numId w:val="6"/>
              </w:numPr>
              <w:contextualSpacing/>
              <w:jc w:val="both"/>
              <w:rPr>
                <w:sz w:val="20"/>
                <w:szCs w:val="20"/>
              </w:rPr>
            </w:pPr>
            <w:r w:rsidRPr="00F55765">
              <w:rPr>
                <w:sz w:val="20"/>
                <w:szCs w:val="20"/>
              </w:rPr>
              <w:t>Дезінфекція поверхонь медичного обладнання  та устаткування;</w:t>
            </w:r>
          </w:p>
          <w:p w:rsidR="00F55765" w:rsidRPr="00F55765" w:rsidRDefault="00F55765" w:rsidP="00F55765">
            <w:pPr>
              <w:numPr>
                <w:ilvl w:val="0"/>
                <w:numId w:val="6"/>
              </w:numPr>
              <w:contextualSpacing/>
              <w:jc w:val="both"/>
              <w:rPr>
                <w:sz w:val="20"/>
                <w:szCs w:val="20"/>
              </w:rPr>
            </w:pPr>
            <w:r w:rsidRPr="00F55765">
              <w:rPr>
                <w:sz w:val="20"/>
                <w:szCs w:val="20"/>
              </w:rPr>
              <w:t>Дезінфекція об’єкті</w:t>
            </w:r>
            <w:proofErr w:type="gramStart"/>
            <w:r w:rsidRPr="00F55765">
              <w:rPr>
                <w:sz w:val="20"/>
                <w:szCs w:val="20"/>
              </w:rPr>
              <w:t>в</w:t>
            </w:r>
            <w:proofErr w:type="gramEnd"/>
            <w:r w:rsidRPr="00F55765">
              <w:rPr>
                <w:sz w:val="20"/>
                <w:szCs w:val="20"/>
              </w:rPr>
              <w:t xml:space="preserve"> у стоматологічних клініках та кабінетах; </w:t>
            </w:r>
          </w:p>
          <w:p w:rsidR="00F55765" w:rsidRPr="00F55765" w:rsidRDefault="00F55765" w:rsidP="00F55765">
            <w:pPr>
              <w:numPr>
                <w:ilvl w:val="0"/>
                <w:numId w:val="6"/>
              </w:numPr>
              <w:contextualSpacing/>
              <w:jc w:val="both"/>
              <w:rPr>
                <w:sz w:val="20"/>
                <w:szCs w:val="20"/>
              </w:rPr>
            </w:pPr>
            <w:r w:rsidRPr="00F55765">
              <w:rPr>
                <w:sz w:val="20"/>
                <w:szCs w:val="20"/>
              </w:rPr>
              <w:t>Дезінфекція санітарно-технічного обладнання, інвентарю</w:t>
            </w:r>
            <w:proofErr w:type="gramStart"/>
            <w:r w:rsidRPr="00F55765">
              <w:rPr>
                <w:sz w:val="20"/>
                <w:szCs w:val="20"/>
              </w:rPr>
              <w:t>,к</w:t>
            </w:r>
            <w:proofErr w:type="gramEnd"/>
            <w:r w:rsidRPr="00F55765">
              <w:rPr>
                <w:sz w:val="20"/>
                <w:szCs w:val="20"/>
              </w:rPr>
              <w:t>ухонних зон, предметів догляду за хворими.</w:t>
            </w:r>
          </w:p>
          <w:p w:rsidR="00F55765" w:rsidRPr="00F55765" w:rsidRDefault="00F55765" w:rsidP="00F55765">
            <w:pPr>
              <w:numPr>
                <w:ilvl w:val="0"/>
                <w:numId w:val="8"/>
              </w:numPr>
              <w:contextualSpacing/>
              <w:jc w:val="both"/>
              <w:rPr>
                <w:sz w:val="20"/>
                <w:szCs w:val="20"/>
              </w:rPr>
            </w:pPr>
            <w:r w:rsidRPr="00F55765">
              <w:rPr>
                <w:sz w:val="20"/>
                <w:szCs w:val="20"/>
              </w:rPr>
              <w:t xml:space="preserve">Витрата засобу на 1 м/² від 10 мл, </w:t>
            </w:r>
            <w:proofErr w:type="gramStart"/>
            <w:r w:rsidRPr="00F55765">
              <w:rPr>
                <w:sz w:val="20"/>
                <w:szCs w:val="20"/>
              </w:rPr>
              <w:t>при</w:t>
            </w:r>
            <w:proofErr w:type="gramEnd"/>
            <w:r w:rsidRPr="00F55765">
              <w:rPr>
                <w:sz w:val="20"/>
                <w:szCs w:val="20"/>
              </w:rPr>
              <w:t xml:space="preserve"> максимальному забруднені 20-30мл/м².</w:t>
            </w:r>
          </w:p>
          <w:p w:rsidR="00F55765" w:rsidRPr="00F55765" w:rsidRDefault="00F55765" w:rsidP="00F55765">
            <w:pPr>
              <w:numPr>
                <w:ilvl w:val="0"/>
                <w:numId w:val="8"/>
              </w:numPr>
              <w:contextualSpacing/>
              <w:jc w:val="both"/>
              <w:rPr>
                <w:sz w:val="20"/>
                <w:szCs w:val="20"/>
              </w:rPr>
            </w:pPr>
            <w:r w:rsidRPr="00F55765">
              <w:rPr>
                <w:sz w:val="20"/>
                <w:szCs w:val="20"/>
              </w:rPr>
              <w:t xml:space="preserve">Експозиція обробки </w:t>
            </w:r>
            <w:proofErr w:type="gramStart"/>
            <w:r w:rsidRPr="00F55765">
              <w:rPr>
                <w:sz w:val="20"/>
                <w:szCs w:val="20"/>
              </w:rPr>
              <w:t>не б</w:t>
            </w:r>
            <w:proofErr w:type="gramEnd"/>
            <w:r w:rsidRPr="00F55765">
              <w:rPr>
                <w:sz w:val="20"/>
                <w:szCs w:val="20"/>
              </w:rPr>
              <w:t>ільше 30 секунд для всіх збудників внутрішньо лікарняних інфекцій.</w:t>
            </w:r>
          </w:p>
          <w:p w:rsidR="00F55765" w:rsidRPr="00F55765" w:rsidRDefault="00F55765" w:rsidP="00F55765">
            <w:pPr>
              <w:numPr>
                <w:ilvl w:val="0"/>
                <w:numId w:val="8"/>
              </w:numPr>
              <w:contextualSpacing/>
              <w:jc w:val="both"/>
              <w:rPr>
                <w:sz w:val="20"/>
                <w:szCs w:val="20"/>
              </w:rPr>
            </w:pPr>
            <w:r w:rsidRPr="00F55765">
              <w:rPr>
                <w:sz w:val="20"/>
                <w:szCs w:val="20"/>
              </w:rPr>
              <w:t>У засобі не повинно міститись ізопропанолу, феноксієтанолу</w:t>
            </w:r>
            <w:proofErr w:type="gramStart"/>
            <w:r w:rsidRPr="00F55765">
              <w:rPr>
                <w:sz w:val="20"/>
                <w:szCs w:val="20"/>
              </w:rPr>
              <w:t>,п</w:t>
            </w:r>
            <w:proofErr w:type="gramEnd"/>
            <w:r w:rsidRPr="00F55765">
              <w:rPr>
                <w:sz w:val="20"/>
                <w:szCs w:val="20"/>
              </w:rPr>
              <w:t>ерекису водню, кислоти.</w:t>
            </w:r>
          </w:p>
          <w:p w:rsidR="00F55765" w:rsidRPr="00F55765" w:rsidRDefault="00F55765" w:rsidP="00F55765">
            <w:pPr>
              <w:numPr>
                <w:ilvl w:val="0"/>
                <w:numId w:val="8"/>
              </w:numPr>
              <w:contextualSpacing/>
              <w:jc w:val="both"/>
              <w:rPr>
                <w:sz w:val="20"/>
                <w:szCs w:val="20"/>
              </w:rPr>
            </w:pPr>
            <w:r w:rsidRPr="00F55765">
              <w:rPr>
                <w:sz w:val="20"/>
                <w:szCs w:val="20"/>
              </w:rPr>
              <w:t>Температура зберігання у межах від +5</w:t>
            </w:r>
            <w:proofErr w:type="gramStart"/>
            <w:r w:rsidRPr="00F55765">
              <w:rPr>
                <w:sz w:val="20"/>
                <w:szCs w:val="20"/>
              </w:rPr>
              <w:t>°С</w:t>
            </w:r>
            <w:proofErr w:type="gramEnd"/>
            <w:r w:rsidRPr="00F55765">
              <w:rPr>
                <w:sz w:val="20"/>
                <w:szCs w:val="20"/>
              </w:rPr>
              <w:t xml:space="preserve"> до +30°С.</w:t>
            </w:r>
          </w:p>
          <w:p w:rsidR="00F55765" w:rsidRPr="00F55765" w:rsidRDefault="00F55765" w:rsidP="00F55765">
            <w:pPr>
              <w:numPr>
                <w:ilvl w:val="0"/>
                <w:numId w:val="8"/>
              </w:numPr>
              <w:contextualSpacing/>
              <w:jc w:val="both"/>
              <w:rPr>
                <w:sz w:val="20"/>
                <w:szCs w:val="20"/>
              </w:rPr>
            </w:pPr>
            <w:r w:rsidRPr="00F55765">
              <w:rPr>
                <w:sz w:val="20"/>
                <w:szCs w:val="20"/>
              </w:rPr>
              <w:t>Термін придатності засобу не менше 3 рокі</w:t>
            </w:r>
            <w:proofErr w:type="gramStart"/>
            <w:r w:rsidRPr="00F55765">
              <w:rPr>
                <w:sz w:val="20"/>
                <w:szCs w:val="20"/>
              </w:rPr>
              <w:t>в</w:t>
            </w:r>
            <w:proofErr w:type="gramEnd"/>
            <w:r w:rsidRPr="00F55765">
              <w:rPr>
                <w:sz w:val="20"/>
                <w:szCs w:val="20"/>
              </w:rPr>
              <w:t>.</w:t>
            </w:r>
          </w:p>
          <w:p w:rsidR="00F55765" w:rsidRPr="00F55765" w:rsidRDefault="00F55765" w:rsidP="00F55765">
            <w:pPr>
              <w:numPr>
                <w:ilvl w:val="0"/>
                <w:numId w:val="8"/>
              </w:numPr>
              <w:contextualSpacing/>
              <w:jc w:val="both"/>
              <w:rPr>
                <w:sz w:val="20"/>
                <w:szCs w:val="20"/>
              </w:rPr>
            </w:pPr>
            <w:r w:rsidRPr="00F55765">
              <w:rPr>
                <w:sz w:val="20"/>
                <w:szCs w:val="20"/>
              </w:rPr>
              <w:t>Флакон 1000 мл з дозуючим тригером.</w:t>
            </w:r>
          </w:p>
          <w:p w:rsidR="00F55765" w:rsidRPr="00F55765" w:rsidRDefault="00F55765" w:rsidP="00F55765">
            <w:pPr>
              <w:numPr>
                <w:ilvl w:val="0"/>
                <w:numId w:val="8"/>
              </w:numPr>
              <w:contextualSpacing/>
              <w:jc w:val="both"/>
              <w:rPr>
                <w:sz w:val="20"/>
                <w:szCs w:val="20"/>
              </w:rPr>
            </w:pPr>
            <w:r w:rsidRPr="00F55765">
              <w:rPr>
                <w:sz w:val="20"/>
                <w:szCs w:val="20"/>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F55765">
              <w:rPr>
                <w:sz w:val="20"/>
                <w:szCs w:val="20"/>
              </w:rPr>
              <w:t>п</w:t>
            </w:r>
            <w:proofErr w:type="gramEnd"/>
            <w:r w:rsidRPr="00F55765">
              <w:rPr>
                <w:sz w:val="20"/>
                <w:szCs w:val="20"/>
              </w:rPr>
              <w:t xml:space="preserve">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w:t>
            </w:r>
            <w:proofErr w:type="gramStart"/>
            <w:r w:rsidRPr="00F55765">
              <w:rPr>
                <w:sz w:val="20"/>
                <w:szCs w:val="20"/>
              </w:rPr>
              <w:t>повинен</w:t>
            </w:r>
            <w:proofErr w:type="gramEnd"/>
            <w:r w:rsidRPr="00F55765">
              <w:rPr>
                <w:sz w:val="20"/>
                <w:szCs w:val="20"/>
              </w:rPr>
              <w:t xml:space="preserve"> бути виготовлений на виробництві сертифікованому згідно стандарту  ISO 9001, </w:t>
            </w:r>
            <w:r w:rsidRPr="00F55765">
              <w:rPr>
                <w:sz w:val="20"/>
                <w:szCs w:val="20"/>
                <w:lang w:val="en-US"/>
              </w:rPr>
              <w:t>ISO</w:t>
            </w:r>
            <w:r w:rsidRPr="00F55765">
              <w:rPr>
                <w:sz w:val="20"/>
                <w:szCs w:val="20"/>
              </w:rPr>
              <w:t xml:space="preserve"> 14001, </w:t>
            </w:r>
            <w:r w:rsidRPr="00F55765">
              <w:rPr>
                <w:sz w:val="20"/>
                <w:szCs w:val="20"/>
                <w:lang w:val="en-US"/>
              </w:rPr>
              <w:t>ISO</w:t>
            </w:r>
            <w:r w:rsidRPr="00F55765">
              <w:rPr>
                <w:sz w:val="20"/>
                <w:szCs w:val="20"/>
              </w:rPr>
              <w:t xml:space="preserve"> 22000 (наявність копії сертифікату виробника).</w:t>
            </w:r>
          </w:p>
        </w:tc>
        <w:tc>
          <w:tcPr>
            <w:tcW w:w="1418" w:type="dxa"/>
            <w:gridSpan w:val="2"/>
          </w:tcPr>
          <w:p w:rsidR="00F55765" w:rsidRPr="00F55765" w:rsidRDefault="00F55765" w:rsidP="00F55765">
            <w:pPr>
              <w:jc w:val="center"/>
              <w:rPr>
                <w:sz w:val="20"/>
              </w:rPr>
            </w:pPr>
            <w:r w:rsidRPr="0087779F">
              <w:rPr>
                <w:sz w:val="20"/>
              </w:rPr>
              <w:lastRenderedPageBreak/>
              <w:t>15</w:t>
            </w:r>
          </w:p>
        </w:tc>
      </w:tr>
      <w:tr w:rsidR="00F55765" w:rsidRPr="00F55765" w:rsidTr="006521B0">
        <w:tc>
          <w:tcPr>
            <w:tcW w:w="709" w:type="dxa"/>
          </w:tcPr>
          <w:p w:rsidR="00F55765" w:rsidRPr="00F55765" w:rsidRDefault="00F55765" w:rsidP="00F55765">
            <w:r w:rsidRPr="00F55765">
              <w:lastRenderedPageBreak/>
              <w:t>4</w:t>
            </w:r>
          </w:p>
        </w:tc>
        <w:tc>
          <w:tcPr>
            <w:tcW w:w="2274" w:type="dxa"/>
          </w:tcPr>
          <w:p w:rsidR="00F55765" w:rsidRPr="00F55765" w:rsidRDefault="00F55765" w:rsidP="00F55765">
            <w:pPr>
              <w:spacing w:before="100" w:beforeAutospacing="1" w:after="100" w:afterAutospacing="1"/>
              <w:rPr>
                <w:bCs/>
                <w:color w:val="000000"/>
                <w:kern w:val="24"/>
                <w:sz w:val="20"/>
                <w:szCs w:val="20"/>
                <w:highlight w:val="yellow"/>
                <w:lang w:eastAsia="ru-RU"/>
              </w:rPr>
            </w:pPr>
            <w:r w:rsidRPr="00F55765">
              <w:rPr>
                <w:sz w:val="20"/>
                <w:szCs w:val="20"/>
              </w:rPr>
              <w:t xml:space="preserve">Дезінфекційний  засіб для дезінфекції поверхонь, дезінфекції, достерилізаційного очищення, стерилізації виробів медичного призначення </w:t>
            </w:r>
            <w:r w:rsidRPr="00F55765">
              <w:rPr>
                <w:b/>
                <w:sz w:val="20"/>
                <w:szCs w:val="20"/>
              </w:rPr>
              <w:t xml:space="preserve">«Бланідас Актив» </w:t>
            </w:r>
            <w:r w:rsidRPr="00F55765">
              <w:rPr>
                <w:sz w:val="20"/>
                <w:szCs w:val="20"/>
              </w:rPr>
              <w:t>або еквівалент</w:t>
            </w:r>
          </w:p>
        </w:tc>
        <w:tc>
          <w:tcPr>
            <w:tcW w:w="1695" w:type="dxa"/>
          </w:tcPr>
          <w:p w:rsidR="00F55765" w:rsidRPr="00F55765" w:rsidRDefault="00F55765" w:rsidP="00F55765">
            <w:pPr>
              <w:jc w:val="center"/>
              <w:rPr>
                <w:bCs/>
                <w:color w:val="000000"/>
                <w:kern w:val="24"/>
                <w:sz w:val="20"/>
                <w:szCs w:val="20"/>
              </w:rPr>
            </w:pPr>
            <w:r w:rsidRPr="00F55765">
              <w:rPr>
                <w:sz w:val="20"/>
                <w:szCs w:val="20"/>
              </w:rPr>
              <w:t>Пляшка, 1000 мл</w:t>
            </w:r>
          </w:p>
        </w:tc>
        <w:tc>
          <w:tcPr>
            <w:tcW w:w="9781" w:type="dxa"/>
            <w:gridSpan w:val="2"/>
          </w:tcPr>
          <w:p w:rsidR="00F55765" w:rsidRPr="00F55765" w:rsidRDefault="00F55765" w:rsidP="00F55765">
            <w:pPr>
              <w:numPr>
                <w:ilvl w:val="0"/>
                <w:numId w:val="18"/>
              </w:numPr>
              <w:contextualSpacing/>
              <w:jc w:val="both"/>
              <w:rPr>
                <w:sz w:val="20"/>
                <w:szCs w:val="20"/>
              </w:rPr>
            </w:pPr>
            <w:r w:rsidRPr="00F55765">
              <w:rPr>
                <w:sz w:val="20"/>
                <w:szCs w:val="20"/>
              </w:rPr>
              <w:t xml:space="preserve">Прозора концентрована </w:t>
            </w:r>
            <w:proofErr w:type="gramStart"/>
            <w:r w:rsidRPr="00F55765">
              <w:rPr>
                <w:sz w:val="20"/>
                <w:szCs w:val="20"/>
              </w:rPr>
              <w:t>р</w:t>
            </w:r>
            <w:proofErr w:type="gramEnd"/>
            <w:r w:rsidRPr="00F55765">
              <w:rPr>
                <w:sz w:val="20"/>
                <w:szCs w:val="20"/>
              </w:rPr>
              <w:t>ідина.</w:t>
            </w:r>
          </w:p>
          <w:p w:rsidR="00F55765" w:rsidRPr="00F55765" w:rsidRDefault="00F55765" w:rsidP="00F55765">
            <w:pPr>
              <w:widowControl w:val="0"/>
              <w:numPr>
                <w:ilvl w:val="0"/>
                <w:numId w:val="18"/>
              </w:numPr>
              <w:shd w:val="clear" w:color="auto" w:fill="FFFFFF"/>
              <w:tabs>
                <w:tab w:val="left" w:pos="1267"/>
              </w:tabs>
              <w:autoSpaceDE w:val="0"/>
              <w:autoSpaceDN w:val="0"/>
              <w:adjustRightInd w:val="0"/>
              <w:contextualSpacing/>
              <w:jc w:val="both"/>
              <w:rPr>
                <w:sz w:val="20"/>
                <w:szCs w:val="20"/>
              </w:rPr>
            </w:pPr>
            <w:r w:rsidRPr="00F55765">
              <w:rPr>
                <w:sz w:val="20"/>
                <w:szCs w:val="20"/>
              </w:rPr>
              <w:t>Склад засобу - додецилбіспропілентриамін (1,3-пропандіамін) – 15,0-20,0, алкілдиметилбензиламоній хлорид – 10,0-15,0 (діючі речовини), поверхнево-активні речовини, інгібітори корозії, вода очищена - до 100,0.</w:t>
            </w:r>
          </w:p>
          <w:p w:rsidR="00F55765" w:rsidRPr="00F55765" w:rsidRDefault="00F55765" w:rsidP="00F55765">
            <w:pPr>
              <w:numPr>
                <w:ilvl w:val="0"/>
                <w:numId w:val="18"/>
              </w:numPr>
              <w:contextualSpacing/>
              <w:jc w:val="both"/>
              <w:rPr>
                <w:sz w:val="20"/>
                <w:szCs w:val="20"/>
              </w:rPr>
            </w:pPr>
            <w:r w:rsidRPr="00F55765">
              <w:rPr>
                <w:sz w:val="20"/>
                <w:szCs w:val="20"/>
              </w:rPr>
              <w:t>рН 8,5-10,5 од</w:t>
            </w:r>
            <w:proofErr w:type="gramStart"/>
            <w:r w:rsidRPr="00F55765">
              <w:rPr>
                <w:sz w:val="20"/>
                <w:szCs w:val="20"/>
              </w:rPr>
              <w:t xml:space="preserve">., </w:t>
            </w:r>
            <w:proofErr w:type="gramEnd"/>
            <w:r w:rsidRPr="00F55765">
              <w:rPr>
                <w:sz w:val="20"/>
                <w:szCs w:val="20"/>
              </w:rPr>
              <w:t>миюча здатність не менше 85%.</w:t>
            </w:r>
          </w:p>
          <w:p w:rsidR="00F55765" w:rsidRPr="00F55765" w:rsidRDefault="00F55765" w:rsidP="00F55765">
            <w:pPr>
              <w:numPr>
                <w:ilvl w:val="0"/>
                <w:numId w:val="18"/>
              </w:numPr>
              <w:contextualSpacing/>
              <w:jc w:val="both"/>
              <w:rPr>
                <w:sz w:val="20"/>
                <w:szCs w:val="20"/>
              </w:rPr>
            </w:pPr>
            <w:r w:rsidRPr="00F55765">
              <w:rPr>
                <w:sz w:val="20"/>
                <w:szCs w:val="20"/>
              </w:rPr>
              <w:t>Широкий спектр антимікробної активності по відношенню до збудників інфекцій бактеріальної етіології (вкл. туберкульоз та особливо-небезпечні інфекції), легіонельоз, клостридії,  інфекцій вірусної етіології  (вкл. парентеральні гепатити В</w:t>
            </w:r>
            <w:proofErr w:type="gramStart"/>
            <w:r w:rsidRPr="00F55765">
              <w:rPr>
                <w:sz w:val="20"/>
                <w:szCs w:val="20"/>
              </w:rPr>
              <w:t>,С</w:t>
            </w:r>
            <w:proofErr w:type="gramEnd"/>
            <w:r w:rsidRPr="00F55765">
              <w:rPr>
                <w:sz w:val="20"/>
                <w:szCs w:val="20"/>
              </w:rPr>
              <w:t xml:space="preserve">, ВІЛ, вірус «пташиного грипу» A(H5N1), вірус «свинячого грипу» А(H1N1), коронавірус), інфекцій грибкової етіології (вкл. кандидози, дерматомікози, </w:t>
            </w:r>
            <w:proofErr w:type="gramStart"/>
            <w:r w:rsidRPr="00F55765">
              <w:rPr>
                <w:sz w:val="20"/>
                <w:szCs w:val="20"/>
              </w:rPr>
              <w:t>пл</w:t>
            </w:r>
            <w:proofErr w:type="gramEnd"/>
            <w:r w:rsidRPr="00F55765">
              <w:rPr>
                <w:sz w:val="20"/>
                <w:szCs w:val="20"/>
              </w:rPr>
              <w:t>існяві гриби), має спороцидні властивості. Антимікробні властивості засобу повинні відповідати Європейським стандартам  EN 13624, EN 13727, EN 13697, EN 14348, EN 14476, EN 14561, EN 14562, EN 14563, EN 16615, EN 13704</w:t>
            </w:r>
          </w:p>
          <w:p w:rsidR="00F55765" w:rsidRPr="00F55765" w:rsidRDefault="00F55765" w:rsidP="00F55765">
            <w:pPr>
              <w:numPr>
                <w:ilvl w:val="0"/>
                <w:numId w:val="18"/>
              </w:numPr>
              <w:contextualSpacing/>
              <w:jc w:val="both"/>
              <w:rPr>
                <w:sz w:val="20"/>
                <w:szCs w:val="20"/>
              </w:rPr>
            </w:pPr>
            <w:r w:rsidRPr="00F55765">
              <w:rPr>
                <w:sz w:val="20"/>
                <w:szCs w:val="20"/>
              </w:rPr>
              <w:t>Призначення:</w:t>
            </w:r>
          </w:p>
          <w:p w:rsidR="00F55765" w:rsidRPr="00F55765" w:rsidRDefault="00F55765" w:rsidP="00F55765">
            <w:pPr>
              <w:numPr>
                <w:ilvl w:val="0"/>
                <w:numId w:val="19"/>
              </w:numPr>
              <w:contextualSpacing/>
              <w:jc w:val="both"/>
              <w:rPr>
                <w:sz w:val="20"/>
                <w:szCs w:val="20"/>
              </w:rPr>
            </w:pPr>
            <w:r w:rsidRPr="00F55765">
              <w:rPr>
                <w:sz w:val="20"/>
                <w:szCs w:val="20"/>
              </w:rPr>
              <w:t>Поточне, заключне, генеральне прибирання;</w:t>
            </w:r>
          </w:p>
          <w:p w:rsidR="00F55765" w:rsidRPr="00F55765" w:rsidRDefault="00F55765" w:rsidP="00F55765">
            <w:pPr>
              <w:numPr>
                <w:ilvl w:val="0"/>
                <w:numId w:val="19"/>
              </w:numPr>
              <w:contextualSpacing/>
              <w:jc w:val="both"/>
              <w:rPr>
                <w:sz w:val="20"/>
                <w:szCs w:val="20"/>
              </w:rPr>
            </w:pPr>
            <w:r w:rsidRPr="00F55765">
              <w:rPr>
                <w:sz w:val="20"/>
                <w:szCs w:val="20"/>
              </w:rPr>
              <w:t>Дезінфекція виробів медичного призначення (вкл. жорсткі, гнучкі ендоскопи та інструменти до них), кількість робочого розчину з 1л концентрату при експозиції 5 хв не менше 200л;</w:t>
            </w:r>
          </w:p>
          <w:p w:rsidR="00F55765" w:rsidRPr="00F55765" w:rsidRDefault="00F55765" w:rsidP="00F55765">
            <w:pPr>
              <w:numPr>
                <w:ilvl w:val="0"/>
                <w:numId w:val="19"/>
              </w:numPr>
              <w:contextualSpacing/>
              <w:jc w:val="both"/>
              <w:rPr>
                <w:sz w:val="20"/>
                <w:szCs w:val="20"/>
              </w:rPr>
            </w:pPr>
            <w:r w:rsidRPr="00F55765">
              <w:rPr>
                <w:sz w:val="20"/>
                <w:szCs w:val="20"/>
              </w:rPr>
              <w:t>Наявність окремих режимі</w:t>
            </w:r>
            <w:proofErr w:type="gramStart"/>
            <w:r w:rsidRPr="00F55765">
              <w:rPr>
                <w:sz w:val="20"/>
                <w:szCs w:val="20"/>
              </w:rPr>
              <w:t>в</w:t>
            </w:r>
            <w:proofErr w:type="gramEnd"/>
            <w:r w:rsidRPr="00F55765">
              <w:rPr>
                <w:sz w:val="20"/>
                <w:szCs w:val="20"/>
              </w:rPr>
              <w:t xml:space="preserve"> для достерилізаційного очищення інструментів;</w:t>
            </w:r>
          </w:p>
          <w:p w:rsidR="00F55765" w:rsidRPr="00F55765" w:rsidRDefault="00F55765" w:rsidP="00F55765">
            <w:pPr>
              <w:numPr>
                <w:ilvl w:val="0"/>
                <w:numId w:val="19"/>
              </w:numPr>
              <w:contextualSpacing/>
              <w:jc w:val="both"/>
              <w:rPr>
                <w:sz w:val="20"/>
                <w:szCs w:val="20"/>
              </w:rPr>
            </w:pPr>
            <w:r w:rsidRPr="00F55765">
              <w:rPr>
                <w:sz w:val="20"/>
                <w:szCs w:val="20"/>
              </w:rPr>
              <w:t xml:space="preserve">Стерилізація термолабільних інструментів (вкл. жорсткі та гнучкі ендоскопи та інструменти до них) при експозиції </w:t>
            </w:r>
            <w:proofErr w:type="gramStart"/>
            <w:r w:rsidRPr="00F55765">
              <w:rPr>
                <w:sz w:val="20"/>
                <w:szCs w:val="20"/>
              </w:rPr>
              <w:t>не б</w:t>
            </w:r>
            <w:proofErr w:type="gramEnd"/>
            <w:r w:rsidRPr="00F55765">
              <w:rPr>
                <w:sz w:val="20"/>
                <w:szCs w:val="20"/>
              </w:rPr>
              <w:t>ільше 15хв;</w:t>
            </w:r>
          </w:p>
          <w:p w:rsidR="00F55765" w:rsidRPr="00F55765" w:rsidRDefault="00F55765" w:rsidP="00F55765">
            <w:pPr>
              <w:numPr>
                <w:ilvl w:val="0"/>
                <w:numId w:val="19"/>
              </w:numPr>
              <w:contextualSpacing/>
              <w:jc w:val="both"/>
              <w:rPr>
                <w:sz w:val="20"/>
                <w:szCs w:val="20"/>
              </w:rPr>
            </w:pPr>
            <w:r w:rsidRPr="00F55765">
              <w:rPr>
                <w:sz w:val="20"/>
                <w:szCs w:val="20"/>
              </w:rPr>
              <w:lastRenderedPageBreak/>
              <w:t>ДВР гнучких та жорстких ендоскопі</w:t>
            </w:r>
            <w:proofErr w:type="gramStart"/>
            <w:r w:rsidRPr="00F55765">
              <w:rPr>
                <w:sz w:val="20"/>
                <w:szCs w:val="20"/>
              </w:rPr>
              <w:t>в</w:t>
            </w:r>
            <w:proofErr w:type="gramEnd"/>
            <w:r w:rsidRPr="00F55765">
              <w:rPr>
                <w:sz w:val="20"/>
                <w:szCs w:val="20"/>
              </w:rPr>
              <w:t xml:space="preserve"> та інструментів до них при експозиції не більше 5 хв;</w:t>
            </w:r>
          </w:p>
          <w:p w:rsidR="00F55765" w:rsidRPr="00F55765" w:rsidRDefault="00F55765" w:rsidP="00F55765">
            <w:pPr>
              <w:numPr>
                <w:ilvl w:val="0"/>
                <w:numId w:val="19"/>
              </w:numPr>
              <w:contextualSpacing/>
              <w:jc w:val="both"/>
              <w:rPr>
                <w:sz w:val="20"/>
                <w:szCs w:val="20"/>
              </w:rPr>
            </w:pPr>
            <w:r w:rsidRPr="00F55765">
              <w:rPr>
                <w:sz w:val="20"/>
                <w:szCs w:val="20"/>
              </w:rPr>
              <w:t xml:space="preserve">Дезінфекція поверхонь за допомогою системи «двох </w:t>
            </w:r>
            <w:proofErr w:type="gramStart"/>
            <w:r w:rsidRPr="00F55765">
              <w:rPr>
                <w:sz w:val="20"/>
                <w:szCs w:val="20"/>
              </w:rPr>
              <w:t>в</w:t>
            </w:r>
            <w:proofErr w:type="gramEnd"/>
            <w:r w:rsidRPr="00F55765">
              <w:rPr>
                <w:sz w:val="20"/>
                <w:szCs w:val="20"/>
              </w:rPr>
              <w:t>ідер» при нормі витрати робочого розчину не більше 15мл/м²;</w:t>
            </w:r>
          </w:p>
          <w:p w:rsidR="00F55765" w:rsidRPr="00F55765" w:rsidRDefault="00F55765" w:rsidP="00F55765">
            <w:pPr>
              <w:numPr>
                <w:ilvl w:val="0"/>
                <w:numId w:val="19"/>
              </w:numPr>
              <w:contextualSpacing/>
              <w:jc w:val="both"/>
              <w:rPr>
                <w:sz w:val="20"/>
                <w:szCs w:val="20"/>
              </w:rPr>
            </w:pPr>
            <w:r w:rsidRPr="00F55765">
              <w:rPr>
                <w:sz w:val="20"/>
                <w:szCs w:val="20"/>
              </w:rPr>
              <w:t xml:space="preserve">Дезінфекція поверхонь за допомогою відповідних технологічних установок (типу туманогенератор) </w:t>
            </w:r>
            <w:proofErr w:type="gramStart"/>
            <w:r w:rsidRPr="00F55765">
              <w:rPr>
                <w:sz w:val="20"/>
                <w:szCs w:val="20"/>
              </w:rPr>
              <w:t>при</w:t>
            </w:r>
            <w:proofErr w:type="gramEnd"/>
            <w:r w:rsidRPr="00F55765">
              <w:rPr>
                <w:sz w:val="20"/>
                <w:szCs w:val="20"/>
              </w:rPr>
              <w:t xml:space="preserve"> </w:t>
            </w:r>
            <w:proofErr w:type="gramStart"/>
            <w:r w:rsidRPr="00F55765">
              <w:rPr>
                <w:sz w:val="20"/>
                <w:szCs w:val="20"/>
              </w:rPr>
              <w:t>норм</w:t>
            </w:r>
            <w:proofErr w:type="gramEnd"/>
            <w:r w:rsidRPr="00F55765">
              <w:rPr>
                <w:sz w:val="20"/>
                <w:szCs w:val="20"/>
              </w:rPr>
              <w:t>і витрати робочого розчину не більше 30 мл/м²;</w:t>
            </w:r>
          </w:p>
          <w:p w:rsidR="00F55765" w:rsidRPr="00F55765" w:rsidRDefault="00F55765" w:rsidP="00F55765">
            <w:pPr>
              <w:numPr>
                <w:ilvl w:val="0"/>
                <w:numId w:val="19"/>
              </w:numPr>
              <w:contextualSpacing/>
              <w:jc w:val="both"/>
              <w:rPr>
                <w:sz w:val="20"/>
                <w:szCs w:val="20"/>
              </w:rPr>
            </w:pPr>
            <w:r w:rsidRPr="00F55765">
              <w:rPr>
                <w:sz w:val="20"/>
                <w:szCs w:val="20"/>
              </w:rPr>
              <w:t>Дезінфекція білизни в процесі прання в автоматичній пральній машині.</w:t>
            </w:r>
          </w:p>
          <w:p w:rsidR="00F55765" w:rsidRPr="00F55765" w:rsidRDefault="00F55765" w:rsidP="00F55765">
            <w:pPr>
              <w:numPr>
                <w:ilvl w:val="0"/>
                <w:numId w:val="18"/>
              </w:numPr>
              <w:contextualSpacing/>
              <w:jc w:val="both"/>
              <w:rPr>
                <w:sz w:val="20"/>
                <w:szCs w:val="20"/>
              </w:rPr>
            </w:pPr>
            <w:r w:rsidRPr="00F55765">
              <w:rPr>
                <w:sz w:val="20"/>
                <w:szCs w:val="20"/>
              </w:rPr>
              <w:t xml:space="preserve">Термін придатності робочого розчину не менше 16 </w:t>
            </w:r>
            <w:proofErr w:type="gramStart"/>
            <w:r w:rsidRPr="00F55765">
              <w:rPr>
                <w:sz w:val="20"/>
                <w:szCs w:val="20"/>
              </w:rPr>
              <w:t>діб</w:t>
            </w:r>
            <w:proofErr w:type="gramEnd"/>
            <w:r w:rsidRPr="00F55765">
              <w:rPr>
                <w:sz w:val="20"/>
                <w:szCs w:val="20"/>
              </w:rPr>
              <w:t>.</w:t>
            </w:r>
          </w:p>
          <w:p w:rsidR="00F55765" w:rsidRPr="00F55765" w:rsidRDefault="00F55765" w:rsidP="00F55765">
            <w:pPr>
              <w:numPr>
                <w:ilvl w:val="0"/>
                <w:numId w:val="18"/>
              </w:numPr>
              <w:contextualSpacing/>
              <w:jc w:val="both"/>
              <w:rPr>
                <w:sz w:val="20"/>
                <w:szCs w:val="20"/>
              </w:rPr>
            </w:pPr>
            <w:r w:rsidRPr="00F55765">
              <w:rPr>
                <w:sz w:val="20"/>
                <w:szCs w:val="20"/>
              </w:rPr>
              <w:t>Можливість багаторазового використання робочого розчину для дезінфекції, достерилізаційного очищення виробів медичного призначення та ДВР гнучких ендоскопі</w:t>
            </w:r>
            <w:proofErr w:type="gramStart"/>
            <w:r w:rsidRPr="00F55765">
              <w:rPr>
                <w:sz w:val="20"/>
                <w:szCs w:val="20"/>
              </w:rPr>
              <w:t>в</w:t>
            </w:r>
            <w:proofErr w:type="gramEnd"/>
            <w:r w:rsidRPr="00F55765">
              <w:rPr>
                <w:sz w:val="20"/>
                <w:szCs w:val="20"/>
              </w:rPr>
              <w:t>.</w:t>
            </w:r>
          </w:p>
          <w:p w:rsidR="00F55765" w:rsidRPr="00F55765" w:rsidRDefault="00F55765" w:rsidP="00F55765">
            <w:pPr>
              <w:numPr>
                <w:ilvl w:val="0"/>
                <w:numId w:val="18"/>
              </w:numPr>
              <w:contextualSpacing/>
              <w:jc w:val="both"/>
              <w:rPr>
                <w:sz w:val="20"/>
                <w:szCs w:val="20"/>
              </w:rPr>
            </w:pPr>
            <w:r w:rsidRPr="00F55765">
              <w:rPr>
                <w:sz w:val="20"/>
                <w:szCs w:val="20"/>
              </w:rPr>
              <w:t>Залишкова (пролонгована) антимікробна дія при обробці поверхонь.</w:t>
            </w:r>
          </w:p>
          <w:p w:rsidR="00F55765" w:rsidRPr="00F55765" w:rsidRDefault="00F55765" w:rsidP="00F55765">
            <w:pPr>
              <w:numPr>
                <w:ilvl w:val="0"/>
                <w:numId w:val="18"/>
              </w:numPr>
              <w:contextualSpacing/>
              <w:jc w:val="both"/>
              <w:rPr>
                <w:sz w:val="20"/>
                <w:szCs w:val="20"/>
              </w:rPr>
            </w:pPr>
            <w:r w:rsidRPr="00F55765">
              <w:rPr>
                <w:sz w:val="20"/>
                <w:szCs w:val="20"/>
              </w:rPr>
              <w:t>Кількість л робочого розчину для дезінфекції поверхонь, ВМП</w:t>
            </w:r>
            <w:proofErr w:type="gramStart"/>
            <w:r w:rsidRPr="00F55765">
              <w:rPr>
                <w:sz w:val="20"/>
                <w:szCs w:val="20"/>
              </w:rPr>
              <w:t>,с</w:t>
            </w:r>
            <w:proofErr w:type="gramEnd"/>
            <w:r w:rsidRPr="00F55765">
              <w:rPr>
                <w:sz w:val="20"/>
                <w:szCs w:val="20"/>
              </w:rPr>
              <w:t>ан.тех.обладнання при кишкових,крапельних інфекціях бактеріальної етіології, при збудниках ВЛІ (не забруднених) не менше 4000л, при вірусних- 2000л</w:t>
            </w:r>
          </w:p>
          <w:p w:rsidR="00F55765" w:rsidRPr="00F55765" w:rsidRDefault="00F55765" w:rsidP="00F55765">
            <w:pPr>
              <w:numPr>
                <w:ilvl w:val="0"/>
                <w:numId w:val="18"/>
              </w:numPr>
              <w:contextualSpacing/>
              <w:jc w:val="both"/>
              <w:rPr>
                <w:sz w:val="20"/>
                <w:szCs w:val="20"/>
              </w:rPr>
            </w:pPr>
            <w:r w:rsidRPr="00F55765">
              <w:rPr>
                <w:sz w:val="20"/>
                <w:szCs w:val="20"/>
              </w:rPr>
              <w:t>Кількість л робочого розчину для дезінфекції поверхонь, ВМП</w:t>
            </w:r>
            <w:proofErr w:type="gramStart"/>
            <w:r w:rsidRPr="00F55765">
              <w:rPr>
                <w:sz w:val="20"/>
                <w:szCs w:val="20"/>
              </w:rPr>
              <w:t>,с</w:t>
            </w:r>
            <w:proofErr w:type="gramEnd"/>
            <w:r w:rsidRPr="00F55765">
              <w:rPr>
                <w:sz w:val="20"/>
                <w:szCs w:val="20"/>
              </w:rPr>
              <w:t>ан.тех.обладнання при особливо-небезпечних інфекціях (окремий режимом дезінфекції в інструкції) не менше 1000 л;</w:t>
            </w:r>
          </w:p>
          <w:p w:rsidR="00F55765" w:rsidRPr="00F55765" w:rsidRDefault="00F55765" w:rsidP="00F55765">
            <w:pPr>
              <w:numPr>
                <w:ilvl w:val="0"/>
                <w:numId w:val="18"/>
              </w:numPr>
              <w:contextualSpacing/>
              <w:jc w:val="both"/>
              <w:rPr>
                <w:sz w:val="20"/>
                <w:szCs w:val="20"/>
              </w:rPr>
            </w:pPr>
            <w:r w:rsidRPr="00F55765">
              <w:rPr>
                <w:sz w:val="20"/>
                <w:szCs w:val="20"/>
              </w:rPr>
              <w:t xml:space="preserve">Кількість л робочого розчину для дезінфекції, поєднаної з передстилізаційним очищенням  ВМП не менше 1000л при експозиції 30хв, не менше 200л час експозиції 5хв (швидка дезінфекція), при туберкульозі не менше 333л </w:t>
            </w:r>
            <w:proofErr w:type="gramStart"/>
            <w:r w:rsidRPr="00F55765">
              <w:rPr>
                <w:sz w:val="20"/>
                <w:szCs w:val="20"/>
              </w:rPr>
              <w:t>при</w:t>
            </w:r>
            <w:proofErr w:type="gramEnd"/>
            <w:r w:rsidRPr="00F55765">
              <w:rPr>
                <w:sz w:val="20"/>
                <w:szCs w:val="20"/>
              </w:rPr>
              <w:t xml:space="preserve"> експозиції 15хв.</w:t>
            </w:r>
          </w:p>
          <w:p w:rsidR="00F55765" w:rsidRPr="00F55765" w:rsidRDefault="00F55765" w:rsidP="00F55765">
            <w:pPr>
              <w:numPr>
                <w:ilvl w:val="0"/>
                <w:numId w:val="18"/>
              </w:numPr>
              <w:contextualSpacing/>
              <w:jc w:val="both"/>
              <w:rPr>
                <w:sz w:val="20"/>
                <w:szCs w:val="20"/>
              </w:rPr>
            </w:pPr>
            <w:r w:rsidRPr="00F55765">
              <w:rPr>
                <w:sz w:val="20"/>
                <w:szCs w:val="20"/>
              </w:rPr>
              <w:t>У засобі не повинно міститись хлору, альдегідів, кислот, ферментів, ПГМГ, спирті</w:t>
            </w:r>
            <w:proofErr w:type="gramStart"/>
            <w:r w:rsidRPr="00F55765">
              <w:rPr>
                <w:sz w:val="20"/>
                <w:szCs w:val="20"/>
              </w:rPr>
              <w:t>в</w:t>
            </w:r>
            <w:proofErr w:type="gramEnd"/>
            <w:r w:rsidRPr="00F55765">
              <w:rPr>
                <w:sz w:val="20"/>
                <w:szCs w:val="20"/>
              </w:rPr>
              <w:t xml:space="preserve"> та їх похідні, барвників та ароматизаторів.</w:t>
            </w:r>
          </w:p>
          <w:p w:rsidR="00F55765" w:rsidRPr="00F55765" w:rsidRDefault="00F55765" w:rsidP="00F55765">
            <w:pPr>
              <w:numPr>
                <w:ilvl w:val="0"/>
                <w:numId w:val="18"/>
              </w:numPr>
              <w:contextualSpacing/>
              <w:jc w:val="both"/>
              <w:rPr>
                <w:sz w:val="20"/>
                <w:szCs w:val="20"/>
              </w:rPr>
            </w:pPr>
            <w:r w:rsidRPr="00F55765">
              <w:rPr>
                <w:sz w:val="20"/>
                <w:szCs w:val="20"/>
              </w:rPr>
              <w:t>Температура зберігання у межах від  0</w:t>
            </w:r>
            <w:proofErr w:type="gramStart"/>
            <w:r w:rsidRPr="00F55765">
              <w:rPr>
                <w:sz w:val="20"/>
                <w:szCs w:val="20"/>
              </w:rPr>
              <w:t>°С</w:t>
            </w:r>
            <w:proofErr w:type="gramEnd"/>
            <w:r w:rsidRPr="00F55765">
              <w:rPr>
                <w:sz w:val="20"/>
                <w:szCs w:val="20"/>
              </w:rPr>
              <w:t xml:space="preserve"> до +40°С.</w:t>
            </w:r>
          </w:p>
          <w:p w:rsidR="00F55765" w:rsidRPr="00F55765" w:rsidRDefault="00F55765" w:rsidP="00F55765">
            <w:pPr>
              <w:numPr>
                <w:ilvl w:val="0"/>
                <w:numId w:val="18"/>
              </w:numPr>
              <w:contextualSpacing/>
              <w:jc w:val="both"/>
              <w:rPr>
                <w:sz w:val="20"/>
                <w:szCs w:val="20"/>
              </w:rPr>
            </w:pPr>
            <w:r w:rsidRPr="00F55765">
              <w:rPr>
                <w:sz w:val="20"/>
                <w:szCs w:val="20"/>
              </w:rPr>
              <w:t>Термін придатності засобу не менше 3 рокі</w:t>
            </w:r>
            <w:proofErr w:type="gramStart"/>
            <w:r w:rsidRPr="00F55765">
              <w:rPr>
                <w:sz w:val="20"/>
                <w:szCs w:val="20"/>
              </w:rPr>
              <w:t>в</w:t>
            </w:r>
            <w:proofErr w:type="gramEnd"/>
            <w:r w:rsidRPr="00F55765">
              <w:rPr>
                <w:sz w:val="20"/>
                <w:szCs w:val="20"/>
              </w:rPr>
              <w:t>.</w:t>
            </w:r>
          </w:p>
          <w:p w:rsidR="00F55765" w:rsidRPr="00F55765" w:rsidRDefault="00F55765" w:rsidP="00F55765">
            <w:pPr>
              <w:numPr>
                <w:ilvl w:val="0"/>
                <w:numId w:val="18"/>
              </w:numPr>
              <w:contextualSpacing/>
              <w:jc w:val="both"/>
              <w:rPr>
                <w:sz w:val="20"/>
                <w:szCs w:val="20"/>
              </w:rPr>
            </w:pPr>
            <w:r w:rsidRPr="00F55765">
              <w:rPr>
                <w:sz w:val="20"/>
                <w:szCs w:val="20"/>
              </w:rPr>
              <w:t>Пляшка 1000 мл.</w:t>
            </w:r>
          </w:p>
          <w:p w:rsidR="00F55765" w:rsidRPr="00F55765" w:rsidRDefault="00F55765" w:rsidP="00F55765">
            <w:pPr>
              <w:numPr>
                <w:ilvl w:val="0"/>
                <w:numId w:val="18"/>
              </w:numPr>
              <w:contextualSpacing/>
              <w:jc w:val="both"/>
              <w:rPr>
                <w:sz w:val="20"/>
                <w:szCs w:val="20"/>
              </w:rPr>
            </w:pPr>
            <w:r w:rsidRPr="00F55765">
              <w:rPr>
                <w:sz w:val="20"/>
                <w:szCs w:val="20"/>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F55765">
              <w:rPr>
                <w:sz w:val="20"/>
                <w:szCs w:val="20"/>
              </w:rPr>
              <w:t>п</w:t>
            </w:r>
            <w:proofErr w:type="gramEnd"/>
            <w:r w:rsidRPr="00F55765">
              <w:rPr>
                <w:sz w:val="20"/>
                <w:szCs w:val="20"/>
              </w:rPr>
              <w:t xml:space="preserve">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w:t>
            </w:r>
            <w:proofErr w:type="gramStart"/>
            <w:r w:rsidRPr="00F55765">
              <w:rPr>
                <w:sz w:val="20"/>
                <w:szCs w:val="20"/>
              </w:rPr>
              <w:t>повинен</w:t>
            </w:r>
            <w:proofErr w:type="gramEnd"/>
            <w:r w:rsidRPr="00F55765">
              <w:rPr>
                <w:sz w:val="20"/>
                <w:szCs w:val="20"/>
              </w:rPr>
              <w:t xml:space="preserve"> бути виготовлений на виробництві сертифікованому згідно стандарту  ISO 9001, </w:t>
            </w:r>
            <w:r w:rsidRPr="00F55765">
              <w:rPr>
                <w:sz w:val="20"/>
                <w:szCs w:val="20"/>
                <w:lang w:val="en-US"/>
              </w:rPr>
              <w:t>ISO</w:t>
            </w:r>
            <w:r w:rsidRPr="00F55765">
              <w:rPr>
                <w:sz w:val="20"/>
                <w:szCs w:val="20"/>
              </w:rPr>
              <w:t xml:space="preserve"> 14001 (наявність копії сертифікату виробника).</w:t>
            </w:r>
          </w:p>
        </w:tc>
        <w:tc>
          <w:tcPr>
            <w:tcW w:w="1418" w:type="dxa"/>
            <w:gridSpan w:val="2"/>
          </w:tcPr>
          <w:p w:rsidR="00F55765" w:rsidRPr="00F55765" w:rsidRDefault="00F55765" w:rsidP="00F55765">
            <w:pPr>
              <w:rPr>
                <w:sz w:val="20"/>
              </w:rPr>
            </w:pPr>
          </w:p>
          <w:p w:rsidR="00F55765" w:rsidRPr="00F55765" w:rsidRDefault="00F55765" w:rsidP="00F55765">
            <w:pPr>
              <w:jc w:val="center"/>
              <w:rPr>
                <w:sz w:val="20"/>
                <w:highlight w:val="yellow"/>
              </w:rPr>
            </w:pPr>
            <w:r w:rsidRPr="00F55765">
              <w:rPr>
                <w:sz w:val="20"/>
              </w:rPr>
              <w:t>100</w:t>
            </w:r>
          </w:p>
        </w:tc>
      </w:tr>
      <w:tr w:rsidR="00F55765" w:rsidRPr="00F55765" w:rsidTr="006521B0">
        <w:tc>
          <w:tcPr>
            <w:tcW w:w="709" w:type="dxa"/>
          </w:tcPr>
          <w:p w:rsidR="00F55765" w:rsidRPr="00F55765" w:rsidRDefault="00F55765" w:rsidP="00F55765">
            <w:r w:rsidRPr="00F55765">
              <w:lastRenderedPageBreak/>
              <w:t>5</w:t>
            </w:r>
          </w:p>
        </w:tc>
        <w:tc>
          <w:tcPr>
            <w:tcW w:w="2274" w:type="dxa"/>
          </w:tcPr>
          <w:p w:rsidR="00F55765" w:rsidRPr="00F55765" w:rsidRDefault="00F55765" w:rsidP="00F55765">
            <w:pPr>
              <w:spacing w:before="100" w:beforeAutospacing="1" w:after="100" w:afterAutospacing="1"/>
              <w:rPr>
                <w:sz w:val="20"/>
                <w:szCs w:val="20"/>
                <w:lang w:eastAsia="ru-RU"/>
              </w:rPr>
            </w:pPr>
            <w:r w:rsidRPr="00F55765">
              <w:rPr>
                <w:sz w:val="20"/>
                <w:szCs w:val="20"/>
              </w:rPr>
              <w:t xml:space="preserve">Дезінфекційний  засіб для дезінфекції поверхонь, дезінфекції, достерилізаційного очищення, стерилізації виробів медичного призначення  </w:t>
            </w:r>
            <w:r w:rsidRPr="00F55765">
              <w:rPr>
                <w:b/>
                <w:sz w:val="20"/>
                <w:szCs w:val="20"/>
              </w:rPr>
              <w:t>«Бланідас Актив ензим»</w:t>
            </w:r>
            <w:r w:rsidRPr="00F55765">
              <w:rPr>
                <w:sz w:val="20"/>
                <w:szCs w:val="20"/>
              </w:rPr>
              <w:t xml:space="preserve"> або еквівалент</w:t>
            </w:r>
          </w:p>
        </w:tc>
        <w:tc>
          <w:tcPr>
            <w:tcW w:w="1695" w:type="dxa"/>
          </w:tcPr>
          <w:p w:rsidR="00F55765" w:rsidRPr="00F55765" w:rsidRDefault="00F55765" w:rsidP="00F55765">
            <w:pPr>
              <w:jc w:val="center"/>
              <w:rPr>
                <w:sz w:val="20"/>
                <w:szCs w:val="20"/>
              </w:rPr>
            </w:pPr>
            <w:r w:rsidRPr="00F55765">
              <w:rPr>
                <w:sz w:val="20"/>
                <w:szCs w:val="20"/>
              </w:rPr>
              <w:t>Пляшка, 1000 мл</w:t>
            </w:r>
          </w:p>
        </w:tc>
        <w:tc>
          <w:tcPr>
            <w:tcW w:w="9781" w:type="dxa"/>
            <w:gridSpan w:val="2"/>
          </w:tcPr>
          <w:p w:rsidR="00F55765" w:rsidRPr="00F55765" w:rsidRDefault="00F55765" w:rsidP="00F55765">
            <w:pPr>
              <w:numPr>
                <w:ilvl w:val="0"/>
                <w:numId w:val="10"/>
              </w:numPr>
              <w:contextualSpacing/>
              <w:jc w:val="both"/>
              <w:rPr>
                <w:sz w:val="20"/>
                <w:szCs w:val="20"/>
              </w:rPr>
            </w:pPr>
            <w:r w:rsidRPr="00F55765">
              <w:rPr>
                <w:sz w:val="20"/>
                <w:szCs w:val="20"/>
              </w:rPr>
              <w:t xml:space="preserve">Прозора </w:t>
            </w:r>
            <w:proofErr w:type="gramStart"/>
            <w:r w:rsidRPr="00F55765">
              <w:rPr>
                <w:sz w:val="20"/>
                <w:szCs w:val="20"/>
              </w:rPr>
              <w:t>р</w:t>
            </w:r>
            <w:proofErr w:type="gramEnd"/>
            <w:r w:rsidRPr="00F55765">
              <w:rPr>
                <w:sz w:val="20"/>
                <w:szCs w:val="20"/>
              </w:rPr>
              <w:t>ідина безбарвного або жовтого кольору.</w:t>
            </w:r>
          </w:p>
          <w:p w:rsidR="00F55765" w:rsidRPr="00F55765" w:rsidRDefault="00F55765" w:rsidP="00F55765">
            <w:pPr>
              <w:numPr>
                <w:ilvl w:val="0"/>
                <w:numId w:val="10"/>
              </w:numPr>
              <w:contextualSpacing/>
              <w:jc w:val="both"/>
              <w:rPr>
                <w:sz w:val="20"/>
                <w:szCs w:val="20"/>
              </w:rPr>
            </w:pPr>
            <w:r w:rsidRPr="00F55765">
              <w:rPr>
                <w:sz w:val="20"/>
                <w:szCs w:val="20"/>
              </w:rPr>
              <w:t>Вмі</w:t>
            </w:r>
            <w:proofErr w:type="gramStart"/>
            <w:r w:rsidRPr="00F55765">
              <w:rPr>
                <w:sz w:val="20"/>
                <w:szCs w:val="20"/>
              </w:rPr>
              <w:t>ст</w:t>
            </w:r>
            <w:proofErr w:type="gramEnd"/>
            <w:r w:rsidRPr="00F55765">
              <w:rPr>
                <w:sz w:val="20"/>
                <w:szCs w:val="20"/>
              </w:rPr>
              <w:t xml:space="preserve"> діючих речовин: алкілдиметилбензиламонію хлорид 12%, дидецилдиметиламонію хлорид 8%, полігексаметиленгуанідин гідрохлорид (ПГМГ) 2%, ферменти (ліпаза, амілаза, протеаза), ізопропіловий спирт.</w:t>
            </w:r>
          </w:p>
          <w:p w:rsidR="00F55765" w:rsidRPr="00F55765" w:rsidRDefault="00F55765" w:rsidP="00F55765">
            <w:pPr>
              <w:numPr>
                <w:ilvl w:val="0"/>
                <w:numId w:val="10"/>
              </w:numPr>
              <w:contextualSpacing/>
              <w:jc w:val="both"/>
              <w:rPr>
                <w:sz w:val="20"/>
                <w:szCs w:val="20"/>
              </w:rPr>
            </w:pPr>
            <w:r w:rsidRPr="00F55765">
              <w:rPr>
                <w:sz w:val="20"/>
                <w:szCs w:val="20"/>
              </w:rPr>
              <w:t>В засобі не повинні міститись третинні аміни, альдегіди, гліосаль, кислоти, перекис водню, феноксіпропанол, тощо.</w:t>
            </w:r>
          </w:p>
          <w:p w:rsidR="00F55765" w:rsidRPr="00F55765" w:rsidRDefault="00F55765" w:rsidP="00F55765">
            <w:pPr>
              <w:numPr>
                <w:ilvl w:val="0"/>
                <w:numId w:val="10"/>
              </w:numPr>
              <w:contextualSpacing/>
              <w:jc w:val="both"/>
              <w:rPr>
                <w:sz w:val="20"/>
                <w:szCs w:val="20"/>
              </w:rPr>
            </w:pPr>
            <w:r w:rsidRPr="00F55765">
              <w:rPr>
                <w:sz w:val="20"/>
                <w:szCs w:val="20"/>
              </w:rPr>
              <w:t>Широкий спектр антимікробної активності по відношенню до збудників інфекцій бактеріальної етіології (вкл. туберкульоз та особливо-небезпечні інфекції), інфекцій вірусної етіології  (вкл. парентеральні гепатити В</w:t>
            </w:r>
            <w:proofErr w:type="gramStart"/>
            <w:r w:rsidRPr="00F55765">
              <w:rPr>
                <w:sz w:val="20"/>
                <w:szCs w:val="20"/>
              </w:rPr>
              <w:t>,С</w:t>
            </w:r>
            <w:proofErr w:type="gramEnd"/>
            <w:r w:rsidRPr="00F55765">
              <w:rPr>
                <w:sz w:val="20"/>
                <w:szCs w:val="20"/>
              </w:rPr>
              <w:t>, ВІЛ, вірус «пташиного грипу» A(H5N1), вірус «свинячого грипу» А(H1N1), коронавірус),  інфекцій грибкової етіології (вкл. кандидози, дерматомікози, плісняві), має  овоцидні та спороцидні властивості.</w:t>
            </w:r>
          </w:p>
          <w:p w:rsidR="00F55765" w:rsidRPr="00F55765" w:rsidRDefault="00F55765" w:rsidP="00F55765">
            <w:pPr>
              <w:numPr>
                <w:ilvl w:val="0"/>
                <w:numId w:val="10"/>
              </w:numPr>
              <w:contextualSpacing/>
              <w:jc w:val="both"/>
              <w:rPr>
                <w:sz w:val="20"/>
                <w:szCs w:val="20"/>
              </w:rPr>
            </w:pPr>
            <w:r w:rsidRPr="00F55765">
              <w:rPr>
                <w:sz w:val="20"/>
                <w:szCs w:val="20"/>
              </w:rPr>
              <w:t xml:space="preserve">Антимікробні властивості засобу повинні відповідати Європейським стандартам  EN 14348, EN 14561, </w:t>
            </w:r>
            <w:r w:rsidRPr="00F55765">
              <w:rPr>
                <w:sz w:val="20"/>
                <w:szCs w:val="20"/>
              </w:rPr>
              <w:lastRenderedPageBreak/>
              <w:t xml:space="preserve">EN 14562, EN 14563, EN 14476, EN 13624, EN 13727, EN 13697, 16615, 13704 </w:t>
            </w:r>
          </w:p>
          <w:p w:rsidR="00F55765" w:rsidRPr="00F55765" w:rsidRDefault="00F55765" w:rsidP="00F55765">
            <w:pPr>
              <w:numPr>
                <w:ilvl w:val="0"/>
                <w:numId w:val="10"/>
              </w:numPr>
              <w:contextualSpacing/>
              <w:jc w:val="both"/>
              <w:rPr>
                <w:sz w:val="20"/>
                <w:szCs w:val="20"/>
              </w:rPr>
            </w:pPr>
            <w:r w:rsidRPr="00F55765">
              <w:rPr>
                <w:sz w:val="20"/>
                <w:szCs w:val="20"/>
              </w:rPr>
              <w:t xml:space="preserve">За параметрами гострої токсичності при введенні в шлунок належить до 3 класу помірно небезпечних речовин, в умовах інгаляційного впливу та при нанесенні </w:t>
            </w:r>
            <w:proofErr w:type="gramStart"/>
            <w:r w:rsidRPr="00F55765">
              <w:rPr>
                <w:sz w:val="20"/>
                <w:szCs w:val="20"/>
              </w:rPr>
              <w:t>на</w:t>
            </w:r>
            <w:proofErr w:type="gramEnd"/>
            <w:r w:rsidRPr="00F55765">
              <w:rPr>
                <w:sz w:val="20"/>
                <w:szCs w:val="20"/>
              </w:rPr>
              <w:t xml:space="preserve"> шкіру належить до 4 класу малонебезпечних речовин.</w:t>
            </w:r>
          </w:p>
          <w:p w:rsidR="00F55765" w:rsidRPr="00F55765" w:rsidRDefault="00F55765" w:rsidP="00F55765">
            <w:pPr>
              <w:numPr>
                <w:ilvl w:val="0"/>
                <w:numId w:val="10"/>
              </w:numPr>
              <w:contextualSpacing/>
              <w:jc w:val="both"/>
              <w:rPr>
                <w:sz w:val="20"/>
                <w:szCs w:val="20"/>
              </w:rPr>
            </w:pPr>
            <w:r w:rsidRPr="00F55765">
              <w:rPr>
                <w:sz w:val="20"/>
                <w:szCs w:val="20"/>
              </w:rPr>
              <w:t>Призначення:</w:t>
            </w:r>
          </w:p>
          <w:p w:rsidR="00F55765" w:rsidRPr="00F55765" w:rsidRDefault="00F55765" w:rsidP="00F55765">
            <w:pPr>
              <w:numPr>
                <w:ilvl w:val="0"/>
                <w:numId w:val="9"/>
              </w:numPr>
              <w:contextualSpacing/>
              <w:jc w:val="both"/>
              <w:rPr>
                <w:sz w:val="20"/>
                <w:szCs w:val="20"/>
              </w:rPr>
            </w:pPr>
            <w:r w:rsidRPr="00F55765">
              <w:rPr>
                <w:sz w:val="20"/>
                <w:szCs w:val="20"/>
              </w:rPr>
              <w:t>Поточне, заключне, генеральне прибирання.</w:t>
            </w:r>
          </w:p>
          <w:p w:rsidR="00F55765" w:rsidRPr="00F55765" w:rsidRDefault="00F55765" w:rsidP="00F55765">
            <w:pPr>
              <w:numPr>
                <w:ilvl w:val="0"/>
                <w:numId w:val="9"/>
              </w:numPr>
              <w:jc w:val="both"/>
              <w:rPr>
                <w:sz w:val="20"/>
                <w:szCs w:val="20"/>
                <w:lang w:eastAsia="ru-RU"/>
              </w:rPr>
            </w:pPr>
            <w:r w:rsidRPr="00F55765">
              <w:rPr>
                <w:sz w:val="20"/>
                <w:szCs w:val="20"/>
                <w:lang w:eastAsia="ru-RU"/>
              </w:rPr>
              <w:t xml:space="preserve">Дезінфекція виробів медичного призначення </w:t>
            </w:r>
            <w:proofErr w:type="gramStart"/>
            <w:r w:rsidRPr="00F55765">
              <w:rPr>
                <w:sz w:val="20"/>
                <w:szCs w:val="20"/>
                <w:lang w:eastAsia="ru-RU"/>
              </w:rPr>
              <w:t>при</w:t>
            </w:r>
            <w:proofErr w:type="gramEnd"/>
            <w:r w:rsidRPr="00F55765">
              <w:rPr>
                <w:sz w:val="20"/>
                <w:szCs w:val="20"/>
                <w:lang w:eastAsia="ru-RU"/>
              </w:rPr>
              <w:t xml:space="preserve"> вірусній етіології з експозицією не більше 5 хв;</w:t>
            </w:r>
          </w:p>
          <w:p w:rsidR="00F55765" w:rsidRPr="00F55765" w:rsidRDefault="00F55765" w:rsidP="00F55765">
            <w:pPr>
              <w:numPr>
                <w:ilvl w:val="0"/>
                <w:numId w:val="9"/>
              </w:numPr>
              <w:jc w:val="both"/>
              <w:rPr>
                <w:sz w:val="20"/>
                <w:szCs w:val="20"/>
                <w:lang w:eastAsia="ru-RU"/>
              </w:rPr>
            </w:pPr>
            <w:r w:rsidRPr="00F55765">
              <w:rPr>
                <w:sz w:val="20"/>
                <w:szCs w:val="20"/>
                <w:lang w:eastAsia="ru-RU"/>
              </w:rPr>
              <w:t>Наявність окремих режимі</w:t>
            </w:r>
            <w:proofErr w:type="gramStart"/>
            <w:r w:rsidRPr="00F55765">
              <w:rPr>
                <w:sz w:val="20"/>
                <w:szCs w:val="20"/>
                <w:lang w:eastAsia="ru-RU"/>
              </w:rPr>
              <w:t>в</w:t>
            </w:r>
            <w:proofErr w:type="gramEnd"/>
            <w:r w:rsidRPr="00F55765">
              <w:rPr>
                <w:sz w:val="20"/>
                <w:szCs w:val="20"/>
                <w:lang w:eastAsia="ru-RU"/>
              </w:rPr>
              <w:t xml:space="preserve"> для достерилізаційного очищення інструментів;</w:t>
            </w:r>
          </w:p>
          <w:p w:rsidR="00F55765" w:rsidRPr="00F55765" w:rsidRDefault="00F55765" w:rsidP="00F55765">
            <w:pPr>
              <w:numPr>
                <w:ilvl w:val="0"/>
                <w:numId w:val="9"/>
              </w:numPr>
              <w:contextualSpacing/>
              <w:jc w:val="both"/>
              <w:rPr>
                <w:sz w:val="20"/>
                <w:szCs w:val="20"/>
              </w:rPr>
            </w:pPr>
            <w:r w:rsidRPr="00F55765">
              <w:rPr>
                <w:sz w:val="20"/>
                <w:szCs w:val="20"/>
              </w:rPr>
              <w:t>ДВР гнучких та жорстких ендоскопі</w:t>
            </w:r>
            <w:proofErr w:type="gramStart"/>
            <w:r w:rsidRPr="00F55765">
              <w:rPr>
                <w:sz w:val="20"/>
                <w:szCs w:val="20"/>
              </w:rPr>
              <w:t>в</w:t>
            </w:r>
            <w:proofErr w:type="gramEnd"/>
            <w:r w:rsidRPr="00F55765">
              <w:rPr>
                <w:sz w:val="20"/>
                <w:szCs w:val="20"/>
              </w:rPr>
              <w:t xml:space="preserve"> та інструментів до них при експозиції не більше 5 хв;</w:t>
            </w:r>
          </w:p>
          <w:p w:rsidR="00F55765" w:rsidRPr="00F55765" w:rsidRDefault="00F55765" w:rsidP="00F55765">
            <w:pPr>
              <w:numPr>
                <w:ilvl w:val="0"/>
                <w:numId w:val="9"/>
              </w:numPr>
              <w:contextualSpacing/>
              <w:jc w:val="both"/>
              <w:rPr>
                <w:sz w:val="20"/>
                <w:szCs w:val="20"/>
              </w:rPr>
            </w:pPr>
            <w:r w:rsidRPr="00F55765">
              <w:rPr>
                <w:sz w:val="20"/>
                <w:szCs w:val="20"/>
              </w:rPr>
              <w:t>Дезінфекція, суміщена з достерилізаційним очищенням ВМП ручним та механічним способом. Наявність окремих режимів;</w:t>
            </w:r>
          </w:p>
          <w:p w:rsidR="00F55765" w:rsidRPr="00F55765" w:rsidRDefault="00F55765" w:rsidP="00F55765">
            <w:pPr>
              <w:numPr>
                <w:ilvl w:val="0"/>
                <w:numId w:val="9"/>
              </w:numPr>
              <w:contextualSpacing/>
              <w:jc w:val="both"/>
              <w:rPr>
                <w:sz w:val="20"/>
                <w:szCs w:val="20"/>
              </w:rPr>
            </w:pPr>
            <w:r w:rsidRPr="00F55765">
              <w:rPr>
                <w:sz w:val="20"/>
                <w:szCs w:val="20"/>
              </w:rPr>
              <w:t xml:space="preserve">Дезінфекція поверхонь за допомого системи «двох </w:t>
            </w:r>
            <w:proofErr w:type="gramStart"/>
            <w:r w:rsidRPr="00F55765">
              <w:rPr>
                <w:sz w:val="20"/>
                <w:szCs w:val="20"/>
              </w:rPr>
              <w:t>в</w:t>
            </w:r>
            <w:proofErr w:type="gramEnd"/>
            <w:r w:rsidRPr="00F55765">
              <w:rPr>
                <w:sz w:val="20"/>
                <w:szCs w:val="20"/>
              </w:rPr>
              <w:t>ідер» при нормі витрати робочого розчину не більше 15мл/м²;</w:t>
            </w:r>
          </w:p>
          <w:p w:rsidR="00F55765" w:rsidRPr="00F55765" w:rsidRDefault="00F55765" w:rsidP="00F55765">
            <w:pPr>
              <w:numPr>
                <w:ilvl w:val="0"/>
                <w:numId w:val="9"/>
              </w:numPr>
              <w:contextualSpacing/>
              <w:jc w:val="both"/>
              <w:rPr>
                <w:sz w:val="20"/>
                <w:szCs w:val="20"/>
              </w:rPr>
            </w:pPr>
            <w:r w:rsidRPr="00F55765">
              <w:rPr>
                <w:sz w:val="20"/>
                <w:szCs w:val="20"/>
                <w:lang w:eastAsia="ru-RU"/>
              </w:rPr>
              <w:t>Дезінфекція білизни методом  процесі прання в автоматичній пральній машині;</w:t>
            </w:r>
          </w:p>
          <w:p w:rsidR="00F55765" w:rsidRPr="00F55765" w:rsidRDefault="00F55765" w:rsidP="00F55765">
            <w:pPr>
              <w:numPr>
                <w:ilvl w:val="0"/>
                <w:numId w:val="9"/>
              </w:numPr>
              <w:contextualSpacing/>
              <w:jc w:val="both"/>
              <w:rPr>
                <w:sz w:val="20"/>
                <w:szCs w:val="20"/>
              </w:rPr>
            </w:pPr>
            <w:r w:rsidRPr="00F55765">
              <w:rPr>
                <w:sz w:val="20"/>
                <w:szCs w:val="20"/>
                <w:lang w:eastAsia="ru-RU"/>
              </w:rPr>
              <w:t xml:space="preserve">Дезінфекція поверхонь для боротьби з </w:t>
            </w:r>
            <w:proofErr w:type="gramStart"/>
            <w:r w:rsidRPr="00F55765">
              <w:rPr>
                <w:sz w:val="20"/>
                <w:szCs w:val="20"/>
                <w:lang w:eastAsia="ru-RU"/>
              </w:rPr>
              <w:t>пл</w:t>
            </w:r>
            <w:proofErr w:type="gramEnd"/>
            <w:r w:rsidRPr="00F55765">
              <w:rPr>
                <w:sz w:val="20"/>
                <w:szCs w:val="20"/>
                <w:lang w:eastAsia="ru-RU"/>
              </w:rPr>
              <w:t>існявою. Наявність окремих режимі</w:t>
            </w:r>
            <w:proofErr w:type="gramStart"/>
            <w:r w:rsidRPr="00F55765">
              <w:rPr>
                <w:sz w:val="20"/>
                <w:szCs w:val="20"/>
                <w:lang w:eastAsia="ru-RU"/>
              </w:rPr>
              <w:t>в</w:t>
            </w:r>
            <w:proofErr w:type="gramEnd"/>
            <w:r w:rsidRPr="00F55765">
              <w:rPr>
                <w:sz w:val="20"/>
                <w:szCs w:val="20"/>
                <w:lang w:eastAsia="ru-RU"/>
              </w:rPr>
              <w:t>;</w:t>
            </w:r>
          </w:p>
          <w:p w:rsidR="00F55765" w:rsidRPr="00F55765" w:rsidRDefault="00F55765" w:rsidP="00F55765">
            <w:pPr>
              <w:numPr>
                <w:ilvl w:val="0"/>
                <w:numId w:val="9"/>
              </w:numPr>
              <w:contextualSpacing/>
              <w:jc w:val="both"/>
              <w:rPr>
                <w:sz w:val="20"/>
                <w:szCs w:val="20"/>
              </w:rPr>
            </w:pPr>
            <w:r w:rsidRPr="00F55765">
              <w:rPr>
                <w:sz w:val="20"/>
                <w:szCs w:val="20"/>
                <w:lang w:eastAsia="ru-RU"/>
              </w:rPr>
              <w:t xml:space="preserve">Знезараження біологічних </w:t>
            </w:r>
            <w:proofErr w:type="gramStart"/>
            <w:r w:rsidRPr="00F55765">
              <w:rPr>
                <w:sz w:val="20"/>
                <w:szCs w:val="20"/>
                <w:lang w:eastAsia="ru-RU"/>
              </w:rPr>
              <w:t>р</w:t>
            </w:r>
            <w:proofErr w:type="gramEnd"/>
            <w:r w:rsidRPr="00F55765">
              <w:rPr>
                <w:sz w:val="20"/>
                <w:szCs w:val="20"/>
                <w:lang w:eastAsia="ru-RU"/>
              </w:rPr>
              <w:t>ідин. Наявність окремих режимі</w:t>
            </w:r>
            <w:proofErr w:type="gramStart"/>
            <w:r w:rsidRPr="00F55765">
              <w:rPr>
                <w:sz w:val="20"/>
                <w:szCs w:val="20"/>
                <w:lang w:eastAsia="ru-RU"/>
              </w:rPr>
              <w:t>в</w:t>
            </w:r>
            <w:proofErr w:type="gramEnd"/>
            <w:r w:rsidRPr="00F55765">
              <w:rPr>
                <w:sz w:val="20"/>
                <w:szCs w:val="20"/>
                <w:lang w:eastAsia="ru-RU"/>
              </w:rPr>
              <w:t>;</w:t>
            </w:r>
          </w:p>
          <w:p w:rsidR="00F55765" w:rsidRPr="00F55765" w:rsidRDefault="00F55765" w:rsidP="00F55765">
            <w:pPr>
              <w:numPr>
                <w:ilvl w:val="0"/>
                <w:numId w:val="9"/>
              </w:numPr>
              <w:contextualSpacing/>
              <w:jc w:val="both"/>
              <w:rPr>
                <w:sz w:val="20"/>
                <w:szCs w:val="20"/>
              </w:rPr>
            </w:pPr>
            <w:r w:rsidRPr="00F55765">
              <w:rPr>
                <w:sz w:val="20"/>
                <w:szCs w:val="20"/>
              </w:rPr>
              <w:t>Знезараження медичних відходів, контейнері</w:t>
            </w:r>
            <w:proofErr w:type="gramStart"/>
            <w:r w:rsidRPr="00F55765">
              <w:rPr>
                <w:sz w:val="20"/>
                <w:szCs w:val="20"/>
              </w:rPr>
              <w:t>в</w:t>
            </w:r>
            <w:proofErr w:type="gramEnd"/>
            <w:r w:rsidRPr="00F55765">
              <w:rPr>
                <w:sz w:val="20"/>
                <w:szCs w:val="20"/>
              </w:rPr>
              <w:t xml:space="preserve"> для збирання </w:t>
            </w:r>
            <w:proofErr w:type="gramStart"/>
            <w:r w:rsidRPr="00F55765">
              <w:rPr>
                <w:sz w:val="20"/>
                <w:szCs w:val="20"/>
              </w:rPr>
              <w:t>та</w:t>
            </w:r>
            <w:proofErr w:type="gramEnd"/>
            <w:r w:rsidRPr="00F55765">
              <w:rPr>
                <w:sz w:val="20"/>
                <w:szCs w:val="20"/>
              </w:rPr>
              <w:t xml:space="preserve"> утилізації. Наявність окремих режимів. Експозиція не більше 5 хв;</w:t>
            </w:r>
          </w:p>
          <w:p w:rsidR="00F55765" w:rsidRPr="00F55765" w:rsidRDefault="00F55765" w:rsidP="00F55765">
            <w:pPr>
              <w:numPr>
                <w:ilvl w:val="0"/>
                <w:numId w:val="9"/>
              </w:numPr>
              <w:contextualSpacing/>
              <w:jc w:val="both"/>
              <w:rPr>
                <w:sz w:val="20"/>
                <w:szCs w:val="20"/>
              </w:rPr>
            </w:pPr>
            <w:r w:rsidRPr="00F55765">
              <w:rPr>
                <w:sz w:val="20"/>
                <w:szCs w:val="20"/>
              </w:rPr>
              <w:t>Дезінфекція, очищення</w:t>
            </w:r>
            <w:proofErr w:type="gramStart"/>
            <w:r w:rsidRPr="00F55765">
              <w:rPr>
                <w:sz w:val="20"/>
                <w:szCs w:val="20"/>
              </w:rPr>
              <w:t xml:space="preserve"> ,</w:t>
            </w:r>
            <w:proofErr w:type="gramEnd"/>
            <w:r w:rsidRPr="00F55765">
              <w:rPr>
                <w:sz w:val="20"/>
                <w:szCs w:val="20"/>
              </w:rPr>
              <w:t xml:space="preserve"> миття та дезодорування сміттєзбирального обладнання, сміттєвих баків і сміттєзбірників, знезараження вмісту накопичувальних баків. Наявність окремих режимів;</w:t>
            </w:r>
          </w:p>
          <w:p w:rsidR="00F55765" w:rsidRPr="00F55765" w:rsidRDefault="00F55765" w:rsidP="00F55765">
            <w:pPr>
              <w:numPr>
                <w:ilvl w:val="0"/>
                <w:numId w:val="9"/>
              </w:numPr>
              <w:jc w:val="both"/>
              <w:rPr>
                <w:sz w:val="20"/>
                <w:szCs w:val="20"/>
                <w:lang w:eastAsia="ru-RU"/>
              </w:rPr>
            </w:pPr>
            <w:r w:rsidRPr="00F55765">
              <w:rPr>
                <w:sz w:val="20"/>
                <w:szCs w:val="20"/>
                <w:lang w:eastAsia="ru-RU"/>
              </w:rPr>
              <w:t xml:space="preserve">Дезінфекція повітря, систем вентиляції та кондиціювання повітря. Наявність режимів знезараження (Секції центральних і побутових кондиціонерів, повітря приймальників, повітрярозподільників; повітряні фільтри; радіаторні решітки, насадки; накопичувачі конденсату; повітроводи; повітря; Наявність окремих режимів. Експозиція </w:t>
            </w:r>
            <w:proofErr w:type="gramStart"/>
            <w:r w:rsidRPr="00F55765">
              <w:rPr>
                <w:sz w:val="20"/>
                <w:szCs w:val="20"/>
                <w:lang w:eastAsia="ru-RU"/>
              </w:rPr>
              <w:t>не б</w:t>
            </w:r>
            <w:proofErr w:type="gramEnd"/>
            <w:r w:rsidRPr="00F55765">
              <w:rPr>
                <w:sz w:val="20"/>
                <w:szCs w:val="20"/>
                <w:lang w:eastAsia="ru-RU"/>
              </w:rPr>
              <w:t>ільше 5 хв;</w:t>
            </w:r>
          </w:p>
          <w:p w:rsidR="00F55765" w:rsidRPr="00F55765" w:rsidRDefault="00F55765" w:rsidP="00F55765">
            <w:pPr>
              <w:numPr>
                <w:ilvl w:val="0"/>
                <w:numId w:val="9"/>
              </w:numPr>
              <w:jc w:val="both"/>
              <w:rPr>
                <w:sz w:val="20"/>
                <w:szCs w:val="20"/>
                <w:lang w:eastAsia="ru-RU"/>
              </w:rPr>
            </w:pPr>
            <w:r w:rsidRPr="00F55765">
              <w:rPr>
                <w:sz w:val="20"/>
                <w:szCs w:val="20"/>
                <w:lang w:eastAsia="ru-RU"/>
              </w:rPr>
              <w:t xml:space="preserve">Дезінфекції взуття при експозиції </w:t>
            </w:r>
            <w:proofErr w:type="gramStart"/>
            <w:r w:rsidRPr="00F55765">
              <w:rPr>
                <w:sz w:val="20"/>
                <w:szCs w:val="20"/>
                <w:lang w:eastAsia="ru-RU"/>
              </w:rPr>
              <w:t>не б</w:t>
            </w:r>
            <w:proofErr w:type="gramEnd"/>
            <w:r w:rsidRPr="00F55765">
              <w:rPr>
                <w:sz w:val="20"/>
                <w:szCs w:val="20"/>
                <w:lang w:eastAsia="ru-RU"/>
              </w:rPr>
              <w:t>ільше 5 хв. Наявність окремих режимі</w:t>
            </w:r>
            <w:proofErr w:type="gramStart"/>
            <w:r w:rsidRPr="00F55765">
              <w:rPr>
                <w:sz w:val="20"/>
                <w:szCs w:val="20"/>
                <w:lang w:eastAsia="ru-RU"/>
              </w:rPr>
              <w:t>в</w:t>
            </w:r>
            <w:proofErr w:type="gramEnd"/>
            <w:r w:rsidRPr="00F55765">
              <w:rPr>
                <w:sz w:val="20"/>
                <w:szCs w:val="20"/>
                <w:lang w:eastAsia="ru-RU"/>
              </w:rPr>
              <w:t>.</w:t>
            </w:r>
          </w:p>
          <w:p w:rsidR="00F55765" w:rsidRPr="00F55765" w:rsidRDefault="00F55765" w:rsidP="00F55765">
            <w:pPr>
              <w:numPr>
                <w:ilvl w:val="0"/>
                <w:numId w:val="10"/>
              </w:numPr>
              <w:contextualSpacing/>
              <w:jc w:val="both"/>
              <w:rPr>
                <w:sz w:val="20"/>
                <w:szCs w:val="20"/>
              </w:rPr>
            </w:pPr>
            <w:r w:rsidRPr="00F55765">
              <w:rPr>
                <w:sz w:val="20"/>
                <w:szCs w:val="20"/>
              </w:rPr>
              <w:t xml:space="preserve">Термін придатності робочого розчину не менше 28 </w:t>
            </w:r>
            <w:proofErr w:type="gramStart"/>
            <w:r w:rsidRPr="00F55765">
              <w:rPr>
                <w:sz w:val="20"/>
                <w:szCs w:val="20"/>
              </w:rPr>
              <w:t>діб</w:t>
            </w:r>
            <w:proofErr w:type="gramEnd"/>
            <w:r w:rsidRPr="00F55765">
              <w:rPr>
                <w:sz w:val="20"/>
                <w:szCs w:val="20"/>
              </w:rPr>
              <w:t>.</w:t>
            </w:r>
          </w:p>
          <w:p w:rsidR="00F55765" w:rsidRPr="00F55765" w:rsidRDefault="00F55765" w:rsidP="00F55765">
            <w:pPr>
              <w:numPr>
                <w:ilvl w:val="0"/>
                <w:numId w:val="10"/>
              </w:numPr>
              <w:contextualSpacing/>
              <w:jc w:val="both"/>
              <w:rPr>
                <w:sz w:val="20"/>
                <w:szCs w:val="20"/>
              </w:rPr>
            </w:pPr>
            <w:r w:rsidRPr="00F55765">
              <w:rPr>
                <w:sz w:val="20"/>
                <w:szCs w:val="20"/>
              </w:rPr>
              <w:t xml:space="preserve">Наявність в регламенті чіткої технології (інструкції) прибирання системою двох </w:t>
            </w:r>
            <w:proofErr w:type="gramStart"/>
            <w:r w:rsidRPr="00F55765">
              <w:rPr>
                <w:sz w:val="20"/>
                <w:szCs w:val="20"/>
              </w:rPr>
              <w:t>в</w:t>
            </w:r>
            <w:proofErr w:type="gramEnd"/>
            <w:r w:rsidRPr="00F55765">
              <w:rPr>
                <w:sz w:val="20"/>
                <w:szCs w:val="20"/>
              </w:rPr>
              <w:t>ідер;</w:t>
            </w:r>
          </w:p>
          <w:p w:rsidR="00F55765" w:rsidRPr="00F55765" w:rsidRDefault="00F55765" w:rsidP="00F55765">
            <w:pPr>
              <w:numPr>
                <w:ilvl w:val="0"/>
                <w:numId w:val="10"/>
              </w:numPr>
              <w:contextualSpacing/>
              <w:jc w:val="both"/>
              <w:rPr>
                <w:sz w:val="20"/>
                <w:szCs w:val="20"/>
              </w:rPr>
            </w:pPr>
            <w:r w:rsidRPr="00F55765">
              <w:rPr>
                <w:sz w:val="20"/>
                <w:szCs w:val="20"/>
              </w:rPr>
              <w:t>Кількість л робочого розчину для дезінфекції, суміщеною з ДСО ВМП та інструменті</w:t>
            </w:r>
            <w:proofErr w:type="gramStart"/>
            <w:r w:rsidRPr="00F55765">
              <w:rPr>
                <w:sz w:val="20"/>
                <w:szCs w:val="20"/>
              </w:rPr>
              <w:t>в</w:t>
            </w:r>
            <w:proofErr w:type="gramEnd"/>
            <w:r w:rsidRPr="00F55765">
              <w:rPr>
                <w:sz w:val="20"/>
                <w:szCs w:val="20"/>
              </w:rPr>
              <w:t xml:space="preserve"> до ендоскопів тощо, ручним </w:t>
            </w:r>
            <w:proofErr w:type="gramStart"/>
            <w:r w:rsidRPr="00F55765">
              <w:rPr>
                <w:sz w:val="20"/>
                <w:szCs w:val="20"/>
              </w:rPr>
              <w:t>способом</w:t>
            </w:r>
            <w:proofErr w:type="gramEnd"/>
            <w:r w:rsidRPr="00F55765">
              <w:rPr>
                <w:sz w:val="20"/>
                <w:szCs w:val="20"/>
              </w:rPr>
              <w:t xml:space="preserve">  не менше 2000 л.</w:t>
            </w:r>
          </w:p>
          <w:p w:rsidR="00F55765" w:rsidRPr="00F55765" w:rsidRDefault="00F55765" w:rsidP="00F55765">
            <w:pPr>
              <w:numPr>
                <w:ilvl w:val="0"/>
                <w:numId w:val="10"/>
              </w:numPr>
              <w:contextualSpacing/>
              <w:jc w:val="both"/>
              <w:rPr>
                <w:sz w:val="20"/>
                <w:szCs w:val="20"/>
              </w:rPr>
            </w:pPr>
            <w:r w:rsidRPr="00F55765">
              <w:rPr>
                <w:sz w:val="20"/>
                <w:szCs w:val="20"/>
              </w:rPr>
              <w:t>Кількість л робочого розчину для дезінфекції, суміщеною з ДСО ВМП та інструменті</w:t>
            </w:r>
            <w:proofErr w:type="gramStart"/>
            <w:r w:rsidRPr="00F55765">
              <w:rPr>
                <w:sz w:val="20"/>
                <w:szCs w:val="20"/>
              </w:rPr>
              <w:t>в</w:t>
            </w:r>
            <w:proofErr w:type="gramEnd"/>
            <w:r w:rsidRPr="00F55765">
              <w:rPr>
                <w:sz w:val="20"/>
                <w:szCs w:val="20"/>
              </w:rPr>
              <w:t xml:space="preserve"> до ендоскопів тощо, механічним </w:t>
            </w:r>
            <w:proofErr w:type="gramStart"/>
            <w:r w:rsidRPr="00F55765">
              <w:rPr>
                <w:sz w:val="20"/>
                <w:szCs w:val="20"/>
              </w:rPr>
              <w:t>способом</w:t>
            </w:r>
            <w:proofErr w:type="gramEnd"/>
            <w:r w:rsidRPr="00F55765">
              <w:rPr>
                <w:sz w:val="20"/>
                <w:szCs w:val="20"/>
              </w:rPr>
              <w:t xml:space="preserve">  не менше 250 л (режим швидкої дезінфекції 5 хв.).</w:t>
            </w:r>
          </w:p>
          <w:p w:rsidR="00F55765" w:rsidRPr="00F55765" w:rsidRDefault="00F55765" w:rsidP="00F55765">
            <w:pPr>
              <w:numPr>
                <w:ilvl w:val="0"/>
                <w:numId w:val="10"/>
              </w:numPr>
              <w:contextualSpacing/>
              <w:jc w:val="both"/>
              <w:rPr>
                <w:sz w:val="20"/>
                <w:szCs w:val="20"/>
              </w:rPr>
            </w:pPr>
            <w:r w:rsidRPr="00F55765">
              <w:rPr>
                <w:sz w:val="20"/>
                <w:szCs w:val="20"/>
              </w:rPr>
              <w:t xml:space="preserve">Кількість л робочого розчину для дезінфекції, суміщеною з ДСО ендоскопів, ручним способом – не менше 2000л, для швидкої дезінфекції при експозиції 5хв </w:t>
            </w:r>
            <w:proofErr w:type="gramStart"/>
            <w:r w:rsidRPr="00F55765">
              <w:rPr>
                <w:sz w:val="20"/>
                <w:szCs w:val="20"/>
              </w:rPr>
              <w:t>–н</w:t>
            </w:r>
            <w:proofErr w:type="gramEnd"/>
            <w:r w:rsidRPr="00F55765">
              <w:rPr>
                <w:sz w:val="20"/>
                <w:szCs w:val="20"/>
              </w:rPr>
              <w:t xml:space="preserve">е менше  125л. </w:t>
            </w:r>
          </w:p>
          <w:p w:rsidR="00F55765" w:rsidRPr="00F55765" w:rsidRDefault="00F55765" w:rsidP="00F55765">
            <w:pPr>
              <w:numPr>
                <w:ilvl w:val="0"/>
                <w:numId w:val="10"/>
              </w:numPr>
              <w:contextualSpacing/>
              <w:jc w:val="both"/>
              <w:rPr>
                <w:sz w:val="20"/>
                <w:szCs w:val="20"/>
              </w:rPr>
            </w:pPr>
            <w:r w:rsidRPr="00F55765">
              <w:rPr>
                <w:sz w:val="20"/>
                <w:szCs w:val="20"/>
              </w:rPr>
              <w:t>Кількість л робочого розчину для дезінфекції, суміщеною з ДСО ендоскопів, механічним способом – не менше 5000л, для швидкої дезінфекції при експозиції 5хв – не менше  250л.</w:t>
            </w:r>
          </w:p>
          <w:p w:rsidR="00F55765" w:rsidRPr="00F55765" w:rsidRDefault="00F55765" w:rsidP="00F55765">
            <w:pPr>
              <w:numPr>
                <w:ilvl w:val="0"/>
                <w:numId w:val="10"/>
              </w:numPr>
              <w:contextualSpacing/>
              <w:jc w:val="both"/>
              <w:rPr>
                <w:sz w:val="20"/>
                <w:szCs w:val="20"/>
              </w:rPr>
            </w:pPr>
            <w:r w:rsidRPr="00F55765">
              <w:rPr>
                <w:sz w:val="20"/>
                <w:szCs w:val="20"/>
              </w:rPr>
              <w:t xml:space="preserve">Кількість робочого розчину для дезінфекціїї при вражені </w:t>
            </w:r>
            <w:proofErr w:type="gramStart"/>
            <w:r w:rsidRPr="00F55765">
              <w:rPr>
                <w:sz w:val="20"/>
                <w:szCs w:val="20"/>
              </w:rPr>
              <w:t>пл</w:t>
            </w:r>
            <w:proofErr w:type="gramEnd"/>
            <w:r w:rsidRPr="00F55765">
              <w:rPr>
                <w:sz w:val="20"/>
                <w:szCs w:val="20"/>
              </w:rPr>
              <w:t>існявою не менше 5000л.</w:t>
            </w:r>
          </w:p>
          <w:p w:rsidR="00F55765" w:rsidRPr="00F55765" w:rsidRDefault="00F55765" w:rsidP="00F55765">
            <w:pPr>
              <w:numPr>
                <w:ilvl w:val="0"/>
                <w:numId w:val="10"/>
              </w:numPr>
              <w:contextualSpacing/>
              <w:jc w:val="both"/>
              <w:rPr>
                <w:sz w:val="20"/>
                <w:szCs w:val="20"/>
              </w:rPr>
            </w:pPr>
            <w:r w:rsidRPr="00F55765">
              <w:rPr>
                <w:sz w:val="20"/>
                <w:szCs w:val="20"/>
              </w:rPr>
              <w:t>Можливість приготування робочого розчину при проведення генеральних прибирань не менше 10000 з 1 л концентрату.</w:t>
            </w:r>
          </w:p>
          <w:p w:rsidR="00F55765" w:rsidRPr="00F55765" w:rsidRDefault="00F55765" w:rsidP="00F55765">
            <w:pPr>
              <w:numPr>
                <w:ilvl w:val="0"/>
                <w:numId w:val="10"/>
              </w:numPr>
              <w:contextualSpacing/>
              <w:jc w:val="both"/>
              <w:rPr>
                <w:sz w:val="20"/>
                <w:szCs w:val="20"/>
              </w:rPr>
            </w:pPr>
            <w:r w:rsidRPr="00F55765">
              <w:rPr>
                <w:sz w:val="20"/>
                <w:szCs w:val="20"/>
              </w:rPr>
              <w:t>Температура зберігання не нижче 0</w:t>
            </w:r>
            <w:proofErr w:type="gramStart"/>
            <w:r w:rsidRPr="00F55765">
              <w:rPr>
                <w:sz w:val="20"/>
                <w:szCs w:val="20"/>
              </w:rPr>
              <w:t>°С</w:t>
            </w:r>
            <w:proofErr w:type="gramEnd"/>
            <w:r w:rsidRPr="00F55765">
              <w:rPr>
                <w:sz w:val="20"/>
                <w:szCs w:val="20"/>
              </w:rPr>
              <w:t xml:space="preserve"> та не вище +30°С.</w:t>
            </w:r>
          </w:p>
          <w:p w:rsidR="00F55765" w:rsidRPr="00F55765" w:rsidRDefault="00F55765" w:rsidP="00F55765">
            <w:pPr>
              <w:numPr>
                <w:ilvl w:val="0"/>
                <w:numId w:val="10"/>
              </w:numPr>
              <w:contextualSpacing/>
              <w:jc w:val="both"/>
              <w:rPr>
                <w:sz w:val="20"/>
                <w:szCs w:val="20"/>
              </w:rPr>
            </w:pPr>
            <w:r w:rsidRPr="00F55765">
              <w:rPr>
                <w:sz w:val="20"/>
                <w:szCs w:val="20"/>
              </w:rPr>
              <w:t xml:space="preserve">Термін придатності засобу не менше </w:t>
            </w:r>
            <w:r w:rsidRPr="00F55765">
              <w:rPr>
                <w:rFonts w:ascii="Calibri" w:hAnsi="Calibri" w:cs="Calibri"/>
                <w:sz w:val="20"/>
                <w:szCs w:val="20"/>
              </w:rPr>
              <w:t>5</w:t>
            </w:r>
            <w:r w:rsidRPr="00F55765">
              <w:rPr>
                <w:sz w:val="20"/>
                <w:szCs w:val="20"/>
              </w:rPr>
              <w:t xml:space="preserve"> рокі</w:t>
            </w:r>
            <w:proofErr w:type="gramStart"/>
            <w:r w:rsidRPr="00F55765">
              <w:rPr>
                <w:sz w:val="20"/>
                <w:szCs w:val="20"/>
              </w:rPr>
              <w:t>в</w:t>
            </w:r>
            <w:proofErr w:type="gramEnd"/>
            <w:r w:rsidRPr="00F55765">
              <w:rPr>
                <w:sz w:val="20"/>
                <w:szCs w:val="20"/>
              </w:rPr>
              <w:t>.</w:t>
            </w:r>
          </w:p>
          <w:p w:rsidR="00F55765" w:rsidRPr="00F55765" w:rsidRDefault="00F55765" w:rsidP="00F55765">
            <w:pPr>
              <w:numPr>
                <w:ilvl w:val="0"/>
                <w:numId w:val="10"/>
              </w:numPr>
              <w:contextualSpacing/>
              <w:jc w:val="both"/>
              <w:rPr>
                <w:sz w:val="20"/>
                <w:szCs w:val="20"/>
              </w:rPr>
            </w:pPr>
            <w:r w:rsidRPr="00F55765">
              <w:rPr>
                <w:sz w:val="20"/>
                <w:szCs w:val="20"/>
              </w:rPr>
              <w:t>Пляшка 1000 мл.</w:t>
            </w:r>
          </w:p>
          <w:p w:rsidR="00F55765" w:rsidRPr="00F55765" w:rsidRDefault="00F55765" w:rsidP="00F55765">
            <w:pPr>
              <w:numPr>
                <w:ilvl w:val="0"/>
                <w:numId w:val="10"/>
              </w:numPr>
              <w:contextualSpacing/>
              <w:jc w:val="both"/>
              <w:rPr>
                <w:sz w:val="20"/>
                <w:szCs w:val="20"/>
              </w:rPr>
            </w:pPr>
            <w:r w:rsidRPr="00F55765">
              <w:rPr>
                <w:sz w:val="20"/>
                <w:szCs w:val="20"/>
              </w:rPr>
              <w:lastRenderedPageBreak/>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F55765">
              <w:rPr>
                <w:sz w:val="20"/>
                <w:szCs w:val="20"/>
              </w:rPr>
              <w:t>п</w:t>
            </w:r>
            <w:proofErr w:type="gramEnd"/>
            <w:r w:rsidRPr="00F55765">
              <w:rPr>
                <w:sz w:val="20"/>
                <w:szCs w:val="20"/>
              </w:rPr>
              <w:t xml:space="preserve">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w:t>
            </w:r>
            <w:proofErr w:type="gramStart"/>
            <w:r w:rsidRPr="00F55765">
              <w:rPr>
                <w:sz w:val="20"/>
                <w:szCs w:val="20"/>
              </w:rPr>
              <w:t>повинен</w:t>
            </w:r>
            <w:proofErr w:type="gramEnd"/>
            <w:r w:rsidRPr="00F55765">
              <w:rPr>
                <w:sz w:val="20"/>
                <w:szCs w:val="20"/>
              </w:rPr>
              <w:t xml:space="preserve"> бути виготовлений на виробництві сертифікованому згідно стандарту  ISO 9001, </w:t>
            </w:r>
            <w:r w:rsidRPr="00F55765">
              <w:rPr>
                <w:sz w:val="20"/>
                <w:szCs w:val="20"/>
                <w:lang w:val="en-US"/>
              </w:rPr>
              <w:t>ISO</w:t>
            </w:r>
            <w:r w:rsidRPr="00F55765">
              <w:rPr>
                <w:sz w:val="20"/>
                <w:szCs w:val="20"/>
              </w:rPr>
              <w:t xml:space="preserve"> 14001, </w:t>
            </w:r>
            <w:r w:rsidRPr="00F55765">
              <w:rPr>
                <w:sz w:val="20"/>
                <w:szCs w:val="20"/>
                <w:lang w:val="en-US"/>
              </w:rPr>
              <w:t>ISO</w:t>
            </w:r>
            <w:r w:rsidRPr="00F55765">
              <w:rPr>
                <w:sz w:val="20"/>
                <w:szCs w:val="20"/>
              </w:rPr>
              <w:t xml:space="preserve"> 22000 (наявність копії сертифікату виробника).</w:t>
            </w:r>
          </w:p>
        </w:tc>
        <w:tc>
          <w:tcPr>
            <w:tcW w:w="1418" w:type="dxa"/>
            <w:gridSpan w:val="2"/>
          </w:tcPr>
          <w:p w:rsidR="00F55765" w:rsidRPr="00F55765" w:rsidRDefault="00F55765" w:rsidP="00F55765">
            <w:pPr>
              <w:jc w:val="center"/>
            </w:pPr>
            <w:r w:rsidRPr="00F55765">
              <w:lastRenderedPageBreak/>
              <w:t>10</w:t>
            </w:r>
          </w:p>
        </w:tc>
      </w:tr>
      <w:tr w:rsidR="00F55765" w:rsidRPr="00F55765" w:rsidTr="006521B0">
        <w:tc>
          <w:tcPr>
            <w:tcW w:w="709" w:type="dxa"/>
          </w:tcPr>
          <w:p w:rsidR="00F55765" w:rsidRPr="00F55765" w:rsidRDefault="00F55765" w:rsidP="00F55765">
            <w:r w:rsidRPr="00F55765">
              <w:lastRenderedPageBreak/>
              <w:t>6</w:t>
            </w:r>
          </w:p>
        </w:tc>
        <w:tc>
          <w:tcPr>
            <w:tcW w:w="2274" w:type="dxa"/>
          </w:tcPr>
          <w:p w:rsidR="00F55765" w:rsidRPr="00F55765" w:rsidRDefault="00F55765" w:rsidP="00F55765">
            <w:pPr>
              <w:spacing w:before="100" w:beforeAutospacing="1" w:after="100" w:afterAutospacing="1"/>
              <w:rPr>
                <w:sz w:val="20"/>
                <w:szCs w:val="20"/>
                <w:lang w:eastAsia="ru-RU"/>
              </w:rPr>
            </w:pPr>
            <w:r w:rsidRPr="00F55765">
              <w:rPr>
                <w:sz w:val="20"/>
                <w:szCs w:val="20"/>
              </w:rPr>
              <w:t xml:space="preserve">Дезінфекційний  засіб для дезінфекції поверхонь, дезінфекції, достерилізаційного очищення, стерилізації виробів медичного призначення </w:t>
            </w:r>
            <w:r w:rsidRPr="00F55765">
              <w:rPr>
                <w:b/>
                <w:sz w:val="20"/>
                <w:szCs w:val="20"/>
              </w:rPr>
              <w:t>«Бланідас оксідез»</w:t>
            </w:r>
            <w:r w:rsidRPr="00F55765">
              <w:rPr>
                <w:sz w:val="20"/>
                <w:szCs w:val="20"/>
              </w:rPr>
              <w:t xml:space="preserve"> або еквівалент</w:t>
            </w:r>
          </w:p>
        </w:tc>
        <w:tc>
          <w:tcPr>
            <w:tcW w:w="1695" w:type="dxa"/>
          </w:tcPr>
          <w:p w:rsidR="00F55765" w:rsidRPr="00F55765" w:rsidRDefault="00F55765" w:rsidP="00F55765">
            <w:pPr>
              <w:jc w:val="center"/>
              <w:rPr>
                <w:sz w:val="20"/>
                <w:szCs w:val="20"/>
              </w:rPr>
            </w:pPr>
            <w:r w:rsidRPr="00F55765">
              <w:rPr>
                <w:sz w:val="20"/>
                <w:szCs w:val="20"/>
              </w:rPr>
              <w:t>Пляшка 1000 мл з клапаном для дегазації</w:t>
            </w:r>
          </w:p>
        </w:tc>
        <w:tc>
          <w:tcPr>
            <w:tcW w:w="9781" w:type="dxa"/>
            <w:gridSpan w:val="2"/>
            <w:shd w:val="clear" w:color="auto" w:fill="auto"/>
          </w:tcPr>
          <w:p w:rsidR="00F55765" w:rsidRPr="00F55765" w:rsidRDefault="00F55765" w:rsidP="00F55765">
            <w:pPr>
              <w:numPr>
                <w:ilvl w:val="0"/>
                <w:numId w:val="11"/>
              </w:numPr>
              <w:contextualSpacing/>
              <w:jc w:val="both"/>
              <w:rPr>
                <w:sz w:val="20"/>
                <w:szCs w:val="20"/>
              </w:rPr>
            </w:pPr>
            <w:r w:rsidRPr="00F55765">
              <w:rPr>
                <w:sz w:val="20"/>
                <w:szCs w:val="20"/>
              </w:rPr>
              <w:t xml:space="preserve">Прозора </w:t>
            </w:r>
            <w:proofErr w:type="gramStart"/>
            <w:r w:rsidRPr="00F55765">
              <w:rPr>
                <w:sz w:val="20"/>
                <w:szCs w:val="20"/>
              </w:rPr>
              <w:t>р</w:t>
            </w:r>
            <w:proofErr w:type="gramEnd"/>
            <w:r w:rsidRPr="00F55765">
              <w:rPr>
                <w:sz w:val="20"/>
                <w:szCs w:val="20"/>
              </w:rPr>
              <w:t>ідина безбарвного або жовтого кольору.</w:t>
            </w:r>
          </w:p>
          <w:p w:rsidR="00F55765" w:rsidRPr="00F55765" w:rsidRDefault="00F55765" w:rsidP="00F55765">
            <w:pPr>
              <w:numPr>
                <w:ilvl w:val="0"/>
                <w:numId w:val="11"/>
              </w:numPr>
              <w:contextualSpacing/>
              <w:jc w:val="both"/>
              <w:rPr>
                <w:sz w:val="20"/>
                <w:szCs w:val="20"/>
              </w:rPr>
            </w:pPr>
            <w:r w:rsidRPr="00F55765">
              <w:rPr>
                <w:sz w:val="20"/>
                <w:szCs w:val="20"/>
              </w:rPr>
              <w:t xml:space="preserve">Засіб </w:t>
            </w:r>
            <w:proofErr w:type="gramStart"/>
            <w:r w:rsidRPr="00F55765">
              <w:rPr>
                <w:sz w:val="20"/>
                <w:szCs w:val="20"/>
              </w:rPr>
              <w:t>на</w:t>
            </w:r>
            <w:proofErr w:type="gramEnd"/>
            <w:r w:rsidRPr="00F55765">
              <w:rPr>
                <w:sz w:val="20"/>
                <w:szCs w:val="20"/>
              </w:rPr>
              <w:t xml:space="preserve"> </w:t>
            </w:r>
            <w:proofErr w:type="gramStart"/>
            <w:r w:rsidRPr="00F55765">
              <w:rPr>
                <w:sz w:val="20"/>
                <w:szCs w:val="20"/>
              </w:rPr>
              <w:t>основ</w:t>
            </w:r>
            <w:proofErr w:type="gramEnd"/>
            <w:r w:rsidRPr="00F55765">
              <w:rPr>
                <w:sz w:val="20"/>
                <w:szCs w:val="20"/>
              </w:rPr>
              <w:t xml:space="preserve">і перекису водню не більше 12%, алкілдиметилбензиламонію хлорид 3,75%, ПГМГ 2%. </w:t>
            </w:r>
          </w:p>
          <w:p w:rsidR="00F55765" w:rsidRPr="00F55765" w:rsidRDefault="00F55765" w:rsidP="00F55765">
            <w:pPr>
              <w:numPr>
                <w:ilvl w:val="0"/>
                <w:numId w:val="11"/>
              </w:numPr>
              <w:contextualSpacing/>
              <w:jc w:val="both"/>
              <w:rPr>
                <w:sz w:val="20"/>
                <w:szCs w:val="20"/>
              </w:rPr>
            </w:pPr>
            <w:r w:rsidRPr="00F55765">
              <w:rPr>
                <w:sz w:val="20"/>
                <w:szCs w:val="20"/>
              </w:rPr>
              <w:t>Широкий спектр антимікробної активності по відношенню до інфекцій бактеріальної етіології (вкл. туберкульоз та особливо-небезпечні інфекції), вірусної етіології  (вкл. парентеральні гепатити В</w:t>
            </w:r>
            <w:proofErr w:type="gramStart"/>
            <w:r w:rsidRPr="00F55765">
              <w:rPr>
                <w:sz w:val="20"/>
                <w:szCs w:val="20"/>
              </w:rPr>
              <w:t>,С</w:t>
            </w:r>
            <w:proofErr w:type="gramEnd"/>
            <w:r w:rsidRPr="00F55765">
              <w:rPr>
                <w:sz w:val="20"/>
                <w:szCs w:val="20"/>
              </w:rPr>
              <w:t>, ВІЛ, вірус «пташиного грипу» A(H5N1), вірус «свинячого грипу» А(H1N1), коронавірус), грибкової етіології (вкл. кандидози, дерматомікози, плісняві гриби), володіє спороцидними властивостями.</w:t>
            </w:r>
          </w:p>
          <w:p w:rsidR="00F55765" w:rsidRPr="00F55765" w:rsidRDefault="00F55765" w:rsidP="00F55765">
            <w:pPr>
              <w:numPr>
                <w:ilvl w:val="0"/>
                <w:numId w:val="11"/>
              </w:numPr>
              <w:contextualSpacing/>
              <w:jc w:val="both"/>
              <w:rPr>
                <w:sz w:val="20"/>
                <w:szCs w:val="20"/>
              </w:rPr>
            </w:pPr>
            <w:r w:rsidRPr="00F55765">
              <w:rPr>
                <w:sz w:val="20"/>
                <w:szCs w:val="20"/>
              </w:rPr>
              <w:t xml:space="preserve">За параметрами гострої токсичності при введенні в шлунок належить до 3 класу помірно небезпечних речовин, в умовах інгаляційного впливу та при нанесенні </w:t>
            </w:r>
            <w:proofErr w:type="gramStart"/>
            <w:r w:rsidRPr="00F55765">
              <w:rPr>
                <w:sz w:val="20"/>
                <w:szCs w:val="20"/>
              </w:rPr>
              <w:t>на</w:t>
            </w:r>
            <w:proofErr w:type="gramEnd"/>
            <w:r w:rsidRPr="00F55765">
              <w:rPr>
                <w:sz w:val="20"/>
                <w:szCs w:val="20"/>
              </w:rPr>
              <w:t xml:space="preserve"> шкіру належить до 4 класу малонебезпечних речовин.</w:t>
            </w:r>
          </w:p>
          <w:p w:rsidR="00F55765" w:rsidRPr="00F55765" w:rsidRDefault="00F55765" w:rsidP="00F55765">
            <w:pPr>
              <w:numPr>
                <w:ilvl w:val="0"/>
                <w:numId w:val="11"/>
              </w:numPr>
              <w:contextualSpacing/>
              <w:jc w:val="both"/>
              <w:rPr>
                <w:sz w:val="20"/>
                <w:szCs w:val="20"/>
              </w:rPr>
            </w:pPr>
            <w:r w:rsidRPr="00F55765">
              <w:rPr>
                <w:sz w:val="20"/>
                <w:szCs w:val="20"/>
              </w:rPr>
              <w:t>Призначення:</w:t>
            </w:r>
          </w:p>
          <w:p w:rsidR="00F55765" w:rsidRPr="00F55765" w:rsidRDefault="00F55765" w:rsidP="00F55765">
            <w:pPr>
              <w:numPr>
                <w:ilvl w:val="0"/>
                <w:numId w:val="20"/>
              </w:numPr>
              <w:ind w:left="1159" w:hanging="425"/>
              <w:contextualSpacing/>
              <w:jc w:val="both"/>
              <w:rPr>
                <w:sz w:val="20"/>
                <w:szCs w:val="20"/>
              </w:rPr>
            </w:pPr>
            <w:r w:rsidRPr="00F55765">
              <w:rPr>
                <w:sz w:val="20"/>
                <w:szCs w:val="20"/>
              </w:rPr>
              <w:t>Поточне, заключне, генеральне прибирання;</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Дезінфекція об</w:t>
            </w:r>
            <w:r w:rsidRPr="00F55765">
              <w:rPr>
                <w:rFonts w:ascii="Calibri" w:hAnsi="Calibri"/>
                <w:sz w:val="20"/>
                <w:szCs w:val="20"/>
                <w:lang w:eastAsia="ru-RU"/>
              </w:rPr>
              <w:t>'</w:t>
            </w:r>
            <w:r w:rsidRPr="00F55765">
              <w:rPr>
                <w:sz w:val="20"/>
                <w:szCs w:val="20"/>
                <w:lang w:eastAsia="ru-RU"/>
              </w:rPr>
              <w:t>єкті</w:t>
            </w:r>
            <w:proofErr w:type="gramStart"/>
            <w:r w:rsidRPr="00F55765">
              <w:rPr>
                <w:sz w:val="20"/>
                <w:szCs w:val="20"/>
                <w:lang w:eastAsia="ru-RU"/>
              </w:rPr>
              <w:t>в</w:t>
            </w:r>
            <w:proofErr w:type="gramEnd"/>
            <w:r w:rsidRPr="00F55765">
              <w:rPr>
                <w:sz w:val="20"/>
                <w:szCs w:val="20"/>
                <w:lang w:eastAsia="ru-RU"/>
              </w:rPr>
              <w:t xml:space="preserve"> при вірусній етіології з експозицією не  більше 5 хв;</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Наявність окремих режимі</w:t>
            </w:r>
            <w:proofErr w:type="gramStart"/>
            <w:r w:rsidRPr="00F55765">
              <w:rPr>
                <w:sz w:val="20"/>
                <w:szCs w:val="20"/>
                <w:lang w:eastAsia="ru-RU"/>
              </w:rPr>
              <w:t>в</w:t>
            </w:r>
            <w:proofErr w:type="gramEnd"/>
            <w:r w:rsidRPr="00F55765">
              <w:rPr>
                <w:sz w:val="20"/>
                <w:szCs w:val="20"/>
                <w:lang w:eastAsia="ru-RU"/>
              </w:rPr>
              <w:t xml:space="preserve"> для достерилізаційного очищення інструментів;</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 xml:space="preserve">Стерилізація термолабільних інструментів (гнучкі та жорсткі ендоскопи та інструменти до них) при експозиції </w:t>
            </w:r>
            <w:proofErr w:type="gramStart"/>
            <w:r w:rsidRPr="00F55765">
              <w:rPr>
                <w:sz w:val="20"/>
                <w:szCs w:val="20"/>
                <w:lang w:eastAsia="ru-RU"/>
              </w:rPr>
              <w:t>не б</w:t>
            </w:r>
            <w:proofErr w:type="gramEnd"/>
            <w:r w:rsidRPr="00F55765">
              <w:rPr>
                <w:sz w:val="20"/>
                <w:szCs w:val="20"/>
                <w:lang w:eastAsia="ru-RU"/>
              </w:rPr>
              <w:t>ільше 15хв;</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ДВР гнучких та жорстких ендоскопі</w:t>
            </w:r>
            <w:proofErr w:type="gramStart"/>
            <w:r w:rsidRPr="00F55765">
              <w:rPr>
                <w:sz w:val="20"/>
                <w:szCs w:val="20"/>
                <w:lang w:eastAsia="ru-RU"/>
              </w:rPr>
              <w:t>в</w:t>
            </w:r>
            <w:proofErr w:type="gramEnd"/>
            <w:r w:rsidRPr="00F55765">
              <w:rPr>
                <w:sz w:val="20"/>
                <w:szCs w:val="20"/>
                <w:lang w:eastAsia="ru-RU"/>
              </w:rPr>
              <w:t xml:space="preserve"> та інструментів до них при експозиції не більше 15 хв;</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Дезінфекція та стерилізація наркозно-дихальної апаратури;</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 xml:space="preserve">Дезінфекція поверхонь за допомого системи «двох </w:t>
            </w:r>
            <w:proofErr w:type="gramStart"/>
            <w:r w:rsidRPr="00F55765">
              <w:rPr>
                <w:sz w:val="20"/>
                <w:szCs w:val="20"/>
                <w:lang w:eastAsia="ru-RU"/>
              </w:rPr>
              <w:t>в</w:t>
            </w:r>
            <w:proofErr w:type="gramEnd"/>
            <w:r w:rsidRPr="00F55765">
              <w:rPr>
                <w:sz w:val="20"/>
                <w:szCs w:val="20"/>
                <w:lang w:eastAsia="ru-RU"/>
              </w:rPr>
              <w:t>ідер» при нормі витрати робочого розчину не більше 15мл/м²;</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Дезінфекція білизни шляхом замочування у розчині або в процесі прання в автоматичній пральній машині;</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 xml:space="preserve">Дезінфекція поверхонь з метою </w:t>
            </w:r>
            <w:proofErr w:type="gramStart"/>
            <w:r w:rsidRPr="00F55765">
              <w:rPr>
                <w:sz w:val="20"/>
                <w:szCs w:val="20"/>
                <w:lang w:eastAsia="ru-RU"/>
              </w:rPr>
              <w:t>проф</w:t>
            </w:r>
            <w:proofErr w:type="gramEnd"/>
            <w:r w:rsidRPr="00F55765">
              <w:rPr>
                <w:sz w:val="20"/>
                <w:szCs w:val="20"/>
                <w:lang w:eastAsia="ru-RU"/>
              </w:rPr>
              <w:t>ілактики та боротьби з пліснявою. Наявність окремих режимі</w:t>
            </w:r>
            <w:proofErr w:type="gramStart"/>
            <w:r w:rsidRPr="00F55765">
              <w:rPr>
                <w:sz w:val="20"/>
                <w:szCs w:val="20"/>
                <w:lang w:eastAsia="ru-RU"/>
              </w:rPr>
              <w:t>в</w:t>
            </w:r>
            <w:proofErr w:type="gramEnd"/>
            <w:r w:rsidRPr="00F55765">
              <w:rPr>
                <w:sz w:val="20"/>
                <w:szCs w:val="20"/>
                <w:lang w:eastAsia="ru-RU"/>
              </w:rPr>
              <w:t>;</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Знезараження медичних відходів, контейнерів для збирання та утилізації. Наявність окремих режимі</w:t>
            </w:r>
            <w:proofErr w:type="gramStart"/>
            <w:r w:rsidRPr="00F55765">
              <w:rPr>
                <w:sz w:val="20"/>
                <w:szCs w:val="20"/>
                <w:lang w:eastAsia="ru-RU"/>
              </w:rPr>
              <w:t>в</w:t>
            </w:r>
            <w:proofErr w:type="gramEnd"/>
            <w:r w:rsidRPr="00F55765">
              <w:rPr>
                <w:sz w:val="20"/>
                <w:szCs w:val="20"/>
                <w:lang w:eastAsia="ru-RU"/>
              </w:rPr>
              <w:t>;</w:t>
            </w:r>
          </w:p>
          <w:p w:rsidR="00F55765" w:rsidRPr="00F55765" w:rsidRDefault="00F55765" w:rsidP="00F55765">
            <w:pPr>
              <w:numPr>
                <w:ilvl w:val="0"/>
                <w:numId w:val="20"/>
              </w:numPr>
              <w:ind w:left="1159" w:hanging="425"/>
              <w:jc w:val="both"/>
              <w:rPr>
                <w:sz w:val="20"/>
                <w:szCs w:val="20"/>
                <w:lang w:eastAsia="ru-RU"/>
              </w:rPr>
            </w:pPr>
            <w:r w:rsidRPr="00F55765">
              <w:rPr>
                <w:sz w:val="20"/>
                <w:szCs w:val="20"/>
                <w:lang w:eastAsia="ru-RU"/>
              </w:rPr>
              <w:t>Дезінфекція повітря, систем вентиляції та кондиціювання повітря. Наявність режимів знезараження (секції центральних і побутових кондиціонерів, повітря приймальників, повітрярозподільників, повітряних фільтрів, радіаторних решіток, насадок, накопичувачі</w:t>
            </w:r>
            <w:proofErr w:type="gramStart"/>
            <w:r w:rsidRPr="00F55765">
              <w:rPr>
                <w:sz w:val="20"/>
                <w:szCs w:val="20"/>
                <w:lang w:eastAsia="ru-RU"/>
              </w:rPr>
              <w:t>в</w:t>
            </w:r>
            <w:proofErr w:type="gramEnd"/>
            <w:r w:rsidRPr="00F55765">
              <w:rPr>
                <w:sz w:val="20"/>
                <w:szCs w:val="20"/>
                <w:lang w:eastAsia="ru-RU"/>
              </w:rPr>
              <w:t xml:space="preserve"> конденсату, повітроводів, дезінфекція повітря методом розпилення при нормі витрат не більше 10мл/м³). Наявність окремих режимі</w:t>
            </w:r>
            <w:proofErr w:type="gramStart"/>
            <w:r w:rsidRPr="00F55765">
              <w:rPr>
                <w:sz w:val="20"/>
                <w:szCs w:val="20"/>
                <w:lang w:eastAsia="ru-RU"/>
              </w:rPr>
              <w:t>в</w:t>
            </w:r>
            <w:proofErr w:type="gramEnd"/>
            <w:r w:rsidRPr="00F55765">
              <w:rPr>
                <w:sz w:val="20"/>
                <w:szCs w:val="20"/>
                <w:lang w:eastAsia="ru-RU"/>
              </w:rPr>
              <w:t>.</w:t>
            </w:r>
          </w:p>
          <w:p w:rsidR="00F55765" w:rsidRPr="00F55765" w:rsidRDefault="00F55765" w:rsidP="00F55765">
            <w:pPr>
              <w:numPr>
                <w:ilvl w:val="0"/>
                <w:numId w:val="11"/>
              </w:numPr>
              <w:jc w:val="both"/>
              <w:rPr>
                <w:sz w:val="20"/>
                <w:szCs w:val="20"/>
                <w:lang w:eastAsia="ru-RU"/>
              </w:rPr>
            </w:pPr>
            <w:r w:rsidRPr="00F55765">
              <w:rPr>
                <w:sz w:val="20"/>
                <w:szCs w:val="20"/>
                <w:lang w:eastAsia="ru-RU"/>
              </w:rPr>
              <w:t xml:space="preserve">Наявність в регламенті чіткої технології (інструкції) прибирання системою двох </w:t>
            </w:r>
            <w:proofErr w:type="gramStart"/>
            <w:r w:rsidRPr="00F55765">
              <w:rPr>
                <w:sz w:val="20"/>
                <w:szCs w:val="20"/>
                <w:lang w:eastAsia="ru-RU"/>
              </w:rPr>
              <w:t>в</w:t>
            </w:r>
            <w:proofErr w:type="gramEnd"/>
            <w:r w:rsidRPr="00F55765">
              <w:rPr>
                <w:sz w:val="20"/>
                <w:szCs w:val="20"/>
                <w:lang w:eastAsia="ru-RU"/>
              </w:rPr>
              <w:t>ідер;</w:t>
            </w:r>
          </w:p>
          <w:p w:rsidR="00F55765" w:rsidRPr="00F55765" w:rsidRDefault="00F55765" w:rsidP="00F55765">
            <w:pPr>
              <w:numPr>
                <w:ilvl w:val="0"/>
                <w:numId w:val="11"/>
              </w:numPr>
              <w:contextualSpacing/>
              <w:jc w:val="both"/>
              <w:rPr>
                <w:sz w:val="20"/>
                <w:szCs w:val="20"/>
                <w:lang w:eastAsia="ru-RU"/>
              </w:rPr>
            </w:pPr>
            <w:r w:rsidRPr="00F55765">
              <w:rPr>
                <w:sz w:val="20"/>
                <w:szCs w:val="20"/>
                <w:lang w:eastAsia="ru-RU"/>
              </w:rPr>
              <w:t>Термін придатності робочого розчину 15 діб</w:t>
            </w:r>
            <w:proofErr w:type="gramStart"/>
            <w:r w:rsidRPr="00F55765">
              <w:rPr>
                <w:sz w:val="20"/>
                <w:szCs w:val="20"/>
                <w:lang w:eastAsia="ru-RU"/>
              </w:rPr>
              <w:t xml:space="preserve"> .</w:t>
            </w:r>
            <w:proofErr w:type="gramEnd"/>
          </w:p>
          <w:p w:rsidR="00F55765" w:rsidRPr="00F55765" w:rsidRDefault="00F55765" w:rsidP="00F55765">
            <w:pPr>
              <w:numPr>
                <w:ilvl w:val="0"/>
                <w:numId w:val="11"/>
              </w:numPr>
              <w:contextualSpacing/>
              <w:jc w:val="both"/>
              <w:rPr>
                <w:sz w:val="20"/>
                <w:szCs w:val="20"/>
                <w:lang w:eastAsia="ru-RU"/>
              </w:rPr>
            </w:pPr>
            <w:r w:rsidRPr="00F55765">
              <w:rPr>
                <w:sz w:val="20"/>
                <w:szCs w:val="20"/>
                <w:lang w:eastAsia="ru-RU"/>
              </w:rPr>
              <w:t xml:space="preserve">Можливість багаторазового використання робочого розчину протягом усього терміну придатності та застосування тест-смужок </w:t>
            </w:r>
            <w:proofErr w:type="gramStart"/>
            <w:r w:rsidRPr="00F55765">
              <w:rPr>
                <w:sz w:val="20"/>
                <w:szCs w:val="20"/>
                <w:lang w:eastAsia="ru-RU"/>
              </w:rPr>
              <w:t>для</w:t>
            </w:r>
            <w:proofErr w:type="gramEnd"/>
            <w:r w:rsidRPr="00F55765">
              <w:rPr>
                <w:sz w:val="20"/>
                <w:szCs w:val="20"/>
                <w:lang w:eastAsia="ru-RU"/>
              </w:rPr>
              <w:t xml:space="preserve"> контролю активності робочого розчину.</w:t>
            </w:r>
          </w:p>
          <w:p w:rsidR="00F55765" w:rsidRPr="00F55765" w:rsidRDefault="00F55765" w:rsidP="00F55765">
            <w:pPr>
              <w:numPr>
                <w:ilvl w:val="0"/>
                <w:numId w:val="11"/>
              </w:numPr>
              <w:contextualSpacing/>
              <w:jc w:val="both"/>
              <w:rPr>
                <w:sz w:val="20"/>
                <w:szCs w:val="20"/>
                <w:lang w:eastAsia="ru-RU"/>
              </w:rPr>
            </w:pPr>
            <w:r w:rsidRPr="00F55765">
              <w:rPr>
                <w:sz w:val="20"/>
                <w:szCs w:val="20"/>
                <w:lang w:eastAsia="ru-RU"/>
              </w:rPr>
              <w:t>Залишкова (пролонгована) антимікробна дія при обробці поверхонь.</w:t>
            </w:r>
          </w:p>
          <w:p w:rsidR="00F55765" w:rsidRPr="00F55765" w:rsidRDefault="00F55765" w:rsidP="00F55765">
            <w:pPr>
              <w:numPr>
                <w:ilvl w:val="0"/>
                <w:numId w:val="11"/>
              </w:numPr>
              <w:contextualSpacing/>
              <w:jc w:val="both"/>
              <w:rPr>
                <w:sz w:val="20"/>
                <w:szCs w:val="20"/>
                <w:lang w:eastAsia="ru-RU"/>
              </w:rPr>
            </w:pPr>
            <w:r w:rsidRPr="00F55765">
              <w:rPr>
                <w:sz w:val="20"/>
                <w:szCs w:val="20"/>
                <w:lang w:eastAsia="ru-RU"/>
              </w:rPr>
              <w:lastRenderedPageBreak/>
              <w:t>Антимікробні властивості засобу повинні відповідати Європейським стандартам: EN13624, EN13727, EN13697, EN14348, EN14476, EN14561, EN14562, EN14563, EN16615.,13704.</w:t>
            </w:r>
          </w:p>
          <w:p w:rsidR="00F55765" w:rsidRPr="00F55765" w:rsidRDefault="00F55765" w:rsidP="00F55765">
            <w:pPr>
              <w:numPr>
                <w:ilvl w:val="0"/>
                <w:numId w:val="11"/>
              </w:numPr>
              <w:contextualSpacing/>
              <w:jc w:val="both"/>
              <w:rPr>
                <w:sz w:val="20"/>
                <w:szCs w:val="20"/>
                <w:lang w:eastAsia="ru-RU"/>
              </w:rPr>
            </w:pPr>
            <w:r w:rsidRPr="00F55765">
              <w:rPr>
                <w:sz w:val="20"/>
                <w:szCs w:val="20"/>
                <w:lang w:eastAsia="ru-RU"/>
              </w:rPr>
              <w:t>Кількість л робочого розчину для дезінфекції поверхонь не менше 1000 л</w:t>
            </w:r>
          </w:p>
          <w:p w:rsidR="00F55765" w:rsidRPr="00F55765" w:rsidRDefault="00F55765" w:rsidP="00F55765">
            <w:pPr>
              <w:numPr>
                <w:ilvl w:val="0"/>
                <w:numId w:val="11"/>
              </w:numPr>
              <w:contextualSpacing/>
              <w:jc w:val="both"/>
              <w:rPr>
                <w:sz w:val="20"/>
                <w:szCs w:val="20"/>
                <w:lang w:eastAsia="ru-RU"/>
              </w:rPr>
            </w:pPr>
            <w:r w:rsidRPr="00F55765">
              <w:rPr>
                <w:sz w:val="20"/>
                <w:szCs w:val="20"/>
                <w:lang w:eastAsia="ru-RU"/>
              </w:rPr>
              <w:t>Температура зберігання у межах від 0</w:t>
            </w:r>
            <w:proofErr w:type="gramStart"/>
            <w:r w:rsidRPr="00F55765">
              <w:rPr>
                <w:sz w:val="20"/>
                <w:szCs w:val="20"/>
                <w:lang w:eastAsia="ru-RU"/>
              </w:rPr>
              <w:t>°С</w:t>
            </w:r>
            <w:proofErr w:type="gramEnd"/>
            <w:r w:rsidRPr="00F55765">
              <w:rPr>
                <w:sz w:val="20"/>
                <w:szCs w:val="20"/>
                <w:lang w:eastAsia="ru-RU"/>
              </w:rPr>
              <w:t xml:space="preserve"> до +25°С. </w:t>
            </w:r>
          </w:p>
          <w:p w:rsidR="00F55765" w:rsidRPr="00F55765" w:rsidRDefault="00F55765" w:rsidP="00F55765">
            <w:pPr>
              <w:numPr>
                <w:ilvl w:val="0"/>
                <w:numId w:val="11"/>
              </w:numPr>
              <w:contextualSpacing/>
              <w:jc w:val="both"/>
              <w:rPr>
                <w:sz w:val="20"/>
                <w:szCs w:val="20"/>
                <w:lang w:eastAsia="ru-RU"/>
              </w:rPr>
            </w:pPr>
            <w:r w:rsidRPr="00F55765">
              <w:rPr>
                <w:sz w:val="20"/>
                <w:szCs w:val="20"/>
                <w:lang w:eastAsia="ru-RU"/>
              </w:rPr>
              <w:t>Термін придатності засобу не менше 3 рокі</w:t>
            </w:r>
            <w:proofErr w:type="gramStart"/>
            <w:r w:rsidRPr="00F55765">
              <w:rPr>
                <w:sz w:val="20"/>
                <w:szCs w:val="20"/>
                <w:lang w:eastAsia="ru-RU"/>
              </w:rPr>
              <w:t>в</w:t>
            </w:r>
            <w:proofErr w:type="gramEnd"/>
            <w:r w:rsidRPr="00F55765">
              <w:rPr>
                <w:sz w:val="20"/>
                <w:szCs w:val="20"/>
                <w:lang w:eastAsia="ru-RU"/>
              </w:rPr>
              <w:t>.</w:t>
            </w:r>
          </w:p>
          <w:p w:rsidR="00F55765" w:rsidRPr="00F55765" w:rsidRDefault="00F55765" w:rsidP="00F55765">
            <w:pPr>
              <w:numPr>
                <w:ilvl w:val="0"/>
                <w:numId w:val="11"/>
              </w:numPr>
              <w:contextualSpacing/>
              <w:jc w:val="both"/>
              <w:rPr>
                <w:color w:val="FF0000"/>
                <w:sz w:val="20"/>
                <w:szCs w:val="20"/>
              </w:rPr>
            </w:pPr>
            <w:r w:rsidRPr="00F55765">
              <w:rPr>
                <w:sz w:val="20"/>
                <w:szCs w:val="20"/>
              </w:rPr>
              <w:t>Флакон 1000 мл з клапаном  для дегазації.</w:t>
            </w:r>
          </w:p>
          <w:p w:rsidR="00F55765" w:rsidRPr="00F55765" w:rsidRDefault="00F55765" w:rsidP="00F55765">
            <w:pPr>
              <w:numPr>
                <w:ilvl w:val="0"/>
                <w:numId w:val="11"/>
              </w:numPr>
              <w:contextualSpacing/>
              <w:jc w:val="both"/>
              <w:rPr>
                <w:sz w:val="20"/>
                <w:szCs w:val="20"/>
              </w:rPr>
            </w:pPr>
            <w:r w:rsidRPr="00F55765">
              <w:rPr>
                <w:sz w:val="20"/>
                <w:szCs w:val="20"/>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F55765">
              <w:rPr>
                <w:sz w:val="20"/>
                <w:szCs w:val="20"/>
              </w:rPr>
              <w:t>п</w:t>
            </w:r>
            <w:proofErr w:type="gramEnd"/>
            <w:r w:rsidRPr="00F55765">
              <w:rPr>
                <w:sz w:val="20"/>
                <w:szCs w:val="20"/>
              </w:rPr>
              <w:t xml:space="preserve">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w:t>
            </w:r>
            <w:proofErr w:type="gramStart"/>
            <w:r w:rsidRPr="00F55765">
              <w:rPr>
                <w:sz w:val="20"/>
                <w:szCs w:val="20"/>
              </w:rPr>
              <w:t>повинен</w:t>
            </w:r>
            <w:proofErr w:type="gramEnd"/>
            <w:r w:rsidRPr="00F55765">
              <w:rPr>
                <w:sz w:val="20"/>
                <w:szCs w:val="20"/>
              </w:rPr>
              <w:t xml:space="preserve"> бути виготовлений на виробництві сертифікованому згідно стандарту  ISO 9001, </w:t>
            </w:r>
            <w:r w:rsidRPr="00F55765">
              <w:rPr>
                <w:sz w:val="20"/>
                <w:szCs w:val="20"/>
                <w:lang w:val="en-US"/>
              </w:rPr>
              <w:t>ISO</w:t>
            </w:r>
            <w:r w:rsidRPr="00F55765">
              <w:rPr>
                <w:sz w:val="20"/>
                <w:szCs w:val="20"/>
              </w:rPr>
              <w:t xml:space="preserve"> 14001, </w:t>
            </w:r>
            <w:r w:rsidRPr="00F55765">
              <w:rPr>
                <w:sz w:val="20"/>
                <w:szCs w:val="20"/>
                <w:lang w:val="en-US"/>
              </w:rPr>
              <w:t>ISO</w:t>
            </w:r>
            <w:r w:rsidRPr="00F55765">
              <w:rPr>
                <w:sz w:val="20"/>
                <w:szCs w:val="20"/>
              </w:rPr>
              <w:t xml:space="preserve"> 22000 (наявність копії сертифікату виробника).</w:t>
            </w:r>
          </w:p>
        </w:tc>
        <w:tc>
          <w:tcPr>
            <w:tcW w:w="1418" w:type="dxa"/>
            <w:gridSpan w:val="2"/>
          </w:tcPr>
          <w:p w:rsidR="00F55765" w:rsidRPr="00F55765" w:rsidRDefault="00F55765" w:rsidP="00F55765">
            <w:pPr>
              <w:jc w:val="center"/>
              <w:rPr>
                <w:sz w:val="20"/>
                <w:szCs w:val="20"/>
              </w:rPr>
            </w:pPr>
            <w:r w:rsidRPr="00F55765">
              <w:rPr>
                <w:sz w:val="20"/>
                <w:szCs w:val="20"/>
              </w:rPr>
              <w:lastRenderedPageBreak/>
              <w:t>40</w:t>
            </w:r>
          </w:p>
        </w:tc>
      </w:tr>
      <w:tr w:rsidR="00F55765" w:rsidRPr="00F55765" w:rsidTr="006521B0">
        <w:tc>
          <w:tcPr>
            <w:tcW w:w="709" w:type="dxa"/>
          </w:tcPr>
          <w:p w:rsidR="00F55765" w:rsidRPr="00F55765" w:rsidRDefault="00F55765" w:rsidP="00F55765">
            <w:r w:rsidRPr="00F55765">
              <w:lastRenderedPageBreak/>
              <w:t>7</w:t>
            </w:r>
          </w:p>
        </w:tc>
        <w:tc>
          <w:tcPr>
            <w:tcW w:w="2274" w:type="dxa"/>
          </w:tcPr>
          <w:p w:rsidR="00F55765" w:rsidRPr="00F55765" w:rsidRDefault="00F55765" w:rsidP="00F55765">
            <w:pPr>
              <w:rPr>
                <w:sz w:val="20"/>
                <w:szCs w:val="20"/>
              </w:rPr>
            </w:pPr>
            <w:r w:rsidRPr="00F55765">
              <w:rPr>
                <w:sz w:val="20"/>
                <w:szCs w:val="20"/>
              </w:rPr>
              <w:t>Дезінфікуючий засіб для знезараження поверхонь, дезінфекції ВМП, достерилізаційного очищення та стерилізації</w:t>
            </w:r>
          </w:p>
          <w:p w:rsidR="00F55765" w:rsidRPr="00F55765" w:rsidRDefault="00F55765" w:rsidP="00F55765">
            <w:pPr>
              <w:rPr>
                <w:sz w:val="20"/>
                <w:szCs w:val="20"/>
              </w:rPr>
            </w:pPr>
            <w:r w:rsidRPr="00F55765">
              <w:rPr>
                <w:b/>
                <w:sz w:val="20"/>
                <w:szCs w:val="20"/>
              </w:rPr>
              <w:t>«Гуасепт»</w:t>
            </w:r>
            <w:r w:rsidRPr="00F55765">
              <w:rPr>
                <w:sz w:val="20"/>
                <w:szCs w:val="20"/>
              </w:rPr>
              <w:t xml:space="preserve"> або еквівалент</w:t>
            </w:r>
          </w:p>
        </w:tc>
        <w:tc>
          <w:tcPr>
            <w:tcW w:w="1695" w:type="dxa"/>
          </w:tcPr>
          <w:p w:rsidR="00F55765" w:rsidRPr="00F55765" w:rsidRDefault="00F55765" w:rsidP="00F55765">
            <w:pPr>
              <w:jc w:val="center"/>
              <w:rPr>
                <w:sz w:val="20"/>
                <w:szCs w:val="20"/>
              </w:rPr>
            </w:pPr>
            <w:r w:rsidRPr="00F55765">
              <w:rPr>
                <w:sz w:val="20"/>
                <w:szCs w:val="20"/>
              </w:rPr>
              <w:t>Пляшка, 1000 мл</w:t>
            </w:r>
          </w:p>
        </w:tc>
        <w:tc>
          <w:tcPr>
            <w:tcW w:w="9781" w:type="dxa"/>
            <w:gridSpan w:val="2"/>
          </w:tcPr>
          <w:p w:rsidR="00F55765" w:rsidRPr="00F55765" w:rsidRDefault="00F55765" w:rsidP="00F55765">
            <w:pPr>
              <w:numPr>
                <w:ilvl w:val="0"/>
                <w:numId w:val="13"/>
              </w:numPr>
              <w:contextualSpacing/>
              <w:jc w:val="both"/>
              <w:rPr>
                <w:sz w:val="20"/>
                <w:szCs w:val="20"/>
              </w:rPr>
            </w:pPr>
            <w:r w:rsidRPr="00F55765">
              <w:rPr>
                <w:sz w:val="20"/>
                <w:szCs w:val="20"/>
              </w:rPr>
              <w:t xml:space="preserve">Концентрована прозора безбарвна </w:t>
            </w:r>
            <w:proofErr w:type="gramStart"/>
            <w:r w:rsidRPr="00F55765">
              <w:rPr>
                <w:sz w:val="20"/>
                <w:szCs w:val="20"/>
              </w:rPr>
              <w:t>р</w:t>
            </w:r>
            <w:proofErr w:type="gramEnd"/>
            <w:r w:rsidRPr="00F55765">
              <w:rPr>
                <w:sz w:val="20"/>
                <w:szCs w:val="20"/>
              </w:rPr>
              <w:t>ідина.</w:t>
            </w:r>
          </w:p>
          <w:p w:rsidR="00F55765" w:rsidRPr="00F55765" w:rsidRDefault="00F55765" w:rsidP="00F55765">
            <w:pPr>
              <w:numPr>
                <w:ilvl w:val="0"/>
                <w:numId w:val="13"/>
              </w:numPr>
              <w:contextualSpacing/>
              <w:jc w:val="both"/>
              <w:rPr>
                <w:sz w:val="20"/>
                <w:szCs w:val="20"/>
              </w:rPr>
            </w:pPr>
            <w:r w:rsidRPr="00F55765">
              <w:rPr>
                <w:sz w:val="20"/>
                <w:szCs w:val="20"/>
              </w:rPr>
              <w:t>Вмі</w:t>
            </w:r>
            <w:proofErr w:type="gramStart"/>
            <w:r w:rsidRPr="00F55765">
              <w:rPr>
                <w:sz w:val="20"/>
                <w:szCs w:val="20"/>
              </w:rPr>
              <w:t>ст</w:t>
            </w:r>
            <w:proofErr w:type="gramEnd"/>
            <w:r w:rsidRPr="00F55765">
              <w:rPr>
                <w:sz w:val="20"/>
                <w:szCs w:val="20"/>
              </w:rPr>
              <w:t xml:space="preserve"> діючих речовин: ПГМГ в межах  26,0±1,5 %, рН </w:t>
            </w:r>
            <w:proofErr w:type="gramStart"/>
            <w:r w:rsidRPr="00F55765">
              <w:rPr>
                <w:sz w:val="20"/>
                <w:szCs w:val="20"/>
              </w:rPr>
              <w:t>у</w:t>
            </w:r>
            <w:proofErr w:type="gramEnd"/>
            <w:r w:rsidRPr="00F55765">
              <w:rPr>
                <w:sz w:val="20"/>
                <w:szCs w:val="20"/>
              </w:rPr>
              <w:t xml:space="preserve"> </w:t>
            </w:r>
            <w:proofErr w:type="gramStart"/>
            <w:r w:rsidRPr="00F55765">
              <w:rPr>
                <w:sz w:val="20"/>
                <w:szCs w:val="20"/>
              </w:rPr>
              <w:t>межах</w:t>
            </w:r>
            <w:proofErr w:type="gramEnd"/>
            <w:r w:rsidRPr="00F55765">
              <w:rPr>
                <w:sz w:val="20"/>
                <w:szCs w:val="20"/>
              </w:rPr>
              <w:t xml:space="preserve"> 5,5-9,0 од.</w:t>
            </w:r>
          </w:p>
          <w:p w:rsidR="00F55765" w:rsidRPr="00F55765" w:rsidRDefault="00F55765" w:rsidP="00F55765">
            <w:pPr>
              <w:numPr>
                <w:ilvl w:val="0"/>
                <w:numId w:val="13"/>
              </w:numPr>
              <w:contextualSpacing/>
              <w:jc w:val="both"/>
              <w:rPr>
                <w:sz w:val="20"/>
                <w:szCs w:val="20"/>
              </w:rPr>
            </w:pPr>
            <w:r w:rsidRPr="00F55765">
              <w:rPr>
                <w:sz w:val="20"/>
                <w:szCs w:val="20"/>
              </w:rPr>
              <w:t>Широкий спектр антимікробної активності по відношенню до інфекцій бактеріальної етіології (вкл. туберкульоз та особливо-небезпечні інфекції), вірусної етіології  (вкл. парентеральні гепатити В</w:t>
            </w:r>
            <w:proofErr w:type="gramStart"/>
            <w:r w:rsidRPr="00F55765">
              <w:rPr>
                <w:sz w:val="20"/>
                <w:szCs w:val="20"/>
              </w:rPr>
              <w:t>,С</w:t>
            </w:r>
            <w:proofErr w:type="gramEnd"/>
            <w:r w:rsidRPr="00F55765">
              <w:rPr>
                <w:sz w:val="20"/>
                <w:szCs w:val="20"/>
              </w:rPr>
              <w:t>, ВІЛ, вірус «пташиного грипу» A(H5N1), вірус «свинячого грипу» А(H1N1), коронавірус), грибкової етіології (вкл. кандидози, дерматомікози, плісняві гриби), володіє спороцидними та овоцидними властивостями.</w:t>
            </w:r>
          </w:p>
          <w:p w:rsidR="00F55765" w:rsidRPr="00F55765" w:rsidRDefault="00F55765" w:rsidP="00F55765">
            <w:pPr>
              <w:numPr>
                <w:ilvl w:val="0"/>
                <w:numId w:val="13"/>
              </w:numPr>
              <w:contextualSpacing/>
              <w:jc w:val="both"/>
              <w:rPr>
                <w:sz w:val="20"/>
                <w:szCs w:val="20"/>
              </w:rPr>
            </w:pPr>
            <w:r w:rsidRPr="00F55765">
              <w:rPr>
                <w:sz w:val="20"/>
                <w:szCs w:val="20"/>
              </w:rPr>
              <w:t>Наявність уніфікованих режимів дезінфекції обєкті</w:t>
            </w:r>
            <w:proofErr w:type="gramStart"/>
            <w:r w:rsidRPr="00F55765">
              <w:rPr>
                <w:sz w:val="20"/>
                <w:szCs w:val="20"/>
              </w:rPr>
              <w:t>в</w:t>
            </w:r>
            <w:proofErr w:type="gramEnd"/>
            <w:r w:rsidRPr="00F55765">
              <w:rPr>
                <w:sz w:val="20"/>
                <w:szCs w:val="20"/>
              </w:rPr>
              <w:t xml:space="preserve"> для всіх збудників внутрішньолікарняних інфекцій.</w:t>
            </w:r>
          </w:p>
          <w:p w:rsidR="00F55765" w:rsidRPr="00F55765" w:rsidRDefault="00F55765" w:rsidP="00F55765">
            <w:pPr>
              <w:numPr>
                <w:ilvl w:val="0"/>
                <w:numId w:val="13"/>
              </w:numPr>
              <w:contextualSpacing/>
              <w:jc w:val="both"/>
              <w:rPr>
                <w:sz w:val="20"/>
                <w:szCs w:val="20"/>
              </w:rPr>
            </w:pPr>
            <w:r w:rsidRPr="00F55765">
              <w:rPr>
                <w:sz w:val="20"/>
                <w:szCs w:val="20"/>
              </w:rPr>
              <w:t>Знезараження об’єктів (поверхонь, обладнання та інше) у вогнищах клостридіальних анаеробних інфекцій, вкл</w:t>
            </w:r>
            <w:proofErr w:type="gramStart"/>
            <w:r w:rsidRPr="00F55765">
              <w:rPr>
                <w:sz w:val="20"/>
                <w:szCs w:val="20"/>
              </w:rPr>
              <w:t>.к</w:t>
            </w:r>
            <w:proofErr w:type="gramEnd"/>
            <w:r w:rsidRPr="00F55765">
              <w:rPr>
                <w:sz w:val="20"/>
                <w:szCs w:val="20"/>
              </w:rPr>
              <w:t>арантинні особливо-небезпечні та зоонозні інфекції (чума, холера, туляремія).</w:t>
            </w:r>
          </w:p>
          <w:p w:rsidR="00F55765" w:rsidRPr="00F55765" w:rsidRDefault="00F55765" w:rsidP="00F55765">
            <w:pPr>
              <w:numPr>
                <w:ilvl w:val="0"/>
                <w:numId w:val="13"/>
              </w:numPr>
              <w:contextualSpacing/>
              <w:jc w:val="both"/>
              <w:rPr>
                <w:sz w:val="20"/>
                <w:szCs w:val="20"/>
              </w:rPr>
            </w:pPr>
            <w:r w:rsidRPr="00F55765">
              <w:rPr>
                <w:sz w:val="20"/>
                <w:szCs w:val="20"/>
              </w:rPr>
              <w:t xml:space="preserve">За параметрами гострої токсичності при введенні в шлунок належить до 3 класу помірно небезпечних речовин, в умовах інгаляційного впливу та при нанесенні </w:t>
            </w:r>
            <w:proofErr w:type="gramStart"/>
            <w:r w:rsidRPr="00F55765">
              <w:rPr>
                <w:sz w:val="20"/>
                <w:szCs w:val="20"/>
              </w:rPr>
              <w:t>на</w:t>
            </w:r>
            <w:proofErr w:type="gramEnd"/>
            <w:r w:rsidRPr="00F55765">
              <w:rPr>
                <w:sz w:val="20"/>
                <w:szCs w:val="20"/>
              </w:rPr>
              <w:t xml:space="preserve"> шкіру належить до 4 класу малонебезпечних речовин.</w:t>
            </w:r>
          </w:p>
          <w:p w:rsidR="00F55765" w:rsidRPr="00F55765" w:rsidRDefault="00F55765" w:rsidP="00F55765">
            <w:pPr>
              <w:numPr>
                <w:ilvl w:val="0"/>
                <w:numId w:val="13"/>
              </w:numPr>
              <w:contextualSpacing/>
              <w:jc w:val="both"/>
              <w:rPr>
                <w:sz w:val="20"/>
                <w:szCs w:val="20"/>
              </w:rPr>
            </w:pPr>
            <w:r w:rsidRPr="00F55765">
              <w:rPr>
                <w:sz w:val="20"/>
                <w:szCs w:val="20"/>
              </w:rPr>
              <w:t>Призначення:</w:t>
            </w:r>
          </w:p>
          <w:p w:rsidR="00F55765" w:rsidRPr="00F55765" w:rsidRDefault="00F55765" w:rsidP="00F55765">
            <w:pPr>
              <w:numPr>
                <w:ilvl w:val="0"/>
                <w:numId w:val="14"/>
              </w:numPr>
              <w:contextualSpacing/>
              <w:jc w:val="both"/>
              <w:rPr>
                <w:sz w:val="20"/>
                <w:szCs w:val="20"/>
              </w:rPr>
            </w:pPr>
            <w:r w:rsidRPr="00F55765">
              <w:rPr>
                <w:sz w:val="20"/>
                <w:szCs w:val="20"/>
              </w:rPr>
              <w:t>Поточне, заключне, генеральне прибирання;</w:t>
            </w:r>
          </w:p>
          <w:p w:rsidR="00F55765" w:rsidRPr="00F55765" w:rsidRDefault="00F55765" w:rsidP="00F55765">
            <w:pPr>
              <w:numPr>
                <w:ilvl w:val="0"/>
                <w:numId w:val="14"/>
              </w:numPr>
              <w:contextualSpacing/>
              <w:jc w:val="both"/>
              <w:rPr>
                <w:sz w:val="20"/>
                <w:szCs w:val="20"/>
              </w:rPr>
            </w:pPr>
            <w:r w:rsidRPr="00F55765">
              <w:rPr>
                <w:sz w:val="20"/>
                <w:szCs w:val="20"/>
              </w:rPr>
              <w:t xml:space="preserve">Можливість проведення екстреної дезінфекції об’єктів протягом </w:t>
            </w:r>
            <w:proofErr w:type="gramStart"/>
            <w:r w:rsidRPr="00F55765">
              <w:rPr>
                <w:sz w:val="20"/>
                <w:szCs w:val="20"/>
              </w:rPr>
              <w:t>не б</w:t>
            </w:r>
            <w:proofErr w:type="gramEnd"/>
            <w:r w:rsidRPr="00F55765">
              <w:rPr>
                <w:sz w:val="20"/>
                <w:szCs w:val="20"/>
              </w:rPr>
              <w:t>ільше 5 хв;</w:t>
            </w:r>
          </w:p>
          <w:p w:rsidR="00F55765" w:rsidRPr="00F55765" w:rsidRDefault="00F55765" w:rsidP="00F55765">
            <w:pPr>
              <w:numPr>
                <w:ilvl w:val="0"/>
                <w:numId w:val="14"/>
              </w:numPr>
              <w:contextualSpacing/>
              <w:jc w:val="both"/>
              <w:rPr>
                <w:sz w:val="20"/>
                <w:szCs w:val="20"/>
              </w:rPr>
            </w:pPr>
            <w:r w:rsidRPr="00F55765">
              <w:rPr>
                <w:sz w:val="20"/>
                <w:szCs w:val="20"/>
              </w:rPr>
              <w:t xml:space="preserve">Дезінфекція суміщена з достерилізаційним очищенням виробів медичного призначення при експозиції </w:t>
            </w:r>
            <w:proofErr w:type="gramStart"/>
            <w:r w:rsidRPr="00F55765">
              <w:rPr>
                <w:sz w:val="20"/>
                <w:szCs w:val="20"/>
              </w:rPr>
              <w:t>не б</w:t>
            </w:r>
            <w:proofErr w:type="gramEnd"/>
            <w:r w:rsidRPr="00F55765">
              <w:rPr>
                <w:sz w:val="20"/>
                <w:szCs w:val="20"/>
              </w:rPr>
              <w:t>ільше 5 хв;</w:t>
            </w:r>
          </w:p>
          <w:p w:rsidR="00F55765" w:rsidRPr="00F55765" w:rsidRDefault="00F55765" w:rsidP="00F55765">
            <w:pPr>
              <w:numPr>
                <w:ilvl w:val="0"/>
                <w:numId w:val="14"/>
              </w:numPr>
              <w:contextualSpacing/>
              <w:jc w:val="both"/>
              <w:rPr>
                <w:sz w:val="20"/>
                <w:szCs w:val="20"/>
              </w:rPr>
            </w:pPr>
            <w:r w:rsidRPr="00F55765">
              <w:rPr>
                <w:sz w:val="20"/>
                <w:szCs w:val="20"/>
              </w:rPr>
              <w:t xml:space="preserve">Стерилізація ВМП (вкл. жорсткі та гнучкі ендоскопи та інструменти до них) при експозиції </w:t>
            </w:r>
            <w:proofErr w:type="gramStart"/>
            <w:r w:rsidRPr="00F55765">
              <w:rPr>
                <w:sz w:val="20"/>
                <w:szCs w:val="20"/>
              </w:rPr>
              <w:t>не б</w:t>
            </w:r>
            <w:proofErr w:type="gramEnd"/>
            <w:r w:rsidRPr="00F55765">
              <w:rPr>
                <w:sz w:val="20"/>
                <w:szCs w:val="20"/>
              </w:rPr>
              <w:t>ільше 20 хв;</w:t>
            </w:r>
          </w:p>
          <w:p w:rsidR="00F55765" w:rsidRPr="00F55765" w:rsidRDefault="00F55765" w:rsidP="00F55765">
            <w:pPr>
              <w:numPr>
                <w:ilvl w:val="0"/>
                <w:numId w:val="14"/>
              </w:numPr>
              <w:contextualSpacing/>
              <w:jc w:val="both"/>
              <w:rPr>
                <w:sz w:val="20"/>
                <w:szCs w:val="20"/>
              </w:rPr>
            </w:pPr>
            <w:r w:rsidRPr="00F55765">
              <w:rPr>
                <w:sz w:val="20"/>
                <w:szCs w:val="20"/>
              </w:rPr>
              <w:t>ДВР гнучких ендоскопі</w:t>
            </w:r>
            <w:proofErr w:type="gramStart"/>
            <w:r w:rsidRPr="00F55765">
              <w:rPr>
                <w:sz w:val="20"/>
                <w:szCs w:val="20"/>
              </w:rPr>
              <w:t>в</w:t>
            </w:r>
            <w:proofErr w:type="gramEnd"/>
            <w:r w:rsidRPr="00F55765">
              <w:rPr>
                <w:sz w:val="20"/>
                <w:szCs w:val="20"/>
              </w:rPr>
              <w:t xml:space="preserve"> та інструментів до них при експозиції не більше 15 хв;</w:t>
            </w:r>
          </w:p>
          <w:p w:rsidR="00F55765" w:rsidRPr="00F55765" w:rsidRDefault="00F55765" w:rsidP="00F55765">
            <w:pPr>
              <w:numPr>
                <w:ilvl w:val="0"/>
                <w:numId w:val="14"/>
              </w:numPr>
              <w:contextualSpacing/>
              <w:jc w:val="both"/>
              <w:rPr>
                <w:sz w:val="20"/>
                <w:szCs w:val="20"/>
              </w:rPr>
            </w:pPr>
            <w:r w:rsidRPr="00F55765">
              <w:rPr>
                <w:sz w:val="20"/>
                <w:szCs w:val="20"/>
              </w:rPr>
              <w:t xml:space="preserve">ДВР в автоматичних ендоскопычних машинах </w:t>
            </w:r>
            <w:proofErr w:type="gramStart"/>
            <w:r w:rsidRPr="00F55765">
              <w:rPr>
                <w:sz w:val="20"/>
                <w:szCs w:val="20"/>
              </w:rPr>
              <w:t>не б</w:t>
            </w:r>
            <w:proofErr w:type="gramEnd"/>
            <w:r w:rsidRPr="00F55765">
              <w:rPr>
                <w:sz w:val="20"/>
                <w:szCs w:val="20"/>
              </w:rPr>
              <w:t>ільше 5 хв;</w:t>
            </w:r>
          </w:p>
          <w:p w:rsidR="00F55765" w:rsidRPr="00F55765" w:rsidRDefault="00F55765" w:rsidP="00F55765">
            <w:pPr>
              <w:numPr>
                <w:ilvl w:val="0"/>
                <w:numId w:val="14"/>
              </w:numPr>
              <w:contextualSpacing/>
              <w:jc w:val="both"/>
              <w:rPr>
                <w:sz w:val="20"/>
                <w:szCs w:val="20"/>
              </w:rPr>
            </w:pPr>
            <w:r w:rsidRPr="00F55765">
              <w:rPr>
                <w:sz w:val="20"/>
                <w:szCs w:val="20"/>
              </w:rPr>
              <w:t xml:space="preserve">Наявність режимів дезінфекції наркозно-дихальної апаратури з експозицією </w:t>
            </w:r>
            <w:proofErr w:type="gramStart"/>
            <w:r w:rsidRPr="00F55765">
              <w:rPr>
                <w:sz w:val="20"/>
                <w:szCs w:val="20"/>
              </w:rPr>
              <w:t>не б</w:t>
            </w:r>
            <w:proofErr w:type="gramEnd"/>
            <w:r w:rsidRPr="00F55765">
              <w:rPr>
                <w:sz w:val="20"/>
                <w:szCs w:val="20"/>
              </w:rPr>
              <w:t>ільше 5 хв;</w:t>
            </w:r>
          </w:p>
          <w:p w:rsidR="00F55765" w:rsidRPr="00F55765" w:rsidRDefault="00F55765" w:rsidP="00F55765">
            <w:pPr>
              <w:numPr>
                <w:ilvl w:val="0"/>
                <w:numId w:val="14"/>
              </w:numPr>
              <w:contextualSpacing/>
              <w:jc w:val="both"/>
              <w:rPr>
                <w:sz w:val="20"/>
                <w:szCs w:val="20"/>
              </w:rPr>
            </w:pPr>
            <w:r w:rsidRPr="00F55765">
              <w:rPr>
                <w:sz w:val="20"/>
                <w:szCs w:val="20"/>
              </w:rPr>
              <w:t xml:space="preserve">Дезінфекція поверхонь за допомогою системи «двох </w:t>
            </w:r>
            <w:proofErr w:type="gramStart"/>
            <w:r w:rsidRPr="00F55765">
              <w:rPr>
                <w:sz w:val="20"/>
                <w:szCs w:val="20"/>
              </w:rPr>
              <w:t>в</w:t>
            </w:r>
            <w:proofErr w:type="gramEnd"/>
            <w:r w:rsidRPr="00F55765">
              <w:rPr>
                <w:sz w:val="20"/>
                <w:szCs w:val="20"/>
              </w:rPr>
              <w:t>ідер» при нормі витрати робочого розчину не більше 15мл/м²;</w:t>
            </w:r>
          </w:p>
          <w:p w:rsidR="00F55765" w:rsidRPr="00F55765" w:rsidRDefault="00F55765" w:rsidP="00F55765">
            <w:pPr>
              <w:numPr>
                <w:ilvl w:val="0"/>
                <w:numId w:val="14"/>
              </w:numPr>
              <w:contextualSpacing/>
              <w:jc w:val="both"/>
              <w:rPr>
                <w:sz w:val="20"/>
                <w:szCs w:val="20"/>
              </w:rPr>
            </w:pPr>
            <w:r w:rsidRPr="00F55765">
              <w:rPr>
                <w:sz w:val="20"/>
                <w:szCs w:val="20"/>
              </w:rPr>
              <w:t>Можливість додавання до засобу ПАР або ферменті</w:t>
            </w:r>
            <w:proofErr w:type="gramStart"/>
            <w:r w:rsidRPr="00F55765">
              <w:rPr>
                <w:sz w:val="20"/>
                <w:szCs w:val="20"/>
              </w:rPr>
              <w:t>в</w:t>
            </w:r>
            <w:proofErr w:type="gramEnd"/>
            <w:r w:rsidRPr="00F55765">
              <w:rPr>
                <w:sz w:val="20"/>
                <w:szCs w:val="20"/>
              </w:rPr>
              <w:t xml:space="preserve"> для покращення властивостей засобу;</w:t>
            </w:r>
          </w:p>
          <w:p w:rsidR="00F55765" w:rsidRPr="00F55765" w:rsidRDefault="00F55765" w:rsidP="00F55765">
            <w:pPr>
              <w:numPr>
                <w:ilvl w:val="0"/>
                <w:numId w:val="14"/>
              </w:numPr>
              <w:contextualSpacing/>
              <w:jc w:val="both"/>
              <w:rPr>
                <w:sz w:val="20"/>
                <w:szCs w:val="20"/>
              </w:rPr>
            </w:pPr>
            <w:r w:rsidRPr="00F55765">
              <w:rPr>
                <w:sz w:val="20"/>
                <w:szCs w:val="20"/>
              </w:rPr>
              <w:t>Знезараження (дезінфекція) мяких меблі</w:t>
            </w:r>
            <w:proofErr w:type="gramStart"/>
            <w:r w:rsidRPr="00F55765">
              <w:rPr>
                <w:sz w:val="20"/>
                <w:szCs w:val="20"/>
              </w:rPr>
              <w:t>в</w:t>
            </w:r>
            <w:proofErr w:type="gramEnd"/>
            <w:r w:rsidRPr="00F55765">
              <w:rPr>
                <w:sz w:val="20"/>
                <w:szCs w:val="20"/>
              </w:rPr>
              <w:t xml:space="preserve"> та килимового покриття;</w:t>
            </w:r>
          </w:p>
          <w:p w:rsidR="00F55765" w:rsidRPr="00F55765" w:rsidRDefault="00F55765" w:rsidP="00F55765">
            <w:pPr>
              <w:numPr>
                <w:ilvl w:val="0"/>
                <w:numId w:val="14"/>
              </w:numPr>
              <w:contextualSpacing/>
              <w:jc w:val="both"/>
              <w:rPr>
                <w:sz w:val="20"/>
                <w:szCs w:val="20"/>
              </w:rPr>
            </w:pPr>
            <w:r w:rsidRPr="00F55765">
              <w:rPr>
                <w:sz w:val="20"/>
                <w:szCs w:val="20"/>
              </w:rPr>
              <w:t>Для дезінфекції білизни в процесі прання у пральних машинах.</w:t>
            </w:r>
          </w:p>
          <w:p w:rsidR="00F55765" w:rsidRPr="00F55765" w:rsidRDefault="00F55765" w:rsidP="00F55765">
            <w:pPr>
              <w:numPr>
                <w:ilvl w:val="0"/>
                <w:numId w:val="13"/>
              </w:numPr>
              <w:contextualSpacing/>
              <w:jc w:val="both"/>
              <w:rPr>
                <w:sz w:val="20"/>
                <w:szCs w:val="20"/>
              </w:rPr>
            </w:pPr>
            <w:r w:rsidRPr="00F55765">
              <w:rPr>
                <w:sz w:val="20"/>
                <w:szCs w:val="20"/>
              </w:rPr>
              <w:lastRenderedPageBreak/>
              <w:t xml:space="preserve">Наявність в методичних вказівках чіткої технології (інструкції) прибирання системою двох </w:t>
            </w:r>
            <w:proofErr w:type="gramStart"/>
            <w:r w:rsidRPr="00F55765">
              <w:rPr>
                <w:sz w:val="20"/>
                <w:szCs w:val="20"/>
              </w:rPr>
              <w:t>в</w:t>
            </w:r>
            <w:proofErr w:type="gramEnd"/>
            <w:r w:rsidRPr="00F55765">
              <w:rPr>
                <w:sz w:val="20"/>
                <w:szCs w:val="20"/>
              </w:rPr>
              <w:t>ідер та системою Equipe DEZ.</w:t>
            </w:r>
          </w:p>
          <w:p w:rsidR="00F55765" w:rsidRPr="00F55765" w:rsidRDefault="00F55765" w:rsidP="00F55765">
            <w:pPr>
              <w:numPr>
                <w:ilvl w:val="0"/>
                <w:numId w:val="13"/>
              </w:numPr>
              <w:contextualSpacing/>
              <w:jc w:val="both"/>
              <w:rPr>
                <w:sz w:val="20"/>
                <w:szCs w:val="20"/>
              </w:rPr>
            </w:pPr>
            <w:r w:rsidRPr="00F55765">
              <w:rPr>
                <w:sz w:val="20"/>
                <w:szCs w:val="20"/>
              </w:rPr>
              <w:t xml:space="preserve">Робочі розчини засобу повинні ефективно видаляти біологічні забруднення, бути придатні для обробки обєктів з будь-яких </w:t>
            </w:r>
            <w:proofErr w:type="gramStart"/>
            <w:r w:rsidRPr="00F55765">
              <w:rPr>
                <w:sz w:val="20"/>
                <w:szCs w:val="20"/>
              </w:rPr>
              <w:t>матер</w:t>
            </w:r>
            <w:proofErr w:type="gramEnd"/>
            <w:r w:rsidRPr="00F55765">
              <w:rPr>
                <w:sz w:val="20"/>
                <w:szCs w:val="20"/>
              </w:rPr>
              <w:t>іалів.</w:t>
            </w:r>
          </w:p>
          <w:p w:rsidR="00F55765" w:rsidRPr="00F55765" w:rsidRDefault="00F55765" w:rsidP="00F55765">
            <w:pPr>
              <w:numPr>
                <w:ilvl w:val="0"/>
                <w:numId w:val="13"/>
              </w:numPr>
              <w:contextualSpacing/>
              <w:jc w:val="both"/>
              <w:rPr>
                <w:sz w:val="20"/>
                <w:szCs w:val="20"/>
              </w:rPr>
            </w:pPr>
            <w:r w:rsidRPr="00F55765">
              <w:rPr>
                <w:sz w:val="20"/>
                <w:szCs w:val="20"/>
              </w:rPr>
              <w:t>Засіб повинен володіти залишковою, пролонгованою дією.</w:t>
            </w:r>
          </w:p>
          <w:p w:rsidR="00F55765" w:rsidRPr="00F55765" w:rsidRDefault="00F55765" w:rsidP="00F55765">
            <w:pPr>
              <w:numPr>
                <w:ilvl w:val="0"/>
                <w:numId w:val="13"/>
              </w:numPr>
              <w:contextualSpacing/>
              <w:jc w:val="both"/>
              <w:rPr>
                <w:sz w:val="20"/>
                <w:szCs w:val="20"/>
              </w:rPr>
            </w:pPr>
            <w:r w:rsidRPr="00F55765">
              <w:rPr>
                <w:sz w:val="20"/>
                <w:szCs w:val="20"/>
              </w:rPr>
              <w:t xml:space="preserve">Засіб повинен мати низьке </w:t>
            </w:r>
            <w:proofErr w:type="gramStart"/>
            <w:r w:rsidRPr="00F55765">
              <w:rPr>
                <w:sz w:val="20"/>
                <w:szCs w:val="20"/>
              </w:rPr>
              <w:t>п</w:t>
            </w:r>
            <w:proofErr w:type="gramEnd"/>
            <w:r w:rsidRPr="00F55765">
              <w:rPr>
                <w:sz w:val="20"/>
                <w:szCs w:val="20"/>
              </w:rPr>
              <w:t>іноутворення та придатним для використання в ультразвукових ваннах та автоматичних машинах для ДВР гнучких ендоскопів.</w:t>
            </w:r>
          </w:p>
          <w:p w:rsidR="00F55765" w:rsidRPr="00F55765" w:rsidRDefault="00F55765" w:rsidP="00F55765">
            <w:pPr>
              <w:numPr>
                <w:ilvl w:val="0"/>
                <w:numId w:val="13"/>
              </w:numPr>
              <w:contextualSpacing/>
              <w:jc w:val="both"/>
              <w:rPr>
                <w:sz w:val="20"/>
                <w:szCs w:val="20"/>
              </w:rPr>
            </w:pPr>
            <w:r w:rsidRPr="00F55765">
              <w:rPr>
                <w:sz w:val="20"/>
                <w:szCs w:val="20"/>
              </w:rPr>
              <w:t xml:space="preserve">Можливе багаторазове використання робочих розчинів протягом терміну їх придатності (за умови відсутності зміни зовнішнього вигляду розчину) для дезінфекції ВМП, </w:t>
            </w:r>
            <w:proofErr w:type="gramStart"/>
            <w:r w:rsidRPr="00F55765">
              <w:rPr>
                <w:sz w:val="20"/>
                <w:szCs w:val="20"/>
              </w:rPr>
              <w:t>у</w:t>
            </w:r>
            <w:proofErr w:type="gramEnd"/>
            <w:r w:rsidRPr="00F55765">
              <w:rPr>
                <w:sz w:val="20"/>
                <w:szCs w:val="20"/>
              </w:rPr>
              <w:t xml:space="preserve"> тому числі суміщеної з їх достерилізаційним очищенням та стерилізації.</w:t>
            </w:r>
          </w:p>
          <w:p w:rsidR="00F55765" w:rsidRPr="00F55765" w:rsidRDefault="00F55765" w:rsidP="00F55765">
            <w:pPr>
              <w:numPr>
                <w:ilvl w:val="0"/>
                <w:numId w:val="13"/>
              </w:numPr>
              <w:contextualSpacing/>
              <w:jc w:val="both"/>
              <w:rPr>
                <w:sz w:val="20"/>
                <w:szCs w:val="20"/>
              </w:rPr>
            </w:pPr>
            <w:r w:rsidRPr="00F55765">
              <w:rPr>
                <w:sz w:val="20"/>
                <w:szCs w:val="20"/>
              </w:rPr>
              <w:t xml:space="preserve">Дезінфекція поверхонь з метою </w:t>
            </w:r>
            <w:proofErr w:type="gramStart"/>
            <w:r w:rsidRPr="00F55765">
              <w:rPr>
                <w:sz w:val="20"/>
                <w:szCs w:val="20"/>
              </w:rPr>
              <w:t>проф</w:t>
            </w:r>
            <w:proofErr w:type="gramEnd"/>
            <w:r w:rsidRPr="00F55765">
              <w:rPr>
                <w:sz w:val="20"/>
                <w:szCs w:val="20"/>
              </w:rPr>
              <w:t>ілактики та боротьби з пліснявою.</w:t>
            </w:r>
          </w:p>
          <w:p w:rsidR="00F55765" w:rsidRPr="00F55765" w:rsidRDefault="00F55765" w:rsidP="00F55765">
            <w:pPr>
              <w:numPr>
                <w:ilvl w:val="0"/>
                <w:numId w:val="13"/>
              </w:numPr>
              <w:contextualSpacing/>
              <w:jc w:val="both"/>
              <w:rPr>
                <w:sz w:val="20"/>
                <w:szCs w:val="20"/>
              </w:rPr>
            </w:pPr>
            <w:r w:rsidRPr="00F55765">
              <w:rPr>
                <w:sz w:val="20"/>
                <w:szCs w:val="20"/>
              </w:rPr>
              <w:t>Антимікробні властивості засобу повинні відповідати Європейським стандартам EN 1276, EN 1650, EN 13697, EN 14561, EN 14348, EN 14476, EN 13624, EN 13704</w:t>
            </w:r>
            <w:r w:rsidRPr="00F55765">
              <w:t xml:space="preserve">. </w:t>
            </w:r>
          </w:p>
          <w:p w:rsidR="00F55765" w:rsidRPr="00F55765" w:rsidRDefault="00F55765" w:rsidP="00F55765">
            <w:pPr>
              <w:numPr>
                <w:ilvl w:val="0"/>
                <w:numId w:val="13"/>
              </w:numPr>
              <w:contextualSpacing/>
              <w:jc w:val="both"/>
              <w:rPr>
                <w:sz w:val="20"/>
                <w:szCs w:val="20"/>
              </w:rPr>
            </w:pPr>
            <w:r w:rsidRPr="00F55765">
              <w:rPr>
                <w:sz w:val="20"/>
                <w:szCs w:val="20"/>
              </w:rPr>
              <w:t xml:space="preserve">Термін придатності робочого розчину не менше 60 </w:t>
            </w:r>
            <w:proofErr w:type="gramStart"/>
            <w:r w:rsidRPr="00F55765">
              <w:rPr>
                <w:sz w:val="20"/>
                <w:szCs w:val="20"/>
              </w:rPr>
              <w:t>діб</w:t>
            </w:r>
            <w:proofErr w:type="gramEnd"/>
            <w:r w:rsidRPr="00F55765">
              <w:rPr>
                <w:sz w:val="20"/>
                <w:szCs w:val="20"/>
              </w:rPr>
              <w:t>.</w:t>
            </w:r>
          </w:p>
          <w:p w:rsidR="00F55765" w:rsidRPr="00F55765" w:rsidRDefault="00F55765" w:rsidP="00F55765">
            <w:pPr>
              <w:numPr>
                <w:ilvl w:val="0"/>
                <w:numId w:val="13"/>
              </w:numPr>
              <w:contextualSpacing/>
              <w:jc w:val="both"/>
              <w:rPr>
                <w:sz w:val="20"/>
                <w:szCs w:val="20"/>
              </w:rPr>
            </w:pPr>
            <w:r w:rsidRPr="00F55765">
              <w:rPr>
                <w:sz w:val="20"/>
                <w:szCs w:val="20"/>
              </w:rPr>
              <w:t>Кількість л робочого розчину для дезінфекції поверхонь з 1 л концентрату  не менше 300 л.</w:t>
            </w:r>
          </w:p>
          <w:p w:rsidR="00F55765" w:rsidRPr="00F55765" w:rsidRDefault="00F55765" w:rsidP="00F55765">
            <w:pPr>
              <w:numPr>
                <w:ilvl w:val="0"/>
                <w:numId w:val="13"/>
              </w:numPr>
              <w:contextualSpacing/>
              <w:jc w:val="both"/>
              <w:rPr>
                <w:sz w:val="20"/>
                <w:szCs w:val="20"/>
              </w:rPr>
            </w:pPr>
            <w:r w:rsidRPr="00F55765">
              <w:rPr>
                <w:sz w:val="20"/>
                <w:szCs w:val="20"/>
              </w:rPr>
              <w:t>Кількість л робочого розчину для дезінфекції ВМП з 1 л концентрату  не менше 300 л.</w:t>
            </w:r>
          </w:p>
          <w:p w:rsidR="00F55765" w:rsidRPr="00F55765" w:rsidRDefault="00F55765" w:rsidP="00F55765">
            <w:pPr>
              <w:numPr>
                <w:ilvl w:val="0"/>
                <w:numId w:val="13"/>
              </w:numPr>
              <w:contextualSpacing/>
              <w:jc w:val="both"/>
              <w:rPr>
                <w:sz w:val="20"/>
                <w:szCs w:val="20"/>
              </w:rPr>
            </w:pPr>
            <w:r w:rsidRPr="00F55765">
              <w:rPr>
                <w:sz w:val="20"/>
                <w:szCs w:val="20"/>
              </w:rPr>
              <w:t xml:space="preserve">Засіб повинен зберігати свої властивості </w:t>
            </w:r>
            <w:proofErr w:type="gramStart"/>
            <w:r w:rsidRPr="00F55765">
              <w:rPr>
                <w:sz w:val="20"/>
                <w:szCs w:val="20"/>
              </w:rPr>
              <w:t>п</w:t>
            </w:r>
            <w:proofErr w:type="gramEnd"/>
            <w:r w:rsidRPr="00F55765">
              <w:rPr>
                <w:sz w:val="20"/>
                <w:szCs w:val="20"/>
              </w:rPr>
              <w:t>ісля замерзання та подальшого відтавання.</w:t>
            </w:r>
          </w:p>
          <w:p w:rsidR="00F55765" w:rsidRPr="00F55765" w:rsidRDefault="00F55765" w:rsidP="00F55765">
            <w:pPr>
              <w:numPr>
                <w:ilvl w:val="0"/>
                <w:numId w:val="13"/>
              </w:numPr>
              <w:contextualSpacing/>
              <w:jc w:val="both"/>
              <w:rPr>
                <w:sz w:val="20"/>
                <w:szCs w:val="20"/>
              </w:rPr>
            </w:pPr>
            <w:r w:rsidRPr="00F55765">
              <w:rPr>
                <w:sz w:val="20"/>
                <w:szCs w:val="20"/>
              </w:rPr>
              <w:t>Температура зберігання у межах від -40</w:t>
            </w:r>
            <w:proofErr w:type="gramStart"/>
            <w:r w:rsidRPr="00F55765">
              <w:rPr>
                <w:sz w:val="20"/>
                <w:szCs w:val="20"/>
              </w:rPr>
              <w:t>°С</w:t>
            </w:r>
            <w:proofErr w:type="gramEnd"/>
            <w:r w:rsidRPr="00F55765">
              <w:rPr>
                <w:sz w:val="20"/>
                <w:szCs w:val="20"/>
              </w:rPr>
              <w:t xml:space="preserve"> до +40°С. </w:t>
            </w:r>
          </w:p>
          <w:p w:rsidR="00F55765" w:rsidRPr="00F55765" w:rsidRDefault="00F55765" w:rsidP="00F55765">
            <w:pPr>
              <w:numPr>
                <w:ilvl w:val="0"/>
                <w:numId w:val="13"/>
              </w:numPr>
              <w:contextualSpacing/>
              <w:jc w:val="both"/>
              <w:rPr>
                <w:sz w:val="20"/>
                <w:szCs w:val="20"/>
              </w:rPr>
            </w:pPr>
            <w:r w:rsidRPr="00F55765">
              <w:rPr>
                <w:sz w:val="20"/>
                <w:szCs w:val="20"/>
              </w:rPr>
              <w:t>Термін придатності засобу не менше</w:t>
            </w:r>
            <w:r w:rsidRPr="00F55765">
              <w:rPr>
                <w:rFonts w:ascii="Calibri" w:hAnsi="Calibri" w:cs="Calibri"/>
                <w:sz w:val="20"/>
                <w:szCs w:val="20"/>
              </w:rPr>
              <w:t xml:space="preserve"> 5</w:t>
            </w:r>
            <w:r w:rsidRPr="00F55765">
              <w:rPr>
                <w:sz w:val="20"/>
                <w:szCs w:val="20"/>
              </w:rPr>
              <w:t xml:space="preserve"> рокі</w:t>
            </w:r>
            <w:proofErr w:type="gramStart"/>
            <w:r w:rsidRPr="00F55765">
              <w:rPr>
                <w:sz w:val="20"/>
                <w:szCs w:val="20"/>
              </w:rPr>
              <w:t>в</w:t>
            </w:r>
            <w:proofErr w:type="gramEnd"/>
            <w:r w:rsidRPr="00F55765">
              <w:rPr>
                <w:sz w:val="20"/>
                <w:szCs w:val="20"/>
              </w:rPr>
              <w:t>.</w:t>
            </w:r>
          </w:p>
          <w:p w:rsidR="00F55765" w:rsidRPr="00F55765" w:rsidRDefault="00F55765" w:rsidP="00F55765">
            <w:pPr>
              <w:numPr>
                <w:ilvl w:val="0"/>
                <w:numId w:val="13"/>
              </w:numPr>
              <w:contextualSpacing/>
              <w:jc w:val="both"/>
              <w:rPr>
                <w:sz w:val="20"/>
                <w:szCs w:val="20"/>
              </w:rPr>
            </w:pPr>
            <w:r w:rsidRPr="00F55765">
              <w:rPr>
                <w:sz w:val="20"/>
                <w:szCs w:val="20"/>
              </w:rPr>
              <w:t>Флакон 1000 мл.</w:t>
            </w:r>
          </w:p>
          <w:p w:rsidR="00F55765" w:rsidRPr="00F55765" w:rsidRDefault="00F55765" w:rsidP="00F55765">
            <w:pPr>
              <w:numPr>
                <w:ilvl w:val="0"/>
                <w:numId w:val="13"/>
              </w:numPr>
              <w:contextualSpacing/>
              <w:jc w:val="both"/>
              <w:rPr>
                <w:sz w:val="20"/>
                <w:szCs w:val="20"/>
              </w:rPr>
            </w:pPr>
            <w:r w:rsidRPr="00F55765">
              <w:rPr>
                <w:sz w:val="20"/>
                <w:szCs w:val="20"/>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F55765">
              <w:rPr>
                <w:sz w:val="20"/>
                <w:szCs w:val="20"/>
              </w:rPr>
              <w:t>п</w:t>
            </w:r>
            <w:proofErr w:type="gramEnd"/>
            <w:r w:rsidRPr="00F55765">
              <w:rPr>
                <w:sz w:val="20"/>
                <w:szCs w:val="20"/>
              </w:rPr>
              <w:t xml:space="preserve">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w:t>
            </w:r>
            <w:proofErr w:type="gramStart"/>
            <w:r w:rsidRPr="00F55765">
              <w:rPr>
                <w:sz w:val="20"/>
                <w:szCs w:val="20"/>
              </w:rPr>
              <w:t>повинен</w:t>
            </w:r>
            <w:proofErr w:type="gramEnd"/>
            <w:r w:rsidRPr="00F55765">
              <w:rPr>
                <w:sz w:val="20"/>
                <w:szCs w:val="20"/>
              </w:rPr>
              <w:t xml:space="preserve"> бути виготовлений на виробництві сертифікованому згідно стандарту  ISO 9001, </w:t>
            </w:r>
            <w:r w:rsidRPr="00F55765">
              <w:rPr>
                <w:sz w:val="20"/>
                <w:szCs w:val="20"/>
                <w:lang w:val="en-US"/>
              </w:rPr>
              <w:t>ISO</w:t>
            </w:r>
            <w:r w:rsidRPr="00F55765">
              <w:rPr>
                <w:sz w:val="20"/>
                <w:szCs w:val="20"/>
              </w:rPr>
              <w:t xml:space="preserve"> 14001, </w:t>
            </w:r>
            <w:r w:rsidRPr="00F55765">
              <w:rPr>
                <w:sz w:val="20"/>
                <w:szCs w:val="20"/>
                <w:lang w:val="en-US"/>
              </w:rPr>
              <w:t>ISO</w:t>
            </w:r>
            <w:r w:rsidRPr="00F55765">
              <w:rPr>
                <w:sz w:val="20"/>
                <w:szCs w:val="20"/>
              </w:rPr>
              <w:t xml:space="preserve"> 22000 (наявність копії сертифікату виробника).</w:t>
            </w:r>
          </w:p>
        </w:tc>
        <w:tc>
          <w:tcPr>
            <w:tcW w:w="1418" w:type="dxa"/>
            <w:gridSpan w:val="2"/>
          </w:tcPr>
          <w:p w:rsidR="00F55765" w:rsidRPr="00F55765" w:rsidRDefault="00F55765" w:rsidP="00F55765">
            <w:pPr>
              <w:jc w:val="center"/>
              <w:rPr>
                <w:sz w:val="20"/>
                <w:szCs w:val="20"/>
              </w:rPr>
            </w:pPr>
            <w:r w:rsidRPr="00F55765">
              <w:rPr>
                <w:sz w:val="20"/>
                <w:szCs w:val="20"/>
              </w:rPr>
              <w:lastRenderedPageBreak/>
              <w:t>40</w:t>
            </w:r>
          </w:p>
        </w:tc>
      </w:tr>
      <w:tr w:rsidR="00F55765" w:rsidRPr="00F55765" w:rsidTr="006521B0">
        <w:tc>
          <w:tcPr>
            <w:tcW w:w="709" w:type="dxa"/>
          </w:tcPr>
          <w:p w:rsidR="00F55765" w:rsidRPr="00F55765" w:rsidRDefault="00F55765" w:rsidP="00F55765">
            <w:r w:rsidRPr="00F55765">
              <w:lastRenderedPageBreak/>
              <w:t>8</w:t>
            </w:r>
          </w:p>
        </w:tc>
        <w:tc>
          <w:tcPr>
            <w:tcW w:w="2274" w:type="dxa"/>
          </w:tcPr>
          <w:p w:rsidR="00F55765" w:rsidRPr="00F55765" w:rsidRDefault="00F55765" w:rsidP="00F55765">
            <w:pPr>
              <w:rPr>
                <w:sz w:val="20"/>
                <w:szCs w:val="20"/>
              </w:rPr>
            </w:pPr>
            <w:r w:rsidRPr="00F55765">
              <w:rPr>
                <w:sz w:val="20"/>
                <w:szCs w:val="20"/>
              </w:rPr>
              <w:t xml:space="preserve">Дезінфекційний  засіб для дезінфекції, суміщеної із достерилізаційним очищенням, стерилізації виробів медичного призначення </w:t>
            </w:r>
            <w:r w:rsidRPr="00F55765">
              <w:rPr>
                <w:b/>
                <w:sz w:val="20"/>
                <w:szCs w:val="20"/>
              </w:rPr>
              <w:t>«Бланідас еко - стерил»</w:t>
            </w:r>
            <w:r w:rsidRPr="00F55765">
              <w:rPr>
                <w:sz w:val="20"/>
                <w:szCs w:val="20"/>
              </w:rPr>
              <w:t xml:space="preserve"> або еквівалент</w:t>
            </w:r>
          </w:p>
        </w:tc>
        <w:tc>
          <w:tcPr>
            <w:tcW w:w="1695" w:type="dxa"/>
          </w:tcPr>
          <w:p w:rsidR="00F55765" w:rsidRPr="00F55765" w:rsidRDefault="00F55765" w:rsidP="00F55765">
            <w:pPr>
              <w:jc w:val="center"/>
              <w:rPr>
                <w:sz w:val="20"/>
                <w:szCs w:val="20"/>
              </w:rPr>
            </w:pPr>
            <w:r w:rsidRPr="00F55765">
              <w:rPr>
                <w:sz w:val="20"/>
                <w:szCs w:val="20"/>
              </w:rPr>
              <w:t>Контейнер, 1,5 кг</w:t>
            </w:r>
          </w:p>
        </w:tc>
        <w:tc>
          <w:tcPr>
            <w:tcW w:w="9781" w:type="dxa"/>
            <w:gridSpan w:val="2"/>
          </w:tcPr>
          <w:p w:rsidR="00F55765" w:rsidRPr="00F55765" w:rsidRDefault="00F55765" w:rsidP="00F55765">
            <w:pPr>
              <w:numPr>
                <w:ilvl w:val="0"/>
                <w:numId w:val="12"/>
              </w:numPr>
              <w:contextualSpacing/>
              <w:jc w:val="both"/>
              <w:rPr>
                <w:sz w:val="20"/>
                <w:szCs w:val="20"/>
              </w:rPr>
            </w:pPr>
            <w:r w:rsidRPr="00F55765">
              <w:rPr>
                <w:sz w:val="20"/>
                <w:szCs w:val="20"/>
              </w:rPr>
              <w:t>Гранульований порошок.</w:t>
            </w:r>
          </w:p>
          <w:p w:rsidR="00F55765" w:rsidRPr="00F55765" w:rsidRDefault="00F55765" w:rsidP="00F55765">
            <w:pPr>
              <w:numPr>
                <w:ilvl w:val="0"/>
                <w:numId w:val="12"/>
              </w:numPr>
              <w:contextualSpacing/>
              <w:jc w:val="both"/>
              <w:rPr>
                <w:sz w:val="20"/>
                <w:szCs w:val="20"/>
              </w:rPr>
            </w:pPr>
            <w:r w:rsidRPr="00F55765">
              <w:rPr>
                <w:sz w:val="20"/>
                <w:szCs w:val="20"/>
              </w:rPr>
              <w:t>Вмі</w:t>
            </w:r>
            <w:proofErr w:type="gramStart"/>
            <w:r w:rsidRPr="00F55765">
              <w:rPr>
                <w:sz w:val="20"/>
                <w:szCs w:val="20"/>
              </w:rPr>
              <w:t>ст</w:t>
            </w:r>
            <w:proofErr w:type="gramEnd"/>
            <w:r w:rsidRPr="00F55765">
              <w:rPr>
                <w:sz w:val="20"/>
                <w:szCs w:val="20"/>
              </w:rPr>
              <w:t xml:space="preserve"> діючих речовин у засобі не більше двох (перкарбонат натрію не менше 42%, тетраацетилендіамін-не менше 25%).</w:t>
            </w:r>
          </w:p>
          <w:p w:rsidR="00F55765" w:rsidRPr="00F55765" w:rsidRDefault="00F55765" w:rsidP="00F55765">
            <w:pPr>
              <w:numPr>
                <w:ilvl w:val="0"/>
                <w:numId w:val="12"/>
              </w:numPr>
              <w:contextualSpacing/>
              <w:jc w:val="both"/>
              <w:rPr>
                <w:sz w:val="20"/>
                <w:szCs w:val="20"/>
              </w:rPr>
            </w:pPr>
            <w:r w:rsidRPr="00F55765">
              <w:rPr>
                <w:sz w:val="20"/>
                <w:szCs w:val="20"/>
              </w:rPr>
              <w:t>Допоміжні: лимонна кислота, стабілізатори, інгібітори корозії, хелатний комплекс, мийно-очищуюча композиція, неіоногенні сурфактанти. рН- 7,5-8,5 од.</w:t>
            </w:r>
          </w:p>
          <w:p w:rsidR="00F55765" w:rsidRPr="00F55765" w:rsidRDefault="00F55765" w:rsidP="00F55765">
            <w:pPr>
              <w:numPr>
                <w:ilvl w:val="0"/>
                <w:numId w:val="12"/>
              </w:numPr>
              <w:contextualSpacing/>
              <w:jc w:val="both"/>
              <w:rPr>
                <w:sz w:val="20"/>
                <w:szCs w:val="20"/>
              </w:rPr>
            </w:pPr>
            <w:r w:rsidRPr="00F55765">
              <w:rPr>
                <w:sz w:val="20"/>
                <w:szCs w:val="20"/>
              </w:rPr>
              <w:t>Активно діюча речовина робочих розчинів засобу - надоцтова кислота  не менше 2000 проміле.</w:t>
            </w:r>
          </w:p>
          <w:p w:rsidR="00F55765" w:rsidRPr="00F55765" w:rsidRDefault="00F55765" w:rsidP="00F55765">
            <w:pPr>
              <w:numPr>
                <w:ilvl w:val="0"/>
                <w:numId w:val="12"/>
              </w:numPr>
              <w:contextualSpacing/>
              <w:jc w:val="both"/>
              <w:rPr>
                <w:sz w:val="20"/>
                <w:szCs w:val="20"/>
              </w:rPr>
            </w:pPr>
            <w:r w:rsidRPr="00F55765">
              <w:rPr>
                <w:sz w:val="20"/>
                <w:szCs w:val="20"/>
              </w:rPr>
              <w:t>Широкий спектр антимікробної активності по відношенню до інфекцій бактеріальної етіології (вкл. туберкульоз та особливо-небезпечні інфекції), вірусної етіології  (вкл. парентеральні гепатити В</w:t>
            </w:r>
            <w:proofErr w:type="gramStart"/>
            <w:r w:rsidRPr="00F55765">
              <w:rPr>
                <w:sz w:val="20"/>
                <w:szCs w:val="20"/>
              </w:rPr>
              <w:t>,С</w:t>
            </w:r>
            <w:proofErr w:type="gramEnd"/>
            <w:r w:rsidRPr="00F55765">
              <w:rPr>
                <w:sz w:val="20"/>
                <w:szCs w:val="20"/>
              </w:rPr>
              <w:t xml:space="preserve">, ВІЛ, вірус «пташиного грипу» A(H5N1), вірус «свинячого грипу» А(H1N1), лихоманка Ебола, </w:t>
            </w:r>
            <w:r w:rsidRPr="00F55765">
              <w:rPr>
                <w:sz w:val="20"/>
                <w:szCs w:val="20"/>
                <w:lang w:val="en-US"/>
              </w:rPr>
              <w:t>SARS</w:t>
            </w:r>
            <w:r w:rsidRPr="00F55765">
              <w:rPr>
                <w:sz w:val="20"/>
                <w:szCs w:val="20"/>
              </w:rPr>
              <w:t xml:space="preserve">, коронавірус), грибкової етіології (вкл. кандидози, дерматомікози, плісняві гриби), володіє спороцидними властивостями. </w:t>
            </w:r>
          </w:p>
          <w:p w:rsidR="00F55765" w:rsidRPr="00F55765" w:rsidRDefault="00F55765" w:rsidP="00F55765">
            <w:pPr>
              <w:numPr>
                <w:ilvl w:val="0"/>
                <w:numId w:val="12"/>
              </w:numPr>
              <w:contextualSpacing/>
              <w:jc w:val="both"/>
              <w:rPr>
                <w:sz w:val="20"/>
                <w:szCs w:val="20"/>
              </w:rPr>
            </w:pPr>
            <w:r w:rsidRPr="00F55765">
              <w:rPr>
                <w:sz w:val="20"/>
                <w:szCs w:val="20"/>
              </w:rPr>
              <w:t xml:space="preserve">Призначення: </w:t>
            </w:r>
          </w:p>
          <w:p w:rsidR="00F55765" w:rsidRPr="00F55765" w:rsidRDefault="00F55765" w:rsidP="00F55765">
            <w:pPr>
              <w:numPr>
                <w:ilvl w:val="0"/>
                <w:numId w:val="9"/>
              </w:numPr>
              <w:ind w:left="1301" w:hanging="425"/>
              <w:contextualSpacing/>
              <w:jc w:val="both"/>
              <w:rPr>
                <w:sz w:val="20"/>
                <w:szCs w:val="20"/>
              </w:rPr>
            </w:pPr>
            <w:r w:rsidRPr="00F55765">
              <w:rPr>
                <w:sz w:val="20"/>
                <w:szCs w:val="20"/>
              </w:rPr>
              <w:t>уніфікований режим дезінфекції поверхонь та дезінфекції+ДСО ВМП (вкл</w:t>
            </w:r>
            <w:proofErr w:type="gramStart"/>
            <w:r w:rsidRPr="00F55765">
              <w:rPr>
                <w:sz w:val="20"/>
                <w:szCs w:val="20"/>
              </w:rPr>
              <w:t>.е</w:t>
            </w:r>
            <w:proofErr w:type="gramEnd"/>
            <w:r w:rsidRPr="00F55765">
              <w:rPr>
                <w:sz w:val="20"/>
                <w:szCs w:val="20"/>
              </w:rPr>
              <w:t>ндоскопи) при всіх видах інфекцій, кількість робочого розчину не менше 2000л;</w:t>
            </w:r>
          </w:p>
          <w:p w:rsidR="00F55765" w:rsidRPr="00F55765" w:rsidRDefault="00F55765" w:rsidP="00F55765">
            <w:pPr>
              <w:numPr>
                <w:ilvl w:val="0"/>
                <w:numId w:val="9"/>
              </w:numPr>
              <w:ind w:left="1301" w:hanging="425"/>
              <w:contextualSpacing/>
              <w:jc w:val="both"/>
              <w:rPr>
                <w:sz w:val="20"/>
                <w:szCs w:val="20"/>
              </w:rPr>
            </w:pPr>
            <w:r w:rsidRPr="00F55765">
              <w:rPr>
                <w:sz w:val="20"/>
                <w:szCs w:val="20"/>
              </w:rPr>
              <w:t xml:space="preserve">для швидкої дезінфекції суміщеної з достерилізаційним очищенням виробів медичного </w:t>
            </w:r>
            <w:r w:rsidRPr="00F55765">
              <w:rPr>
                <w:sz w:val="20"/>
                <w:szCs w:val="20"/>
              </w:rPr>
              <w:lastRenderedPageBreak/>
              <w:t>призначення час експозиції 5хв;</w:t>
            </w:r>
          </w:p>
          <w:p w:rsidR="00F55765" w:rsidRPr="00F55765" w:rsidRDefault="00F55765" w:rsidP="00F55765">
            <w:pPr>
              <w:numPr>
                <w:ilvl w:val="0"/>
                <w:numId w:val="9"/>
              </w:numPr>
              <w:ind w:left="1301" w:hanging="425"/>
              <w:contextualSpacing/>
              <w:jc w:val="both"/>
              <w:rPr>
                <w:sz w:val="20"/>
                <w:szCs w:val="20"/>
              </w:rPr>
            </w:pPr>
            <w:r w:rsidRPr="00F55765">
              <w:rPr>
                <w:sz w:val="20"/>
                <w:szCs w:val="20"/>
              </w:rPr>
              <w:t>достерилізаційне очищення ВМП, вкл ендоскопи при експозиції 5хв,  кількість робочого розчину не менше 1000л;</w:t>
            </w:r>
          </w:p>
          <w:p w:rsidR="00F55765" w:rsidRPr="00F55765" w:rsidRDefault="00F55765" w:rsidP="00F55765">
            <w:pPr>
              <w:numPr>
                <w:ilvl w:val="0"/>
                <w:numId w:val="9"/>
              </w:numPr>
              <w:ind w:left="1301" w:hanging="425"/>
              <w:contextualSpacing/>
              <w:jc w:val="both"/>
              <w:rPr>
                <w:sz w:val="20"/>
                <w:szCs w:val="20"/>
              </w:rPr>
            </w:pPr>
            <w:proofErr w:type="gramStart"/>
            <w:r w:rsidRPr="00F55765">
              <w:rPr>
                <w:sz w:val="20"/>
                <w:szCs w:val="20"/>
              </w:rPr>
              <w:t>для</w:t>
            </w:r>
            <w:proofErr w:type="gramEnd"/>
            <w:r w:rsidRPr="00F55765">
              <w:rPr>
                <w:sz w:val="20"/>
                <w:szCs w:val="20"/>
              </w:rPr>
              <w:t xml:space="preserve"> поєднання дезінфекції </w:t>
            </w:r>
            <w:proofErr w:type="gramStart"/>
            <w:r w:rsidRPr="00F55765">
              <w:rPr>
                <w:sz w:val="20"/>
                <w:szCs w:val="20"/>
              </w:rPr>
              <w:t>та</w:t>
            </w:r>
            <w:proofErr w:type="gramEnd"/>
            <w:r w:rsidRPr="00F55765">
              <w:rPr>
                <w:sz w:val="20"/>
                <w:szCs w:val="20"/>
              </w:rPr>
              <w:t xml:space="preserve"> одночасного миття поверхонь приміщень;</w:t>
            </w:r>
          </w:p>
          <w:p w:rsidR="00F55765" w:rsidRPr="00F55765" w:rsidRDefault="00F55765" w:rsidP="00F55765">
            <w:pPr>
              <w:numPr>
                <w:ilvl w:val="0"/>
                <w:numId w:val="9"/>
              </w:numPr>
              <w:ind w:left="1301" w:hanging="425"/>
              <w:contextualSpacing/>
              <w:jc w:val="both"/>
              <w:rPr>
                <w:sz w:val="20"/>
                <w:szCs w:val="20"/>
              </w:rPr>
            </w:pPr>
            <w:r w:rsidRPr="00F55765">
              <w:rPr>
                <w:sz w:val="20"/>
                <w:szCs w:val="20"/>
              </w:rPr>
              <w:t xml:space="preserve">для проведення поточної, заключної та </w:t>
            </w:r>
            <w:proofErr w:type="gramStart"/>
            <w:r w:rsidRPr="00F55765">
              <w:rPr>
                <w:sz w:val="20"/>
                <w:szCs w:val="20"/>
              </w:rPr>
              <w:t>проф</w:t>
            </w:r>
            <w:proofErr w:type="gramEnd"/>
            <w:r w:rsidRPr="00F55765">
              <w:rPr>
                <w:sz w:val="20"/>
                <w:szCs w:val="20"/>
              </w:rPr>
              <w:t>ілактичної дезінфекції, генеральних прибирань;</w:t>
            </w:r>
          </w:p>
          <w:p w:rsidR="00F55765" w:rsidRPr="00F55765" w:rsidRDefault="00F55765" w:rsidP="00F55765">
            <w:pPr>
              <w:numPr>
                <w:ilvl w:val="0"/>
                <w:numId w:val="9"/>
              </w:numPr>
              <w:ind w:left="1301" w:hanging="425"/>
              <w:contextualSpacing/>
              <w:jc w:val="both"/>
              <w:rPr>
                <w:sz w:val="20"/>
                <w:szCs w:val="20"/>
              </w:rPr>
            </w:pPr>
            <w:r w:rsidRPr="00F55765">
              <w:rPr>
                <w:sz w:val="20"/>
                <w:szCs w:val="20"/>
              </w:rPr>
              <w:t xml:space="preserve">для знезараження перед утилізацією використаних виробів медичного призначення одноразового використання, медичних відходів з текстильних </w:t>
            </w:r>
            <w:proofErr w:type="gramStart"/>
            <w:r w:rsidRPr="00F55765">
              <w:rPr>
                <w:sz w:val="20"/>
                <w:szCs w:val="20"/>
              </w:rPr>
              <w:t>матер</w:t>
            </w:r>
            <w:proofErr w:type="gramEnd"/>
            <w:r w:rsidRPr="00F55765">
              <w:rPr>
                <w:sz w:val="20"/>
                <w:szCs w:val="20"/>
              </w:rPr>
              <w:t>іалів.</w:t>
            </w:r>
          </w:p>
          <w:p w:rsidR="00F55765" w:rsidRPr="00F55765" w:rsidRDefault="00F55765" w:rsidP="00F55765">
            <w:pPr>
              <w:numPr>
                <w:ilvl w:val="0"/>
                <w:numId w:val="12"/>
              </w:numPr>
              <w:contextualSpacing/>
              <w:jc w:val="both"/>
              <w:rPr>
                <w:sz w:val="20"/>
                <w:szCs w:val="20"/>
              </w:rPr>
            </w:pPr>
            <w:r w:rsidRPr="00F55765">
              <w:rPr>
                <w:sz w:val="20"/>
                <w:szCs w:val="20"/>
              </w:rPr>
              <w:t>Термін придатності робочого розчину не менше 48 год.</w:t>
            </w:r>
          </w:p>
          <w:p w:rsidR="00F55765" w:rsidRPr="00F55765" w:rsidRDefault="00F55765" w:rsidP="00F55765">
            <w:pPr>
              <w:numPr>
                <w:ilvl w:val="0"/>
                <w:numId w:val="12"/>
              </w:numPr>
              <w:contextualSpacing/>
              <w:jc w:val="both"/>
              <w:rPr>
                <w:sz w:val="20"/>
                <w:szCs w:val="20"/>
              </w:rPr>
            </w:pPr>
            <w:r w:rsidRPr="00F55765">
              <w:rPr>
                <w:sz w:val="20"/>
                <w:szCs w:val="20"/>
              </w:rPr>
              <w:t>Можливість багаторазового використання робочого розчину впродовж терміну придатності робочих розчині</w:t>
            </w:r>
            <w:proofErr w:type="gramStart"/>
            <w:r w:rsidRPr="00F55765">
              <w:rPr>
                <w:sz w:val="20"/>
                <w:szCs w:val="20"/>
              </w:rPr>
              <w:t>в</w:t>
            </w:r>
            <w:proofErr w:type="gramEnd"/>
            <w:r w:rsidRPr="00F55765">
              <w:rPr>
                <w:sz w:val="20"/>
                <w:szCs w:val="20"/>
              </w:rPr>
              <w:t>.</w:t>
            </w:r>
          </w:p>
          <w:p w:rsidR="00F55765" w:rsidRPr="00F55765" w:rsidRDefault="00F55765" w:rsidP="00F55765">
            <w:pPr>
              <w:numPr>
                <w:ilvl w:val="0"/>
                <w:numId w:val="12"/>
              </w:numPr>
              <w:contextualSpacing/>
              <w:jc w:val="both"/>
              <w:rPr>
                <w:sz w:val="20"/>
                <w:szCs w:val="20"/>
              </w:rPr>
            </w:pPr>
            <w:r w:rsidRPr="00F55765">
              <w:rPr>
                <w:sz w:val="20"/>
                <w:szCs w:val="20"/>
              </w:rPr>
              <w:t>У засобі  не повинно міститись хлору, альдегідів, спирті</w:t>
            </w:r>
            <w:proofErr w:type="gramStart"/>
            <w:r w:rsidRPr="00F55765">
              <w:rPr>
                <w:sz w:val="20"/>
                <w:szCs w:val="20"/>
              </w:rPr>
              <w:t>в</w:t>
            </w:r>
            <w:proofErr w:type="gramEnd"/>
            <w:r w:rsidRPr="00F55765">
              <w:rPr>
                <w:sz w:val="20"/>
                <w:szCs w:val="20"/>
              </w:rPr>
              <w:t xml:space="preserve"> та їх похідних, барвників та ароматизаторів.</w:t>
            </w:r>
          </w:p>
          <w:p w:rsidR="00F55765" w:rsidRPr="00F55765" w:rsidRDefault="00F55765" w:rsidP="00F55765">
            <w:pPr>
              <w:numPr>
                <w:ilvl w:val="0"/>
                <w:numId w:val="12"/>
              </w:numPr>
              <w:contextualSpacing/>
              <w:jc w:val="both"/>
            </w:pPr>
            <w:r w:rsidRPr="00F55765">
              <w:rPr>
                <w:sz w:val="20"/>
                <w:szCs w:val="20"/>
              </w:rPr>
              <w:t xml:space="preserve">Антимікробні властивості засобу повинні  відповідати Європейським стандартам: </w:t>
            </w:r>
            <w:r w:rsidRPr="00F55765">
              <w:rPr>
                <w:sz w:val="20"/>
                <w:szCs w:val="20"/>
                <w:lang w:val="en-US"/>
              </w:rPr>
              <w:t>EN</w:t>
            </w:r>
            <w:r w:rsidRPr="00F55765">
              <w:rPr>
                <w:sz w:val="20"/>
                <w:szCs w:val="20"/>
              </w:rPr>
              <w:t xml:space="preserve">13624, </w:t>
            </w:r>
            <w:r w:rsidRPr="00F55765">
              <w:rPr>
                <w:sz w:val="20"/>
                <w:szCs w:val="20"/>
                <w:lang w:val="en-US"/>
              </w:rPr>
              <w:t>EN</w:t>
            </w:r>
            <w:r w:rsidRPr="00F55765">
              <w:rPr>
                <w:sz w:val="20"/>
                <w:szCs w:val="20"/>
              </w:rPr>
              <w:t xml:space="preserve">13727, </w:t>
            </w:r>
            <w:r w:rsidRPr="00F55765">
              <w:rPr>
                <w:sz w:val="20"/>
                <w:szCs w:val="20"/>
                <w:lang w:val="en-US"/>
              </w:rPr>
              <w:t>EN</w:t>
            </w:r>
            <w:r w:rsidRPr="00F55765">
              <w:rPr>
                <w:sz w:val="20"/>
                <w:szCs w:val="20"/>
              </w:rPr>
              <w:t xml:space="preserve">13697, </w:t>
            </w:r>
            <w:r w:rsidRPr="00F55765">
              <w:rPr>
                <w:sz w:val="20"/>
                <w:szCs w:val="20"/>
                <w:lang w:val="en-US"/>
              </w:rPr>
              <w:t>EN</w:t>
            </w:r>
            <w:r w:rsidRPr="00F55765">
              <w:rPr>
                <w:sz w:val="20"/>
                <w:szCs w:val="20"/>
              </w:rPr>
              <w:t xml:space="preserve">14348, </w:t>
            </w:r>
            <w:r w:rsidRPr="00F55765">
              <w:rPr>
                <w:sz w:val="20"/>
                <w:szCs w:val="20"/>
                <w:lang w:val="en-US"/>
              </w:rPr>
              <w:t>EN</w:t>
            </w:r>
            <w:r w:rsidRPr="00F55765">
              <w:rPr>
                <w:sz w:val="20"/>
                <w:szCs w:val="20"/>
              </w:rPr>
              <w:t xml:space="preserve">14476, </w:t>
            </w:r>
            <w:r w:rsidRPr="00F55765">
              <w:rPr>
                <w:sz w:val="20"/>
                <w:szCs w:val="20"/>
                <w:lang w:val="en-US"/>
              </w:rPr>
              <w:t>EN</w:t>
            </w:r>
            <w:r w:rsidRPr="00F55765">
              <w:rPr>
                <w:sz w:val="20"/>
                <w:szCs w:val="20"/>
              </w:rPr>
              <w:t xml:space="preserve">14561, </w:t>
            </w:r>
            <w:r w:rsidRPr="00F55765">
              <w:rPr>
                <w:sz w:val="20"/>
                <w:szCs w:val="20"/>
                <w:lang w:val="en-US"/>
              </w:rPr>
              <w:t>EN</w:t>
            </w:r>
            <w:r w:rsidRPr="00F55765">
              <w:rPr>
                <w:sz w:val="20"/>
                <w:szCs w:val="20"/>
              </w:rPr>
              <w:t xml:space="preserve">14562, </w:t>
            </w:r>
            <w:r w:rsidRPr="00F55765">
              <w:rPr>
                <w:sz w:val="20"/>
                <w:szCs w:val="20"/>
                <w:lang w:val="en-US"/>
              </w:rPr>
              <w:t>EN</w:t>
            </w:r>
            <w:r w:rsidRPr="00F55765">
              <w:rPr>
                <w:sz w:val="20"/>
                <w:szCs w:val="20"/>
              </w:rPr>
              <w:t xml:space="preserve">14563, </w:t>
            </w:r>
            <w:r w:rsidRPr="00F55765">
              <w:rPr>
                <w:sz w:val="20"/>
                <w:szCs w:val="20"/>
                <w:lang w:val="en-US"/>
              </w:rPr>
              <w:t>EN</w:t>
            </w:r>
            <w:r w:rsidRPr="00F55765">
              <w:rPr>
                <w:sz w:val="20"/>
                <w:szCs w:val="20"/>
              </w:rPr>
              <w:t>16615, EN 13704.</w:t>
            </w:r>
          </w:p>
          <w:p w:rsidR="00F55765" w:rsidRPr="00F55765" w:rsidRDefault="00F55765" w:rsidP="00F55765">
            <w:pPr>
              <w:numPr>
                <w:ilvl w:val="0"/>
                <w:numId w:val="12"/>
              </w:numPr>
              <w:contextualSpacing/>
              <w:jc w:val="both"/>
              <w:rPr>
                <w:sz w:val="20"/>
                <w:szCs w:val="20"/>
              </w:rPr>
            </w:pPr>
            <w:r w:rsidRPr="00F55765">
              <w:rPr>
                <w:sz w:val="20"/>
                <w:szCs w:val="20"/>
              </w:rPr>
              <w:t>Температура зберігання в межах від 0</w:t>
            </w:r>
            <w:proofErr w:type="gramStart"/>
            <w:r w:rsidRPr="00F55765">
              <w:rPr>
                <w:sz w:val="20"/>
                <w:szCs w:val="20"/>
              </w:rPr>
              <w:t>°С</w:t>
            </w:r>
            <w:proofErr w:type="gramEnd"/>
            <w:r w:rsidRPr="00F55765">
              <w:rPr>
                <w:sz w:val="20"/>
                <w:szCs w:val="20"/>
              </w:rPr>
              <w:t xml:space="preserve"> до  +25°С.</w:t>
            </w:r>
          </w:p>
          <w:p w:rsidR="00F55765" w:rsidRPr="00F55765" w:rsidRDefault="00F55765" w:rsidP="00F55765">
            <w:pPr>
              <w:numPr>
                <w:ilvl w:val="0"/>
                <w:numId w:val="12"/>
              </w:numPr>
              <w:contextualSpacing/>
              <w:jc w:val="both"/>
              <w:rPr>
                <w:sz w:val="20"/>
                <w:szCs w:val="20"/>
              </w:rPr>
            </w:pPr>
            <w:r w:rsidRPr="00F55765">
              <w:rPr>
                <w:sz w:val="20"/>
                <w:szCs w:val="20"/>
              </w:rPr>
              <w:t xml:space="preserve">Термін придатності засобу не </w:t>
            </w:r>
            <w:r w:rsidRPr="00F55765">
              <w:rPr>
                <w:rFonts w:ascii="Calibri" w:hAnsi="Calibri" w:cs="Calibri"/>
                <w:sz w:val="20"/>
                <w:szCs w:val="20"/>
              </w:rPr>
              <w:t>менше</w:t>
            </w:r>
            <w:r w:rsidRPr="00F55765">
              <w:rPr>
                <w:sz w:val="20"/>
                <w:szCs w:val="20"/>
              </w:rPr>
              <w:t xml:space="preserve"> 2 рокі</w:t>
            </w:r>
            <w:proofErr w:type="gramStart"/>
            <w:r w:rsidRPr="00F55765">
              <w:rPr>
                <w:sz w:val="20"/>
                <w:szCs w:val="20"/>
              </w:rPr>
              <w:t>в</w:t>
            </w:r>
            <w:proofErr w:type="gramEnd"/>
            <w:r w:rsidRPr="00F55765">
              <w:rPr>
                <w:sz w:val="20"/>
                <w:szCs w:val="20"/>
              </w:rPr>
              <w:t>.</w:t>
            </w:r>
          </w:p>
          <w:p w:rsidR="00F55765" w:rsidRPr="00F55765" w:rsidRDefault="00F55765" w:rsidP="00F55765">
            <w:pPr>
              <w:numPr>
                <w:ilvl w:val="0"/>
                <w:numId w:val="12"/>
              </w:numPr>
              <w:contextualSpacing/>
              <w:jc w:val="both"/>
              <w:rPr>
                <w:sz w:val="20"/>
                <w:szCs w:val="20"/>
              </w:rPr>
            </w:pPr>
            <w:r w:rsidRPr="00F55765">
              <w:rPr>
                <w:sz w:val="20"/>
                <w:szCs w:val="20"/>
              </w:rPr>
              <w:t>Контейнер 1,5 кг комплектований мірною ложкою.</w:t>
            </w:r>
          </w:p>
          <w:p w:rsidR="00F55765" w:rsidRPr="00F55765" w:rsidRDefault="00F55765" w:rsidP="00F55765">
            <w:pPr>
              <w:numPr>
                <w:ilvl w:val="0"/>
                <w:numId w:val="12"/>
              </w:numPr>
              <w:contextualSpacing/>
              <w:jc w:val="both"/>
              <w:rPr>
                <w:sz w:val="20"/>
                <w:szCs w:val="20"/>
              </w:rPr>
            </w:pPr>
            <w:r w:rsidRPr="00F55765">
              <w:rPr>
                <w:sz w:val="20"/>
                <w:szCs w:val="20"/>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F55765">
              <w:rPr>
                <w:sz w:val="20"/>
                <w:szCs w:val="20"/>
              </w:rPr>
              <w:t>п</w:t>
            </w:r>
            <w:proofErr w:type="gramEnd"/>
            <w:r w:rsidRPr="00F55765">
              <w:rPr>
                <w:sz w:val="20"/>
                <w:szCs w:val="20"/>
              </w:rPr>
              <w:t xml:space="preserve">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w:t>
            </w:r>
            <w:proofErr w:type="gramStart"/>
            <w:r w:rsidRPr="00F55765">
              <w:rPr>
                <w:sz w:val="20"/>
                <w:szCs w:val="20"/>
              </w:rPr>
              <w:t>повинен</w:t>
            </w:r>
            <w:proofErr w:type="gramEnd"/>
            <w:r w:rsidRPr="00F55765">
              <w:rPr>
                <w:sz w:val="20"/>
                <w:szCs w:val="20"/>
              </w:rPr>
              <w:t xml:space="preserve"> бути виготовлений на виробництві сертифікованому згідно стандарту  ISO 9001, </w:t>
            </w:r>
            <w:r w:rsidRPr="00F55765">
              <w:rPr>
                <w:sz w:val="20"/>
                <w:szCs w:val="20"/>
                <w:lang w:val="en-US"/>
              </w:rPr>
              <w:t>ISO</w:t>
            </w:r>
            <w:r w:rsidRPr="00F55765">
              <w:rPr>
                <w:sz w:val="20"/>
                <w:szCs w:val="20"/>
              </w:rPr>
              <w:t xml:space="preserve"> 14001, </w:t>
            </w:r>
            <w:r w:rsidRPr="00F55765">
              <w:rPr>
                <w:sz w:val="20"/>
                <w:szCs w:val="20"/>
                <w:lang w:val="en-US"/>
              </w:rPr>
              <w:t>ISO</w:t>
            </w:r>
            <w:r w:rsidRPr="00F55765">
              <w:rPr>
                <w:sz w:val="20"/>
                <w:szCs w:val="20"/>
              </w:rPr>
              <w:t xml:space="preserve"> 22000 (наявність копії сертифікату виробника).</w:t>
            </w:r>
          </w:p>
        </w:tc>
        <w:tc>
          <w:tcPr>
            <w:tcW w:w="1418" w:type="dxa"/>
            <w:gridSpan w:val="2"/>
          </w:tcPr>
          <w:p w:rsidR="00F55765" w:rsidRPr="00F55765" w:rsidRDefault="00F55765" w:rsidP="00F55765">
            <w:pPr>
              <w:jc w:val="center"/>
              <w:rPr>
                <w:sz w:val="20"/>
                <w:szCs w:val="20"/>
              </w:rPr>
            </w:pPr>
            <w:r w:rsidRPr="00F55765">
              <w:rPr>
                <w:sz w:val="20"/>
                <w:szCs w:val="20"/>
              </w:rPr>
              <w:lastRenderedPageBreak/>
              <w:t>20</w:t>
            </w:r>
          </w:p>
        </w:tc>
      </w:tr>
      <w:tr w:rsidR="00F55765" w:rsidRPr="00F55765" w:rsidTr="006521B0">
        <w:tc>
          <w:tcPr>
            <w:tcW w:w="709" w:type="dxa"/>
            <w:shd w:val="clear" w:color="auto" w:fill="auto"/>
          </w:tcPr>
          <w:p w:rsidR="00F55765" w:rsidRPr="00F55765" w:rsidRDefault="00F55765" w:rsidP="00F55765">
            <w:r w:rsidRPr="00F55765">
              <w:lastRenderedPageBreak/>
              <w:t>9</w:t>
            </w:r>
          </w:p>
        </w:tc>
        <w:tc>
          <w:tcPr>
            <w:tcW w:w="2274" w:type="dxa"/>
            <w:shd w:val="clear" w:color="auto" w:fill="auto"/>
          </w:tcPr>
          <w:p w:rsidR="00F55765" w:rsidRPr="00F55765" w:rsidRDefault="00F55765" w:rsidP="00F55765">
            <w:pPr>
              <w:rPr>
                <w:sz w:val="20"/>
                <w:szCs w:val="20"/>
              </w:rPr>
            </w:pPr>
            <w:r w:rsidRPr="00F55765">
              <w:rPr>
                <w:sz w:val="20"/>
                <w:szCs w:val="20"/>
              </w:rPr>
              <w:t xml:space="preserve">Дезінфекційний  засіб для обробки поверхонь, ВМП, знезараження медичних відходів та медичних виробів одноразового використання  </w:t>
            </w:r>
            <w:r w:rsidRPr="00F55765">
              <w:rPr>
                <w:b/>
                <w:sz w:val="20"/>
                <w:szCs w:val="20"/>
              </w:rPr>
              <w:t>«Бланідас 300»</w:t>
            </w:r>
            <w:r w:rsidRPr="00F55765">
              <w:rPr>
                <w:sz w:val="20"/>
                <w:szCs w:val="20"/>
              </w:rPr>
              <w:t xml:space="preserve"> гранули 370 </w:t>
            </w:r>
            <w:proofErr w:type="gramStart"/>
            <w:r w:rsidRPr="00F55765">
              <w:rPr>
                <w:sz w:val="20"/>
                <w:szCs w:val="20"/>
              </w:rPr>
              <w:t>ст</w:t>
            </w:r>
            <w:proofErr w:type="gramEnd"/>
            <w:r w:rsidRPr="00F55765">
              <w:rPr>
                <w:sz w:val="20"/>
                <w:szCs w:val="20"/>
              </w:rPr>
              <w:t>іків по 2,68г або еквівалент</w:t>
            </w:r>
          </w:p>
        </w:tc>
        <w:tc>
          <w:tcPr>
            <w:tcW w:w="1695" w:type="dxa"/>
            <w:shd w:val="clear" w:color="auto" w:fill="auto"/>
          </w:tcPr>
          <w:p w:rsidR="00F55765" w:rsidRPr="00F55765" w:rsidRDefault="00F55765" w:rsidP="00F55765">
            <w:pPr>
              <w:jc w:val="center"/>
              <w:rPr>
                <w:sz w:val="20"/>
                <w:szCs w:val="20"/>
              </w:rPr>
            </w:pPr>
            <w:r w:rsidRPr="00F55765">
              <w:rPr>
                <w:sz w:val="20"/>
                <w:szCs w:val="20"/>
              </w:rPr>
              <w:t xml:space="preserve">Коробка 370 </w:t>
            </w:r>
            <w:proofErr w:type="gramStart"/>
            <w:r w:rsidRPr="00F55765">
              <w:rPr>
                <w:sz w:val="20"/>
                <w:szCs w:val="20"/>
              </w:rPr>
              <w:t>ст</w:t>
            </w:r>
            <w:proofErr w:type="gramEnd"/>
            <w:r w:rsidRPr="00F55765">
              <w:rPr>
                <w:sz w:val="20"/>
                <w:szCs w:val="20"/>
              </w:rPr>
              <w:t>іків</w:t>
            </w:r>
          </w:p>
        </w:tc>
        <w:tc>
          <w:tcPr>
            <w:tcW w:w="9781" w:type="dxa"/>
            <w:gridSpan w:val="2"/>
            <w:shd w:val="clear" w:color="auto" w:fill="auto"/>
          </w:tcPr>
          <w:p w:rsidR="00F55765" w:rsidRPr="00F55765" w:rsidRDefault="00F55765" w:rsidP="00F55765">
            <w:pPr>
              <w:numPr>
                <w:ilvl w:val="0"/>
                <w:numId w:val="15"/>
              </w:numPr>
              <w:contextualSpacing/>
              <w:jc w:val="both"/>
              <w:rPr>
                <w:sz w:val="20"/>
                <w:szCs w:val="20"/>
              </w:rPr>
            </w:pPr>
            <w:r w:rsidRPr="00F55765">
              <w:rPr>
                <w:sz w:val="20"/>
                <w:szCs w:val="20"/>
              </w:rPr>
              <w:t>Гранульований засіб при розчинені якого виділяєть активний хлор не менше 50%.</w:t>
            </w:r>
          </w:p>
          <w:p w:rsidR="00F55765" w:rsidRPr="00F55765" w:rsidRDefault="00F55765" w:rsidP="00F55765">
            <w:pPr>
              <w:numPr>
                <w:ilvl w:val="0"/>
                <w:numId w:val="15"/>
              </w:numPr>
              <w:contextualSpacing/>
              <w:jc w:val="both"/>
              <w:rPr>
                <w:sz w:val="20"/>
                <w:szCs w:val="20"/>
              </w:rPr>
            </w:pPr>
            <w:r w:rsidRPr="00F55765">
              <w:rPr>
                <w:sz w:val="20"/>
                <w:szCs w:val="20"/>
              </w:rPr>
              <w:t>Вмі</w:t>
            </w:r>
            <w:proofErr w:type="gramStart"/>
            <w:r w:rsidRPr="00F55765">
              <w:rPr>
                <w:sz w:val="20"/>
                <w:szCs w:val="20"/>
              </w:rPr>
              <w:t>ст</w:t>
            </w:r>
            <w:proofErr w:type="gramEnd"/>
            <w:r w:rsidRPr="00F55765">
              <w:rPr>
                <w:sz w:val="20"/>
                <w:szCs w:val="20"/>
              </w:rPr>
              <w:t xml:space="preserve"> діючих речовин, (дихлорізоціанурова кислота) небільше 80,5 %.</w:t>
            </w:r>
          </w:p>
          <w:p w:rsidR="00F55765" w:rsidRPr="00F55765" w:rsidRDefault="00F55765" w:rsidP="00F55765">
            <w:pPr>
              <w:numPr>
                <w:ilvl w:val="0"/>
                <w:numId w:val="15"/>
              </w:numPr>
              <w:contextualSpacing/>
              <w:jc w:val="both"/>
              <w:rPr>
                <w:sz w:val="20"/>
                <w:szCs w:val="20"/>
              </w:rPr>
            </w:pPr>
            <w:r w:rsidRPr="00F55765">
              <w:rPr>
                <w:sz w:val="20"/>
                <w:szCs w:val="20"/>
              </w:rPr>
              <w:t>Широкий спектр антимікробної активності бактерицидна (вкл. туберкульоз та особливо-небезпечні інфекції), віруліцидна (вкл. парентеральні гепатити В</w:t>
            </w:r>
            <w:proofErr w:type="gramStart"/>
            <w:r w:rsidRPr="00F55765">
              <w:rPr>
                <w:sz w:val="20"/>
                <w:szCs w:val="20"/>
              </w:rPr>
              <w:t>,С</w:t>
            </w:r>
            <w:proofErr w:type="gramEnd"/>
            <w:r w:rsidRPr="00F55765">
              <w:rPr>
                <w:sz w:val="20"/>
                <w:szCs w:val="20"/>
              </w:rPr>
              <w:t>, ВІЛ, вірус «пташиного грипу» A(H5N1), вірус «свинячого грипу» А(H1N1), коронавірус), фунгіцидна (вкл. кандидози, дерматомікози, плісняві гриби), спороцидна активність.</w:t>
            </w:r>
          </w:p>
          <w:p w:rsidR="00F55765" w:rsidRPr="00F55765" w:rsidRDefault="00F55765" w:rsidP="00F55765">
            <w:pPr>
              <w:numPr>
                <w:ilvl w:val="0"/>
                <w:numId w:val="15"/>
              </w:numPr>
              <w:contextualSpacing/>
              <w:jc w:val="both"/>
              <w:rPr>
                <w:sz w:val="20"/>
                <w:szCs w:val="20"/>
              </w:rPr>
            </w:pPr>
            <w:r w:rsidRPr="00F55765">
              <w:rPr>
                <w:sz w:val="20"/>
                <w:szCs w:val="20"/>
              </w:rPr>
              <w:t xml:space="preserve">Антимікробні властивості засобу повинні відповідати Європейським стандартам </w:t>
            </w:r>
            <w:r w:rsidRPr="00F55765">
              <w:rPr>
                <w:sz w:val="20"/>
                <w:szCs w:val="20"/>
                <w:lang w:val="en-US"/>
              </w:rPr>
              <w:t>EN</w:t>
            </w:r>
            <w:r w:rsidRPr="00F55765">
              <w:rPr>
                <w:sz w:val="20"/>
                <w:szCs w:val="20"/>
              </w:rPr>
              <w:t xml:space="preserve"> 14348, </w:t>
            </w:r>
            <w:r w:rsidRPr="00F55765">
              <w:rPr>
                <w:sz w:val="20"/>
                <w:szCs w:val="20"/>
                <w:lang w:val="en-US"/>
              </w:rPr>
              <w:t>EN</w:t>
            </w:r>
            <w:r w:rsidRPr="00F55765">
              <w:rPr>
                <w:sz w:val="20"/>
                <w:szCs w:val="20"/>
              </w:rPr>
              <w:t xml:space="preserve"> 14561, </w:t>
            </w:r>
            <w:r w:rsidRPr="00F55765">
              <w:rPr>
                <w:sz w:val="20"/>
                <w:szCs w:val="20"/>
                <w:lang w:val="en-US"/>
              </w:rPr>
              <w:t>EN</w:t>
            </w:r>
            <w:r w:rsidRPr="00F55765">
              <w:rPr>
                <w:sz w:val="20"/>
                <w:szCs w:val="20"/>
              </w:rPr>
              <w:t xml:space="preserve"> 14476, </w:t>
            </w:r>
            <w:r w:rsidRPr="00F55765">
              <w:rPr>
                <w:sz w:val="20"/>
                <w:szCs w:val="20"/>
                <w:lang w:val="en-US"/>
              </w:rPr>
              <w:t>EN</w:t>
            </w:r>
            <w:r w:rsidRPr="00F55765">
              <w:rPr>
                <w:sz w:val="20"/>
                <w:szCs w:val="20"/>
              </w:rPr>
              <w:t xml:space="preserve"> 13624, </w:t>
            </w:r>
            <w:r w:rsidRPr="00F55765">
              <w:rPr>
                <w:sz w:val="20"/>
                <w:szCs w:val="20"/>
                <w:lang w:val="en-US"/>
              </w:rPr>
              <w:t>EN</w:t>
            </w:r>
            <w:r w:rsidRPr="00F55765">
              <w:rPr>
                <w:sz w:val="20"/>
                <w:szCs w:val="20"/>
              </w:rPr>
              <w:t xml:space="preserve"> 13704. </w:t>
            </w:r>
          </w:p>
          <w:p w:rsidR="00F55765" w:rsidRPr="00F55765" w:rsidRDefault="00F55765" w:rsidP="00F55765">
            <w:pPr>
              <w:numPr>
                <w:ilvl w:val="0"/>
                <w:numId w:val="15"/>
              </w:numPr>
              <w:contextualSpacing/>
              <w:jc w:val="both"/>
              <w:rPr>
                <w:sz w:val="20"/>
                <w:szCs w:val="20"/>
              </w:rPr>
            </w:pPr>
            <w:r w:rsidRPr="00F55765">
              <w:rPr>
                <w:sz w:val="20"/>
                <w:szCs w:val="20"/>
              </w:rPr>
              <w:t xml:space="preserve">За параметрами гострої токсичності має відноситись до 3 класу небезпеки при введенні в шлунок та до 4 класу небезпеки </w:t>
            </w:r>
            <w:proofErr w:type="gramStart"/>
            <w:r w:rsidRPr="00F55765">
              <w:rPr>
                <w:sz w:val="20"/>
                <w:szCs w:val="20"/>
              </w:rPr>
              <w:t>в</w:t>
            </w:r>
            <w:proofErr w:type="gramEnd"/>
            <w:r w:rsidRPr="00F55765">
              <w:rPr>
                <w:sz w:val="20"/>
                <w:szCs w:val="20"/>
              </w:rPr>
              <w:t xml:space="preserve"> умовах інгаляційного впливу та при нанесенні на шкіру, не спричиняє шкірно-резорбтивної та сенсибілізуючої дії, не виявляє мутагенних, канцерогенних, тератогенних, ембріотоксичних властивостей.</w:t>
            </w:r>
          </w:p>
          <w:p w:rsidR="00F55765" w:rsidRPr="00F55765" w:rsidRDefault="00F55765" w:rsidP="00F55765">
            <w:pPr>
              <w:numPr>
                <w:ilvl w:val="0"/>
                <w:numId w:val="15"/>
              </w:numPr>
              <w:contextualSpacing/>
              <w:jc w:val="both"/>
              <w:rPr>
                <w:sz w:val="20"/>
                <w:szCs w:val="20"/>
              </w:rPr>
            </w:pPr>
            <w:r w:rsidRPr="00F55765">
              <w:rPr>
                <w:sz w:val="20"/>
                <w:szCs w:val="20"/>
              </w:rPr>
              <w:t>Призначення:</w:t>
            </w:r>
          </w:p>
          <w:p w:rsidR="00F55765" w:rsidRPr="00F55765" w:rsidRDefault="00F55765" w:rsidP="00F55765">
            <w:pPr>
              <w:numPr>
                <w:ilvl w:val="1"/>
                <w:numId w:val="21"/>
              </w:numPr>
              <w:contextualSpacing/>
              <w:jc w:val="both"/>
              <w:rPr>
                <w:sz w:val="20"/>
                <w:szCs w:val="20"/>
              </w:rPr>
            </w:pPr>
            <w:r w:rsidRPr="00F55765">
              <w:rPr>
                <w:sz w:val="20"/>
                <w:szCs w:val="20"/>
              </w:rPr>
              <w:t>Поточне, заключне, генеральне прибирання;</w:t>
            </w:r>
          </w:p>
          <w:p w:rsidR="00F55765" w:rsidRPr="00F55765" w:rsidRDefault="00F55765" w:rsidP="00F55765">
            <w:pPr>
              <w:numPr>
                <w:ilvl w:val="1"/>
                <w:numId w:val="21"/>
              </w:numPr>
              <w:contextualSpacing/>
              <w:jc w:val="both"/>
              <w:rPr>
                <w:sz w:val="20"/>
                <w:szCs w:val="20"/>
              </w:rPr>
            </w:pPr>
            <w:r w:rsidRPr="00F55765">
              <w:rPr>
                <w:sz w:val="20"/>
                <w:szCs w:val="20"/>
              </w:rPr>
              <w:t>Дезінфекція суміщена з достерилізаційним очищенням корозіє</w:t>
            </w:r>
            <w:proofErr w:type="gramStart"/>
            <w:r w:rsidRPr="00F55765">
              <w:rPr>
                <w:sz w:val="20"/>
                <w:szCs w:val="20"/>
              </w:rPr>
              <w:t>ст</w:t>
            </w:r>
            <w:proofErr w:type="gramEnd"/>
            <w:r w:rsidRPr="00F55765">
              <w:rPr>
                <w:sz w:val="20"/>
                <w:szCs w:val="20"/>
              </w:rPr>
              <w:t>ійких виробів медичного призначення;</w:t>
            </w:r>
          </w:p>
          <w:p w:rsidR="00F55765" w:rsidRPr="00F55765" w:rsidRDefault="00F55765" w:rsidP="00F55765">
            <w:pPr>
              <w:numPr>
                <w:ilvl w:val="1"/>
                <w:numId w:val="21"/>
              </w:numPr>
              <w:contextualSpacing/>
              <w:jc w:val="both"/>
              <w:rPr>
                <w:sz w:val="20"/>
                <w:szCs w:val="20"/>
              </w:rPr>
            </w:pPr>
            <w:r w:rsidRPr="00F55765">
              <w:rPr>
                <w:sz w:val="20"/>
                <w:szCs w:val="20"/>
              </w:rPr>
              <w:t>Знезараження води при нецентралізованому водопостачанні;</w:t>
            </w:r>
          </w:p>
          <w:p w:rsidR="00F55765" w:rsidRPr="00F55765" w:rsidRDefault="00F55765" w:rsidP="00F55765">
            <w:pPr>
              <w:numPr>
                <w:ilvl w:val="1"/>
                <w:numId w:val="21"/>
              </w:numPr>
              <w:contextualSpacing/>
              <w:jc w:val="both"/>
              <w:rPr>
                <w:sz w:val="20"/>
                <w:szCs w:val="20"/>
              </w:rPr>
            </w:pPr>
            <w:r w:rsidRPr="00F55765">
              <w:rPr>
                <w:sz w:val="20"/>
                <w:szCs w:val="20"/>
              </w:rPr>
              <w:t>Знезараження ємностей для зберігання води;</w:t>
            </w:r>
          </w:p>
          <w:p w:rsidR="00F55765" w:rsidRPr="00F55765" w:rsidRDefault="00F55765" w:rsidP="00F55765">
            <w:pPr>
              <w:numPr>
                <w:ilvl w:val="1"/>
                <w:numId w:val="21"/>
              </w:numPr>
              <w:contextualSpacing/>
              <w:jc w:val="both"/>
              <w:rPr>
                <w:sz w:val="20"/>
                <w:szCs w:val="20"/>
              </w:rPr>
            </w:pPr>
            <w:r w:rsidRPr="00F55765">
              <w:rPr>
                <w:sz w:val="20"/>
                <w:szCs w:val="20"/>
              </w:rPr>
              <w:t>Знезараження води в плавальних басейнах;</w:t>
            </w:r>
          </w:p>
          <w:p w:rsidR="00F55765" w:rsidRPr="00F55765" w:rsidRDefault="00F55765" w:rsidP="00F55765">
            <w:pPr>
              <w:numPr>
                <w:ilvl w:val="1"/>
                <w:numId w:val="21"/>
              </w:numPr>
              <w:contextualSpacing/>
              <w:jc w:val="both"/>
              <w:rPr>
                <w:sz w:val="20"/>
                <w:szCs w:val="20"/>
              </w:rPr>
            </w:pPr>
            <w:r w:rsidRPr="00F55765">
              <w:rPr>
                <w:sz w:val="20"/>
                <w:szCs w:val="20"/>
              </w:rPr>
              <w:lastRenderedPageBreak/>
              <w:t>Дезінфекція овочі</w:t>
            </w:r>
            <w:proofErr w:type="gramStart"/>
            <w:r w:rsidRPr="00F55765">
              <w:rPr>
                <w:sz w:val="20"/>
                <w:szCs w:val="20"/>
              </w:rPr>
              <w:t>в</w:t>
            </w:r>
            <w:proofErr w:type="gramEnd"/>
            <w:r w:rsidRPr="00F55765">
              <w:rPr>
                <w:sz w:val="20"/>
                <w:szCs w:val="20"/>
              </w:rPr>
              <w:t>, фруктів, яєць птиці.</w:t>
            </w:r>
          </w:p>
          <w:p w:rsidR="00F55765" w:rsidRPr="00F55765" w:rsidRDefault="00F55765" w:rsidP="00F55765">
            <w:pPr>
              <w:numPr>
                <w:ilvl w:val="1"/>
                <w:numId w:val="21"/>
              </w:numPr>
              <w:contextualSpacing/>
              <w:jc w:val="both"/>
              <w:rPr>
                <w:sz w:val="20"/>
                <w:szCs w:val="20"/>
              </w:rPr>
            </w:pPr>
            <w:r w:rsidRPr="00F55765">
              <w:rPr>
                <w:sz w:val="20"/>
                <w:szCs w:val="20"/>
              </w:rPr>
              <w:t xml:space="preserve">Знезараження </w:t>
            </w:r>
            <w:proofErr w:type="gramStart"/>
            <w:r w:rsidRPr="00F55765">
              <w:rPr>
                <w:sz w:val="20"/>
                <w:szCs w:val="20"/>
              </w:rPr>
              <w:t>ст</w:t>
            </w:r>
            <w:proofErr w:type="gramEnd"/>
            <w:r w:rsidRPr="00F55765">
              <w:rPr>
                <w:sz w:val="20"/>
                <w:szCs w:val="20"/>
              </w:rPr>
              <w:t>ічних вод, завантаження дезінфекційних бар’єрів</w:t>
            </w:r>
          </w:p>
          <w:p w:rsidR="00F55765" w:rsidRPr="00F55765" w:rsidRDefault="00F55765" w:rsidP="00F55765">
            <w:pPr>
              <w:numPr>
                <w:ilvl w:val="1"/>
                <w:numId w:val="21"/>
              </w:numPr>
              <w:contextualSpacing/>
              <w:jc w:val="both"/>
              <w:rPr>
                <w:sz w:val="20"/>
                <w:szCs w:val="20"/>
              </w:rPr>
            </w:pPr>
            <w:r w:rsidRPr="00F55765">
              <w:rPr>
                <w:sz w:val="20"/>
                <w:szCs w:val="20"/>
              </w:rPr>
              <w:t>Для дезінфекції та дезактивації аварійно-рятувальної техніки, транспорту, озброєння та військової техніки, зброї, обладнання фортифікаційних споруд,  об'єктів капітального будівництва, місцевості, дорожнього покриття, захисного одягу та взуття, ЗІ</w:t>
            </w:r>
            <w:proofErr w:type="gramStart"/>
            <w:r w:rsidRPr="00F55765">
              <w:rPr>
                <w:sz w:val="20"/>
                <w:szCs w:val="20"/>
              </w:rPr>
              <w:t>З</w:t>
            </w:r>
            <w:proofErr w:type="gramEnd"/>
            <w:r w:rsidRPr="00F55765">
              <w:rPr>
                <w:sz w:val="20"/>
                <w:szCs w:val="20"/>
              </w:rPr>
              <w:t>, поверхонь, обладнання та апаратури, питної води в умовах радіоактивного, хімічного і біологічного зараження.</w:t>
            </w:r>
          </w:p>
          <w:p w:rsidR="00F55765" w:rsidRPr="00F55765" w:rsidRDefault="00F55765" w:rsidP="00F55765">
            <w:pPr>
              <w:numPr>
                <w:ilvl w:val="0"/>
                <w:numId w:val="15"/>
              </w:numPr>
              <w:contextualSpacing/>
              <w:jc w:val="both"/>
              <w:rPr>
                <w:sz w:val="20"/>
                <w:szCs w:val="20"/>
              </w:rPr>
            </w:pPr>
            <w:r w:rsidRPr="00F55765">
              <w:rPr>
                <w:sz w:val="20"/>
                <w:szCs w:val="20"/>
              </w:rPr>
              <w:t xml:space="preserve">Термін придатності робочого розчину не менше 6 </w:t>
            </w:r>
            <w:proofErr w:type="gramStart"/>
            <w:r w:rsidRPr="00F55765">
              <w:rPr>
                <w:sz w:val="20"/>
                <w:szCs w:val="20"/>
              </w:rPr>
              <w:t>діб</w:t>
            </w:r>
            <w:proofErr w:type="gramEnd"/>
            <w:r w:rsidRPr="00F55765">
              <w:rPr>
                <w:sz w:val="20"/>
                <w:szCs w:val="20"/>
              </w:rPr>
              <w:t>.</w:t>
            </w:r>
          </w:p>
          <w:p w:rsidR="00F55765" w:rsidRPr="00F55765" w:rsidRDefault="00F55765" w:rsidP="00F55765">
            <w:pPr>
              <w:numPr>
                <w:ilvl w:val="0"/>
                <w:numId w:val="15"/>
              </w:numPr>
              <w:contextualSpacing/>
              <w:jc w:val="both"/>
              <w:rPr>
                <w:sz w:val="20"/>
                <w:szCs w:val="20"/>
              </w:rPr>
            </w:pPr>
            <w:r w:rsidRPr="00F55765">
              <w:rPr>
                <w:sz w:val="20"/>
                <w:szCs w:val="20"/>
              </w:rPr>
              <w:t xml:space="preserve">Кількість л робочого розчину для дезінфекції поверхонь з 370 </w:t>
            </w:r>
            <w:proofErr w:type="gramStart"/>
            <w:r w:rsidRPr="00F55765">
              <w:rPr>
                <w:sz w:val="20"/>
                <w:szCs w:val="20"/>
              </w:rPr>
              <w:t>ст</w:t>
            </w:r>
            <w:proofErr w:type="gramEnd"/>
            <w:r w:rsidRPr="00F55765">
              <w:rPr>
                <w:sz w:val="20"/>
                <w:szCs w:val="20"/>
              </w:rPr>
              <w:t>іків засобу не менше 3700 л при концентрації 0,015%, та не менше 5550л  при концентрації 0,01%.</w:t>
            </w:r>
          </w:p>
          <w:p w:rsidR="00F55765" w:rsidRPr="00F55765" w:rsidRDefault="00F55765" w:rsidP="00F55765">
            <w:pPr>
              <w:numPr>
                <w:ilvl w:val="0"/>
                <w:numId w:val="15"/>
              </w:numPr>
              <w:contextualSpacing/>
              <w:jc w:val="both"/>
              <w:rPr>
                <w:sz w:val="20"/>
                <w:szCs w:val="20"/>
              </w:rPr>
            </w:pPr>
            <w:r w:rsidRPr="00F55765">
              <w:rPr>
                <w:sz w:val="20"/>
                <w:szCs w:val="20"/>
              </w:rPr>
              <w:t xml:space="preserve">У засобі не повинна </w:t>
            </w:r>
            <w:proofErr w:type="gramStart"/>
            <w:r w:rsidRPr="00F55765">
              <w:rPr>
                <w:sz w:val="20"/>
                <w:szCs w:val="20"/>
              </w:rPr>
              <w:t>м</w:t>
            </w:r>
            <w:proofErr w:type="gramEnd"/>
            <w:r w:rsidRPr="00F55765">
              <w:rPr>
                <w:sz w:val="20"/>
                <w:szCs w:val="20"/>
              </w:rPr>
              <w:t>іститись трихлорізоціанурова к-та.</w:t>
            </w:r>
          </w:p>
          <w:p w:rsidR="00F55765" w:rsidRPr="00F55765" w:rsidRDefault="00F55765" w:rsidP="00F55765">
            <w:pPr>
              <w:numPr>
                <w:ilvl w:val="0"/>
                <w:numId w:val="15"/>
              </w:numPr>
              <w:contextualSpacing/>
              <w:jc w:val="both"/>
              <w:rPr>
                <w:sz w:val="20"/>
                <w:szCs w:val="20"/>
              </w:rPr>
            </w:pPr>
            <w:r w:rsidRPr="00F55765">
              <w:rPr>
                <w:sz w:val="20"/>
                <w:szCs w:val="20"/>
              </w:rPr>
              <w:t>Температура зберігання у межах від -20</w:t>
            </w:r>
            <w:proofErr w:type="gramStart"/>
            <w:r w:rsidRPr="00F55765">
              <w:rPr>
                <w:sz w:val="20"/>
                <w:szCs w:val="20"/>
              </w:rPr>
              <w:t>°С</w:t>
            </w:r>
            <w:proofErr w:type="gramEnd"/>
            <w:r w:rsidRPr="00F55765">
              <w:rPr>
                <w:sz w:val="20"/>
                <w:szCs w:val="20"/>
              </w:rPr>
              <w:t xml:space="preserve"> до +30°С.</w:t>
            </w:r>
          </w:p>
          <w:p w:rsidR="00F55765" w:rsidRPr="00F55765" w:rsidRDefault="00F55765" w:rsidP="00F55765">
            <w:pPr>
              <w:numPr>
                <w:ilvl w:val="0"/>
                <w:numId w:val="15"/>
              </w:numPr>
              <w:contextualSpacing/>
              <w:jc w:val="both"/>
              <w:rPr>
                <w:sz w:val="20"/>
                <w:szCs w:val="20"/>
              </w:rPr>
            </w:pPr>
            <w:r w:rsidRPr="00F55765">
              <w:rPr>
                <w:sz w:val="20"/>
                <w:szCs w:val="20"/>
              </w:rPr>
              <w:t xml:space="preserve">Загальний термін придатності не </w:t>
            </w:r>
            <w:r w:rsidRPr="00F55765">
              <w:rPr>
                <w:rFonts w:ascii="Calibri" w:hAnsi="Calibri" w:cs="Calibri"/>
                <w:sz w:val="20"/>
                <w:szCs w:val="20"/>
              </w:rPr>
              <w:t>менше 5</w:t>
            </w:r>
            <w:r w:rsidRPr="00F55765">
              <w:rPr>
                <w:sz w:val="20"/>
                <w:szCs w:val="20"/>
              </w:rPr>
              <w:t xml:space="preserve"> рокі</w:t>
            </w:r>
            <w:proofErr w:type="gramStart"/>
            <w:r w:rsidRPr="00F55765">
              <w:rPr>
                <w:sz w:val="20"/>
                <w:szCs w:val="20"/>
              </w:rPr>
              <w:t>в</w:t>
            </w:r>
            <w:proofErr w:type="gramEnd"/>
            <w:r w:rsidRPr="00F55765">
              <w:rPr>
                <w:sz w:val="20"/>
                <w:szCs w:val="20"/>
              </w:rPr>
              <w:t>.</w:t>
            </w:r>
          </w:p>
          <w:p w:rsidR="00F55765" w:rsidRPr="00F55765" w:rsidRDefault="00F55765" w:rsidP="00F55765">
            <w:pPr>
              <w:numPr>
                <w:ilvl w:val="0"/>
                <w:numId w:val="15"/>
              </w:numPr>
              <w:contextualSpacing/>
              <w:jc w:val="both"/>
              <w:rPr>
                <w:sz w:val="20"/>
                <w:szCs w:val="20"/>
              </w:rPr>
            </w:pPr>
            <w:r w:rsidRPr="00F55765">
              <w:rPr>
                <w:sz w:val="20"/>
                <w:szCs w:val="20"/>
              </w:rPr>
              <w:t xml:space="preserve">Коробка зі </w:t>
            </w:r>
            <w:proofErr w:type="gramStart"/>
            <w:r w:rsidRPr="00F55765">
              <w:rPr>
                <w:sz w:val="20"/>
                <w:szCs w:val="20"/>
              </w:rPr>
              <w:t>ст</w:t>
            </w:r>
            <w:proofErr w:type="gramEnd"/>
            <w:r w:rsidRPr="00F55765">
              <w:rPr>
                <w:sz w:val="20"/>
                <w:szCs w:val="20"/>
              </w:rPr>
              <w:t>іками не менше 2,68г кожен у кількості 370 стіків.</w:t>
            </w:r>
          </w:p>
          <w:p w:rsidR="00F55765" w:rsidRPr="00F55765" w:rsidRDefault="00F55765" w:rsidP="00F55765">
            <w:pPr>
              <w:numPr>
                <w:ilvl w:val="0"/>
                <w:numId w:val="15"/>
              </w:numPr>
              <w:contextualSpacing/>
              <w:jc w:val="both"/>
              <w:rPr>
                <w:sz w:val="20"/>
                <w:szCs w:val="20"/>
              </w:rPr>
            </w:pPr>
            <w:r w:rsidRPr="00F55765">
              <w:rPr>
                <w:sz w:val="20"/>
                <w:szCs w:val="20"/>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F55765">
              <w:rPr>
                <w:sz w:val="20"/>
                <w:szCs w:val="20"/>
              </w:rPr>
              <w:t>п</w:t>
            </w:r>
            <w:proofErr w:type="gramEnd"/>
            <w:r w:rsidRPr="00F55765">
              <w:rPr>
                <w:sz w:val="20"/>
                <w:szCs w:val="20"/>
              </w:rPr>
              <w:t xml:space="preserve">ідтверджують якість дезінфікуючого засобу. В разі надання еквівалентів надати порівняльну таблицю відповідності з посиланням на пункт або розділ в Інструкції запропонованого засобу. Засіб </w:t>
            </w:r>
            <w:proofErr w:type="gramStart"/>
            <w:r w:rsidRPr="00F55765">
              <w:rPr>
                <w:sz w:val="20"/>
                <w:szCs w:val="20"/>
              </w:rPr>
              <w:t>повинен</w:t>
            </w:r>
            <w:proofErr w:type="gramEnd"/>
            <w:r w:rsidRPr="00F55765">
              <w:rPr>
                <w:sz w:val="20"/>
                <w:szCs w:val="20"/>
              </w:rPr>
              <w:t xml:space="preserve"> бути виготовлений на виробництві сертифікованому згідно стандарту  ISO 9001, </w:t>
            </w:r>
            <w:r w:rsidRPr="00F55765">
              <w:rPr>
                <w:sz w:val="20"/>
                <w:szCs w:val="20"/>
                <w:lang w:val="en-US"/>
              </w:rPr>
              <w:t>ISO</w:t>
            </w:r>
            <w:r w:rsidRPr="00F55765">
              <w:rPr>
                <w:sz w:val="20"/>
                <w:szCs w:val="20"/>
              </w:rPr>
              <w:t xml:space="preserve"> 14001, </w:t>
            </w:r>
            <w:r w:rsidRPr="00F55765">
              <w:rPr>
                <w:sz w:val="20"/>
                <w:szCs w:val="20"/>
                <w:lang w:val="en-US"/>
              </w:rPr>
              <w:t>ISO</w:t>
            </w:r>
            <w:r w:rsidRPr="00F55765">
              <w:rPr>
                <w:sz w:val="20"/>
                <w:szCs w:val="20"/>
              </w:rPr>
              <w:t xml:space="preserve"> 22000 (наявність копії сертифікату виробника).</w:t>
            </w:r>
          </w:p>
        </w:tc>
        <w:tc>
          <w:tcPr>
            <w:tcW w:w="1418" w:type="dxa"/>
            <w:gridSpan w:val="2"/>
          </w:tcPr>
          <w:p w:rsidR="00F55765" w:rsidRPr="00F55765" w:rsidRDefault="00F55765" w:rsidP="00F55765">
            <w:pPr>
              <w:jc w:val="center"/>
              <w:rPr>
                <w:sz w:val="20"/>
                <w:szCs w:val="20"/>
              </w:rPr>
            </w:pPr>
            <w:r w:rsidRPr="00F55765">
              <w:rPr>
                <w:sz w:val="20"/>
                <w:szCs w:val="20"/>
              </w:rPr>
              <w:lastRenderedPageBreak/>
              <w:t>180</w:t>
            </w:r>
          </w:p>
        </w:tc>
      </w:tr>
    </w:tbl>
    <w:p w:rsidR="00720D76" w:rsidRPr="002B34CD" w:rsidRDefault="00335517" w:rsidP="002B34CD">
      <w:pPr>
        <w:spacing w:after="160" w:line="360" w:lineRule="auto"/>
        <w:rPr>
          <w:b/>
          <w:color w:val="1A1A1A"/>
          <w:sz w:val="22"/>
          <w:szCs w:val="22"/>
          <w:lang w:eastAsia="en-US"/>
        </w:rPr>
        <w:sectPr w:rsidR="00720D76" w:rsidRPr="002B34CD" w:rsidSect="00720D76">
          <w:pgSz w:w="16838" w:h="11906" w:orient="landscape"/>
          <w:pgMar w:top="1417" w:right="850" w:bottom="850" w:left="850" w:header="708" w:footer="708" w:gutter="0"/>
          <w:cols w:space="708"/>
          <w:docGrid w:linePitch="360"/>
        </w:sectPr>
      </w:pPr>
      <w:r w:rsidRPr="002B34CD">
        <w:rPr>
          <w:b/>
          <w:color w:val="1A1A1A"/>
          <w:sz w:val="22"/>
          <w:szCs w:val="22"/>
          <w:lang w:eastAsia="en-US"/>
        </w:rPr>
        <w:lastRenderedPageBreak/>
        <w:t xml:space="preserve">* </w:t>
      </w:r>
      <w:r w:rsidR="002B34CD" w:rsidRPr="002B34CD">
        <w:rPr>
          <w:b/>
          <w:color w:val="1A1A1A"/>
          <w:sz w:val="22"/>
          <w:szCs w:val="22"/>
          <w:lang w:eastAsia="en-US"/>
        </w:rPr>
        <w:t>В</w:t>
      </w:r>
      <w:r w:rsidRPr="002B34CD">
        <w:rPr>
          <w:b/>
          <w:color w:val="1A1A1A"/>
          <w:sz w:val="22"/>
          <w:szCs w:val="22"/>
          <w:lang w:eastAsia="en-US"/>
        </w:rPr>
        <w:t xml:space="preserve">сі посилання на торговельну марку, фірму, патент, конструкцію або тип предмета закупівлі, джерело його походження або виробника слід </w:t>
      </w:r>
      <w:r w:rsidR="002B34CD">
        <w:rPr>
          <w:b/>
          <w:color w:val="1A1A1A"/>
          <w:sz w:val="22"/>
          <w:szCs w:val="22"/>
          <w:lang w:eastAsia="en-US"/>
        </w:rPr>
        <w:t>рахувати</w:t>
      </w:r>
      <w:r w:rsidRPr="002B34CD">
        <w:rPr>
          <w:b/>
          <w:color w:val="1A1A1A"/>
          <w:sz w:val="22"/>
          <w:szCs w:val="22"/>
          <w:lang w:eastAsia="en-US"/>
        </w:rPr>
        <w:t xml:space="preserve"> як «або еквівалент</w:t>
      </w:r>
      <w:r w:rsidR="002B34CD" w:rsidRPr="002B34CD">
        <w:rPr>
          <w:b/>
          <w:color w:val="1A1A1A"/>
          <w:sz w:val="22"/>
          <w:szCs w:val="22"/>
          <w:lang w:val="ru-RU" w:eastAsia="en-US"/>
        </w:rPr>
        <w:t>”</w:t>
      </w:r>
      <w:r w:rsidR="002B34CD" w:rsidRPr="002B34CD">
        <w:rPr>
          <w:b/>
          <w:color w:val="1A1A1A"/>
          <w:sz w:val="22"/>
          <w:szCs w:val="22"/>
          <w:lang w:eastAsia="en-US"/>
        </w:rPr>
        <w:t xml:space="preserve">. Зазначення конкретного виробника в даній процедурі закупівлі обумовлено позитивним досвідом її використання в роботі </w:t>
      </w:r>
      <w:r w:rsidR="002B34CD">
        <w:rPr>
          <w:b/>
          <w:color w:val="1A1A1A"/>
          <w:sz w:val="22"/>
          <w:szCs w:val="22"/>
          <w:lang w:eastAsia="en-US"/>
        </w:rPr>
        <w:t>лікувального закладу для дотримання норм і правил щодо санітарно-протиепідемічного</w:t>
      </w:r>
      <w:r w:rsidR="002B34CD" w:rsidRPr="002B34CD">
        <w:rPr>
          <w:b/>
          <w:color w:val="1A1A1A"/>
          <w:sz w:val="22"/>
          <w:szCs w:val="22"/>
          <w:lang w:eastAsia="en-US"/>
        </w:rPr>
        <w:t xml:space="preserve"> </w:t>
      </w:r>
      <w:r w:rsidR="002B34CD">
        <w:rPr>
          <w:b/>
          <w:color w:val="1A1A1A"/>
          <w:sz w:val="22"/>
          <w:szCs w:val="22"/>
          <w:lang w:eastAsia="en-US"/>
        </w:rPr>
        <w:t>режиму</w:t>
      </w:r>
      <w:r w:rsidR="002B34CD" w:rsidRPr="002B34CD">
        <w:rPr>
          <w:b/>
          <w:color w:val="1A1A1A"/>
          <w:sz w:val="22"/>
          <w:szCs w:val="22"/>
          <w:lang w:eastAsia="en-US"/>
        </w:rPr>
        <w:t xml:space="preserve"> </w:t>
      </w:r>
    </w:p>
    <w:p w:rsidR="00720D76" w:rsidRPr="00471E3F" w:rsidRDefault="00720D76" w:rsidP="00720D76">
      <w:pPr>
        <w:spacing w:after="160" w:line="360" w:lineRule="auto"/>
        <w:jc w:val="center"/>
        <w:rPr>
          <w:b/>
          <w:color w:val="1A1A1A"/>
          <w:sz w:val="22"/>
          <w:szCs w:val="22"/>
          <w:lang w:eastAsia="en-US"/>
        </w:rPr>
      </w:pPr>
      <w:r w:rsidRPr="00471E3F">
        <w:rPr>
          <w:b/>
          <w:color w:val="1A1A1A"/>
          <w:sz w:val="22"/>
          <w:szCs w:val="22"/>
          <w:lang w:eastAsia="en-US"/>
        </w:rPr>
        <w:lastRenderedPageBreak/>
        <w:t xml:space="preserve">Загальні вимоги </w:t>
      </w:r>
    </w:p>
    <w:p w:rsidR="0087779F" w:rsidRDefault="0087779F" w:rsidP="006160E3">
      <w:pPr>
        <w:pStyle w:val="a7"/>
        <w:numPr>
          <w:ilvl w:val="0"/>
          <w:numId w:val="21"/>
        </w:numPr>
        <w:spacing w:after="160" w:line="259" w:lineRule="auto"/>
        <w:jc w:val="both"/>
        <w:rPr>
          <w:color w:val="1A1A1A"/>
          <w:sz w:val="22"/>
          <w:szCs w:val="22"/>
          <w:lang w:eastAsia="ru-RU"/>
        </w:rPr>
      </w:pPr>
      <w:r w:rsidRPr="0087779F">
        <w:rPr>
          <w:color w:val="1A1A1A"/>
          <w:sz w:val="22"/>
          <w:szCs w:val="22"/>
          <w:lang w:eastAsia="ru-RU"/>
        </w:rPr>
        <w:t>Товар, запропонований Учасником, повинен відповідати медико – технічним вимогам, викладеним у додатку  до Документації.</w:t>
      </w:r>
      <w:r w:rsidRPr="0087779F">
        <w:t xml:space="preserve"> </w:t>
      </w:r>
      <w:r w:rsidRPr="0087779F">
        <w:rPr>
          <w:color w:val="1A1A1A"/>
          <w:sz w:val="22"/>
          <w:szCs w:val="22"/>
          <w:lang w:eastAsia="ru-RU"/>
        </w:rPr>
        <w:t xml:space="preserve">Відповідність запропонованого Учасником товару медико -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методичних вказівок,  </w:t>
      </w:r>
      <w:r>
        <w:rPr>
          <w:color w:val="1A1A1A"/>
          <w:sz w:val="22"/>
          <w:szCs w:val="22"/>
          <w:lang w:eastAsia="ru-RU"/>
        </w:rPr>
        <w:t>або ін. документів українською мовою</w:t>
      </w:r>
      <w:r w:rsidRPr="0087779F">
        <w:rPr>
          <w:color w:val="1A1A1A"/>
          <w:sz w:val="22"/>
          <w:szCs w:val="22"/>
          <w:lang w:eastAsia="ru-RU"/>
        </w:rPr>
        <w:t>), в якому міститься ця інформація, разом з додаванням його</w:t>
      </w:r>
      <w:r>
        <w:rPr>
          <w:color w:val="1A1A1A"/>
          <w:sz w:val="22"/>
          <w:szCs w:val="22"/>
          <w:lang w:eastAsia="ru-RU"/>
        </w:rPr>
        <w:t xml:space="preserve"> </w:t>
      </w:r>
      <w:r w:rsidRPr="0087779F">
        <w:rPr>
          <w:color w:val="1A1A1A"/>
          <w:sz w:val="22"/>
          <w:szCs w:val="22"/>
          <w:lang w:eastAsia="ru-RU"/>
        </w:rPr>
        <w:t xml:space="preserve">(їх) копії(й). </w:t>
      </w:r>
      <w:r w:rsidRPr="006160E3">
        <w:rPr>
          <w:b/>
          <w:color w:val="1A1A1A"/>
          <w:sz w:val="22"/>
          <w:szCs w:val="22"/>
          <w:lang w:eastAsia="ru-RU"/>
        </w:rPr>
        <w:t xml:space="preserve">Підтвердження відповідності запропонованого Учасником </w:t>
      </w:r>
      <w:bookmarkStart w:id="0" w:name="_GoBack"/>
      <w:bookmarkEnd w:id="0"/>
      <w:r w:rsidRPr="006160E3">
        <w:rPr>
          <w:b/>
          <w:color w:val="1A1A1A"/>
          <w:sz w:val="22"/>
          <w:szCs w:val="22"/>
          <w:lang w:eastAsia="ru-RU"/>
        </w:rPr>
        <w:t>товару медико – технічним вимогам, встановленим у даному додатку до Доку</w:t>
      </w:r>
      <w:r w:rsidR="006160E3">
        <w:rPr>
          <w:b/>
          <w:color w:val="1A1A1A"/>
          <w:sz w:val="22"/>
          <w:szCs w:val="22"/>
          <w:lang w:eastAsia="ru-RU"/>
        </w:rPr>
        <w:t>ментації, надається Учасником</w:t>
      </w:r>
      <w:r w:rsidRPr="006160E3">
        <w:rPr>
          <w:b/>
          <w:color w:val="1A1A1A"/>
          <w:sz w:val="22"/>
          <w:szCs w:val="22"/>
          <w:lang w:eastAsia="ru-RU"/>
        </w:rPr>
        <w:t xml:space="preserve"> у формі заповненої таблиці</w:t>
      </w:r>
      <w:r w:rsidR="006160E3">
        <w:rPr>
          <w:b/>
          <w:color w:val="1A1A1A"/>
          <w:sz w:val="22"/>
          <w:szCs w:val="22"/>
          <w:lang w:eastAsia="ru-RU"/>
        </w:rPr>
        <w:t xml:space="preserve"> з посиланням</w:t>
      </w:r>
      <w:r w:rsidR="006160E3" w:rsidRPr="006160E3">
        <w:t xml:space="preserve"> </w:t>
      </w:r>
      <w:r w:rsidR="006160E3" w:rsidRPr="006160E3">
        <w:rPr>
          <w:b/>
          <w:color w:val="1A1A1A"/>
          <w:sz w:val="22"/>
          <w:szCs w:val="22"/>
          <w:lang w:eastAsia="ru-RU"/>
        </w:rPr>
        <w:t>на відповідні розділи, та/або сторінку(и) технічного документу виробника, експлуатаційної документації</w:t>
      </w:r>
      <w:r w:rsidRPr="0087779F">
        <w:rPr>
          <w:color w:val="1A1A1A"/>
          <w:sz w:val="22"/>
          <w:szCs w:val="22"/>
          <w:lang w:eastAsia="ru-RU"/>
        </w:rPr>
        <w:t>.</w:t>
      </w:r>
    </w:p>
    <w:p w:rsidR="0087779F" w:rsidRPr="006160E3" w:rsidRDefault="0087779F" w:rsidP="0087779F">
      <w:pPr>
        <w:pStyle w:val="a7"/>
        <w:numPr>
          <w:ilvl w:val="0"/>
          <w:numId w:val="21"/>
        </w:numPr>
        <w:spacing w:after="160" w:line="259" w:lineRule="auto"/>
        <w:jc w:val="both"/>
        <w:rPr>
          <w:b/>
          <w:color w:val="1A1A1A"/>
          <w:sz w:val="22"/>
          <w:szCs w:val="22"/>
          <w:lang w:eastAsia="ru-RU"/>
        </w:rPr>
      </w:pPr>
      <w:r w:rsidRPr="0087779F">
        <w:rPr>
          <w:color w:val="1A1A1A"/>
          <w:sz w:val="22"/>
          <w:szCs w:val="22"/>
          <w:lang w:eastAsia="ru-RU"/>
        </w:rPr>
        <w:t>Постачання  здійснюється транспортом та за рахунок Учасника</w:t>
      </w:r>
      <w:r w:rsidR="006160E3">
        <w:rPr>
          <w:color w:val="1A1A1A"/>
          <w:sz w:val="22"/>
          <w:szCs w:val="22"/>
          <w:lang w:eastAsia="ru-RU"/>
        </w:rPr>
        <w:t xml:space="preserve"> </w:t>
      </w:r>
      <w:r w:rsidRPr="006160E3">
        <w:rPr>
          <w:b/>
          <w:color w:val="1A1A1A"/>
          <w:sz w:val="22"/>
          <w:szCs w:val="22"/>
          <w:lang w:eastAsia="ru-RU"/>
        </w:rPr>
        <w:t>(надати гарантійний лист від імені Учасника).</w:t>
      </w:r>
    </w:p>
    <w:p w:rsidR="006160E3" w:rsidRPr="006160E3" w:rsidRDefault="006160E3" w:rsidP="006160E3">
      <w:pPr>
        <w:pStyle w:val="a7"/>
        <w:numPr>
          <w:ilvl w:val="0"/>
          <w:numId w:val="21"/>
        </w:numPr>
        <w:spacing w:after="160" w:line="259" w:lineRule="auto"/>
        <w:jc w:val="both"/>
        <w:rPr>
          <w:b/>
          <w:color w:val="1A1A1A"/>
          <w:sz w:val="22"/>
          <w:szCs w:val="22"/>
          <w:lang w:eastAsia="zh-CN"/>
        </w:rPr>
      </w:pPr>
      <w:r w:rsidRPr="006160E3">
        <w:rPr>
          <w:color w:val="1A1A1A"/>
          <w:sz w:val="22"/>
          <w:szCs w:val="22"/>
          <w:lang w:eastAsia="ru-RU"/>
        </w:rPr>
        <w:t xml:space="preserve">Запропоновані Учасником деззасоби повинні бути зареєстровані в Україні у встановленому законодавством порядку </w:t>
      </w:r>
      <w:r w:rsidRPr="006160E3">
        <w:rPr>
          <w:b/>
          <w:color w:val="1A1A1A"/>
          <w:sz w:val="22"/>
          <w:szCs w:val="22"/>
          <w:lang w:eastAsia="ru-RU"/>
        </w:rPr>
        <w:t>(учасники надають копії свідоцтв про державну реєстрацію або інші документі щодо підтвердження реєстрації засобів, передбачені чинним законодавством України, завірені підписом та печаткою учасник</w:t>
      </w:r>
      <w:r w:rsidRPr="006160E3">
        <w:rPr>
          <w:b/>
          <w:bCs/>
          <w:iCs/>
          <w:color w:val="1A1A1A"/>
          <w:sz w:val="22"/>
          <w:szCs w:val="22"/>
          <w:lang w:eastAsia="zh-CN"/>
        </w:rPr>
        <w:t>а).</w:t>
      </w:r>
    </w:p>
    <w:p w:rsidR="0087779F" w:rsidRPr="006160E3" w:rsidRDefault="00720D76" w:rsidP="006160E3">
      <w:pPr>
        <w:pStyle w:val="a7"/>
        <w:numPr>
          <w:ilvl w:val="0"/>
          <w:numId w:val="21"/>
        </w:numPr>
        <w:spacing w:after="160" w:line="259" w:lineRule="auto"/>
        <w:jc w:val="both"/>
        <w:rPr>
          <w:b/>
          <w:color w:val="1A1A1A"/>
          <w:sz w:val="22"/>
          <w:szCs w:val="22"/>
          <w:lang w:eastAsia="zh-CN"/>
        </w:rPr>
      </w:pPr>
      <w:r w:rsidRPr="006160E3">
        <w:rPr>
          <w:b/>
          <w:bCs/>
          <w:iCs/>
          <w:color w:val="1A1A1A"/>
          <w:sz w:val="22"/>
          <w:szCs w:val="22"/>
          <w:lang w:eastAsia="zh-CN"/>
        </w:rPr>
        <w:t xml:space="preserve">Надати  </w:t>
      </w:r>
      <w:r w:rsidRPr="006160E3">
        <w:rPr>
          <w:b/>
          <w:color w:val="1A1A1A"/>
          <w:sz w:val="22"/>
          <w:szCs w:val="22"/>
          <w:lang w:eastAsia="zh-CN"/>
        </w:rPr>
        <w:t>копію (-ії)   дійсного документу підтверджуючого які</w:t>
      </w:r>
      <w:r w:rsidR="006160E3" w:rsidRPr="006160E3">
        <w:rPr>
          <w:b/>
          <w:color w:val="1A1A1A"/>
          <w:sz w:val="22"/>
          <w:szCs w:val="22"/>
          <w:lang w:eastAsia="zh-CN"/>
        </w:rPr>
        <w:t>сть дезінфікуючого засобу (сертифікат або паспорт</w:t>
      </w:r>
      <w:r w:rsidRPr="006160E3">
        <w:rPr>
          <w:b/>
          <w:color w:val="1A1A1A"/>
          <w:sz w:val="22"/>
          <w:szCs w:val="22"/>
          <w:lang w:eastAsia="zh-CN"/>
        </w:rPr>
        <w:t xml:space="preserve"> якості / відповідності).</w:t>
      </w:r>
    </w:p>
    <w:p w:rsidR="0087779F" w:rsidRDefault="00720D76" w:rsidP="0087779F">
      <w:pPr>
        <w:pStyle w:val="a7"/>
        <w:numPr>
          <w:ilvl w:val="0"/>
          <w:numId w:val="21"/>
        </w:numPr>
        <w:spacing w:after="160" w:line="259" w:lineRule="auto"/>
        <w:jc w:val="both"/>
        <w:rPr>
          <w:color w:val="1A1A1A"/>
          <w:sz w:val="22"/>
          <w:szCs w:val="22"/>
          <w:lang w:eastAsia="zh-CN"/>
        </w:rPr>
      </w:pPr>
      <w:r w:rsidRPr="006160E3">
        <w:rPr>
          <w:b/>
          <w:bCs/>
          <w:iCs/>
          <w:color w:val="1A1A1A"/>
          <w:sz w:val="22"/>
          <w:szCs w:val="22"/>
          <w:lang w:eastAsia="zh-CN"/>
        </w:rPr>
        <w:t xml:space="preserve">Надати  </w:t>
      </w:r>
      <w:r w:rsidRPr="006160E3">
        <w:rPr>
          <w:b/>
          <w:color w:val="1A1A1A"/>
          <w:sz w:val="22"/>
          <w:szCs w:val="22"/>
          <w:lang w:eastAsia="zh-CN"/>
        </w:rPr>
        <w:t>копію (-ії)   висновку державної санітарно-епідеміологічної експертизи</w:t>
      </w:r>
      <w:r w:rsidRPr="0087779F">
        <w:rPr>
          <w:color w:val="1A1A1A"/>
          <w:sz w:val="22"/>
          <w:szCs w:val="22"/>
          <w:lang w:eastAsia="zh-CN"/>
        </w:rPr>
        <w:t>.</w:t>
      </w:r>
    </w:p>
    <w:p w:rsidR="0087779F" w:rsidRDefault="00720D76" w:rsidP="0087779F">
      <w:pPr>
        <w:pStyle w:val="a7"/>
        <w:numPr>
          <w:ilvl w:val="0"/>
          <w:numId w:val="21"/>
        </w:numPr>
        <w:spacing w:after="160" w:line="259" w:lineRule="auto"/>
        <w:jc w:val="both"/>
        <w:rPr>
          <w:color w:val="1A1A1A"/>
          <w:sz w:val="22"/>
          <w:szCs w:val="22"/>
          <w:lang w:eastAsia="zh-CN"/>
        </w:rPr>
      </w:pPr>
      <w:r w:rsidRPr="0087779F">
        <w:rPr>
          <w:color w:val="1A1A1A"/>
          <w:sz w:val="22"/>
          <w:szCs w:val="22"/>
          <w:lang w:eastAsia="zh-CN"/>
        </w:rPr>
        <w:t xml:space="preserve"> Учасник повинен підтвердити можливість поставки запропонованого ним товару, у кількості та в терміни, визначені цією Докумен</w:t>
      </w:r>
      <w:r w:rsidR="0087779F">
        <w:rPr>
          <w:color w:val="1A1A1A"/>
          <w:sz w:val="22"/>
          <w:szCs w:val="22"/>
          <w:lang w:eastAsia="zh-CN"/>
        </w:rPr>
        <w:t xml:space="preserve">тацією та пропозицією Учасника. </w:t>
      </w:r>
      <w:r w:rsidRPr="0087779F">
        <w:rPr>
          <w:color w:val="1A1A1A"/>
          <w:sz w:val="22"/>
          <w:szCs w:val="22"/>
          <w:lang w:eastAsia="zh-CN"/>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учасник надає оригінал листа  від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w:t>
      </w:r>
      <w:r w:rsidRPr="0087779F">
        <w:rPr>
          <w:i/>
          <w:color w:val="1A1A1A"/>
          <w:sz w:val="22"/>
          <w:szCs w:val="22"/>
          <w:lang w:eastAsia="zh-CN"/>
        </w:rPr>
        <w:t>Оригінал листа від</w:t>
      </w:r>
      <w:r w:rsidRPr="0087779F">
        <w:rPr>
          <w:color w:val="1A1A1A"/>
          <w:sz w:val="22"/>
          <w:szCs w:val="22"/>
          <w:lang w:eastAsia="zh-CN"/>
        </w:rPr>
        <w:t xml:space="preserve"> </w:t>
      </w:r>
      <w:r w:rsidRPr="0087779F">
        <w:rPr>
          <w:i/>
          <w:color w:val="1A1A1A"/>
          <w:sz w:val="22"/>
          <w:szCs w:val="22"/>
          <w:lang w:eastAsia="zh-CN"/>
        </w:rPr>
        <w:t>виробника повинен включати: повну назву учасника, адресуватися Замовнику, мати   назву предмету закупівлі, перелік найменувань  та їх кількість.</w:t>
      </w:r>
      <w:r w:rsidRPr="0087779F">
        <w:rPr>
          <w:color w:val="1A1A1A"/>
          <w:sz w:val="22"/>
          <w:szCs w:val="22"/>
          <w:lang w:eastAsia="zh-CN"/>
        </w:rPr>
        <w:t xml:space="preserve"> Допускається надання листа учаснику з боку офіційного дистриб’ютора або іншого представника виробника, при цьому учасник повинен надати копію документу з боку виробника про повноваження такого офіційного дистриб’ютора або іншого представника.</w:t>
      </w:r>
    </w:p>
    <w:p w:rsidR="00720D76" w:rsidRPr="006160E3" w:rsidRDefault="00720D76" w:rsidP="0087779F">
      <w:pPr>
        <w:pStyle w:val="a7"/>
        <w:numPr>
          <w:ilvl w:val="0"/>
          <w:numId w:val="21"/>
        </w:numPr>
        <w:spacing w:after="160" w:line="259" w:lineRule="auto"/>
        <w:jc w:val="both"/>
        <w:rPr>
          <w:color w:val="1A1A1A"/>
          <w:sz w:val="22"/>
          <w:szCs w:val="22"/>
          <w:lang w:eastAsia="zh-CN"/>
        </w:rPr>
      </w:pPr>
      <w:r w:rsidRPr="0087779F">
        <w:rPr>
          <w:color w:val="1A1A1A"/>
          <w:spacing w:val="2"/>
          <w:sz w:val="22"/>
          <w:szCs w:val="22"/>
          <w:lang w:eastAsia="zh-CN"/>
        </w:rPr>
        <w:t>Залишковий термін придатності дезінфекційних засобів на момент постачання повинен складати не менше ніж 80% загального терміну їх зберігання (надати гарантійний лист від імені Учасника).</w:t>
      </w:r>
    </w:p>
    <w:p w:rsidR="006160E3" w:rsidRPr="006160E3" w:rsidRDefault="006160E3" w:rsidP="006160E3">
      <w:pPr>
        <w:pStyle w:val="a7"/>
        <w:numPr>
          <w:ilvl w:val="0"/>
          <w:numId w:val="21"/>
        </w:numPr>
        <w:spacing w:after="160" w:line="259" w:lineRule="auto"/>
        <w:jc w:val="both"/>
        <w:rPr>
          <w:color w:val="1A1A1A"/>
          <w:sz w:val="22"/>
          <w:szCs w:val="22"/>
          <w:lang w:eastAsia="zh-CN"/>
        </w:rPr>
      </w:pPr>
      <w:r w:rsidRPr="006160E3">
        <w:rPr>
          <w:color w:val="1A1A1A"/>
          <w:sz w:val="22"/>
          <w:szCs w:val="22"/>
          <w:lang w:eastAsia="zh-CN"/>
        </w:rPr>
        <w:t>У разі надання еквіваленту, для підтвердження відповідності запропонованогоУчасником товару медико-технічним вимогам Замовника, у складі тендерної пропозиції необхідно надати таблицю відповідністі медико-технічним характеристикам, з обовязковим посиланням на пункти та сторінки у методичних вказівках (інструкціях) засобу, що пропо</w:t>
      </w:r>
      <w:r w:rsidR="00335517">
        <w:rPr>
          <w:color w:val="1A1A1A"/>
          <w:sz w:val="22"/>
          <w:szCs w:val="22"/>
          <w:lang w:eastAsia="zh-CN"/>
        </w:rPr>
        <w:t>нується. Обов’язково виділити</w:t>
      </w:r>
      <w:r w:rsidRPr="006160E3">
        <w:rPr>
          <w:color w:val="1A1A1A"/>
          <w:sz w:val="22"/>
          <w:szCs w:val="22"/>
          <w:lang w:eastAsia="zh-CN"/>
        </w:rPr>
        <w:t xml:space="preserve"> іншим кольором в копії (-ях) технічного документу виробника, е</w:t>
      </w:r>
      <w:r w:rsidR="00335517">
        <w:rPr>
          <w:color w:val="1A1A1A"/>
          <w:sz w:val="22"/>
          <w:szCs w:val="22"/>
          <w:lang w:eastAsia="zh-CN"/>
        </w:rPr>
        <w:t>ксплуатаційної документації усі необхідні параметри</w:t>
      </w:r>
      <w:r w:rsidRPr="006160E3">
        <w:rPr>
          <w:color w:val="1A1A1A"/>
          <w:sz w:val="22"/>
          <w:szCs w:val="22"/>
          <w:lang w:eastAsia="zh-CN"/>
        </w:rPr>
        <w:t>, які зазначе</w:t>
      </w:r>
      <w:r w:rsidR="00335517">
        <w:rPr>
          <w:color w:val="1A1A1A"/>
          <w:sz w:val="22"/>
          <w:szCs w:val="22"/>
          <w:lang w:eastAsia="zh-CN"/>
        </w:rPr>
        <w:t>ні в медико - технічних вимогах</w:t>
      </w:r>
      <w:r w:rsidRPr="006160E3">
        <w:rPr>
          <w:color w:val="1A1A1A"/>
          <w:sz w:val="22"/>
          <w:szCs w:val="22"/>
          <w:lang w:eastAsia="zh-CN"/>
        </w:rPr>
        <w:t>.</w:t>
      </w:r>
    </w:p>
    <w:sectPr w:rsidR="006160E3" w:rsidRPr="006160E3" w:rsidSect="00720D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4F96"/>
    <w:multiLevelType w:val="hybridMultilevel"/>
    <w:tmpl w:val="9B6E7B12"/>
    <w:lvl w:ilvl="0" w:tplc="CD2CC622">
      <w:start w:val="1"/>
      <w:numFmt w:val="decimal"/>
      <w:lvlText w:val="%1."/>
      <w:lvlJc w:val="left"/>
      <w:pPr>
        <w:ind w:left="502" w:hanging="360"/>
      </w:pPr>
      <w:rPr>
        <w:rFonts w:eastAsia="Calibri" w:hint="default"/>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0537467B"/>
    <w:multiLevelType w:val="hybridMultilevel"/>
    <w:tmpl w:val="BFA6D09E"/>
    <w:lvl w:ilvl="0" w:tplc="A4F854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88749D4"/>
    <w:multiLevelType w:val="hybridMultilevel"/>
    <w:tmpl w:val="3776245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8A00715"/>
    <w:multiLevelType w:val="hybridMultilevel"/>
    <w:tmpl w:val="6B3AF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65EDC"/>
    <w:multiLevelType w:val="multilevel"/>
    <w:tmpl w:val="D2C4684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81470A"/>
    <w:multiLevelType w:val="hybridMultilevel"/>
    <w:tmpl w:val="94C2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D4A85"/>
    <w:multiLevelType w:val="hybridMultilevel"/>
    <w:tmpl w:val="464C60C4"/>
    <w:lvl w:ilvl="0" w:tplc="E6B66E30">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E52BF"/>
    <w:multiLevelType w:val="hybridMultilevel"/>
    <w:tmpl w:val="6EE26142"/>
    <w:lvl w:ilvl="0" w:tplc="859A0C50">
      <w:start w:val="1"/>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22280F74"/>
    <w:multiLevelType w:val="hybridMultilevel"/>
    <w:tmpl w:val="38206AC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823CE"/>
    <w:multiLevelType w:val="hybridMultilevel"/>
    <w:tmpl w:val="A276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80C11"/>
    <w:multiLevelType w:val="hybridMultilevel"/>
    <w:tmpl w:val="18586C1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8F706CF"/>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8250182"/>
    <w:multiLevelType w:val="hybridMultilevel"/>
    <w:tmpl w:val="94B8D4EE"/>
    <w:lvl w:ilvl="0" w:tplc="5DA024DA">
      <w:start w:val="1"/>
      <w:numFmt w:val="decimal"/>
      <w:lvlText w:val="%1."/>
      <w:lvlJc w:val="left"/>
      <w:pPr>
        <w:ind w:left="720" w:hanging="360"/>
      </w:pPr>
      <w:rPr>
        <w:rFonts w:hint="default"/>
        <w:b w:val="0"/>
      </w:rPr>
    </w:lvl>
    <w:lvl w:ilvl="1" w:tplc="859A0C50">
      <w:start w:val="1"/>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9045046"/>
    <w:multiLevelType w:val="hybridMultilevel"/>
    <w:tmpl w:val="8B14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049B4"/>
    <w:multiLevelType w:val="hybridMultilevel"/>
    <w:tmpl w:val="732CD086"/>
    <w:lvl w:ilvl="0" w:tplc="33AA794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A64448"/>
    <w:multiLevelType w:val="hybridMultilevel"/>
    <w:tmpl w:val="BA26E682"/>
    <w:lvl w:ilvl="0" w:tplc="B620599C">
      <w:start w:val="1"/>
      <w:numFmt w:val="decimal"/>
      <w:lvlText w:val="%1."/>
      <w:lvlJc w:val="left"/>
      <w:pPr>
        <w:ind w:left="752"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3"/>
  </w:num>
  <w:num w:numId="7">
    <w:abstractNumId w:val="11"/>
  </w:num>
  <w:num w:numId="8">
    <w:abstractNumId w:val="5"/>
  </w:num>
  <w:num w:numId="9">
    <w:abstractNumId w:val="9"/>
  </w:num>
  <w:num w:numId="10">
    <w:abstractNumId w:val="15"/>
  </w:num>
  <w:num w:numId="11">
    <w:abstractNumId w:val="20"/>
  </w:num>
  <w:num w:numId="12">
    <w:abstractNumId w:val="19"/>
  </w:num>
  <w:num w:numId="13">
    <w:abstractNumId w:val="3"/>
  </w:num>
  <w:num w:numId="14">
    <w:abstractNumId w:val="10"/>
  </w:num>
  <w:num w:numId="15">
    <w:abstractNumId w:val="8"/>
  </w:num>
  <w:num w:numId="16">
    <w:abstractNumId w:val="16"/>
  </w:num>
  <w:num w:numId="17">
    <w:abstractNumId w:val="18"/>
  </w:num>
  <w:num w:numId="18">
    <w:abstractNumId w:val="12"/>
  </w:num>
  <w:num w:numId="19">
    <w:abstractNumId w:val="6"/>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EC"/>
    <w:rsid w:val="00001754"/>
    <w:rsid w:val="00041492"/>
    <w:rsid w:val="00072FCC"/>
    <w:rsid w:val="000C3CCD"/>
    <w:rsid w:val="000D6880"/>
    <w:rsid w:val="00127FBE"/>
    <w:rsid w:val="00137C9E"/>
    <w:rsid w:val="001557D9"/>
    <w:rsid w:val="00166AC6"/>
    <w:rsid w:val="00240F04"/>
    <w:rsid w:val="00266AB5"/>
    <w:rsid w:val="00271FFB"/>
    <w:rsid w:val="002B34CD"/>
    <w:rsid w:val="002E32DB"/>
    <w:rsid w:val="00335517"/>
    <w:rsid w:val="003630D3"/>
    <w:rsid w:val="003876B5"/>
    <w:rsid w:val="00396155"/>
    <w:rsid w:val="00407425"/>
    <w:rsid w:val="00471E3F"/>
    <w:rsid w:val="004B50C8"/>
    <w:rsid w:val="004E79AC"/>
    <w:rsid w:val="0059174D"/>
    <w:rsid w:val="005A3EB6"/>
    <w:rsid w:val="005E0335"/>
    <w:rsid w:val="006160E3"/>
    <w:rsid w:val="00645233"/>
    <w:rsid w:val="00687E3D"/>
    <w:rsid w:val="00720D76"/>
    <w:rsid w:val="00746FD1"/>
    <w:rsid w:val="007829C6"/>
    <w:rsid w:val="007C45FC"/>
    <w:rsid w:val="00807FAC"/>
    <w:rsid w:val="00871C4E"/>
    <w:rsid w:val="0087779F"/>
    <w:rsid w:val="008817D8"/>
    <w:rsid w:val="009C493F"/>
    <w:rsid w:val="00A1112C"/>
    <w:rsid w:val="00A27FB3"/>
    <w:rsid w:val="00A52A1A"/>
    <w:rsid w:val="00A92CBA"/>
    <w:rsid w:val="00AC181A"/>
    <w:rsid w:val="00AD1402"/>
    <w:rsid w:val="00B6695B"/>
    <w:rsid w:val="00B97227"/>
    <w:rsid w:val="00B97579"/>
    <w:rsid w:val="00BC2D74"/>
    <w:rsid w:val="00BD23EC"/>
    <w:rsid w:val="00C90BC3"/>
    <w:rsid w:val="00CB30E7"/>
    <w:rsid w:val="00D30AAA"/>
    <w:rsid w:val="00D33F3C"/>
    <w:rsid w:val="00DA3038"/>
    <w:rsid w:val="00DE56F6"/>
    <w:rsid w:val="00E73E7F"/>
    <w:rsid w:val="00ED7631"/>
    <w:rsid w:val="00F324FC"/>
    <w:rsid w:val="00F40BD7"/>
    <w:rsid w:val="00F55765"/>
    <w:rsid w:val="00FA4D02"/>
    <w:rsid w:val="00FC7C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C3"/>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127FBE"/>
    <w:pPr>
      <w:keepNext/>
      <w:spacing w:before="240" w:after="60"/>
      <w:outlineLvl w:val="2"/>
    </w:pPr>
    <w:rPr>
      <w:rFonts w:ascii="Cambria" w:eastAsia="SimSu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C181A"/>
    <w:pPr>
      <w:spacing w:after="0" w:line="240" w:lineRule="auto"/>
    </w:pPr>
    <w:rPr>
      <w:rFonts w:ascii="Times New Roman" w:hAnsi="Times New Roman"/>
      <w:sz w:val="24"/>
    </w:rPr>
  </w:style>
  <w:style w:type="character" w:customStyle="1" w:styleId="xfm66890340">
    <w:name w:val="xfm_66890340"/>
    <w:rsid w:val="00C90BC3"/>
    <w:rPr>
      <w:rFonts w:ascii="Calibri" w:eastAsia="Calibri" w:hAnsi="Calibri" w:cs="Times New Roman"/>
    </w:rPr>
  </w:style>
  <w:style w:type="character" w:styleId="a4">
    <w:name w:val="Strong"/>
    <w:basedOn w:val="a0"/>
    <w:qFormat/>
    <w:rsid w:val="00396155"/>
    <w:rPr>
      <w:b/>
      <w:bCs/>
    </w:rPr>
  </w:style>
  <w:style w:type="character" w:customStyle="1" w:styleId="30">
    <w:name w:val="Заголовок 3 Знак"/>
    <w:basedOn w:val="a0"/>
    <w:link w:val="3"/>
    <w:rsid w:val="00127FBE"/>
    <w:rPr>
      <w:rFonts w:ascii="Cambria" w:eastAsia="SimSun" w:hAnsi="Cambria" w:cs="Times New Roman"/>
      <w:b/>
      <w:bCs/>
      <w:sz w:val="26"/>
      <w:szCs w:val="26"/>
      <w:lang w:eastAsia="uk-UA"/>
    </w:rPr>
  </w:style>
  <w:style w:type="paragraph" w:customStyle="1" w:styleId="rvps2">
    <w:name w:val="rvps2"/>
    <w:basedOn w:val="a"/>
    <w:rsid w:val="00127FBE"/>
    <w:pPr>
      <w:spacing w:before="100" w:beforeAutospacing="1" w:after="100" w:afterAutospacing="1"/>
    </w:pPr>
    <w:rPr>
      <w:lang w:val="ru-RU" w:eastAsia="ru-RU"/>
    </w:rPr>
  </w:style>
  <w:style w:type="paragraph" w:styleId="a5">
    <w:name w:val="Body Text Indent"/>
    <w:basedOn w:val="a"/>
    <w:link w:val="a6"/>
    <w:semiHidden/>
    <w:unhideWhenUsed/>
    <w:rsid w:val="00807FAC"/>
    <w:pPr>
      <w:spacing w:after="120"/>
      <w:ind w:left="283"/>
    </w:pPr>
    <w:rPr>
      <w:rFonts w:eastAsia="MS Mincho"/>
    </w:rPr>
  </w:style>
  <w:style w:type="character" w:customStyle="1" w:styleId="a6">
    <w:name w:val="Основной текст с отступом Знак"/>
    <w:basedOn w:val="a0"/>
    <w:link w:val="a5"/>
    <w:semiHidden/>
    <w:rsid w:val="00807FAC"/>
    <w:rPr>
      <w:rFonts w:ascii="Times New Roman" w:eastAsia="MS Mincho" w:hAnsi="Times New Roman" w:cs="Times New Roman"/>
      <w:sz w:val="24"/>
      <w:szCs w:val="24"/>
      <w:lang w:eastAsia="uk-UA"/>
    </w:rPr>
  </w:style>
  <w:style w:type="paragraph" w:styleId="a7">
    <w:name w:val="List Paragraph"/>
    <w:basedOn w:val="a"/>
    <w:uiPriority w:val="34"/>
    <w:qFormat/>
    <w:rsid w:val="00A52A1A"/>
    <w:pPr>
      <w:ind w:left="720"/>
      <w:contextualSpacing/>
    </w:pPr>
  </w:style>
  <w:style w:type="table" w:styleId="a8">
    <w:name w:val="Table Grid"/>
    <w:basedOn w:val="a1"/>
    <w:uiPriority w:val="39"/>
    <w:rsid w:val="00F5576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C3"/>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127FBE"/>
    <w:pPr>
      <w:keepNext/>
      <w:spacing w:before="240" w:after="60"/>
      <w:outlineLvl w:val="2"/>
    </w:pPr>
    <w:rPr>
      <w:rFonts w:ascii="Cambria" w:eastAsia="SimSu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C181A"/>
    <w:pPr>
      <w:spacing w:after="0" w:line="240" w:lineRule="auto"/>
    </w:pPr>
    <w:rPr>
      <w:rFonts w:ascii="Times New Roman" w:hAnsi="Times New Roman"/>
      <w:sz w:val="24"/>
    </w:rPr>
  </w:style>
  <w:style w:type="character" w:customStyle="1" w:styleId="xfm66890340">
    <w:name w:val="xfm_66890340"/>
    <w:rsid w:val="00C90BC3"/>
    <w:rPr>
      <w:rFonts w:ascii="Calibri" w:eastAsia="Calibri" w:hAnsi="Calibri" w:cs="Times New Roman"/>
    </w:rPr>
  </w:style>
  <w:style w:type="character" w:styleId="a4">
    <w:name w:val="Strong"/>
    <w:basedOn w:val="a0"/>
    <w:qFormat/>
    <w:rsid w:val="00396155"/>
    <w:rPr>
      <w:b/>
      <w:bCs/>
    </w:rPr>
  </w:style>
  <w:style w:type="character" w:customStyle="1" w:styleId="30">
    <w:name w:val="Заголовок 3 Знак"/>
    <w:basedOn w:val="a0"/>
    <w:link w:val="3"/>
    <w:rsid w:val="00127FBE"/>
    <w:rPr>
      <w:rFonts w:ascii="Cambria" w:eastAsia="SimSun" w:hAnsi="Cambria" w:cs="Times New Roman"/>
      <w:b/>
      <w:bCs/>
      <w:sz w:val="26"/>
      <w:szCs w:val="26"/>
      <w:lang w:eastAsia="uk-UA"/>
    </w:rPr>
  </w:style>
  <w:style w:type="paragraph" w:customStyle="1" w:styleId="rvps2">
    <w:name w:val="rvps2"/>
    <w:basedOn w:val="a"/>
    <w:rsid w:val="00127FBE"/>
    <w:pPr>
      <w:spacing w:before="100" w:beforeAutospacing="1" w:after="100" w:afterAutospacing="1"/>
    </w:pPr>
    <w:rPr>
      <w:lang w:val="ru-RU" w:eastAsia="ru-RU"/>
    </w:rPr>
  </w:style>
  <w:style w:type="paragraph" w:styleId="a5">
    <w:name w:val="Body Text Indent"/>
    <w:basedOn w:val="a"/>
    <w:link w:val="a6"/>
    <w:semiHidden/>
    <w:unhideWhenUsed/>
    <w:rsid w:val="00807FAC"/>
    <w:pPr>
      <w:spacing w:after="120"/>
      <w:ind w:left="283"/>
    </w:pPr>
    <w:rPr>
      <w:rFonts w:eastAsia="MS Mincho"/>
    </w:rPr>
  </w:style>
  <w:style w:type="character" w:customStyle="1" w:styleId="a6">
    <w:name w:val="Основной текст с отступом Знак"/>
    <w:basedOn w:val="a0"/>
    <w:link w:val="a5"/>
    <w:semiHidden/>
    <w:rsid w:val="00807FAC"/>
    <w:rPr>
      <w:rFonts w:ascii="Times New Roman" w:eastAsia="MS Mincho" w:hAnsi="Times New Roman" w:cs="Times New Roman"/>
      <w:sz w:val="24"/>
      <w:szCs w:val="24"/>
      <w:lang w:eastAsia="uk-UA"/>
    </w:rPr>
  </w:style>
  <w:style w:type="paragraph" w:styleId="a7">
    <w:name w:val="List Paragraph"/>
    <w:basedOn w:val="a"/>
    <w:uiPriority w:val="34"/>
    <w:qFormat/>
    <w:rsid w:val="00A52A1A"/>
    <w:pPr>
      <w:ind w:left="720"/>
      <w:contextualSpacing/>
    </w:pPr>
  </w:style>
  <w:style w:type="table" w:styleId="a8">
    <w:name w:val="Table Grid"/>
    <w:basedOn w:val="a1"/>
    <w:uiPriority w:val="39"/>
    <w:rsid w:val="00F5576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386">
      <w:bodyDiv w:val="1"/>
      <w:marLeft w:val="0"/>
      <w:marRight w:val="0"/>
      <w:marTop w:val="0"/>
      <w:marBottom w:val="0"/>
      <w:divBdr>
        <w:top w:val="none" w:sz="0" w:space="0" w:color="auto"/>
        <w:left w:val="none" w:sz="0" w:space="0" w:color="auto"/>
        <w:bottom w:val="none" w:sz="0" w:space="0" w:color="auto"/>
        <w:right w:val="none" w:sz="0" w:space="0" w:color="auto"/>
      </w:divBdr>
    </w:div>
    <w:div w:id="13409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1B6C-141B-42E2-BE53-EEE646A3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20507</Words>
  <Characters>11689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_</cp:lastModifiedBy>
  <cp:revision>65</cp:revision>
  <cp:lastPrinted>2022-01-24T08:40:00Z</cp:lastPrinted>
  <dcterms:created xsi:type="dcterms:W3CDTF">2022-01-23T18:52:00Z</dcterms:created>
  <dcterms:modified xsi:type="dcterms:W3CDTF">2023-02-07T11:28:00Z</dcterms:modified>
</cp:coreProperties>
</file>