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8" w:rsidRPr="00900C38" w:rsidRDefault="00C0507D" w:rsidP="00900C38">
      <w:pPr>
        <w:spacing w:after="0" w:line="240" w:lineRule="auto"/>
        <w:jc w:val="center"/>
        <w:rPr>
          <w:rFonts w:ascii="Times New Roman" w:hAnsi="Times New Roman"/>
          <w:b/>
          <w:bCs/>
          <w:sz w:val="28"/>
          <w:szCs w:val="28"/>
        </w:rPr>
      </w:pPr>
      <w:r>
        <w:rPr>
          <w:rFonts w:ascii="Times New Roman" w:hAnsi="Times New Roman"/>
          <w:b/>
          <w:bCs/>
          <w:sz w:val="28"/>
          <w:szCs w:val="28"/>
        </w:rPr>
        <w:t>Комунальна установа «Любар</w:t>
      </w:r>
      <w:r w:rsidR="00900C38" w:rsidRPr="00900C38">
        <w:rPr>
          <w:rFonts w:ascii="Times New Roman" w:hAnsi="Times New Roman"/>
          <w:b/>
          <w:bCs/>
          <w:sz w:val="28"/>
          <w:szCs w:val="28"/>
        </w:rPr>
        <w:t>ський психоневрологічний інтернат»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w:t>
            </w:r>
            <w:r w:rsidR="00F06CB9">
              <w:rPr>
                <w:rFonts w:ascii="Times New Roman" w:hAnsi="Times New Roman"/>
                <w:b/>
                <w:sz w:val="24"/>
                <w:szCs w:val="24"/>
              </w:rPr>
              <w:t xml:space="preserve"> №</w:t>
            </w:r>
            <w:r w:rsidR="00671733">
              <w:rPr>
                <w:rFonts w:ascii="Times New Roman" w:hAnsi="Times New Roman"/>
                <w:b/>
                <w:sz w:val="24"/>
                <w:szCs w:val="24"/>
              </w:rPr>
              <w:t>56</w:t>
            </w:r>
            <w:r w:rsidR="00632BEF">
              <w:rPr>
                <w:rFonts w:ascii="Times New Roman" w:hAnsi="Times New Roman"/>
                <w:b/>
                <w:sz w:val="24"/>
                <w:szCs w:val="24"/>
              </w:rPr>
              <w:t xml:space="preserve">  </w:t>
            </w:r>
            <w:r w:rsidR="00F06CB9">
              <w:rPr>
                <w:rFonts w:ascii="Times New Roman" w:hAnsi="Times New Roman"/>
                <w:b/>
                <w:sz w:val="24"/>
                <w:szCs w:val="24"/>
              </w:rPr>
              <w:t xml:space="preserve"> </w:t>
            </w:r>
            <w:r w:rsidRPr="00900C38">
              <w:rPr>
                <w:rFonts w:ascii="Times New Roman" w:hAnsi="Times New Roman"/>
                <w:b/>
                <w:sz w:val="24"/>
                <w:szCs w:val="24"/>
              </w:rPr>
              <w:t xml:space="preserve"> від «</w:t>
            </w:r>
            <w:r w:rsidR="00632BEF">
              <w:rPr>
                <w:rFonts w:ascii="Times New Roman" w:hAnsi="Times New Roman"/>
                <w:b/>
                <w:sz w:val="24"/>
                <w:szCs w:val="24"/>
                <w:lang w:val="ru-RU"/>
              </w:rPr>
              <w:t xml:space="preserve"> </w:t>
            </w:r>
            <w:r w:rsidR="00671733">
              <w:rPr>
                <w:rFonts w:ascii="Times New Roman" w:hAnsi="Times New Roman"/>
                <w:b/>
                <w:sz w:val="24"/>
                <w:szCs w:val="24"/>
                <w:lang w:val="ru-RU"/>
              </w:rPr>
              <w:t>14</w:t>
            </w:r>
            <w:r w:rsidR="00C0507D">
              <w:rPr>
                <w:rFonts w:ascii="Times New Roman" w:hAnsi="Times New Roman"/>
                <w:b/>
                <w:sz w:val="24"/>
                <w:szCs w:val="24"/>
              </w:rPr>
              <w:t xml:space="preserve"> </w:t>
            </w:r>
            <w:r w:rsidRPr="00900C38">
              <w:rPr>
                <w:rFonts w:ascii="Times New Roman" w:hAnsi="Times New Roman"/>
                <w:b/>
                <w:sz w:val="24"/>
                <w:szCs w:val="24"/>
              </w:rPr>
              <w:t xml:space="preserve">» </w:t>
            </w:r>
            <w:r w:rsidR="00C17E23">
              <w:rPr>
                <w:rFonts w:ascii="Times New Roman" w:hAnsi="Times New Roman"/>
                <w:b/>
                <w:sz w:val="24"/>
                <w:szCs w:val="24"/>
              </w:rPr>
              <w:t>березня</w:t>
            </w:r>
            <w:r w:rsidR="001E76F8">
              <w:rPr>
                <w:rFonts w:ascii="Times New Roman" w:hAnsi="Times New Roman"/>
                <w:b/>
                <w:sz w:val="24"/>
                <w:szCs w:val="24"/>
                <w:lang w:val="ru-RU"/>
              </w:rPr>
              <w:t xml:space="preserve"> </w:t>
            </w:r>
            <w:r w:rsidR="00C0507D">
              <w:rPr>
                <w:rFonts w:ascii="Times New Roman" w:hAnsi="Times New Roman"/>
                <w:b/>
                <w:sz w:val="24"/>
                <w:szCs w:val="24"/>
              </w:rPr>
              <w:t xml:space="preserve"> 2023</w:t>
            </w:r>
            <w:r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tc>
      </w:tr>
      <w:tr w:rsidR="00900C38" w:rsidRPr="00900C38" w:rsidTr="00900C38">
        <w:trPr>
          <w:trHeight w:val="559"/>
        </w:trPr>
        <w:tc>
          <w:tcPr>
            <w:tcW w:w="3960" w:type="dxa"/>
          </w:tcPr>
          <w:p w:rsidR="00900C38" w:rsidRPr="00900C38" w:rsidRDefault="00C0507D" w:rsidP="00900C38">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5760" w:type="dxa"/>
          </w:tcPr>
          <w:p w:rsidR="00900C38" w:rsidRPr="00900C38" w:rsidRDefault="00C0507D" w:rsidP="00900C38">
            <w:pPr>
              <w:spacing w:after="0" w:line="240" w:lineRule="auto"/>
              <w:rPr>
                <w:rFonts w:ascii="Arial" w:hAnsi="Arial" w:cs="Arial"/>
                <w:sz w:val="24"/>
                <w:szCs w:val="24"/>
              </w:rPr>
            </w:pPr>
            <w:r>
              <w:rPr>
                <w:rFonts w:ascii="Times New Roman" w:hAnsi="Times New Roman"/>
                <w:b/>
                <w:sz w:val="24"/>
                <w:szCs w:val="24"/>
              </w:rPr>
              <w:t xml:space="preserve">                          </w:t>
            </w:r>
            <w:r w:rsidR="00900C38" w:rsidRPr="00900C38">
              <w:rPr>
                <w:rFonts w:ascii="Times New Roman" w:hAnsi="Times New Roman"/>
                <w:b/>
                <w:sz w:val="24"/>
                <w:szCs w:val="24"/>
              </w:rPr>
              <w:t xml:space="preserve">______________________ Оксана </w:t>
            </w:r>
            <w:r>
              <w:rPr>
                <w:rFonts w:ascii="Times New Roman" w:hAnsi="Times New Roman"/>
                <w:b/>
                <w:sz w:val="24"/>
                <w:szCs w:val="24"/>
              </w:rPr>
              <w:t>ВІТ</w:t>
            </w:r>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Default="006066DD" w:rsidP="00900C38">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Default="006066DD" w:rsidP="00900C38">
      <w:pPr>
        <w:spacing w:after="0" w:line="240" w:lineRule="auto"/>
        <w:rPr>
          <w:rFonts w:ascii="Times New Roman" w:hAnsi="Times New Roman"/>
          <w:b/>
          <w:bCs/>
          <w:sz w:val="24"/>
          <w:szCs w:val="24"/>
        </w:rPr>
      </w:pPr>
    </w:p>
    <w:p w:rsidR="006066DD" w:rsidRPr="00900C38" w:rsidRDefault="006066DD"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632BEF" w:rsidRDefault="00632BEF" w:rsidP="00632BEF">
      <w:pPr>
        <w:spacing w:line="240" w:lineRule="auto"/>
        <w:jc w:val="center"/>
        <w:rPr>
          <w:rFonts w:ascii="Times New Roman" w:hAnsi="Times New Roman"/>
          <w:bCs/>
          <w:i/>
          <w:sz w:val="20"/>
          <w:szCs w:val="20"/>
          <w:lang w:eastAsia="ru-RU"/>
        </w:rPr>
      </w:pPr>
      <w:r>
        <w:rPr>
          <w:rFonts w:ascii="Times New Roman" w:hAnsi="Times New Roman"/>
          <w:b/>
          <w:sz w:val="24"/>
          <w:szCs w:val="24"/>
        </w:rPr>
        <w:t>Лікарські  препарати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 xml:space="preserve">код за Єдиним закупівельним словником ДК 021:2015: </w:t>
      </w:r>
      <w:r w:rsidRPr="00550225">
        <w:rPr>
          <w:rFonts w:ascii="Times New Roman" w:hAnsi="Times New Roman"/>
          <w:b/>
          <w:i/>
          <w:sz w:val="24"/>
          <w:szCs w:val="24"/>
        </w:rPr>
        <w:t>33600000-6 -  Фармацевтична продукція</w:t>
      </w:r>
    </w:p>
    <w:p w:rsidR="00941249" w:rsidRDefault="00941249" w:rsidP="00941249">
      <w:pPr>
        <w:spacing w:after="0" w:line="240" w:lineRule="auto"/>
        <w:jc w:val="center"/>
        <w:rPr>
          <w:rFonts w:ascii="Times New Roman" w:eastAsia="Times New Roman" w:hAnsi="Times New Roman"/>
          <w:b/>
          <w:bCs/>
          <w:i/>
          <w:iCs/>
          <w:color w:val="000000"/>
          <w:sz w:val="24"/>
          <w:szCs w:val="24"/>
          <w:u w:val="single"/>
          <w:lang w:eastAsia="ru-RU"/>
        </w:rPr>
      </w:pPr>
    </w:p>
    <w:p w:rsidR="00E96AA5" w:rsidRPr="0084202A" w:rsidRDefault="00E96AA5" w:rsidP="007D6F54">
      <w:pPr>
        <w:spacing w:after="0" w:line="240" w:lineRule="auto"/>
        <w:rPr>
          <w:rFonts w:ascii="Times New Roman" w:hAnsi="Times New Roman"/>
          <w:bCs/>
          <w:i/>
          <w:sz w:val="20"/>
          <w:szCs w:val="20"/>
          <w:lang w:eastAsia="ru-RU"/>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E96AA5">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r w:rsidR="00E96AA5">
        <w:rPr>
          <w:rFonts w:ascii="Times New Roman" w:hAnsi="Times New Roman"/>
          <w:bCs/>
          <w:i/>
          <w:sz w:val="20"/>
          <w:szCs w:val="20"/>
          <w:lang w:eastAsia="ru-RU"/>
        </w:rPr>
        <w:t xml:space="preserve"> </w:t>
      </w: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r w:rsidR="00941249">
        <w:rPr>
          <w:rFonts w:ascii="Times New Roman" w:hAnsi="Times New Roman"/>
          <w:bCs/>
          <w:i/>
          <w:sz w:val="20"/>
          <w:szCs w:val="20"/>
          <w:lang w:eastAsia="ru-RU"/>
        </w:rPr>
        <w:t xml:space="preserve"> (зі змінами)</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6066DD" w:rsidRDefault="006066DD" w:rsidP="00900C38">
      <w:pPr>
        <w:spacing w:line="240" w:lineRule="auto"/>
        <w:rPr>
          <w:rFonts w:ascii="Times New Roman" w:hAnsi="Times New Roman"/>
          <w:b/>
          <w:sz w:val="24"/>
          <w:szCs w:val="24"/>
        </w:rPr>
      </w:pPr>
    </w:p>
    <w:p w:rsidR="00900C38" w:rsidRDefault="00C0507D" w:rsidP="006066DD">
      <w:pPr>
        <w:spacing w:line="240" w:lineRule="auto"/>
        <w:jc w:val="center"/>
        <w:rPr>
          <w:rFonts w:ascii="Times New Roman" w:hAnsi="Times New Roman"/>
          <w:b/>
          <w:bCs/>
          <w:sz w:val="24"/>
          <w:szCs w:val="24"/>
        </w:rPr>
      </w:pPr>
      <w:r>
        <w:rPr>
          <w:rFonts w:ascii="Times New Roman" w:hAnsi="Times New Roman"/>
          <w:b/>
          <w:bCs/>
          <w:sz w:val="24"/>
          <w:szCs w:val="24"/>
        </w:rPr>
        <w:t>с.Коростки –2023</w:t>
      </w: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795"/>
        <w:gridCol w:w="7378"/>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Pr="00941249" w:rsidRDefault="00941249" w:rsidP="0084202A">
            <w:pPr>
              <w:pStyle w:val="1"/>
              <w:widowControl w:val="0"/>
              <w:spacing w:line="240" w:lineRule="auto"/>
              <w:jc w:val="both"/>
              <w:rPr>
                <w:rFonts w:ascii="Times New Roman" w:eastAsia="Times New Roman" w:hAnsi="Times New Roman" w:cs="Times New Roman"/>
                <w:sz w:val="24"/>
                <w:szCs w:val="24"/>
                <w:lang w:val="uk-UA"/>
              </w:rPr>
            </w:pPr>
            <w:r w:rsidRPr="00941249">
              <w:rPr>
                <w:lang w:val="uk-UA"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Постанови Кабінету Міністрів України від 17 лютого 2023 року № 157 «Про внесення змін до Постанови Кабінету Міністрів України від 12 жовтня 2022 р. №1178»  та інших нормативно-правових актів у сфері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017E61" w:rsidRDefault="00C0507D" w:rsidP="00017E61">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«Любар</w:t>
            </w:r>
            <w:r w:rsidR="00900C38" w:rsidRPr="00017E61">
              <w:rPr>
                <w:rFonts w:ascii="Times New Roman" w:hAnsi="Times New Roman"/>
                <w:b/>
                <w:bCs/>
                <w:sz w:val="24"/>
                <w:szCs w:val="24"/>
              </w:rPr>
              <w:t>ський психоневрологічний інтернат»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017E61" w:rsidRDefault="00C0507D" w:rsidP="00C0507D">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Лісова, 1, с</w:t>
            </w:r>
            <w:r w:rsidR="00900C38" w:rsidRPr="00017E61">
              <w:rPr>
                <w:rFonts w:ascii="Times New Roman" w:hAnsi="Times New Roman"/>
                <w:bCs/>
                <w:sz w:val="24"/>
                <w:szCs w:val="24"/>
              </w:rPr>
              <w:t xml:space="preserve">. </w:t>
            </w:r>
            <w:r>
              <w:rPr>
                <w:rFonts w:ascii="Times New Roman" w:hAnsi="Times New Roman"/>
                <w:bCs/>
                <w:sz w:val="24"/>
                <w:szCs w:val="24"/>
              </w:rPr>
              <w:t>Коростки</w:t>
            </w:r>
            <w:r w:rsidR="00900C38" w:rsidRPr="00017E61">
              <w:rPr>
                <w:rFonts w:ascii="Times New Roman" w:hAnsi="Times New Roman"/>
                <w:bCs/>
                <w:sz w:val="24"/>
                <w:szCs w:val="24"/>
              </w:rPr>
              <w:t>, Житомирська обл., Україна, 1</w:t>
            </w:r>
            <w:r>
              <w:rPr>
                <w:rFonts w:ascii="Times New Roman" w:hAnsi="Times New Roman"/>
                <w:bCs/>
                <w:sz w:val="24"/>
                <w:szCs w:val="24"/>
              </w:rPr>
              <w:t>3121</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017E61">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900C38" w:rsidRPr="00017E61" w:rsidRDefault="00C0507D" w:rsidP="00017E61">
            <w:pPr>
              <w:tabs>
                <w:tab w:val="left" w:pos="142"/>
              </w:tabs>
              <w:spacing w:after="0" w:line="240" w:lineRule="auto"/>
              <w:jc w:val="both"/>
              <w:rPr>
                <w:rFonts w:ascii="Times New Roman" w:hAnsi="Times New Roman"/>
                <w:sz w:val="24"/>
                <w:szCs w:val="24"/>
              </w:rPr>
            </w:pPr>
            <w:r>
              <w:rPr>
                <w:rFonts w:ascii="Times New Roman" w:hAnsi="Times New Roman"/>
                <w:sz w:val="24"/>
                <w:szCs w:val="24"/>
              </w:rPr>
              <w:t>Віт Оксана Віталії</w:t>
            </w:r>
            <w:r w:rsidR="00900C38" w:rsidRPr="00017E61">
              <w:rPr>
                <w:rFonts w:ascii="Times New Roman" w:hAnsi="Times New Roman"/>
                <w:sz w:val="24"/>
                <w:szCs w:val="24"/>
              </w:rPr>
              <w:t xml:space="preserve">вна,  </w:t>
            </w:r>
            <w:r>
              <w:rPr>
                <w:rFonts w:ascii="Times New Roman" w:hAnsi="Times New Roman"/>
                <w:sz w:val="24"/>
                <w:szCs w:val="24"/>
              </w:rPr>
              <w:t>економіст</w:t>
            </w:r>
            <w:r w:rsidR="00900C38" w:rsidRPr="00017E61">
              <w:rPr>
                <w:rFonts w:ascii="Times New Roman" w:hAnsi="Times New Roman"/>
                <w:sz w:val="24"/>
                <w:szCs w:val="24"/>
              </w:rPr>
              <w:t xml:space="preserve">, уповноважена особа, </w:t>
            </w:r>
          </w:p>
          <w:p w:rsidR="00900C38" w:rsidRPr="00017E61" w:rsidRDefault="00900C38" w:rsidP="00974E77">
            <w:pPr>
              <w:pStyle w:val="aa"/>
              <w:spacing w:before="0" w:beforeAutospacing="0" w:after="0" w:afterAutospacing="0"/>
              <w:rPr>
                <w:rFonts w:ascii="Calibri" w:hAnsi="Calibri"/>
                <w:b/>
                <w:bCs/>
              </w:rPr>
            </w:pPr>
            <w:r w:rsidRPr="00017E61">
              <w:t>вул. Л</w:t>
            </w:r>
            <w:r w:rsidR="00C0507D">
              <w:t>і</w:t>
            </w:r>
            <w:r w:rsidRPr="00017E61">
              <w:t>сова,</w:t>
            </w:r>
            <w:r w:rsidR="00974E77">
              <w:t>1, с</w:t>
            </w:r>
            <w:r w:rsidRPr="00017E61">
              <w:t xml:space="preserve">. </w:t>
            </w:r>
            <w:r w:rsidR="00974E77">
              <w:t>Коростки</w:t>
            </w:r>
            <w:r w:rsidRPr="00017E61">
              <w:t>, Житомирська обл., 1</w:t>
            </w:r>
            <w:r w:rsidR="00974E77">
              <w:t>3121, 04147</w:t>
            </w:r>
            <w:r w:rsidRPr="00017E61">
              <w:t>-</w:t>
            </w:r>
            <w:r w:rsidR="00974E77">
              <w:t>9-38-03</w:t>
            </w:r>
            <w:r w:rsidRPr="00017E61">
              <w:t>, +380</w:t>
            </w:r>
            <w:r w:rsidR="00974E77">
              <w:t>989822761</w:t>
            </w:r>
            <w:r w:rsidRPr="00017E61">
              <w:t xml:space="preserve">, </w:t>
            </w:r>
            <w:r w:rsidR="00974E77">
              <w:t>0414793803</w:t>
            </w:r>
            <w:r w:rsidRPr="00017E61">
              <w:t>@ukr.net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941249" w:rsidRDefault="00632BEF" w:rsidP="0006765A">
            <w:pPr>
              <w:spacing w:after="0" w:line="240" w:lineRule="auto"/>
              <w:jc w:val="center"/>
              <w:rPr>
                <w:rFonts w:ascii="Times New Roman" w:eastAsia="Times New Roman" w:hAnsi="Times New Roman"/>
                <w:b/>
                <w:bCs/>
                <w:i/>
                <w:iCs/>
                <w:color w:val="000000"/>
                <w:sz w:val="24"/>
                <w:szCs w:val="24"/>
                <w:u w:val="single"/>
                <w:lang w:eastAsia="ru-RU"/>
              </w:rPr>
            </w:pPr>
            <w:r>
              <w:rPr>
                <w:rFonts w:ascii="Times New Roman" w:hAnsi="Times New Roman"/>
                <w:b/>
                <w:sz w:val="24"/>
                <w:szCs w:val="24"/>
              </w:rPr>
              <w:t>Лікарські  препарати</w:t>
            </w:r>
            <w:r w:rsidRPr="00692B80">
              <w:rPr>
                <w:rFonts w:ascii="Times New Roman" w:hAnsi="Times New Roman"/>
                <w:b/>
                <w:sz w:val="24"/>
                <w:szCs w:val="24"/>
                <w:lang w:val="ru-RU"/>
              </w:rPr>
              <w:t>,</w:t>
            </w:r>
            <w:r>
              <w:rPr>
                <w:rFonts w:ascii="Times New Roman" w:hAnsi="Times New Roman"/>
                <w:b/>
                <w:sz w:val="24"/>
                <w:szCs w:val="24"/>
                <w:lang w:val="ru-RU"/>
              </w:rPr>
              <w:t xml:space="preserve"> </w:t>
            </w:r>
            <w:r w:rsidRPr="00692B80">
              <w:rPr>
                <w:rFonts w:ascii="Times New Roman" w:hAnsi="Times New Roman"/>
                <w:i/>
                <w:sz w:val="24"/>
                <w:szCs w:val="24"/>
              </w:rPr>
              <w:t xml:space="preserve">код за Єдиним закупівельним словником ДК 021:2015: </w:t>
            </w:r>
            <w:r w:rsidRPr="00550225">
              <w:rPr>
                <w:rFonts w:ascii="Times New Roman" w:hAnsi="Times New Roman"/>
                <w:b/>
                <w:i/>
                <w:sz w:val="24"/>
                <w:szCs w:val="24"/>
              </w:rPr>
              <w:t>33600000-6 -  Фармацевтична продукція</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900C38" w:rsidRPr="00017E61" w:rsidRDefault="00EF3E12" w:rsidP="00017E61">
            <w:pPr>
              <w:pStyle w:val="1"/>
              <w:widowControl w:val="0"/>
              <w:spacing w:line="240" w:lineRule="auto"/>
              <w:jc w:val="both"/>
              <w:rPr>
                <w:rFonts w:ascii="Times New Roman" w:hAnsi="Times New Roman" w:cs="Times New Roman"/>
                <w:bCs/>
                <w:sz w:val="24"/>
                <w:szCs w:val="24"/>
                <w:lang w:val="uk-UA"/>
              </w:rPr>
            </w:pPr>
            <w:r w:rsidRPr="00017E61">
              <w:rPr>
                <w:rFonts w:ascii="Times New Roman" w:eastAsia="Times New Roman" w:hAnsi="Times New Roman"/>
                <w:b/>
                <w:sz w:val="24"/>
                <w:szCs w:val="24"/>
              </w:rPr>
              <w:t>Місце поставки</w:t>
            </w:r>
            <w:r w:rsidR="0084202A">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CC5F27">
              <w:rPr>
                <w:rFonts w:ascii="Times New Roman" w:eastAsia="Times New Roman" w:hAnsi="Times New Roman"/>
                <w:b/>
                <w:sz w:val="24"/>
                <w:szCs w:val="24"/>
                <w:lang w:val="uk-UA"/>
              </w:rPr>
              <w:t xml:space="preserve"> </w:t>
            </w:r>
            <w:r w:rsidR="00900C38" w:rsidRPr="00017E61">
              <w:rPr>
                <w:rFonts w:ascii="Times New Roman" w:hAnsi="Times New Roman" w:cs="Times New Roman"/>
                <w:bCs/>
                <w:sz w:val="24"/>
                <w:szCs w:val="24"/>
                <w:lang w:val="uk-UA"/>
              </w:rPr>
              <w:t>вул. Л</w:t>
            </w:r>
            <w:r w:rsidR="00974E77">
              <w:rPr>
                <w:rFonts w:ascii="Times New Roman" w:hAnsi="Times New Roman" w:cs="Times New Roman"/>
                <w:bCs/>
                <w:sz w:val="24"/>
                <w:szCs w:val="24"/>
                <w:lang w:val="uk-UA"/>
              </w:rPr>
              <w:t>ісова, 1, с</w:t>
            </w:r>
            <w:r w:rsidR="00900C38" w:rsidRPr="00017E61">
              <w:rPr>
                <w:rFonts w:ascii="Times New Roman" w:hAnsi="Times New Roman" w:cs="Times New Roman"/>
                <w:bCs/>
                <w:sz w:val="24"/>
                <w:szCs w:val="24"/>
                <w:lang w:val="uk-UA"/>
              </w:rPr>
              <w:t xml:space="preserve">. </w:t>
            </w:r>
            <w:r w:rsidR="00974E77">
              <w:rPr>
                <w:rFonts w:ascii="Times New Roman" w:hAnsi="Times New Roman" w:cs="Times New Roman"/>
                <w:bCs/>
                <w:sz w:val="24"/>
                <w:szCs w:val="24"/>
                <w:lang w:val="uk-UA"/>
              </w:rPr>
              <w:t>Коростки</w:t>
            </w:r>
            <w:r w:rsidR="00900C38" w:rsidRPr="00017E61">
              <w:rPr>
                <w:rFonts w:ascii="Times New Roman" w:hAnsi="Times New Roman" w:cs="Times New Roman"/>
                <w:bCs/>
                <w:sz w:val="24"/>
                <w:szCs w:val="24"/>
                <w:lang w:val="uk-UA"/>
              </w:rPr>
              <w:t>, Житомирська обл., Україна, 1</w:t>
            </w:r>
            <w:r w:rsidR="00974E77">
              <w:rPr>
                <w:rFonts w:ascii="Times New Roman" w:hAnsi="Times New Roman" w:cs="Times New Roman"/>
                <w:bCs/>
                <w:sz w:val="24"/>
                <w:szCs w:val="24"/>
                <w:lang w:val="uk-UA"/>
              </w:rPr>
              <w:t>3121</w:t>
            </w:r>
          </w:p>
          <w:p w:rsidR="00632BEF" w:rsidRPr="0013400B" w:rsidRDefault="00632BEF" w:rsidP="00632BEF">
            <w:pPr>
              <w:pStyle w:val="13"/>
              <w:ind w:left="0"/>
              <w:rPr>
                <w:color w:val="000000"/>
                <w:szCs w:val="24"/>
                <w:lang w:eastAsia="ar-SA"/>
              </w:rPr>
            </w:pPr>
            <w:r w:rsidRPr="00DC1439">
              <w:rPr>
                <w:b/>
                <w:szCs w:val="24"/>
                <w:lang w:eastAsia="ru-RU"/>
              </w:rPr>
              <w:t xml:space="preserve">Кількість: </w:t>
            </w:r>
            <w:r>
              <w:rPr>
                <w:color w:val="000000"/>
                <w:szCs w:val="24"/>
                <w:lang w:val="ru-RU" w:eastAsia="ar-SA"/>
              </w:rPr>
              <w:t>38</w:t>
            </w:r>
            <w:r w:rsidRPr="00E82C57">
              <w:rPr>
                <w:color w:val="000000"/>
                <w:szCs w:val="24"/>
                <w:lang w:eastAsia="ar-SA"/>
              </w:rPr>
              <w:t xml:space="preserve"> </w:t>
            </w:r>
            <w:r w:rsidRPr="00E82C57">
              <w:rPr>
                <w:b/>
                <w:color w:val="000000"/>
                <w:szCs w:val="24"/>
                <w:lang w:eastAsia="ar-SA"/>
              </w:rPr>
              <w:t>найменуван</w:t>
            </w:r>
            <w:r>
              <w:rPr>
                <w:b/>
                <w:color w:val="000000"/>
                <w:szCs w:val="24"/>
                <w:lang w:eastAsia="ar-SA"/>
              </w:rPr>
              <w:t>ь</w:t>
            </w:r>
            <w:r w:rsidRPr="00E82C57">
              <w:rPr>
                <w:color w:val="000000"/>
                <w:szCs w:val="24"/>
                <w:lang w:eastAsia="ar-SA"/>
              </w:rPr>
              <w:t>:</w:t>
            </w:r>
          </w:p>
          <w:tbl>
            <w:tblPr>
              <w:tblW w:w="7340" w:type="dxa"/>
              <w:tblLook w:val="04A0"/>
            </w:tblPr>
            <w:tblGrid>
              <w:gridCol w:w="7340"/>
            </w:tblGrid>
            <w:tr w:rsidR="00632BEF" w:rsidRPr="007616E0" w:rsidTr="00C275FA">
              <w:tc>
                <w:tcPr>
                  <w:tcW w:w="7340" w:type="dxa"/>
                  <w:hideMark/>
                </w:tcPr>
                <w:p w:rsidR="00632BEF" w:rsidRDefault="00632BEF" w:rsidP="00C275FA">
                  <w:pPr>
                    <w:rPr>
                      <w:rFonts w:ascii="Times New Roman" w:hAnsi="Times New Roman"/>
                      <w:b/>
                    </w:rPr>
                  </w:pPr>
                  <w:r>
                    <w:rPr>
                      <w:rFonts w:ascii="Times New Roman" w:hAnsi="Times New Roman"/>
                      <w:b/>
                    </w:rPr>
                    <w:t>Супрасті</w:t>
                  </w:r>
                  <w:r w:rsidRPr="007616E0">
                    <w:rPr>
                      <w:rFonts w:ascii="Times New Roman" w:hAnsi="Times New Roman"/>
                      <w:b/>
                    </w:rPr>
                    <w:t>н</w:t>
                  </w:r>
                  <w:r>
                    <w:rPr>
                      <w:rFonts w:ascii="Times New Roman" w:hAnsi="Times New Roman"/>
                    </w:rPr>
                    <w:t xml:space="preserve"> таблетки 25 мг №20 (10х2</w:t>
                  </w:r>
                  <w:r w:rsidRPr="007616E0">
                    <w:rPr>
                      <w:rFonts w:ascii="Times New Roman" w:hAnsi="Times New Roman"/>
                    </w:rPr>
                    <w:t xml:space="preserve">) - </w:t>
                  </w:r>
                  <w:r>
                    <w:rPr>
                      <w:rFonts w:ascii="Times New Roman" w:hAnsi="Times New Roman"/>
                      <w:b/>
                    </w:rPr>
                    <w:t>1</w:t>
                  </w:r>
                  <w:r w:rsidRPr="007616E0">
                    <w:rPr>
                      <w:rFonts w:ascii="Times New Roman" w:hAnsi="Times New Roman"/>
                      <w:b/>
                    </w:rPr>
                    <w:t>0 упаковок</w:t>
                  </w:r>
                </w:p>
                <w:p w:rsidR="00632BEF" w:rsidRPr="007616E0" w:rsidRDefault="00632BEF" w:rsidP="00C275FA">
                  <w:pPr>
                    <w:rPr>
                      <w:rFonts w:ascii="Times New Roman" w:hAnsi="Times New Roman"/>
                    </w:rPr>
                  </w:pPr>
                  <w:r>
                    <w:rPr>
                      <w:rFonts w:ascii="Times New Roman" w:hAnsi="Times New Roman"/>
                      <w:b/>
                    </w:rPr>
                    <w:t>Супрастін</w:t>
                  </w:r>
                  <w:r>
                    <w:rPr>
                      <w:rFonts w:ascii="Times New Roman" w:hAnsi="Times New Roman"/>
                    </w:rPr>
                    <w:t xml:space="preserve"> розчин д/ін. 20</w:t>
                  </w:r>
                  <w:r w:rsidRPr="007616E0">
                    <w:rPr>
                      <w:rFonts w:ascii="Times New Roman" w:hAnsi="Times New Roman"/>
                    </w:rPr>
                    <w:t xml:space="preserve"> мг/мл по 1 мл в ампулі №5 - </w:t>
                  </w:r>
                  <w:r>
                    <w:rPr>
                      <w:rFonts w:ascii="Times New Roman" w:hAnsi="Times New Roman"/>
                      <w:b/>
                    </w:rPr>
                    <w:t>10 упаковок</w:t>
                  </w:r>
                </w:p>
              </w:tc>
            </w:tr>
            <w:tr w:rsidR="00632BEF" w:rsidRPr="007616E0" w:rsidTr="00C275FA">
              <w:tc>
                <w:tcPr>
                  <w:tcW w:w="7340" w:type="dxa"/>
                  <w:hideMark/>
                </w:tcPr>
                <w:p w:rsidR="00632BEF" w:rsidRDefault="00632BEF" w:rsidP="00C275FA">
                  <w:pPr>
                    <w:rPr>
                      <w:rFonts w:ascii="Times New Roman" w:hAnsi="Times New Roman"/>
                    </w:rPr>
                  </w:pPr>
                  <w:r>
                    <w:rPr>
                      <w:rFonts w:ascii="Times New Roman" w:hAnsi="Times New Roman"/>
                      <w:b/>
                    </w:rPr>
                    <w:t>Дарсіл</w:t>
                  </w:r>
                  <w:r>
                    <w:rPr>
                      <w:rFonts w:ascii="Times New Roman" w:hAnsi="Times New Roman"/>
                    </w:rPr>
                    <w:t xml:space="preserve"> таблетки в/о по 22,5 мг № 50 (10х5) – </w:t>
                  </w:r>
                  <w:r>
                    <w:rPr>
                      <w:rFonts w:ascii="Times New Roman" w:hAnsi="Times New Roman"/>
                      <w:b/>
                    </w:rPr>
                    <w:t>10</w:t>
                  </w:r>
                  <w:r>
                    <w:rPr>
                      <w:rFonts w:ascii="Times New Roman" w:hAnsi="Times New Roman"/>
                    </w:rPr>
                    <w:t xml:space="preserve"> </w:t>
                  </w:r>
                  <w:r>
                    <w:rPr>
                      <w:rFonts w:ascii="Times New Roman" w:hAnsi="Times New Roman"/>
                      <w:b/>
                    </w:rPr>
                    <w:t xml:space="preserve">упаковок </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Спазмалгон</w:t>
                  </w:r>
                  <w:r>
                    <w:rPr>
                      <w:rFonts w:ascii="Times New Roman" w:hAnsi="Times New Roman"/>
                    </w:rPr>
                    <w:t xml:space="preserve"> таблетки № 20 (10х2) – 20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sidRPr="008B1519">
                    <w:rPr>
                      <w:rFonts w:ascii="Times New Roman" w:hAnsi="Times New Roman"/>
                      <w:b/>
                      <w:sz w:val="20"/>
                      <w:szCs w:val="20"/>
                    </w:rPr>
                    <w:t>Аскорбінова</w:t>
                  </w:r>
                  <w:r w:rsidRPr="008B1519">
                    <w:rPr>
                      <w:rFonts w:ascii="Times New Roman" w:hAnsi="Times New Roman"/>
                      <w:sz w:val="20"/>
                      <w:szCs w:val="20"/>
                    </w:rPr>
                    <w:t xml:space="preserve"> </w:t>
                  </w:r>
                  <w:r w:rsidRPr="008B1519">
                    <w:rPr>
                      <w:rFonts w:ascii="Times New Roman" w:hAnsi="Times New Roman"/>
                      <w:b/>
                      <w:sz w:val="20"/>
                      <w:szCs w:val="20"/>
                    </w:rPr>
                    <w:t>кислота</w:t>
                  </w:r>
                  <w:r w:rsidRPr="008B1519">
                    <w:rPr>
                      <w:rFonts w:ascii="Times New Roman" w:hAnsi="Times New Roman"/>
                      <w:sz w:val="20"/>
                      <w:szCs w:val="20"/>
                    </w:rPr>
                    <w:t xml:space="preserve">  </w:t>
                  </w:r>
                  <w:r>
                    <w:rPr>
                      <w:rFonts w:ascii="Times New Roman" w:hAnsi="Times New Roman"/>
                      <w:sz w:val="20"/>
                      <w:szCs w:val="20"/>
                    </w:rPr>
                    <w:t>драже</w:t>
                  </w:r>
                  <w:r w:rsidRPr="008B1519">
                    <w:rPr>
                      <w:rFonts w:ascii="Times New Roman" w:hAnsi="Times New Roman"/>
                      <w:sz w:val="20"/>
                      <w:szCs w:val="20"/>
                    </w:rPr>
                    <w:t xml:space="preserve"> 50 мг</w:t>
                  </w:r>
                  <w:r>
                    <w:rPr>
                      <w:rFonts w:ascii="Times New Roman" w:hAnsi="Times New Roman"/>
                      <w:sz w:val="20"/>
                      <w:szCs w:val="20"/>
                    </w:rPr>
                    <w:t xml:space="preserve"> № 5</w:t>
                  </w:r>
                  <w:r w:rsidRPr="008B1519">
                    <w:rPr>
                      <w:rFonts w:ascii="Times New Roman" w:hAnsi="Times New Roman"/>
                      <w:sz w:val="20"/>
                      <w:szCs w:val="20"/>
                    </w:rPr>
                    <w:t>0</w:t>
                  </w:r>
                  <w:r>
                    <w:rPr>
                      <w:rFonts w:ascii="Times New Roman" w:hAnsi="Times New Roman"/>
                      <w:sz w:val="20"/>
                      <w:szCs w:val="20"/>
                    </w:rPr>
                    <w:t xml:space="preserve"> -</w:t>
                  </w:r>
                  <w:r w:rsidRPr="0074376B">
                    <w:rPr>
                      <w:rFonts w:ascii="Times New Roman" w:hAnsi="Times New Roman"/>
                      <w:b/>
                      <w:sz w:val="20"/>
                      <w:szCs w:val="20"/>
                    </w:rPr>
                    <w:t>50 упаковок</w:t>
                  </w:r>
                </w:p>
              </w:tc>
            </w:tr>
            <w:tr w:rsidR="00632BEF" w:rsidRPr="007616E0" w:rsidTr="00C275FA">
              <w:tc>
                <w:tcPr>
                  <w:tcW w:w="7340" w:type="dxa"/>
                </w:tcPr>
                <w:p w:rsidR="00632BEF" w:rsidRDefault="00632BEF" w:rsidP="00C275FA">
                  <w:pPr>
                    <w:rPr>
                      <w:rFonts w:ascii="Times New Roman" w:hAnsi="Times New Roman"/>
                      <w:b/>
                    </w:rPr>
                  </w:pPr>
                  <w:r>
                    <w:rPr>
                      <w:rFonts w:ascii="Times New Roman" w:hAnsi="Times New Roman"/>
                      <w:b/>
                    </w:rPr>
                    <w:t>Магнікум</w:t>
                  </w:r>
                  <w:r>
                    <w:rPr>
                      <w:rFonts w:ascii="Times New Roman" w:hAnsi="Times New Roman"/>
                    </w:rPr>
                    <w:t xml:space="preserve"> таблетки в/плів. обол. киш./розч. №50 (10х5) – </w:t>
                  </w:r>
                  <w:r>
                    <w:rPr>
                      <w:rFonts w:ascii="Times New Roman" w:hAnsi="Times New Roman"/>
                      <w:b/>
                    </w:rPr>
                    <w:t>20</w:t>
                  </w:r>
                  <w:r>
                    <w:rPr>
                      <w:rFonts w:ascii="Times New Roman" w:hAnsi="Times New Roman"/>
                    </w:rPr>
                    <w:t xml:space="preserve"> </w:t>
                  </w:r>
                  <w:r>
                    <w:rPr>
                      <w:rFonts w:ascii="Times New Roman" w:hAnsi="Times New Roman"/>
                      <w:b/>
                    </w:rPr>
                    <w:t>упаковок</w:t>
                  </w:r>
                </w:p>
                <w:p w:rsidR="00632BEF" w:rsidRDefault="00632BEF" w:rsidP="00C275FA">
                  <w:pPr>
                    <w:rPr>
                      <w:rFonts w:ascii="Times New Roman" w:hAnsi="Times New Roman"/>
                    </w:rPr>
                  </w:pPr>
                  <w:r>
                    <w:rPr>
                      <w:rFonts w:ascii="Times New Roman" w:hAnsi="Times New Roman"/>
                      <w:b/>
                    </w:rPr>
                    <w:lastRenderedPageBreak/>
                    <w:t>Вітаксон</w:t>
                  </w:r>
                  <w:r>
                    <w:rPr>
                      <w:rFonts w:ascii="Times New Roman" w:hAnsi="Times New Roman"/>
                    </w:rPr>
                    <w:t xml:space="preserve">   по 2 мл в ампулі  № 5 – </w:t>
                  </w:r>
                  <w:r>
                    <w:rPr>
                      <w:rFonts w:ascii="Times New Roman" w:hAnsi="Times New Roman"/>
                      <w:b/>
                    </w:rPr>
                    <w:t>10</w:t>
                  </w:r>
                  <w:r>
                    <w:rPr>
                      <w:rFonts w:ascii="Times New Roman" w:hAnsi="Times New Roman"/>
                    </w:rPr>
                    <w:t xml:space="preserve"> </w:t>
                  </w:r>
                  <w:r>
                    <w:rPr>
                      <w:rFonts w:ascii="Times New Roman" w:hAnsi="Times New Roman"/>
                      <w:b/>
                    </w:rPr>
                    <w:t>упаковок</w:t>
                  </w:r>
                </w:p>
              </w:tc>
            </w:tr>
            <w:tr w:rsidR="00632BEF" w:rsidRPr="007616E0" w:rsidTr="00C275FA">
              <w:tc>
                <w:tcPr>
                  <w:tcW w:w="7340" w:type="dxa"/>
                </w:tcPr>
                <w:p w:rsidR="00632BEF" w:rsidRPr="009067C5" w:rsidRDefault="00632BEF" w:rsidP="00C275FA">
                  <w:pPr>
                    <w:rPr>
                      <w:rFonts w:ascii="Times New Roman" w:hAnsi="Times New Roman"/>
                      <w:b/>
                    </w:rPr>
                  </w:pPr>
                  <w:r>
                    <w:rPr>
                      <w:rFonts w:ascii="Times New Roman" w:hAnsi="Times New Roman"/>
                      <w:b/>
                    </w:rPr>
                    <w:lastRenderedPageBreak/>
                    <w:t xml:space="preserve">Барбовал капсули </w:t>
                  </w:r>
                  <w:r>
                    <w:rPr>
                      <w:rFonts w:ascii="Times New Roman" w:hAnsi="Times New Roman"/>
                    </w:rPr>
                    <w:t xml:space="preserve">№30 (10х3) – </w:t>
                  </w:r>
                  <w:r>
                    <w:rPr>
                      <w:rFonts w:ascii="Times New Roman" w:hAnsi="Times New Roman"/>
                      <w:b/>
                    </w:rPr>
                    <w:t>20 упаковок</w:t>
                  </w:r>
                </w:p>
              </w:tc>
            </w:tr>
            <w:tr w:rsidR="00632BEF" w:rsidRPr="007616E0" w:rsidTr="00C275FA">
              <w:tc>
                <w:tcPr>
                  <w:tcW w:w="7340" w:type="dxa"/>
                </w:tcPr>
                <w:p w:rsidR="00632BEF" w:rsidRDefault="00632BEF" w:rsidP="00C275FA">
                  <w:pPr>
                    <w:rPr>
                      <w:rFonts w:ascii="Times New Roman" w:hAnsi="Times New Roman"/>
                    </w:rPr>
                  </w:pPr>
                  <w:r w:rsidRPr="00B320A7">
                    <w:rPr>
                      <w:rFonts w:ascii="Times New Roman" w:hAnsi="Times New Roman"/>
                      <w:b/>
                    </w:rPr>
                    <w:t>Трикардин</w:t>
                  </w:r>
                  <w:r w:rsidRPr="00B320A7">
                    <w:rPr>
                      <w:rFonts w:ascii="Times New Roman" w:hAnsi="Times New Roman"/>
                    </w:rPr>
                    <w:t xml:space="preserve"> серцеві краплі оральні по 25 мл у  флаконі № 1 – </w:t>
                  </w:r>
                  <w:r>
                    <w:rPr>
                      <w:rFonts w:ascii="Times New Roman" w:hAnsi="Times New Roman"/>
                      <w:b/>
                    </w:rPr>
                    <w:t>1</w:t>
                  </w:r>
                  <w:r w:rsidRPr="00B320A7">
                    <w:rPr>
                      <w:rFonts w:ascii="Times New Roman" w:hAnsi="Times New Roman"/>
                      <w:b/>
                    </w:rPr>
                    <w:t>0</w:t>
                  </w:r>
                  <w:r w:rsidRPr="00B320A7">
                    <w:rPr>
                      <w:rFonts w:ascii="Times New Roman" w:hAnsi="Times New Roman"/>
                    </w:rPr>
                    <w:t xml:space="preserve"> </w:t>
                  </w:r>
                  <w:r w:rsidRPr="00B320A7">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Корвалмент</w:t>
                  </w:r>
                  <w:r>
                    <w:rPr>
                      <w:rFonts w:ascii="Times New Roman" w:hAnsi="Times New Roman"/>
                    </w:rPr>
                    <w:t xml:space="preserve"> капсули м'як. по 0.1 г №30 (10х3) – </w:t>
                  </w:r>
                  <w:r>
                    <w:rPr>
                      <w:rFonts w:ascii="Times New Roman" w:hAnsi="Times New Roman"/>
                      <w:b/>
                    </w:rPr>
                    <w:t>10</w:t>
                  </w:r>
                  <w:r w:rsidRPr="00CD63CD">
                    <w:rPr>
                      <w:rFonts w:ascii="Times New Roman" w:hAnsi="Times New Roman"/>
                      <w:b/>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Валідол</w:t>
                  </w:r>
                  <w:r>
                    <w:rPr>
                      <w:rFonts w:ascii="Times New Roman" w:hAnsi="Times New Roman"/>
                    </w:rPr>
                    <w:t xml:space="preserve">  таб. 60 мг  №10  – </w:t>
                  </w:r>
                  <w:r w:rsidRPr="00CD63CD">
                    <w:rPr>
                      <w:rFonts w:ascii="Times New Roman" w:hAnsi="Times New Roman"/>
                      <w:b/>
                    </w:rPr>
                    <w:t>5</w:t>
                  </w:r>
                  <w:r>
                    <w:rPr>
                      <w:rFonts w:ascii="Times New Roman" w:hAnsi="Times New Roman"/>
                      <w:b/>
                    </w:rPr>
                    <w:t>0</w:t>
                  </w:r>
                  <w:r w:rsidRPr="00CD63CD">
                    <w:rPr>
                      <w:rFonts w:ascii="Times New Roman" w:hAnsi="Times New Roman"/>
                      <w:b/>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Фармадипін</w:t>
                  </w:r>
                  <w:r>
                    <w:rPr>
                      <w:rFonts w:ascii="Times New Roman" w:hAnsi="Times New Roman"/>
                    </w:rPr>
                    <w:t xml:space="preserve"> краплі оральні 2 % по 25 мл у флаконі – </w:t>
                  </w:r>
                  <w:r>
                    <w:rPr>
                      <w:rFonts w:ascii="Times New Roman" w:hAnsi="Times New Roman"/>
                      <w:b/>
                    </w:rPr>
                    <w:t>10</w:t>
                  </w:r>
                  <w:r w:rsidRPr="00CD63CD">
                    <w:rPr>
                      <w:rFonts w:ascii="Times New Roman" w:hAnsi="Times New Roman"/>
                      <w:b/>
                    </w:rPr>
                    <w:t xml:space="preserve"> </w:t>
                  </w:r>
                  <w:r>
                    <w:rPr>
                      <w:rFonts w:ascii="Times New Roman" w:hAnsi="Times New Roman"/>
                      <w:b/>
                    </w:rPr>
                    <w:t xml:space="preserve">упаковок </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Левомеколь</w:t>
                  </w:r>
                  <w:r>
                    <w:rPr>
                      <w:rFonts w:ascii="Times New Roman" w:hAnsi="Times New Roman"/>
                    </w:rPr>
                    <w:t xml:space="preserve"> мазь по 40 г у тубі – </w:t>
                  </w:r>
                  <w:r>
                    <w:rPr>
                      <w:rFonts w:ascii="Times New Roman" w:hAnsi="Times New Roman"/>
                      <w:b/>
                    </w:rPr>
                    <w:t>30</w:t>
                  </w:r>
                  <w:r w:rsidRPr="00CD63CD">
                    <w:rPr>
                      <w:rFonts w:ascii="Times New Roman" w:hAnsi="Times New Roman"/>
                      <w:b/>
                    </w:rPr>
                    <w:t>0</w:t>
                  </w:r>
                  <w:r>
                    <w:rPr>
                      <w:rFonts w:ascii="Times New Roman" w:hAnsi="Times New Roman"/>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Синафлан</w:t>
                  </w:r>
                  <w:r>
                    <w:rPr>
                      <w:rFonts w:ascii="Times New Roman" w:hAnsi="Times New Roman"/>
                    </w:rPr>
                    <w:t xml:space="preserve"> мазь 0,025 % по 15 г у тубах № 1 – </w:t>
                  </w:r>
                  <w:r>
                    <w:rPr>
                      <w:rFonts w:ascii="Times New Roman" w:hAnsi="Times New Roman"/>
                      <w:b/>
                    </w:rPr>
                    <w:t>2</w:t>
                  </w:r>
                  <w:r w:rsidRPr="00CD63CD">
                    <w:rPr>
                      <w:rFonts w:ascii="Times New Roman" w:hAnsi="Times New Roman"/>
                      <w:b/>
                    </w:rPr>
                    <w:t xml:space="preserve">0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b/>
                    </w:rPr>
                  </w:pPr>
                  <w:r>
                    <w:rPr>
                      <w:rFonts w:ascii="Times New Roman" w:hAnsi="Times New Roman"/>
                      <w:b/>
                    </w:rPr>
                    <w:t xml:space="preserve">Кутасепт спрей </w:t>
                  </w:r>
                  <w:r>
                    <w:rPr>
                      <w:rFonts w:ascii="Times New Roman" w:hAnsi="Times New Roman"/>
                    </w:rPr>
                    <w:t xml:space="preserve"> по 50 мл у флак. – </w:t>
                  </w:r>
                  <w:r>
                    <w:rPr>
                      <w:rFonts w:ascii="Times New Roman" w:hAnsi="Times New Roman"/>
                      <w:b/>
                    </w:rPr>
                    <w:t>20</w:t>
                  </w:r>
                  <w:r>
                    <w:rPr>
                      <w:rFonts w:ascii="Times New Roman" w:hAnsi="Times New Roman"/>
                    </w:rPr>
                    <w:t xml:space="preserve"> </w:t>
                  </w:r>
                  <w:r>
                    <w:rPr>
                      <w:rFonts w:ascii="Times New Roman" w:hAnsi="Times New Roman"/>
                      <w:b/>
                    </w:rPr>
                    <w:t>флаконів</w:t>
                  </w:r>
                </w:p>
                <w:p w:rsidR="00632BEF" w:rsidRPr="00AD44AE" w:rsidRDefault="00632BEF" w:rsidP="00C275FA">
                  <w:pPr>
                    <w:rPr>
                      <w:rFonts w:ascii="Times New Roman" w:hAnsi="Times New Roman"/>
                      <w:b/>
                    </w:rPr>
                  </w:pPr>
                  <w:r>
                    <w:rPr>
                      <w:rFonts w:ascii="Times New Roman" w:hAnsi="Times New Roman"/>
                      <w:b/>
                    </w:rPr>
                    <w:t xml:space="preserve">Настойка йоду </w:t>
                  </w:r>
                  <w:r>
                    <w:rPr>
                      <w:rFonts w:ascii="Times New Roman" w:hAnsi="Times New Roman"/>
                    </w:rPr>
                    <w:t xml:space="preserve">5% 20 мл у флаконі – </w:t>
                  </w:r>
                  <w:r>
                    <w:rPr>
                      <w:rFonts w:ascii="Times New Roman" w:hAnsi="Times New Roman"/>
                      <w:b/>
                    </w:rPr>
                    <w:t>100 флаконів</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Брильянтовий зелений</w:t>
                  </w:r>
                  <w:r>
                    <w:rPr>
                      <w:rFonts w:ascii="Times New Roman" w:hAnsi="Times New Roman"/>
                    </w:rPr>
                    <w:t xml:space="preserve"> розчин д/зовн. заст. спиртовий 1% по 20 мл у флаконах – </w:t>
                  </w:r>
                  <w:r>
                    <w:rPr>
                      <w:rFonts w:ascii="Times New Roman" w:hAnsi="Times New Roman"/>
                      <w:b/>
                    </w:rPr>
                    <w:t xml:space="preserve"> 100</w:t>
                  </w:r>
                  <w:r>
                    <w:rPr>
                      <w:rFonts w:ascii="Times New Roman" w:hAnsi="Times New Roman"/>
                    </w:rPr>
                    <w:t xml:space="preserve"> </w:t>
                  </w:r>
                  <w:r>
                    <w:rPr>
                      <w:rFonts w:ascii="Times New Roman" w:hAnsi="Times New Roman"/>
                      <w:b/>
                    </w:rPr>
                    <w:t>флаконів</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Декасан</w:t>
                  </w:r>
                  <w:r>
                    <w:rPr>
                      <w:rFonts w:ascii="Times New Roman" w:hAnsi="Times New Roman"/>
                    </w:rPr>
                    <w:t xml:space="preserve"> розчин 0,2 мг/мл по 400 мл в пляшках – </w:t>
                  </w:r>
                  <w:r>
                    <w:rPr>
                      <w:rFonts w:ascii="Times New Roman" w:hAnsi="Times New Roman"/>
                      <w:b/>
                    </w:rPr>
                    <w:t>10</w:t>
                  </w:r>
                  <w:r w:rsidRPr="00CD63CD">
                    <w:rPr>
                      <w:rFonts w:ascii="Times New Roman" w:hAnsi="Times New Roman"/>
                      <w:b/>
                    </w:rPr>
                    <w:t xml:space="preserve"> </w:t>
                  </w:r>
                  <w:r>
                    <w:rPr>
                      <w:rFonts w:ascii="Times New Roman" w:hAnsi="Times New Roman"/>
                      <w:b/>
                    </w:rPr>
                    <w:t>флаконів</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 xml:space="preserve">Бальзамічний лінімент (за Вишневським) </w:t>
                  </w:r>
                  <w:r>
                    <w:rPr>
                      <w:rFonts w:ascii="Times New Roman" w:hAnsi="Times New Roman"/>
                    </w:rPr>
                    <w:t>лінімент по 40 г у тубах – 20</w:t>
                  </w:r>
                  <w:r w:rsidRPr="00CD63CD">
                    <w:rPr>
                      <w:rFonts w:ascii="Times New Roman" w:hAnsi="Times New Roman"/>
                      <w:b/>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Перекис водню</w:t>
                  </w:r>
                  <w:r>
                    <w:rPr>
                      <w:rFonts w:ascii="Times New Roman" w:hAnsi="Times New Roman"/>
                    </w:rPr>
                    <w:t xml:space="preserve"> д/зовн. заст. 3% по 100 мл у флаконах – </w:t>
                  </w:r>
                  <w:r>
                    <w:rPr>
                      <w:rFonts w:ascii="Times New Roman" w:hAnsi="Times New Roman"/>
                      <w:b/>
                    </w:rPr>
                    <w:t>35</w:t>
                  </w:r>
                  <w:r w:rsidRPr="00CD63CD">
                    <w:rPr>
                      <w:rFonts w:ascii="Times New Roman" w:hAnsi="Times New Roman"/>
                      <w:b/>
                    </w:rPr>
                    <w:t>0</w:t>
                  </w:r>
                  <w:r>
                    <w:rPr>
                      <w:rFonts w:ascii="Times New Roman" w:hAnsi="Times New Roman"/>
                    </w:rPr>
                    <w:t xml:space="preserve"> </w:t>
                  </w:r>
                  <w:r>
                    <w:rPr>
                      <w:rFonts w:ascii="Times New Roman" w:hAnsi="Times New Roman"/>
                      <w:b/>
                    </w:rPr>
                    <w:t>флаконів</w:t>
                  </w:r>
                </w:p>
              </w:tc>
            </w:tr>
            <w:tr w:rsidR="00632BEF" w:rsidRPr="007616E0" w:rsidTr="00C275FA">
              <w:tc>
                <w:tcPr>
                  <w:tcW w:w="7340" w:type="dxa"/>
                </w:tcPr>
                <w:p w:rsidR="00632BEF" w:rsidRDefault="00632BEF" w:rsidP="00C275FA">
                  <w:pPr>
                    <w:rPr>
                      <w:rFonts w:ascii="Times New Roman" w:hAnsi="Times New Roman"/>
                      <w:b/>
                    </w:rPr>
                  </w:pPr>
                  <w:r>
                    <w:rPr>
                      <w:rFonts w:ascii="Times New Roman" w:hAnsi="Times New Roman"/>
                      <w:b/>
                    </w:rPr>
                    <w:t>Мефенамінка</w:t>
                  </w:r>
                  <w:r>
                    <w:rPr>
                      <w:rFonts w:ascii="Times New Roman" w:hAnsi="Times New Roman"/>
                    </w:rPr>
                    <w:t xml:space="preserve"> таблетки в/о по 500 мг № 10 (10х1) – </w:t>
                  </w:r>
                  <w:r>
                    <w:rPr>
                      <w:rFonts w:ascii="Times New Roman" w:hAnsi="Times New Roman"/>
                      <w:b/>
                    </w:rPr>
                    <w:t>20</w:t>
                  </w:r>
                  <w:r w:rsidRPr="00CD63CD">
                    <w:rPr>
                      <w:rFonts w:ascii="Times New Roman" w:hAnsi="Times New Roman"/>
                      <w:b/>
                    </w:rPr>
                    <w:t xml:space="preserve"> </w:t>
                  </w:r>
                  <w:r>
                    <w:rPr>
                      <w:rFonts w:ascii="Times New Roman" w:hAnsi="Times New Roman"/>
                      <w:b/>
                    </w:rPr>
                    <w:t>упаковок</w:t>
                  </w:r>
                </w:p>
                <w:p w:rsidR="00632BEF" w:rsidRDefault="00632BEF" w:rsidP="00C275FA">
                  <w:pPr>
                    <w:rPr>
                      <w:rFonts w:ascii="Times New Roman" w:hAnsi="Times New Roman"/>
                      <w:b/>
                    </w:rPr>
                  </w:pPr>
                  <w:r>
                    <w:rPr>
                      <w:rFonts w:ascii="Times New Roman" w:hAnsi="Times New Roman"/>
                      <w:b/>
                    </w:rPr>
                    <w:t xml:space="preserve">Кеторолак 3%  </w:t>
                  </w:r>
                  <w:r>
                    <w:rPr>
                      <w:rFonts w:ascii="Times New Roman" w:hAnsi="Times New Roman"/>
                    </w:rPr>
                    <w:t xml:space="preserve">розчин д/ ін. по 1 мл  № 10 – </w:t>
                  </w:r>
                  <w:r>
                    <w:rPr>
                      <w:rFonts w:ascii="Times New Roman" w:hAnsi="Times New Roman"/>
                      <w:b/>
                    </w:rPr>
                    <w:t>10</w:t>
                  </w:r>
                  <w:r w:rsidRPr="00610660">
                    <w:rPr>
                      <w:rFonts w:ascii="Times New Roman" w:hAnsi="Times New Roman"/>
                      <w:b/>
                    </w:rPr>
                    <w:t xml:space="preserve"> </w:t>
                  </w:r>
                  <w:r>
                    <w:rPr>
                      <w:rFonts w:ascii="Times New Roman" w:hAnsi="Times New Roman"/>
                      <w:b/>
                    </w:rPr>
                    <w:t>упаковок</w:t>
                  </w:r>
                </w:p>
                <w:p w:rsidR="00632BEF" w:rsidRDefault="00632BEF" w:rsidP="00C275FA">
                  <w:pPr>
                    <w:rPr>
                      <w:rFonts w:ascii="Times New Roman" w:hAnsi="Times New Roman"/>
                      <w:b/>
                    </w:rPr>
                  </w:pPr>
                  <w:r>
                    <w:rPr>
                      <w:rFonts w:ascii="Times New Roman" w:hAnsi="Times New Roman"/>
                      <w:b/>
                    </w:rPr>
                    <w:t xml:space="preserve">Німід – форте </w:t>
                  </w:r>
                  <w:r>
                    <w:rPr>
                      <w:rFonts w:ascii="Times New Roman" w:hAnsi="Times New Roman"/>
                    </w:rPr>
                    <w:t xml:space="preserve"> таблетки  № 100 (10х10) – </w:t>
                  </w:r>
                  <w:r>
                    <w:rPr>
                      <w:rFonts w:ascii="Times New Roman" w:hAnsi="Times New Roman"/>
                      <w:b/>
                    </w:rPr>
                    <w:t>5</w:t>
                  </w:r>
                  <w:r w:rsidRPr="00CD63CD">
                    <w:rPr>
                      <w:rFonts w:ascii="Times New Roman" w:hAnsi="Times New Roman"/>
                      <w:b/>
                    </w:rPr>
                    <w:t xml:space="preserve"> </w:t>
                  </w:r>
                  <w:r>
                    <w:rPr>
                      <w:rFonts w:ascii="Times New Roman" w:hAnsi="Times New Roman"/>
                      <w:b/>
                    </w:rPr>
                    <w:t>упаковок</w:t>
                  </w:r>
                </w:p>
                <w:p w:rsidR="00632BEF" w:rsidRDefault="00632BEF" w:rsidP="00C275FA">
                  <w:pPr>
                    <w:rPr>
                      <w:rFonts w:ascii="Times New Roman" w:hAnsi="Times New Roman"/>
                      <w:b/>
                    </w:rPr>
                  </w:pPr>
                  <w:r>
                    <w:rPr>
                      <w:rFonts w:ascii="Times New Roman" w:hAnsi="Times New Roman"/>
                      <w:b/>
                    </w:rPr>
                    <w:t xml:space="preserve">Ревмоксікам  </w:t>
                  </w:r>
                  <w:r>
                    <w:rPr>
                      <w:rFonts w:ascii="Times New Roman" w:hAnsi="Times New Roman"/>
                    </w:rPr>
                    <w:t xml:space="preserve">1%  в амп. по 1,5 мл  № 5 – </w:t>
                  </w:r>
                  <w:r>
                    <w:rPr>
                      <w:rFonts w:ascii="Times New Roman" w:hAnsi="Times New Roman"/>
                      <w:b/>
                    </w:rPr>
                    <w:t>10</w:t>
                  </w:r>
                  <w:r w:rsidRPr="00610660">
                    <w:rPr>
                      <w:rFonts w:ascii="Times New Roman" w:hAnsi="Times New Roman"/>
                      <w:b/>
                    </w:rPr>
                    <w:t xml:space="preserve"> </w:t>
                  </w:r>
                  <w:r>
                    <w:rPr>
                      <w:rFonts w:ascii="Times New Roman" w:hAnsi="Times New Roman"/>
                      <w:b/>
                    </w:rPr>
                    <w:t>упаковок</w:t>
                  </w:r>
                </w:p>
                <w:p w:rsidR="00632BEF" w:rsidRPr="004D08F5" w:rsidRDefault="00632BEF" w:rsidP="00C275FA">
                  <w:pPr>
                    <w:rPr>
                      <w:rFonts w:ascii="Times New Roman" w:hAnsi="Times New Roman"/>
                      <w:b/>
                    </w:rPr>
                  </w:pPr>
                  <w:r w:rsidRPr="00F92B36">
                    <w:rPr>
                      <w:rFonts w:ascii="Times New Roman" w:hAnsi="Times New Roman"/>
                      <w:b/>
                      <w:sz w:val="20"/>
                      <w:szCs w:val="20"/>
                    </w:rPr>
                    <w:t xml:space="preserve">Кеторолак </w:t>
                  </w:r>
                  <w:r w:rsidRPr="00F92B36">
                    <w:rPr>
                      <w:rFonts w:ascii="Times New Roman" w:hAnsi="Times New Roman"/>
                      <w:sz w:val="20"/>
                      <w:szCs w:val="20"/>
                    </w:rPr>
                    <w:t>розчин д/ін.. 3% по 1 мл. №10</w:t>
                  </w:r>
                  <w:r>
                    <w:rPr>
                      <w:rFonts w:ascii="Times New Roman" w:hAnsi="Times New Roman"/>
                      <w:sz w:val="20"/>
                      <w:szCs w:val="20"/>
                    </w:rPr>
                    <w:t xml:space="preserve"> – </w:t>
                  </w:r>
                  <w:r w:rsidRPr="009F4A60">
                    <w:rPr>
                      <w:rFonts w:ascii="Times New Roman" w:hAnsi="Times New Roman"/>
                      <w:b/>
                      <w:sz w:val="20"/>
                      <w:szCs w:val="20"/>
                    </w:rPr>
                    <w:t>10 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Диклофенак</w:t>
                  </w:r>
                  <w:r>
                    <w:rPr>
                      <w:rFonts w:ascii="Times New Roman" w:hAnsi="Times New Roman"/>
                    </w:rPr>
                    <w:t xml:space="preserve">  гель 1 % по 40 г у тубах № 1 – </w:t>
                  </w:r>
                  <w:r>
                    <w:rPr>
                      <w:rFonts w:ascii="Times New Roman" w:hAnsi="Times New Roman"/>
                      <w:b/>
                    </w:rPr>
                    <w:t>2</w:t>
                  </w:r>
                  <w:r w:rsidRPr="00CD63CD">
                    <w:rPr>
                      <w:rFonts w:ascii="Times New Roman" w:hAnsi="Times New Roman"/>
                      <w:b/>
                    </w:rPr>
                    <w:t xml:space="preserve">0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 xml:space="preserve">Диклофенак натрію </w:t>
                  </w:r>
                  <w:r>
                    <w:rPr>
                      <w:rFonts w:ascii="Times New Roman" w:hAnsi="Times New Roman"/>
                    </w:rPr>
                    <w:t xml:space="preserve">2,5%  по 3 мл в ампулі розчин д/і №5 – </w:t>
                  </w:r>
                  <w:r>
                    <w:rPr>
                      <w:rFonts w:ascii="Times New Roman" w:hAnsi="Times New Roman"/>
                      <w:b/>
                    </w:rPr>
                    <w:t>2</w:t>
                  </w:r>
                  <w:r w:rsidRPr="00CD63CD">
                    <w:rPr>
                      <w:rFonts w:ascii="Times New Roman" w:hAnsi="Times New Roman"/>
                      <w:b/>
                    </w:rPr>
                    <w:t>0</w:t>
                  </w:r>
                  <w:r>
                    <w:rPr>
                      <w:rFonts w:ascii="Times New Roman" w:hAnsi="Times New Roman"/>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 xml:space="preserve">Нобі-гель </w:t>
                  </w:r>
                  <w:r>
                    <w:rPr>
                      <w:rFonts w:ascii="Times New Roman" w:hAnsi="Times New Roman"/>
                    </w:rPr>
                    <w:t>2,5% гель у тубах по 30 г–</w:t>
                  </w:r>
                  <w:r>
                    <w:rPr>
                      <w:rFonts w:ascii="Times New Roman" w:hAnsi="Times New Roman"/>
                      <w:b/>
                    </w:rPr>
                    <w:t xml:space="preserve"> 2</w:t>
                  </w:r>
                  <w:r w:rsidRPr="00CD63CD">
                    <w:rPr>
                      <w:rFonts w:ascii="Times New Roman" w:hAnsi="Times New Roman"/>
                      <w:b/>
                    </w:rPr>
                    <w:t>0</w:t>
                  </w:r>
                  <w:r>
                    <w:rPr>
                      <w:rFonts w:ascii="Times New Roman" w:hAnsi="Times New Roman"/>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Аурідексан</w:t>
                  </w:r>
                  <w:r>
                    <w:rPr>
                      <w:rFonts w:ascii="Times New Roman" w:hAnsi="Times New Roman"/>
                    </w:rPr>
                    <w:t xml:space="preserve"> краплі вушні 0,5 мг/мл по 5 мл  у флаконі – </w:t>
                  </w:r>
                  <w:r w:rsidRPr="00CD63CD">
                    <w:rPr>
                      <w:rFonts w:ascii="Times New Roman" w:hAnsi="Times New Roman"/>
                      <w:b/>
                    </w:rPr>
                    <w:t>10</w:t>
                  </w:r>
                  <w:r>
                    <w:rPr>
                      <w:rFonts w:ascii="Times New Roman" w:hAnsi="Times New Roman"/>
                    </w:rPr>
                    <w:t xml:space="preserve">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Циклодол</w:t>
                  </w:r>
                  <w:r>
                    <w:rPr>
                      <w:rFonts w:ascii="Times New Roman" w:hAnsi="Times New Roman"/>
                    </w:rPr>
                    <w:t xml:space="preserve"> таблетки по 2 мг № 40 (10 х 4) – </w:t>
                  </w:r>
                  <w:r>
                    <w:rPr>
                      <w:rFonts w:ascii="Times New Roman" w:hAnsi="Times New Roman"/>
                      <w:b/>
                    </w:rPr>
                    <w:t>25</w:t>
                  </w:r>
                  <w:r w:rsidRPr="00CD63CD">
                    <w:rPr>
                      <w:rFonts w:ascii="Times New Roman" w:hAnsi="Times New Roman"/>
                      <w:b/>
                    </w:rPr>
                    <w:t xml:space="preserve">0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Галоперидол</w:t>
                  </w:r>
                  <w:r>
                    <w:rPr>
                      <w:rFonts w:ascii="Times New Roman" w:hAnsi="Times New Roman"/>
                    </w:rPr>
                    <w:t xml:space="preserve"> </w:t>
                  </w:r>
                  <w:r>
                    <w:rPr>
                      <w:rFonts w:ascii="Times New Roman" w:hAnsi="Times New Roman"/>
                      <w:b/>
                    </w:rPr>
                    <w:t>деканоат</w:t>
                  </w:r>
                  <w:r>
                    <w:rPr>
                      <w:rFonts w:ascii="Times New Roman" w:hAnsi="Times New Roman"/>
                    </w:rPr>
                    <w:t xml:space="preserve"> розчин для ін`єкцій, 50 мг/мл, по 1 мл в ампулі </w:t>
                  </w:r>
                </w:p>
                <w:p w:rsidR="00632BEF" w:rsidRPr="00610660" w:rsidRDefault="00632BEF" w:rsidP="00C275FA">
                  <w:pPr>
                    <w:rPr>
                      <w:rFonts w:ascii="Times New Roman" w:hAnsi="Times New Roman"/>
                    </w:rPr>
                  </w:pPr>
                  <w:r>
                    <w:rPr>
                      <w:rFonts w:ascii="Times New Roman" w:hAnsi="Times New Roman"/>
                    </w:rPr>
                    <w:t xml:space="preserve">№5 – </w:t>
                  </w:r>
                  <w:r>
                    <w:rPr>
                      <w:rFonts w:ascii="Times New Roman" w:hAnsi="Times New Roman"/>
                      <w:b/>
                    </w:rPr>
                    <w:t>2</w:t>
                  </w:r>
                  <w:r w:rsidRPr="00CD63CD">
                    <w:rPr>
                      <w:rFonts w:ascii="Times New Roman" w:hAnsi="Times New Roman"/>
                      <w:b/>
                    </w:rPr>
                    <w:t xml:space="preserve">0 </w:t>
                  </w:r>
                  <w:r>
                    <w:rPr>
                      <w:rFonts w:ascii="Times New Roman" w:hAnsi="Times New Roman"/>
                      <w:b/>
                    </w:rPr>
                    <w:t>упаковок</w:t>
                  </w:r>
                </w:p>
              </w:tc>
            </w:tr>
            <w:tr w:rsidR="00632BEF" w:rsidRPr="007616E0" w:rsidTr="00C275FA">
              <w:tc>
                <w:tcPr>
                  <w:tcW w:w="7340" w:type="dxa"/>
                </w:tcPr>
                <w:p w:rsidR="00632BEF" w:rsidRDefault="00632BEF" w:rsidP="00C275FA">
                  <w:pPr>
                    <w:rPr>
                      <w:rFonts w:ascii="Times New Roman" w:hAnsi="Times New Roman"/>
                      <w:b/>
                    </w:rPr>
                  </w:pPr>
                  <w:r>
                    <w:rPr>
                      <w:rFonts w:ascii="Times New Roman" w:hAnsi="Times New Roman"/>
                      <w:b/>
                    </w:rPr>
                    <w:t>Левоміцетин-ОЗ</w:t>
                  </w:r>
                  <w:r>
                    <w:rPr>
                      <w:rFonts w:ascii="Times New Roman" w:hAnsi="Times New Roman"/>
                    </w:rPr>
                    <w:t xml:space="preserve"> краплі очні 2,5 мг/мл по 10 мл у флаконі по 1 флакону у комплекті з кришкою-крапельницею – </w:t>
                  </w:r>
                  <w:r>
                    <w:rPr>
                      <w:rFonts w:ascii="Times New Roman" w:hAnsi="Times New Roman"/>
                      <w:b/>
                    </w:rPr>
                    <w:t>1</w:t>
                  </w:r>
                  <w:r w:rsidRPr="00CD63CD">
                    <w:rPr>
                      <w:rFonts w:ascii="Times New Roman" w:hAnsi="Times New Roman"/>
                      <w:b/>
                    </w:rPr>
                    <w:t>0</w:t>
                  </w:r>
                  <w:r>
                    <w:rPr>
                      <w:rFonts w:ascii="Times New Roman" w:hAnsi="Times New Roman"/>
                    </w:rPr>
                    <w:t xml:space="preserve"> </w:t>
                  </w:r>
                  <w:r>
                    <w:rPr>
                      <w:rFonts w:ascii="Times New Roman" w:hAnsi="Times New Roman"/>
                      <w:b/>
                    </w:rPr>
                    <w:t>упаковок</w:t>
                  </w:r>
                </w:p>
                <w:p w:rsidR="00632BEF" w:rsidRPr="00973E8D" w:rsidRDefault="00632BEF" w:rsidP="00C275FA">
                  <w:pPr>
                    <w:rPr>
                      <w:rFonts w:ascii="Times New Roman" w:hAnsi="Times New Roman"/>
                      <w:b/>
                    </w:rPr>
                  </w:pPr>
                  <w:r>
                    <w:rPr>
                      <w:rFonts w:ascii="Times New Roman" w:hAnsi="Times New Roman"/>
                      <w:b/>
                    </w:rPr>
                    <w:t xml:space="preserve">Інгаліпт спрей  </w:t>
                  </w:r>
                  <w:r>
                    <w:rPr>
                      <w:rFonts w:ascii="Times New Roman" w:hAnsi="Times New Roman"/>
                    </w:rPr>
                    <w:t xml:space="preserve">30г у тубах – </w:t>
                  </w:r>
                  <w:r>
                    <w:rPr>
                      <w:rFonts w:ascii="Times New Roman" w:hAnsi="Times New Roman"/>
                      <w:b/>
                    </w:rPr>
                    <w:t>20 упаковок</w:t>
                  </w:r>
                </w:p>
              </w:tc>
            </w:tr>
            <w:tr w:rsidR="00632BEF" w:rsidRPr="007616E0" w:rsidTr="00C275FA">
              <w:tc>
                <w:tcPr>
                  <w:tcW w:w="7340" w:type="dxa"/>
                </w:tcPr>
                <w:p w:rsidR="00632BEF" w:rsidRDefault="00632BEF" w:rsidP="00C275FA">
                  <w:pPr>
                    <w:rPr>
                      <w:rFonts w:ascii="Times New Roman" w:hAnsi="Times New Roman"/>
                    </w:rPr>
                  </w:pPr>
                  <w:r>
                    <w:rPr>
                      <w:rFonts w:ascii="Times New Roman" w:hAnsi="Times New Roman"/>
                      <w:b/>
                    </w:rPr>
                    <w:t>Септефрил</w:t>
                  </w:r>
                  <w:r>
                    <w:rPr>
                      <w:rFonts w:ascii="Times New Roman" w:hAnsi="Times New Roman"/>
                    </w:rPr>
                    <w:t xml:space="preserve"> таблетки  по 0,2 мг №10 (10х1) – </w:t>
                  </w:r>
                  <w:r w:rsidRPr="00CD63CD">
                    <w:rPr>
                      <w:rFonts w:ascii="Times New Roman" w:hAnsi="Times New Roman"/>
                      <w:b/>
                    </w:rPr>
                    <w:t xml:space="preserve">100 </w:t>
                  </w:r>
                  <w:r>
                    <w:rPr>
                      <w:rFonts w:ascii="Times New Roman" w:hAnsi="Times New Roman"/>
                      <w:b/>
                    </w:rPr>
                    <w:t>упаковок</w:t>
                  </w:r>
                </w:p>
              </w:tc>
            </w:tr>
            <w:tr w:rsidR="00632BEF" w:rsidRPr="007616E0" w:rsidTr="00C275FA">
              <w:tc>
                <w:tcPr>
                  <w:tcW w:w="7340" w:type="dxa"/>
                </w:tcPr>
                <w:p w:rsidR="00632BEF" w:rsidRPr="00610660" w:rsidRDefault="00632BEF" w:rsidP="00C275FA">
                  <w:pPr>
                    <w:rPr>
                      <w:rFonts w:ascii="Times New Roman" w:hAnsi="Times New Roman"/>
                    </w:rPr>
                  </w:pPr>
                  <w:r>
                    <w:rPr>
                      <w:rFonts w:ascii="Times New Roman" w:hAnsi="Times New Roman"/>
                      <w:b/>
                    </w:rPr>
                    <w:t>Аміаку</w:t>
                  </w:r>
                  <w:r>
                    <w:rPr>
                      <w:rFonts w:ascii="Times New Roman" w:hAnsi="Times New Roman"/>
                    </w:rPr>
                    <w:t xml:space="preserve"> розчин розчин д/зовн. заст. 10 % по 40 мл  у флаконах – </w:t>
                  </w:r>
                  <w:r>
                    <w:rPr>
                      <w:rFonts w:ascii="Times New Roman" w:hAnsi="Times New Roman"/>
                      <w:b/>
                    </w:rPr>
                    <w:t>5</w:t>
                  </w:r>
                  <w:r>
                    <w:rPr>
                      <w:rFonts w:ascii="Times New Roman" w:hAnsi="Times New Roman"/>
                    </w:rPr>
                    <w:t xml:space="preserve">  </w:t>
                  </w:r>
                  <w:r>
                    <w:rPr>
                      <w:rFonts w:ascii="Times New Roman" w:hAnsi="Times New Roman"/>
                      <w:b/>
                    </w:rPr>
                    <w:lastRenderedPageBreak/>
                    <w:t>флаконів</w:t>
                  </w:r>
                </w:p>
              </w:tc>
            </w:tr>
            <w:tr w:rsidR="00632BEF" w:rsidRPr="00956007" w:rsidTr="00C275FA">
              <w:tc>
                <w:tcPr>
                  <w:tcW w:w="7340" w:type="dxa"/>
                </w:tcPr>
                <w:p w:rsidR="00632BEF" w:rsidRPr="007E28A8" w:rsidRDefault="00632BEF" w:rsidP="00C275FA">
                  <w:pPr>
                    <w:rPr>
                      <w:rFonts w:ascii="Times New Roman" w:hAnsi="Times New Roman"/>
                      <w:b/>
                      <w:lang w:val="ru-RU"/>
                    </w:rPr>
                  </w:pPr>
                  <w:r>
                    <w:rPr>
                      <w:rFonts w:ascii="Times New Roman" w:hAnsi="Times New Roman"/>
                      <w:b/>
                    </w:rPr>
                    <w:lastRenderedPageBreak/>
                    <w:t>Амброксол</w:t>
                  </w:r>
                  <w:r>
                    <w:rPr>
                      <w:rFonts w:ascii="Times New Roman" w:hAnsi="Times New Roman"/>
                    </w:rPr>
                    <w:t xml:space="preserve"> таблетки  по 30 мг № 20 (10х2) – </w:t>
                  </w:r>
                  <w:r>
                    <w:rPr>
                      <w:rFonts w:ascii="Times New Roman" w:hAnsi="Times New Roman"/>
                      <w:b/>
                    </w:rPr>
                    <w:t>2</w:t>
                  </w:r>
                  <w:r w:rsidRPr="00CD63CD">
                    <w:rPr>
                      <w:rFonts w:ascii="Times New Roman" w:hAnsi="Times New Roman"/>
                      <w:b/>
                    </w:rPr>
                    <w:t xml:space="preserve">0 </w:t>
                  </w:r>
                  <w:r>
                    <w:rPr>
                      <w:rFonts w:ascii="Times New Roman" w:hAnsi="Times New Roman"/>
                      <w:b/>
                    </w:rPr>
                    <w:t>упаковок</w:t>
                  </w:r>
                </w:p>
                <w:p w:rsidR="00632BEF" w:rsidRDefault="00632BEF" w:rsidP="00C275FA">
                  <w:pPr>
                    <w:rPr>
                      <w:rFonts w:ascii="Times New Roman" w:hAnsi="Times New Roman"/>
                      <w:sz w:val="20"/>
                      <w:szCs w:val="20"/>
                    </w:rPr>
                  </w:pPr>
                  <w:r w:rsidRPr="008B1519">
                    <w:rPr>
                      <w:rFonts w:ascii="Times New Roman" w:hAnsi="Times New Roman"/>
                      <w:b/>
                      <w:sz w:val="20"/>
                      <w:szCs w:val="20"/>
                    </w:rPr>
                    <w:t>Димедрол</w:t>
                  </w:r>
                  <w:r w:rsidRPr="008B1519">
                    <w:rPr>
                      <w:rFonts w:ascii="Times New Roman" w:hAnsi="Times New Roman"/>
                      <w:sz w:val="20"/>
                      <w:szCs w:val="20"/>
                    </w:rPr>
                    <w:t xml:space="preserve"> розчин д/ ін. 10 мг/мл по 1 мл в ампулі №10</w:t>
                  </w:r>
                  <w:r w:rsidRPr="006802CD">
                    <w:rPr>
                      <w:rFonts w:ascii="Times New Roman" w:hAnsi="Times New Roman"/>
                      <w:sz w:val="20"/>
                      <w:szCs w:val="20"/>
                      <w:lang w:val="ru-RU"/>
                    </w:rPr>
                    <w:t xml:space="preserve"> </w:t>
                  </w:r>
                  <w:r>
                    <w:rPr>
                      <w:rFonts w:ascii="Times New Roman" w:hAnsi="Times New Roman"/>
                      <w:sz w:val="20"/>
                      <w:szCs w:val="20"/>
                      <w:lang w:val="ru-RU"/>
                    </w:rPr>
                    <w:t>–</w:t>
                  </w:r>
                  <w:r w:rsidRPr="006802CD">
                    <w:rPr>
                      <w:rFonts w:ascii="Times New Roman" w:hAnsi="Times New Roman"/>
                      <w:sz w:val="20"/>
                      <w:szCs w:val="20"/>
                      <w:lang w:val="ru-RU"/>
                    </w:rPr>
                    <w:t xml:space="preserve"> 10 </w:t>
                  </w:r>
                  <w:r>
                    <w:rPr>
                      <w:rFonts w:ascii="Times New Roman" w:hAnsi="Times New Roman"/>
                      <w:sz w:val="20"/>
                      <w:szCs w:val="20"/>
                    </w:rPr>
                    <w:t>упаковок</w:t>
                  </w:r>
                </w:p>
                <w:p w:rsidR="00632BEF" w:rsidRPr="00DC49BF" w:rsidRDefault="00632BEF" w:rsidP="00C275FA">
                  <w:pPr>
                    <w:rPr>
                      <w:rFonts w:ascii="Times New Roman" w:hAnsi="Times New Roman"/>
                      <w:sz w:val="20"/>
                      <w:szCs w:val="20"/>
                    </w:rPr>
                  </w:pPr>
                  <w:r>
                    <w:rPr>
                      <w:rFonts w:ascii="Times New Roman" w:hAnsi="Times New Roman"/>
                      <w:b/>
                      <w:sz w:val="20"/>
                      <w:szCs w:val="20"/>
                    </w:rPr>
                    <w:t xml:space="preserve">Лефлоцин  </w:t>
                  </w:r>
                  <w:r w:rsidRPr="00DC49BF">
                    <w:rPr>
                      <w:rFonts w:ascii="Times New Roman" w:hAnsi="Times New Roman"/>
                      <w:sz w:val="20"/>
                      <w:szCs w:val="20"/>
                    </w:rPr>
                    <w:t>ро</w:t>
                  </w:r>
                  <w:r>
                    <w:rPr>
                      <w:rFonts w:ascii="Times New Roman" w:hAnsi="Times New Roman"/>
                      <w:sz w:val="20"/>
                      <w:szCs w:val="20"/>
                    </w:rPr>
                    <w:t>зчин  для інфузій по 100 мл. - 20 флаконів</w:t>
                  </w:r>
                </w:p>
                <w:p w:rsidR="00D759AE" w:rsidRDefault="00632BEF" w:rsidP="00C275FA">
                  <w:pPr>
                    <w:rPr>
                      <w:rFonts w:ascii="Times New Roman" w:hAnsi="Times New Roman"/>
                      <w:sz w:val="20"/>
                      <w:szCs w:val="20"/>
                    </w:rPr>
                  </w:pPr>
                  <w:r>
                    <w:rPr>
                      <w:rFonts w:ascii="Times New Roman" w:hAnsi="Times New Roman"/>
                      <w:b/>
                      <w:sz w:val="20"/>
                      <w:szCs w:val="20"/>
                    </w:rPr>
                    <w:t>Реосорбіла</w:t>
                  </w:r>
                  <w:r w:rsidR="00C275FA">
                    <w:rPr>
                      <w:rFonts w:ascii="Times New Roman" w:hAnsi="Times New Roman"/>
                      <w:b/>
                      <w:sz w:val="20"/>
                      <w:szCs w:val="20"/>
                    </w:rPr>
                    <w:t>к</w:t>
                  </w:r>
                  <w:r>
                    <w:rPr>
                      <w:rFonts w:ascii="Times New Roman" w:hAnsi="Times New Roman"/>
                      <w:b/>
                      <w:sz w:val="20"/>
                      <w:szCs w:val="20"/>
                    </w:rPr>
                    <w:t xml:space="preserve">т </w:t>
                  </w:r>
                  <w:r w:rsidRPr="00DC49BF">
                    <w:rPr>
                      <w:rFonts w:ascii="Times New Roman" w:hAnsi="Times New Roman"/>
                      <w:sz w:val="20"/>
                      <w:szCs w:val="20"/>
                    </w:rPr>
                    <w:t>ро</w:t>
                  </w:r>
                  <w:r>
                    <w:rPr>
                      <w:rFonts w:ascii="Times New Roman" w:hAnsi="Times New Roman"/>
                      <w:sz w:val="20"/>
                      <w:szCs w:val="20"/>
                    </w:rPr>
                    <w:t>зчин  для інфузій по 200 мл. - 20 флаконів</w:t>
                  </w:r>
                </w:p>
                <w:p w:rsidR="00D759AE" w:rsidRDefault="00D759AE" w:rsidP="00C275FA">
                  <w:pPr>
                    <w:rPr>
                      <w:rFonts w:ascii="Times New Roman" w:hAnsi="Times New Roman"/>
                      <w:sz w:val="20"/>
                      <w:szCs w:val="20"/>
                    </w:rPr>
                  </w:pPr>
                  <w:r>
                    <w:rPr>
                      <w:rFonts w:ascii="Times New Roman" w:hAnsi="Times New Roman"/>
                      <w:b/>
                      <w:sz w:val="20"/>
                      <w:szCs w:val="20"/>
                    </w:rPr>
                    <w:t xml:space="preserve">Ксефокам </w:t>
                  </w:r>
                  <w:r>
                    <w:rPr>
                      <w:rFonts w:ascii="Times New Roman" w:hAnsi="Times New Roman"/>
                      <w:sz w:val="20"/>
                      <w:szCs w:val="20"/>
                    </w:rPr>
                    <w:t>пор. д/р-ну д/ін.. 8 мг.фл №5 – 5 упаковок</w:t>
                  </w:r>
                </w:p>
                <w:p w:rsidR="00D759AE" w:rsidRDefault="00D759AE" w:rsidP="00D759AE">
                  <w:pPr>
                    <w:rPr>
                      <w:rFonts w:ascii="Times New Roman" w:hAnsi="Times New Roman"/>
                      <w:sz w:val="20"/>
                      <w:szCs w:val="20"/>
                    </w:rPr>
                  </w:pPr>
                  <w:r>
                    <w:rPr>
                      <w:rFonts w:ascii="Times New Roman" w:hAnsi="Times New Roman"/>
                      <w:b/>
                      <w:sz w:val="20"/>
                      <w:szCs w:val="20"/>
                    </w:rPr>
                    <w:t xml:space="preserve">Ксефокам </w:t>
                  </w:r>
                  <w:r>
                    <w:rPr>
                      <w:rFonts w:ascii="Times New Roman" w:hAnsi="Times New Roman"/>
                      <w:sz w:val="20"/>
                      <w:szCs w:val="20"/>
                    </w:rPr>
                    <w:t>табл.. вкриті плівковою обол. 8 мг. №6 – 5 упаковок</w:t>
                  </w:r>
                </w:p>
                <w:p w:rsidR="00D759AE" w:rsidRPr="00D759AE" w:rsidRDefault="00D759AE" w:rsidP="00C275FA">
                  <w:pPr>
                    <w:rPr>
                      <w:rFonts w:ascii="Times New Roman" w:hAnsi="Times New Roman"/>
                      <w:sz w:val="20"/>
                      <w:szCs w:val="20"/>
                    </w:rPr>
                  </w:pPr>
                  <w:r>
                    <w:rPr>
                      <w:rFonts w:ascii="Times New Roman" w:hAnsi="Times New Roman"/>
                      <w:b/>
                      <w:sz w:val="20"/>
                      <w:szCs w:val="20"/>
                    </w:rPr>
                    <w:t xml:space="preserve">Тізалуд </w:t>
                  </w:r>
                  <w:r>
                    <w:rPr>
                      <w:rFonts w:ascii="Times New Roman" w:hAnsi="Times New Roman"/>
                      <w:sz w:val="20"/>
                      <w:szCs w:val="20"/>
                    </w:rPr>
                    <w:t xml:space="preserve"> табл.. по 4 мг. №30 – 5 упаковок</w:t>
                  </w:r>
                </w:p>
              </w:tc>
            </w:tr>
          </w:tbl>
          <w:p w:rsidR="00C53319" w:rsidRPr="000741E8" w:rsidRDefault="00C53319" w:rsidP="00C53319">
            <w:pPr>
              <w:widowControl w:val="0"/>
              <w:spacing w:after="0" w:line="240" w:lineRule="auto"/>
              <w:jc w:val="both"/>
              <w:rPr>
                <w:rFonts w:ascii="Times New Roman" w:hAnsi="Times New Roman"/>
                <w:iCs/>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w:t>
            </w:r>
            <w:r w:rsidR="00625A58">
              <w:rPr>
                <w:rFonts w:ascii="Times New Roman" w:hAnsi="Times New Roman"/>
                <w:b/>
                <w:sz w:val="24"/>
                <w:szCs w:val="24"/>
                <w:u w:val="single"/>
                <w:lang w:eastAsia="uk-UA"/>
              </w:rPr>
              <w:t xml:space="preserve"> </w:t>
            </w:r>
            <w:r w:rsidR="00625A58">
              <w:rPr>
                <w:rFonts w:ascii="Helvetica" w:hAnsi="Helvetica" w:cs="Helvetica"/>
                <w:color w:val="333333"/>
                <w:shd w:val="clear" w:color="auto" w:fill="FFFFFF"/>
              </w:rPr>
              <w:t>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r w:rsidR="00E96FE0">
              <w:rPr>
                <w:rFonts w:ascii="Helvetica" w:hAnsi="Helvetica" w:cs="Helvetica"/>
                <w:color w:val="333333"/>
                <w:shd w:val="clear" w:color="auto" w:fill="FFFFFF"/>
              </w:rPr>
              <w:t xml:space="preserve">, </w:t>
            </w:r>
            <w:r w:rsidR="00E96FE0">
              <w:rPr>
                <w:rFonts w:ascii="Times New Roman" w:hAnsi="Times New Roman"/>
                <w:i/>
                <w:sz w:val="24"/>
                <w:szCs w:val="24"/>
                <w:lang w:eastAsia="uk-UA"/>
              </w:rPr>
              <w:t xml:space="preserve">та </w:t>
            </w:r>
            <w:r w:rsidRPr="000824C7">
              <w:rPr>
                <w:rFonts w:ascii="Times New Roman" w:hAnsi="Times New Roman"/>
                <w:i/>
                <w:sz w:val="24"/>
                <w:szCs w:val="24"/>
                <w:lang w:eastAsia="uk-UA"/>
              </w:rPr>
              <w:t xml:space="preserve"> суб’єктів господарювання</w:t>
            </w:r>
            <w:r w:rsidR="00E96FE0">
              <w:rPr>
                <w:rFonts w:ascii="Times New Roman" w:hAnsi="Times New Roman"/>
                <w:i/>
                <w:sz w:val="24"/>
                <w:szCs w:val="24"/>
                <w:lang w:eastAsia="uk-UA"/>
              </w:rPr>
              <w:t xml:space="preserve">, що здійснюють продаж товарів </w:t>
            </w:r>
            <w:r w:rsidRPr="000824C7">
              <w:rPr>
                <w:rFonts w:ascii="Times New Roman" w:hAnsi="Times New Roman"/>
                <w:i/>
                <w:sz w:val="24"/>
                <w:szCs w:val="24"/>
                <w:lang w:eastAsia="uk-UA"/>
              </w:rPr>
              <w:t>походженням з Російської Федерації/Республіки Білорусь (за ви</w:t>
            </w:r>
            <w:r w:rsidR="00E96FE0">
              <w:rPr>
                <w:rFonts w:ascii="Times New Roman" w:hAnsi="Times New Roman"/>
                <w:i/>
                <w:sz w:val="24"/>
                <w:szCs w:val="24"/>
                <w:lang w:eastAsia="uk-UA"/>
              </w:rPr>
              <w:t>нятком товарів,</w:t>
            </w:r>
            <w:r w:rsidRPr="000824C7">
              <w:rPr>
                <w:rFonts w:ascii="Times New Roman" w:hAnsi="Times New Roman"/>
                <w:i/>
                <w:sz w:val="24"/>
                <w:szCs w:val="24"/>
                <w:lang w:eastAsia="uk-UA"/>
              </w:rPr>
              <w:t xml:space="preserve">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EF3E12" w:rsidRPr="008A0A3B" w:rsidRDefault="00941249" w:rsidP="000824C7">
            <w:pPr>
              <w:widowControl w:val="0"/>
              <w:spacing w:after="0" w:line="240" w:lineRule="auto"/>
              <w:ind w:hanging="23"/>
              <w:contextualSpacing/>
              <w:jc w:val="both"/>
              <w:rPr>
                <w:rFonts w:ascii="Times New Roman" w:eastAsia="Times New Roman" w:hAnsi="Times New Roman"/>
                <w:sz w:val="24"/>
                <w:szCs w:val="24"/>
                <w:lang w:val="ru-RU" w:eastAsia="ar-SA"/>
              </w:rPr>
            </w:pPr>
            <w:r w:rsidRPr="004D2BE0">
              <w:t xml:space="preserve">Валютою </w:t>
            </w:r>
            <w:r>
              <w:t xml:space="preserve">тендерної </w:t>
            </w:r>
            <w:r w:rsidRPr="004D2BE0">
              <w:t>пропозиції є національна валюта України - гривня.</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w:t>
            </w:r>
            <w:r w:rsidRPr="000824C7">
              <w:rPr>
                <w:rFonts w:ascii="Times New Roman" w:hAnsi="Times New Roman" w:cs="Times New Roman"/>
                <w:sz w:val="24"/>
                <w:szCs w:val="24"/>
                <w:lang w:val="uk-UA"/>
              </w:rPr>
              <w:lastRenderedPageBreak/>
              <w:t xml:space="preserve">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1.1. Фізична/юридична особа має право </w:t>
            </w:r>
            <w:r w:rsidRPr="00917E75">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917E75">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17E75">
              <w:rPr>
                <w:rFonts w:ascii="Times New Roman" w:eastAsia="Times New Roman" w:hAnsi="Times New Roman"/>
                <w:b/>
                <w:sz w:val="24"/>
                <w:szCs w:val="24"/>
                <w:lang w:eastAsia="uk-UA"/>
              </w:rPr>
              <w:t>трьох днів з дати їх оприлюднення</w:t>
            </w:r>
            <w:r w:rsidRPr="00917E75">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C95F01" w:rsidRPr="00917E75" w:rsidRDefault="00C95F01" w:rsidP="00C95F01">
            <w:pPr>
              <w:widowControl w:val="0"/>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5F01" w:rsidRPr="00917E75"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17E75">
              <w:rPr>
                <w:rFonts w:ascii="Times New Roman" w:eastAsia="Times New Roman" w:hAnsi="Times New Roman"/>
                <w:b/>
                <w:sz w:val="24"/>
                <w:szCs w:val="24"/>
                <w:lang w:eastAsia="uk-UA"/>
              </w:rPr>
              <w:t>не менш як на чотири дні.</w:t>
            </w:r>
          </w:p>
          <w:p w:rsidR="00541D5A" w:rsidRPr="00EF3E12" w:rsidRDefault="00C95F01" w:rsidP="00C95F01">
            <w:pPr>
              <w:spacing w:after="0" w:line="240" w:lineRule="auto"/>
              <w:jc w:val="both"/>
              <w:rPr>
                <w:rFonts w:ascii="Times New Roman" w:eastAsia="Times New Roman" w:hAnsi="Times New Roman"/>
                <w:sz w:val="24"/>
                <w:szCs w:val="24"/>
                <w:lang w:eastAsia="uk-UA"/>
              </w:rPr>
            </w:pPr>
            <w:r w:rsidRPr="00917E75">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7A1209">
            <w:pPr>
              <w:spacing w:after="0" w:line="240" w:lineRule="auto"/>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CC5F27" w:rsidRPr="008A0A3B" w:rsidRDefault="00CC5F27" w:rsidP="00CC5F27">
            <w:pPr>
              <w:pStyle w:val="23"/>
              <w:widowControl w:val="0"/>
              <w:spacing w:line="240" w:lineRule="auto"/>
              <w:jc w:val="both"/>
              <w:rPr>
                <w:rFonts w:ascii="Times New Roman" w:eastAsia="Times New Roman" w:hAnsi="Times New Roman" w:cs="Times New Roman"/>
                <w:color w:val="auto"/>
                <w:sz w:val="24"/>
                <w:szCs w:val="24"/>
                <w:lang w:val="uk-UA"/>
              </w:rPr>
            </w:pPr>
            <w:r w:rsidRPr="00EB6386">
              <w:rPr>
                <w:rFonts w:ascii="Times New Roman" w:eastAsia="Times New Roman" w:hAnsi="Times New Roman" w:cs="Times New Roman"/>
                <w:color w:val="auto"/>
                <w:sz w:val="24"/>
                <w:szCs w:val="24"/>
                <w:lang w:val="uk-UA"/>
              </w:rPr>
              <w:t xml:space="preserve">1.1. </w:t>
            </w:r>
            <w:r w:rsidR="008A0A3B" w:rsidRPr="008A0A3B">
              <w:rPr>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w:t>
            </w:r>
            <w:r w:rsidRPr="008A0A3B">
              <w:rPr>
                <w:rFonts w:ascii="Times New Roman" w:eastAsia="Times New Roman" w:hAnsi="Times New Roman" w:cs="Times New Roman"/>
                <w:color w:val="auto"/>
                <w:sz w:val="24"/>
                <w:szCs w:val="24"/>
                <w:lang w:val="uk-UA"/>
              </w:rPr>
              <w:t>.</w:t>
            </w:r>
          </w:p>
          <w:p w:rsidR="00CC5F27" w:rsidRPr="00EB6386" w:rsidRDefault="008A0A3B" w:rsidP="00CC5F27">
            <w:pPr>
              <w:widowControl w:val="0"/>
              <w:spacing w:after="0" w:line="240" w:lineRule="auto"/>
              <w:ind w:hanging="21"/>
              <w:contextualSpacing/>
              <w:jc w:val="both"/>
              <w:rPr>
                <w:rFonts w:ascii="Times New Roman" w:hAnsi="Times New Roman"/>
                <w:sz w:val="24"/>
                <w:szCs w:val="24"/>
              </w:rPr>
            </w:pPr>
            <w:r>
              <w:rPr>
                <w:rFonts w:ascii="Times New Roman" w:eastAsia="Times New Roman" w:hAnsi="Times New Roman"/>
                <w:sz w:val="24"/>
                <w:szCs w:val="24"/>
              </w:rPr>
              <w:t>1.</w:t>
            </w:r>
            <w:r w:rsidRPr="008A0A3B">
              <w:rPr>
                <w:rFonts w:ascii="Times New Roman" w:eastAsia="Times New Roman" w:hAnsi="Times New Roman"/>
                <w:sz w:val="24"/>
                <w:szCs w:val="24"/>
              </w:rPr>
              <w:t>2</w:t>
            </w:r>
            <w:r w:rsidR="00CC5F27" w:rsidRPr="00EB6386">
              <w:rPr>
                <w:rFonts w:ascii="Times New Roman" w:eastAsia="Times New Roman" w:hAnsi="Times New Roman"/>
                <w:sz w:val="24"/>
                <w:szCs w:val="24"/>
              </w:rPr>
              <w:t>.</w:t>
            </w:r>
            <w:r w:rsidR="00CC5F27" w:rsidRPr="00EB6386">
              <w:rPr>
                <w:rFonts w:ascii="Times New Roman" w:hAnsi="Times New Roman"/>
                <w:sz w:val="24"/>
                <w:szCs w:val="24"/>
              </w:rPr>
              <w:t>Всі документи тендерної пропозиції учасника, визначені цією документацією, завантажуються в електронну систему закупівель у вигляді кольорових скан-копій</w:t>
            </w:r>
            <w:r w:rsidR="00A361D1">
              <w:rPr>
                <w:rFonts w:ascii="Times New Roman" w:hAnsi="Times New Roman"/>
                <w:sz w:val="24"/>
                <w:szCs w:val="24"/>
              </w:rPr>
              <w:t xml:space="preserve"> </w:t>
            </w:r>
            <w:r w:rsidR="00CC5F27" w:rsidRPr="00EB6386">
              <w:rPr>
                <w:rFonts w:ascii="Times New Roman" w:hAnsi="Times New Roman"/>
                <w:b/>
                <w:sz w:val="24"/>
                <w:szCs w:val="24"/>
              </w:rPr>
              <w:t>(у форматі .pdf</w:t>
            </w:r>
            <w:r w:rsidR="00CC5F27" w:rsidRPr="00EB6386">
              <w:rPr>
                <w:rFonts w:ascii="Times New Roman" w:hAnsi="Times New Roman"/>
                <w:sz w:val="24"/>
                <w:szCs w:val="24"/>
              </w:rPr>
              <w:t>)</w:t>
            </w:r>
            <w:r w:rsidR="00CC5F27" w:rsidRPr="00EB6386">
              <w:rPr>
                <w:rFonts w:ascii="Times New Roman" w:eastAsia="Times New Roman" w:hAnsi="Times New Roman"/>
                <w:sz w:val="24"/>
                <w:szCs w:val="24"/>
              </w:rPr>
              <w:t>, зміст та вигляд яких повинен відповідати оригіналам відповідних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У випадку зазначення надання копії документа, Учасники в складі тендерної пропозиції надають скановані копії оригіналів документів;</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C5F27" w:rsidRPr="00EB6386" w:rsidRDefault="00CC5F27" w:rsidP="00CC5F27">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EB6386">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B6386">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EB6386">
              <w:rPr>
                <w:rFonts w:ascii="Times New Roman" w:hAnsi="Times New Roman" w:cs="Times New Roman"/>
                <w:sz w:val="24"/>
                <w:szCs w:val="24"/>
                <w:u w:val="single"/>
                <w:lang w:val="uk-UA"/>
              </w:rPr>
              <w:t>накладений</w:t>
            </w:r>
            <w:r w:rsidRPr="00EB6386">
              <w:rPr>
                <w:rFonts w:ascii="Times New Roman" w:hAnsi="Times New Roman" w:cs="Times New Roman"/>
                <w:b/>
                <w:sz w:val="24"/>
                <w:szCs w:val="24"/>
                <w:u w:val="single"/>
                <w:lang w:val="uk-UA"/>
              </w:rPr>
              <w:t xml:space="preserve"> кваліфікований електронний підпис </w:t>
            </w:r>
            <w:r w:rsidRPr="00EB6386">
              <w:rPr>
                <w:rFonts w:ascii="Times New Roman" w:hAnsi="Times New Roman" w:cs="Times New Roman"/>
                <w:sz w:val="24"/>
                <w:szCs w:val="24"/>
                <w:lang w:val="uk-UA"/>
              </w:rPr>
              <w:t>(КЕП) або</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удосконалений електронний підпис</w:t>
            </w:r>
            <w:r w:rsidRPr="00EB6386">
              <w:rPr>
                <w:rFonts w:ascii="Times New Roman" w:hAnsi="Times New Roman"/>
                <w:sz w:val="24"/>
                <w:szCs w:val="24"/>
                <w:lang w:val="uk-UA"/>
              </w:rPr>
              <w:t xml:space="preserve"> (УЕП)</w:t>
            </w:r>
            <w:r w:rsidRPr="00EB6386">
              <w:rPr>
                <w:rFonts w:ascii="Times New Roman" w:hAnsi="Times New Roman" w:cs="Times New Roman"/>
                <w:sz w:val="24"/>
                <w:szCs w:val="24"/>
                <w:lang w:val="uk-UA"/>
              </w:rPr>
              <w:t xml:space="preserve"> учасника/уповноваженої особи учасника процедури закупівлі.</w:t>
            </w:r>
            <w:r w:rsidR="00A361D1">
              <w:rPr>
                <w:rFonts w:ascii="Times New Roman" w:hAnsi="Times New Roman" w:cs="Times New Roman"/>
                <w:sz w:val="24"/>
                <w:szCs w:val="24"/>
                <w:lang w:val="uk-UA"/>
              </w:rPr>
              <w:t xml:space="preserve"> </w:t>
            </w:r>
            <w:r w:rsidRPr="00EB6386">
              <w:rPr>
                <w:rFonts w:ascii="Times New Roman" w:hAnsi="Times New Roman"/>
                <w:b/>
                <w:sz w:val="24"/>
                <w:szCs w:val="24"/>
                <w:u w:val="single"/>
                <w:lang w:val="uk-UA"/>
              </w:rPr>
              <w:t>Зверніть увагу:</w:t>
            </w:r>
            <w:r w:rsidRPr="00EB6386">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EB6386">
              <w:rPr>
                <w:rFonts w:ascii="Times New Roman" w:hAnsi="Times New Roman"/>
                <w:sz w:val="24"/>
                <w:szCs w:val="24"/>
              </w:rPr>
              <w:lastRenderedPageBreak/>
              <w:t xml:space="preserve">до вимог Закону України «Про електронні довірчі послуги». </w:t>
            </w:r>
          </w:p>
          <w:p w:rsidR="00CC5F27" w:rsidRPr="00EB6386" w:rsidRDefault="00CC5F27" w:rsidP="00CC5F27">
            <w:pPr>
              <w:pStyle w:val="23"/>
              <w:widowControl w:val="0"/>
              <w:spacing w:line="240" w:lineRule="auto"/>
              <w:jc w:val="both"/>
              <w:rPr>
                <w:rFonts w:ascii="Times New Roman" w:eastAsia="Calibri" w:hAnsi="Times New Roman" w:cs="Times New Roman"/>
                <w:b/>
                <w:color w:val="auto"/>
                <w:sz w:val="24"/>
                <w:szCs w:val="24"/>
                <w:lang w:val="uk-UA" w:eastAsia="en-US"/>
              </w:rPr>
            </w:pPr>
            <w:r w:rsidRPr="00EB6386">
              <w:rPr>
                <w:rFonts w:ascii="Times New Roman" w:hAnsi="Times New Roman"/>
                <w:sz w:val="24"/>
                <w:szCs w:val="24"/>
              </w:rPr>
              <w:t>Замовник</w:t>
            </w:r>
            <w:r w:rsidR="00A361D1">
              <w:rPr>
                <w:rFonts w:ascii="Times New Roman" w:hAnsi="Times New Roman"/>
                <w:sz w:val="24"/>
                <w:szCs w:val="24"/>
                <w:lang w:val="uk-UA"/>
              </w:rPr>
              <w:t xml:space="preserve"> </w:t>
            </w:r>
            <w:r w:rsidRPr="00EB6386">
              <w:rPr>
                <w:rFonts w:ascii="Times New Roman" w:hAnsi="Times New Roman"/>
                <w:sz w:val="24"/>
                <w:szCs w:val="24"/>
              </w:rPr>
              <w:t>перевіряє КЕП/УЕП учасника на сайті центрального засвідчувального органу за посиланням</w:t>
            </w:r>
            <w:r w:rsidR="00A361D1">
              <w:rPr>
                <w:rFonts w:ascii="Times New Roman" w:hAnsi="Times New Roman"/>
                <w:sz w:val="24"/>
                <w:szCs w:val="24"/>
                <w:lang w:val="uk-UA"/>
              </w:rPr>
              <w:t xml:space="preserve"> </w:t>
            </w:r>
            <w:r w:rsidRPr="00EB6386">
              <w:rPr>
                <w:rFonts w:ascii="Times New Roman" w:hAnsi="Times New Roman"/>
                <w:b/>
                <w:sz w:val="24"/>
                <w:szCs w:val="24"/>
              </w:rPr>
              <w:t>https://czo.gov.ua/verify</w:t>
            </w:r>
            <w:r w:rsidRPr="00EB6386">
              <w:rPr>
                <w:rFonts w:ascii="Times New Roman" w:hAnsi="Times New Roman"/>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 У випадку</w:t>
            </w:r>
            <w:r w:rsidR="00A361D1">
              <w:rPr>
                <w:rFonts w:ascii="Times New Roman" w:hAnsi="Times New Roman"/>
                <w:sz w:val="24"/>
                <w:szCs w:val="24"/>
                <w:lang w:val="uk-UA"/>
              </w:rPr>
              <w:t xml:space="preserve"> </w:t>
            </w:r>
            <w:r w:rsidRPr="00EB6386">
              <w:rPr>
                <w:rFonts w:ascii="Times New Roman" w:hAnsi="Times New Roman"/>
                <w:sz w:val="24"/>
                <w:szCs w:val="24"/>
              </w:rPr>
              <w:t>відсутності</w:t>
            </w:r>
            <w:r w:rsidR="00A361D1">
              <w:rPr>
                <w:rFonts w:ascii="Times New Roman" w:hAnsi="Times New Roman"/>
                <w:sz w:val="24"/>
                <w:szCs w:val="24"/>
                <w:lang w:val="uk-UA"/>
              </w:rPr>
              <w:t xml:space="preserve"> </w:t>
            </w:r>
            <w:r w:rsidRPr="00EB6386">
              <w:rPr>
                <w:rFonts w:ascii="Times New Roman" w:hAnsi="Times New Roman"/>
                <w:sz w:val="24"/>
                <w:szCs w:val="24"/>
              </w:rPr>
              <w:t>даної</w:t>
            </w:r>
            <w:r w:rsidR="00A361D1">
              <w:rPr>
                <w:rFonts w:ascii="Times New Roman" w:hAnsi="Times New Roman"/>
                <w:sz w:val="24"/>
                <w:szCs w:val="24"/>
                <w:lang w:val="uk-UA"/>
              </w:rPr>
              <w:t xml:space="preserve"> </w:t>
            </w:r>
            <w:r w:rsidRPr="00EB6386">
              <w:rPr>
                <w:rFonts w:ascii="Times New Roman" w:hAnsi="Times New Roman"/>
                <w:sz w:val="24"/>
                <w:szCs w:val="24"/>
              </w:rPr>
              <w:t>інформації</w:t>
            </w:r>
            <w:r w:rsidR="00A361D1">
              <w:rPr>
                <w:rFonts w:ascii="Times New Roman" w:hAnsi="Times New Roman"/>
                <w:sz w:val="24"/>
                <w:szCs w:val="24"/>
                <w:lang w:val="uk-UA"/>
              </w:rPr>
              <w:t xml:space="preserve"> </w:t>
            </w:r>
            <w:r w:rsidRPr="00EB6386">
              <w:rPr>
                <w:rFonts w:ascii="Times New Roman" w:hAnsi="Times New Roman"/>
                <w:sz w:val="24"/>
                <w:szCs w:val="24"/>
              </w:rPr>
              <w:t>або у випадку не накладення</w:t>
            </w:r>
            <w:r w:rsidR="00A361D1">
              <w:rPr>
                <w:rFonts w:ascii="Times New Roman" w:hAnsi="Times New Roman"/>
                <w:sz w:val="24"/>
                <w:szCs w:val="24"/>
                <w:lang w:val="uk-UA"/>
              </w:rPr>
              <w:t xml:space="preserve"> </w:t>
            </w:r>
            <w:r w:rsidRPr="00EB6386">
              <w:rPr>
                <w:rFonts w:ascii="Times New Roman" w:hAnsi="Times New Roman"/>
                <w:sz w:val="24"/>
                <w:szCs w:val="24"/>
              </w:rPr>
              <w:t>учасником КЕП/УЕП відповідно до умов тендерної</w:t>
            </w:r>
            <w:r w:rsidR="00A361D1">
              <w:rPr>
                <w:rFonts w:ascii="Times New Roman" w:hAnsi="Times New Roman"/>
                <w:sz w:val="24"/>
                <w:szCs w:val="24"/>
                <w:lang w:val="uk-UA"/>
              </w:rPr>
              <w:t xml:space="preserve"> </w:t>
            </w:r>
            <w:r w:rsidRPr="00EB6386">
              <w:rPr>
                <w:rFonts w:ascii="Times New Roman" w:hAnsi="Times New Roman"/>
                <w:sz w:val="24"/>
                <w:szCs w:val="24"/>
              </w:rPr>
              <w:t>документації</w:t>
            </w:r>
            <w:r w:rsidR="00A361D1">
              <w:rPr>
                <w:rFonts w:ascii="Times New Roman" w:hAnsi="Times New Roman"/>
                <w:sz w:val="24"/>
                <w:szCs w:val="24"/>
                <w:lang w:val="uk-UA"/>
              </w:rPr>
              <w:t xml:space="preserve"> </w:t>
            </w:r>
            <w:r w:rsidRPr="00EB6386">
              <w:rPr>
                <w:rFonts w:ascii="Times New Roman" w:hAnsi="Times New Roman"/>
                <w:sz w:val="24"/>
                <w:szCs w:val="24"/>
              </w:rPr>
              <w:t>учасник</w:t>
            </w:r>
            <w:r w:rsidR="00A361D1">
              <w:rPr>
                <w:rFonts w:ascii="Times New Roman" w:hAnsi="Times New Roman"/>
                <w:sz w:val="24"/>
                <w:szCs w:val="24"/>
                <w:lang w:val="uk-UA"/>
              </w:rPr>
              <w:t xml:space="preserve"> </w:t>
            </w:r>
            <w:r w:rsidRPr="00EB6386">
              <w:rPr>
                <w:rFonts w:ascii="Times New Roman" w:hAnsi="Times New Roman"/>
                <w:sz w:val="24"/>
                <w:szCs w:val="24"/>
              </w:rPr>
              <w:t>вважається таким, що не відповідає</w:t>
            </w:r>
            <w:r w:rsidR="00A361D1">
              <w:rPr>
                <w:rFonts w:ascii="Times New Roman" w:hAnsi="Times New Roman"/>
                <w:sz w:val="24"/>
                <w:szCs w:val="24"/>
                <w:lang w:val="uk-UA"/>
              </w:rPr>
              <w:t xml:space="preserve"> </w:t>
            </w:r>
            <w:r w:rsidRPr="00EB6386">
              <w:rPr>
                <w:rFonts w:ascii="Times New Roman" w:hAnsi="Times New Roman"/>
                <w:sz w:val="24"/>
                <w:szCs w:val="24"/>
              </w:rPr>
              <w:t>встановленим</w:t>
            </w:r>
            <w:r w:rsidR="00A361D1">
              <w:rPr>
                <w:rFonts w:ascii="Times New Roman" w:hAnsi="Times New Roman"/>
                <w:sz w:val="24"/>
                <w:szCs w:val="24"/>
                <w:lang w:val="uk-UA"/>
              </w:rPr>
              <w:t xml:space="preserve"> </w:t>
            </w:r>
            <w:r w:rsidRPr="00EB6386">
              <w:rPr>
                <w:rFonts w:ascii="Times New Roman" w:hAnsi="Times New Roman"/>
                <w:sz w:val="24"/>
                <w:szCs w:val="24"/>
              </w:rPr>
              <w:t>абзацом першим частини</w:t>
            </w:r>
            <w:r w:rsidR="00A361D1">
              <w:rPr>
                <w:rFonts w:ascii="Times New Roman" w:hAnsi="Times New Roman"/>
                <w:sz w:val="24"/>
                <w:szCs w:val="24"/>
                <w:lang w:val="uk-UA"/>
              </w:rPr>
              <w:t xml:space="preserve"> </w:t>
            </w:r>
            <w:r w:rsidRPr="00EB6386">
              <w:rPr>
                <w:rFonts w:ascii="Times New Roman" w:hAnsi="Times New Roman"/>
                <w:sz w:val="24"/>
                <w:szCs w:val="24"/>
              </w:rPr>
              <w:t>третьої</w:t>
            </w:r>
            <w:r w:rsidR="00A361D1">
              <w:rPr>
                <w:rFonts w:ascii="Times New Roman" w:hAnsi="Times New Roman"/>
                <w:sz w:val="24"/>
                <w:szCs w:val="24"/>
                <w:lang w:val="uk-UA"/>
              </w:rPr>
              <w:t xml:space="preserve"> </w:t>
            </w:r>
            <w:r w:rsidRPr="00EB6386">
              <w:rPr>
                <w:rFonts w:ascii="Times New Roman" w:hAnsi="Times New Roman"/>
                <w:sz w:val="24"/>
                <w:szCs w:val="24"/>
              </w:rPr>
              <w:t>статті 22 Закону вимогам до учасника</w:t>
            </w:r>
            <w:r w:rsidR="00A361D1">
              <w:rPr>
                <w:rFonts w:ascii="Times New Roman" w:hAnsi="Times New Roman"/>
                <w:sz w:val="24"/>
                <w:szCs w:val="24"/>
                <w:lang w:val="uk-UA"/>
              </w:rPr>
              <w:t xml:space="preserve"> </w:t>
            </w:r>
            <w:r w:rsidRPr="00EB6386">
              <w:rPr>
                <w:rFonts w:ascii="Times New Roman" w:hAnsi="Times New Roman"/>
                <w:sz w:val="24"/>
                <w:szCs w:val="24"/>
              </w:rPr>
              <w:t>відповідно до законодавства та його</w:t>
            </w:r>
            <w:r w:rsidR="00A361D1">
              <w:rPr>
                <w:rFonts w:ascii="Times New Roman" w:hAnsi="Times New Roman"/>
                <w:sz w:val="24"/>
                <w:szCs w:val="24"/>
                <w:lang w:val="uk-UA"/>
              </w:rPr>
              <w:t xml:space="preserve"> </w:t>
            </w:r>
            <w:r w:rsidRPr="00EB6386">
              <w:rPr>
                <w:rFonts w:ascii="Times New Roman" w:hAnsi="Times New Roman"/>
                <w:b/>
                <w:sz w:val="24"/>
                <w:szCs w:val="24"/>
              </w:rPr>
              <w:t xml:space="preserve">пропозицію буде відхиллено на підставі абзацу </w:t>
            </w:r>
            <w:r w:rsidRPr="00EB6386">
              <w:rPr>
                <w:rFonts w:ascii="Times New Roman" w:eastAsia="Calibri" w:hAnsi="Times New Roman" w:cs="Times New Roman"/>
                <w:b/>
                <w:color w:val="auto"/>
                <w:sz w:val="24"/>
                <w:szCs w:val="24"/>
                <w:lang w:val="uk-UA" w:eastAsia="en-US"/>
              </w:rPr>
              <w:t>шостого підпункту другого  пункту 41 Особливостей.</w:t>
            </w:r>
          </w:p>
          <w:p w:rsidR="00CC5F27" w:rsidRPr="00EB6386" w:rsidRDefault="00CC5F27" w:rsidP="00CC5F27">
            <w:pPr>
              <w:pStyle w:val="23"/>
              <w:widowControl w:val="0"/>
              <w:spacing w:line="240" w:lineRule="auto"/>
              <w:jc w:val="both"/>
              <w:rPr>
                <w:rFonts w:ascii="Times New Roman" w:eastAsia="Times New Roman" w:hAnsi="Times New Roman" w:cs="Times New Roman"/>
                <w:b/>
                <w:sz w:val="24"/>
                <w:szCs w:val="24"/>
                <w:lang w:val="uk-UA"/>
              </w:rPr>
            </w:pPr>
          </w:p>
          <w:p w:rsidR="00CC5F27" w:rsidRPr="00EB6386" w:rsidRDefault="00CC5F27" w:rsidP="00CC5F27">
            <w:pPr>
              <w:pStyle w:val="23"/>
              <w:widowControl w:val="0"/>
              <w:spacing w:line="240" w:lineRule="auto"/>
              <w:rPr>
                <w:rFonts w:ascii="Times New Roman" w:eastAsia="Times New Roman" w:hAnsi="Times New Roman" w:cs="Times New Roman"/>
                <w:sz w:val="24"/>
                <w:szCs w:val="24"/>
                <w:lang w:val="uk-UA"/>
              </w:rPr>
            </w:pPr>
            <w:r w:rsidRPr="00EB6386">
              <w:rPr>
                <w:rFonts w:ascii="Times New Roman" w:eastAsia="Times New Roman" w:hAnsi="Times New Roman" w:cs="Times New Roman"/>
                <w:b/>
                <w:sz w:val="24"/>
                <w:szCs w:val="24"/>
                <w:lang w:val="uk-UA"/>
              </w:rPr>
              <w:t xml:space="preserve">1.4. При подачі тендерної пропозиції учасники завантажують наступні документи/інформацію </w:t>
            </w:r>
            <w:r w:rsidRPr="00EB6386">
              <w:rPr>
                <w:rFonts w:ascii="Times New Roman" w:eastAsia="Times New Roman" w:hAnsi="Times New Roman" w:cs="Times New Roman"/>
                <w:sz w:val="24"/>
                <w:szCs w:val="24"/>
                <w:lang w:val="uk-UA"/>
              </w:rPr>
              <w:t xml:space="preserve">: </w:t>
            </w:r>
          </w:p>
          <w:p w:rsidR="00CC5F27" w:rsidRPr="00EB6386" w:rsidRDefault="00CC5F27" w:rsidP="00CC5F27">
            <w:pPr>
              <w:widowControl w:val="0"/>
              <w:spacing w:after="0" w:line="240" w:lineRule="auto"/>
              <w:ind w:hanging="21"/>
              <w:contextualSpacing/>
              <w:jc w:val="both"/>
              <w:rPr>
                <w:rFonts w:ascii="Times New Roman" w:eastAsia="Times New Roman" w:hAnsi="Times New Roman"/>
                <w:b/>
                <w:i/>
                <w:sz w:val="24"/>
                <w:szCs w:val="24"/>
              </w:rPr>
            </w:pPr>
          </w:p>
          <w:p w:rsidR="00CC5F27" w:rsidRPr="00EB6386" w:rsidRDefault="00CC5F27" w:rsidP="00CC5F27">
            <w:pPr>
              <w:pStyle w:val="23"/>
              <w:widowControl w:val="0"/>
              <w:spacing w:line="240" w:lineRule="auto"/>
              <w:jc w:val="both"/>
              <w:rPr>
                <w:rFonts w:ascii="Times New Roman" w:hAnsi="Times New Roman"/>
                <w:b/>
                <w:i/>
                <w:sz w:val="24"/>
                <w:szCs w:val="24"/>
                <w:lang w:val="uk-UA"/>
              </w:rPr>
            </w:pPr>
            <w:r w:rsidRPr="00EB6386">
              <w:rPr>
                <w:rFonts w:ascii="Times New Roman" w:eastAsia="Times New Roman" w:hAnsi="Times New Roman" w:cs="Times New Roman"/>
                <w:b/>
                <w:i/>
                <w:sz w:val="24"/>
                <w:szCs w:val="24"/>
                <w:lang w:val="uk-UA"/>
              </w:rPr>
              <w:t xml:space="preserve">1.4.1. </w:t>
            </w:r>
            <w:r w:rsidRPr="00EB6386">
              <w:rPr>
                <w:rFonts w:ascii="Times New Roman" w:hAnsi="Times New Roman"/>
                <w:b/>
                <w:sz w:val="24"/>
                <w:szCs w:val="24"/>
                <w:u w:val="single"/>
              </w:rPr>
              <w:t>Форма «Тендерна</w:t>
            </w:r>
            <w:r w:rsidR="00A361D1">
              <w:rPr>
                <w:rFonts w:ascii="Times New Roman" w:hAnsi="Times New Roman"/>
                <w:b/>
                <w:sz w:val="24"/>
                <w:szCs w:val="24"/>
                <w:u w:val="single"/>
                <w:lang w:val="uk-UA"/>
              </w:rPr>
              <w:t xml:space="preserve"> </w:t>
            </w:r>
            <w:r w:rsidRPr="00EB6386">
              <w:rPr>
                <w:rFonts w:ascii="Times New Roman" w:hAnsi="Times New Roman"/>
                <w:b/>
                <w:sz w:val="24"/>
                <w:szCs w:val="24"/>
                <w:u w:val="single"/>
              </w:rPr>
              <w:t>пропозиція»</w:t>
            </w:r>
            <w:r w:rsidRPr="00EB6386">
              <w:rPr>
                <w:rFonts w:ascii="Times New Roman" w:hAnsi="Times New Roman"/>
                <w:b/>
                <w:i/>
                <w:sz w:val="24"/>
                <w:szCs w:val="24"/>
              </w:rPr>
              <w:t>(Учасник</w:t>
            </w:r>
            <w:r w:rsidR="00A361D1">
              <w:rPr>
                <w:rFonts w:ascii="Times New Roman" w:hAnsi="Times New Roman"/>
                <w:b/>
                <w:i/>
                <w:sz w:val="24"/>
                <w:szCs w:val="24"/>
                <w:lang w:val="uk-UA"/>
              </w:rPr>
              <w:t xml:space="preserve"> </w:t>
            </w:r>
            <w:r w:rsidRPr="00EB6386">
              <w:rPr>
                <w:rFonts w:ascii="Times New Roman" w:hAnsi="Times New Roman"/>
                <w:b/>
                <w:i/>
                <w:sz w:val="24"/>
                <w:szCs w:val="24"/>
              </w:rPr>
              <w:t>надає</w:t>
            </w:r>
            <w:r w:rsidR="00A361D1">
              <w:rPr>
                <w:rFonts w:ascii="Times New Roman" w:hAnsi="Times New Roman"/>
                <w:b/>
                <w:i/>
                <w:sz w:val="24"/>
                <w:szCs w:val="24"/>
                <w:lang w:val="uk-UA"/>
              </w:rPr>
              <w:t xml:space="preserve"> </w:t>
            </w:r>
            <w:r w:rsidRPr="00EB6386">
              <w:rPr>
                <w:rFonts w:ascii="Times New Roman" w:hAnsi="Times New Roman"/>
                <w:b/>
                <w:i/>
                <w:sz w:val="24"/>
                <w:szCs w:val="24"/>
              </w:rPr>
              <w:t>тендерну</w:t>
            </w:r>
            <w:r w:rsidR="00A361D1">
              <w:rPr>
                <w:rFonts w:ascii="Times New Roman" w:hAnsi="Times New Roman"/>
                <w:b/>
                <w:i/>
                <w:sz w:val="24"/>
                <w:szCs w:val="24"/>
                <w:lang w:val="uk-UA"/>
              </w:rPr>
              <w:t xml:space="preserve"> </w:t>
            </w:r>
            <w:r w:rsidRPr="00EB6386">
              <w:rPr>
                <w:rFonts w:ascii="Times New Roman" w:hAnsi="Times New Roman"/>
                <w:b/>
                <w:i/>
                <w:sz w:val="24"/>
                <w:szCs w:val="24"/>
              </w:rPr>
              <w:t>пропозицію</w:t>
            </w:r>
            <w:r w:rsidR="00A361D1">
              <w:rPr>
                <w:rFonts w:ascii="Times New Roman" w:hAnsi="Times New Roman"/>
                <w:b/>
                <w:i/>
                <w:sz w:val="24"/>
                <w:szCs w:val="24"/>
                <w:lang w:val="uk-UA"/>
              </w:rPr>
              <w:t xml:space="preserve"> </w:t>
            </w:r>
            <w:r w:rsidRPr="00EB6386">
              <w:rPr>
                <w:rFonts w:ascii="Times New Roman" w:hAnsi="Times New Roman"/>
                <w:b/>
                <w:i/>
                <w:sz w:val="24"/>
                <w:szCs w:val="24"/>
              </w:rPr>
              <w:t>згідно</w:t>
            </w:r>
            <w:r w:rsidR="00A361D1">
              <w:rPr>
                <w:rFonts w:ascii="Times New Roman" w:hAnsi="Times New Roman"/>
                <w:b/>
                <w:i/>
                <w:sz w:val="24"/>
                <w:szCs w:val="24"/>
                <w:lang w:val="uk-UA"/>
              </w:rPr>
              <w:t xml:space="preserve"> </w:t>
            </w:r>
            <w:r w:rsidRPr="00EB6386">
              <w:rPr>
                <w:rFonts w:ascii="Times New Roman" w:hAnsi="Times New Roman"/>
                <w:b/>
                <w:i/>
                <w:sz w:val="24"/>
                <w:szCs w:val="24"/>
              </w:rPr>
              <w:t>Додаток 1 до тендерної</w:t>
            </w:r>
            <w:r w:rsidR="00A361D1">
              <w:rPr>
                <w:rFonts w:ascii="Times New Roman" w:hAnsi="Times New Roman"/>
                <w:b/>
                <w:i/>
                <w:sz w:val="24"/>
                <w:szCs w:val="24"/>
                <w:lang w:val="uk-UA"/>
              </w:rPr>
              <w:t xml:space="preserve"> </w:t>
            </w:r>
            <w:r w:rsidRPr="00EB6386">
              <w:rPr>
                <w:rFonts w:ascii="Times New Roman" w:hAnsi="Times New Roman"/>
                <w:b/>
                <w:i/>
                <w:sz w:val="24"/>
                <w:szCs w:val="24"/>
              </w:rPr>
              <w:t>документації)</w:t>
            </w:r>
          </w:p>
          <w:p w:rsidR="00CC5F27" w:rsidRPr="00EB6386" w:rsidRDefault="00CC5F27" w:rsidP="00CC5F27">
            <w:pPr>
              <w:tabs>
                <w:tab w:val="left" w:pos="4253"/>
              </w:tabs>
              <w:spacing w:after="0" w:line="240" w:lineRule="auto"/>
              <w:jc w:val="both"/>
              <w:rPr>
                <w:rFonts w:ascii="Times New Roman" w:eastAsia="Times New Roman" w:hAnsi="Times New Roman"/>
                <w:b/>
                <w:sz w:val="24"/>
                <w:szCs w:val="24"/>
                <w:u w:val="single"/>
                <w:lang w:eastAsia="uk-UA"/>
              </w:rPr>
            </w:pPr>
            <w:r w:rsidRPr="00EB6386">
              <w:rPr>
                <w:rFonts w:ascii="Times New Roman" w:hAnsi="Times New Roman"/>
                <w:b/>
                <w:sz w:val="24"/>
                <w:szCs w:val="24"/>
              </w:rPr>
              <w:t xml:space="preserve">Тендерну пропозицію - </w:t>
            </w:r>
            <w:r w:rsidRPr="00EB6386">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w:t>
            </w:r>
          </w:p>
          <w:p w:rsidR="00CC5F27" w:rsidRPr="00EB6386" w:rsidRDefault="00CC5F27" w:rsidP="00CC5F27">
            <w:pPr>
              <w:pStyle w:val="aa"/>
              <w:spacing w:before="0" w:beforeAutospacing="0" w:after="0" w:afterAutospacing="0"/>
              <w:jc w:val="both"/>
            </w:pPr>
            <w:r w:rsidRPr="00EB6386">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C5F27" w:rsidRPr="00EB6386" w:rsidRDefault="00CC5F27" w:rsidP="00CC5F27">
            <w:pPr>
              <w:spacing w:after="0" w:line="240" w:lineRule="auto"/>
              <w:ind w:firstLine="567"/>
              <w:jc w:val="both"/>
              <w:rPr>
                <w:rFonts w:ascii="Times New Roman" w:hAnsi="Times New Roman"/>
                <w:b/>
                <w:sz w:val="24"/>
                <w:szCs w:val="24"/>
                <w:shd w:val="solid" w:color="FFFFFF" w:fill="FFFFFF"/>
              </w:rPr>
            </w:pPr>
            <w:r w:rsidRPr="00EB6386">
              <w:rPr>
                <w:rFonts w:ascii="Times New Roman" w:hAnsi="Times New Roman"/>
                <w:b/>
                <w:sz w:val="24"/>
                <w:szCs w:val="24"/>
                <w:shd w:val="solid" w:color="FFFFFF" w:fill="FFFFFF"/>
              </w:rPr>
              <w:t xml:space="preserve">Тендерні пропозиції, </w:t>
            </w:r>
            <w:r w:rsidRPr="00EB6386">
              <w:rPr>
                <w:rFonts w:ascii="Times New Roman" w:hAnsi="Times New Roman"/>
                <w:b/>
                <w:sz w:val="24"/>
                <w:szCs w:val="24"/>
                <w:u w:val="single"/>
                <w:shd w:val="solid" w:color="FFFFFF" w:fill="FFFFFF"/>
              </w:rPr>
              <w:t>ціна яких є вищою</w:t>
            </w:r>
            <w:r w:rsidRPr="00EB6386">
              <w:rPr>
                <w:rFonts w:ascii="Times New Roman" w:hAnsi="Times New Roman"/>
                <w:b/>
                <w:sz w:val="24"/>
                <w:szCs w:val="24"/>
                <w:shd w:val="solid" w:color="FFFFFF" w:fill="FFFFFF"/>
              </w:rPr>
              <w:t xml:space="preserve">, </w:t>
            </w:r>
            <w:r w:rsidRPr="00EB6386">
              <w:rPr>
                <w:rFonts w:ascii="Times New Roman" w:hAnsi="Times New Roman"/>
                <w:b/>
                <w:sz w:val="24"/>
                <w:szCs w:val="24"/>
                <w:u w:val="single"/>
                <w:shd w:val="solid" w:color="FFFFFF" w:fill="FFFFFF"/>
              </w:rPr>
              <w:t>ніж очікувана вартість предмета закупівлі</w:t>
            </w:r>
            <w:r w:rsidRPr="00EB6386">
              <w:rPr>
                <w:rFonts w:ascii="Times New Roman" w:hAnsi="Times New Roman"/>
                <w:b/>
                <w:sz w:val="24"/>
                <w:szCs w:val="24"/>
                <w:shd w:val="solid" w:color="FFFFFF" w:fill="FFFFFF"/>
              </w:rPr>
              <w:t>,</w:t>
            </w:r>
            <w:r w:rsidRPr="00EB6386">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00A361D1">
              <w:rPr>
                <w:rFonts w:ascii="Times New Roman" w:eastAsia="Times New Roman" w:hAnsi="Times New Roman"/>
                <w:b/>
                <w:sz w:val="24"/>
                <w:szCs w:val="24"/>
                <w:lang w:eastAsia="uk-UA"/>
              </w:rPr>
              <w:t xml:space="preserve"> </w:t>
            </w:r>
            <w:r w:rsidRPr="00EB6386">
              <w:rPr>
                <w:rFonts w:ascii="Times New Roman" w:hAnsi="Times New Roman"/>
                <w:b/>
                <w:sz w:val="24"/>
                <w:szCs w:val="24"/>
                <w:u w:val="single"/>
                <w:shd w:val="solid" w:color="FFFFFF" w:fill="FFFFFF"/>
              </w:rPr>
              <w:t xml:space="preserve">не </w:t>
            </w:r>
            <w:r w:rsidRPr="00EB6386">
              <w:rPr>
                <w:rFonts w:ascii="Times New Roman" w:eastAsia="Times New Roman" w:hAnsi="Times New Roman"/>
                <w:b/>
                <w:sz w:val="24"/>
                <w:szCs w:val="24"/>
                <w:u w:val="single"/>
                <w:lang w:eastAsia="uk-UA"/>
              </w:rPr>
              <w:t xml:space="preserve"> приймаються Замовником  до розгляду</w:t>
            </w:r>
            <w:r w:rsidRPr="00EB6386">
              <w:rPr>
                <w:rFonts w:ascii="Times New Roman" w:eastAsia="Times New Roman" w:hAnsi="Times New Roman"/>
                <w:b/>
                <w:sz w:val="24"/>
                <w:szCs w:val="24"/>
                <w:lang w:eastAsia="uk-UA"/>
              </w:rPr>
              <w:t xml:space="preserve"> та підлягають </w:t>
            </w:r>
            <w:r w:rsidRPr="00EB6386">
              <w:rPr>
                <w:rFonts w:ascii="Times New Roman" w:hAnsi="Times New Roman"/>
                <w:b/>
                <w:sz w:val="24"/>
                <w:szCs w:val="24"/>
                <w:shd w:val="solid" w:color="FFFFFF" w:fill="FFFFFF"/>
              </w:rPr>
              <w:t>відхиленню відповідно до абзацу тринадцятого пункту 41 Особливостей.</w:t>
            </w:r>
          </w:p>
          <w:p w:rsidR="00CC5F27" w:rsidRPr="00EB6386" w:rsidRDefault="00CC5F27" w:rsidP="00CC5F27">
            <w:pPr>
              <w:widowControl w:val="0"/>
              <w:tabs>
                <w:tab w:val="left" w:pos="300"/>
                <w:tab w:val="left" w:pos="441"/>
              </w:tabs>
              <w:spacing w:before="120" w:after="0" w:line="240" w:lineRule="auto"/>
              <w:ind w:left="16"/>
              <w:jc w:val="both"/>
              <w:rPr>
                <w:rFonts w:ascii="Times New Roman" w:eastAsia="Times New Roman" w:hAnsi="Times New Roman"/>
                <w:b/>
                <w:color w:val="000000"/>
                <w:sz w:val="24"/>
                <w:szCs w:val="24"/>
                <w:lang w:eastAsia="ar-SA"/>
              </w:rPr>
            </w:pPr>
            <w:r w:rsidRPr="00EB6386">
              <w:rPr>
                <w:rFonts w:ascii="Times New Roman" w:eastAsia="Times New Roman" w:hAnsi="Times New Roman"/>
                <w:b/>
                <w:i/>
                <w:sz w:val="24"/>
                <w:szCs w:val="24"/>
              </w:rPr>
              <w:t>1.4.2.</w:t>
            </w:r>
            <w:r w:rsidRPr="00EB6386">
              <w:rPr>
                <w:rFonts w:ascii="Times New Roman" w:eastAsia="Times New Roman" w:hAnsi="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8A0A3B" w:rsidRDefault="00CC5F27" w:rsidP="00CC5F27">
            <w:pPr>
              <w:widowControl w:val="0"/>
              <w:tabs>
                <w:tab w:val="left" w:pos="285"/>
              </w:tabs>
              <w:spacing w:before="120" w:after="0" w:line="240" w:lineRule="auto"/>
              <w:jc w:val="both"/>
              <w:rPr>
                <w:lang w:val="ru-RU" w:eastAsia="uk-UA"/>
              </w:rPr>
            </w:pPr>
            <w:r w:rsidRPr="00EB6386">
              <w:rPr>
                <w:rFonts w:ascii="Times New Roman" w:eastAsia="Times New Roman" w:hAnsi="Times New Roman"/>
                <w:b/>
                <w:sz w:val="24"/>
                <w:szCs w:val="24"/>
                <w:lang w:eastAsia="uk-UA"/>
              </w:rPr>
              <w:t xml:space="preserve">1.4.2.1. </w:t>
            </w:r>
            <w:r w:rsidR="008A0A3B">
              <w:rPr>
                <w:lang w:eastAsia="uk-UA"/>
              </w:rPr>
              <w:t>Документ</w:t>
            </w:r>
            <w:r w:rsidR="008A0A3B">
              <w:rPr>
                <w:lang w:val="ru-RU" w:eastAsia="uk-UA"/>
              </w:rPr>
              <w:t>и</w:t>
            </w:r>
            <w:r w:rsidR="008A0A3B" w:rsidRPr="00493620">
              <w:rPr>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rsidR="00CC5F27" w:rsidRPr="00EB6386" w:rsidRDefault="00CC5F27" w:rsidP="00CC5F27">
            <w:pPr>
              <w:widowControl w:val="0"/>
              <w:tabs>
                <w:tab w:val="left" w:pos="285"/>
              </w:tabs>
              <w:spacing w:before="120" w:after="0" w:line="240" w:lineRule="auto"/>
              <w:jc w:val="both"/>
              <w:rPr>
                <w:rFonts w:ascii="Times New Roman" w:hAnsi="Times New Roman"/>
                <w:b/>
                <w:i/>
                <w:sz w:val="24"/>
                <w:szCs w:val="24"/>
              </w:rPr>
            </w:pPr>
            <w:r w:rsidRPr="00EB6386">
              <w:rPr>
                <w:rFonts w:ascii="Times New Roman" w:eastAsia="Times New Roman" w:hAnsi="Times New Roman"/>
                <w:b/>
                <w:sz w:val="24"/>
                <w:szCs w:val="24"/>
                <w:lang w:eastAsia="uk-UA"/>
              </w:rPr>
              <w:t xml:space="preserve">1.4.2.2. </w:t>
            </w:r>
            <w:r w:rsidRPr="00EB6386">
              <w:rPr>
                <w:rFonts w:ascii="Times New Roman" w:hAnsi="Times New Roman"/>
                <w:i/>
                <w:sz w:val="24"/>
                <w:szCs w:val="24"/>
              </w:rPr>
              <w:t xml:space="preserve">Повноваження учасника – </w:t>
            </w:r>
            <w:r w:rsidRPr="00EB6386">
              <w:rPr>
                <w:rFonts w:ascii="Times New Roman" w:hAnsi="Times New Roman"/>
                <w:b/>
                <w:i/>
                <w:sz w:val="24"/>
                <w:szCs w:val="24"/>
              </w:rPr>
              <w:t>фізичної особи</w:t>
            </w:r>
            <w:r w:rsidRPr="00EB6386">
              <w:rPr>
                <w:rFonts w:ascii="Times New Roman" w:hAnsi="Times New Roman"/>
                <w:i/>
                <w:sz w:val="24"/>
                <w:szCs w:val="24"/>
              </w:rPr>
              <w:t xml:space="preserve"> підтверджуються документами: </w:t>
            </w:r>
            <w:r w:rsidRPr="00EB6386">
              <w:rPr>
                <w:rFonts w:ascii="Times New Roman" w:hAnsi="Times New Roman"/>
                <w:b/>
                <w:i/>
                <w:sz w:val="24"/>
                <w:szCs w:val="24"/>
              </w:rPr>
              <w:t>паспортом (копії сторінок на яких наявна інформація) та довідкою про присвоєння ідентифікаційного коду.</w:t>
            </w:r>
          </w:p>
          <w:p w:rsidR="00CC5F27" w:rsidRPr="00EB6386" w:rsidRDefault="00CC5F27" w:rsidP="00CC5F27">
            <w:pPr>
              <w:widowControl w:val="0"/>
              <w:tabs>
                <w:tab w:val="left" w:pos="285"/>
              </w:tabs>
              <w:spacing w:before="120" w:after="0" w:line="240" w:lineRule="auto"/>
              <w:jc w:val="both"/>
              <w:rPr>
                <w:rFonts w:ascii="Times New Roman" w:hAnsi="Times New Roman"/>
                <w:b/>
                <w:sz w:val="24"/>
                <w:szCs w:val="24"/>
              </w:rPr>
            </w:pPr>
            <w:r w:rsidRPr="00EB6386">
              <w:rPr>
                <w:rFonts w:ascii="Times New Roman" w:hAnsi="Times New Roman"/>
                <w:b/>
                <w:sz w:val="24"/>
                <w:szCs w:val="24"/>
              </w:rPr>
              <w:lastRenderedPageBreak/>
              <w:t xml:space="preserve">1.4.2.3. </w:t>
            </w:r>
            <w:r w:rsidRPr="00EB6386">
              <w:rPr>
                <w:rFonts w:ascii="Times New Roman" w:hAnsi="Times New Roman"/>
                <w:b/>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C5F27" w:rsidRPr="00EB6386" w:rsidRDefault="00CC5F27" w:rsidP="00CC5F27">
            <w:pPr>
              <w:widowControl w:val="0"/>
              <w:tabs>
                <w:tab w:val="left" w:pos="285"/>
              </w:tabs>
              <w:spacing w:after="0" w:line="240" w:lineRule="auto"/>
              <w:ind w:firstLine="567"/>
              <w:jc w:val="both"/>
              <w:rPr>
                <w:rFonts w:ascii="Times New Roman" w:hAnsi="Times New Roman"/>
                <w:sz w:val="24"/>
                <w:szCs w:val="24"/>
              </w:rPr>
            </w:pPr>
            <w:r w:rsidRPr="00EB63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C5F27" w:rsidRPr="00EB6386" w:rsidRDefault="00CC5F27" w:rsidP="00CC5F27">
            <w:pPr>
              <w:widowControl w:val="0"/>
              <w:tabs>
                <w:tab w:val="left" w:pos="285"/>
              </w:tabs>
              <w:spacing w:after="0" w:line="240" w:lineRule="auto"/>
              <w:ind w:right="113" w:firstLine="321"/>
              <w:contextualSpacing/>
              <w:jc w:val="both"/>
              <w:rPr>
                <w:rFonts w:ascii="Times New Roman" w:hAnsi="Times New Roman"/>
                <w:sz w:val="24"/>
                <w:szCs w:val="24"/>
              </w:rPr>
            </w:pPr>
            <w:r w:rsidRPr="00EB638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C5F27" w:rsidRPr="00EB6386" w:rsidRDefault="00CC5F27" w:rsidP="00CC5F27">
            <w:pPr>
              <w:autoSpaceDE w:val="0"/>
              <w:autoSpaceDN w:val="0"/>
              <w:adjustRightInd w:val="0"/>
              <w:spacing w:before="120" w:after="0" w:line="240" w:lineRule="auto"/>
              <w:rPr>
                <w:rFonts w:ascii="Times New Roman" w:hAnsi="Times New Roman"/>
                <w:sz w:val="24"/>
                <w:szCs w:val="24"/>
              </w:rPr>
            </w:pPr>
            <w:r w:rsidRPr="00EB6386">
              <w:rPr>
                <w:rFonts w:ascii="Times New Roman" w:eastAsia="Times New Roman" w:hAnsi="Times New Roman"/>
                <w:b/>
                <w:color w:val="000000"/>
                <w:sz w:val="24"/>
                <w:szCs w:val="24"/>
                <w:lang w:eastAsia="ar-SA"/>
              </w:rPr>
              <w:t xml:space="preserve">1.4.3. </w:t>
            </w:r>
            <w:r w:rsidRPr="00EB6386">
              <w:rPr>
                <w:rFonts w:ascii="Times New Roman" w:hAnsi="Times New Roman"/>
                <w:sz w:val="24"/>
                <w:szCs w:val="24"/>
              </w:rPr>
              <w:t xml:space="preserve">Витяг з Єдиного державного реєстру юридичних осіб, фізичних осіб-підприємців та громадських формувань. </w:t>
            </w:r>
          </w:p>
          <w:p w:rsidR="00CC5F27" w:rsidRDefault="00CC5F27" w:rsidP="00CC5F27">
            <w:pPr>
              <w:pStyle w:val="a5"/>
              <w:widowControl w:val="0"/>
              <w:tabs>
                <w:tab w:val="left" w:pos="300"/>
                <w:tab w:val="left" w:pos="441"/>
              </w:tabs>
              <w:spacing w:before="120" w:after="120" w:line="240" w:lineRule="auto"/>
              <w:ind w:left="0"/>
              <w:jc w:val="both"/>
              <w:rPr>
                <w:rFonts w:ascii="Times New Roman" w:hAnsi="Times New Roman"/>
                <w:sz w:val="24"/>
                <w:szCs w:val="24"/>
              </w:rPr>
            </w:pPr>
            <w:r w:rsidRPr="00EB6386">
              <w:rPr>
                <w:rFonts w:ascii="Times New Roman" w:hAnsi="Times New Roman"/>
                <w:b/>
                <w:sz w:val="24"/>
                <w:szCs w:val="24"/>
              </w:rPr>
              <w:t>1.4.4.</w:t>
            </w:r>
            <w:r w:rsidRPr="00EB6386">
              <w:rPr>
                <w:rFonts w:ascii="Times New Roman" w:hAnsi="Times New Roman"/>
                <w:sz w:val="24"/>
                <w:szCs w:val="24"/>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скан</w:t>
            </w:r>
            <w:r>
              <w:rPr>
                <w:rFonts w:ascii="Times New Roman" w:hAnsi="Times New Roman"/>
                <w:sz w:val="24"/>
                <w:szCs w:val="24"/>
              </w:rPr>
              <w:t>-</w:t>
            </w:r>
            <w:r w:rsidRPr="00EB6386">
              <w:rPr>
                <w:rFonts w:ascii="Times New Roman" w:hAnsi="Times New Roman"/>
                <w:sz w:val="24"/>
                <w:szCs w:val="24"/>
              </w:rPr>
              <w:t>копії установчого документу Учасника на офіційному сайті Міністерства юстиції України)</w:t>
            </w:r>
            <w:r w:rsidRPr="00EB6386">
              <w:rPr>
                <w:rFonts w:ascii="Times New Roman" w:hAnsi="Times New Roman"/>
                <w:b/>
                <w:sz w:val="24"/>
                <w:szCs w:val="24"/>
              </w:rPr>
              <w:t>(для юридичних осіб)</w:t>
            </w:r>
            <w:r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before="240" w:after="0" w:line="240" w:lineRule="auto"/>
              <w:ind w:left="0"/>
              <w:jc w:val="both"/>
              <w:rPr>
                <w:rFonts w:ascii="Times New Roman" w:hAnsi="Times New Roman"/>
                <w:sz w:val="24"/>
                <w:szCs w:val="24"/>
              </w:rPr>
            </w:pPr>
            <w:r w:rsidRPr="00EB6386">
              <w:rPr>
                <w:rFonts w:ascii="Times New Roman" w:hAnsi="Times New Roman"/>
                <w:b/>
                <w:sz w:val="24"/>
                <w:szCs w:val="24"/>
              </w:rPr>
              <w:t>1.4.5.</w:t>
            </w:r>
            <w:r w:rsidRPr="00EB6386">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CC5F27" w:rsidRPr="00EB6386" w:rsidRDefault="00CC5F27" w:rsidP="00CC5F27">
            <w:pPr>
              <w:pStyle w:val="a5"/>
              <w:widowControl w:val="0"/>
              <w:tabs>
                <w:tab w:val="left" w:pos="300"/>
                <w:tab w:val="left" w:pos="441"/>
              </w:tabs>
              <w:spacing w:before="120" w:after="0" w:line="240" w:lineRule="auto"/>
              <w:ind w:left="16"/>
              <w:jc w:val="both"/>
              <w:rPr>
                <w:rFonts w:ascii="Times New Roman" w:hAnsi="Times New Roman"/>
                <w:sz w:val="24"/>
                <w:szCs w:val="24"/>
              </w:rPr>
            </w:pPr>
            <w:r w:rsidRPr="00EB6386">
              <w:rPr>
                <w:rFonts w:ascii="Times New Roman" w:hAnsi="Times New Roman"/>
                <w:b/>
                <w:sz w:val="24"/>
                <w:szCs w:val="24"/>
              </w:rPr>
              <w:t>1.4.6.Інформація про необхідні технічні, якісні та кількісні характеристики предмета закупівлі</w:t>
            </w:r>
            <w:r w:rsidRPr="00EB6386">
              <w:rPr>
                <w:rFonts w:ascii="Times New Roman" w:hAnsi="Times New Roman"/>
                <w:sz w:val="24"/>
                <w:szCs w:val="24"/>
              </w:rPr>
              <w:t>(учасник надає завізований Додаток 2 до тендерної документації та документи, що вимагаються в ньому);</w:t>
            </w:r>
          </w:p>
          <w:p w:rsidR="00CC5F27" w:rsidRPr="00EB6386" w:rsidRDefault="00CC5F27" w:rsidP="00CC5F27">
            <w:pPr>
              <w:widowControl w:val="0"/>
              <w:tabs>
                <w:tab w:val="left" w:pos="300"/>
                <w:tab w:val="left" w:pos="441"/>
              </w:tabs>
              <w:spacing w:before="120" w:after="0" w:line="240" w:lineRule="auto"/>
              <w:jc w:val="both"/>
              <w:rPr>
                <w:rFonts w:ascii="Times New Roman" w:hAnsi="Times New Roman"/>
                <w:b/>
                <w:sz w:val="24"/>
                <w:szCs w:val="24"/>
              </w:rPr>
            </w:pPr>
            <w:r w:rsidRPr="00EB6386">
              <w:rPr>
                <w:rFonts w:ascii="Times New Roman" w:hAnsi="Times New Roman"/>
                <w:b/>
                <w:sz w:val="24"/>
                <w:szCs w:val="24"/>
              </w:rPr>
              <w:t>1.4.7.</w:t>
            </w:r>
            <w:r w:rsidRPr="00EB6386">
              <w:rPr>
                <w:rFonts w:ascii="Times New Roman" w:hAnsi="Times New Roman"/>
                <w:sz w:val="24"/>
                <w:szCs w:val="24"/>
              </w:rPr>
              <w:t xml:space="preserve"> Заповнений та підписаний учасником </w:t>
            </w:r>
            <w:r w:rsidRPr="00EB6386">
              <w:rPr>
                <w:rFonts w:ascii="Times New Roman" w:hAnsi="Times New Roman"/>
                <w:b/>
                <w:sz w:val="24"/>
                <w:szCs w:val="24"/>
              </w:rPr>
              <w:t>проект Договору</w:t>
            </w:r>
            <w:r w:rsidRPr="00EB6386">
              <w:rPr>
                <w:rFonts w:ascii="Times New Roman" w:hAnsi="Times New Roman"/>
                <w:sz w:val="24"/>
                <w:szCs w:val="24"/>
              </w:rPr>
              <w:t>, представлений в  Додатку 3 даної тендерної документації.</w:t>
            </w:r>
          </w:p>
          <w:p w:rsidR="00CC5F27" w:rsidRPr="00EB6386"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1.4.8. Гарантійний лист</w:t>
            </w:r>
            <w:r w:rsidRPr="00EB6386">
              <w:rPr>
                <w:rFonts w:ascii="Times New Roman" w:hAnsi="Times New Roman"/>
                <w:sz w:val="24"/>
                <w:szCs w:val="24"/>
              </w:rPr>
              <w:t xml:space="preserve">, складений учасником в довільній формі щодо погодження з усіма умовами проекту договору про закупівлю, істотними умовами договору та з усіма умовами тендерної документації. </w:t>
            </w:r>
          </w:p>
          <w:p w:rsidR="00CC5F27" w:rsidRDefault="00CC5F27" w:rsidP="00CC5F27">
            <w:pPr>
              <w:pStyle w:val="a5"/>
              <w:widowControl w:val="0"/>
              <w:tabs>
                <w:tab w:val="left" w:pos="300"/>
                <w:tab w:val="left" w:pos="441"/>
              </w:tabs>
              <w:spacing w:before="120" w:after="0" w:line="240" w:lineRule="auto"/>
              <w:ind w:left="0"/>
              <w:jc w:val="both"/>
              <w:rPr>
                <w:rFonts w:ascii="Times New Roman" w:hAnsi="Times New Roman"/>
                <w:sz w:val="24"/>
                <w:szCs w:val="24"/>
              </w:rPr>
            </w:pPr>
            <w:r w:rsidRPr="00EB6386">
              <w:rPr>
                <w:rFonts w:ascii="Times New Roman" w:hAnsi="Times New Roman"/>
                <w:b/>
                <w:sz w:val="24"/>
                <w:szCs w:val="24"/>
              </w:rPr>
              <w:t>1.4.9. Довідка</w:t>
            </w:r>
            <w:r w:rsidRPr="00EB6386">
              <w:rPr>
                <w:rFonts w:ascii="Times New Roman" w:hAnsi="Times New Roman"/>
                <w:sz w:val="24"/>
                <w:szCs w:val="24"/>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CC5F27" w:rsidRPr="00C275FA" w:rsidRDefault="00CC5F27" w:rsidP="00CC5F27">
            <w:pPr>
              <w:tabs>
                <w:tab w:val="left" w:pos="177"/>
              </w:tabs>
              <w:spacing w:after="0" w:line="240" w:lineRule="auto"/>
              <w:jc w:val="both"/>
              <w:rPr>
                <w:rFonts w:ascii="Times New Roman" w:hAnsi="Times New Roman"/>
                <w:sz w:val="24"/>
                <w:szCs w:val="24"/>
              </w:rPr>
            </w:pPr>
            <w:r w:rsidRPr="00EB6386">
              <w:rPr>
                <w:rFonts w:ascii="Times New Roman" w:hAnsi="Times New Roman"/>
                <w:b/>
                <w:sz w:val="24"/>
                <w:szCs w:val="24"/>
              </w:rPr>
              <w:t>1.4.10.</w:t>
            </w:r>
            <w:r w:rsidR="00956007" w:rsidRPr="006A199F">
              <w:rPr>
                <w:rFonts w:ascii="Times New Roman" w:hAnsi="Times New Roman"/>
                <w:b/>
                <w:sz w:val="24"/>
                <w:szCs w:val="24"/>
              </w:rPr>
              <w:t xml:space="preserve"> Інформаційна довідка про товар</w:t>
            </w:r>
            <w:r w:rsidR="00956007" w:rsidRPr="001A2EA9">
              <w:rPr>
                <w:rFonts w:ascii="Times New Roman" w:hAnsi="Times New Roman"/>
                <w:sz w:val="24"/>
                <w:szCs w:val="24"/>
              </w:rPr>
              <w:t>, що про</w:t>
            </w:r>
            <w:r w:rsidR="00956007">
              <w:rPr>
                <w:rFonts w:ascii="Times New Roman" w:hAnsi="Times New Roman"/>
                <w:sz w:val="24"/>
                <w:szCs w:val="24"/>
              </w:rPr>
              <w:t>по</w:t>
            </w:r>
            <w:r w:rsidR="00956007" w:rsidRPr="001A2EA9">
              <w:rPr>
                <w:rFonts w:ascii="Times New Roman" w:hAnsi="Times New Roman"/>
                <w:sz w:val="24"/>
                <w:szCs w:val="24"/>
              </w:rPr>
              <w:t xml:space="preserve">нується </w:t>
            </w:r>
            <w:r w:rsidR="00956007" w:rsidRPr="001A2EA9">
              <w:rPr>
                <w:rFonts w:ascii="Times New Roman" w:hAnsi="Times New Roman"/>
                <w:sz w:val="24"/>
                <w:szCs w:val="24"/>
              </w:rPr>
              <w:lastRenderedPageBreak/>
              <w:t>Учасником,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 (</w:t>
            </w:r>
            <w:r w:rsidR="00956007" w:rsidRPr="00EB6386">
              <w:rPr>
                <w:rFonts w:ascii="Times New Roman" w:hAnsi="Times New Roman"/>
                <w:sz w:val="24"/>
                <w:szCs w:val="24"/>
              </w:rPr>
              <w:t xml:space="preserve">учасник надає </w:t>
            </w:r>
            <w:r w:rsidR="00956007">
              <w:rPr>
                <w:rFonts w:ascii="Times New Roman" w:hAnsi="Times New Roman"/>
                <w:sz w:val="24"/>
                <w:szCs w:val="24"/>
              </w:rPr>
              <w:t xml:space="preserve">інформаційну довідку про товар, </w:t>
            </w:r>
            <w:r w:rsidR="00956007" w:rsidRPr="001A2EA9">
              <w:rPr>
                <w:rFonts w:ascii="Times New Roman" w:hAnsi="Times New Roman"/>
                <w:sz w:val="24"/>
                <w:szCs w:val="24"/>
              </w:rPr>
              <w:t>складен</w:t>
            </w:r>
            <w:r w:rsidR="00956007">
              <w:rPr>
                <w:rFonts w:ascii="Times New Roman" w:hAnsi="Times New Roman"/>
                <w:sz w:val="24"/>
                <w:szCs w:val="24"/>
              </w:rPr>
              <w:t>у</w:t>
            </w:r>
            <w:r w:rsidR="00956007" w:rsidRPr="001A2EA9">
              <w:rPr>
                <w:rFonts w:ascii="Times New Roman" w:hAnsi="Times New Roman"/>
                <w:sz w:val="24"/>
                <w:szCs w:val="24"/>
              </w:rPr>
              <w:t xml:space="preserve"> відповідно до </w:t>
            </w:r>
            <w:r w:rsidR="00956007" w:rsidRPr="006A199F">
              <w:rPr>
                <w:rFonts w:ascii="Times New Roman" w:hAnsi="Times New Roman"/>
                <w:b/>
                <w:sz w:val="24"/>
                <w:szCs w:val="24"/>
              </w:rPr>
              <w:t>Додатку 4</w:t>
            </w:r>
            <w:r w:rsidR="00956007" w:rsidRPr="001A2EA9">
              <w:rPr>
                <w:rFonts w:ascii="Times New Roman" w:hAnsi="Times New Roman"/>
                <w:sz w:val="24"/>
                <w:szCs w:val="24"/>
              </w:rPr>
              <w:t xml:space="preserve"> до тендерної документації);</w:t>
            </w:r>
          </w:p>
          <w:p w:rsidR="00CC5F27" w:rsidRPr="00EB6386" w:rsidRDefault="00CC5F27" w:rsidP="00CC5F27">
            <w:pPr>
              <w:widowControl w:val="0"/>
              <w:tabs>
                <w:tab w:val="left" w:pos="0"/>
                <w:tab w:val="left" w:pos="622"/>
              </w:tabs>
              <w:spacing w:before="120" w:after="0" w:line="240" w:lineRule="auto"/>
              <w:ind w:left="55"/>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1</w:t>
            </w:r>
            <w:r w:rsidRPr="00EB6386">
              <w:rPr>
                <w:rFonts w:ascii="Times New Roman" w:hAnsi="Times New Roman"/>
                <w:b/>
                <w:sz w:val="24"/>
                <w:szCs w:val="24"/>
              </w:rPr>
              <w:t xml:space="preserve">. Гарантійний лист, </w:t>
            </w:r>
            <w:r w:rsidRPr="00EB6386">
              <w:rPr>
                <w:rFonts w:ascii="Times New Roman" w:hAnsi="Times New Roman"/>
                <w:sz w:val="24"/>
                <w:szCs w:val="24"/>
              </w:rPr>
              <w:t>складений учасником в довільній формі про те, що він:</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C5F27" w:rsidRPr="00EB6386" w:rsidRDefault="00CC5F27" w:rsidP="00CC5F27">
            <w:pPr>
              <w:widowControl w:val="0"/>
              <w:tabs>
                <w:tab w:val="left" w:pos="300"/>
                <w:tab w:val="left" w:pos="441"/>
              </w:tabs>
              <w:spacing w:after="0" w:line="240" w:lineRule="auto"/>
              <w:ind w:left="339"/>
              <w:jc w:val="both"/>
              <w:rPr>
                <w:rFonts w:ascii="Times New Roman" w:hAnsi="Times New Roman"/>
                <w:sz w:val="24"/>
                <w:szCs w:val="24"/>
              </w:rPr>
            </w:pPr>
            <w:r w:rsidRPr="00EB6386">
              <w:rPr>
                <w:rFonts w:ascii="Times New Roman" w:hAnsi="Times New Roman"/>
                <w:sz w:val="24"/>
                <w:szCs w:val="24"/>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C5F27" w:rsidRPr="00EB6386" w:rsidRDefault="001959D5" w:rsidP="00CC5F27">
            <w:pPr>
              <w:widowControl w:val="0"/>
              <w:tabs>
                <w:tab w:val="left" w:pos="300"/>
                <w:tab w:val="left" w:pos="441"/>
              </w:tabs>
              <w:spacing w:after="0" w:line="240" w:lineRule="auto"/>
              <w:ind w:left="339"/>
              <w:jc w:val="both"/>
              <w:rPr>
                <w:rFonts w:ascii="Times New Roman" w:hAnsi="Times New Roman"/>
                <w:sz w:val="24"/>
                <w:szCs w:val="24"/>
              </w:rPr>
            </w:pPr>
            <w:r>
              <w:rPr>
                <w:rFonts w:ascii="Times New Roman" w:hAnsi="Times New Roman"/>
                <w:sz w:val="24"/>
                <w:szCs w:val="24"/>
              </w:rPr>
              <w:t xml:space="preserve"> 3) не </w:t>
            </w:r>
            <w:r w:rsidR="00CC5F27" w:rsidRPr="00EB6386">
              <w:rPr>
                <w:rFonts w:ascii="Times New Roman" w:hAnsi="Times New Roman"/>
                <w:sz w:val="24"/>
                <w:szCs w:val="24"/>
              </w:rPr>
              <w:t xml:space="preserve"> </w:t>
            </w:r>
            <w:r>
              <w:rPr>
                <w:rFonts w:ascii="Helvetica" w:hAnsi="Helvetica" w:cs="Helvetica"/>
                <w:color w:val="333333"/>
                <w:shd w:val="clear" w:color="auto" w:fill="FFFFFF"/>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C5F27" w:rsidRPr="00EB6386">
              <w:rPr>
                <w:rFonts w:ascii="Times New Roman" w:hAnsi="Times New Roman"/>
                <w:sz w:val="24"/>
                <w:szCs w:val="24"/>
              </w:rPr>
              <w:t>.</w:t>
            </w: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956007" w:rsidRPr="00692B80" w:rsidRDefault="00CC5F27" w:rsidP="00956007">
            <w:pPr>
              <w:pStyle w:val="a5"/>
              <w:widowControl w:val="0"/>
              <w:tabs>
                <w:tab w:val="left" w:pos="300"/>
                <w:tab w:val="left" w:pos="441"/>
              </w:tabs>
              <w:spacing w:after="0" w:line="240" w:lineRule="auto"/>
              <w:ind w:left="0"/>
              <w:jc w:val="both"/>
              <w:rPr>
                <w:rFonts w:ascii="Times New Roman" w:eastAsia="Times New Roman" w:hAnsi="Times New Roman"/>
                <w:sz w:val="24"/>
                <w:szCs w:val="24"/>
                <w:lang w:eastAsia="uk-UA"/>
              </w:rPr>
            </w:pPr>
            <w:r w:rsidRPr="003C0C98">
              <w:rPr>
                <w:rFonts w:ascii="Times New Roman" w:hAnsi="Times New Roman"/>
                <w:b/>
                <w:sz w:val="24"/>
                <w:szCs w:val="24"/>
              </w:rPr>
              <w:t xml:space="preserve">1.4.12. </w:t>
            </w:r>
            <w:r w:rsidR="00956007" w:rsidRPr="00692B80">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56007" w:rsidRPr="00692B80">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вимог п.5.1. підрозділу  5 «Кваліфікаційні критерії до учасників та вимоги, установлені </w:t>
            </w:r>
            <w:r w:rsidR="00956007" w:rsidRPr="00956007">
              <w:rPr>
                <w:rFonts w:ascii="Times New Roman" w:eastAsia="Times New Roman" w:hAnsi="Times New Roman"/>
                <w:sz w:val="24"/>
                <w:szCs w:val="24"/>
                <w:lang w:eastAsia="uk-UA"/>
              </w:rPr>
              <w:t>в</w:t>
            </w:r>
            <w:r w:rsidR="00956007" w:rsidRPr="00692B80">
              <w:rPr>
                <w:rFonts w:ascii="Times New Roman" w:eastAsia="Times New Roman" w:hAnsi="Times New Roman"/>
                <w:sz w:val="24"/>
                <w:szCs w:val="24"/>
                <w:lang w:eastAsia="uk-UA"/>
              </w:rPr>
              <w:t xml:space="preserve"> </w:t>
            </w:r>
            <w:r w:rsidR="00956007">
              <w:rPr>
                <w:rFonts w:ascii="Times New Roman" w:eastAsia="Times New Roman" w:hAnsi="Times New Roman"/>
                <w:sz w:val="24"/>
                <w:szCs w:val="24"/>
                <w:lang w:eastAsia="uk-UA"/>
              </w:rPr>
              <w:t>пункті 44 Особливостей</w:t>
            </w:r>
            <w:r w:rsidR="00956007" w:rsidRPr="00692B80">
              <w:rPr>
                <w:rFonts w:ascii="Times New Roman" w:hAnsi="Times New Roman"/>
                <w:sz w:val="24"/>
                <w:szCs w:val="24"/>
              </w:rPr>
              <w:t xml:space="preserve">» Розділу ІІІ цієї тендерної </w:t>
            </w:r>
            <w:r w:rsidR="00956007" w:rsidRPr="00692B80">
              <w:rPr>
                <w:rFonts w:ascii="Times New Roman" w:hAnsi="Times New Roman"/>
                <w:sz w:val="24"/>
                <w:szCs w:val="24"/>
              </w:rPr>
              <w:lastRenderedPageBreak/>
              <w:t xml:space="preserve">документації. </w:t>
            </w:r>
          </w:p>
          <w:p w:rsidR="00A674D4" w:rsidRPr="003C0C98" w:rsidRDefault="00A674D4" w:rsidP="00DC6726">
            <w:pPr>
              <w:pStyle w:val="1"/>
              <w:widowControl w:val="0"/>
              <w:spacing w:line="240" w:lineRule="auto"/>
              <w:jc w:val="both"/>
              <w:rPr>
                <w:lang w:val="uk-UA"/>
              </w:rPr>
            </w:pPr>
          </w:p>
          <w:p w:rsidR="00CC5F27" w:rsidRPr="00692B80" w:rsidRDefault="00CC5F27" w:rsidP="00CC5F27">
            <w:pPr>
              <w:tabs>
                <w:tab w:val="left" w:pos="4253"/>
              </w:tabs>
              <w:spacing w:before="120" w:after="0" w:line="240" w:lineRule="auto"/>
              <w:jc w:val="both"/>
              <w:rPr>
                <w:rFonts w:ascii="Times New Roman" w:eastAsia="Times New Roman" w:hAnsi="Times New Roman"/>
                <w:sz w:val="24"/>
                <w:szCs w:val="24"/>
                <w:lang w:eastAsia="uk-UA"/>
              </w:rPr>
            </w:pPr>
            <w:r w:rsidRPr="00692B80">
              <w:rPr>
                <w:rFonts w:ascii="Times New Roman" w:eastAsia="Times New Roman" w:hAnsi="Times New Roman"/>
                <w:b/>
                <w:sz w:val="24"/>
                <w:szCs w:val="24"/>
                <w:lang w:eastAsia="uk-UA"/>
              </w:rPr>
              <w:t>1.4.</w:t>
            </w:r>
            <w:r>
              <w:rPr>
                <w:rFonts w:ascii="Times New Roman" w:eastAsia="Times New Roman" w:hAnsi="Times New Roman"/>
                <w:b/>
                <w:sz w:val="24"/>
                <w:szCs w:val="24"/>
                <w:lang w:eastAsia="uk-UA"/>
              </w:rPr>
              <w:t>13.</w:t>
            </w:r>
            <w:r w:rsidRPr="00692B80">
              <w:rPr>
                <w:rFonts w:ascii="Times New Roman" w:eastAsia="Times New Roman" w:hAnsi="Times New Roman"/>
                <w:sz w:val="24"/>
                <w:szCs w:val="24"/>
                <w:lang w:eastAsia="uk-UA"/>
              </w:rPr>
              <w:t xml:space="preserve"> Інформація щодо відповідності учасника вимогам, визначеним у </w:t>
            </w:r>
            <w:r w:rsidR="0022002A">
              <w:rPr>
                <w:rFonts w:ascii="Times New Roman" w:eastAsia="Times New Roman" w:hAnsi="Times New Roman"/>
                <w:sz w:val="24"/>
                <w:szCs w:val="24"/>
                <w:lang w:eastAsia="uk-UA"/>
              </w:rPr>
              <w:t>пункті 44 Особливостей</w:t>
            </w:r>
            <w:r w:rsidRPr="00692B80">
              <w:rPr>
                <w:rFonts w:ascii="Times New Roman" w:eastAsia="Times New Roman" w:hAnsi="Times New Roman"/>
                <w:sz w:val="24"/>
                <w:szCs w:val="24"/>
                <w:lang w:eastAsia="uk-UA"/>
              </w:rPr>
              <w:t>.</w:t>
            </w:r>
          </w:p>
          <w:p w:rsidR="00CC5F27" w:rsidRPr="00692B80" w:rsidRDefault="00CC5F27" w:rsidP="00CC5F27">
            <w:pPr>
              <w:tabs>
                <w:tab w:val="left" w:pos="4253"/>
              </w:tabs>
              <w:spacing w:after="0" w:line="240" w:lineRule="auto"/>
              <w:ind w:firstLine="709"/>
              <w:jc w:val="both"/>
              <w:rPr>
                <w:rFonts w:ascii="Times New Roman" w:hAnsi="Times New Roman"/>
                <w:color w:val="000000"/>
                <w:sz w:val="24"/>
                <w:szCs w:val="24"/>
                <w:lang w:eastAsia="uk-UA"/>
              </w:rPr>
            </w:pPr>
            <w:r w:rsidRPr="00692B80">
              <w:rPr>
                <w:rFonts w:ascii="Times New Roman" w:hAnsi="Times New Roman"/>
                <w:b/>
                <w:color w:val="000000"/>
                <w:sz w:val="24"/>
                <w:szCs w:val="24"/>
                <w:lang w:eastAsia="uk-UA"/>
              </w:rPr>
              <w:t>Учасник процедури закупівлі</w:t>
            </w:r>
            <w:r w:rsidRPr="00692B80">
              <w:rPr>
                <w:rFonts w:ascii="Times New Roman" w:hAnsi="Times New Roman"/>
                <w:color w:val="000000"/>
                <w:sz w:val="24"/>
                <w:szCs w:val="24"/>
                <w:lang w:eastAsia="uk-UA"/>
              </w:rPr>
              <w:t xml:space="preserve"> підтверджує відсутність підстав, </w:t>
            </w:r>
            <w:r w:rsidR="0022002A">
              <w:rPr>
                <w:rFonts w:ascii="Times New Roman" w:hAnsi="Times New Roman"/>
                <w:color w:val="000000"/>
                <w:sz w:val="24"/>
                <w:szCs w:val="24"/>
                <w:lang w:eastAsia="uk-UA"/>
              </w:rPr>
              <w:t>зазначених в цьому пункті</w:t>
            </w:r>
            <w:r w:rsidRPr="00692B80">
              <w:rPr>
                <w:rFonts w:ascii="Times New Roman" w:hAnsi="Times New Roman"/>
                <w:color w:val="000000"/>
                <w:sz w:val="24"/>
                <w:szCs w:val="24"/>
                <w:lang w:eastAsia="uk-UA"/>
              </w:rPr>
              <w:t xml:space="preserve"> (крім </w:t>
            </w:r>
            <w:r w:rsidR="0022002A">
              <w:rPr>
                <w:rFonts w:ascii="Times New Roman" w:eastAsia="Times New Roman" w:hAnsi="Times New Roman"/>
                <w:sz w:val="24"/>
                <w:szCs w:val="24"/>
              </w:rPr>
              <w:t>абзацу чотирнадцятого цього пункту</w:t>
            </w:r>
            <w:r w:rsidRPr="00692B80">
              <w:rPr>
                <w:rFonts w:ascii="Times New Roman" w:hAnsi="Times New Roman"/>
                <w:color w:val="000000"/>
                <w:sz w:val="24"/>
                <w:szCs w:val="24"/>
                <w:lang w:eastAsia="uk-UA"/>
              </w:rPr>
              <w:t xml:space="preserve">), </w:t>
            </w:r>
            <w:r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Pr="00692B80">
              <w:rPr>
                <w:rFonts w:ascii="Times New Roman" w:hAnsi="Times New Roman"/>
                <w:color w:val="000000"/>
                <w:sz w:val="24"/>
                <w:szCs w:val="24"/>
                <w:lang w:eastAsia="uk-UA"/>
              </w:rPr>
              <w:t>системі закупівель під час подання тендерної пропозиції.</w:t>
            </w:r>
          </w:p>
          <w:p w:rsidR="00CC5F27" w:rsidRPr="00692B80" w:rsidRDefault="00CC5F27" w:rsidP="00CC5F27">
            <w:pPr>
              <w:tabs>
                <w:tab w:val="left" w:pos="180"/>
              </w:tabs>
              <w:spacing w:after="0" w:line="240" w:lineRule="auto"/>
              <w:ind w:firstLine="709"/>
              <w:jc w:val="both"/>
              <w:rPr>
                <w:rFonts w:ascii="Times New Roman" w:eastAsia="Times New Roman" w:hAnsi="Times New Roman"/>
                <w:sz w:val="24"/>
                <w:szCs w:val="24"/>
              </w:rPr>
            </w:pPr>
            <w:r w:rsidRPr="00692B80">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22002A">
              <w:rPr>
                <w:rFonts w:ascii="Times New Roman" w:eastAsia="Times New Roman" w:hAnsi="Times New Roman"/>
                <w:sz w:val="24"/>
                <w:szCs w:val="24"/>
              </w:rPr>
              <w:t>пункті</w:t>
            </w:r>
            <w:r w:rsidRPr="00692B80">
              <w:rPr>
                <w:rFonts w:ascii="Times New Roman" w:eastAsia="Times New Roman" w:hAnsi="Times New Roman"/>
                <w:sz w:val="24"/>
                <w:szCs w:val="24"/>
              </w:rPr>
              <w:t xml:space="preserve"> 44 Особливостей</w:t>
            </w:r>
            <w:r w:rsidR="0022002A">
              <w:rPr>
                <w:rFonts w:ascii="Times New Roman" w:eastAsia="Times New Roman" w:hAnsi="Times New Roman"/>
                <w:sz w:val="24"/>
                <w:szCs w:val="24"/>
              </w:rPr>
              <w:t xml:space="preserve"> (крім абзацу чотирнадцятого цього пункту)</w:t>
            </w:r>
            <w:r w:rsidRPr="00692B80">
              <w:rPr>
                <w:rFonts w:ascii="Times New Roman" w:eastAsia="Times New Roman" w:hAnsi="Times New Roman"/>
                <w:sz w:val="24"/>
                <w:szCs w:val="24"/>
              </w:rPr>
              <w:t>, крім самостійного декларування відсутності таких підстав учасником процедури закупівлі.</w:t>
            </w:r>
          </w:p>
          <w:p w:rsidR="00CC5F27" w:rsidRDefault="00CC5F27" w:rsidP="00CC5F27">
            <w:pPr>
              <w:pStyle w:val="a5"/>
              <w:widowControl w:val="0"/>
              <w:tabs>
                <w:tab w:val="left" w:pos="300"/>
                <w:tab w:val="left" w:pos="441"/>
              </w:tabs>
              <w:spacing w:after="0" w:line="240" w:lineRule="auto"/>
              <w:ind w:left="0"/>
              <w:jc w:val="both"/>
              <w:rPr>
                <w:rFonts w:ascii="Times New Roman" w:hAnsi="Times New Roman"/>
                <w:b/>
                <w:sz w:val="24"/>
                <w:szCs w:val="24"/>
              </w:rPr>
            </w:pPr>
          </w:p>
          <w:p w:rsidR="00CC5F27" w:rsidRPr="00EB6386" w:rsidRDefault="00CC5F27" w:rsidP="00CC5F27">
            <w:pPr>
              <w:pStyle w:val="a5"/>
              <w:widowControl w:val="0"/>
              <w:tabs>
                <w:tab w:val="left" w:pos="300"/>
                <w:tab w:val="left" w:pos="441"/>
              </w:tabs>
              <w:spacing w:after="0" w:line="240" w:lineRule="auto"/>
              <w:ind w:left="0"/>
              <w:jc w:val="both"/>
              <w:rPr>
                <w:rFonts w:ascii="Times New Roman" w:hAnsi="Times New Roman"/>
                <w:sz w:val="24"/>
                <w:szCs w:val="24"/>
              </w:rPr>
            </w:pPr>
            <w:r w:rsidRPr="00EB6386">
              <w:rPr>
                <w:rFonts w:ascii="Times New Roman" w:hAnsi="Times New Roman"/>
                <w:b/>
                <w:sz w:val="24"/>
                <w:szCs w:val="24"/>
              </w:rPr>
              <w:t>1.4.1</w:t>
            </w:r>
            <w:r>
              <w:rPr>
                <w:rFonts w:ascii="Times New Roman" w:hAnsi="Times New Roman"/>
                <w:b/>
                <w:sz w:val="24"/>
                <w:szCs w:val="24"/>
              </w:rPr>
              <w:t>4</w:t>
            </w:r>
            <w:r w:rsidRPr="00EB6386">
              <w:rPr>
                <w:rFonts w:ascii="Times New Roman" w:hAnsi="Times New Roman"/>
                <w:b/>
                <w:sz w:val="24"/>
                <w:szCs w:val="24"/>
              </w:rPr>
              <w:t xml:space="preserve">. </w:t>
            </w:r>
            <w:r w:rsidRPr="00EB6386">
              <w:rPr>
                <w:rFonts w:ascii="Times New Roman" w:hAnsi="Times New Roman"/>
                <w:sz w:val="24"/>
                <w:szCs w:val="24"/>
              </w:rPr>
              <w:t>Інша інформація, що передбачена умовами цієї тендерної документації.</w:t>
            </w:r>
          </w:p>
          <w:p w:rsidR="00CC5F27" w:rsidRPr="00EB6386" w:rsidRDefault="00CC5F27" w:rsidP="00CC5F27">
            <w:pPr>
              <w:widowControl w:val="0"/>
              <w:tabs>
                <w:tab w:val="left" w:pos="285"/>
              </w:tabs>
              <w:spacing w:after="0" w:line="240" w:lineRule="auto"/>
              <w:ind w:right="113"/>
              <w:contextualSpacing/>
              <w:jc w:val="both"/>
              <w:rPr>
                <w:rFonts w:ascii="Times New Roman" w:eastAsia="Times New Roman" w:hAnsi="Times New Roman"/>
                <w:b/>
                <w:color w:val="000000"/>
                <w:sz w:val="24"/>
                <w:szCs w:val="24"/>
                <w:lang w:eastAsia="ar-SA"/>
              </w:rPr>
            </w:pP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1.5.Документи,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C5F27" w:rsidRPr="00EB6386" w:rsidRDefault="00CC5F27" w:rsidP="00CC5F27">
            <w:pPr>
              <w:widowControl w:val="0"/>
              <w:spacing w:after="0" w:line="240" w:lineRule="auto"/>
              <w:ind w:firstLine="482"/>
              <w:contextualSpacing/>
              <w:jc w:val="both"/>
              <w:rPr>
                <w:rFonts w:ascii="Times New Roman" w:hAnsi="Times New Roman"/>
                <w:sz w:val="24"/>
                <w:szCs w:val="24"/>
              </w:rPr>
            </w:pPr>
            <w:r w:rsidRPr="00EB6386">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1.6. Кожен учасник має право подати тільки одну тендерну пропозицію.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sidRPr="00EB6386">
              <w:rPr>
                <w:rFonts w:ascii="Times New Roman" w:hAnsi="Times New Roman"/>
                <w:b/>
                <w:sz w:val="24"/>
                <w:szCs w:val="24"/>
              </w:rPr>
              <w:t>не буде відхилена згідно з Особливостями</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b/>
                <w:sz w:val="24"/>
                <w:szCs w:val="24"/>
              </w:rPr>
              <w:t>Формальними (несуттєвими) вважаються помилки</w:t>
            </w:r>
            <w:r w:rsidRPr="00EB6386">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та приклади формальних несуттєвих помилок.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5F27" w:rsidRPr="00EB6386" w:rsidRDefault="00CC5F27" w:rsidP="00CC5F27">
            <w:pPr>
              <w:widowControl w:val="0"/>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Опис формальних помилок:</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w:t>
            </w:r>
            <w:r w:rsidRPr="00EB638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уживання великої літери;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lastRenderedPageBreak/>
              <w:t>-</w:t>
            </w:r>
            <w:r w:rsidRPr="00EB6386">
              <w:rPr>
                <w:rFonts w:ascii="Times New Roman" w:hAnsi="Times New Roman"/>
                <w:sz w:val="24"/>
                <w:szCs w:val="24"/>
              </w:rPr>
              <w:tab/>
              <w:t>уживання розділових знаків та відмінювання слів у реченні;</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використання слова або мовного звороту, запозичених з іншої мови;</w:t>
            </w:r>
          </w:p>
          <w:p w:rsidR="00CC5F27" w:rsidRPr="00EB6386" w:rsidRDefault="00CC5F27" w:rsidP="00CC5F27">
            <w:pPr>
              <w:widowControl w:val="0"/>
              <w:tabs>
                <w:tab w:val="left" w:pos="274"/>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застосування правил переносу частини слова з рядка в рядок;</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w:t>
            </w:r>
            <w:r w:rsidRPr="00EB6386">
              <w:rPr>
                <w:rFonts w:ascii="Times New Roman" w:hAnsi="Times New Roman"/>
                <w:sz w:val="24"/>
                <w:szCs w:val="24"/>
              </w:rPr>
              <w:tab/>
              <w:t>написання слів разом та/або окремо, та/або через дефіс;</w:t>
            </w:r>
          </w:p>
          <w:p w:rsidR="00CC5F27" w:rsidRPr="00EB6386" w:rsidRDefault="00CC5F27" w:rsidP="00CC5F27">
            <w:pPr>
              <w:widowControl w:val="0"/>
              <w:tabs>
                <w:tab w:val="left" w:pos="223"/>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2.</w:t>
            </w:r>
            <w:r w:rsidRPr="00EB638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3.</w:t>
            </w:r>
            <w:r w:rsidRPr="00EB638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4.</w:t>
            </w:r>
            <w:r w:rsidRPr="00EB638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5.</w:t>
            </w:r>
            <w:r w:rsidRPr="00EB638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6.</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7.</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8.</w:t>
            </w:r>
            <w:r w:rsidRPr="00EB638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9.</w:t>
            </w:r>
            <w:r w:rsidRPr="00EB638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C5F27" w:rsidRPr="00EB6386" w:rsidRDefault="00CC5F27" w:rsidP="00CC5F27">
            <w:pPr>
              <w:widowControl w:val="0"/>
              <w:tabs>
                <w:tab w:val="left" w:pos="268"/>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10.</w:t>
            </w:r>
            <w:r w:rsidRPr="00EB6386">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sidRPr="00EB6386">
              <w:rPr>
                <w:rFonts w:ascii="Times New Roman" w:hAnsi="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11.</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12.</w:t>
            </w:r>
            <w:r w:rsidRPr="00EB638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u w:val="single"/>
              </w:rPr>
            </w:pPr>
            <w:r w:rsidRPr="00EB6386">
              <w:rPr>
                <w:rFonts w:ascii="Times New Roman" w:hAnsi="Times New Roman"/>
                <w:sz w:val="24"/>
                <w:szCs w:val="24"/>
                <w:u w:val="single"/>
              </w:rPr>
              <w:t>Приклади формальних помилок:</w:t>
            </w:r>
          </w:p>
          <w:p w:rsidR="00CC5F27" w:rsidRPr="00EB6386" w:rsidRDefault="00CC5F27" w:rsidP="00CC5F27">
            <w:pPr>
              <w:widowControl w:val="0"/>
              <w:tabs>
                <w:tab w:val="left" w:pos="410"/>
              </w:tabs>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«м.київ» замість «м.Київ»;</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«поряд -ок» замість «поря – док»;</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«ненадається» замість «не надається»»;</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«______________№_____________» замість «14.08.2020 №320/13/14-01»</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CC5F27" w:rsidRPr="00EB6386" w:rsidRDefault="00CC5F27" w:rsidP="00CC5F27">
            <w:pPr>
              <w:widowControl w:val="0"/>
              <w:spacing w:after="0" w:line="240" w:lineRule="auto"/>
              <w:ind w:firstLine="624"/>
              <w:contextualSpacing/>
              <w:jc w:val="both"/>
              <w:rPr>
                <w:rFonts w:ascii="Times New Roman" w:hAnsi="Times New Roman"/>
                <w:sz w:val="24"/>
                <w:szCs w:val="24"/>
              </w:rPr>
            </w:pPr>
            <w:r w:rsidRPr="00EB6386">
              <w:rPr>
                <w:rFonts w:ascii="Times New Roman" w:hAnsi="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3D7FA8">
              <w:rPr>
                <w:rFonts w:ascii="Times New Roman" w:hAnsi="Times New Roman"/>
                <w:sz w:val="24"/>
                <w:szCs w:val="24"/>
              </w:rPr>
              <w:t>визначених пунктом 44 Особливостей</w:t>
            </w:r>
            <w:r w:rsidRPr="00EB6386">
              <w:rPr>
                <w:rFonts w:ascii="Times New Roman" w:hAnsi="Times New Roman"/>
                <w:sz w:val="24"/>
                <w:szCs w:val="24"/>
              </w:rPr>
              <w:t>.</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C5F27" w:rsidRPr="00EB6386" w:rsidRDefault="00CC5F27" w:rsidP="00CC5F27">
            <w:pPr>
              <w:widowControl w:val="0"/>
              <w:spacing w:after="0" w:line="240" w:lineRule="auto"/>
              <w:ind w:hanging="21"/>
              <w:contextualSpacing/>
              <w:jc w:val="both"/>
              <w:rPr>
                <w:rFonts w:ascii="Times New Roman" w:hAnsi="Times New Roman"/>
                <w:sz w:val="24"/>
                <w:szCs w:val="24"/>
              </w:rPr>
            </w:pPr>
            <w:r w:rsidRPr="00EB6386">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w:t>
            </w:r>
            <w:r w:rsidRPr="00EB6386">
              <w:rPr>
                <w:rFonts w:ascii="Times New Roman" w:hAnsi="Times New Roman"/>
                <w:sz w:val="24"/>
                <w:szCs w:val="24"/>
              </w:rPr>
              <w:lastRenderedPageBreak/>
              <w:t xml:space="preserve">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CC5F27" w:rsidRPr="00EB6386" w:rsidRDefault="00CC5F27" w:rsidP="00CC5F27">
            <w:pPr>
              <w:widowControl w:val="0"/>
              <w:spacing w:after="0" w:line="240" w:lineRule="auto"/>
              <w:ind w:hanging="21"/>
              <w:contextualSpacing/>
              <w:jc w:val="both"/>
              <w:rPr>
                <w:rFonts w:ascii="Times New Roman" w:hAnsi="Times New Roman"/>
                <w:b/>
                <w:sz w:val="24"/>
                <w:szCs w:val="24"/>
              </w:rPr>
            </w:pPr>
            <w:r w:rsidRPr="00EB6386">
              <w:rPr>
                <w:rFonts w:ascii="Times New Roman" w:hAnsi="Times New Roman"/>
                <w:sz w:val="24"/>
                <w:szCs w:val="24"/>
              </w:rPr>
              <w:t xml:space="preserve">1.10. </w:t>
            </w:r>
            <w:r w:rsidRPr="00EB6386">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C17E23" w:rsidRDefault="00CC5F27" w:rsidP="00CC5F27">
            <w:pPr>
              <w:widowControl w:val="0"/>
              <w:spacing w:after="0" w:line="240" w:lineRule="auto"/>
              <w:ind w:hanging="21"/>
              <w:contextualSpacing/>
              <w:jc w:val="both"/>
              <w:rPr>
                <w:rFonts w:ascii="Times New Roman" w:eastAsia="Times New Roman" w:hAnsi="Times New Roman"/>
                <w:sz w:val="24"/>
                <w:szCs w:val="24"/>
                <w:lang w:val="ru-RU" w:eastAsia="uk-UA"/>
              </w:rPr>
            </w:pPr>
            <w:r w:rsidRPr="00EB6386">
              <w:rPr>
                <w:rFonts w:ascii="Times New Roman" w:hAnsi="Times New Roman"/>
                <w:sz w:val="24"/>
                <w:szCs w:val="24"/>
              </w:rPr>
              <w:t xml:space="preserve">1.11. </w:t>
            </w:r>
            <w:r w:rsidRPr="00EB6386">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bl>
    <w:p w:rsidR="00E52C73" w:rsidRPr="00982226" w:rsidRDefault="00E52C73">
      <w:pPr>
        <w:rPr>
          <w:lang w:val="ru-RU"/>
        </w:rPr>
      </w:pPr>
    </w:p>
    <w:tbl>
      <w:tblPr>
        <w:tblW w:w="10382"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
        <w:gridCol w:w="2644"/>
        <w:gridCol w:w="7307"/>
      </w:tblGrid>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64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AD7DA1">
        <w:trPr>
          <w:trHeight w:val="410"/>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64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0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AD7DA1">
        <w:trPr>
          <w:trHeight w:val="522"/>
          <w:jc w:val="center"/>
        </w:trPr>
        <w:tc>
          <w:tcPr>
            <w:tcW w:w="431"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64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0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AD7DA1">
        <w:trPr>
          <w:trHeight w:val="522"/>
          <w:jc w:val="center"/>
        </w:trPr>
        <w:tc>
          <w:tcPr>
            <w:tcW w:w="431"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264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w:t>
            </w:r>
            <w:r w:rsidR="007D686B">
              <w:rPr>
                <w:rFonts w:ascii="Times New Roman" w:eastAsia="Times New Roman" w:hAnsi="Times New Roman"/>
                <w:b/>
                <w:sz w:val="24"/>
                <w:szCs w:val="24"/>
              </w:rPr>
              <w:t>ті 16 Закону та вимоги, визнач</w:t>
            </w:r>
            <w:r w:rsidRPr="00EF3E12">
              <w:rPr>
                <w:rFonts w:ascii="Times New Roman" w:eastAsia="Times New Roman" w:hAnsi="Times New Roman"/>
                <w:b/>
                <w:sz w:val="24"/>
                <w:szCs w:val="24"/>
              </w:rPr>
              <w:t xml:space="preserve">ені </w:t>
            </w:r>
            <w:r w:rsidR="007D686B">
              <w:rPr>
                <w:rFonts w:ascii="Times New Roman" w:eastAsia="Times New Roman" w:hAnsi="Times New Roman"/>
                <w:b/>
                <w:sz w:val="24"/>
                <w:szCs w:val="24"/>
              </w:rPr>
              <w:t>пунктом 44 Особливостей</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7307" w:type="dxa"/>
            <w:shd w:val="clear" w:color="auto" w:fill="auto"/>
          </w:tcPr>
          <w:p w:rsidR="006215A1" w:rsidRPr="00692B80" w:rsidRDefault="00AD7DA1" w:rsidP="006215A1">
            <w:pPr>
              <w:pStyle w:val="1"/>
              <w:widowControl w:val="0"/>
              <w:spacing w:line="240" w:lineRule="auto"/>
              <w:jc w:val="both"/>
              <w:rPr>
                <w:rFonts w:ascii="Times New Roman" w:hAnsi="Times New Roman" w:cs="Times New Roman"/>
                <w:color w:val="FF0000"/>
                <w:sz w:val="24"/>
                <w:szCs w:val="24"/>
                <w:lang w:val="uk-UA"/>
              </w:rPr>
            </w:pPr>
            <w:r w:rsidRPr="00DC6726">
              <w:rPr>
                <w:lang w:val="uk-UA"/>
              </w:rPr>
              <w:t xml:space="preserve">5.1. </w:t>
            </w:r>
            <w:r w:rsidR="006215A1" w:rsidRPr="00692B80">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6215A1" w:rsidRPr="00692B80" w:rsidRDefault="006215A1" w:rsidP="006215A1">
            <w:pPr>
              <w:pStyle w:val="1"/>
              <w:widowControl w:val="0"/>
              <w:numPr>
                <w:ilvl w:val="0"/>
                <w:numId w:val="37"/>
              </w:numPr>
              <w:spacing w:line="240" w:lineRule="auto"/>
              <w:jc w:val="both"/>
              <w:rPr>
                <w:rFonts w:ascii="Times New Roman" w:hAnsi="Times New Roman" w:cs="Times New Roman"/>
                <w:sz w:val="24"/>
                <w:szCs w:val="24"/>
                <w:lang w:val="uk-UA"/>
              </w:rPr>
            </w:pPr>
            <w:r w:rsidRPr="00692B80">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6215A1" w:rsidRPr="00692B80" w:rsidRDefault="006215A1" w:rsidP="006215A1">
            <w:pPr>
              <w:pStyle w:val="rvps2"/>
              <w:numPr>
                <w:ilvl w:val="0"/>
                <w:numId w:val="37"/>
              </w:numPr>
              <w:shd w:val="clear" w:color="auto" w:fill="FFFFFF"/>
              <w:spacing w:before="0" w:beforeAutospacing="0" w:after="0" w:afterAutospacing="0"/>
              <w:jc w:val="both"/>
              <w:textAlignment w:val="baseline"/>
              <w:rPr>
                <w:color w:val="000000"/>
              </w:rPr>
            </w:pPr>
            <w:r w:rsidRPr="00692B80">
              <w:rPr>
                <w:rFonts w:eastAsia="Arial"/>
              </w:rPr>
              <w:lastRenderedPageBreak/>
              <w:t>наявність в учасника процедури закупівлі обладнання, матеріально-технічної бази та технологій</w:t>
            </w:r>
            <w:bookmarkStart w:id="1" w:name="n288"/>
            <w:bookmarkEnd w:id="1"/>
            <w:r w:rsidRPr="00692B80">
              <w:t>;</w:t>
            </w:r>
          </w:p>
          <w:p w:rsidR="006215A1" w:rsidRPr="00692B80" w:rsidRDefault="006215A1" w:rsidP="006215A1">
            <w:pPr>
              <w:pStyle w:val="1"/>
              <w:widowControl w:val="0"/>
              <w:spacing w:line="240" w:lineRule="auto"/>
              <w:jc w:val="both"/>
              <w:rPr>
                <w:rFonts w:ascii="Times New Roman" w:hAnsi="Times New Roman" w:cs="Times New Roman"/>
                <w:sz w:val="24"/>
                <w:szCs w:val="24"/>
              </w:rPr>
            </w:pPr>
            <w:r w:rsidRPr="00692B80">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6215A1" w:rsidRPr="00692B80" w:rsidRDefault="006215A1" w:rsidP="006215A1">
            <w:pPr>
              <w:pStyle w:val="1"/>
              <w:widowControl w:val="0"/>
              <w:spacing w:line="240" w:lineRule="auto"/>
              <w:jc w:val="both"/>
              <w:rPr>
                <w:rFonts w:ascii="Times New Roman" w:hAnsi="Times New Roman" w:cs="Times New Roman"/>
                <w:sz w:val="24"/>
                <w:szCs w:val="24"/>
              </w:rPr>
            </w:pPr>
            <w:r w:rsidRPr="00692B80">
              <w:rPr>
                <w:rFonts w:ascii="Times New Roman" w:hAnsi="Times New Roman" w:cs="Times New Roman"/>
                <w:b/>
                <w:sz w:val="24"/>
                <w:szCs w:val="24"/>
                <w:lang w:val="uk-UA"/>
              </w:rPr>
              <w:t>5.1.1.</w:t>
            </w:r>
            <w:r w:rsidRPr="00692B80">
              <w:rPr>
                <w:rFonts w:ascii="Times New Roman" w:hAnsi="Times New Roman" w:cs="Times New Roman"/>
                <w:b/>
                <w:sz w:val="24"/>
                <w:szCs w:val="24"/>
              </w:rPr>
              <w:t>Лист в довільній</w:t>
            </w:r>
            <w:r>
              <w:rPr>
                <w:rFonts w:ascii="Times New Roman" w:hAnsi="Times New Roman" w:cs="Times New Roman"/>
                <w:b/>
                <w:sz w:val="24"/>
                <w:szCs w:val="24"/>
                <w:lang w:val="uk-UA"/>
              </w:rPr>
              <w:t xml:space="preserve"> </w:t>
            </w:r>
            <w:r w:rsidRPr="00692B80">
              <w:rPr>
                <w:rFonts w:ascii="Times New Roman" w:hAnsi="Times New Roman" w:cs="Times New Roman"/>
                <w:b/>
                <w:sz w:val="24"/>
                <w:szCs w:val="24"/>
              </w:rPr>
              <w:t>формі</w:t>
            </w:r>
            <w:r w:rsidRPr="00692B80">
              <w:rPr>
                <w:rFonts w:ascii="Times New Roman" w:hAnsi="Times New Roman" w:cs="Times New Roman"/>
                <w:sz w:val="24"/>
                <w:szCs w:val="24"/>
              </w:rPr>
              <w:t>, за підписом</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уповноваженої особи Учасника та завірений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печаткою</w:t>
            </w:r>
            <w:r w:rsidRPr="00692B80">
              <w:rPr>
                <w:rFonts w:ascii="Times New Roman" w:hAnsi="Times New Roman" w:cs="Times New Roman"/>
                <w:i/>
                <w:sz w:val="24"/>
                <w:szCs w:val="24"/>
              </w:rPr>
              <w:t>(за наявності</w:t>
            </w:r>
            <w:r w:rsidRPr="00692B80">
              <w:rPr>
                <w:rFonts w:ascii="Times New Roman" w:hAnsi="Times New Roman" w:cs="Times New Roman"/>
                <w:sz w:val="24"/>
                <w:szCs w:val="24"/>
              </w:rPr>
              <w:t>) з інформацією про виконання</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зазначено в даній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тендерній</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документації (</w:t>
            </w:r>
            <w:r w:rsidRPr="00692B80">
              <w:rPr>
                <w:rFonts w:ascii="Times New Roman" w:hAnsi="Times New Roman" w:cs="Times New Roman"/>
                <w:i/>
                <w:sz w:val="24"/>
                <w:szCs w:val="24"/>
                <w:u w:val="single"/>
              </w:rPr>
              <w:t>не менше</w:t>
            </w:r>
            <w:r>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однієї</w:t>
            </w:r>
            <w:r>
              <w:rPr>
                <w:rFonts w:ascii="Times New Roman" w:hAnsi="Times New Roman" w:cs="Times New Roman"/>
                <w:i/>
                <w:sz w:val="24"/>
                <w:szCs w:val="24"/>
                <w:u w:val="single"/>
                <w:lang w:val="uk-UA"/>
              </w:rPr>
              <w:t xml:space="preserve"> </w:t>
            </w:r>
            <w:r w:rsidRPr="00692B80">
              <w:rPr>
                <w:rFonts w:ascii="Times New Roman" w:hAnsi="Times New Roman" w:cs="Times New Roman"/>
                <w:i/>
                <w:sz w:val="24"/>
                <w:szCs w:val="24"/>
                <w:u w:val="single"/>
              </w:rPr>
              <w:t>копії договору</w:t>
            </w:r>
            <w:r w:rsidRPr="00692B80">
              <w:rPr>
                <w:rFonts w:ascii="Times New Roman" w:hAnsi="Times New Roman" w:cs="Times New Roman"/>
                <w:sz w:val="24"/>
                <w:szCs w:val="24"/>
              </w:rPr>
              <w:t>) з зазначенням</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назви, адреси</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 П.І.Б., номери</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телефонів</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контактних</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осіб</w:t>
            </w:r>
            <w:r>
              <w:rPr>
                <w:rFonts w:ascii="Times New Roman" w:hAnsi="Times New Roman" w:cs="Times New Roman"/>
                <w:sz w:val="24"/>
                <w:szCs w:val="24"/>
                <w:lang w:val="uk-UA"/>
              </w:rPr>
              <w:t xml:space="preserve"> </w:t>
            </w:r>
            <w:r w:rsidRPr="00692B80">
              <w:rPr>
                <w:rFonts w:ascii="Times New Roman" w:hAnsi="Times New Roman" w:cs="Times New Roman"/>
                <w:sz w:val="24"/>
                <w:szCs w:val="24"/>
              </w:rPr>
              <w:t>замовника.</w:t>
            </w:r>
          </w:p>
          <w:p w:rsidR="006215A1" w:rsidRPr="00692B80" w:rsidRDefault="006215A1" w:rsidP="006215A1">
            <w:pPr>
              <w:pStyle w:val="aa"/>
              <w:shd w:val="clear" w:color="auto" w:fill="FFFFFF"/>
              <w:spacing w:before="0" w:beforeAutospacing="0" w:after="0" w:afterAutospacing="0"/>
              <w:jc w:val="both"/>
              <w:rPr>
                <w:lang w:val="ru-RU"/>
              </w:rPr>
            </w:pPr>
            <w:r w:rsidRPr="00692B80">
              <w:rPr>
                <w:b/>
              </w:rPr>
              <w:t xml:space="preserve">5.1.2.Копія(ї) </w:t>
            </w:r>
            <w:r w:rsidRPr="00692B80">
              <w:rPr>
                <w:b/>
                <w:u w:val="single"/>
              </w:rPr>
              <w:t>виконаного(их)</w:t>
            </w:r>
            <w:r w:rsidRPr="00692B80">
              <w:rPr>
                <w:b/>
              </w:rPr>
              <w:t xml:space="preserve"> аналогічного(их) договору(ів)</w:t>
            </w:r>
            <w:r w:rsidRPr="00692B80">
              <w:t xml:space="preserve">, </w:t>
            </w:r>
            <w:r w:rsidRPr="00692B80">
              <w:rPr>
                <w:color w:val="000000"/>
              </w:rPr>
              <w:t>що вказаний(і) в довідці,</w:t>
            </w:r>
            <w:r w:rsidRPr="00692B80">
              <w:t xml:space="preserve"> зі всіма додатками</w:t>
            </w:r>
            <w:r w:rsidRPr="00692B80">
              <w:rPr>
                <w:lang w:val="ru-RU"/>
              </w:rPr>
              <w:t>.</w:t>
            </w:r>
          </w:p>
          <w:p w:rsidR="006215A1" w:rsidRPr="00692B80" w:rsidRDefault="006215A1" w:rsidP="006215A1">
            <w:pPr>
              <w:pStyle w:val="aa"/>
              <w:shd w:val="clear" w:color="auto" w:fill="FFFFFF"/>
              <w:spacing w:before="0" w:beforeAutospacing="0" w:after="0" w:afterAutospacing="0"/>
              <w:jc w:val="both"/>
              <w:rPr>
                <w:color w:val="000000"/>
              </w:rPr>
            </w:pPr>
            <w:r w:rsidRPr="00692B80">
              <w:rPr>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6215A1" w:rsidRPr="00866BB6" w:rsidRDefault="006215A1" w:rsidP="006215A1">
            <w:pPr>
              <w:pStyle w:val="aa"/>
              <w:shd w:val="clear" w:color="auto" w:fill="FFFFFF"/>
              <w:spacing w:before="0" w:beforeAutospacing="0" w:after="0" w:afterAutospacing="0"/>
              <w:jc w:val="both"/>
            </w:pPr>
            <w:r>
              <w:rPr>
                <w:b/>
              </w:rPr>
              <w:t>5.1.3</w:t>
            </w:r>
            <w:r w:rsidRPr="00692B80">
              <w:rPr>
                <w:b/>
              </w:rPr>
              <w:t>.Довідку в довільній формі про наявність обладнання та матеріально-технічної бази</w:t>
            </w:r>
            <w:r w:rsidRPr="00692B80">
              <w:t>, які необхідні для виконання зобов’язань по договору (з пе</w:t>
            </w:r>
            <w:r>
              <w:t>реліком необхідного обладнання)</w:t>
            </w:r>
            <w:r w:rsidRPr="008201F7">
              <w:rPr>
                <w:lang w:eastAsia="ru-RU"/>
              </w:rPr>
              <w:t xml:space="preserve">. </w:t>
            </w:r>
          </w:p>
          <w:p w:rsidR="007D686B" w:rsidRPr="00692B80" w:rsidRDefault="00AD7DA1" w:rsidP="007D686B">
            <w:pPr>
              <w:tabs>
                <w:tab w:val="left" w:pos="4253"/>
              </w:tabs>
              <w:spacing w:after="0" w:line="240" w:lineRule="auto"/>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5.2.</w:t>
            </w:r>
            <w:r w:rsidR="007D686B" w:rsidRPr="00692B80">
              <w:rPr>
                <w:rFonts w:ascii="Times New Roman" w:hAnsi="Times New Roman"/>
                <w:b/>
                <w:color w:val="000000"/>
                <w:sz w:val="24"/>
                <w:szCs w:val="24"/>
                <w:lang w:eastAsia="uk-UA"/>
              </w:rPr>
              <w:t xml:space="preserve"> Учасник процедури закупівлі</w:t>
            </w:r>
            <w:r w:rsidR="007D686B" w:rsidRPr="00692B80">
              <w:rPr>
                <w:rFonts w:ascii="Times New Roman" w:hAnsi="Times New Roman"/>
                <w:color w:val="000000"/>
                <w:sz w:val="24"/>
                <w:szCs w:val="24"/>
                <w:lang w:eastAsia="uk-UA"/>
              </w:rPr>
              <w:t xml:space="preserve"> підтверджує відсутність підстав, </w:t>
            </w:r>
            <w:r w:rsidR="007D686B">
              <w:rPr>
                <w:rFonts w:ascii="Times New Roman" w:hAnsi="Times New Roman"/>
                <w:color w:val="000000"/>
                <w:sz w:val="24"/>
                <w:szCs w:val="24"/>
                <w:lang w:eastAsia="uk-UA"/>
              </w:rPr>
              <w:t>зазначених в пункті 44 Особливостей</w:t>
            </w:r>
            <w:r w:rsidR="007D686B" w:rsidRPr="00692B80">
              <w:rPr>
                <w:rFonts w:ascii="Times New Roman" w:hAnsi="Times New Roman"/>
                <w:color w:val="000000"/>
                <w:sz w:val="24"/>
                <w:szCs w:val="24"/>
                <w:lang w:eastAsia="uk-UA"/>
              </w:rPr>
              <w:t xml:space="preserve"> (крім </w:t>
            </w:r>
            <w:r w:rsidR="007D686B">
              <w:rPr>
                <w:rFonts w:ascii="Times New Roman" w:eastAsia="Times New Roman" w:hAnsi="Times New Roman"/>
                <w:sz w:val="24"/>
                <w:szCs w:val="24"/>
              </w:rPr>
              <w:t>абзацу чотирнадцятого цього пункту</w:t>
            </w:r>
            <w:r w:rsidR="007D686B" w:rsidRPr="00692B80">
              <w:rPr>
                <w:rFonts w:ascii="Times New Roman" w:hAnsi="Times New Roman"/>
                <w:color w:val="000000"/>
                <w:sz w:val="24"/>
                <w:szCs w:val="24"/>
                <w:lang w:eastAsia="uk-UA"/>
              </w:rPr>
              <w:t xml:space="preserve">), </w:t>
            </w:r>
            <w:r w:rsidR="007D686B" w:rsidRPr="00692B80">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sidR="007D686B" w:rsidRPr="00692B80">
              <w:rPr>
                <w:rFonts w:ascii="Times New Roman" w:hAnsi="Times New Roman"/>
                <w:color w:val="000000"/>
                <w:sz w:val="24"/>
                <w:szCs w:val="24"/>
                <w:lang w:eastAsia="uk-UA"/>
              </w:rPr>
              <w:t>системі закупівель під час подання тендерної пропозиції.</w:t>
            </w:r>
          </w:p>
          <w:p w:rsidR="007D686B" w:rsidRPr="007D686B" w:rsidRDefault="00AD7DA1" w:rsidP="007D686B">
            <w:pPr>
              <w:widowControl w:val="0"/>
              <w:spacing w:after="0" w:line="240" w:lineRule="auto"/>
              <w:contextualSpacing/>
              <w:jc w:val="both"/>
              <w:rPr>
                <w:rFonts w:ascii="Times New Roman" w:hAnsi="Times New Roman"/>
                <w:sz w:val="24"/>
                <w:szCs w:val="24"/>
                <w:lang w:eastAsia="ru-RU"/>
              </w:rPr>
            </w:pPr>
            <w:r w:rsidRPr="00EB6386">
              <w:rPr>
                <w:rFonts w:ascii="Times New Roman" w:hAnsi="Times New Roman"/>
                <w:color w:val="000000"/>
                <w:sz w:val="24"/>
                <w:szCs w:val="24"/>
                <w:lang w:eastAsia="uk-UA"/>
              </w:rPr>
              <w:t xml:space="preserve"> 5.3. </w:t>
            </w:r>
            <w:r w:rsidR="007D686B">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686B" w:rsidRDefault="007D686B" w:rsidP="007D686B">
            <w:pPr>
              <w:pStyle w:val="rvps2"/>
            </w:pPr>
            <w:bookmarkStart w:id="2" w:name="n105"/>
            <w:bookmarkEnd w:id="2"/>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686B" w:rsidRDefault="007D686B" w:rsidP="007D686B">
            <w:pPr>
              <w:pStyle w:val="rvps2"/>
            </w:pPr>
            <w:bookmarkStart w:id="3" w:name="n106"/>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686B" w:rsidRDefault="007D686B" w:rsidP="007D686B">
            <w:pPr>
              <w:pStyle w:val="rvps2"/>
            </w:pPr>
            <w:bookmarkStart w:id="4" w:name="n107"/>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686B" w:rsidRDefault="007D686B" w:rsidP="007D686B">
            <w:pPr>
              <w:pStyle w:val="rvps2"/>
            </w:pPr>
            <w:bookmarkStart w:id="5" w:name="n108"/>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Pr>
                  <w:rStyle w:val="a9"/>
                  <w:color w:val="000099"/>
                </w:rPr>
                <w:t>пунктом 4</w:t>
              </w:r>
            </w:hyperlink>
            <w:r>
              <w:t xml:space="preserve"> частини другої статті 6, </w:t>
            </w:r>
            <w:hyperlink r:id="rId9" w:anchor="n456" w:tgtFrame="_blank" w:history="1">
              <w:r>
                <w:rPr>
                  <w:rStyle w:val="a9"/>
                  <w:color w:val="000099"/>
                </w:rPr>
                <w:t>пунктом 1</w:t>
              </w:r>
            </w:hyperlink>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686B" w:rsidRDefault="007D686B" w:rsidP="007D686B">
            <w:pPr>
              <w:pStyle w:val="rvps2"/>
            </w:pPr>
            <w:bookmarkStart w:id="6" w:name="n109"/>
            <w:bookmarkEnd w:id="6"/>
            <w: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lastRenderedPageBreak/>
              <w:t>судимість з якої не знято або не погашено в установленому законом порядку;</w:t>
            </w:r>
          </w:p>
          <w:p w:rsidR="007D686B" w:rsidRDefault="007D686B" w:rsidP="007D686B">
            <w:pPr>
              <w:pStyle w:val="rvps2"/>
            </w:pPr>
            <w:bookmarkStart w:id="7" w:name="n110"/>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686B" w:rsidRDefault="007D686B" w:rsidP="007D686B">
            <w:pPr>
              <w:pStyle w:val="rvps2"/>
            </w:pPr>
            <w:bookmarkStart w:id="8" w:name="n111"/>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686B" w:rsidRDefault="007D686B" w:rsidP="007D686B">
            <w:pPr>
              <w:pStyle w:val="rvps2"/>
            </w:pPr>
            <w:bookmarkStart w:id="9" w:name="n112"/>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rsidR="007D686B" w:rsidRDefault="007D686B" w:rsidP="007D686B">
            <w:pPr>
              <w:pStyle w:val="rvps2"/>
            </w:pPr>
            <w:bookmarkStart w:id="10" w:name="n113"/>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9"/>
                  <w:color w:val="000099"/>
                </w:rPr>
                <w:t>пунктом 9</w:t>
              </w:r>
            </w:hyperlink>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686B" w:rsidRDefault="007D686B" w:rsidP="007D686B">
            <w:pPr>
              <w:pStyle w:val="rvps2"/>
            </w:pPr>
            <w:bookmarkStart w:id="11" w:name="n114"/>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686B" w:rsidRDefault="007D686B" w:rsidP="007D686B">
            <w:pPr>
              <w:pStyle w:val="rvps2"/>
            </w:pPr>
            <w:bookmarkStart w:id="12" w:name="n115"/>
            <w:bookmarkEnd w:id="12"/>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Pr>
                  <w:rStyle w:val="a9"/>
                  <w:color w:val="000099"/>
                </w:rPr>
                <w:t>Законом України</w:t>
              </w:r>
            </w:hyperlink>
            <w:r>
              <w:t xml:space="preserve"> “Про санкції”;</w:t>
            </w:r>
          </w:p>
          <w:p w:rsidR="007D686B" w:rsidRDefault="007D686B" w:rsidP="007D686B">
            <w:pPr>
              <w:pStyle w:val="rvps2"/>
            </w:pPr>
            <w:bookmarkStart w:id="13" w:name="n116"/>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5C1" w:rsidRDefault="00AD7DA1" w:rsidP="00C505C1">
            <w:pPr>
              <w:pStyle w:val="rvps2"/>
            </w:pPr>
            <w:r w:rsidRPr="00EB6386">
              <w:rPr>
                <w:color w:val="000000"/>
              </w:rPr>
              <w:t>5.4.</w:t>
            </w:r>
            <w:r w:rsidR="00C505C1">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00C505C1">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7DA1" w:rsidRPr="00C505C1" w:rsidRDefault="00970CCB" w:rsidP="00C505C1">
            <w:pPr>
              <w:pStyle w:val="rvps2"/>
            </w:pPr>
            <w:r>
              <w:rPr>
                <w:color w:val="000000"/>
              </w:rPr>
              <w:t>5.5</w:t>
            </w:r>
            <w:r w:rsidR="00AD7DA1" w:rsidRPr="00EB6386">
              <w:rPr>
                <w:color w:val="000000"/>
              </w:rPr>
              <w:t xml:space="preserve">. </w:t>
            </w:r>
            <w:r w:rsidR="00AD7DA1" w:rsidRPr="00EB6386">
              <w:rPr>
                <w:b/>
                <w:color w:val="000000"/>
                <w:sz w:val="28"/>
                <w:szCs w:val="28"/>
                <w:u w:val="single"/>
              </w:rPr>
              <w:t>Переможець</w:t>
            </w:r>
            <w:r w:rsidR="00AD7DA1" w:rsidRPr="00EB6386">
              <w:rPr>
                <w:color w:val="000000"/>
              </w:rPr>
              <w:t xml:space="preserve"> процедури закупівлі у строк, що не перевищує </w:t>
            </w:r>
            <w:r w:rsidR="00AD7DA1" w:rsidRPr="00EB6386">
              <w:rPr>
                <w:b/>
                <w:color w:val="000000"/>
                <w:sz w:val="28"/>
                <w:szCs w:val="28"/>
                <w:u w:val="single"/>
              </w:rPr>
              <w:t>чотири дні з дати оприлюднення в електронній системі закупівель повідомлення про намір укласти договір про закупівлю</w:t>
            </w:r>
            <w:r w:rsidR="00AD7DA1" w:rsidRPr="00EB6386">
              <w:rPr>
                <w:color w:val="000000"/>
              </w:rPr>
              <w:t>, повинен надати замовнику шляхом оприлюднення в електронній системі закупівель</w:t>
            </w:r>
            <w:r w:rsidR="00C505C1">
              <w:rPr>
                <w:color w:val="000000"/>
              </w:rPr>
              <w:t xml:space="preserve"> </w:t>
            </w:r>
            <w:r w:rsidR="00AD7DA1" w:rsidRPr="00EB6386">
              <w:t>кольорових скан-копій</w:t>
            </w:r>
            <w:r w:rsidR="00AD7DA1" w:rsidRPr="00EB6386">
              <w:rPr>
                <w:color w:val="000000"/>
              </w:rPr>
              <w:t xml:space="preserve"> документів</w:t>
            </w:r>
            <w:r w:rsidR="00AD7DA1" w:rsidRPr="00EB6386">
              <w:t>, виготовлених з оригіналів відповідних документів з нижче наведеного переліку</w:t>
            </w:r>
            <w:r w:rsidR="00AD7DA1" w:rsidRPr="00EB6386">
              <w:rPr>
                <w:color w:val="000000"/>
              </w:rPr>
              <w:t>:</w:t>
            </w:r>
          </w:p>
          <w:p w:rsidR="00AD7DA1" w:rsidRPr="00EB6386" w:rsidRDefault="00AD7DA1" w:rsidP="00AD7DA1">
            <w:pPr>
              <w:spacing w:after="0" w:line="240" w:lineRule="auto"/>
              <w:jc w:val="both"/>
              <w:rPr>
                <w:rFonts w:ascii="Times New Roman" w:hAnsi="Times New Roman"/>
                <w:sz w:val="24"/>
                <w:szCs w:val="24"/>
              </w:rPr>
            </w:pPr>
            <w:r w:rsidRPr="00EB6386">
              <w:rPr>
                <w:rFonts w:ascii="Times New Roman" w:hAnsi="Times New Roman"/>
                <w:sz w:val="24"/>
                <w:szCs w:val="24"/>
              </w:rPr>
              <w:t xml:space="preserve">1) Документи відповідно </w:t>
            </w:r>
            <w:r w:rsidRPr="00EB6386">
              <w:rPr>
                <w:rFonts w:ascii="Times New Roman" w:hAnsi="Times New Roman"/>
                <w:b/>
                <w:sz w:val="24"/>
                <w:szCs w:val="24"/>
              </w:rPr>
              <w:t>підпункту 4.2. п. 4 «Істотні умови</w:t>
            </w:r>
            <w:r w:rsidRPr="00EB6386">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AD7DA1" w:rsidRPr="00EB6386" w:rsidRDefault="00AD7DA1" w:rsidP="00AD7DA1">
            <w:pPr>
              <w:pStyle w:val="1"/>
              <w:widowControl w:val="0"/>
              <w:spacing w:line="240" w:lineRule="auto"/>
              <w:jc w:val="both"/>
              <w:rPr>
                <w:rFonts w:ascii="Times New Roman" w:hAnsi="Times New Roman" w:cs="Times New Roman"/>
                <w:b/>
                <w:sz w:val="24"/>
                <w:szCs w:val="24"/>
                <w:u w:val="single"/>
                <w:lang w:val="uk-UA"/>
              </w:rPr>
            </w:pPr>
            <w:r w:rsidRPr="00EB6386">
              <w:rPr>
                <w:rFonts w:ascii="Times New Roman" w:hAnsi="Times New Roman" w:cs="Times New Roman"/>
                <w:sz w:val="24"/>
                <w:szCs w:val="24"/>
                <w:lang w:val="uk-UA"/>
              </w:rPr>
              <w:t xml:space="preserve">2) Документи, що підтверджують відсутність підстав, визначених </w:t>
            </w:r>
            <w:r w:rsidR="00C505C1">
              <w:rPr>
                <w:rFonts w:ascii="Times New Roman" w:hAnsi="Times New Roman" w:cs="Times New Roman"/>
                <w:sz w:val="24"/>
                <w:szCs w:val="24"/>
                <w:lang w:val="uk-UA"/>
              </w:rPr>
              <w:t>під</w:t>
            </w:r>
            <w:r w:rsidRPr="00EB6386">
              <w:rPr>
                <w:rFonts w:ascii="Times New Roman" w:hAnsi="Times New Roman" w:cs="Times New Roman"/>
                <w:sz w:val="24"/>
                <w:szCs w:val="24"/>
                <w:lang w:val="uk-UA"/>
              </w:rPr>
              <w:t xml:space="preserve">пунктами </w:t>
            </w:r>
            <w:r w:rsidRPr="00EB6386">
              <w:rPr>
                <w:rFonts w:ascii="Times New Roman" w:hAnsi="Times New Roman" w:cs="Times New Roman"/>
                <w:b/>
                <w:sz w:val="24"/>
                <w:szCs w:val="24"/>
                <w:lang w:val="uk-UA"/>
              </w:rPr>
              <w:t xml:space="preserve">3, 5, 6 і 12 </w:t>
            </w:r>
            <w:r w:rsidR="00C505C1">
              <w:rPr>
                <w:rFonts w:ascii="Times New Roman" w:hAnsi="Times New Roman" w:cs="Times New Roman"/>
                <w:b/>
                <w:sz w:val="24"/>
                <w:szCs w:val="24"/>
                <w:lang w:val="uk-UA"/>
              </w:rPr>
              <w:t>та в абзаці чотирнадцятому пункту 44 Особливостей</w:t>
            </w:r>
            <w:r w:rsidRPr="00EB6386">
              <w:rPr>
                <w:rFonts w:ascii="Times New Roman" w:hAnsi="Times New Roman" w:cs="Times New Roman"/>
                <w:color w:val="auto"/>
                <w:sz w:val="24"/>
                <w:szCs w:val="24"/>
                <w:lang w:val="uk-UA"/>
              </w:rPr>
              <w:t>.</w:t>
            </w:r>
          </w:p>
          <w:p w:rsidR="00AD7DA1" w:rsidRPr="00EB6386" w:rsidRDefault="00AD7DA1" w:rsidP="00AD7DA1">
            <w:pPr>
              <w:spacing w:after="0" w:line="240" w:lineRule="auto"/>
              <w:ind w:firstLine="482"/>
              <w:jc w:val="both"/>
              <w:rPr>
                <w:rFonts w:ascii="Times New Roman" w:hAnsi="Times New Roman"/>
                <w:color w:val="000000"/>
                <w:sz w:val="24"/>
                <w:szCs w:val="24"/>
                <w:lang w:eastAsia="uk-UA"/>
              </w:rPr>
            </w:pPr>
            <w:r w:rsidRPr="00EB6386">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7DA1" w:rsidRPr="00EB6386" w:rsidRDefault="00AD7DA1" w:rsidP="00AD7DA1">
            <w:pPr>
              <w:spacing w:before="120" w:line="240" w:lineRule="auto"/>
              <w:jc w:val="center"/>
              <w:rPr>
                <w:rFonts w:ascii="Times New Roman" w:hAnsi="Times New Roman"/>
                <w:b/>
                <w:sz w:val="24"/>
                <w:szCs w:val="24"/>
                <w:u w:val="single"/>
              </w:rPr>
            </w:pPr>
            <w:r w:rsidRPr="00EB6386">
              <w:rPr>
                <w:rFonts w:ascii="Times New Roman" w:hAnsi="Times New Roman"/>
                <w:b/>
                <w:sz w:val="24"/>
                <w:szCs w:val="24"/>
                <w:u w:val="single"/>
              </w:rPr>
              <w:t xml:space="preserve">Для підтвердження відповідності вимогам, визначеним </w:t>
            </w:r>
            <w:r w:rsidR="00C505C1">
              <w:rPr>
                <w:rFonts w:ascii="Times New Roman" w:hAnsi="Times New Roman"/>
                <w:b/>
                <w:sz w:val="24"/>
                <w:szCs w:val="24"/>
                <w:u w:val="single"/>
              </w:rPr>
              <w:t xml:space="preserve">пунктом 44 Особливостей </w:t>
            </w:r>
            <w:r w:rsidRPr="00EB6386">
              <w:rPr>
                <w:rFonts w:ascii="Times New Roman" w:hAnsi="Times New Roman"/>
                <w:b/>
                <w:sz w:val="24"/>
                <w:szCs w:val="24"/>
                <w:u w:val="single"/>
              </w:rPr>
              <w:t xml:space="preserve"> переможець процедури закупівлі  надає наступні документи:</w:t>
            </w:r>
          </w:p>
          <w:p w:rsidR="00AD7DA1" w:rsidRPr="00EB6386" w:rsidRDefault="00AD7DA1" w:rsidP="00AD7DA1">
            <w:pPr>
              <w:pStyle w:val="a5"/>
              <w:widowControl w:val="0"/>
              <w:numPr>
                <w:ilvl w:val="0"/>
                <w:numId w:val="24"/>
              </w:numPr>
              <w:tabs>
                <w:tab w:val="left" w:pos="341"/>
              </w:tabs>
              <w:suppressAutoHyphens/>
              <w:autoSpaceDE w:val="0"/>
              <w:spacing w:after="0" w:line="240" w:lineRule="auto"/>
              <w:ind w:left="57" w:firstLine="0"/>
              <w:jc w:val="both"/>
              <w:rPr>
                <w:rFonts w:ascii="Times New Roman" w:hAnsi="Times New Roman"/>
                <w:sz w:val="24"/>
                <w:szCs w:val="24"/>
                <w:lang w:eastAsia="uk-UA"/>
              </w:rPr>
            </w:pPr>
            <w:r w:rsidRPr="00EB6386">
              <w:rPr>
                <w:rFonts w:ascii="Times New Roman" w:hAnsi="Times New Roman"/>
                <w:sz w:val="24"/>
                <w:szCs w:val="24"/>
                <w:lang w:eastAsia="uk-UA"/>
              </w:rPr>
              <w:t>Оскільки наразі Єдиний державний реєстр осiб, якi вчинили корупцiйнi або пов'язанi</w:t>
            </w:r>
            <w:r w:rsidR="00B3465C">
              <w:rPr>
                <w:rFonts w:ascii="Times New Roman" w:hAnsi="Times New Roman"/>
                <w:sz w:val="24"/>
                <w:szCs w:val="24"/>
                <w:lang w:eastAsia="uk-UA"/>
              </w:rPr>
              <w:t xml:space="preserve"> з </w:t>
            </w:r>
            <w:r w:rsidRPr="00EB6386">
              <w:rPr>
                <w:rFonts w:ascii="Times New Roman" w:hAnsi="Times New Roman"/>
                <w:sz w:val="24"/>
                <w:szCs w:val="24"/>
                <w:lang w:eastAsia="uk-UA"/>
              </w:rPr>
              <w:t>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sidR="00C505C1">
              <w:rPr>
                <w:rFonts w:ascii="Times New Roman" w:hAnsi="Times New Roman"/>
                <w:sz w:val="24"/>
                <w:szCs w:val="24"/>
                <w:lang w:eastAsia="uk-UA"/>
              </w:rPr>
              <w:t xml:space="preserve"> </w:t>
            </w:r>
            <w:r w:rsidRPr="00EB6386">
              <w:rPr>
                <w:rFonts w:ascii="Times New Roman" w:hAnsi="Times New Roman"/>
                <w:sz w:val="24"/>
                <w:szCs w:val="24"/>
                <w:lang w:eastAsia="uk-UA"/>
              </w:rPr>
              <w:t xml:space="preserve">інформацію про відсутність підстав, визначених </w:t>
            </w:r>
            <w:r w:rsidRPr="00EB6386">
              <w:rPr>
                <w:rFonts w:ascii="Times New Roman" w:hAnsi="Times New Roman"/>
                <w:b/>
                <w:sz w:val="24"/>
                <w:szCs w:val="24"/>
                <w:lang w:eastAsia="uk-UA"/>
              </w:rPr>
              <w:t>п</w:t>
            </w:r>
            <w:r w:rsidR="00B3465C">
              <w:rPr>
                <w:rFonts w:ascii="Times New Roman" w:hAnsi="Times New Roman"/>
                <w:b/>
                <w:sz w:val="24"/>
                <w:szCs w:val="24"/>
                <w:lang w:eastAsia="uk-UA"/>
              </w:rPr>
              <w:t>ідпунктом</w:t>
            </w:r>
            <w:r w:rsidRPr="00EB6386">
              <w:rPr>
                <w:rFonts w:ascii="Times New Roman" w:hAnsi="Times New Roman"/>
                <w:b/>
                <w:sz w:val="24"/>
                <w:szCs w:val="24"/>
                <w:lang w:eastAsia="uk-UA"/>
              </w:rPr>
              <w:t xml:space="preserve"> 3 </w:t>
            </w:r>
            <w:r w:rsidR="00B3465C">
              <w:rPr>
                <w:rFonts w:ascii="Times New Roman" w:hAnsi="Times New Roman"/>
                <w:b/>
                <w:sz w:val="24"/>
                <w:szCs w:val="24"/>
                <w:lang w:eastAsia="uk-UA"/>
              </w:rPr>
              <w:t>пункту 44 Особливостей</w:t>
            </w:r>
            <w:r w:rsidRPr="00EB6386">
              <w:rPr>
                <w:rFonts w:ascii="Times New Roman" w:hAnsi="Times New Roman"/>
                <w:sz w:val="24"/>
                <w:szCs w:val="24"/>
                <w:lang w:eastAsia="uk-UA"/>
              </w:rPr>
              <w:t>:</w:t>
            </w:r>
          </w:p>
          <w:p w:rsidR="00AD7DA1" w:rsidRPr="00EB6386" w:rsidRDefault="00AD7DA1" w:rsidP="00AD7DA1">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EB6386">
              <w:rPr>
                <w:rFonts w:ascii="Times New Roman" w:hAnsi="Times New Roman"/>
                <w:b/>
                <w:sz w:val="24"/>
                <w:szCs w:val="24"/>
                <w:u w:val="single"/>
              </w:rPr>
              <w:t xml:space="preserve">Інформаційна довідка або витяг з </w:t>
            </w:r>
            <w:r w:rsidRPr="00EB6386">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EB6386">
              <w:rPr>
                <w:rFonts w:ascii="Times New Roman" w:hAnsi="Times New Roman"/>
                <w:sz w:val="24"/>
                <w:szCs w:val="24"/>
                <w:lang w:eastAsia="ar-SA"/>
              </w:rPr>
              <w:t>, отриману на сайті НАЗК та сформовану на основі пошуку записів в реєстрі за кодом ДРФО</w:t>
            </w:r>
            <w:r w:rsidRPr="00EB6386">
              <w:rPr>
                <w:rFonts w:ascii="Times New Roman" w:hAnsi="Times New Roman"/>
                <w:sz w:val="24"/>
                <w:szCs w:val="24"/>
              </w:rPr>
              <w:t xml:space="preserve">. </w:t>
            </w:r>
            <w:r w:rsidRPr="00EB6386">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AD7DA1" w:rsidRPr="00EB6386" w:rsidRDefault="00AD7DA1" w:rsidP="00AD7DA1">
            <w:pPr>
              <w:pStyle w:val="rvps2"/>
              <w:shd w:val="clear" w:color="auto" w:fill="FFFFFF"/>
              <w:spacing w:before="0" w:beforeAutospacing="0" w:after="0" w:afterAutospacing="0"/>
              <w:ind w:firstLine="766"/>
              <w:jc w:val="both"/>
              <w:rPr>
                <w:color w:val="000000"/>
              </w:rPr>
            </w:pPr>
            <w:r w:rsidRPr="00EB6386">
              <w:rPr>
                <w:b/>
                <w:color w:val="000000"/>
                <w:u w:val="single"/>
              </w:rPr>
              <w:t>У випадку обмеження роботи вказаного державного сервісу</w:t>
            </w:r>
            <w:r w:rsidRPr="00EB6386">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sidRPr="00EB6386">
              <w:rPr>
                <w:b/>
                <w:color w:val="000000"/>
                <w:u w:val="single"/>
              </w:rPr>
              <w:t>гарантійний лист</w:t>
            </w:r>
            <w:r w:rsidRPr="00EB6386">
              <w:rPr>
                <w:color w:val="000000"/>
              </w:rPr>
              <w:t xml:space="preserve"> про те, що </w:t>
            </w:r>
            <w:r w:rsidR="00B3465C">
              <w:rPr>
                <w:color w:val="000000"/>
              </w:rPr>
              <w:t>керівника</w:t>
            </w:r>
            <w:r w:rsidRPr="00EB6386">
              <w:rPr>
                <w:color w:val="000000"/>
              </w:rPr>
              <w:t xml:space="preserve"> учасника-переможця процедури закупівлі,</w:t>
            </w:r>
            <w:r w:rsidR="00B3465C">
              <w:rPr>
                <w:color w:val="000000"/>
              </w:rPr>
              <w:t xml:space="preserve"> фізичну особу,</w:t>
            </w:r>
            <w:r w:rsidRPr="00EB6386">
              <w:rPr>
                <w:color w:val="000000"/>
              </w:rPr>
              <w:t xml:space="preserve"> яка є учасником-переможцем</w:t>
            </w:r>
            <w:r w:rsidR="00B3465C">
              <w:rPr>
                <w:color w:val="000000"/>
              </w:rPr>
              <w:t xml:space="preserve"> процедури закупівлі</w:t>
            </w:r>
            <w:r w:rsidRPr="00EB6386">
              <w:rPr>
                <w:color w:val="000000"/>
              </w:rPr>
              <w:t>,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D7DA1" w:rsidRPr="00EB6386" w:rsidRDefault="00B3465C" w:rsidP="00B3465C">
            <w:pPr>
              <w:pStyle w:val="rvps2"/>
              <w:shd w:val="clear" w:color="auto" w:fill="FFFFFF"/>
              <w:tabs>
                <w:tab w:val="left" w:pos="295"/>
              </w:tabs>
              <w:spacing w:before="0" w:beforeAutospacing="0" w:after="0" w:afterAutospacing="0"/>
              <w:jc w:val="both"/>
              <w:rPr>
                <w:color w:val="000000"/>
              </w:rPr>
            </w:pPr>
            <w:r>
              <w:rPr>
                <w:color w:val="000000"/>
                <w:shd w:val="clear" w:color="auto" w:fill="FFFFFF"/>
              </w:rPr>
              <w:t>2.</w:t>
            </w:r>
            <w:r w:rsidR="00AD7DA1" w:rsidRPr="00EB6386">
              <w:rPr>
                <w:color w:val="000000"/>
                <w:shd w:val="clear" w:color="auto" w:fill="FFFFFF"/>
              </w:rPr>
              <w:t>І</w:t>
            </w:r>
            <w:r w:rsidR="00AD7DA1" w:rsidRPr="00EB6386">
              <w:rPr>
                <w:color w:val="000000"/>
              </w:rPr>
              <w:t>нформацію про відсутність підстав</w:t>
            </w:r>
            <w:r w:rsidR="00AD7DA1" w:rsidRPr="00EB6386">
              <w:rPr>
                <w:color w:val="000000"/>
                <w:shd w:val="clear" w:color="auto" w:fill="FFFFFF"/>
              </w:rPr>
              <w:t xml:space="preserve"> щодо осіб (особи)</w:t>
            </w:r>
            <w:r w:rsidR="00AD7DA1" w:rsidRPr="00EB6386">
              <w:rPr>
                <w:color w:val="000000"/>
              </w:rPr>
              <w:t xml:space="preserve">, </w:t>
            </w:r>
            <w:r w:rsidR="00AD7DA1" w:rsidRPr="00EB6386">
              <w:rPr>
                <w:color w:val="000000"/>
                <w:shd w:val="clear" w:color="auto" w:fill="FFFFFF"/>
              </w:rPr>
              <w:t xml:space="preserve">визначених </w:t>
            </w:r>
            <w:r w:rsidR="00AD7DA1" w:rsidRPr="00EB6386">
              <w:rPr>
                <w:color w:val="000000"/>
                <w:shd w:val="clear" w:color="auto" w:fill="FFFFFF"/>
              </w:rPr>
              <w:lastRenderedPageBreak/>
              <w:t xml:space="preserve">у </w:t>
            </w:r>
            <w:r>
              <w:rPr>
                <w:b/>
                <w:color w:val="000000"/>
                <w:shd w:val="clear" w:color="auto" w:fill="FFFFFF"/>
              </w:rPr>
              <w:t>підпунктах</w:t>
            </w:r>
            <w:r w:rsidR="00AD7DA1" w:rsidRPr="00EB6386">
              <w:rPr>
                <w:b/>
                <w:color w:val="000000"/>
                <w:shd w:val="clear" w:color="auto" w:fill="FFFFFF"/>
              </w:rPr>
              <w:t xml:space="preserve"> 5, 6, 12 </w:t>
            </w:r>
            <w:r>
              <w:rPr>
                <w:b/>
                <w:color w:val="000000"/>
                <w:shd w:val="clear" w:color="auto" w:fill="FFFFFF"/>
              </w:rPr>
              <w:t>пункту 44 Особливостей</w:t>
            </w:r>
            <w:r w:rsidR="00AD7DA1" w:rsidRPr="00EB6386">
              <w:rPr>
                <w:color w:val="000000"/>
                <w:shd w:val="clear" w:color="auto" w:fill="FFFFFF"/>
              </w:rPr>
              <w:t>:</w:t>
            </w:r>
          </w:p>
          <w:p w:rsidR="00AD7DA1" w:rsidRPr="00EB6386" w:rsidRDefault="00AD7DA1" w:rsidP="00AD7DA1">
            <w:pPr>
              <w:widowControl w:val="0"/>
              <w:suppressAutoHyphens/>
              <w:autoSpaceDE w:val="0"/>
              <w:spacing w:after="0" w:line="240" w:lineRule="auto"/>
              <w:jc w:val="both"/>
              <w:rPr>
                <w:rFonts w:ascii="Times New Roman" w:hAnsi="Times New Roman"/>
                <w:b/>
                <w:color w:val="000000"/>
                <w:sz w:val="24"/>
                <w:szCs w:val="24"/>
              </w:rPr>
            </w:pPr>
            <w:r w:rsidRPr="00EB6386">
              <w:rPr>
                <w:rFonts w:ascii="Times New Roman" w:hAnsi="Times New Roman"/>
                <w:color w:val="000000"/>
                <w:sz w:val="24"/>
                <w:szCs w:val="24"/>
                <w:lang w:eastAsia="uk-UA"/>
              </w:rPr>
              <w:t xml:space="preserve">- </w:t>
            </w:r>
            <w:r w:rsidRPr="00EB6386">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B6386">
              <w:rPr>
                <w:rFonts w:ascii="Times New Roman" w:hAnsi="Times New Roman"/>
                <w:b/>
                <w:color w:val="000000"/>
                <w:sz w:val="24"/>
                <w:szCs w:val="24"/>
                <w:lang w:eastAsia="uk-UA"/>
              </w:rPr>
              <w:t xml:space="preserve"> (далі – Витяг), що містить відомості про не притягнення </w:t>
            </w:r>
            <w:r w:rsidRPr="00EB6386">
              <w:rPr>
                <w:rFonts w:ascii="Times New Roman" w:hAnsi="Times New Roman"/>
                <w:b/>
                <w:color w:val="000000"/>
                <w:sz w:val="24"/>
                <w:szCs w:val="24"/>
                <w:shd w:val="clear" w:color="auto" w:fill="FFFFFF"/>
              </w:rPr>
              <w:t>осіб (особи)</w:t>
            </w:r>
            <w:r w:rsidRPr="00EB6386">
              <w:rPr>
                <w:rFonts w:ascii="Times New Roman" w:hAnsi="Times New Roman"/>
                <w:b/>
                <w:color w:val="000000"/>
                <w:sz w:val="24"/>
                <w:szCs w:val="24"/>
                <w:lang w:eastAsia="uk-UA"/>
              </w:rPr>
              <w:t xml:space="preserve">, вказаної/-их в </w:t>
            </w:r>
            <w:r w:rsidR="00B3465C">
              <w:rPr>
                <w:b/>
                <w:color w:val="000000"/>
                <w:shd w:val="clear" w:color="auto" w:fill="FFFFFF"/>
              </w:rPr>
              <w:t>підпунктах</w:t>
            </w:r>
            <w:r w:rsidR="00B3465C" w:rsidRPr="00EB6386">
              <w:rPr>
                <w:b/>
                <w:color w:val="000000"/>
                <w:shd w:val="clear" w:color="auto" w:fill="FFFFFF"/>
              </w:rPr>
              <w:t xml:space="preserve"> 5, 6, 12 </w:t>
            </w:r>
            <w:r w:rsidR="00B3465C">
              <w:rPr>
                <w:b/>
                <w:color w:val="000000"/>
                <w:shd w:val="clear" w:color="auto" w:fill="FFFFFF"/>
              </w:rPr>
              <w:t>пункту 44 Особливостей</w:t>
            </w:r>
            <w:r w:rsidRPr="00EB6386">
              <w:rPr>
                <w:rFonts w:ascii="Times New Roman" w:hAnsi="Times New Roman"/>
                <w:b/>
                <w:color w:val="000000"/>
                <w:sz w:val="24"/>
                <w:szCs w:val="24"/>
                <w:shd w:val="clear" w:color="auto" w:fill="FFFFFF"/>
              </w:rPr>
              <w:t>,</w:t>
            </w:r>
            <w:r w:rsidRPr="00EB6386">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Документ повинен бути не більше місячної давнини дати оприлюднення в електронній системі повідомлення про намір укласти договір про закупівлю. </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r w:rsidRPr="00EB6386">
              <w:rPr>
                <w:rFonts w:ascii="Times New Roman" w:hAnsi="Times New Roman"/>
                <w:b/>
                <w:color w:val="000000"/>
                <w:sz w:val="24"/>
                <w:szCs w:val="24"/>
                <w:u w:val="single"/>
              </w:rPr>
              <w:t>У випадку обмеження роботи вказаного державного сервісу</w:t>
            </w:r>
            <w:r w:rsidRPr="00EB6386">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sidRPr="00EB6386">
              <w:rPr>
                <w:rFonts w:ascii="Times New Roman" w:hAnsi="Times New Roman"/>
                <w:b/>
                <w:color w:val="000000"/>
                <w:sz w:val="24"/>
                <w:szCs w:val="24"/>
                <w:u w:val="single"/>
              </w:rPr>
              <w:t>гарантійний лист</w:t>
            </w:r>
            <w:r w:rsidRPr="00EB6386">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w:t>
            </w:r>
            <w:r w:rsidR="00B3465C">
              <w:rPr>
                <w:rFonts w:ascii="Times New Roman" w:hAnsi="Times New Roman"/>
                <w:color w:val="000000"/>
                <w:sz w:val="24"/>
                <w:szCs w:val="24"/>
              </w:rPr>
              <w:t>лютому- березні</w:t>
            </w:r>
            <w:r w:rsidRPr="00EB6386">
              <w:rPr>
                <w:rFonts w:ascii="Times New Roman" w:hAnsi="Times New Roman"/>
                <w:color w:val="000000"/>
                <w:sz w:val="24"/>
                <w:szCs w:val="24"/>
              </w:rPr>
              <w:t xml:space="preserve"> 2023 р.</w:t>
            </w:r>
          </w:p>
          <w:p w:rsidR="00AD7DA1" w:rsidRPr="00EB6386" w:rsidRDefault="00AD7DA1" w:rsidP="00AD7DA1">
            <w:pPr>
              <w:widowControl w:val="0"/>
              <w:suppressAutoHyphens/>
              <w:autoSpaceDE w:val="0"/>
              <w:spacing w:after="0" w:line="240" w:lineRule="auto"/>
              <w:ind w:firstLine="341"/>
              <w:jc w:val="both"/>
              <w:rPr>
                <w:rFonts w:ascii="Times New Roman" w:hAnsi="Times New Roman"/>
                <w:color w:val="000000"/>
                <w:sz w:val="24"/>
                <w:szCs w:val="24"/>
              </w:rPr>
            </w:pPr>
          </w:p>
          <w:p w:rsidR="00AD7DA1" w:rsidRPr="00EB6386" w:rsidRDefault="00AD7DA1" w:rsidP="00AD7DA1">
            <w:pPr>
              <w:pStyle w:val="rvps2"/>
              <w:numPr>
                <w:ilvl w:val="0"/>
                <w:numId w:val="40"/>
              </w:numPr>
              <w:shd w:val="clear" w:color="auto" w:fill="FFFFFF"/>
              <w:tabs>
                <w:tab w:val="left" w:pos="295"/>
              </w:tabs>
              <w:spacing w:before="0" w:beforeAutospacing="0" w:after="0" w:afterAutospacing="0"/>
              <w:ind w:left="340" w:hanging="340"/>
              <w:jc w:val="both"/>
              <w:rPr>
                <w:color w:val="000000"/>
              </w:rPr>
            </w:pPr>
            <w:r w:rsidRPr="00EB6386">
              <w:rPr>
                <w:color w:val="000000"/>
                <w:shd w:val="clear" w:color="auto" w:fill="FFFFFF"/>
              </w:rPr>
              <w:t xml:space="preserve">Разом з </w:t>
            </w:r>
            <w:r w:rsidRPr="00EB6386">
              <w:rPr>
                <w:color w:val="000000"/>
              </w:rPr>
              <w:t>Витягом,</w:t>
            </w:r>
            <w:r w:rsidR="00B3465C">
              <w:rPr>
                <w:color w:val="000000"/>
              </w:rPr>
              <w:t xml:space="preserve"> </w:t>
            </w:r>
            <w:r w:rsidRPr="00EB6386">
              <w:rPr>
                <w:color w:val="000000"/>
                <w:shd w:val="clear" w:color="auto" w:fill="FFFFFF"/>
              </w:rPr>
              <w:t xml:space="preserve">для підтвердження відсутності підстав, визначених </w:t>
            </w:r>
            <w:r w:rsidR="00B3465C">
              <w:rPr>
                <w:b/>
                <w:color w:val="000000"/>
                <w:shd w:val="clear" w:color="auto" w:fill="FFFFFF"/>
              </w:rPr>
              <w:t>підпунктом</w:t>
            </w:r>
            <w:r w:rsidR="00B3465C" w:rsidRPr="00EB6386">
              <w:rPr>
                <w:b/>
                <w:color w:val="000000"/>
                <w:shd w:val="clear" w:color="auto" w:fill="FFFFFF"/>
              </w:rPr>
              <w:t xml:space="preserve"> 12 </w:t>
            </w:r>
            <w:r w:rsidR="00B3465C">
              <w:rPr>
                <w:b/>
                <w:color w:val="000000"/>
                <w:shd w:val="clear" w:color="auto" w:fill="FFFFFF"/>
              </w:rPr>
              <w:t>пункту 44 Особливостей</w:t>
            </w:r>
            <w:r w:rsidRPr="00EB6386">
              <w:rPr>
                <w:b/>
                <w:color w:val="000000"/>
                <w:shd w:val="clear" w:color="auto" w:fill="FFFFFF"/>
              </w:rPr>
              <w:t xml:space="preserve">, </w:t>
            </w:r>
            <w:r w:rsidRPr="00EB6386">
              <w:rPr>
                <w:color w:val="000000"/>
                <w:shd w:val="clear" w:color="auto" w:fill="FFFFFF"/>
              </w:rPr>
              <w:t>переможцем процедури закупівлі додатково надається:</w:t>
            </w:r>
          </w:p>
          <w:p w:rsidR="00AD7DA1" w:rsidRPr="00EB6386" w:rsidRDefault="00AD7DA1" w:rsidP="00AD7DA1">
            <w:pPr>
              <w:pStyle w:val="rvps2"/>
              <w:numPr>
                <w:ilvl w:val="0"/>
                <w:numId w:val="25"/>
              </w:numPr>
              <w:shd w:val="clear" w:color="auto" w:fill="FFFFFF"/>
              <w:tabs>
                <w:tab w:val="left" w:pos="328"/>
              </w:tabs>
              <w:spacing w:before="0" w:beforeAutospacing="0" w:after="0" w:afterAutospacing="0"/>
              <w:ind w:left="0" w:firstLine="0"/>
              <w:jc w:val="both"/>
              <w:rPr>
                <w:b/>
                <w:color w:val="000000"/>
              </w:rPr>
            </w:pPr>
            <w:r w:rsidRPr="00EB6386">
              <w:rPr>
                <w:b/>
                <w:color w:val="000000"/>
              </w:rPr>
              <w:t xml:space="preserve">Довідка в довільній формі про те, що </w:t>
            </w:r>
            <w:r w:rsidR="00B3465C">
              <w:rPr>
                <w:b/>
                <w:color w:val="000000"/>
              </w:rPr>
              <w:t>керівника</w:t>
            </w:r>
            <w:r w:rsidRPr="00EB6386">
              <w:rPr>
                <w:b/>
                <w:color w:val="000000"/>
              </w:rPr>
              <w:t xml:space="preserve"> учасника процедури закупівлі,</w:t>
            </w:r>
            <w:r w:rsidR="00B3465C">
              <w:rPr>
                <w:b/>
                <w:color w:val="000000"/>
              </w:rPr>
              <w:t xml:space="preserve"> фізичну особу</w:t>
            </w:r>
            <w:r w:rsidRPr="00EB6386">
              <w:rPr>
                <w:b/>
                <w:color w:val="000000"/>
              </w:rPr>
              <w:t xml:space="preserve"> яка є учасником</w:t>
            </w:r>
            <w:r w:rsidR="00970CCB">
              <w:rPr>
                <w:b/>
                <w:color w:val="000000"/>
              </w:rPr>
              <w:t xml:space="preserve"> процедури закупівлі</w:t>
            </w:r>
            <w:r w:rsidRPr="00EB6386">
              <w:rPr>
                <w:b/>
                <w:color w:val="000000"/>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DA1" w:rsidRPr="00970CCB" w:rsidRDefault="00970CCB" w:rsidP="00970CCB">
            <w:pPr>
              <w:pStyle w:val="1"/>
              <w:widowControl w:val="0"/>
              <w:spacing w:line="240" w:lineRule="auto"/>
              <w:jc w:val="both"/>
              <w:rPr>
                <w:rFonts w:ascii="Times New Roman" w:hAnsi="Times New Roman" w:cs="Times New Roman"/>
                <w:b/>
                <w:sz w:val="24"/>
                <w:szCs w:val="24"/>
                <w:u w:val="single"/>
                <w:lang w:val="uk-UA"/>
              </w:rPr>
            </w:pPr>
            <w:r>
              <w:rPr>
                <w:lang w:val="uk-UA"/>
              </w:rPr>
              <w:t xml:space="preserve">4. </w:t>
            </w:r>
            <w:r w:rsidR="00AD7DA1" w:rsidRPr="00EB6386">
              <w:t xml:space="preserve">Інформація про відсутність підстав, визначених </w:t>
            </w:r>
            <w:r>
              <w:rPr>
                <w:rFonts w:ascii="Times New Roman" w:hAnsi="Times New Roman" w:cs="Times New Roman"/>
                <w:b/>
                <w:sz w:val="24"/>
                <w:szCs w:val="24"/>
                <w:lang w:val="uk-UA"/>
              </w:rPr>
              <w:t>в абзаці чотирнадцятому пункту 44 Особливостей</w:t>
            </w:r>
            <w:r w:rsidR="00AD7DA1" w:rsidRPr="00EB6386">
              <w:t>:</w:t>
            </w:r>
          </w:p>
          <w:p w:rsidR="00AD7DA1" w:rsidRPr="00EB6386" w:rsidRDefault="00AD7DA1" w:rsidP="00AD7DA1">
            <w:pPr>
              <w:pStyle w:val="rvps2"/>
              <w:numPr>
                <w:ilvl w:val="0"/>
                <w:numId w:val="25"/>
              </w:numPr>
              <w:shd w:val="clear" w:color="auto" w:fill="FFFFFF"/>
              <w:tabs>
                <w:tab w:val="left" w:pos="312"/>
              </w:tabs>
              <w:spacing w:before="0" w:beforeAutospacing="0" w:after="0" w:afterAutospacing="0"/>
              <w:ind w:left="57" w:firstLine="0"/>
              <w:jc w:val="both"/>
              <w:rPr>
                <w:color w:val="000000"/>
              </w:rPr>
            </w:pPr>
            <w:r w:rsidRPr="00EB6386">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B6386">
              <w:rPr>
                <w:color w:val="000000"/>
              </w:rPr>
              <w:t>.</w:t>
            </w:r>
          </w:p>
          <w:p w:rsidR="00AD7DA1" w:rsidRPr="00EB6386" w:rsidRDefault="00AD7DA1" w:rsidP="00AD7DA1">
            <w:pPr>
              <w:pStyle w:val="rvps2"/>
              <w:shd w:val="clear" w:color="auto" w:fill="FFFFFF"/>
              <w:tabs>
                <w:tab w:val="left" w:pos="312"/>
              </w:tabs>
              <w:spacing w:before="0" w:beforeAutospacing="0" w:after="0" w:afterAutospacing="0"/>
              <w:ind w:firstLine="341"/>
              <w:jc w:val="both"/>
              <w:rPr>
                <w:color w:val="000000"/>
              </w:rPr>
            </w:pPr>
            <w:r w:rsidRPr="00EB6386">
              <w:rPr>
                <w:color w:val="000000"/>
              </w:rPr>
              <w:t xml:space="preserve">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w:t>
            </w:r>
            <w:r w:rsidR="00970CCB">
              <w:rPr>
                <w:color w:val="000000"/>
              </w:rPr>
              <w:t>відкритих торгах</w:t>
            </w:r>
            <w:r w:rsidRPr="00EB6386">
              <w:rPr>
                <w:color w:val="000000"/>
              </w:rPr>
              <w:t xml:space="preserve"> та довів, що він сплатив або зобов’язався сплатити відповідні зобов’язання та відшкодування завданих збитків.</w:t>
            </w:r>
          </w:p>
          <w:p w:rsidR="00AD7DA1" w:rsidRPr="00EB6386" w:rsidRDefault="00D8679C" w:rsidP="00AD7DA1">
            <w:pPr>
              <w:pStyle w:val="rvps2"/>
              <w:shd w:val="clear" w:color="auto" w:fill="FFFFFF"/>
              <w:spacing w:before="0" w:beforeAutospacing="0" w:after="0" w:afterAutospacing="0"/>
              <w:jc w:val="both"/>
              <w:rPr>
                <w:color w:val="000000"/>
              </w:rPr>
            </w:pPr>
            <w:r w:rsidRPr="00EB6386">
              <w:rPr>
                <w:color w:val="000000"/>
              </w:rPr>
              <w:t xml:space="preserve">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44 Особливостей</w:t>
            </w:r>
            <w:r w:rsidRPr="00EB6386">
              <w:rPr>
                <w:color w:val="000000"/>
              </w:rPr>
              <w:t>, подається по кожному з учасників, які входять у склад об’єднання окремо.</w:t>
            </w:r>
          </w:p>
          <w:p w:rsidR="00AD7DA1" w:rsidRPr="00EB6386" w:rsidRDefault="00970CCB" w:rsidP="00AD7DA1">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w:t>
            </w:r>
            <w:r w:rsidR="00D8679C">
              <w:rPr>
                <w:rFonts w:ascii="Times New Roman" w:hAnsi="Times New Roman"/>
                <w:color w:val="000000"/>
                <w:sz w:val="24"/>
                <w:szCs w:val="24"/>
                <w:lang w:eastAsia="uk-UA"/>
              </w:rPr>
              <w:t>8</w:t>
            </w:r>
            <w:r w:rsidR="00AD7DA1" w:rsidRPr="00EB6386">
              <w:rPr>
                <w:rFonts w:ascii="Times New Roman" w:hAnsi="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rFonts w:ascii="Times New Roman" w:hAnsi="Times New Roman"/>
                <w:color w:val="000000"/>
                <w:sz w:val="24"/>
                <w:szCs w:val="24"/>
                <w:lang w:eastAsia="uk-UA"/>
              </w:rPr>
              <w:t>разі</w:t>
            </w:r>
            <w:r w:rsidR="00AD7DA1" w:rsidRPr="00EB6386">
              <w:rPr>
                <w:rFonts w:ascii="Times New Roman" w:hAnsi="Times New Roman"/>
                <w:color w:val="000000"/>
                <w:sz w:val="24"/>
                <w:szCs w:val="24"/>
                <w:lang w:eastAsia="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rFonts w:ascii="Times New Roman" w:hAnsi="Times New Roman"/>
                <w:color w:val="000000"/>
                <w:sz w:val="24"/>
                <w:szCs w:val="24"/>
                <w:lang w:eastAsia="uk-UA"/>
              </w:rPr>
              <w:t xml:space="preserve"> </w:t>
            </w:r>
            <w:r w:rsidRPr="00EB6386">
              <w:rPr>
                <w:rFonts w:ascii="Times New Roman" w:hAnsi="Times New Roman"/>
                <w:color w:val="000000"/>
                <w:sz w:val="24"/>
                <w:szCs w:val="24"/>
                <w:lang w:eastAsia="uk-UA"/>
              </w:rPr>
              <w:t xml:space="preserve">(у разі застосування до учасника процедури </w:t>
            </w:r>
            <w:r w:rsidRPr="00EB6386">
              <w:rPr>
                <w:rFonts w:ascii="Times New Roman" w:hAnsi="Times New Roman"/>
                <w:color w:val="000000"/>
                <w:sz w:val="24"/>
                <w:szCs w:val="24"/>
                <w:lang w:eastAsia="uk-UA"/>
              </w:rPr>
              <w:lastRenderedPageBreak/>
              <w:t>закупівлі)</w:t>
            </w:r>
            <w:r w:rsidR="00AD7DA1" w:rsidRPr="00EB6386">
              <w:rPr>
                <w:rFonts w:ascii="Times New Roman" w:hAnsi="Times New Roman"/>
                <w:color w:val="000000"/>
                <w:sz w:val="24"/>
                <w:szCs w:val="24"/>
                <w:lang w:eastAsia="uk-UA"/>
              </w:rPr>
              <w:t xml:space="preserve">, замовник перевіряє таких суб’єктів господарювання на відсутність підстав, визначених </w:t>
            </w:r>
            <w:r>
              <w:rPr>
                <w:rFonts w:ascii="Times New Roman" w:hAnsi="Times New Roman"/>
                <w:color w:val="000000"/>
                <w:sz w:val="24"/>
                <w:szCs w:val="24"/>
                <w:lang w:eastAsia="uk-UA"/>
              </w:rPr>
              <w:t>пунктом 44 Особливостей</w:t>
            </w:r>
            <w:r w:rsidR="00AD7DA1" w:rsidRPr="00EB6386">
              <w:rPr>
                <w:rFonts w:ascii="Times New Roman" w:hAnsi="Times New Roman"/>
                <w:color w:val="000000"/>
                <w:sz w:val="24"/>
                <w:szCs w:val="24"/>
                <w:lang w:eastAsia="uk-UA"/>
              </w:rPr>
              <w:t>.</w:t>
            </w:r>
          </w:p>
          <w:p w:rsidR="00AD7DA1" w:rsidRPr="00EB6386" w:rsidRDefault="00253244" w:rsidP="00AD7DA1">
            <w:pPr>
              <w:spacing w:after="0" w:line="240" w:lineRule="auto"/>
              <w:jc w:val="both"/>
              <w:rPr>
                <w:rFonts w:ascii="Times New Roman" w:eastAsia="Times New Roman" w:hAnsi="Times New Roman"/>
                <w:sz w:val="24"/>
                <w:szCs w:val="24"/>
                <w:lang w:eastAsia="ru-RU"/>
              </w:rPr>
            </w:pPr>
            <w:r>
              <w:rPr>
                <w:rFonts w:ascii="Times New Roman" w:hAnsi="Times New Roman"/>
                <w:color w:val="000000"/>
                <w:sz w:val="24"/>
                <w:szCs w:val="24"/>
                <w:lang w:eastAsia="uk-UA"/>
              </w:rPr>
              <w:t>5.</w:t>
            </w:r>
            <w:r w:rsidR="00D8679C">
              <w:rPr>
                <w:rFonts w:ascii="Times New Roman" w:hAnsi="Times New Roman"/>
                <w:color w:val="000000"/>
                <w:sz w:val="24"/>
                <w:szCs w:val="24"/>
                <w:lang w:eastAsia="uk-UA"/>
              </w:rPr>
              <w:t>9</w:t>
            </w:r>
            <w:r w:rsidR="00AD7DA1" w:rsidRPr="00EB6386">
              <w:rPr>
                <w:rFonts w:ascii="Times New Roman" w:hAnsi="Times New Roman"/>
                <w:color w:val="000000"/>
                <w:sz w:val="24"/>
                <w:szCs w:val="24"/>
                <w:lang w:eastAsia="uk-UA"/>
              </w:rPr>
              <w:t xml:space="preserve">. </w:t>
            </w:r>
            <w:r w:rsidR="00AD7DA1" w:rsidRPr="00EB6386">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2226" w:rsidRPr="00982226" w:rsidRDefault="00AD7DA1" w:rsidP="00DC4D64">
            <w:pPr>
              <w:widowControl w:val="0"/>
              <w:spacing w:after="0" w:line="240" w:lineRule="auto"/>
              <w:contextualSpacing/>
              <w:jc w:val="both"/>
              <w:rPr>
                <w:rFonts w:ascii="Times New Roman" w:hAnsi="Times New Roman"/>
                <w:sz w:val="24"/>
                <w:szCs w:val="24"/>
              </w:rPr>
            </w:pPr>
            <w:r w:rsidRPr="00EB6386">
              <w:rPr>
                <w:rFonts w:ascii="Times New Roman" w:eastAsia="Times New Roman" w:hAnsi="Times New Roman"/>
                <w:sz w:val="24"/>
                <w:szCs w:val="24"/>
                <w:lang w:eastAsia="ru-RU"/>
              </w:rPr>
              <w:t xml:space="preserve">5.10. </w:t>
            </w:r>
            <w:r w:rsidR="006168B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B6386">
              <w:rPr>
                <w:rFonts w:ascii="Times New Roman" w:eastAsia="Times New Roman" w:hAnsi="Times New Roman"/>
                <w:sz w:val="24"/>
                <w:szCs w:val="24"/>
                <w:lang w:eastAsia="ru-RU"/>
              </w:rPr>
              <w:t>.</w:t>
            </w:r>
          </w:p>
        </w:tc>
      </w:tr>
      <w:tr w:rsidR="00982226" w:rsidRPr="00EF3E12" w:rsidTr="00AD7DA1">
        <w:trPr>
          <w:trHeight w:val="2254"/>
          <w:jc w:val="center"/>
        </w:trPr>
        <w:tc>
          <w:tcPr>
            <w:tcW w:w="431"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64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07"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615A67">
              <w:rPr>
                <w:rFonts w:ascii="Times New Roman" w:hAnsi="Times New Roman"/>
                <w:b/>
                <w:sz w:val="24"/>
                <w:szCs w:val="24"/>
              </w:rPr>
              <w:t>«</w:t>
            </w:r>
            <w:r w:rsidR="00420432">
              <w:rPr>
                <w:rFonts w:ascii="Times New Roman" w:hAnsi="Times New Roman"/>
                <w:b/>
                <w:sz w:val="24"/>
                <w:szCs w:val="24"/>
                <w:lang w:val="ru-RU"/>
              </w:rPr>
              <w:t xml:space="preserve"> </w:t>
            </w:r>
            <w:r w:rsidR="00671733">
              <w:rPr>
                <w:rFonts w:ascii="Times New Roman" w:hAnsi="Times New Roman"/>
                <w:b/>
                <w:sz w:val="24"/>
                <w:szCs w:val="24"/>
                <w:lang w:val="ru-RU"/>
              </w:rPr>
              <w:t>22</w:t>
            </w:r>
            <w:r w:rsidR="00811F01">
              <w:rPr>
                <w:rFonts w:ascii="Times New Roman" w:hAnsi="Times New Roman"/>
                <w:b/>
                <w:sz w:val="24"/>
                <w:szCs w:val="24"/>
              </w:rPr>
              <w:t xml:space="preserve">» </w:t>
            </w:r>
            <w:r w:rsidR="00871885">
              <w:rPr>
                <w:rFonts w:ascii="Times New Roman" w:hAnsi="Times New Roman"/>
                <w:b/>
                <w:sz w:val="24"/>
                <w:szCs w:val="24"/>
              </w:rPr>
              <w:t>березня</w:t>
            </w:r>
            <w:r w:rsidR="00121481">
              <w:rPr>
                <w:rFonts w:ascii="Times New Roman" w:hAnsi="Times New Roman"/>
                <w:b/>
                <w:sz w:val="24"/>
                <w:szCs w:val="24"/>
              </w:rPr>
              <w:t xml:space="preserve"> 2023</w:t>
            </w:r>
            <w:r w:rsidRPr="006C1DCC">
              <w:rPr>
                <w:rFonts w:ascii="Times New Roman" w:hAnsi="Times New Roman"/>
                <w:b/>
                <w:sz w:val="24"/>
                <w:szCs w:val="24"/>
              </w:rPr>
              <w:t>р.</w:t>
            </w:r>
          </w:p>
          <w:p w:rsidR="00811F01" w:rsidRPr="00692B80" w:rsidRDefault="00811F01" w:rsidP="00811F0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r w:rsidRPr="00692B80">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11F01" w:rsidRPr="00692B80" w:rsidRDefault="00811F01" w:rsidP="00811F01">
            <w:pPr>
              <w:widowControl w:val="0"/>
              <w:spacing w:after="0" w:line="240" w:lineRule="auto"/>
              <w:contextualSpacing/>
              <w:jc w:val="both"/>
              <w:rPr>
                <w:rFonts w:ascii="Times New Roman" w:hAnsi="Times New Roman"/>
                <w:sz w:val="24"/>
                <w:szCs w:val="24"/>
              </w:rPr>
            </w:pPr>
            <w:r w:rsidRPr="00692B80">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811F01" w:rsidRDefault="00811F01" w:rsidP="00811F01">
            <w:pPr>
              <w:widowControl w:val="0"/>
              <w:spacing w:after="0" w:line="240" w:lineRule="auto"/>
              <w:jc w:val="both"/>
              <w:rPr>
                <w:rFonts w:ascii="Times New Roman" w:hAnsi="Times New Roman"/>
                <w:sz w:val="24"/>
                <w:szCs w:val="24"/>
              </w:rPr>
            </w:pPr>
            <w:r w:rsidRPr="00811F01">
              <w:rPr>
                <w:rFonts w:ascii="Times New Roman" w:hAnsi="Times New Roman"/>
                <w:sz w:val="24"/>
                <w:szCs w:val="24"/>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AD7DA1" w:rsidRPr="00EB6386" w:rsidRDefault="004364EE" w:rsidP="00AD7DA1">
            <w:pPr>
              <w:widowControl w:val="0"/>
              <w:tabs>
                <w:tab w:val="left" w:pos="482"/>
              </w:tabs>
              <w:spacing w:after="0" w:line="240" w:lineRule="auto"/>
              <w:contextualSpacing/>
              <w:jc w:val="both"/>
              <w:rPr>
                <w:rFonts w:ascii="Times New Roman" w:hAnsi="Times New Roman"/>
                <w:sz w:val="24"/>
                <w:szCs w:val="24"/>
              </w:rPr>
            </w:pPr>
            <w:r w:rsidRPr="00BE7EF7">
              <w:rPr>
                <w:rFonts w:ascii="Times New Roman" w:eastAsia="Times New Roman" w:hAnsi="Times New Roman"/>
                <w:color w:val="000000"/>
                <w:sz w:val="24"/>
                <w:szCs w:val="24"/>
              </w:rPr>
              <w:t xml:space="preserve">2.1 </w:t>
            </w:r>
            <w:r w:rsidR="00AD7DA1" w:rsidRPr="00EB638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 xml:space="preserve"> Відкриті торги проводяться без застосування електронного аукціону.</w:t>
            </w:r>
          </w:p>
          <w:p w:rsidR="00AD7DA1" w:rsidRPr="00EB6386" w:rsidRDefault="00D446D3" w:rsidP="00AD7DA1">
            <w:pPr>
              <w:widowControl w:val="0"/>
              <w:tabs>
                <w:tab w:val="left" w:pos="482"/>
              </w:tabs>
              <w:spacing w:after="0" w:line="240" w:lineRule="auto"/>
              <w:contextualSpacing/>
              <w:jc w:val="both"/>
              <w:rPr>
                <w:rFonts w:ascii="Times New Roman" w:eastAsia="Times New Roman" w:hAnsi="Times New Roman"/>
                <w:sz w:val="24"/>
                <w:szCs w:val="24"/>
              </w:rPr>
            </w:pPr>
            <w:r w:rsidRPr="0025520A">
              <w:rPr>
                <w:rFonts w:ascii="Times New Roman" w:hAnsi="Times New Roman"/>
                <w:sz w:val="24"/>
                <w:szCs w:val="24"/>
                <w:lang w:eastAsia="zh-CN"/>
              </w:rPr>
              <w:t xml:space="preserve">  </w:t>
            </w:r>
            <w:r w:rsidR="00AD7DA1">
              <w:rPr>
                <w:rFonts w:ascii="Times New Roman" w:eastAsia="Times New Roman" w:hAnsi="Times New Roman"/>
                <w:sz w:val="24"/>
                <w:szCs w:val="24"/>
              </w:rPr>
              <w:t>2.</w:t>
            </w:r>
            <w:r w:rsidR="00AD7DA1" w:rsidRPr="00AD7DA1">
              <w:rPr>
                <w:rFonts w:ascii="Times New Roman" w:eastAsia="Times New Roman" w:hAnsi="Times New Roman"/>
                <w:sz w:val="24"/>
                <w:szCs w:val="24"/>
                <w:lang w:val="ru-RU"/>
              </w:rPr>
              <w:t>2</w:t>
            </w:r>
            <w:r w:rsidR="00AD7DA1" w:rsidRPr="00EB6386">
              <w:rPr>
                <w:rFonts w:ascii="Times New Roman" w:eastAsia="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D7DA1" w:rsidRPr="00EB6386" w:rsidRDefault="00AD7DA1" w:rsidP="00AD7DA1">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2.</w:t>
            </w:r>
            <w:r w:rsidRPr="00AD7DA1">
              <w:rPr>
                <w:rFonts w:ascii="Times New Roman" w:eastAsia="Times New Roman" w:hAnsi="Times New Roman"/>
                <w:sz w:val="24"/>
                <w:szCs w:val="24"/>
                <w:lang w:val="ru-RU"/>
              </w:rPr>
              <w:t>3</w:t>
            </w:r>
            <w:r w:rsidRPr="00EB6386">
              <w:rPr>
                <w:rFonts w:ascii="Times New Roman" w:eastAsia="Times New Roman" w:hAnsi="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w:t>
            </w:r>
            <w:r w:rsidRPr="00EB6386">
              <w:rPr>
                <w:rFonts w:ascii="Times New Roman" w:eastAsia="Times New Roman" w:hAnsi="Times New Roman"/>
                <w:sz w:val="24"/>
                <w:szCs w:val="24"/>
              </w:rPr>
              <w:lastRenderedPageBreak/>
              <w:t xml:space="preserve">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0058">
              <w:rPr>
                <w:rFonts w:ascii="Times New Roman" w:eastAsia="Times New Roman" w:hAnsi="Times New Roman"/>
                <w:sz w:val="24"/>
                <w:szCs w:val="24"/>
              </w:rPr>
              <w:t>визначених пунктом 44 Особливостей.</w:t>
            </w:r>
          </w:p>
          <w:p w:rsidR="00AD7DA1" w:rsidRPr="00EB6386" w:rsidRDefault="00D446D3" w:rsidP="00AD7DA1">
            <w:pPr>
              <w:widowControl w:val="0"/>
              <w:tabs>
                <w:tab w:val="left" w:pos="482"/>
              </w:tabs>
              <w:spacing w:after="0" w:line="240" w:lineRule="auto"/>
              <w:contextualSpacing/>
              <w:jc w:val="both"/>
              <w:rPr>
                <w:rFonts w:ascii="Times New Roman" w:hAnsi="Times New Roman"/>
                <w:sz w:val="24"/>
                <w:szCs w:val="24"/>
              </w:rPr>
            </w:pPr>
            <w:r w:rsidRPr="0025520A">
              <w:rPr>
                <w:rFonts w:ascii="Times New Roman" w:hAnsi="Times New Roman"/>
                <w:sz w:val="24"/>
                <w:szCs w:val="24"/>
                <w:shd w:val="clear" w:color="auto" w:fill="FFFFFF"/>
                <w:lang w:eastAsia="zh-CN"/>
              </w:rPr>
              <w:t xml:space="preserve"> </w:t>
            </w:r>
            <w:r>
              <w:rPr>
                <w:rFonts w:ascii="Times New Roman" w:hAnsi="Times New Roman"/>
                <w:sz w:val="24"/>
                <w:szCs w:val="24"/>
                <w:shd w:val="clear" w:color="auto" w:fill="FFFFFF"/>
                <w:lang w:eastAsia="zh-CN"/>
              </w:rPr>
              <w:t>2.4</w:t>
            </w:r>
            <w:r w:rsidRPr="0025520A">
              <w:rPr>
                <w:rFonts w:ascii="Times New Roman" w:hAnsi="Times New Roman"/>
                <w:sz w:val="24"/>
                <w:szCs w:val="24"/>
                <w:shd w:val="clear" w:color="auto" w:fill="FFFFFF"/>
                <w:lang w:eastAsia="zh-CN"/>
              </w:rPr>
              <w:t xml:space="preserve">    </w:t>
            </w:r>
            <w:r w:rsidR="00AD7DA1" w:rsidRPr="00EB6386">
              <w:rPr>
                <w:rFonts w:ascii="Times New Roman" w:eastAsia="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181BB0" w:rsidRPr="00D446D3" w:rsidRDefault="00181BB0" w:rsidP="00D446D3">
            <w:pPr>
              <w:widowControl w:val="0"/>
              <w:spacing w:after="0" w:line="240" w:lineRule="auto"/>
              <w:jc w:val="both"/>
              <w:rPr>
                <w:rFonts w:ascii="Times New Roman" w:hAnsi="Times New Roman"/>
                <w:sz w:val="24"/>
                <w:szCs w:val="24"/>
              </w:rPr>
            </w:pP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C07E7E">
              <w:rPr>
                <w:rFonts w:ascii="Times New Roman" w:eastAsia="Times New Roman" w:hAnsi="Times New Roman"/>
                <w:color w:val="000000"/>
                <w:sz w:val="24"/>
                <w:szCs w:val="24"/>
              </w:rPr>
              <w:t xml:space="preserve"> </w:t>
            </w:r>
            <w:r w:rsidRPr="00902F90">
              <w:rPr>
                <w:rFonts w:ascii="Times New Roman" w:eastAsia="Times New Roman" w:hAnsi="Times New Roman"/>
                <w:color w:val="000000"/>
                <w:sz w:val="24"/>
                <w:szCs w:val="24"/>
              </w:rPr>
              <w:t>Критеріями оцінки є:</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ціна;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вартість життєвого циклу; або</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 xml:space="preserve">ціна разом з іншими критеріями оцінки, що пов’язані із предметом закупівлі. </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w:t>
            </w:r>
            <w:r w:rsidRPr="00902F90">
              <w:rPr>
                <w:rFonts w:ascii="Times New Roman" w:eastAsia="Times New Roman" w:hAnsi="Times New Roman"/>
                <w:color w:val="000000"/>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використанням товару (товарів), роботи (робіт) або послуги (послуг), зокрема споживання енергії та інших ресурсів;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технічним обслуговуванням;</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збором та утилізацією товару (товарів);</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902F90">
              <w:rPr>
                <w:rFonts w:ascii="Times New Roman" w:eastAsia="Times New Roman" w:hAnsi="Times New Roman"/>
                <w:color w:val="000000"/>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4364EE" w:rsidRPr="00C45BF6"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1.4.</w:t>
            </w:r>
            <w:r w:rsidRPr="00C45BF6">
              <w:rPr>
                <w:rFonts w:ascii="Times New Roman" w:eastAsia="Times New Roman" w:hAnsi="Times New Roman"/>
                <w:color w:val="000000"/>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w:t>
            </w:r>
            <w:r w:rsidRPr="00C45BF6">
              <w:rPr>
                <w:rFonts w:ascii="Times New Roman" w:eastAsia="Times New Roman" w:hAnsi="Times New Roman"/>
                <w:color w:val="000000"/>
                <w:sz w:val="24"/>
                <w:szCs w:val="24"/>
              </w:rPr>
              <w:lastRenderedPageBreak/>
              <w:t>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B0619" w:rsidRPr="00EF3E12" w:rsidRDefault="004364EE" w:rsidP="0042043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rPr>
              <w:t xml:space="preserve"> </w:t>
            </w: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4" w:name="n480"/>
            <w:bookmarkEnd w:id="14"/>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w:t>
            </w:r>
            <w:r w:rsidRPr="00692B80">
              <w:rPr>
                <w:rFonts w:ascii="Times New Roman" w:hAnsi="Times New Roman"/>
                <w:sz w:val="24"/>
                <w:szCs w:val="24"/>
                <w:lang w:eastAsia="uk-UA"/>
              </w:rPr>
              <w:t>.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w:t>
            </w:r>
            <w:r w:rsidRPr="00692B80">
              <w:rPr>
                <w:rFonts w:ascii="Times New Roman" w:hAnsi="Times New Roman"/>
                <w:sz w:val="24"/>
                <w:szCs w:val="24"/>
                <w:lang w:eastAsia="uk-UA"/>
              </w:rPr>
              <w:t>.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2.4</w:t>
            </w:r>
            <w:r w:rsidRPr="00692B80">
              <w:rPr>
                <w:rFonts w:ascii="Times New Roman" w:hAnsi="Times New Roman"/>
                <w:sz w:val="24"/>
                <w:szCs w:val="24"/>
                <w:lang w:eastAsia="uk-UA"/>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10FD6" w:rsidRPr="00692B80" w:rsidRDefault="00410FD6" w:rsidP="00410FD6">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2.5</w:t>
            </w:r>
            <w:r w:rsidRPr="00692B80">
              <w:rPr>
                <w:rFonts w:ascii="Times New Roman" w:hAnsi="Times New Roman"/>
                <w:sz w:val="24"/>
                <w:szCs w:val="24"/>
                <w:lang w:eastAsia="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2.6</w:t>
            </w:r>
            <w:r w:rsidRPr="00692B80">
              <w:rPr>
                <w:rFonts w:ascii="Times New Roman" w:hAnsi="Times New Roman"/>
                <w:sz w:val="24"/>
                <w:szCs w:val="24"/>
                <w:lang w:eastAsia="uk-UA"/>
              </w:rPr>
              <w:t xml:space="preserve">. </w:t>
            </w:r>
            <w:r w:rsidRPr="00692B80">
              <w:rPr>
                <w:rFonts w:ascii="Times New Roman" w:hAnsi="Times New Roman"/>
                <w:b/>
                <w:sz w:val="24"/>
                <w:szCs w:val="24"/>
                <w:lang w:eastAsia="uk-UA"/>
              </w:rPr>
              <w:t>Ціна за одиницю товару вказуються з двома десятковими знаками.</w:t>
            </w:r>
            <w:r>
              <w:rPr>
                <w:rFonts w:ascii="Times New Roman" w:hAnsi="Times New Roman"/>
                <w:b/>
                <w:sz w:val="24"/>
                <w:szCs w:val="24"/>
                <w:lang w:eastAsia="uk-UA"/>
              </w:rPr>
              <w:t xml:space="preserve"> </w:t>
            </w:r>
            <w:r w:rsidRPr="00692B80">
              <w:rPr>
                <w:rFonts w:ascii="Times New Roman" w:hAnsi="Times New Roman"/>
                <w:sz w:val="24"/>
                <w:szCs w:val="24"/>
                <w:lang w:eastAsia="uk-UA"/>
              </w:rPr>
              <w:t xml:space="preserve">Ціну за одиницю товару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p>
          <w:p w:rsidR="00410FD6" w:rsidRPr="00692B80" w:rsidRDefault="00410FD6" w:rsidP="00410FD6">
            <w:pPr>
              <w:widowControl w:val="0"/>
              <w:spacing w:after="0" w:line="240" w:lineRule="auto"/>
              <w:contextualSpacing/>
              <w:jc w:val="both"/>
              <w:rPr>
                <w:rFonts w:ascii="Times New Roman" w:hAnsi="Times New Roman"/>
                <w:i/>
                <w:sz w:val="24"/>
                <w:szCs w:val="24"/>
                <w:lang w:eastAsia="uk-UA"/>
              </w:rPr>
            </w:pPr>
            <w:r>
              <w:rPr>
                <w:rFonts w:ascii="Times New Roman" w:hAnsi="Times New Roman"/>
                <w:sz w:val="24"/>
                <w:szCs w:val="24"/>
                <w:lang w:eastAsia="uk-UA"/>
              </w:rPr>
              <w:t>2.7</w:t>
            </w:r>
            <w:r w:rsidRPr="00692B80">
              <w:rPr>
                <w:rFonts w:ascii="Times New Roman" w:hAnsi="Times New Roman"/>
                <w:sz w:val="24"/>
                <w:szCs w:val="24"/>
                <w:lang w:eastAsia="uk-UA"/>
              </w:rPr>
              <w:t>.</w:t>
            </w:r>
            <w:r w:rsidRPr="00692B80">
              <w:rPr>
                <w:rFonts w:ascii="Times New Roman" w:hAnsi="Times New Roman"/>
                <w:i/>
                <w:sz w:val="24"/>
                <w:szCs w:val="24"/>
                <w:lang w:eastAsia="uk-UA"/>
              </w:rPr>
              <w:t xml:space="preserve"> Витрати учасника, пов’язані з підготовкою та поданням тендерної п</w:t>
            </w:r>
            <w:r>
              <w:rPr>
                <w:rFonts w:ascii="Times New Roman" w:hAnsi="Times New Roman"/>
                <w:i/>
                <w:sz w:val="24"/>
                <w:szCs w:val="24"/>
                <w:lang w:eastAsia="uk-UA"/>
              </w:rPr>
              <w:t>ропозиції</w:t>
            </w:r>
            <w:r w:rsidRPr="00692B80">
              <w:rPr>
                <w:rFonts w:ascii="Times New Roman" w:hAnsi="Times New Roman"/>
                <w:i/>
                <w:sz w:val="24"/>
                <w:szCs w:val="24"/>
                <w:lang w:eastAsia="uk-UA"/>
              </w:rPr>
              <w:t>,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410FD6" w:rsidRPr="00692B80" w:rsidRDefault="00410FD6" w:rsidP="00410FD6">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eastAsia="uk-UA"/>
              </w:rPr>
              <w:t>2.8</w:t>
            </w:r>
            <w:r w:rsidRPr="00692B80">
              <w:rPr>
                <w:rFonts w:ascii="Times New Roman" w:hAnsi="Times New Roman"/>
                <w:sz w:val="24"/>
                <w:szCs w:val="24"/>
                <w:lang w:eastAsia="uk-UA"/>
              </w:rPr>
              <w:t xml:space="preserve">. </w:t>
            </w:r>
            <w:r w:rsidRPr="00692B80">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10FD6" w:rsidRPr="00692B80" w:rsidRDefault="00410FD6" w:rsidP="00410FD6">
            <w:pPr>
              <w:widowControl w:val="0"/>
              <w:spacing w:after="0" w:line="240" w:lineRule="auto"/>
              <w:ind w:firstLine="624"/>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692B80">
              <w:rPr>
                <w:rFonts w:ascii="Times New Roman" w:hAnsi="Times New Roman"/>
                <w:b/>
                <w:sz w:val="24"/>
                <w:szCs w:val="24"/>
                <w:lang w:eastAsia="uk-UA"/>
              </w:rPr>
              <w:t>абзацу шостого підпункту другого пункту 41 Особливостей</w:t>
            </w:r>
            <w:r w:rsidRPr="00692B80">
              <w:rPr>
                <w:rFonts w:ascii="Times New Roman" w:hAnsi="Times New Roman"/>
                <w:sz w:val="24"/>
                <w:szCs w:val="24"/>
                <w:lang w:eastAsia="uk-UA"/>
              </w:rPr>
              <w:t>.</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2.9</w:t>
            </w:r>
            <w:r w:rsidRPr="00692B80">
              <w:rPr>
                <w:rFonts w:ascii="Times New Roman" w:hAnsi="Times New Roman"/>
                <w:sz w:val="24"/>
                <w:szCs w:val="24"/>
                <w:lang w:eastAsia="uk-UA"/>
              </w:rPr>
              <w:t xml:space="preserve">. Якщо замовником під час розгляду тендерної пропозиції учасника процедури закупівлі виявлено невідповідності в інформації </w:t>
            </w:r>
            <w:r w:rsidRPr="00692B80">
              <w:rPr>
                <w:rFonts w:ascii="Times New Roman" w:hAnsi="Times New Roman"/>
                <w:sz w:val="24"/>
                <w:szCs w:val="24"/>
                <w:lang w:eastAsia="uk-UA"/>
              </w:rPr>
              <w:lastRenderedPageBreak/>
              <w:t xml:space="preserve">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92B80">
              <w:rPr>
                <w:rFonts w:ascii="Times New Roman" w:hAnsi="Times New Roman"/>
                <w:b/>
                <w:sz w:val="24"/>
                <w:szCs w:val="24"/>
                <w:lang w:eastAsia="uk-UA"/>
              </w:rPr>
              <w:t>не може бути меншим ніж два робочі дні</w:t>
            </w:r>
            <w:r w:rsidR="00420432" w:rsidRPr="00902F78">
              <w:rPr>
                <w:rFonts w:ascii="Times New Roman" w:hAnsi="Times New Roman"/>
                <w:b/>
                <w:sz w:val="24"/>
                <w:szCs w:val="24"/>
                <w:lang w:eastAsia="uk-UA"/>
              </w:rPr>
              <w:t xml:space="preserve"> </w:t>
            </w:r>
            <w:r w:rsidRPr="00692B80">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692B80">
              <w:rPr>
                <w:rFonts w:ascii="Times New Roman" w:hAnsi="Times New Roman"/>
                <w:sz w:val="24"/>
                <w:szCs w:val="24"/>
                <w:lang w:eastAsia="uk-UA"/>
              </w:rPr>
              <w:t xml:space="preserve"> в електронній системі закупівель.</w:t>
            </w:r>
          </w:p>
          <w:p w:rsidR="00410FD6" w:rsidRPr="00692B80" w:rsidRDefault="00410FD6" w:rsidP="00410FD6">
            <w:pPr>
              <w:widowControl w:val="0"/>
              <w:spacing w:after="0" w:line="240" w:lineRule="auto"/>
              <w:contextualSpacing/>
              <w:jc w:val="both"/>
              <w:rPr>
                <w:rFonts w:ascii="Times New Roman" w:hAnsi="Times New Roman"/>
                <w:sz w:val="24"/>
                <w:szCs w:val="24"/>
                <w:lang w:eastAsia="uk-UA"/>
              </w:rPr>
            </w:pPr>
            <w:r w:rsidRPr="00692B80">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u w:val="single"/>
                <w:lang w:eastAsia="uk-UA"/>
              </w:rPr>
              <w:t>Замовник не може розміщувати</w:t>
            </w:r>
            <w:r w:rsidRPr="00692B80">
              <w:rPr>
                <w:rFonts w:ascii="Times New Roman" w:hAnsi="Times New Roman"/>
                <w:sz w:val="24"/>
                <w:szCs w:val="24"/>
                <w:lang w:eastAsia="uk-UA"/>
              </w:rPr>
              <w:t xml:space="preserve"> щодо одного і того ж учасника процедури закупівлі </w:t>
            </w:r>
            <w:r w:rsidRPr="00692B80">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692B80">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410FD6" w:rsidRPr="00692B80" w:rsidRDefault="00410FD6" w:rsidP="00410FD6">
            <w:pPr>
              <w:widowControl w:val="0"/>
              <w:spacing w:after="0" w:line="240" w:lineRule="auto"/>
              <w:ind w:firstLine="482"/>
              <w:contextualSpacing/>
              <w:jc w:val="both"/>
              <w:rPr>
                <w:rFonts w:ascii="Times New Roman" w:hAnsi="Times New Roman"/>
                <w:sz w:val="24"/>
                <w:szCs w:val="24"/>
                <w:lang w:eastAsia="uk-UA"/>
              </w:rPr>
            </w:pPr>
            <w:r w:rsidRPr="00692B80">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692B80">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w:t>
            </w:r>
            <w:r>
              <w:rPr>
                <w:rFonts w:ascii="Times New Roman" w:hAnsi="Times New Roman"/>
                <w:sz w:val="24"/>
                <w:szCs w:val="24"/>
                <w:u w:val="single"/>
                <w:lang w:eastAsia="uk-UA"/>
              </w:rPr>
              <w:t xml:space="preserve"> </w:t>
            </w:r>
            <w:r w:rsidRPr="00692B80">
              <w:rPr>
                <w:rFonts w:ascii="Times New Roman" w:hAnsi="Times New Roman"/>
                <w:sz w:val="24"/>
                <w:szCs w:val="24"/>
                <w:u w:val="single"/>
                <w:lang w:eastAsia="uk-UA"/>
              </w:rPr>
              <w:t>невідповідностей</w:t>
            </w:r>
            <w:r w:rsidRPr="00692B80">
              <w:rPr>
                <w:rFonts w:ascii="Times New Roman" w:hAnsi="Times New Roman"/>
                <w:sz w:val="24"/>
                <w:szCs w:val="24"/>
                <w:lang w:eastAsia="uk-UA"/>
              </w:rPr>
              <w:t>. Замовник розглядає подані тендерні пропозиції з урахуванням виправлення або не виправлення учасниками виявлених невідповідностей.</w:t>
            </w:r>
          </w:p>
          <w:p w:rsidR="00306008" w:rsidRDefault="00410FD6" w:rsidP="00306008">
            <w:pPr>
              <w:widowControl w:val="0"/>
              <w:spacing w:after="0" w:line="240" w:lineRule="auto"/>
              <w:contextualSpacing/>
              <w:jc w:val="both"/>
              <w:rPr>
                <w:rFonts w:ascii="Times New Roman" w:hAnsi="Times New Roman"/>
                <w:sz w:val="24"/>
                <w:szCs w:val="24"/>
                <w:lang w:eastAsia="uk-UA"/>
              </w:rPr>
            </w:pPr>
            <w:bookmarkStart w:id="15" w:name="n482"/>
            <w:bookmarkEnd w:id="15"/>
            <w:r>
              <w:rPr>
                <w:rFonts w:ascii="Times New Roman" w:hAnsi="Times New Roman"/>
                <w:color w:val="000000"/>
                <w:sz w:val="24"/>
                <w:szCs w:val="24"/>
                <w:bdr w:val="none" w:sz="0" w:space="0" w:color="auto" w:frame="1"/>
              </w:rPr>
              <w:t>2.10</w:t>
            </w:r>
            <w:r w:rsidR="00306008">
              <w:rPr>
                <w:rFonts w:ascii="Times New Roman" w:hAnsi="Times New Roman"/>
                <w:color w:val="000000"/>
                <w:sz w:val="24"/>
                <w:szCs w:val="24"/>
                <w:bdr w:val="none" w:sz="0" w:space="0" w:color="auto" w:frame="1"/>
              </w:rPr>
              <w:t xml:space="preserve">. </w:t>
            </w:r>
            <w:r w:rsidR="00306008"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00306008" w:rsidRPr="00EF3E12">
              <w:rPr>
                <w:rFonts w:ascii="Times New Roman" w:hAnsi="Times New Roman"/>
                <w:b/>
                <w:sz w:val="24"/>
                <w:szCs w:val="24"/>
                <w:u w:val="single"/>
                <w:lang w:eastAsia="uk-UA"/>
              </w:rPr>
              <w:t>аномально низькою</w:t>
            </w:r>
            <w:r w:rsidR="00306008" w:rsidRPr="00EF3E12">
              <w:rPr>
                <w:rFonts w:ascii="Times New Roman" w:hAnsi="Times New Roman"/>
                <w:sz w:val="24"/>
                <w:szCs w:val="24"/>
                <w:lang w:eastAsia="uk-UA"/>
              </w:rPr>
              <w:t xml:space="preserve">, повинен надати </w:t>
            </w:r>
            <w:r w:rsidR="00306008"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00306008"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lastRenderedPageBreak/>
              <w:t>3) отримання учасником державної допомоги згідно із законодавством.</w:t>
            </w:r>
          </w:p>
          <w:p w:rsidR="00306008" w:rsidRDefault="003F3A07"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16" w:name="n487"/>
            <w:bookmarkEnd w:id="16"/>
            <w:r>
              <w:rPr>
                <w:rFonts w:ascii="Times New Roman" w:eastAsia="Times New Roman" w:hAnsi="Times New Roman"/>
                <w:color w:val="000000"/>
                <w:sz w:val="24"/>
                <w:szCs w:val="24"/>
                <w:bdr w:val="none" w:sz="0" w:space="0" w:color="auto" w:frame="1"/>
              </w:rPr>
              <w:t>2.11</w:t>
            </w:r>
            <w:r w:rsidR="00306008"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00306008" w:rsidRPr="00CD66D3">
              <w:rPr>
                <w:rFonts w:ascii="Times New Roman" w:eastAsia="Times New Roman" w:hAnsi="Times New Roman"/>
                <w:color w:val="000000"/>
                <w:sz w:val="24"/>
                <w:szCs w:val="24"/>
                <w:bdr w:val="none" w:sz="0" w:space="0" w:color="auto" w:frame="1"/>
              </w:rPr>
              <w:t xml:space="preserve"> </w:t>
            </w:r>
            <w:r w:rsidR="00306008">
              <w:rPr>
                <w:rFonts w:ascii="Times New Roman" w:eastAsia="Times New Roman" w:hAnsi="Times New Roman"/>
                <w:color w:val="000000"/>
                <w:sz w:val="24"/>
                <w:szCs w:val="24"/>
                <w:bdr w:val="none" w:sz="0" w:space="0" w:color="auto" w:frame="1"/>
              </w:rPr>
              <w:t>відповідно до статті 33</w:t>
            </w:r>
            <w:r w:rsidR="00306008" w:rsidRPr="00CD66D3">
              <w:rPr>
                <w:rFonts w:ascii="Times New Roman" w:eastAsia="Times New Roman" w:hAnsi="Times New Roman"/>
                <w:color w:val="000000"/>
                <w:sz w:val="24"/>
                <w:szCs w:val="24"/>
                <w:bdr w:val="none" w:sz="0" w:space="0" w:color="auto" w:frame="1"/>
              </w:rPr>
              <w:t xml:space="preserve"> Закон</w:t>
            </w:r>
            <w:r w:rsidR="00306008">
              <w:rPr>
                <w:rFonts w:ascii="Times New Roman" w:eastAsia="Times New Roman" w:hAnsi="Times New Roman"/>
                <w:color w:val="000000"/>
                <w:sz w:val="24"/>
                <w:szCs w:val="24"/>
                <w:bdr w:val="none" w:sz="0" w:space="0" w:color="auto" w:frame="1"/>
              </w:rPr>
              <w:t>у та пункту 46 Постанови</w:t>
            </w:r>
            <w:r w:rsidR="00306008"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DB0619" w:rsidRPr="003F3A07" w:rsidRDefault="007002E1" w:rsidP="005B731C">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 xml:space="preserve">У разі отримання достовірної інформації про невідповідність </w:t>
            </w:r>
            <w:r w:rsidR="005B731C">
              <w:rPr>
                <w:rFonts w:ascii="Times New Roman" w:eastAsia="Times New Roman" w:hAnsi="Times New Roman"/>
                <w:color w:val="000000"/>
                <w:sz w:val="24"/>
                <w:szCs w:val="24"/>
                <w:bdr w:val="none" w:sz="0" w:space="0" w:color="auto" w:frame="1"/>
              </w:rPr>
              <w:t>учасника</w:t>
            </w:r>
            <w:r>
              <w:rPr>
                <w:rFonts w:ascii="Times New Roman" w:eastAsia="Times New Roman" w:hAnsi="Times New Roman"/>
                <w:color w:val="000000"/>
                <w:sz w:val="24"/>
                <w:szCs w:val="24"/>
                <w:bdr w:val="none" w:sz="0" w:space="0" w:color="auto" w:frame="1"/>
              </w:rPr>
              <w:t xml:space="preserve"> процедури закупівлі вимогам кваліфікаційних критеріїв,</w:t>
            </w:r>
            <w:r w:rsidR="005B731C">
              <w:rPr>
                <w:rFonts w:ascii="Times New Roman" w:eastAsia="Times New Roman" w:hAnsi="Times New Roman"/>
                <w:color w:val="000000"/>
                <w:sz w:val="24"/>
                <w:szCs w:val="24"/>
                <w:bdr w:val="none" w:sz="0" w:space="0" w:color="auto" w:frame="1"/>
              </w:rPr>
              <w:t xml:space="preserve"> наявність підстав</w:t>
            </w:r>
            <w:r>
              <w:rPr>
                <w:rFonts w:ascii="Times New Roman" w:eastAsia="Times New Roman" w:hAnsi="Times New Roman"/>
                <w:color w:val="000000"/>
                <w:sz w:val="24"/>
                <w:szCs w:val="24"/>
                <w:bdr w:val="none" w:sz="0" w:space="0" w:color="auto" w:frame="1"/>
              </w:rPr>
              <w:t xml:space="preserve">, </w:t>
            </w:r>
            <w:r w:rsidR="005B731C">
              <w:rPr>
                <w:rFonts w:ascii="Times New Roman" w:eastAsia="Times New Roman" w:hAnsi="Times New Roman"/>
                <w:color w:val="000000"/>
                <w:sz w:val="24"/>
                <w:szCs w:val="24"/>
                <w:bdr w:val="none" w:sz="0" w:space="0" w:color="auto" w:frame="1"/>
              </w:rPr>
              <w:t>визначених пунктом 44 Особливостей</w:t>
            </w:r>
            <w:r>
              <w:rPr>
                <w:rFonts w:ascii="Times New Roman" w:eastAsia="Times New Roman" w:hAnsi="Times New Roman"/>
                <w:color w:val="000000"/>
                <w:sz w:val="24"/>
                <w:szCs w:val="24"/>
                <w:bdr w:val="none" w:sz="0" w:space="0" w:color="auto" w:frame="1"/>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855134" w:rsidRPr="00EB6386" w:rsidRDefault="00F509C2"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 xml:space="preserve">.1. </w:t>
            </w:r>
            <w:r w:rsidR="00855134" w:rsidRPr="00EB6386">
              <w:rPr>
                <w:rFonts w:ascii="Times New Roman" w:hAnsi="Times New Roman"/>
                <w:sz w:val="24"/>
                <w:szCs w:val="24"/>
                <w:lang w:eastAsia="uk-UA"/>
              </w:rPr>
              <w:t xml:space="preserve">При здійсненні публічних закупівель відповідно до Закону України "Про публічні закупівлі"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855134" w:rsidRPr="00EB6386">
              <w:rPr>
                <w:rFonts w:ascii="Times New Roman" w:hAnsi="Times New Roman"/>
                <w:b/>
                <w:i/>
                <w:sz w:val="24"/>
                <w:szCs w:val="24"/>
                <w:u w:val="single"/>
                <w:lang w:eastAsia="uk-UA"/>
              </w:rPr>
              <w:t>замовник враховує</w:t>
            </w:r>
            <w:r w:rsidR="00855134" w:rsidRPr="00EB6386">
              <w:rPr>
                <w:rFonts w:ascii="Times New Roman" w:hAnsi="Times New Roman"/>
                <w:sz w:val="24"/>
                <w:szCs w:val="24"/>
                <w:lang w:eastAsia="uk-UA"/>
              </w:rPr>
              <w:t xml:space="preserve">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.3. Направлення Учасником тендерної пропозиції є згодою Учасника з вимогами цієї  документації.</w:t>
            </w:r>
          </w:p>
          <w:p w:rsidR="00855134" w:rsidRPr="00EB6386"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855134" w:rsidRPr="00EB6386">
              <w:rPr>
                <w:rFonts w:ascii="Times New Roman" w:hAnsi="Times New Roman"/>
                <w:sz w:val="24"/>
                <w:szCs w:val="24"/>
                <w:lang w:eastAsia="uk-UA"/>
              </w:rPr>
              <w:t>.4.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55134" w:rsidRPr="00EB6386" w:rsidRDefault="008028AB" w:rsidP="00855134">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uk-UA"/>
              </w:rPr>
              <w:t>3</w:t>
            </w:r>
            <w:r w:rsidR="00855134" w:rsidRPr="00EB6386">
              <w:rPr>
                <w:rFonts w:ascii="Times New Roman" w:hAnsi="Times New Roman"/>
                <w:sz w:val="24"/>
                <w:szCs w:val="24"/>
                <w:lang w:eastAsia="uk-UA"/>
              </w:rPr>
              <w:t xml:space="preserve">.5. </w:t>
            </w:r>
            <w:r w:rsidR="00855134" w:rsidRPr="00EB6386">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1DCC" w:rsidRPr="00C64B4B" w:rsidRDefault="008028AB" w:rsidP="00855134">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lang w:eastAsia="ru-RU"/>
              </w:rPr>
              <w:t>3</w:t>
            </w:r>
            <w:r w:rsidR="00855134" w:rsidRPr="00EB6386">
              <w:rPr>
                <w:rFonts w:ascii="Times New Roman" w:hAnsi="Times New Roman"/>
                <w:color w:val="000000"/>
                <w:sz w:val="24"/>
                <w:szCs w:val="24"/>
                <w:lang w:eastAsia="ru-RU"/>
              </w:rPr>
              <w:t>.6.</w:t>
            </w:r>
            <w:r w:rsidR="00855134" w:rsidRPr="00EB6386">
              <w:rPr>
                <w:rFonts w:ascii="Times New Roman" w:hAnsi="Times New Roman"/>
                <w:b/>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w:t>
            </w:r>
            <w:r w:rsidR="00855134" w:rsidRPr="00EB6386">
              <w:rPr>
                <w:rFonts w:ascii="Times New Roman" w:hAnsi="Times New Roman"/>
                <w:b/>
                <w:color w:val="000000"/>
                <w:sz w:val="24"/>
                <w:szCs w:val="24"/>
                <w:lang w:eastAsia="ru-RU"/>
              </w:rPr>
              <w:lastRenderedPageBreak/>
              <w:t xml:space="preserve">виробника, після такого посилання слід вважати в наявності вираз </w:t>
            </w:r>
            <w:r w:rsidR="00855134" w:rsidRPr="00EB6386">
              <w:rPr>
                <w:rFonts w:ascii="Times New Roman" w:hAnsi="Times New Roman"/>
                <w:b/>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8028AB" w:rsidRPr="00EB6386" w:rsidRDefault="006C1DCC" w:rsidP="008028AB">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hAnsi="Times New Roman"/>
                <w:sz w:val="24"/>
                <w:szCs w:val="24"/>
                <w:lang w:eastAsia="uk-UA"/>
              </w:rPr>
              <w:t xml:space="preserve">- </w:t>
            </w:r>
            <w:r w:rsidRPr="00EB6386">
              <w:rPr>
                <w:rFonts w:ascii="Times New Roman" w:eastAsia="Times New Roman" w:hAnsi="Times New Roman" w:cs="Times New Roman"/>
                <w:color w:val="auto"/>
                <w:spacing w:val="-4"/>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надав забезпечення тендерної пропозиції, якщо таке забезпечення вимагалося замовником;</w:t>
            </w:r>
          </w:p>
          <w:p w:rsidR="008028AB" w:rsidRPr="00EB6386" w:rsidRDefault="008028AB" w:rsidP="008028AB">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28AB" w:rsidRPr="00EB6386" w:rsidRDefault="008028AB" w:rsidP="008028AB">
            <w:pPr>
              <w:spacing w:after="0" w:line="240" w:lineRule="auto"/>
              <w:jc w:val="both"/>
              <w:rPr>
                <w:rFonts w:ascii="Times New Roman" w:eastAsia="Times New Roman" w:hAnsi="Times New Roman"/>
                <w:spacing w:val="-4"/>
                <w:sz w:val="24"/>
                <w:szCs w:val="24"/>
              </w:rPr>
            </w:pPr>
            <w:r w:rsidRPr="00EB6386">
              <w:rPr>
                <w:rFonts w:ascii="Times New Roman" w:eastAsia="Times New Roman" w:hAnsi="Times New Roman"/>
                <w:spacing w:val="-4"/>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028AB" w:rsidRPr="00EB6386"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sidRPr="00EB6386">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визначив</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конфіденційною</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інформацію, що не може бути визначена як конфіденційна</w:t>
            </w:r>
            <w:r>
              <w:rPr>
                <w:rFonts w:ascii="Times New Roman" w:eastAsia="Times New Roman" w:hAnsi="Times New Roman" w:cs="Times New Roman"/>
                <w:color w:val="auto"/>
                <w:spacing w:val="-4"/>
                <w:sz w:val="24"/>
                <w:szCs w:val="24"/>
                <w:lang w:val="uk-UA"/>
              </w:rPr>
              <w:t xml:space="preserve"> </w:t>
            </w:r>
            <w:r w:rsidRPr="00EB6386">
              <w:rPr>
                <w:rFonts w:ascii="Times New Roman" w:eastAsia="Times New Roman" w:hAnsi="Times New Roman" w:cs="Times New Roman"/>
                <w:color w:val="auto"/>
                <w:spacing w:val="-4"/>
                <w:sz w:val="24"/>
                <w:szCs w:val="24"/>
              </w:rPr>
              <w:t>відповідно д</w:t>
            </w:r>
            <w:r w:rsidR="004B36F6">
              <w:rPr>
                <w:rFonts w:ascii="Times New Roman" w:eastAsia="Times New Roman" w:hAnsi="Times New Roman" w:cs="Times New Roman"/>
                <w:color w:val="auto"/>
                <w:spacing w:val="-4"/>
                <w:sz w:val="24"/>
                <w:szCs w:val="24"/>
              </w:rPr>
              <w:t>о вимог абзацу другого пункту 3</w:t>
            </w:r>
            <w:r w:rsidR="004B36F6">
              <w:rPr>
                <w:rFonts w:ascii="Times New Roman" w:eastAsia="Times New Roman" w:hAnsi="Times New Roman" w:cs="Times New Roman"/>
                <w:color w:val="auto"/>
                <w:spacing w:val="-4"/>
                <w:sz w:val="24"/>
                <w:szCs w:val="24"/>
                <w:lang w:val="uk-UA"/>
              </w:rPr>
              <w:t>8</w:t>
            </w:r>
            <w:r w:rsidRPr="00EB6386">
              <w:rPr>
                <w:rFonts w:ascii="Times New Roman" w:eastAsia="Times New Roman" w:hAnsi="Times New Roman" w:cs="Times New Roman"/>
                <w:color w:val="auto"/>
                <w:spacing w:val="-4"/>
                <w:sz w:val="24"/>
                <w:szCs w:val="24"/>
              </w:rPr>
              <w:t xml:space="preserve"> </w:t>
            </w:r>
            <w:r w:rsidRPr="00EB6386">
              <w:rPr>
                <w:rFonts w:ascii="Times New Roman" w:eastAsia="Times New Roman" w:hAnsi="Times New Roman" w:cs="Times New Roman"/>
                <w:color w:val="auto"/>
                <w:spacing w:val="-4"/>
                <w:sz w:val="24"/>
                <w:szCs w:val="24"/>
                <w:lang w:val="uk-UA"/>
              </w:rPr>
              <w:t>О</w:t>
            </w:r>
            <w:r w:rsidRPr="00EB6386">
              <w:rPr>
                <w:rFonts w:ascii="Times New Roman" w:eastAsia="Times New Roman" w:hAnsi="Times New Roman" w:cs="Times New Roman"/>
                <w:color w:val="auto"/>
                <w:spacing w:val="-4"/>
                <w:sz w:val="24"/>
                <w:szCs w:val="24"/>
              </w:rPr>
              <w:t>собливостей;</w:t>
            </w:r>
          </w:p>
          <w:p w:rsidR="00C64B4B" w:rsidRPr="008028AB" w:rsidRDefault="008028AB" w:rsidP="008028AB">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B6386">
              <w:rPr>
                <w:rFonts w:ascii="Times New Roman" w:eastAsia="Times New Roman" w:hAnsi="Times New Roman" w:cs="Times New Roman"/>
                <w:color w:val="auto"/>
                <w:spacing w:val="-4"/>
                <w:sz w:val="24"/>
                <w:szCs w:val="24"/>
                <w:lang w:val="uk-UA"/>
              </w:rPr>
              <w:t xml:space="preserve">- </w:t>
            </w:r>
            <w:r w:rsidR="004B36F6">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3F27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Pr>
                <w:rFonts w:ascii="Times New Roman" w:hAnsi="Times New Roman"/>
                <w:sz w:val="24"/>
                <w:szCs w:val="24"/>
                <w:lang w:eastAsia="uk-UA"/>
              </w:rPr>
              <w:t>;</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w:t>
            </w:r>
            <w:r w:rsidR="003F2764">
              <w:rPr>
                <w:rFonts w:ascii="Times New Roman" w:hAnsi="Times New Roman"/>
                <w:sz w:val="24"/>
                <w:szCs w:val="24"/>
                <w:lang w:eastAsia="uk-UA"/>
              </w:rPr>
              <w:t>визначених пунктом</w:t>
            </w:r>
            <w:r>
              <w:rPr>
                <w:rFonts w:ascii="Times New Roman" w:hAnsi="Times New Roman"/>
                <w:sz w:val="24"/>
                <w:szCs w:val="24"/>
                <w:lang w:eastAsia="uk-UA"/>
              </w:rPr>
              <w:t xml:space="preserve">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00C234ED" w:rsidRPr="00692B80">
              <w:rPr>
                <w:rFonts w:ascii="Times New Roman" w:eastAsia="Times New Roman" w:hAnsi="Times New Roman"/>
                <w:spacing w:val="-4"/>
                <w:sz w:val="24"/>
                <w:szCs w:val="24"/>
              </w:rPr>
              <w:t>абзацом другим пункту 39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sidR="003F2764">
              <w:rPr>
                <w:rFonts w:ascii="Times New Roman" w:hAnsi="Times New Roman"/>
                <w:sz w:val="24"/>
                <w:szCs w:val="24"/>
                <w:lang w:eastAsia="uk-UA"/>
              </w:rPr>
              <w:t>.3</w:t>
            </w:r>
            <w:r>
              <w:rPr>
                <w:rFonts w:ascii="Times New Roman" w:hAnsi="Times New Roman"/>
                <w:sz w:val="24"/>
                <w:szCs w:val="24"/>
                <w:lang w:eastAsia="uk-UA"/>
              </w:rPr>
              <w:t xml:space="preserve">.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закупівель, з </w:t>
            </w:r>
            <w:r w:rsidRPr="00EF3E12">
              <w:rPr>
                <w:rFonts w:ascii="Times New Roman" w:hAnsi="Times New Roman"/>
                <w:sz w:val="24"/>
                <w:szCs w:val="24"/>
                <w:lang w:eastAsia="uk-UA"/>
              </w:rPr>
              <w:lastRenderedPageBreak/>
              <w:t>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DE1046" w:rsidRPr="00EB6386" w:rsidRDefault="006C1DCC" w:rsidP="00DE1046">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4.1. </w:t>
            </w:r>
            <w:r w:rsidR="00DE1046" w:rsidRPr="00EB6386">
              <w:rPr>
                <w:rFonts w:ascii="Times New Roman" w:eastAsia="Times New Roman" w:hAnsi="Times New Roman"/>
                <w:color w:val="000000"/>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положень 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EF3E12">
              <w:rPr>
                <w:rFonts w:ascii="Times New Roman" w:eastAsia="Times New Roman" w:hAnsi="Times New Roman"/>
                <w:b/>
                <w:color w:val="000000"/>
                <w:sz w:val="24"/>
                <w:szCs w:val="24"/>
                <w:lang w:eastAsia="ru-RU"/>
              </w:rPr>
              <w:lastRenderedPageBreak/>
              <w:t>такого виду</w:t>
            </w:r>
            <w:r w:rsidR="001751B6">
              <w:rPr>
                <w:rFonts w:ascii="Times New Roman" w:eastAsia="Times New Roman" w:hAnsi="Times New Roman"/>
                <w:b/>
                <w:color w:val="000000"/>
                <w:sz w:val="24"/>
                <w:szCs w:val="24"/>
                <w:lang w:eastAsia="ru-RU"/>
              </w:rPr>
              <w:t xml:space="preserve"> діяльності передбачено законом </w:t>
            </w:r>
            <w:r w:rsidR="001751B6" w:rsidRPr="00AE48A4">
              <w:rPr>
                <w:rFonts w:ascii="Times New Roman" w:eastAsia="Times New Roman" w:hAnsi="Times New Roman"/>
                <w:color w:val="000000"/>
                <w:sz w:val="24"/>
                <w:szCs w:val="24"/>
                <w:lang w:eastAsia="ru-RU"/>
              </w:rPr>
              <w:t xml:space="preserve">(якщо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 xml:space="preserve">не передбачає отримання дозволу або ліцензії на провадження такого виду діяльності - надати довідку в довільній формі, що вид господарської діяльності </w:t>
            </w:r>
            <w:r w:rsidR="001751B6">
              <w:rPr>
                <w:rFonts w:ascii="Times New Roman" w:eastAsia="Times New Roman" w:hAnsi="Times New Roman"/>
                <w:color w:val="000000"/>
                <w:sz w:val="24"/>
                <w:szCs w:val="24"/>
                <w:lang w:eastAsia="ru-RU"/>
              </w:rPr>
              <w:t xml:space="preserve">учасника </w:t>
            </w:r>
            <w:r w:rsidR="001751B6" w:rsidRPr="00AE48A4">
              <w:rPr>
                <w:rFonts w:ascii="Times New Roman" w:eastAsia="Times New Roman" w:hAnsi="Times New Roman"/>
                <w:color w:val="000000"/>
                <w:sz w:val="24"/>
                <w:szCs w:val="24"/>
                <w:lang w:eastAsia="ru-RU"/>
              </w:rPr>
              <w:t>не підлягає ліцензуванню)</w:t>
            </w:r>
            <w:r w:rsidR="001751B6" w:rsidRPr="00917E75">
              <w:rPr>
                <w:rFonts w:ascii="Times New Roman" w:eastAsia="Times New Roman" w:hAnsi="Times New Roman"/>
                <w:b/>
                <w:color w:val="000000"/>
                <w:sz w:val="24"/>
                <w:szCs w:val="24"/>
                <w:lang w:eastAsia="ru-RU"/>
              </w:rPr>
              <w:t>.</w:t>
            </w:r>
          </w:p>
          <w:p w:rsidR="006C1DCC"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E1046" w:rsidRPr="00EB6386"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переможця процедури закупівлі, крім випадків: </w:t>
            </w:r>
          </w:p>
          <w:p w:rsidR="00DE1046" w:rsidRPr="00EB6386" w:rsidRDefault="00DE1046" w:rsidP="00DE1046">
            <w:pPr>
              <w:widowControl w:val="0"/>
              <w:tabs>
                <w:tab w:val="left" w:pos="211"/>
              </w:tabs>
              <w:spacing w:after="0" w:line="240" w:lineRule="auto"/>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DE1046" w:rsidRPr="00EB6386" w:rsidRDefault="00DE1046" w:rsidP="00DE1046">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 xml:space="preserve">перерахунку ціни в бік зменшення ціни тендерної пропозиції </w:t>
            </w:r>
            <w:r w:rsidR="008B6EF1">
              <w:rPr>
                <w:rFonts w:ascii="Times New Roman" w:eastAsia="Times New Roman" w:hAnsi="Times New Roman"/>
                <w:color w:val="000000"/>
                <w:sz w:val="24"/>
                <w:szCs w:val="24"/>
                <w:lang w:eastAsia="ru-RU"/>
              </w:rPr>
              <w:t>переможця</w:t>
            </w:r>
            <w:r w:rsidRPr="00EB6386">
              <w:rPr>
                <w:rFonts w:ascii="Times New Roman" w:eastAsia="Times New Roman" w:hAnsi="Times New Roman"/>
                <w:color w:val="000000"/>
                <w:sz w:val="24"/>
                <w:szCs w:val="24"/>
                <w:lang w:eastAsia="ru-RU"/>
              </w:rPr>
              <w:t xml:space="preserve"> без зменшення обсягів закупівлі;</w:t>
            </w:r>
          </w:p>
          <w:p w:rsidR="00DE1046" w:rsidRPr="00EF3E12" w:rsidRDefault="00DE1046" w:rsidP="00DE1046">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w:t>
            </w:r>
            <w:r w:rsidRPr="00EB6386">
              <w:rPr>
                <w:rFonts w:ascii="Times New Roman" w:eastAsia="Times New Roman" w:hAnsi="Times New Roman"/>
                <w:color w:val="000000"/>
                <w:sz w:val="24"/>
                <w:szCs w:val="24"/>
                <w:lang w:eastAsia="ru-RU"/>
              </w:rPr>
              <w:tab/>
              <w:t>перерахунку ціни та обсягів товарів в бік зменшення за умови необхідності приведення обсягів товарів до кратності упаковки.</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2056" w:rsidRPr="00EB6386" w:rsidRDefault="00622056" w:rsidP="00622056">
            <w:pPr>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EB6386">
              <w:rPr>
                <w:rFonts w:ascii="Times New Roman" w:eastAsia="Times New Roman" w:hAnsi="Times New Roman"/>
                <w:color w:val="000000"/>
                <w:sz w:val="24"/>
                <w:szCs w:val="24"/>
                <w:lang w:eastAsia="ru-RU"/>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056" w:rsidRPr="00EB6386" w:rsidRDefault="00622056" w:rsidP="00622056">
            <w:pPr>
              <w:spacing w:after="0" w:line="240" w:lineRule="auto"/>
              <w:jc w:val="both"/>
              <w:rPr>
                <w:rFonts w:ascii="Times New Roman" w:hAnsi="Times New Roman"/>
                <w:color w:val="000000"/>
                <w:sz w:val="28"/>
                <w:szCs w:val="28"/>
              </w:rPr>
            </w:pPr>
            <w:r w:rsidRPr="00EB6386">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EB6386">
              <w:rPr>
                <w:rFonts w:ascii="Times New Roman" w:hAnsi="Times New Roman"/>
                <w:color w:val="000000"/>
                <w:sz w:val="28"/>
                <w:szCs w:val="28"/>
              </w:rPr>
              <w:t>.</w:t>
            </w:r>
          </w:p>
          <w:p w:rsidR="00622056" w:rsidRPr="00EB6386" w:rsidRDefault="00622056" w:rsidP="00622056">
            <w:pPr>
              <w:widowControl w:val="0"/>
              <w:spacing w:after="0" w:line="240" w:lineRule="auto"/>
              <w:contextualSpacing/>
              <w:jc w:val="both"/>
              <w:rPr>
                <w:rFonts w:ascii="Times New Roman" w:eastAsia="Times New Roman" w:hAnsi="Times New Roman"/>
                <w:sz w:val="24"/>
                <w:szCs w:val="24"/>
              </w:rPr>
            </w:pPr>
            <w:r w:rsidRPr="00EB6386">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hAnsi="Times New Roman"/>
                <w:sz w:val="24"/>
                <w:szCs w:val="24"/>
              </w:rPr>
              <w:t xml:space="preserve">4.6. </w:t>
            </w:r>
            <w:r w:rsidRPr="00EB6386">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4.7. Договір про закупівлю є нікчемним у разі:</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2) укладення договору про закупівлю з порушенням вимог пункту 18 Особливостей;</w:t>
            </w:r>
          </w:p>
          <w:p w:rsidR="00622056" w:rsidRPr="00EB6386" w:rsidRDefault="00622056" w:rsidP="00622056">
            <w:pPr>
              <w:widowControl w:val="0"/>
              <w:spacing w:after="0" w:line="240" w:lineRule="exact"/>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3) укладення договору про закупівлю в період оскарження відкритих торгів відповідно до Особливостей;</w:t>
            </w:r>
          </w:p>
          <w:p w:rsidR="00622056" w:rsidRPr="00EB6386" w:rsidRDefault="00622056" w:rsidP="00622056">
            <w:pPr>
              <w:widowControl w:val="0"/>
              <w:spacing w:after="0" w:line="240" w:lineRule="auto"/>
              <w:jc w:val="both"/>
              <w:rPr>
                <w:rFonts w:ascii="Times New Roman" w:eastAsia="Times New Roman" w:hAnsi="Times New Roman"/>
                <w:color w:val="000000"/>
                <w:sz w:val="24"/>
                <w:szCs w:val="24"/>
                <w:lang w:eastAsia="ru-RU"/>
              </w:rPr>
            </w:pPr>
            <w:r w:rsidRPr="00EB6386">
              <w:rPr>
                <w:rFonts w:ascii="Times New Roman" w:eastAsia="Times New Roman" w:hAnsi="Times New Roman"/>
                <w:color w:val="000000"/>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з урахуванням цих особливостей;</w:t>
            </w:r>
          </w:p>
          <w:p w:rsidR="0072186C" w:rsidRPr="000454E5" w:rsidRDefault="00622056" w:rsidP="00622056">
            <w:pPr>
              <w:widowControl w:val="0"/>
              <w:spacing w:after="0" w:line="240" w:lineRule="auto"/>
              <w:jc w:val="both"/>
              <w:rPr>
                <w:rFonts w:ascii="Times New Roman" w:eastAsia="Times New Roman" w:hAnsi="Times New Roman"/>
                <w:color w:val="000000"/>
                <w:sz w:val="24"/>
                <w:szCs w:val="24"/>
                <w:lang w:val="ru-RU" w:eastAsia="ru-RU"/>
              </w:rPr>
            </w:pPr>
            <w:r w:rsidRPr="00EB6386">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0075166C">
              <w:rPr>
                <w:rFonts w:ascii="Times New Roman" w:hAnsi="Times New Roman"/>
                <w:b/>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75166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0075166C">
              <w:rPr>
                <w:rFonts w:ascii="Times New Roman" w:eastAsia="Times New Roman" w:hAnsi="Times New Roman"/>
                <w:sz w:val="24"/>
                <w:szCs w:val="24"/>
                <w:lang w:eastAsia="uk-UA"/>
              </w:rPr>
              <w:t>під</w:t>
            </w:r>
            <w:r w:rsidRPr="00EF3E12">
              <w:rPr>
                <w:rFonts w:ascii="Times New Roman" w:hAnsi="Times New Roman"/>
                <w:color w:val="000000"/>
                <w:sz w:val="24"/>
                <w:szCs w:val="24"/>
                <w:lang w:eastAsia="uk-UA"/>
              </w:rPr>
              <w:t xml:space="preserve">пунктами 3, 5, 6 і 12 </w:t>
            </w:r>
            <w:r w:rsidR="0075166C">
              <w:rPr>
                <w:rFonts w:ascii="Times New Roman" w:hAnsi="Times New Roman"/>
                <w:color w:val="000000"/>
                <w:sz w:val="24"/>
                <w:szCs w:val="24"/>
                <w:lang w:eastAsia="uk-UA"/>
              </w:rPr>
              <w:t>пункту 44 Особливостей</w:t>
            </w:r>
            <w:r w:rsidRPr="00EF3E12">
              <w:rPr>
                <w:rFonts w:ascii="Times New Roman" w:eastAsia="Times New Roman" w:hAnsi="Times New Roman"/>
                <w:sz w:val="24"/>
                <w:szCs w:val="24"/>
                <w:lang w:eastAsia="uk-UA"/>
              </w:rPr>
              <w:t xml:space="preserve">,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 xml:space="preserve">значених </w:t>
            </w:r>
            <w:r w:rsidR="0075166C">
              <w:rPr>
                <w:rFonts w:ascii="Times New Roman" w:eastAsia="Times New Roman" w:hAnsi="Times New Roman"/>
                <w:sz w:val="24"/>
                <w:szCs w:val="24"/>
                <w:lang w:eastAsia="uk-UA"/>
              </w:rPr>
              <w:t>Особливостями</w:t>
            </w:r>
            <w:r w:rsidRPr="00EF3E12">
              <w:rPr>
                <w:rFonts w:ascii="Times New Roman" w:eastAsia="Times New Roman" w:hAnsi="Times New Roman"/>
                <w:sz w:val="24"/>
                <w:szCs w:val="24"/>
                <w:lang w:eastAsia="uk-UA"/>
              </w:rPr>
              <w:t>.</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17" w:name="_Hlk46408728"/>
      <w:r w:rsidRPr="00182007">
        <w:rPr>
          <w:rFonts w:ascii="Times New Roman" w:hAnsi="Times New Roman"/>
          <w:b/>
          <w:bCs/>
          <w:sz w:val="24"/>
          <w:szCs w:val="24"/>
          <w:lang w:eastAsia="ru-RU"/>
        </w:rPr>
        <w:t xml:space="preserve">тендерної документації </w:t>
      </w:r>
      <w:bookmarkEnd w:id="1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1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19" w:name="_Hlk67243882"/>
      <w:bookmarkEnd w:id="19"/>
      <w:r w:rsidR="00C53319">
        <w:rPr>
          <w:rFonts w:ascii="Times New Roman" w:hAnsi="Times New Roman"/>
          <w:sz w:val="24"/>
          <w:szCs w:val="24"/>
          <w:lang w:eastAsia="ru-RU"/>
        </w:rPr>
        <w:t xml:space="preserve"> </w:t>
      </w:r>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1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r w:rsidR="001751B6">
        <w:rPr>
          <w:rFonts w:ascii="Times New Roman" w:hAnsi="Times New Roman"/>
          <w:sz w:val="24"/>
          <w:szCs w:val="24"/>
          <w:lang w:eastAsia="ru-RU"/>
        </w:rPr>
        <w:t xml:space="preserve"> </w:t>
      </w:r>
      <w:r w:rsidR="00622056">
        <w:rPr>
          <w:rFonts w:ascii="Times New Roman" w:hAnsi="Times New Roman"/>
          <w:sz w:val="24"/>
          <w:szCs w:val="24"/>
          <w:lang w:eastAsia="ru-RU"/>
        </w:rPr>
        <w:t>.</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6215A1" w:rsidRPr="000E3C95" w:rsidRDefault="006215A1" w:rsidP="006215A1">
      <w:pPr>
        <w:rPr>
          <w:rFonts w:ascii="Times New Roman" w:hAnsi="Times New Roman"/>
          <w:b/>
          <w:sz w:val="24"/>
          <w:szCs w:val="24"/>
        </w:rPr>
      </w:pPr>
      <w:r>
        <w:rPr>
          <w:rFonts w:ascii="Times New Roman" w:hAnsi="Times New Roman"/>
          <w:b/>
          <w:bCs/>
          <w:sz w:val="26"/>
          <w:szCs w:val="26"/>
          <w:lang w:eastAsia="ru-RU"/>
        </w:rPr>
        <w:lastRenderedPageBreak/>
        <w:t xml:space="preserve">Додаток 4 - </w:t>
      </w:r>
      <w:r w:rsidRPr="00D95A2C">
        <w:rPr>
          <w:rFonts w:ascii="Times New Roman" w:hAnsi="Times New Roman"/>
          <w:sz w:val="24"/>
          <w:szCs w:val="24"/>
        </w:rPr>
        <w:t>Інформаційна</w:t>
      </w:r>
      <w:r w:rsidRPr="000E3C95">
        <w:rPr>
          <w:rFonts w:ascii="Times New Roman" w:hAnsi="Times New Roman"/>
          <w:b/>
          <w:sz w:val="24"/>
          <w:szCs w:val="24"/>
        </w:rPr>
        <w:t xml:space="preserve"> </w:t>
      </w:r>
      <w:r w:rsidRPr="00D95A2C">
        <w:rPr>
          <w:rFonts w:ascii="Times New Roman" w:hAnsi="Times New Roman"/>
          <w:sz w:val="24"/>
          <w:szCs w:val="24"/>
        </w:rPr>
        <w:t>довідка про товар, що пропонується Учасником</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2"/>
          <w:pgSz w:w="11906" w:h="16838"/>
          <w:pgMar w:top="720" w:right="720" w:bottom="720" w:left="720" w:header="142" w:footer="142" w:gutter="0"/>
          <w:cols w:space="708"/>
          <w:docGrid w:linePitch="360"/>
        </w:sectPr>
      </w:pPr>
    </w:p>
    <w:p w:rsidR="00192DC2" w:rsidRPr="00EB6386" w:rsidRDefault="00192DC2" w:rsidP="00192DC2">
      <w:pPr>
        <w:suppressAutoHyphens/>
        <w:spacing w:after="0" w:line="240" w:lineRule="auto"/>
        <w:jc w:val="right"/>
        <w:rPr>
          <w:rFonts w:ascii="Times New Roman" w:eastAsia="Times New Roman" w:hAnsi="Times New Roman"/>
          <w:b/>
          <w:color w:val="000000"/>
          <w:sz w:val="20"/>
          <w:szCs w:val="20"/>
          <w:lang w:eastAsia="ar-SA"/>
        </w:rPr>
      </w:pPr>
      <w:r w:rsidRPr="00EB6386">
        <w:rPr>
          <w:rFonts w:ascii="Times New Roman" w:eastAsia="Times New Roman" w:hAnsi="Times New Roman"/>
          <w:b/>
          <w:color w:val="000000"/>
          <w:sz w:val="20"/>
          <w:szCs w:val="20"/>
          <w:lang w:eastAsia="ar-SA"/>
        </w:rPr>
        <w:lastRenderedPageBreak/>
        <w:t>ДОДАТОК 1</w:t>
      </w:r>
    </w:p>
    <w:p w:rsidR="00192DC2" w:rsidRPr="00EB6386" w:rsidRDefault="00192DC2" w:rsidP="00192DC2">
      <w:pPr>
        <w:suppressAutoHyphens/>
        <w:spacing w:after="0" w:line="240" w:lineRule="auto"/>
        <w:jc w:val="right"/>
        <w:rPr>
          <w:rFonts w:ascii="Times New Roman" w:eastAsia="Times New Roman" w:hAnsi="Times New Roman"/>
          <w:b/>
          <w:color w:val="000000"/>
          <w:sz w:val="20"/>
          <w:szCs w:val="20"/>
          <w:lang w:eastAsia="ar-SA"/>
        </w:rPr>
      </w:pPr>
      <w:bookmarkStart w:id="20" w:name="_Hlk92199809"/>
      <w:r w:rsidRPr="00EB6386">
        <w:rPr>
          <w:rFonts w:ascii="Times New Roman" w:eastAsia="Times New Roman" w:hAnsi="Times New Roman"/>
          <w:b/>
          <w:bCs/>
          <w:color w:val="000000"/>
          <w:sz w:val="20"/>
          <w:szCs w:val="20"/>
          <w:lang w:eastAsia="ar-SA"/>
        </w:rPr>
        <w:t>до тендерної документації</w:t>
      </w:r>
    </w:p>
    <w:bookmarkEnd w:id="20"/>
    <w:p w:rsidR="00192DC2" w:rsidRPr="00EB6386" w:rsidRDefault="00192DC2" w:rsidP="00192DC2">
      <w:pPr>
        <w:suppressAutoHyphens/>
        <w:spacing w:after="0" w:line="240" w:lineRule="auto"/>
        <w:jc w:val="right"/>
        <w:rPr>
          <w:rFonts w:ascii="Times New Roman" w:eastAsia="Times New Roman" w:hAnsi="Times New Roman"/>
          <w:color w:val="000000"/>
          <w:sz w:val="20"/>
          <w:szCs w:val="20"/>
          <w:lang w:eastAsia="ar-SA"/>
        </w:rPr>
      </w:pPr>
      <w:r w:rsidRPr="00EB6386">
        <w:rPr>
          <w:rFonts w:ascii="Times New Roman" w:eastAsia="Times New Roman" w:hAnsi="Times New Roman"/>
          <w:b/>
          <w:i/>
          <w:color w:val="000000"/>
          <w:sz w:val="20"/>
          <w:szCs w:val="20"/>
          <w:lang w:eastAsia="ar-SA"/>
        </w:rPr>
        <w:t xml:space="preserve">Учасник не повинен відступати від даної форми                                                                              </w:t>
      </w:r>
    </w:p>
    <w:p w:rsidR="00192DC2" w:rsidRPr="00692B80" w:rsidRDefault="00192DC2" w:rsidP="00192DC2">
      <w:pPr>
        <w:widowControl w:val="0"/>
        <w:suppressAutoHyphens/>
        <w:autoSpaceDE w:val="0"/>
        <w:autoSpaceDN w:val="0"/>
        <w:adjustRightInd w:val="0"/>
        <w:spacing w:before="120" w:after="0"/>
        <w:jc w:val="center"/>
        <w:rPr>
          <w:rFonts w:ascii="Times New Roman" w:hAnsi="Times New Roman"/>
          <w:b/>
          <w:bCs/>
          <w:color w:val="000000"/>
        </w:rPr>
      </w:pPr>
      <w:r w:rsidRPr="00692B80">
        <w:rPr>
          <w:rFonts w:ascii="Times New Roman" w:hAnsi="Times New Roman"/>
          <w:b/>
          <w:bCs/>
          <w:color w:val="000000"/>
        </w:rPr>
        <w:t>ФОРМА «ТЕНДЕРНА ПРОПОЗИЦІЯ»</w:t>
      </w:r>
    </w:p>
    <w:p w:rsidR="00192DC2" w:rsidRPr="00692B80" w:rsidRDefault="00192DC2" w:rsidP="00192DC2">
      <w:pPr>
        <w:suppressAutoHyphens/>
        <w:spacing w:after="0"/>
        <w:jc w:val="center"/>
        <w:outlineLvl w:val="0"/>
        <w:rPr>
          <w:rFonts w:ascii="Times New Roman" w:hAnsi="Times New Roman"/>
          <w:color w:val="000000"/>
        </w:rPr>
      </w:pPr>
      <w:r w:rsidRPr="00692B80">
        <w:rPr>
          <w:rFonts w:ascii="Times New Roman" w:hAnsi="Times New Roman"/>
          <w:i/>
          <w:color w:val="000000"/>
        </w:rPr>
        <w:t>(форма, яка подається Учасником)</w:t>
      </w:r>
    </w:p>
    <w:p w:rsidR="00192DC2" w:rsidRDefault="00192DC2" w:rsidP="00192DC2">
      <w:pPr>
        <w:spacing w:after="0" w:line="240" w:lineRule="auto"/>
        <w:jc w:val="both"/>
        <w:rPr>
          <w:rFonts w:ascii="Times New Roman" w:eastAsia="Times New Roman" w:hAnsi="Times New Roman"/>
          <w:color w:val="000000"/>
          <w:lang w:eastAsia="uk-UA"/>
        </w:rPr>
      </w:pPr>
      <w:r w:rsidRPr="00692B80">
        <w:rPr>
          <w:rFonts w:ascii="Times New Roman" w:hAnsi="Times New Roman"/>
          <w:color w:val="000000"/>
        </w:rPr>
        <w:t>Ми,</w:t>
      </w:r>
      <w:r w:rsidRPr="00692B80">
        <w:rPr>
          <w:rFonts w:ascii="Times New Roman" w:hAnsi="Times New Roman"/>
          <w:b/>
          <w:color w:val="000000"/>
        </w:rPr>
        <w:t xml:space="preserve"> __________________________________________</w:t>
      </w:r>
      <w:r w:rsidRPr="00692B80">
        <w:rPr>
          <w:rFonts w:ascii="Times New Roman" w:hAnsi="Times New Roman"/>
          <w:i/>
          <w:color w:val="000000"/>
        </w:rPr>
        <w:t>(в цьому місці зазначається повне найменування юридичної особи/ПІБ фізичної особи - учасника)</w:t>
      </w:r>
      <w:r w:rsidRPr="00692B80">
        <w:rPr>
          <w:rFonts w:ascii="Times New Roman" w:hAnsi="Times New Roman"/>
          <w:color w:val="000000"/>
        </w:rPr>
        <w:t xml:space="preserve"> надаємо свою пропозицію щодо участі у відкритих торгах на закупівлю за предметом: </w:t>
      </w:r>
      <w:r w:rsidRPr="00835955">
        <w:rPr>
          <w:rFonts w:ascii="Times New Roman" w:hAnsi="Times New Roman"/>
          <w:b/>
          <w:color w:val="000000"/>
        </w:rPr>
        <w:t xml:space="preserve">Лікарські засоби, </w:t>
      </w:r>
      <w:r w:rsidRPr="00835955">
        <w:rPr>
          <w:rFonts w:ascii="Times New Roman" w:hAnsi="Times New Roman"/>
          <w:i/>
          <w:color w:val="000000"/>
        </w:rPr>
        <w:t>код за Єдиним закупівельним словником ДК 021:2015: 33600000-6  Фармацевтична продукція</w:t>
      </w:r>
      <w:r>
        <w:rPr>
          <w:rFonts w:ascii="Times New Roman" w:eastAsia="Times New Roman" w:hAnsi="Times New Roman"/>
          <w:color w:val="000000"/>
          <w:lang w:eastAsia="uk-UA"/>
        </w:rPr>
        <w:t>.</w:t>
      </w:r>
    </w:p>
    <w:p w:rsidR="00192DC2" w:rsidRPr="00692B80" w:rsidRDefault="00192DC2" w:rsidP="00192DC2">
      <w:pPr>
        <w:spacing w:after="0" w:line="240" w:lineRule="auto"/>
        <w:jc w:val="both"/>
        <w:rPr>
          <w:rFonts w:ascii="Times New Roman" w:hAnsi="Times New Roman"/>
          <w:b/>
          <w:iCs/>
          <w:lang w:eastAsia="uk-UA"/>
        </w:rPr>
      </w:pPr>
      <w:r w:rsidRPr="00692B80">
        <w:rPr>
          <w:rFonts w:ascii="Times New Roman" w:eastAsia="Times New Roman" w:hAnsi="Times New Roman"/>
          <w:color w:val="000000"/>
          <w:lang w:eastAsia="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573" w:type="dxa"/>
        <w:tblInd w:w="-318" w:type="dxa"/>
        <w:tblLayout w:type="fixed"/>
        <w:tblLook w:val="04A0"/>
      </w:tblPr>
      <w:tblGrid>
        <w:gridCol w:w="535"/>
        <w:gridCol w:w="3880"/>
        <w:gridCol w:w="936"/>
        <w:gridCol w:w="1203"/>
        <w:gridCol w:w="1070"/>
        <w:gridCol w:w="1070"/>
        <w:gridCol w:w="936"/>
        <w:gridCol w:w="943"/>
      </w:tblGrid>
      <w:tr w:rsidR="00192DC2" w:rsidRPr="00692B80" w:rsidTr="00C275FA">
        <w:trPr>
          <w:cantSplit/>
          <w:trHeight w:val="679"/>
        </w:trPr>
        <w:tc>
          <w:tcPr>
            <w:tcW w:w="535" w:type="dxa"/>
            <w:tcBorders>
              <w:top w:val="single" w:sz="4" w:space="0" w:color="auto"/>
              <w:left w:val="single" w:sz="4" w:space="0" w:color="auto"/>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 з/п</w:t>
            </w:r>
          </w:p>
        </w:tc>
        <w:tc>
          <w:tcPr>
            <w:tcW w:w="3880" w:type="dxa"/>
            <w:tcBorders>
              <w:top w:val="single" w:sz="4" w:space="0" w:color="auto"/>
              <w:left w:val="nil"/>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Найменування товару</w:t>
            </w:r>
          </w:p>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згідно тендерної пропозиції Учасника</w:t>
            </w:r>
          </w:p>
        </w:tc>
        <w:tc>
          <w:tcPr>
            <w:tcW w:w="936" w:type="dxa"/>
            <w:tcBorders>
              <w:top w:val="single" w:sz="4" w:space="0" w:color="auto"/>
              <w:left w:val="nil"/>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Один. Виміру</w:t>
            </w:r>
          </w:p>
        </w:tc>
        <w:tc>
          <w:tcPr>
            <w:tcW w:w="1203" w:type="dxa"/>
            <w:tcBorders>
              <w:top w:val="single" w:sz="4" w:space="0" w:color="auto"/>
              <w:left w:val="nil"/>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Кількість</w:t>
            </w:r>
          </w:p>
        </w:tc>
        <w:tc>
          <w:tcPr>
            <w:tcW w:w="1070" w:type="dxa"/>
            <w:tcBorders>
              <w:top w:val="single" w:sz="4" w:space="0" w:color="auto"/>
              <w:left w:val="nil"/>
              <w:bottom w:val="single" w:sz="4" w:space="0" w:color="auto"/>
              <w:right w:val="single" w:sz="4" w:space="0" w:color="auto"/>
            </w:tcBorders>
            <w:vAlign w:val="center"/>
            <w:hideMark/>
          </w:tcPr>
          <w:p w:rsidR="00192DC2" w:rsidRPr="00692B80" w:rsidRDefault="00192DC2" w:rsidP="00C275FA">
            <w:pPr>
              <w:suppressAutoHyphens/>
              <w:spacing w:after="0"/>
              <w:ind w:left="-108"/>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Ціна за одиницю, грн., без ПДВ*</w:t>
            </w:r>
          </w:p>
        </w:tc>
        <w:tc>
          <w:tcPr>
            <w:tcW w:w="1070" w:type="dxa"/>
            <w:tcBorders>
              <w:top w:val="single" w:sz="4" w:space="0" w:color="auto"/>
              <w:left w:val="nil"/>
              <w:bottom w:val="single" w:sz="4" w:space="0" w:color="auto"/>
              <w:right w:val="single" w:sz="4" w:space="0" w:color="auto"/>
            </w:tcBorders>
            <w:vAlign w:val="center"/>
            <w:hideMark/>
          </w:tcPr>
          <w:p w:rsidR="00192DC2" w:rsidRPr="00692B80" w:rsidRDefault="00192DC2" w:rsidP="00C275FA">
            <w:pPr>
              <w:suppressAutoHyphens/>
              <w:spacing w:after="0"/>
              <w:ind w:left="-108"/>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Ціна за одиницю, грн., з ПДВ*</w:t>
            </w:r>
          </w:p>
        </w:tc>
        <w:tc>
          <w:tcPr>
            <w:tcW w:w="936" w:type="dxa"/>
            <w:tcBorders>
              <w:top w:val="single" w:sz="4" w:space="0" w:color="auto"/>
              <w:left w:val="nil"/>
              <w:bottom w:val="single" w:sz="4" w:space="0" w:color="auto"/>
              <w:right w:val="single" w:sz="4" w:space="0" w:color="auto"/>
            </w:tcBorders>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Сума, грн.,  без ПДВ</w:t>
            </w:r>
          </w:p>
        </w:tc>
        <w:tc>
          <w:tcPr>
            <w:tcW w:w="939" w:type="dxa"/>
            <w:tcBorders>
              <w:top w:val="single" w:sz="4" w:space="0" w:color="auto"/>
              <w:left w:val="single" w:sz="4" w:space="0" w:color="auto"/>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Сума, грн.,  з ПДВ</w:t>
            </w:r>
          </w:p>
        </w:tc>
      </w:tr>
      <w:tr w:rsidR="00192DC2" w:rsidRPr="00692B80" w:rsidTr="00C275FA">
        <w:trPr>
          <w:cantSplit/>
          <w:trHeight w:val="254"/>
        </w:trPr>
        <w:tc>
          <w:tcPr>
            <w:tcW w:w="535" w:type="dxa"/>
            <w:tcBorders>
              <w:top w:val="single" w:sz="4" w:space="0" w:color="auto"/>
              <w:left w:val="single" w:sz="4" w:space="0" w:color="auto"/>
              <w:bottom w:val="single" w:sz="4" w:space="0" w:color="auto"/>
              <w:right w:val="single" w:sz="4" w:space="0" w:color="auto"/>
            </w:tcBorders>
            <w:vAlign w:val="center"/>
            <w:hideMark/>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r w:rsidRPr="00692B80">
              <w:rPr>
                <w:rFonts w:ascii="Times New Roman" w:eastAsia="Times New Roman" w:hAnsi="Times New Roman"/>
                <w:bCs/>
                <w:color w:val="000000"/>
                <w:sz w:val="20"/>
                <w:szCs w:val="20"/>
                <w:lang w:eastAsia="ar-SA"/>
              </w:rPr>
              <w:t>1</w:t>
            </w:r>
          </w:p>
        </w:tc>
        <w:tc>
          <w:tcPr>
            <w:tcW w:w="388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rPr>
                <w:rFonts w:ascii="Times New Roman" w:eastAsia="Times New Roman" w:hAnsi="Times New Roman"/>
                <w:bCs/>
                <w:color w:val="000000"/>
                <w:sz w:val="20"/>
                <w:szCs w:val="20"/>
                <w:lang w:eastAsia="ar-SA"/>
              </w:rPr>
            </w:pPr>
          </w:p>
        </w:tc>
        <w:tc>
          <w:tcPr>
            <w:tcW w:w="936"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1203"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107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ind w:left="-108"/>
              <w:jc w:val="center"/>
              <w:rPr>
                <w:rFonts w:ascii="Times New Roman" w:eastAsia="Times New Roman" w:hAnsi="Times New Roman"/>
                <w:bCs/>
                <w:color w:val="000000"/>
                <w:sz w:val="20"/>
                <w:szCs w:val="20"/>
                <w:lang w:eastAsia="ar-SA"/>
              </w:rPr>
            </w:pPr>
          </w:p>
        </w:tc>
        <w:tc>
          <w:tcPr>
            <w:tcW w:w="107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ind w:left="-108"/>
              <w:jc w:val="center"/>
              <w:rPr>
                <w:rFonts w:ascii="Times New Roman" w:eastAsia="Times New Roman" w:hAnsi="Times New Roman"/>
                <w:bCs/>
                <w:color w:val="000000"/>
                <w:sz w:val="20"/>
                <w:szCs w:val="20"/>
                <w:lang w:eastAsia="ar-SA"/>
              </w:rPr>
            </w:pPr>
          </w:p>
        </w:tc>
        <w:tc>
          <w:tcPr>
            <w:tcW w:w="936" w:type="dxa"/>
            <w:tcBorders>
              <w:top w:val="single" w:sz="4" w:space="0" w:color="auto"/>
              <w:left w:val="nil"/>
              <w:bottom w:val="single" w:sz="4" w:space="0" w:color="auto"/>
              <w:right w:val="single" w:sz="4" w:space="0" w:color="auto"/>
            </w:tcBorders>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939" w:type="dxa"/>
            <w:tcBorders>
              <w:top w:val="single" w:sz="4" w:space="0" w:color="auto"/>
              <w:left w:val="single" w:sz="4" w:space="0" w:color="auto"/>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r>
      <w:tr w:rsidR="00192DC2" w:rsidRPr="00692B80" w:rsidTr="00C275FA">
        <w:trPr>
          <w:cantSplit/>
          <w:trHeight w:val="254"/>
        </w:trPr>
        <w:tc>
          <w:tcPr>
            <w:tcW w:w="535" w:type="dxa"/>
            <w:tcBorders>
              <w:top w:val="single" w:sz="4" w:space="0" w:color="auto"/>
              <w:left w:val="single" w:sz="4" w:space="0" w:color="auto"/>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r w:rsidRPr="00692B80">
              <w:rPr>
                <w:rFonts w:ascii="Times New Roman" w:eastAsia="Times New Roman" w:hAnsi="Times New Roman"/>
                <w:bCs/>
                <w:color w:val="000000"/>
                <w:sz w:val="20"/>
                <w:szCs w:val="20"/>
                <w:lang w:eastAsia="ar-SA"/>
              </w:rPr>
              <w:t>…</w:t>
            </w:r>
          </w:p>
        </w:tc>
        <w:tc>
          <w:tcPr>
            <w:tcW w:w="388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rPr>
                <w:rFonts w:ascii="Times New Roman" w:eastAsia="Times New Roman" w:hAnsi="Times New Roman"/>
                <w:bCs/>
                <w:color w:val="000000"/>
                <w:sz w:val="20"/>
                <w:szCs w:val="20"/>
                <w:lang w:eastAsia="ar-SA"/>
              </w:rPr>
            </w:pPr>
          </w:p>
        </w:tc>
        <w:tc>
          <w:tcPr>
            <w:tcW w:w="936"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1203"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107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ind w:left="-108"/>
              <w:jc w:val="center"/>
              <w:rPr>
                <w:rFonts w:ascii="Times New Roman" w:eastAsia="Times New Roman" w:hAnsi="Times New Roman"/>
                <w:bCs/>
                <w:color w:val="000000"/>
                <w:sz w:val="20"/>
                <w:szCs w:val="20"/>
                <w:lang w:eastAsia="ar-SA"/>
              </w:rPr>
            </w:pPr>
          </w:p>
        </w:tc>
        <w:tc>
          <w:tcPr>
            <w:tcW w:w="1070" w:type="dxa"/>
            <w:tcBorders>
              <w:top w:val="single" w:sz="4" w:space="0" w:color="auto"/>
              <w:left w:val="nil"/>
              <w:bottom w:val="single" w:sz="4" w:space="0" w:color="auto"/>
              <w:right w:val="single" w:sz="4" w:space="0" w:color="auto"/>
            </w:tcBorders>
            <w:vAlign w:val="center"/>
          </w:tcPr>
          <w:p w:rsidR="00192DC2" w:rsidRPr="00692B80" w:rsidRDefault="00192DC2" w:rsidP="00C275FA">
            <w:pPr>
              <w:suppressAutoHyphens/>
              <w:spacing w:after="0"/>
              <w:ind w:left="-108"/>
              <w:jc w:val="center"/>
              <w:rPr>
                <w:rFonts w:ascii="Times New Roman" w:eastAsia="Times New Roman" w:hAnsi="Times New Roman"/>
                <w:bCs/>
                <w:color w:val="000000"/>
                <w:sz w:val="20"/>
                <w:szCs w:val="20"/>
                <w:lang w:eastAsia="ar-SA"/>
              </w:rPr>
            </w:pPr>
          </w:p>
        </w:tc>
        <w:tc>
          <w:tcPr>
            <w:tcW w:w="936" w:type="dxa"/>
            <w:tcBorders>
              <w:top w:val="single" w:sz="4" w:space="0" w:color="auto"/>
              <w:left w:val="nil"/>
              <w:bottom w:val="single" w:sz="4" w:space="0" w:color="auto"/>
              <w:right w:val="single" w:sz="4" w:space="0" w:color="auto"/>
            </w:tcBorders>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c>
          <w:tcPr>
            <w:tcW w:w="939" w:type="dxa"/>
            <w:tcBorders>
              <w:top w:val="single" w:sz="4" w:space="0" w:color="auto"/>
              <w:left w:val="single" w:sz="4" w:space="0" w:color="auto"/>
              <w:bottom w:val="single" w:sz="4" w:space="0" w:color="auto"/>
              <w:right w:val="single" w:sz="4" w:space="0" w:color="auto"/>
            </w:tcBorders>
            <w:vAlign w:val="center"/>
          </w:tcPr>
          <w:p w:rsidR="00192DC2" w:rsidRPr="00692B80" w:rsidRDefault="00192DC2" w:rsidP="00C275FA">
            <w:pPr>
              <w:suppressAutoHyphens/>
              <w:spacing w:after="0"/>
              <w:jc w:val="center"/>
              <w:rPr>
                <w:rFonts w:ascii="Times New Roman" w:eastAsia="Times New Roman" w:hAnsi="Times New Roman"/>
                <w:bCs/>
                <w:color w:val="000000"/>
                <w:sz w:val="20"/>
                <w:szCs w:val="20"/>
                <w:lang w:eastAsia="ar-SA"/>
              </w:rPr>
            </w:pPr>
          </w:p>
        </w:tc>
      </w:tr>
      <w:tr w:rsidR="00192DC2" w:rsidRPr="00692B80" w:rsidTr="00C275FA">
        <w:trPr>
          <w:cantSplit/>
          <w:trHeight w:val="254"/>
        </w:trPr>
        <w:tc>
          <w:tcPr>
            <w:tcW w:w="10573" w:type="dxa"/>
            <w:gridSpan w:val="8"/>
            <w:tcBorders>
              <w:top w:val="single" w:sz="4" w:space="0" w:color="auto"/>
              <w:left w:val="single" w:sz="4" w:space="0" w:color="auto"/>
              <w:bottom w:val="single" w:sz="4" w:space="0" w:color="auto"/>
              <w:right w:val="single" w:sz="4" w:space="0" w:color="auto"/>
            </w:tcBorders>
            <w:hideMark/>
          </w:tcPr>
          <w:p w:rsidR="00192DC2" w:rsidRPr="00692B80" w:rsidRDefault="00192DC2" w:rsidP="00C275FA">
            <w:pPr>
              <w:suppressAutoHyphens/>
              <w:spacing w:after="0"/>
              <w:rPr>
                <w:rFonts w:ascii="Times New Roman" w:eastAsia="Times New Roman" w:hAnsi="Times New Roman"/>
                <w:b/>
                <w:bCs/>
                <w:color w:val="000000"/>
                <w:sz w:val="20"/>
                <w:szCs w:val="20"/>
                <w:lang w:eastAsia="ar-SA"/>
              </w:rPr>
            </w:pPr>
            <w:r w:rsidRPr="00692B80">
              <w:rPr>
                <w:rFonts w:ascii="Times New Roman" w:eastAsia="Times New Roman" w:hAnsi="Times New Roman"/>
                <w:b/>
                <w:bCs/>
                <w:color w:val="000000"/>
                <w:sz w:val="20"/>
                <w:szCs w:val="20"/>
                <w:lang w:eastAsia="ar-SA"/>
              </w:rPr>
              <w:t xml:space="preserve">Загальна вартість тендерної пропозиції:    </w:t>
            </w:r>
            <w:r w:rsidRPr="00692B80">
              <w:rPr>
                <w:rFonts w:ascii="Times New Roman" w:eastAsia="Times New Roman" w:hAnsi="Times New Roman"/>
                <w:bCs/>
                <w:i/>
                <w:color w:val="000000"/>
                <w:sz w:val="20"/>
                <w:szCs w:val="20"/>
                <w:lang w:eastAsia="ar-SA"/>
              </w:rPr>
              <w:t>вказується цифрами та словами**</w:t>
            </w:r>
          </w:p>
          <w:p w:rsidR="00192DC2" w:rsidRPr="00692B80" w:rsidRDefault="00192DC2" w:rsidP="00C275FA">
            <w:pPr>
              <w:suppressAutoHyphens/>
              <w:spacing w:after="0"/>
              <w:rPr>
                <w:rFonts w:ascii="Times New Roman" w:eastAsia="Times New Roman" w:hAnsi="Times New Roman"/>
                <w:bCs/>
                <w:color w:val="000000"/>
                <w:sz w:val="20"/>
                <w:szCs w:val="20"/>
                <w:lang w:eastAsia="ar-SA"/>
              </w:rPr>
            </w:pPr>
            <w:r w:rsidRPr="00692B80">
              <w:rPr>
                <w:rFonts w:ascii="Times New Roman" w:eastAsia="Times New Roman" w:hAnsi="Times New Roman"/>
                <w:b/>
                <w:bCs/>
                <w:color w:val="000000"/>
                <w:sz w:val="20"/>
                <w:szCs w:val="20"/>
                <w:lang w:eastAsia="ar-SA"/>
              </w:rPr>
              <w:t xml:space="preserve">в т.ч. сума ПДВ:    </w:t>
            </w:r>
            <w:r w:rsidRPr="00692B80">
              <w:rPr>
                <w:rFonts w:ascii="Times New Roman" w:eastAsia="Times New Roman" w:hAnsi="Times New Roman"/>
                <w:bCs/>
                <w:i/>
                <w:color w:val="000000"/>
                <w:sz w:val="20"/>
                <w:szCs w:val="20"/>
                <w:lang w:eastAsia="ar-SA"/>
              </w:rPr>
              <w:t>вказується цифрами та словами</w:t>
            </w:r>
          </w:p>
        </w:tc>
      </w:tr>
    </w:tbl>
    <w:p w:rsidR="00192DC2" w:rsidRPr="00692B80" w:rsidRDefault="00192DC2" w:rsidP="00192DC2">
      <w:pPr>
        <w:suppressAutoHyphens/>
        <w:spacing w:after="0"/>
        <w:jc w:val="both"/>
        <w:rPr>
          <w:rFonts w:ascii="Times New Roman" w:eastAsia="Times New Roman" w:hAnsi="Times New Roman"/>
          <w:b/>
          <w:iCs/>
          <w:color w:val="000000"/>
          <w:lang w:eastAsia="ar-SA"/>
        </w:rPr>
      </w:pPr>
      <w:r w:rsidRPr="00692B80">
        <w:rPr>
          <w:rFonts w:ascii="Times New Roman" w:eastAsia="Times New Roman" w:hAnsi="Times New Roman"/>
          <w:b/>
          <w:bCs/>
          <w:iCs/>
          <w:color w:val="000000"/>
          <w:lang w:eastAsia="ar-SA"/>
        </w:rPr>
        <w:t>Примітки:</w:t>
      </w:r>
    </w:p>
    <w:p w:rsidR="00192DC2" w:rsidRPr="00692B80" w:rsidRDefault="00192DC2" w:rsidP="00192DC2">
      <w:pPr>
        <w:widowControl w:val="0"/>
        <w:suppressAutoHyphens/>
        <w:autoSpaceDE w:val="0"/>
        <w:autoSpaceDN w:val="0"/>
        <w:adjustRightInd w:val="0"/>
        <w:spacing w:after="0" w:line="240" w:lineRule="auto"/>
        <w:jc w:val="both"/>
        <w:rPr>
          <w:rFonts w:ascii="Times New Roman" w:eastAsia="Times New Roman" w:hAnsi="Times New Roman"/>
          <w:b/>
          <w:color w:val="000000"/>
          <w:lang w:eastAsia="ar-SA"/>
        </w:rPr>
      </w:pPr>
      <w:r w:rsidRPr="00692B80">
        <w:rPr>
          <w:rFonts w:ascii="Times New Roman" w:eastAsia="Times New Roman" w:hAnsi="Times New Roman"/>
          <w:b/>
          <w:color w:val="000000"/>
          <w:lang w:eastAsia="ar-SA"/>
        </w:rPr>
        <w:t>* Ціна за одиницю товару вказується з двома десятковими знаками після коми</w:t>
      </w:r>
    </w:p>
    <w:p w:rsidR="00192DC2" w:rsidRPr="00692B80" w:rsidRDefault="00192DC2" w:rsidP="00192DC2">
      <w:pPr>
        <w:widowControl w:val="0"/>
        <w:suppressAutoHyphens/>
        <w:autoSpaceDE w:val="0"/>
        <w:autoSpaceDN w:val="0"/>
        <w:adjustRightInd w:val="0"/>
        <w:spacing w:after="0" w:line="240" w:lineRule="auto"/>
        <w:jc w:val="both"/>
        <w:rPr>
          <w:rFonts w:ascii="Times New Roman" w:eastAsia="Times New Roman" w:hAnsi="Times New Roman"/>
          <w:color w:val="000000"/>
          <w:lang w:eastAsia="ar-SA"/>
        </w:rPr>
      </w:pPr>
      <w:r w:rsidRPr="00692B80">
        <w:rPr>
          <w:rFonts w:ascii="Times New Roman" w:eastAsia="Times New Roman" w:hAnsi="Times New Roman"/>
          <w:b/>
          <w:color w:val="000000"/>
          <w:lang w:eastAsia="ar-SA"/>
        </w:rPr>
        <w:t>**Ціна зазначається без ПДВ у разі якщо учасник працює без ПДВ.</w:t>
      </w:r>
    </w:p>
    <w:p w:rsidR="00192DC2" w:rsidRPr="00692B80" w:rsidRDefault="00192DC2" w:rsidP="00192DC2">
      <w:pPr>
        <w:tabs>
          <w:tab w:val="left" w:pos="540"/>
        </w:tabs>
        <w:suppressAutoHyphens/>
        <w:spacing w:after="0" w:line="240" w:lineRule="auto"/>
        <w:ind w:firstLine="567"/>
        <w:jc w:val="both"/>
        <w:rPr>
          <w:rFonts w:ascii="Times New Roman" w:eastAsia="Times New Roman" w:hAnsi="Times New Roman"/>
          <w:color w:val="000000"/>
          <w:lang w:eastAsia="ar-SA"/>
        </w:rPr>
      </w:pPr>
      <w:r w:rsidRPr="00692B80">
        <w:rPr>
          <w:rFonts w:ascii="Times New Roman" w:eastAsia="Times New Roman" w:hAnsi="Times New Roman"/>
          <w:color w:val="000000"/>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2DC2" w:rsidRPr="00692B80" w:rsidRDefault="00192DC2" w:rsidP="00192DC2">
      <w:pPr>
        <w:tabs>
          <w:tab w:val="left" w:pos="540"/>
        </w:tabs>
        <w:suppressAutoHyphens/>
        <w:spacing w:after="0" w:line="240" w:lineRule="auto"/>
        <w:ind w:firstLine="567"/>
        <w:jc w:val="both"/>
        <w:rPr>
          <w:rFonts w:ascii="Times New Roman" w:eastAsia="Times New Roman" w:hAnsi="Times New Roman"/>
          <w:color w:val="000000"/>
          <w:lang w:eastAsia="ar-SA"/>
        </w:rPr>
      </w:pPr>
      <w:r w:rsidRPr="00692B80">
        <w:rPr>
          <w:rFonts w:ascii="Times New Roman" w:eastAsia="Times New Roman" w:hAnsi="Times New Roman"/>
          <w:color w:val="000000"/>
          <w:lang w:eastAsia="ar-SA"/>
        </w:rPr>
        <w:t xml:space="preserve">2. Ми погоджуємося дотримуватися умов цієї пропозиції протягом 90 днів із дати кінцевого строку подання тендерних пропозицій. </w:t>
      </w:r>
    </w:p>
    <w:p w:rsidR="00192DC2" w:rsidRPr="00692B80" w:rsidRDefault="00192DC2" w:rsidP="00192DC2">
      <w:pPr>
        <w:tabs>
          <w:tab w:val="left" w:pos="540"/>
        </w:tabs>
        <w:suppressAutoHyphens/>
        <w:spacing w:after="0" w:line="240" w:lineRule="auto"/>
        <w:ind w:firstLine="567"/>
        <w:jc w:val="both"/>
        <w:rPr>
          <w:rFonts w:ascii="Times New Roman" w:hAnsi="Times New Roman"/>
          <w:color w:val="000000"/>
        </w:rPr>
      </w:pPr>
      <w:r w:rsidRPr="00692B80">
        <w:rPr>
          <w:rFonts w:ascii="Times New Roman" w:hAnsi="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92DC2" w:rsidRPr="00692B80" w:rsidRDefault="00192DC2" w:rsidP="00192DC2">
      <w:pPr>
        <w:tabs>
          <w:tab w:val="left" w:pos="540"/>
        </w:tabs>
        <w:suppressAutoHyphens/>
        <w:spacing w:after="0" w:line="240" w:lineRule="auto"/>
        <w:ind w:firstLine="567"/>
        <w:jc w:val="both"/>
        <w:rPr>
          <w:rFonts w:ascii="Times New Roman" w:hAnsi="Times New Roman"/>
          <w:color w:val="000000"/>
        </w:rPr>
      </w:pPr>
      <w:r w:rsidRPr="00692B80">
        <w:rPr>
          <w:rFonts w:ascii="Times New Roman" w:hAnsi="Times New Roman"/>
          <w:color w:val="000000"/>
        </w:rPr>
        <w:t xml:space="preserve">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92DC2" w:rsidRPr="00692B80" w:rsidRDefault="00192DC2" w:rsidP="00192DC2">
      <w:pPr>
        <w:tabs>
          <w:tab w:val="left" w:pos="540"/>
        </w:tabs>
        <w:suppressAutoHyphens/>
        <w:spacing w:after="0" w:line="240" w:lineRule="auto"/>
        <w:ind w:firstLine="567"/>
        <w:jc w:val="both"/>
        <w:rPr>
          <w:rFonts w:ascii="Times New Roman" w:hAnsi="Times New Roman"/>
          <w:color w:val="000000"/>
        </w:rPr>
      </w:pPr>
      <w:r w:rsidRPr="00692B80">
        <w:rPr>
          <w:rFonts w:ascii="Times New Roman" w:hAnsi="Times New Roman"/>
          <w:color w:val="000000"/>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rsidR="00192DC2" w:rsidRPr="00692B80" w:rsidRDefault="00192DC2" w:rsidP="00192DC2">
      <w:pPr>
        <w:suppressAutoHyphens/>
        <w:spacing w:after="0" w:line="240" w:lineRule="auto"/>
        <w:ind w:firstLine="567"/>
        <w:jc w:val="both"/>
        <w:rPr>
          <w:rFonts w:ascii="Times New Roman" w:hAnsi="Times New Roman"/>
          <w:b/>
          <w:i/>
          <w:color w:val="000000"/>
        </w:rPr>
      </w:pPr>
      <w:r>
        <w:rPr>
          <w:rFonts w:ascii="Times New Roman" w:hAnsi="Times New Roman"/>
        </w:rPr>
        <w:t>6</w:t>
      </w:r>
      <w:r w:rsidRPr="00692B80">
        <w:rPr>
          <w:rFonts w:ascii="Times New Roman" w:hAnsi="Times New Roman"/>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92DC2" w:rsidRDefault="00192DC2" w:rsidP="00192DC2">
      <w:pPr>
        <w:tabs>
          <w:tab w:val="left" w:pos="540"/>
        </w:tabs>
        <w:suppressAutoHyphens/>
        <w:spacing w:after="0" w:line="240" w:lineRule="auto"/>
        <w:jc w:val="both"/>
        <w:rPr>
          <w:rFonts w:ascii="Times New Roman" w:hAnsi="Times New Roman"/>
          <w:b/>
          <w:i/>
          <w:color w:val="000000"/>
        </w:rPr>
      </w:pPr>
    </w:p>
    <w:p w:rsidR="00192DC2" w:rsidRDefault="00192DC2" w:rsidP="00192DC2">
      <w:pPr>
        <w:tabs>
          <w:tab w:val="left" w:pos="540"/>
        </w:tabs>
        <w:suppressAutoHyphens/>
        <w:spacing w:after="0" w:line="240" w:lineRule="auto"/>
        <w:jc w:val="both"/>
        <w:rPr>
          <w:rFonts w:ascii="Times New Roman" w:hAnsi="Times New Roman"/>
          <w:b/>
          <w:i/>
          <w:color w:val="000000"/>
        </w:rPr>
      </w:pPr>
    </w:p>
    <w:p w:rsidR="00192DC2" w:rsidRDefault="00192DC2" w:rsidP="00192DC2">
      <w:pPr>
        <w:tabs>
          <w:tab w:val="left" w:pos="540"/>
        </w:tabs>
        <w:suppressAutoHyphens/>
        <w:spacing w:after="0" w:line="240" w:lineRule="auto"/>
        <w:jc w:val="both"/>
        <w:rPr>
          <w:rFonts w:ascii="Times New Roman" w:hAnsi="Times New Roman"/>
          <w:b/>
          <w:i/>
          <w:color w:val="000000"/>
        </w:rPr>
      </w:pPr>
    </w:p>
    <w:p w:rsidR="00192DC2" w:rsidRDefault="00192DC2" w:rsidP="00192DC2">
      <w:pPr>
        <w:tabs>
          <w:tab w:val="left" w:pos="540"/>
        </w:tabs>
        <w:suppressAutoHyphens/>
        <w:spacing w:after="0" w:line="240" w:lineRule="auto"/>
        <w:jc w:val="both"/>
        <w:rPr>
          <w:rFonts w:ascii="Times New Roman" w:hAnsi="Times New Roman"/>
          <w:b/>
          <w:i/>
          <w:color w:val="000000"/>
        </w:rPr>
      </w:pPr>
    </w:p>
    <w:p w:rsidR="00192DC2" w:rsidRPr="00692B80" w:rsidRDefault="00192DC2" w:rsidP="00192DC2">
      <w:pPr>
        <w:tabs>
          <w:tab w:val="left" w:pos="540"/>
        </w:tabs>
        <w:suppressAutoHyphens/>
        <w:spacing w:after="0" w:line="240" w:lineRule="auto"/>
        <w:jc w:val="both"/>
        <w:rPr>
          <w:rFonts w:ascii="Times New Roman" w:hAnsi="Times New Roman"/>
          <w:b/>
          <w:i/>
          <w:color w:val="000000"/>
        </w:rPr>
      </w:pPr>
      <w:r w:rsidRPr="00692B80">
        <w:rPr>
          <w:rFonts w:ascii="Times New Roman" w:hAnsi="Times New Roman"/>
          <w:b/>
          <w:i/>
          <w:color w:val="000000"/>
        </w:rPr>
        <w:t>Посада, прізвище, ініціали</w:t>
      </w:r>
    </w:p>
    <w:p w:rsidR="00192DC2" w:rsidRDefault="00192DC2" w:rsidP="00192DC2">
      <w:pPr>
        <w:spacing w:after="0" w:line="240" w:lineRule="auto"/>
        <w:jc w:val="right"/>
        <w:rPr>
          <w:rFonts w:ascii="Times New Roman" w:hAnsi="Times New Roman"/>
          <w:b/>
          <w:bCs/>
          <w:sz w:val="20"/>
          <w:szCs w:val="20"/>
          <w:lang w:val="ru-RU"/>
        </w:rPr>
      </w:pPr>
    </w:p>
    <w:p w:rsidR="00163127" w:rsidRDefault="00163127" w:rsidP="00BD1F7A">
      <w:pPr>
        <w:spacing w:after="0" w:line="240" w:lineRule="auto"/>
        <w:jc w:val="right"/>
        <w:rPr>
          <w:rFonts w:ascii="Times New Roman" w:hAnsi="Times New Roman"/>
          <w:b/>
          <w:bCs/>
          <w:sz w:val="20"/>
          <w:szCs w:val="20"/>
          <w:lang w:val="ru-RU"/>
        </w:rPr>
      </w:pPr>
    </w:p>
    <w:p w:rsidR="00192DC2" w:rsidRDefault="00192DC2" w:rsidP="00BD1F7A">
      <w:pPr>
        <w:spacing w:after="0" w:line="240" w:lineRule="auto"/>
        <w:jc w:val="right"/>
        <w:rPr>
          <w:rFonts w:ascii="Times New Roman" w:hAnsi="Times New Roman"/>
          <w:b/>
          <w:bCs/>
          <w:sz w:val="20"/>
          <w:szCs w:val="20"/>
          <w:lang w:val="ru-RU"/>
        </w:rPr>
      </w:pPr>
    </w:p>
    <w:p w:rsidR="00192DC2" w:rsidRDefault="00192DC2" w:rsidP="00BD1F7A">
      <w:pPr>
        <w:spacing w:after="0" w:line="240" w:lineRule="auto"/>
        <w:jc w:val="right"/>
        <w:rPr>
          <w:rFonts w:ascii="Times New Roman" w:hAnsi="Times New Roman"/>
          <w:b/>
          <w:bCs/>
          <w:sz w:val="20"/>
          <w:szCs w:val="20"/>
          <w:lang w:val="ru-RU"/>
        </w:rPr>
      </w:pPr>
    </w:p>
    <w:p w:rsidR="00192DC2" w:rsidRDefault="00192DC2" w:rsidP="00BD1F7A">
      <w:pPr>
        <w:spacing w:after="0" w:line="240" w:lineRule="auto"/>
        <w:jc w:val="right"/>
        <w:rPr>
          <w:rFonts w:ascii="Times New Roman" w:hAnsi="Times New Roman"/>
          <w:b/>
          <w:bCs/>
          <w:sz w:val="20"/>
          <w:szCs w:val="20"/>
          <w:lang w:val="ru-RU"/>
        </w:rPr>
      </w:pPr>
    </w:p>
    <w:p w:rsidR="00192DC2" w:rsidRDefault="00192DC2" w:rsidP="00BD1F7A">
      <w:pPr>
        <w:spacing w:after="0" w:line="240" w:lineRule="auto"/>
        <w:jc w:val="right"/>
        <w:rPr>
          <w:rFonts w:ascii="Times New Roman" w:hAnsi="Times New Roman"/>
          <w:b/>
          <w:bCs/>
          <w:sz w:val="20"/>
          <w:szCs w:val="20"/>
          <w:lang w:val="ru-RU"/>
        </w:rPr>
      </w:pPr>
    </w:p>
    <w:p w:rsidR="00192DC2" w:rsidRDefault="00192DC2"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626E81" w:rsidRPr="00EE1DB4" w:rsidRDefault="00626E81" w:rsidP="00626E81">
      <w:pPr>
        <w:spacing w:after="0" w:line="240" w:lineRule="auto"/>
        <w:jc w:val="right"/>
        <w:rPr>
          <w:rFonts w:ascii="Times New Roman" w:hAnsi="Times New Roman"/>
          <w:b/>
          <w:sz w:val="24"/>
          <w:szCs w:val="24"/>
        </w:rPr>
      </w:pPr>
      <w:r w:rsidRPr="00EE1DB4">
        <w:rPr>
          <w:rFonts w:ascii="Times New Roman" w:hAnsi="Times New Roman"/>
          <w:b/>
          <w:sz w:val="24"/>
          <w:szCs w:val="24"/>
        </w:rPr>
        <w:lastRenderedPageBreak/>
        <w:t>ДОДАТОК №2</w:t>
      </w:r>
    </w:p>
    <w:p w:rsidR="00626E81" w:rsidRPr="00EE1DB4" w:rsidRDefault="00626E81" w:rsidP="00626E81">
      <w:pPr>
        <w:spacing w:after="0" w:line="240" w:lineRule="auto"/>
        <w:jc w:val="right"/>
        <w:rPr>
          <w:rFonts w:ascii="Times New Roman" w:hAnsi="Times New Roman"/>
          <w:b/>
          <w:sz w:val="24"/>
          <w:szCs w:val="24"/>
        </w:rPr>
      </w:pPr>
      <w:r w:rsidRPr="00EE1DB4">
        <w:rPr>
          <w:rFonts w:ascii="Times New Roman" w:hAnsi="Times New Roman"/>
          <w:b/>
          <w:bCs/>
          <w:sz w:val="24"/>
          <w:szCs w:val="24"/>
        </w:rPr>
        <w:t>до тендерної документації</w:t>
      </w:r>
    </w:p>
    <w:p w:rsidR="00626E81" w:rsidRPr="00EE1DB4" w:rsidRDefault="00626E81" w:rsidP="00626E81">
      <w:pPr>
        <w:spacing w:after="0" w:line="240" w:lineRule="auto"/>
        <w:rPr>
          <w:rFonts w:ascii="Times New Roman" w:hAnsi="Times New Roman"/>
          <w:b/>
        </w:rPr>
      </w:pPr>
    </w:p>
    <w:p w:rsidR="00626E81" w:rsidRPr="00EE1DB4" w:rsidRDefault="00626E81" w:rsidP="00626E81">
      <w:pPr>
        <w:keepNext/>
        <w:spacing w:after="0" w:line="240" w:lineRule="auto"/>
        <w:jc w:val="center"/>
        <w:outlineLvl w:val="0"/>
        <w:rPr>
          <w:rFonts w:ascii="Times New Roman" w:hAnsi="Times New Roman"/>
          <w:b/>
          <w:bCs/>
          <w:szCs w:val="20"/>
        </w:rPr>
      </w:pPr>
      <w:r w:rsidRPr="00EE1DB4">
        <w:rPr>
          <w:rFonts w:ascii="Times New Roman" w:hAnsi="Times New Roman"/>
          <w:b/>
          <w:bCs/>
          <w:szCs w:val="20"/>
        </w:rPr>
        <w:t>ІНФОРМАЦІЯ  ПРО НЕОБХІДНІ ТЕХНІЧНІ,</w:t>
      </w:r>
    </w:p>
    <w:p w:rsidR="00626E81" w:rsidRPr="00EE1DB4" w:rsidRDefault="00626E81" w:rsidP="00626E81">
      <w:pPr>
        <w:keepNext/>
        <w:spacing w:after="0" w:line="240" w:lineRule="auto"/>
        <w:jc w:val="center"/>
        <w:outlineLvl w:val="0"/>
        <w:rPr>
          <w:rFonts w:ascii="Times New Roman" w:hAnsi="Times New Roman"/>
          <w:b/>
          <w:bCs/>
          <w:szCs w:val="20"/>
        </w:rPr>
      </w:pPr>
      <w:r w:rsidRPr="00EE1DB4">
        <w:rPr>
          <w:rFonts w:ascii="Times New Roman" w:hAnsi="Times New Roman"/>
          <w:b/>
          <w:bCs/>
          <w:szCs w:val="20"/>
        </w:rPr>
        <w:t xml:space="preserve"> ЯКІСНІ ТА КІЛЬКІСНІ ХАРАКТЕРИСТИКИ ПРЕДМЕТА  ЗАКУПІВЛІ:</w:t>
      </w:r>
    </w:p>
    <w:p w:rsidR="00626E81" w:rsidRPr="00EE1DB4" w:rsidRDefault="00626E81" w:rsidP="00626E81">
      <w:pPr>
        <w:spacing w:before="120" w:after="0" w:line="240" w:lineRule="auto"/>
        <w:jc w:val="center"/>
        <w:rPr>
          <w:rFonts w:ascii="Times New Roman" w:hAnsi="Times New Roman"/>
          <w:bCs/>
          <w:i/>
          <w:sz w:val="21"/>
          <w:szCs w:val="21"/>
        </w:rPr>
      </w:pPr>
      <w:r w:rsidRPr="00573D50">
        <w:rPr>
          <w:rFonts w:ascii="Times New Roman" w:hAnsi="Times New Roman"/>
          <w:b/>
          <w:color w:val="000000"/>
        </w:rPr>
        <w:t xml:space="preserve">Лікарські засоби, </w:t>
      </w:r>
      <w:r w:rsidRPr="00573D50">
        <w:rPr>
          <w:rFonts w:ascii="Times New Roman" w:hAnsi="Times New Roman"/>
          <w:i/>
          <w:color w:val="000000"/>
        </w:rPr>
        <w:t>код за Єдиним закупівельним словником ДК 021:2015: 33600000-6  Фармацевтична продукція</w:t>
      </w:r>
    </w:p>
    <w:p w:rsidR="00626E81" w:rsidRPr="00EE1DB4" w:rsidRDefault="00626E81" w:rsidP="00626E81">
      <w:pPr>
        <w:spacing w:after="0" w:line="240" w:lineRule="auto"/>
        <w:jc w:val="center"/>
        <w:rPr>
          <w:rFonts w:ascii="Times New Roman" w:hAnsi="Times New Roman"/>
          <w:bCs/>
          <w:i/>
          <w:sz w:val="21"/>
          <w:szCs w:val="21"/>
        </w:rPr>
      </w:pPr>
    </w:p>
    <w:p w:rsidR="00626E81" w:rsidRPr="00EE1DB4" w:rsidRDefault="00626E81" w:rsidP="00626E81">
      <w:pPr>
        <w:spacing w:after="0" w:line="240" w:lineRule="auto"/>
        <w:jc w:val="center"/>
        <w:rPr>
          <w:rFonts w:ascii="Times New Roman" w:hAnsi="Times New Roman"/>
          <w:b/>
          <w:bCs/>
          <w:sz w:val="21"/>
          <w:szCs w:val="21"/>
        </w:rPr>
      </w:pPr>
      <w:r w:rsidRPr="00EE1DB4">
        <w:rPr>
          <w:rFonts w:ascii="Times New Roman" w:hAnsi="Times New Roman"/>
          <w:b/>
          <w:bCs/>
          <w:sz w:val="21"/>
          <w:szCs w:val="21"/>
        </w:rPr>
        <w:t>1. МЕДИКО-ТЕХНІЧНІ ВИМОГИ:</w:t>
      </w:r>
    </w:p>
    <w:p w:rsidR="00626E81" w:rsidRPr="00EE1DB4" w:rsidRDefault="00626E81" w:rsidP="00626E81">
      <w:pPr>
        <w:spacing w:after="0" w:line="240" w:lineRule="auto"/>
        <w:jc w:val="both"/>
        <w:rPr>
          <w:rFonts w:ascii="Times New Roman" w:hAnsi="Times New Roman"/>
          <w:bCs/>
          <w:sz w:val="24"/>
          <w:szCs w:val="24"/>
        </w:rPr>
      </w:pPr>
      <w:r w:rsidRPr="00EE1DB4">
        <w:rPr>
          <w:rFonts w:ascii="Times New Roman" w:hAnsi="Times New Roman"/>
          <w:bCs/>
          <w:sz w:val="21"/>
          <w:szCs w:val="21"/>
        </w:rPr>
        <w:t>1.1</w:t>
      </w:r>
      <w:r w:rsidRPr="00EE1DB4">
        <w:rPr>
          <w:rFonts w:ascii="Times New Roman" w:hAnsi="Times New Roman"/>
          <w:bCs/>
          <w:sz w:val="24"/>
          <w:szCs w:val="24"/>
        </w:rPr>
        <w:t>.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626E81" w:rsidRPr="00EE1DB4" w:rsidRDefault="00626E81" w:rsidP="00626E81">
      <w:pPr>
        <w:spacing w:after="0" w:line="240" w:lineRule="auto"/>
        <w:jc w:val="both"/>
        <w:rPr>
          <w:rFonts w:ascii="Times New Roman" w:hAnsi="Times New Roman"/>
          <w:bCs/>
          <w:sz w:val="24"/>
          <w:szCs w:val="24"/>
        </w:rPr>
      </w:pPr>
      <w:r w:rsidRPr="00EE1DB4">
        <w:rPr>
          <w:rFonts w:ascii="Times New Roman" w:hAnsi="Times New Roman"/>
          <w:bCs/>
          <w:sz w:val="24"/>
          <w:szCs w:val="24"/>
        </w:rPr>
        <w:t xml:space="preserve">1.2. Учасник в складі пропозиції повинен надати </w:t>
      </w:r>
      <w:r w:rsidRPr="009F6DBE">
        <w:rPr>
          <w:rFonts w:ascii="Times New Roman" w:hAnsi="Times New Roman"/>
          <w:b/>
          <w:bCs/>
          <w:sz w:val="24"/>
          <w:szCs w:val="24"/>
        </w:rPr>
        <w:t>Гарантійний лист</w:t>
      </w:r>
      <w:r w:rsidRPr="00EE1DB4">
        <w:rPr>
          <w:rFonts w:ascii="Times New Roman" w:hAnsi="Times New Roman"/>
          <w:bCs/>
          <w:sz w:val="24"/>
          <w:szCs w:val="24"/>
        </w:rPr>
        <w:t xml:space="preserve"> про можливість постачання у терміни, визначені цією тендерною документацією та пропозицією учасника торгів.</w:t>
      </w:r>
    </w:p>
    <w:p w:rsidR="00626E81" w:rsidRPr="00EE1DB4" w:rsidRDefault="00626E81" w:rsidP="00626E81">
      <w:pPr>
        <w:spacing w:after="0" w:line="240" w:lineRule="auto"/>
        <w:jc w:val="both"/>
        <w:rPr>
          <w:rFonts w:ascii="Times New Roman" w:hAnsi="Times New Roman"/>
          <w:bCs/>
          <w:sz w:val="24"/>
          <w:szCs w:val="24"/>
        </w:rPr>
      </w:pPr>
      <w:r w:rsidRPr="00EE1DB4">
        <w:rPr>
          <w:rFonts w:ascii="Times New Roman" w:hAnsi="Times New Roman"/>
          <w:bCs/>
          <w:sz w:val="24"/>
          <w:szCs w:val="24"/>
        </w:rPr>
        <w:t xml:space="preserve">1.3. Медико-технічні вимоги до предмета закупівлі представлені в таблиці 1.1. </w:t>
      </w:r>
    </w:p>
    <w:p w:rsidR="00626E81" w:rsidRPr="00EE1DB4" w:rsidRDefault="00626E81" w:rsidP="00626E81">
      <w:pPr>
        <w:spacing w:after="0" w:line="240" w:lineRule="auto"/>
        <w:jc w:val="right"/>
        <w:rPr>
          <w:rFonts w:ascii="Times New Roman" w:hAnsi="Times New Roman"/>
          <w:b/>
          <w:bCs/>
          <w:i/>
          <w:sz w:val="21"/>
          <w:szCs w:val="21"/>
        </w:rPr>
      </w:pPr>
      <w:r w:rsidRPr="00EE1DB4">
        <w:rPr>
          <w:rFonts w:ascii="Times New Roman" w:hAnsi="Times New Roman"/>
          <w:b/>
          <w:bCs/>
          <w:i/>
          <w:sz w:val="21"/>
          <w:szCs w:val="21"/>
        </w:rPr>
        <w:t>Таблиця 1.1.</w:t>
      </w:r>
    </w:p>
    <w:p w:rsidR="00626E81" w:rsidRPr="00EE1DB4" w:rsidRDefault="00626E81" w:rsidP="00626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E1DB4">
        <w:rPr>
          <w:rFonts w:ascii="Times New Roman" w:hAnsi="Times New Roman"/>
          <w:b/>
        </w:rPr>
        <w:t>Медико-технічні вимоги до предмета закупівлі</w:t>
      </w:r>
    </w:p>
    <w:tbl>
      <w:tblPr>
        <w:tblW w:w="4591" w:type="pct"/>
        <w:tblInd w:w="250" w:type="dxa"/>
        <w:tblLayout w:type="fixed"/>
        <w:tblLook w:val="04A0"/>
      </w:tblPr>
      <w:tblGrid>
        <w:gridCol w:w="709"/>
        <w:gridCol w:w="1317"/>
        <w:gridCol w:w="2369"/>
        <w:gridCol w:w="2267"/>
        <w:gridCol w:w="1135"/>
        <w:gridCol w:w="991"/>
      </w:tblGrid>
      <w:tr w:rsidR="00626E81" w:rsidRPr="00566EB1" w:rsidTr="00C275FA">
        <w:trPr>
          <w:trHeight w:val="658"/>
        </w:trPr>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 п/п</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Міжнародна  непатентована назва</w:t>
            </w:r>
          </w:p>
        </w:tc>
        <w:tc>
          <w:tcPr>
            <w:tcW w:w="1348" w:type="pct"/>
            <w:tcBorders>
              <w:top w:val="single" w:sz="4" w:space="0" w:color="auto"/>
              <w:left w:val="nil"/>
              <w:bottom w:val="single" w:sz="4" w:space="0" w:color="auto"/>
              <w:right w:val="single" w:sz="4" w:space="0" w:color="auto"/>
            </w:tcBorders>
            <w:vAlign w:val="center"/>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Єдиний закупівельний словник ДК 021:2015</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Торгівельна назва ****</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Одиниці виміру</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Кількість</w:t>
            </w:r>
          </w:p>
        </w:tc>
      </w:tr>
      <w:tr w:rsidR="00626E81" w:rsidRPr="00566EB1" w:rsidTr="00C275FA">
        <w:trPr>
          <w:trHeight w:val="154"/>
        </w:trPr>
        <w:tc>
          <w:tcPr>
            <w:tcW w:w="40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2</w:t>
            </w:r>
          </w:p>
        </w:tc>
        <w:tc>
          <w:tcPr>
            <w:tcW w:w="1348" w:type="pct"/>
            <w:tcBorders>
              <w:top w:val="single" w:sz="4" w:space="0" w:color="auto"/>
              <w:left w:val="nil"/>
              <w:bottom w:val="single" w:sz="4" w:space="0" w:color="auto"/>
              <w:right w:val="single" w:sz="4" w:space="0" w:color="auto"/>
            </w:tcBorders>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3</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4</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5</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566EB1" w:rsidRDefault="00626E81" w:rsidP="00C275FA">
            <w:pPr>
              <w:spacing w:line="240" w:lineRule="auto"/>
              <w:jc w:val="center"/>
              <w:rPr>
                <w:rFonts w:ascii="Times New Roman" w:hAnsi="Times New Roman"/>
                <w:b/>
                <w:bCs/>
                <w:sz w:val="20"/>
                <w:szCs w:val="20"/>
              </w:rPr>
            </w:pPr>
            <w:r w:rsidRPr="00566EB1">
              <w:rPr>
                <w:rFonts w:ascii="Times New Roman" w:hAnsi="Times New Roman"/>
                <w:b/>
                <w:bCs/>
                <w:sz w:val="20"/>
                <w:szCs w:val="20"/>
              </w:rPr>
              <w:t>6</w:t>
            </w:r>
          </w:p>
        </w:tc>
      </w:tr>
      <w:tr w:rsidR="00626E81" w:rsidRPr="00566EB1"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566EB1" w:rsidRDefault="00626E81" w:rsidP="00626E81">
            <w:pPr>
              <w:numPr>
                <w:ilvl w:val="0"/>
                <w:numId w:val="45"/>
              </w:numPr>
              <w:suppressAutoHyphens/>
              <w:spacing w:after="0" w:line="240" w:lineRule="auto"/>
              <w:jc w:val="center"/>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jc w:val="center"/>
              <w:rPr>
                <w:rFonts w:ascii="Times New Roman" w:hAnsi="Times New Roman"/>
                <w:sz w:val="20"/>
                <w:szCs w:val="20"/>
              </w:rPr>
            </w:pPr>
            <w:r>
              <w:rPr>
                <w:color w:val="202124"/>
                <w:sz w:val="21"/>
                <w:szCs w:val="21"/>
                <w:shd w:val="clear" w:color="auto" w:fill="FFFFFF"/>
              </w:rPr>
              <w:t>Chloropyramine</w:t>
            </w:r>
          </w:p>
        </w:tc>
        <w:tc>
          <w:tcPr>
            <w:tcW w:w="1348"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rPr>
                <w:rFonts w:ascii="Times New Roman" w:hAnsi="Times New Roman"/>
                <w:sz w:val="20"/>
                <w:szCs w:val="20"/>
              </w:rPr>
            </w:pPr>
            <w:r w:rsidRPr="00566EB1">
              <w:rPr>
                <w:rFonts w:ascii="Times New Roman" w:hAnsi="Times New Roman"/>
                <w:sz w:val="20"/>
                <w:szCs w:val="20"/>
              </w:rPr>
              <w:t>33675000-2 Антигістамінні засоби для системного застосування</w:t>
            </w:r>
          </w:p>
        </w:tc>
        <w:tc>
          <w:tcPr>
            <w:tcW w:w="1290" w:type="pct"/>
            <w:tcBorders>
              <w:top w:val="single" w:sz="4" w:space="0" w:color="auto"/>
              <w:left w:val="nil"/>
              <w:bottom w:val="single" w:sz="4" w:space="0" w:color="auto"/>
              <w:right w:val="single" w:sz="4" w:space="0" w:color="auto"/>
            </w:tcBorders>
            <w:shd w:val="clear" w:color="auto" w:fill="FFFFFF"/>
            <w:vAlign w:val="center"/>
          </w:tcPr>
          <w:p w:rsidR="00626E81" w:rsidRPr="00431CB6" w:rsidRDefault="00626E81" w:rsidP="00C275FA">
            <w:pPr>
              <w:spacing w:line="240" w:lineRule="auto"/>
              <w:rPr>
                <w:rFonts w:ascii="Times New Roman" w:hAnsi="Times New Roman"/>
                <w:b/>
                <w:sz w:val="20"/>
                <w:szCs w:val="20"/>
              </w:rPr>
            </w:pPr>
            <w:r w:rsidRPr="00431CB6">
              <w:rPr>
                <w:rFonts w:ascii="Times New Roman" w:hAnsi="Times New Roman"/>
                <w:b/>
                <w:sz w:val="20"/>
                <w:szCs w:val="20"/>
              </w:rPr>
              <w:t>Супрастін</w:t>
            </w:r>
            <w:r w:rsidRPr="00431CB6">
              <w:rPr>
                <w:rFonts w:ascii="Times New Roman" w:hAnsi="Times New Roman"/>
                <w:sz w:val="20"/>
                <w:szCs w:val="20"/>
              </w:rPr>
              <w:t xml:space="preserve"> таблетки 25 мг №20 (10х2)</w:t>
            </w:r>
          </w:p>
        </w:tc>
        <w:tc>
          <w:tcPr>
            <w:tcW w:w="646"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jc w:val="center"/>
              <w:rPr>
                <w:rFonts w:ascii="Times New Roman" w:hAnsi="Times New Roman"/>
                <w:sz w:val="20"/>
                <w:szCs w:val="20"/>
              </w:rPr>
            </w:pPr>
            <w:r w:rsidRPr="00566EB1">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tcPr>
          <w:p w:rsidR="00626E81" w:rsidRDefault="00626E81" w:rsidP="00C275FA">
            <w:pPr>
              <w:spacing w:line="240" w:lineRule="auto"/>
              <w:jc w:val="center"/>
              <w:rPr>
                <w:rFonts w:ascii="Times New Roman" w:hAnsi="Times New Roman"/>
                <w:sz w:val="20"/>
                <w:szCs w:val="20"/>
              </w:rPr>
            </w:pPr>
            <w:r>
              <w:rPr>
                <w:rFonts w:ascii="Times New Roman" w:hAnsi="Times New Roman"/>
                <w:sz w:val="20"/>
                <w:szCs w:val="20"/>
              </w:rPr>
              <w:t>10</w:t>
            </w:r>
          </w:p>
        </w:tc>
      </w:tr>
      <w:tr w:rsidR="00626E81" w:rsidRPr="00566EB1"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566EB1" w:rsidRDefault="00626E81" w:rsidP="00626E81">
            <w:pPr>
              <w:numPr>
                <w:ilvl w:val="0"/>
                <w:numId w:val="45"/>
              </w:numPr>
              <w:suppressAutoHyphens/>
              <w:spacing w:after="0" w:line="240" w:lineRule="auto"/>
              <w:jc w:val="center"/>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jc w:val="center"/>
              <w:rPr>
                <w:rFonts w:ascii="Times New Roman" w:hAnsi="Times New Roman"/>
                <w:sz w:val="20"/>
                <w:szCs w:val="20"/>
              </w:rPr>
            </w:pPr>
            <w:r>
              <w:rPr>
                <w:color w:val="202124"/>
                <w:sz w:val="21"/>
                <w:szCs w:val="21"/>
                <w:shd w:val="clear" w:color="auto" w:fill="FFFFFF"/>
              </w:rPr>
              <w:t>Chloropyramine</w:t>
            </w:r>
          </w:p>
        </w:tc>
        <w:tc>
          <w:tcPr>
            <w:tcW w:w="1348"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rPr>
                <w:rFonts w:ascii="Times New Roman" w:hAnsi="Times New Roman"/>
                <w:sz w:val="20"/>
                <w:szCs w:val="20"/>
              </w:rPr>
            </w:pPr>
            <w:r w:rsidRPr="00566EB1">
              <w:rPr>
                <w:rFonts w:ascii="Times New Roman" w:hAnsi="Times New Roman"/>
                <w:sz w:val="20"/>
                <w:szCs w:val="20"/>
              </w:rPr>
              <w:t>33675000-2 Антигістамінні засоби для системного застосування</w:t>
            </w:r>
          </w:p>
        </w:tc>
        <w:tc>
          <w:tcPr>
            <w:tcW w:w="1290" w:type="pct"/>
            <w:tcBorders>
              <w:top w:val="single" w:sz="4" w:space="0" w:color="auto"/>
              <w:left w:val="nil"/>
              <w:bottom w:val="single" w:sz="4" w:space="0" w:color="auto"/>
              <w:right w:val="single" w:sz="4" w:space="0" w:color="auto"/>
            </w:tcBorders>
            <w:shd w:val="clear" w:color="auto" w:fill="FFFFFF"/>
            <w:vAlign w:val="center"/>
          </w:tcPr>
          <w:p w:rsidR="00626E81" w:rsidRPr="00431CB6" w:rsidRDefault="00626E81" w:rsidP="00C275FA">
            <w:pPr>
              <w:spacing w:line="240" w:lineRule="auto"/>
              <w:rPr>
                <w:rFonts w:ascii="Times New Roman" w:hAnsi="Times New Roman"/>
                <w:b/>
                <w:sz w:val="20"/>
                <w:szCs w:val="20"/>
              </w:rPr>
            </w:pPr>
            <w:r w:rsidRPr="00431CB6">
              <w:rPr>
                <w:rFonts w:ascii="Times New Roman" w:hAnsi="Times New Roman"/>
                <w:b/>
                <w:sz w:val="20"/>
                <w:szCs w:val="20"/>
              </w:rPr>
              <w:t>Супрастін</w:t>
            </w:r>
            <w:r w:rsidRPr="00431CB6">
              <w:rPr>
                <w:rFonts w:ascii="Times New Roman" w:hAnsi="Times New Roman"/>
                <w:sz w:val="20"/>
                <w:szCs w:val="20"/>
              </w:rPr>
              <w:t xml:space="preserve"> розчин д/ін. 20 мг/мл по 1 мл в ампулі №5</w:t>
            </w:r>
          </w:p>
        </w:tc>
        <w:tc>
          <w:tcPr>
            <w:tcW w:w="646" w:type="pct"/>
            <w:tcBorders>
              <w:top w:val="single" w:sz="4" w:space="0" w:color="auto"/>
              <w:left w:val="nil"/>
              <w:bottom w:val="single" w:sz="4" w:space="0" w:color="auto"/>
              <w:right w:val="single" w:sz="4" w:space="0" w:color="auto"/>
            </w:tcBorders>
            <w:shd w:val="clear" w:color="auto" w:fill="FFFFFF"/>
            <w:vAlign w:val="center"/>
          </w:tcPr>
          <w:p w:rsidR="00626E81" w:rsidRPr="00566EB1" w:rsidRDefault="00626E81" w:rsidP="00C275FA">
            <w:pPr>
              <w:spacing w:line="240" w:lineRule="auto"/>
              <w:jc w:val="center"/>
              <w:rPr>
                <w:rFonts w:ascii="Times New Roman" w:hAnsi="Times New Roman"/>
                <w:sz w:val="20"/>
                <w:szCs w:val="20"/>
              </w:rPr>
            </w:pPr>
            <w:r w:rsidRPr="00566EB1">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tcPr>
          <w:p w:rsidR="00626E81" w:rsidRDefault="00626E81" w:rsidP="00C275FA">
            <w:pPr>
              <w:spacing w:line="240" w:lineRule="auto"/>
              <w:jc w:val="center"/>
              <w:rPr>
                <w:rFonts w:ascii="Times New Roman" w:hAnsi="Times New Roman"/>
                <w:sz w:val="20"/>
                <w:szCs w:val="20"/>
              </w:rPr>
            </w:pPr>
            <w:r>
              <w:rPr>
                <w:rFonts w:ascii="Times New Roman" w:hAnsi="Times New Roman"/>
                <w:sz w:val="20"/>
                <w:szCs w:val="20"/>
              </w:rPr>
              <w:t>10</w:t>
            </w:r>
          </w:p>
        </w:tc>
      </w:tr>
      <w:tr w:rsidR="00626E81" w:rsidRPr="008B1519" w:rsidTr="00C275FA">
        <w:trPr>
          <w:trHeight w:val="238"/>
        </w:trPr>
        <w:tc>
          <w:tcPr>
            <w:tcW w:w="403" w:type="pct"/>
            <w:tcBorders>
              <w:top w:val="nil"/>
              <w:left w:val="single" w:sz="4" w:space="0" w:color="auto"/>
              <w:bottom w:val="single" w:sz="4" w:space="0" w:color="auto"/>
              <w:right w:val="single" w:sz="4" w:space="0" w:color="auto"/>
            </w:tcBorders>
            <w:shd w:val="clear" w:color="auto" w:fill="FFFFFF"/>
            <w:noWrap/>
            <w:hideMark/>
          </w:tcPr>
          <w:p w:rsidR="00626E81" w:rsidRPr="008B1519" w:rsidRDefault="00626E81" w:rsidP="00C275FA">
            <w:pPr>
              <w:spacing w:line="240" w:lineRule="auto"/>
              <w:rPr>
                <w:rFonts w:ascii="Times New Roman" w:hAnsi="Times New Roman"/>
                <w:sz w:val="20"/>
                <w:szCs w:val="20"/>
              </w:rPr>
            </w:pPr>
          </w:p>
          <w:p w:rsidR="00626E81" w:rsidRPr="008B1519" w:rsidRDefault="00626E81" w:rsidP="00C275FA">
            <w:pPr>
              <w:spacing w:line="240" w:lineRule="auto"/>
              <w:rPr>
                <w:rFonts w:ascii="Times New Roman" w:hAnsi="Times New Roman"/>
                <w:sz w:val="20"/>
                <w:szCs w:val="20"/>
              </w:rPr>
            </w:pPr>
          </w:p>
          <w:p w:rsidR="00626E81" w:rsidRPr="008B1519" w:rsidRDefault="00626E81" w:rsidP="00C275FA">
            <w:pPr>
              <w:spacing w:line="240" w:lineRule="auto"/>
              <w:rPr>
                <w:rFonts w:ascii="Times New Roman" w:hAnsi="Times New Roman"/>
                <w:sz w:val="20"/>
                <w:szCs w:val="20"/>
              </w:rPr>
            </w:pPr>
            <w:r>
              <w:rPr>
                <w:rFonts w:ascii="Times New Roman" w:hAnsi="Times New Roman"/>
                <w:sz w:val="20"/>
                <w:szCs w:val="20"/>
              </w:rPr>
              <w:t>3.</w:t>
            </w:r>
          </w:p>
        </w:tc>
        <w:tc>
          <w:tcPr>
            <w:tcW w:w="749"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Silymarin</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33610000-9 Лікарські засоби для лікування захворювань шлунково-кишкового тракту та розладів обміну речовин</w:t>
            </w:r>
          </w:p>
        </w:tc>
        <w:tc>
          <w:tcPr>
            <w:tcW w:w="1290"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Дарсіл</w:t>
            </w:r>
            <w:r w:rsidRPr="008B1519">
              <w:rPr>
                <w:rFonts w:ascii="Times New Roman" w:hAnsi="Times New Roman"/>
                <w:sz w:val="20"/>
                <w:szCs w:val="20"/>
              </w:rPr>
              <w:t xml:space="preserve"> таблетки в/о по 22,5 мг № 50 (10х5)</w:t>
            </w:r>
          </w:p>
        </w:tc>
        <w:tc>
          <w:tcPr>
            <w:tcW w:w="646"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626E81" w:rsidRPr="0085291F"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879"/>
        </w:trPr>
        <w:tc>
          <w:tcPr>
            <w:tcW w:w="403" w:type="pct"/>
            <w:tcBorders>
              <w:top w:val="nil"/>
              <w:left w:val="single" w:sz="4" w:space="0" w:color="auto"/>
              <w:bottom w:val="single" w:sz="4" w:space="0" w:color="auto"/>
              <w:right w:val="single" w:sz="4" w:space="0" w:color="auto"/>
            </w:tcBorders>
            <w:shd w:val="clear" w:color="auto" w:fill="FFFFFF"/>
            <w:noWrap/>
            <w:hideMark/>
          </w:tcPr>
          <w:p w:rsidR="00626E81" w:rsidRDefault="00626E81" w:rsidP="00C275FA">
            <w:pPr>
              <w:spacing w:line="240" w:lineRule="auto"/>
              <w:rPr>
                <w:rFonts w:ascii="Times New Roman" w:hAnsi="Times New Roman"/>
                <w:sz w:val="20"/>
                <w:szCs w:val="20"/>
              </w:rPr>
            </w:pPr>
          </w:p>
          <w:p w:rsidR="00626E81" w:rsidRPr="008B1519" w:rsidRDefault="00626E81" w:rsidP="00C275FA">
            <w:pPr>
              <w:spacing w:line="240" w:lineRule="auto"/>
              <w:rPr>
                <w:rFonts w:ascii="Times New Roman" w:hAnsi="Times New Roman"/>
                <w:sz w:val="20"/>
                <w:szCs w:val="20"/>
              </w:rPr>
            </w:pPr>
            <w:r>
              <w:rPr>
                <w:rFonts w:ascii="Times New Roman" w:hAnsi="Times New Roman"/>
                <w:sz w:val="20"/>
                <w:szCs w:val="20"/>
              </w:rPr>
              <w:t>4.</w:t>
            </w:r>
          </w:p>
        </w:tc>
        <w:tc>
          <w:tcPr>
            <w:tcW w:w="749"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Pitofenone and analgesics</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729DD" w:rsidRDefault="00626E81" w:rsidP="00C275FA">
            <w:pPr>
              <w:spacing w:line="240" w:lineRule="auto"/>
              <w:rPr>
                <w:rFonts w:ascii="Times New Roman" w:hAnsi="Times New Roman"/>
                <w:sz w:val="20"/>
                <w:szCs w:val="20"/>
                <w:lang w:eastAsia="ru-RU"/>
              </w:rPr>
            </w:pPr>
            <w:r w:rsidRPr="00566EB1">
              <w:rPr>
                <w:rFonts w:ascii="Times New Roman" w:hAnsi="Times New Roman"/>
                <w:sz w:val="20"/>
                <w:szCs w:val="20"/>
              </w:rPr>
              <w:t>33661200-3 Анальгетичні засоби</w:t>
            </w:r>
          </w:p>
        </w:tc>
        <w:tc>
          <w:tcPr>
            <w:tcW w:w="1290" w:type="pct"/>
            <w:tcBorders>
              <w:top w:val="nil"/>
              <w:left w:val="nil"/>
              <w:bottom w:val="single" w:sz="4" w:space="0" w:color="auto"/>
              <w:right w:val="single" w:sz="4" w:space="0" w:color="auto"/>
            </w:tcBorders>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Спазмалгон</w:t>
            </w:r>
            <w:r w:rsidRPr="008B1519">
              <w:rPr>
                <w:rFonts w:ascii="Times New Roman" w:hAnsi="Times New Roman"/>
                <w:sz w:val="20"/>
                <w:szCs w:val="20"/>
              </w:rPr>
              <w:t xml:space="preserve"> таблетки № 20 (10х2)</w:t>
            </w:r>
          </w:p>
        </w:tc>
        <w:tc>
          <w:tcPr>
            <w:tcW w:w="646"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318"/>
        </w:trPr>
        <w:tc>
          <w:tcPr>
            <w:tcW w:w="403" w:type="pct"/>
            <w:tcBorders>
              <w:top w:val="nil"/>
              <w:left w:val="single" w:sz="4" w:space="0" w:color="auto"/>
              <w:bottom w:val="single" w:sz="4" w:space="0" w:color="auto"/>
              <w:right w:val="single" w:sz="4" w:space="0" w:color="auto"/>
            </w:tcBorders>
            <w:noWrap/>
            <w:hideMark/>
          </w:tcPr>
          <w:p w:rsidR="00626E81" w:rsidRDefault="00626E81" w:rsidP="00C275FA">
            <w:pPr>
              <w:spacing w:line="240" w:lineRule="auto"/>
              <w:rPr>
                <w:rFonts w:ascii="Times New Roman" w:hAnsi="Times New Roman"/>
                <w:sz w:val="20"/>
                <w:szCs w:val="20"/>
              </w:rPr>
            </w:pPr>
          </w:p>
          <w:p w:rsidR="00626E81" w:rsidRPr="008B1519" w:rsidRDefault="00626E81" w:rsidP="00C275FA">
            <w:pPr>
              <w:spacing w:line="240" w:lineRule="auto"/>
              <w:rPr>
                <w:rFonts w:ascii="Times New Roman" w:hAnsi="Times New Roman"/>
                <w:sz w:val="20"/>
                <w:szCs w:val="20"/>
              </w:rPr>
            </w:pPr>
            <w:r>
              <w:rPr>
                <w:rFonts w:ascii="Times New Roman" w:hAnsi="Times New Roman"/>
                <w:sz w:val="20"/>
                <w:szCs w:val="20"/>
              </w:rPr>
              <w:t>5.</w:t>
            </w:r>
          </w:p>
        </w:tc>
        <w:tc>
          <w:tcPr>
            <w:tcW w:w="749"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Ascorbic acid (vit C)</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 Вітаміни</w:t>
            </w:r>
          </w:p>
        </w:tc>
        <w:tc>
          <w:tcPr>
            <w:tcW w:w="1290"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Аскорбінова</w:t>
            </w:r>
            <w:r w:rsidRPr="008B1519">
              <w:rPr>
                <w:rFonts w:ascii="Times New Roman" w:hAnsi="Times New Roman"/>
                <w:sz w:val="20"/>
                <w:szCs w:val="20"/>
              </w:rPr>
              <w:t xml:space="preserve"> </w:t>
            </w:r>
            <w:r w:rsidRPr="008B1519">
              <w:rPr>
                <w:rFonts w:ascii="Times New Roman" w:hAnsi="Times New Roman"/>
                <w:b/>
                <w:sz w:val="20"/>
                <w:szCs w:val="20"/>
              </w:rPr>
              <w:t>кислота</w:t>
            </w:r>
            <w:r w:rsidRPr="008B1519">
              <w:rPr>
                <w:rFonts w:ascii="Times New Roman" w:hAnsi="Times New Roman"/>
                <w:sz w:val="20"/>
                <w:szCs w:val="20"/>
              </w:rPr>
              <w:t xml:space="preserve">  </w:t>
            </w:r>
            <w:r>
              <w:rPr>
                <w:rFonts w:ascii="Times New Roman" w:hAnsi="Times New Roman"/>
                <w:sz w:val="20"/>
                <w:szCs w:val="20"/>
              </w:rPr>
              <w:t>драже</w:t>
            </w:r>
            <w:r w:rsidRPr="008B1519">
              <w:rPr>
                <w:rFonts w:ascii="Times New Roman" w:hAnsi="Times New Roman"/>
                <w:sz w:val="20"/>
                <w:szCs w:val="20"/>
              </w:rPr>
              <w:t xml:space="preserve"> 50 мг</w:t>
            </w:r>
            <w:r>
              <w:rPr>
                <w:rFonts w:ascii="Times New Roman" w:hAnsi="Times New Roman"/>
                <w:sz w:val="20"/>
                <w:szCs w:val="20"/>
              </w:rPr>
              <w:t xml:space="preserve"> № 5</w:t>
            </w:r>
            <w:r w:rsidRPr="008B1519">
              <w:rPr>
                <w:rFonts w:ascii="Times New Roman" w:hAnsi="Times New Roman"/>
                <w:sz w:val="20"/>
                <w:szCs w:val="20"/>
              </w:rPr>
              <w:t>0</w:t>
            </w:r>
          </w:p>
        </w:tc>
        <w:tc>
          <w:tcPr>
            <w:tcW w:w="646" w:type="pct"/>
            <w:tcBorders>
              <w:top w:val="nil"/>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nil"/>
              <w:left w:val="nil"/>
              <w:bottom w:val="single" w:sz="4" w:space="0" w:color="auto"/>
              <w:right w:val="single" w:sz="4" w:space="0" w:color="auto"/>
            </w:tcBorders>
            <w:shd w:val="clear" w:color="auto" w:fill="FFFFFF"/>
            <w:vAlign w:val="center"/>
            <w:hideMark/>
          </w:tcPr>
          <w:p w:rsidR="00626E81" w:rsidRPr="007A5FF5"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tcPr>
          <w:p w:rsidR="00626E81" w:rsidRDefault="00626E81" w:rsidP="00C275FA">
            <w:pPr>
              <w:spacing w:line="240" w:lineRule="auto"/>
              <w:rPr>
                <w:rFonts w:ascii="Times New Roman" w:hAnsi="Times New Roman"/>
                <w:sz w:val="20"/>
                <w:szCs w:val="20"/>
              </w:rPr>
            </w:pPr>
          </w:p>
          <w:p w:rsidR="00626E81" w:rsidRPr="008B1519" w:rsidRDefault="00626E81" w:rsidP="00C275FA">
            <w:pPr>
              <w:spacing w:line="240" w:lineRule="auto"/>
              <w:rPr>
                <w:rFonts w:ascii="Times New Roman" w:hAnsi="Times New Roman"/>
                <w:sz w:val="20"/>
                <w:szCs w:val="20"/>
              </w:rPr>
            </w:pPr>
            <w:r>
              <w:rPr>
                <w:rFonts w:ascii="Times New Roman" w:hAnsi="Times New Roman"/>
                <w:sz w:val="20"/>
                <w:szCs w:val="20"/>
              </w:rPr>
              <w:t>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 Вітаміни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Магнікум</w:t>
            </w:r>
            <w:r>
              <w:rPr>
                <w:rFonts w:ascii="Times New Roman" w:hAnsi="Times New Roman"/>
                <w:sz w:val="20"/>
                <w:szCs w:val="20"/>
              </w:rPr>
              <w:t xml:space="preserve"> таблетки в/плів. обол. киш./роз.</w:t>
            </w:r>
            <w:r w:rsidRPr="008B1519">
              <w:rPr>
                <w:rFonts w:ascii="Times New Roman" w:hAnsi="Times New Roman"/>
                <w:sz w:val="20"/>
                <w:szCs w:val="20"/>
              </w:rPr>
              <w:t>. №50 (10х5)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5291F"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tcPr>
          <w:p w:rsidR="00626E81" w:rsidRDefault="00626E81" w:rsidP="00C275FA">
            <w:pPr>
              <w:spacing w:line="240" w:lineRule="auto"/>
              <w:rPr>
                <w:rFonts w:ascii="Times New Roman" w:hAnsi="Times New Roman"/>
                <w:sz w:val="20"/>
                <w:szCs w:val="20"/>
              </w:rPr>
            </w:pPr>
          </w:p>
          <w:p w:rsidR="00626E81" w:rsidRDefault="00626E81" w:rsidP="00C275FA">
            <w:pPr>
              <w:spacing w:line="240" w:lineRule="auto"/>
              <w:rPr>
                <w:rFonts w:ascii="Times New Roman" w:hAnsi="Times New Roman"/>
                <w:sz w:val="20"/>
                <w:szCs w:val="20"/>
              </w:rPr>
            </w:pPr>
            <w:r>
              <w:rPr>
                <w:rFonts w:ascii="Times New Roman" w:hAnsi="Times New Roman"/>
                <w:sz w:val="20"/>
                <w:szCs w:val="20"/>
              </w:rPr>
              <w:t>7.</w:t>
            </w:r>
          </w:p>
          <w:p w:rsidR="00626E81" w:rsidRPr="008B1519" w:rsidRDefault="00626E81" w:rsidP="00C275FA">
            <w:pPr>
              <w:spacing w:line="240" w:lineRule="auto"/>
              <w:rPr>
                <w:rFonts w:ascii="Times New Roman" w:hAnsi="Times New Roman"/>
                <w:sz w:val="20"/>
                <w:szCs w:val="20"/>
              </w:rPr>
            </w:pP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33616000-1 Вітаміни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6B3F81" w:rsidRDefault="00626E81" w:rsidP="00C275FA">
            <w:pPr>
              <w:spacing w:line="240" w:lineRule="auto"/>
              <w:rPr>
                <w:rFonts w:ascii="Times New Roman" w:hAnsi="Times New Roman"/>
                <w:sz w:val="20"/>
                <w:szCs w:val="20"/>
              </w:rPr>
            </w:pPr>
            <w:r>
              <w:rPr>
                <w:rFonts w:ascii="Times New Roman" w:hAnsi="Times New Roman"/>
                <w:b/>
                <w:sz w:val="20"/>
                <w:szCs w:val="20"/>
              </w:rPr>
              <w:t xml:space="preserve">Вітаксон </w:t>
            </w:r>
            <w:r>
              <w:rPr>
                <w:rFonts w:ascii="Times New Roman" w:hAnsi="Times New Roman"/>
                <w:sz w:val="20"/>
                <w:szCs w:val="20"/>
              </w:rPr>
              <w:t>ампули по 2 мл.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 xml:space="preserve">33622100-7 </w:t>
            </w:r>
            <w:r w:rsidRPr="008B1519">
              <w:rPr>
                <w:rFonts w:ascii="Times New Roman" w:hAnsi="Times New Roman"/>
                <w:sz w:val="20"/>
                <w:szCs w:val="20"/>
                <w:lang w:eastAsia="ru-RU"/>
              </w:rPr>
              <w:lastRenderedPageBreak/>
              <w:t>Кардіологічні лікарські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lastRenderedPageBreak/>
              <w:t>Трикардин</w:t>
            </w:r>
            <w:r w:rsidRPr="008B1519">
              <w:rPr>
                <w:rFonts w:ascii="Times New Roman" w:hAnsi="Times New Roman"/>
                <w:sz w:val="20"/>
                <w:szCs w:val="20"/>
              </w:rPr>
              <w:t xml:space="preserve"> серцеві </w:t>
            </w:r>
            <w:r w:rsidRPr="008B1519">
              <w:rPr>
                <w:rFonts w:ascii="Times New Roman" w:hAnsi="Times New Roman"/>
                <w:sz w:val="20"/>
                <w:szCs w:val="20"/>
              </w:rPr>
              <w:lastRenderedPageBreak/>
              <w:t>краплі оральні по 25 мл у  флаконі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lastRenderedPageBreak/>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lastRenderedPageBreak/>
              <w:t>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9F0F20"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33622100-7 Кардіологічні лікарські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Pr>
                <w:rFonts w:ascii="Times New Roman" w:hAnsi="Times New Roman"/>
                <w:b/>
                <w:sz w:val="20"/>
                <w:szCs w:val="20"/>
              </w:rPr>
              <w:t>Барбовал</w:t>
            </w:r>
            <w:r w:rsidRPr="008B1519">
              <w:rPr>
                <w:rFonts w:ascii="Times New Roman" w:hAnsi="Times New Roman"/>
                <w:sz w:val="20"/>
                <w:szCs w:val="20"/>
              </w:rPr>
              <w:t xml:space="preserve"> </w:t>
            </w:r>
            <w:r>
              <w:rPr>
                <w:rFonts w:ascii="Times New Roman" w:hAnsi="Times New Roman"/>
                <w:sz w:val="20"/>
                <w:szCs w:val="20"/>
              </w:rPr>
              <w:t xml:space="preserve"> капсули </w:t>
            </w:r>
            <w:r w:rsidRPr="008B1519">
              <w:rPr>
                <w:rFonts w:ascii="Times New Roman" w:hAnsi="Times New Roman"/>
                <w:sz w:val="20"/>
                <w:szCs w:val="20"/>
              </w:rPr>
              <w:t xml:space="preserve">№ </w:t>
            </w:r>
            <w:r>
              <w:rPr>
                <w:rFonts w:ascii="Times New Roman" w:hAnsi="Times New Roman"/>
                <w:sz w:val="20"/>
                <w:szCs w:val="20"/>
              </w:rPr>
              <w:t>30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Validol*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33622100-7 Кардіологічні лікарські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9F0F20" w:rsidRDefault="00626E81" w:rsidP="00C275FA">
            <w:pPr>
              <w:spacing w:line="240" w:lineRule="auto"/>
              <w:rPr>
                <w:rFonts w:ascii="Times New Roman" w:hAnsi="Times New Roman"/>
                <w:sz w:val="20"/>
                <w:szCs w:val="20"/>
              </w:rPr>
            </w:pPr>
            <w:r>
              <w:rPr>
                <w:rFonts w:ascii="Times New Roman" w:hAnsi="Times New Roman"/>
                <w:b/>
                <w:sz w:val="20"/>
                <w:szCs w:val="20"/>
              </w:rPr>
              <w:t xml:space="preserve">Валідол </w:t>
            </w:r>
            <w:r>
              <w:rPr>
                <w:rFonts w:ascii="Times New Roman" w:hAnsi="Times New Roman"/>
                <w:sz w:val="20"/>
                <w:szCs w:val="20"/>
              </w:rPr>
              <w:t>таблетки 60 мг.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9F0F20"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50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Validol*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33622100-7 Кардіологічні лікарські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Корвалмент</w:t>
            </w:r>
            <w:r w:rsidRPr="008B1519">
              <w:rPr>
                <w:rFonts w:ascii="Times New Roman" w:hAnsi="Times New Roman"/>
                <w:sz w:val="20"/>
                <w:szCs w:val="20"/>
              </w:rPr>
              <w:t xml:space="preserve"> капсули м'як. по 0.1 г №30 (10х3)</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Nifedipine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33622700-3</w:t>
            </w:r>
            <w:r w:rsidRPr="008B1519">
              <w:rPr>
                <w:rFonts w:ascii="Times New Roman" w:hAnsi="Times New Roman"/>
                <w:sz w:val="20"/>
                <w:szCs w:val="20"/>
                <w:lang w:eastAsia="ru-RU"/>
              </w:rPr>
              <w:tab/>
              <w:t>Блокатори кальцієвих каналів</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Фармадипін</w:t>
            </w:r>
            <w:r w:rsidRPr="008B1519">
              <w:rPr>
                <w:rFonts w:ascii="Times New Roman" w:hAnsi="Times New Roman"/>
                <w:sz w:val="20"/>
                <w:szCs w:val="20"/>
              </w:rPr>
              <w:t xml:space="preserve"> краплі оральні 2 % по 25 мл у флаконі</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33630000-5 Лікарські засоби для лікування дерматологічних захворювань та захворювань опорно-рухового апарату</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Левомеколь</w:t>
            </w:r>
            <w:r w:rsidRPr="008B1519">
              <w:rPr>
                <w:rFonts w:ascii="Times New Roman" w:hAnsi="Times New Roman"/>
                <w:sz w:val="20"/>
                <w:szCs w:val="20"/>
              </w:rPr>
              <w:t xml:space="preserve"> мазь по 40 г у тубі</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9F0F20"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300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Fluocinolone acetonide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33631500-7 Кортикостероїди для лікування дерматологічних захворювань та дерматологічні препарати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Синафлан</w:t>
            </w:r>
            <w:r w:rsidRPr="008B1519">
              <w:rPr>
                <w:rFonts w:ascii="Times New Roman" w:hAnsi="Times New Roman"/>
                <w:sz w:val="20"/>
                <w:szCs w:val="20"/>
              </w:rPr>
              <w:t xml:space="preserve"> мазь 0,025 % по 15 г у тубах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Pr>
                <w:rFonts w:ascii="Times New Roman" w:hAnsi="Times New Roman"/>
                <w:sz w:val="20"/>
                <w:szCs w:val="20"/>
                <w:lang w:eastAsia="ru-RU"/>
              </w:rPr>
              <w:t>І</w:t>
            </w:r>
            <w:r w:rsidRPr="008B1519">
              <w:rPr>
                <w:rFonts w:ascii="Times New Roman" w:hAnsi="Times New Roman"/>
                <w:sz w:val="20"/>
                <w:szCs w:val="20"/>
                <w:lang w:eastAsia="ru-RU"/>
              </w:rPr>
              <w:t>odine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Pr>
                <w:rFonts w:ascii="Times New Roman" w:hAnsi="Times New Roman"/>
                <w:b/>
                <w:sz w:val="20"/>
                <w:szCs w:val="20"/>
              </w:rPr>
              <w:t xml:space="preserve">Настойка йоду </w:t>
            </w:r>
            <w:r w:rsidRPr="008B1519">
              <w:rPr>
                <w:rFonts w:ascii="Times New Roman" w:hAnsi="Times New Roman"/>
                <w:sz w:val="20"/>
                <w:szCs w:val="20"/>
              </w:rPr>
              <w:t xml:space="preserve"> </w:t>
            </w:r>
            <w:r>
              <w:rPr>
                <w:rFonts w:ascii="Times New Roman" w:hAnsi="Times New Roman"/>
                <w:sz w:val="20"/>
                <w:szCs w:val="20"/>
              </w:rPr>
              <w:t>розчин д/зовн. та місц. заст. 5 % по 2</w:t>
            </w:r>
            <w:r w:rsidRPr="008B1519">
              <w:rPr>
                <w:rFonts w:ascii="Times New Roman" w:hAnsi="Times New Roman"/>
                <w:sz w:val="20"/>
                <w:szCs w:val="20"/>
              </w:rPr>
              <w:t>0 мл у флак.</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w:t>
            </w:r>
            <w:r>
              <w:rPr>
                <w:rFonts w:ascii="Times New Roman" w:hAnsi="Times New Roman"/>
                <w:sz w:val="20"/>
                <w:szCs w:val="20"/>
                <w:lang w:eastAsia="ru-RU"/>
              </w:rPr>
              <w:t>00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rPr>
                <w:rFonts w:ascii="Times New Roman" w:hAnsi="Times New Roman"/>
                <w:sz w:val="20"/>
                <w:szCs w:val="20"/>
              </w:rPr>
            </w:pPr>
            <w:r>
              <w:rPr>
                <w:rFonts w:ascii="Times New Roman" w:hAnsi="Times New Roman"/>
                <w:b/>
                <w:sz w:val="20"/>
                <w:szCs w:val="20"/>
              </w:rPr>
              <w:t xml:space="preserve">Кутасепт спрей </w:t>
            </w:r>
            <w:r>
              <w:rPr>
                <w:rFonts w:ascii="Times New Roman" w:hAnsi="Times New Roman"/>
                <w:sz w:val="20"/>
                <w:szCs w:val="20"/>
              </w:rPr>
              <w:t>по 5</w:t>
            </w:r>
            <w:r w:rsidRPr="008B1519">
              <w:rPr>
                <w:rFonts w:ascii="Times New Roman" w:hAnsi="Times New Roman"/>
                <w:sz w:val="20"/>
                <w:szCs w:val="20"/>
              </w:rPr>
              <w:t>0 мл у флак.</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Viride nitens*</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121983" w:rsidRDefault="00626E81" w:rsidP="00C275FA">
            <w:pPr>
              <w:spacing w:line="240" w:lineRule="auto"/>
              <w:rPr>
                <w:rFonts w:ascii="Times New Roman" w:hAnsi="Times New Roman"/>
                <w:sz w:val="20"/>
                <w:szCs w:val="20"/>
              </w:rPr>
            </w:pPr>
            <w:r w:rsidRPr="008B1519">
              <w:rPr>
                <w:rFonts w:ascii="Times New Roman" w:hAnsi="Times New Roman"/>
                <w:b/>
                <w:sz w:val="20"/>
                <w:szCs w:val="20"/>
              </w:rPr>
              <w:t>Брильянтовий зелений</w:t>
            </w:r>
            <w:r w:rsidRPr="008B1519">
              <w:rPr>
                <w:rFonts w:ascii="Times New Roman" w:hAnsi="Times New Roman"/>
                <w:sz w:val="20"/>
                <w:szCs w:val="20"/>
              </w:rPr>
              <w:t xml:space="preserve"> розчин д/зовн. заст. спиртовий 1% по 20 мл у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jc w:val="center"/>
              <w:rPr>
                <w:rFonts w:ascii="Times New Roman" w:hAnsi="Times New Roman"/>
                <w:sz w:val="20"/>
                <w:szCs w:val="20"/>
              </w:rPr>
            </w:pPr>
            <w:r>
              <w:rPr>
                <w:rFonts w:ascii="Times New Roman" w:hAnsi="Times New Roman"/>
                <w:sz w:val="20"/>
                <w:szCs w:val="20"/>
              </w:rPr>
              <w:t>18.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Decamethoxine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Декасан</w:t>
            </w:r>
            <w:r w:rsidRPr="008B1519">
              <w:rPr>
                <w:rFonts w:ascii="Times New Roman" w:hAnsi="Times New Roman"/>
                <w:sz w:val="20"/>
                <w:szCs w:val="20"/>
              </w:rPr>
              <w:t xml:space="preserve"> розчин 0,2 мг/мл по 400 мл в пляшках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19.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 xml:space="preserve">Бальзамічний лінімент (за Вишневським) </w:t>
            </w:r>
            <w:r w:rsidRPr="008B1519">
              <w:rPr>
                <w:rFonts w:ascii="Times New Roman" w:hAnsi="Times New Roman"/>
                <w:sz w:val="20"/>
                <w:szCs w:val="20"/>
              </w:rPr>
              <w:t>лінімент по 40 г у 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Hydrogen peroxide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33631600-8 Антисептичні та дезінфекційні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Перекис водню</w:t>
            </w:r>
            <w:r w:rsidRPr="008B1519">
              <w:rPr>
                <w:rFonts w:ascii="Times New Roman" w:hAnsi="Times New Roman"/>
                <w:sz w:val="20"/>
                <w:szCs w:val="20"/>
              </w:rPr>
              <w:t xml:space="preserve"> д/зовн. заст. 3% по 100 мл у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350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Mefenamic acid</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33632100-0 Протизапальні та протиревматичні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Мефенамінка</w:t>
            </w:r>
            <w:r w:rsidRPr="008B1519">
              <w:rPr>
                <w:rFonts w:ascii="Times New Roman" w:hAnsi="Times New Roman"/>
                <w:sz w:val="20"/>
                <w:szCs w:val="20"/>
              </w:rPr>
              <w:t xml:space="preserve"> таблетки в/о по 500 мг № 10 (10х1)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F92B36"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lastRenderedPageBreak/>
              <w:t>22.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33632100-0 Протизапальні та протиревматичні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431CB6" w:rsidRDefault="00626E81" w:rsidP="00C275FA">
            <w:pPr>
              <w:spacing w:line="240" w:lineRule="auto"/>
              <w:rPr>
                <w:rFonts w:ascii="Times New Roman" w:hAnsi="Times New Roman"/>
                <w:b/>
                <w:sz w:val="20"/>
                <w:szCs w:val="20"/>
              </w:rPr>
            </w:pPr>
            <w:r w:rsidRPr="00431CB6">
              <w:rPr>
                <w:rFonts w:ascii="Times New Roman" w:hAnsi="Times New Roman"/>
                <w:b/>
                <w:sz w:val="20"/>
                <w:szCs w:val="20"/>
              </w:rPr>
              <w:t xml:space="preserve">Німід – форте </w:t>
            </w:r>
            <w:r w:rsidRPr="00431CB6">
              <w:rPr>
                <w:rFonts w:ascii="Times New Roman" w:hAnsi="Times New Roman"/>
                <w:sz w:val="20"/>
                <w:szCs w:val="20"/>
              </w:rPr>
              <w:t xml:space="preserve"> таблетки  № 100 (10х10)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33632100-0 Протизапальні та протиревматичні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431CB6" w:rsidRDefault="00626E81" w:rsidP="00C275FA">
            <w:pPr>
              <w:spacing w:line="240" w:lineRule="auto"/>
              <w:rPr>
                <w:rFonts w:ascii="Times New Roman" w:hAnsi="Times New Roman"/>
                <w:b/>
                <w:sz w:val="20"/>
                <w:szCs w:val="20"/>
              </w:rPr>
            </w:pPr>
            <w:r w:rsidRPr="00431CB6">
              <w:rPr>
                <w:rFonts w:ascii="Times New Roman" w:hAnsi="Times New Roman"/>
                <w:b/>
                <w:sz w:val="20"/>
                <w:szCs w:val="20"/>
              </w:rPr>
              <w:t xml:space="preserve">Ревмоксікам  </w:t>
            </w:r>
            <w:r w:rsidRPr="00431CB6">
              <w:rPr>
                <w:rFonts w:ascii="Times New Roman" w:hAnsi="Times New Roman"/>
                <w:sz w:val="20"/>
                <w:szCs w:val="20"/>
              </w:rPr>
              <w:t>1%  в амп. по 1,5 мл  №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F92B36" w:rsidRDefault="00626E81" w:rsidP="00C275FA">
            <w:pPr>
              <w:spacing w:line="240" w:lineRule="auto"/>
              <w:rPr>
                <w:rFonts w:ascii="Times New Roman" w:hAnsi="Times New Roman"/>
                <w:sz w:val="20"/>
                <w:szCs w:val="20"/>
                <w:lang w:eastAsia="ru-RU"/>
              </w:rPr>
            </w:pPr>
            <w:r w:rsidRPr="00F92B36">
              <w:rPr>
                <w:color w:val="202124"/>
                <w:sz w:val="21"/>
                <w:szCs w:val="21"/>
                <w:shd w:val="clear" w:color="auto" w:fill="FFFFFF"/>
              </w:rPr>
              <w:t>Ketorolac</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F92B36" w:rsidRDefault="00626E81" w:rsidP="00C275FA">
            <w:pPr>
              <w:spacing w:line="240" w:lineRule="auto"/>
              <w:rPr>
                <w:rFonts w:ascii="Times New Roman" w:hAnsi="Times New Roman"/>
                <w:sz w:val="20"/>
                <w:szCs w:val="20"/>
                <w:lang w:eastAsia="ru-RU"/>
              </w:rPr>
            </w:pPr>
            <w:r w:rsidRPr="00F92B36">
              <w:rPr>
                <w:rFonts w:ascii="Times New Roman" w:hAnsi="Times New Roman"/>
                <w:sz w:val="20"/>
                <w:szCs w:val="20"/>
                <w:lang w:eastAsia="ru-RU"/>
              </w:rPr>
              <w:t>33632100-0 Протизапальні та протиревматичні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F92B36" w:rsidRDefault="00626E81" w:rsidP="00C275FA">
            <w:pPr>
              <w:spacing w:line="240" w:lineRule="auto"/>
              <w:rPr>
                <w:rFonts w:ascii="Times New Roman" w:hAnsi="Times New Roman"/>
                <w:sz w:val="20"/>
                <w:szCs w:val="20"/>
              </w:rPr>
            </w:pPr>
            <w:r w:rsidRPr="00F92B36">
              <w:rPr>
                <w:rFonts w:ascii="Times New Roman" w:hAnsi="Times New Roman"/>
                <w:b/>
                <w:sz w:val="20"/>
                <w:szCs w:val="20"/>
              </w:rPr>
              <w:t xml:space="preserve">Кеторолак </w:t>
            </w:r>
            <w:r w:rsidRPr="00F92B36">
              <w:rPr>
                <w:rFonts w:ascii="Times New Roman" w:hAnsi="Times New Roman"/>
                <w:sz w:val="20"/>
                <w:szCs w:val="20"/>
              </w:rPr>
              <w:t>розчин д/ін.. 3% по 1 мл.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F92B36" w:rsidRDefault="00626E81" w:rsidP="00C275FA">
            <w:pPr>
              <w:spacing w:line="240" w:lineRule="auto"/>
              <w:jc w:val="center"/>
              <w:rPr>
                <w:rFonts w:ascii="Times New Roman" w:hAnsi="Times New Roman"/>
                <w:sz w:val="20"/>
                <w:szCs w:val="20"/>
              </w:rPr>
            </w:pPr>
            <w:r w:rsidRPr="00F92B36">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457BB" w:rsidRDefault="00626E81" w:rsidP="00C275FA">
            <w:pPr>
              <w:spacing w:line="240" w:lineRule="auto"/>
              <w:jc w:val="center"/>
              <w:rPr>
                <w:rFonts w:ascii="Times New Roman" w:hAnsi="Times New Roman"/>
                <w:sz w:val="20"/>
                <w:szCs w:val="20"/>
                <w:lang w:eastAsia="ru-RU"/>
              </w:rPr>
            </w:pPr>
            <w:r w:rsidRPr="00F92B36">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Diclofenac</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33632200-1 М’язові релаксанти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Диклофенак</w:t>
            </w:r>
            <w:r w:rsidRPr="008B1519">
              <w:rPr>
                <w:rFonts w:ascii="Times New Roman" w:hAnsi="Times New Roman"/>
                <w:sz w:val="20"/>
                <w:szCs w:val="20"/>
              </w:rPr>
              <w:t xml:space="preserve">  гель 1 % по 40 г у тубах № 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Diclofenac</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33632200-1 М’язові релаксанти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b/>
                <w:sz w:val="20"/>
                <w:szCs w:val="20"/>
              </w:rPr>
            </w:pPr>
            <w:r>
              <w:rPr>
                <w:rFonts w:ascii="Times New Roman" w:hAnsi="Times New Roman"/>
                <w:b/>
                <w:sz w:val="20"/>
                <w:szCs w:val="20"/>
              </w:rPr>
              <w:t>Диклофенак натрію</w:t>
            </w:r>
            <w:r w:rsidRPr="00F92B36">
              <w:rPr>
                <w:rFonts w:ascii="Times New Roman" w:hAnsi="Times New Roman"/>
                <w:b/>
                <w:sz w:val="20"/>
                <w:szCs w:val="20"/>
              </w:rPr>
              <w:t xml:space="preserve"> </w:t>
            </w:r>
            <w:r w:rsidRPr="00F92B36">
              <w:rPr>
                <w:rFonts w:ascii="Times New Roman" w:hAnsi="Times New Roman"/>
                <w:sz w:val="20"/>
                <w:szCs w:val="20"/>
              </w:rPr>
              <w:t>розчин д/ін..</w:t>
            </w:r>
            <w:r>
              <w:rPr>
                <w:rFonts w:ascii="Times New Roman" w:hAnsi="Times New Roman"/>
                <w:sz w:val="20"/>
                <w:szCs w:val="20"/>
              </w:rPr>
              <w:t xml:space="preserve"> 2,5% по 3</w:t>
            </w:r>
            <w:r w:rsidRPr="00F92B36">
              <w:rPr>
                <w:rFonts w:ascii="Times New Roman" w:hAnsi="Times New Roman"/>
                <w:sz w:val="20"/>
                <w:szCs w:val="20"/>
              </w:rPr>
              <w:t xml:space="preserve"> мл.</w:t>
            </w:r>
            <w:r>
              <w:rPr>
                <w:rFonts w:ascii="Times New Roman" w:hAnsi="Times New Roman"/>
                <w:sz w:val="20"/>
                <w:szCs w:val="20"/>
              </w:rPr>
              <w:t xml:space="preserve"> ампула </w:t>
            </w:r>
            <w:r w:rsidRPr="00F92B36">
              <w:rPr>
                <w:rFonts w:ascii="Times New Roman" w:hAnsi="Times New Roman"/>
                <w:sz w:val="20"/>
                <w:szCs w:val="20"/>
              </w:rPr>
              <w:t xml:space="preserve"> №</w:t>
            </w:r>
            <w:r>
              <w:rPr>
                <w:rFonts w:ascii="Times New Roman" w:hAnsi="Times New Roman"/>
                <w:sz w:val="20"/>
                <w:szCs w:val="20"/>
              </w:rPr>
              <w:t>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Pr>
                <w:color w:val="202124"/>
                <w:sz w:val="21"/>
                <w:szCs w:val="21"/>
                <w:shd w:val="clear" w:color="auto" w:fill="FFFFFF"/>
              </w:rPr>
              <w:t>Ketoprofen</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33632200-1 М’язові релаксанти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Pr>
                <w:rFonts w:ascii="Times New Roman" w:hAnsi="Times New Roman"/>
                <w:b/>
                <w:sz w:val="20"/>
                <w:szCs w:val="20"/>
              </w:rPr>
              <w:t xml:space="preserve">Нобі- гель 2,5% </w:t>
            </w:r>
            <w:r>
              <w:rPr>
                <w:rFonts w:ascii="Times New Roman" w:hAnsi="Times New Roman"/>
                <w:sz w:val="20"/>
                <w:szCs w:val="20"/>
              </w:rPr>
              <w:t xml:space="preserve"> по 30 г</w:t>
            </w:r>
            <w:r w:rsidRPr="008B1519">
              <w:rPr>
                <w:rFonts w:ascii="Times New Roman" w:hAnsi="Times New Roman"/>
                <w:sz w:val="20"/>
                <w:szCs w:val="20"/>
              </w:rPr>
              <w:t xml:space="preserve"> у </w:t>
            </w:r>
            <w:r>
              <w:rPr>
                <w:rFonts w:ascii="Times New Roman" w:hAnsi="Times New Roman"/>
                <w:sz w:val="20"/>
                <w:szCs w:val="20"/>
              </w:rPr>
              <w:t>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Decamethoxine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33660000-4 Лікарські засоби для лікування хвороб нервової системи та захворювань органів чуття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Аурідексан</w:t>
            </w:r>
            <w:r w:rsidRPr="008B1519">
              <w:rPr>
                <w:rFonts w:ascii="Times New Roman" w:hAnsi="Times New Roman"/>
                <w:sz w:val="20"/>
                <w:szCs w:val="20"/>
              </w:rPr>
              <w:t xml:space="preserve"> краплі вушні 0,5 мг/мл по 5 мл  у флаконі</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29.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Trihexyphenidyl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33661400-5 Лікарські засоби для лікування хвороби Паркінсона</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Циклодол</w:t>
            </w:r>
            <w:r w:rsidRPr="008B1519">
              <w:rPr>
                <w:rFonts w:ascii="Times New Roman" w:hAnsi="Times New Roman"/>
                <w:sz w:val="20"/>
                <w:szCs w:val="20"/>
              </w:rPr>
              <w:t xml:space="preserve"> таблетки по 2 мг № 40 (10 х 4)</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25</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Haloperidol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33661500-6 Психолептичні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Галоперидол</w:t>
            </w:r>
            <w:r w:rsidRPr="008B1519">
              <w:rPr>
                <w:rFonts w:ascii="Times New Roman" w:hAnsi="Times New Roman"/>
                <w:sz w:val="20"/>
                <w:szCs w:val="20"/>
              </w:rPr>
              <w:t xml:space="preserve"> </w:t>
            </w:r>
            <w:r w:rsidRPr="008B1519">
              <w:rPr>
                <w:rFonts w:ascii="Times New Roman" w:hAnsi="Times New Roman"/>
                <w:b/>
                <w:sz w:val="20"/>
                <w:szCs w:val="20"/>
              </w:rPr>
              <w:t>деканоат</w:t>
            </w:r>
            <w:r w:rsidRPr="008B1519">
              <w:rPr>
                <w:rFonts w:ascii="Times New Roman" w:hAnsi="Times New Roman"/>
                <w:sz w:val="20"/>
                <w:szCs w:val="20"/>
              </w:rPr>
              <w:t xml:space="preserve"> розчин для ін`єкцій, 50 мг/мл, по 1 мл в ампулі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Chloramphenicol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33662100-9 Офтальмологічні засоби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Левоміцетин-ОЗ</w:t>
            </w:r>
            <w:r>
              <w:rPr>
                <w:rFonts w:ascii="Times New Roman" w:hAnsi="Times New Roman"/>
                <w:sz w:val="20"/>
                <w:szCs w:val="20"/>
              </w:rPr>
              <w:t xml:space="preserve"> краплі очні 2,5 мг/мл по 10</w:t>
            </w:r>
            <w:r w:rsidRPr="008B1519">
              <w:rPr>
                <w:rFonts w:ascii="Times New Roman" w:hAnsi="Times New Roman"/>
                <w:sz w:val="20"/>
                <w:szCs w:val="20"/>
              </w:rPr>
              <w:t xml:space="preserve"> мл у флаконі по 1 флакону у комплекті з кришкою-крапельницею</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w:t>
            </w:r>
            <w:r w:rsidRPr="008B1519">
              <w:rPr>
                <w:rFonts w:ascii="Times New Roman" w:hAnsi="Times New Roman"/>
                <w:sz w:val="20"/>
                <w:szCs w:val="20"/>
                <w:lang w:eastAsia="ru-RU"/>
              </w:rPr>
              <w:t>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32.</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Decamethoxine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33670000-7 Лікарські засоби для лікування хвороб дихальної системи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Септефрил</w:t>
            </w:r>
            <w:r w:rsidRPr="008B1519">
              <w:rPr>
                <w:rFonts w:ascii="Times New Roman" w:hAnsi="Times New Roman"/>
                <w:sz w:val="20"/>
                <w:szCs w:val="20"/>
              </w:rPr>
              <w:t xml:space="preserve"> таблетки  по 0,2 мг №10 (10х1)</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100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33.</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E04D05"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33670000-7 Лікарські засоби для лікування хвороб дихальної системи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E04D05" w:rsidRDefault="00626E81" w:rsidP="00C275FA">
            <w:pPr>
              <w:spacing w:line="240" w:lineRule="auto"/>
              <w:rPr>
                <w:rFonts w:ascii="Times New Roman" w:hAnsi="Times New Roman"/>
                <w:sz w:val="20"/>
                <w:szCs w:val="20"/>
              </w:rPr>
            </w:pPr>
            <w:r>
              <w:rPr>
                <w:rFonts w:ascii="Times New Roman" w:hAnsi="Times New Roman"/>
                <w:b/>
                <w:sz w:val="20"/>
                <w:szCs w:val="20"/>
              </w:rPr>
              <w:t>Інгаліпт спрей</w:t>
            </w:r>
            <w:r>
              <w:rPr>
                <w:rFonts w:ascii="Times New Roman" w:hAnsi="Times New Roman"/>
                <w:sz w:val="20"/>
                <w:szCs w:val="20"/>
              </w:rPr>
              <w:t xml:space="preserve"> 30 г. у тубах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E04D05"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34.</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Ammonia*</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33670000-7 Лікарські засоби для лікування хвороб дихальної системи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Аміаку</w:t>
            </w:r>
            <w:r>
              <w:rPr>
                <w:rFonts w:ascii="Times New Roman" w:hAnsi="Times New Roman"/>
                <w:sz w:val="20"/>
                <w:szCs w:val="20"/>
              </w:rPr>
              <w:t xml:space="preserve"> </w:t>
            </w:r>
            <w:r w:rsidRPr="008B1519">
              <w:rPr>
                <w:rFonts w:ascii="Times New Roman" w:hAnsi="Times New Roman"/>
                <w:sz w:val="20"/>
                <w:szCs w:val="20"/>
              </w:rPr>
              <w:t xml:space="preserve"> розчин д/зовн. заст. 10 % по 40 мл  у флаконах</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E04D05"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35.</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Ambroxol</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33674000-5 Препарати проти кашлю та застуди</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t>Амброксол</w:t>
            </w:r>
            <w:r w:rsidRPr="008B1519">
              <w:rPr>
                <w:rFonts w:ascii="Times New Roman" w:hAnsi="Times New Roman"/>
                <w:sz w:val="20"/>
                <w:szCs w:val="20"/>
              </w:rPr>
              <w:t xml:space="preserve"> таблетки  по 30 мг № 20 (10х2)</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lang w:eastAsia="ru-RU"/>
              </w:rPr>
            </w:pPr>
            <w:r w:rsidRPr="008B1519">
              <w:rPr>
                <w:rFonts w:ascii="Times New Roman" w:hAnsi="Times New Roman"/>
                <w:sz w:val="20"/>
                <w:szCs w:val="20"/>
                <w:lang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1758A1" w:rsidRDefault="00626E81" w:rsidP="00C275FA">
            <w:pPr>
              <w:spacing w:line="240" w:lineRule="auto"/>
              <w:rPr>
                <w:rFonts w:ascii="Times New Roman" w:hAnsi="Times New Roman"/>
                <w:sz w:val="20"/>
                <w:szCs w:val="20"/>
              </w:rPr>
            </w:pPr>
            <w:r>
              <w:rPr>
                <w:rFonts w:ascii="Times New Roman" w:hAnsi="Times New Roman"/>
                <w:sz w:val="20"/>
                <w:szCs w:val="20"/>
              </w:rPr>
              <w:t>36.</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t>Diphenhydra</w:t>
            </w:r>
            <w:r w:rsidRPr="008B1519">
              <w:rPr>
                <w:rFonts w:ascii="Times New Roman" w:hAnsi="Times New Roman"/>
                <w:sz w:val="20"/>
                <w:szCs w:val="20"/>
                <w:lang w:eastAsia="ru-RU"/>
              </w:rPr>
              <w:lastRenderedPageBreak/>
              <w:t>mine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lang w:eastAsia="ru-RU"/>
              </w:rPr>
            </w:pPr>
            <w:r w:rsidRPr="008B1519">
              <w:rPr>
                <w:rFonts w:ascii="Times New Roman" w:hAnsi="Times New Roman"/>
                <w:sz w:val="20"/>
                <w:szCs w:val="20"/>
                <w:lang w:eastAsia="ru-RU"/>
              </w:rPr>
              <w:lastRenderedPageBreak/>
              <w:t xml:space="preserve">33675000-2 </w:t>
            </w:r>
            <w:r w:rsidRPr="008B1519">
              <w:rPr>
                <w:rFonts w:ascii="Times New Roman" w:hAnsi="Times New Roman"/>
                <w:sz w:val="20"/>
                <w:szCs w:val="20"/>
                <w:lang w:eastAsia="ru-RU"/>
              </w:rPr>
              <w:lastRenderedPageBreak/>
              <w:t>Антигістамінні засоби для системного застосування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rPr>
                <w:rFonts w:ascii="Times New Roman" w:hAnsi="Times New Roman"/>
                <w:sz w:val="20"/>
                <w:szCs w:val="20"/>
              </w:rPr>
            </w:pPr>
            <w:r w:rsidRPr="008B1519">
              <w:rPr>
                <w:rFonts w:ascii="Times New Roman" w:hAnsi="Times New Roman"/>
                <w:b/>
                <w:sz w:val="20"/>
                <w:szCs w:val="20"/>
              </w:rPr>
              <w:lastRenderedPageBreak/>
              <w:t>Димедрол</w:t>
            </w:r>
            <w:r w:rsidRPr="008B1519">
              <w:rPr>
                <w:rFonts w:ascii="Times New Roman" w:hAnsi="Times New Roman"/>
                <w:sz w:val="20"/>
                <w:szCs w:val="20"/>
              </w:rPr>
              <w:t xml:space="preserve"> розчин д/ ін. </w:t>
            </w:r>
            <w:r w:rsidRPr="008B1519">
              <w:rPr>
                <w:rFonts w:ascii="Times New Roman" w:hAnsi="Times New Roman"/>
                <w:sz w:val="20"/>
                <w:szCs w:val="20"/>
              </w:rPr>
              <w:lastRenderedPageBreak/>
              <w:t>10 мг/мл по 1 мл в ампулі №10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sz w:val="20"/>
                <w:szCs w:val="20"/>
              </w:rPr>
            </w:pPr>
            <w:r w:rsidRPr="008B1519">
              <w:rPr>
                <w:rFonts w:ascii="Times New Roman" w:hAnsi="Times New Roman"/>
                <w:sz w:val="20"/>
                <w:szCs w:val="20"/>
              </w:rPr>
              <w:lastRenderedPageBreak/>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E04D05" w:rsidRDefault="00626E81" w:rsidP="00C275FA">
            <w:pPr>
              <w:spacing w:line="240"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626E81" w:rsidRDefault="00626E81" w:rsidP="00C275FA">
            <w:pPr>
              <w:spacing w:line="240" w:lineRule="auto"/>
              <w:rPr>
                <w:rFonts w:ascii="Times New Roman" w:hAnsi="Times New Roman"/>
                <w:sz w:val="20"/>
                <w:szCs w:val="20"/>
                <w:lang w:val="ru-RU"/>
              </w:rPr>
            </w:pPr>
            <w:r>
              <w:rPr>
                <w:rFonts w:ascii="Times New Roman" w:hAnsi="Times New Roman"/>
                <w:sz w:val="20"/>
                <w:szCs w:val="20"/>
                <w:lang w:val="ru-RU"/>
              </w:rPr>
              <w:lastRenderedPageBreak/>
              <w:t>37.</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C275FA" w:rsidP="00C275FA">
            <w:pPr>
              <w:spacing w:line="240" w:lineRule="auto"/>
              <w:rPr>
                <w:rFonts w:ascii="Times New Roman" w:hAnsi="Times New Roman"/>
                <w:sz w:val="20"/>
                <w:szCs w:val="20"/>
                <w:lang w:eastAsia="ru-RU"/>
              </w:rPr>
            </w:pPr>
            <w:r>
              <w:rPr>
                <w:rFonts w:ascii="Tahoma" w:hAnsi="Tahoma" w:cs="Tahoma"/>
                <w:color w:val="000000"/>
                <w:sz w:val="18"/>
                <w:szCs w:val="18"/>
                <w:shd w:val="clear" w:color="auto" w:fill="FFFFFF"/>
              </w:rPr>
              <w:t>Levofloxacin</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C275FA" w:rsidP="00C275FA">
            <w:pPr>
              <w:spacing w:line="240" w:lineRule="auto"/>
              <w:rPr>
                <w:rFonts w:ascii="Times New Roman" w:hAnsi="Times New Roman"/>
                <w:sz w:val="20"/>
                <w:szCs w:val="20"/>
                <w:lang w:eastAsia="ru-RU"/>
              </w:rPr>
            </w:pPr>
            <w:r>
              <w:rPr>
                <w:rFonts w:ascii="Arial" w:hAnsi="Arial" w:cs="Arial"/>
                <w:color w:val="000000"/>
                <w:sz w:val="20"/>
                <w:szCs w:val="20"/>
                <w:bdr w:val="none" w:sz="0" w:space="0" w:color="auto" w:frame="1"/>
                <w:shd w:val="clear" w:color="auto" w:fill="FDFEFD"/>
              </w:rPr>
              <w:t>33600000-6</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Фармацевтична продукція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626E81" w:rsidRDefault="00626E81" w:rsidP="00C275FA">
            <w:pPr>
              <w:spacing w:line="240" w:lineRule="auto"/>
              <w:rPr>
                <w:rFonts w:ascii="Times New Roman" w:hAnsi="Times New Roman"/>
                <w:sz w:val="20"/>
                <w:szCs w:val="20"/>
                <w:lang w:val="ru-RU"/>
              </w:rPr>
            </w:pPr>
            <w:r>
              <w:rPr>
                <w:rFonts w:ascii="Times New Roman" w:hAnsi="Times New Roman"/>
                <w:b/>
                <w:sz w:val="20"/>
                <w:szCs w:val="20"/>
                <w:lang w:val="ru-RU"/>
              </w:rPr>
              <w:t xml:space="preserve">Лефлоцин </w:t>
            </w:r>
            <w:r>
              <w:rPr>
                <w:rFonts w:ascii="Times New Roman" w:hAnsi="Times New Roman"/>
                <w:sz w:val="20"/>
                <w:szCs w:val="20"/>
                <w:lang w:val="ru-RU"/>
              </w:rPr>
              <w:t xml:space="preserve"> розчин для </w:t>
            </w:r>
            <w:r>
              <w:rPr>
                <w:rFonts w:ascii="Times New Roman" w:hAnsi="Times New Roman"/>
                <w:sz w:val="20"/>
                <w:szCs w:val="20"/>
              </w:rPr>
              <w:t>і</w:t>
            </w:r>
            <w:r>
              <w:rPr>
                <w:rFonts w:ascii="Times New Roman" w:hAnsi="Times New Roman"/>
                <w:sz w:val="20"/>
                <w:szCs w:val="20"/>
                <w:lang w:val="ru-RU"/>
              </w:rPr>
              <w:t>нфузій</w:t>
            </w:r>
            <w:r w:rsidR="00C275FA">
              <w:rPr>
                <w:rFonts w:ascii="Times New Roman" w:hAnsi="Times New Roman"/>
                <w:sz w:val="20"/>
                <w:szCs w:val="20"/>
                <w:lang w:val="ru-RU"/>
              </w:rPr>
              <w:t xml:space="preserve"> 0,5 % </w:t>
            </w:r>
            <w:r>
              <w:rPr>
                <w:rFonts w:ascii="Times New Roman" w:hAnsi="Times New Roman"/>
                <w:sz w:val="20"/>
                <w:szCs w:val="20"/>
                <w:lang w:val="ru-RU"/>
              </w:rPr>
              <w:t xml:space="preserve"> по 100 мл.</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626E81" w:rsidRDefault="00626E81" w:rsidP="00C275FA">
            <w:pPr>
              <w:spacing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w:t>
            </w:r>
          </w:p>
        </w:tc>
      </w:tr>
      <w:tr w:rsidR="00626E81"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26E81" w:rsidRPr="00626E81" w:rsidRDefault="00626E81" w:rsidP="00C275FA">
            <w:pPr>
              <w:spacing w:line="240" w:lineRule="auto"/>
              <w:rPr>
                <w:rFonts w:ascii="Times New Roman" w:hAnsi="Times New Roman"/>
                <w:sz w:val="20"/>
                <w:szCs w:val="20"/>
                <w:lang w:val="ru-RU"/>
              </w:rPr>
            </w:pPr>
            <w:r>
              <w:rPr>
                <w:rFonts w:ascii="Times New Roman" w:hAnsi="Times New Roman"/>
                <w:sz w:val="20"/>
                <w:szCs w:val="20"/>
                <w:lang w:val="ru-RU"/>
              </w:rPr>
              <w:t>38.</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C275FA" w:rsidP="00C275FA">
            <w:pPr>
              <w:spacing w:line="240" w:lineRule="auto"/>
              <w:rPr>
                <w:rFonts w:ascii="Times New Roman" w:hAnsi="Times New Roman"/>
                <w:sz w:val="20"/>
                <w:szCs w:val="20"/>
                <w:lang w:eastAsia="ru-RU"/>
              </w:rPr>
            </w:pPr>
            <w:r>
              <w:rPr>
                <w:rFonts w:ascii="Tahoma" w:hAnsi="Tahoma" w:cs="Tahoma"/>
                <w:color w:val="000000"/>
                <w:sz w:val="18"/>
                <w:szCs w:val="18"/>
                <w:shd w:val="clear" w:color="auto" w:fill="FFFFFF"/>
              </w:rPr>
              <w:t>Comb drug</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C275FA" w:rsidP="00C275FA">
            <w:pPr>
              <w:spacing w:line="240" w:lineRule="auto"/>
              <w:rPr>
                <w:rFonts w:ascii="Times New Roman" w:hAnsi="Times New Roman"/>
                <w:sz w:val="20"/>
                <w:szCs w:val="20"/>
                <w:lang w:eastAsia="ru-RU"/>
              </w:rPr>
            </w:pPr>
            <w:r>
              <w:rPr>
                <w:rFonts w:ascii="Arial" w:hAnsi="Arial" w:cs="Arial"/>
                <w:color w:val="000000"/>
                <w:sz w:val="20"/>
                <w:szCs w:val="20"/>
                <w:bdr w:val="none" w:sz="0" w:space="0" w:color="auto" w:frame="1"/>
                <w:shd w:val="clear" w:color="auto" w:fill="FDFEFD"/>
              </w:rPr>
              <w:t>33600000-6</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Фармацевтична продукція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626E81" w:rsidRPr="00C275FA" w:rsidRDefault="00C275FA" w:rsidP="00C275FA">
            <w:r>
              <w:rPr>
                <w:rFonts w:ascii="Helvetica" w:hAnsi="Helvetica" w:cs="Helvetica"/>
                <w:color w:val="212529"/>
                <w:shd w:val="clear" w:color="auto" w:fill="FFFFFF"/>
              </w:rPr>
              <w:t>Реосорбілакт</w:t>
            </w:r>
            <w:r>
              <w:t xml:space="preserve"> </w:t>
            </w:r>
            <w:r w:rsidR="00626E81">
              <w:rPr>
                <w:rFonts w:ascii="Times New Roman" w:hAnsi="Times New Roman"/>
                <w:sz w:val="20"/>
                <w:szCs w:val="20"/>
                <w:lang w:val="ru-RU"/>
              </w:rPr>
              <w:t>розчин для інфузій по 200 мл.</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626E81" w:rsidRPr="008B1519" w:rsidRDefault="00626E81" w:rsidP="00C275FA">
            <w:pPr>
              <w:spacing w:line="240" w:lineRule="auto"/>
              <w:jc w:val="center"/>
              <w:rPr>
                <w:rFonts w:ascii="Times New Roman" w:hAnsi="Times New Roman"/>
                <w:sz w:val="20"/>
                <w:szCs w:val="20"/>
              </w:rPr>
            </w:pPr>
            <w:r w:rsidRPr="008B1519">
              <w:rPr>
                <w:rFonts w:ascii="Times New Roman" w:hAnsi="Times New Roman"/>
                <w:sz w:val="20"/>
                <w:szCs w:val="20"/>
              </w:rPr>
              <w:t>Флакон</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626E81" w:rsidRPr="00626E81" w:rsidRDefault="00626E81" w:rsidP="00C275FA">
            <w:pPr>
              <w:spacing w:line="240" w:lineRule="auto"/>
              <w:jc w:val="center"/>
              <w:rPr>
                <w:rFonts w:ascii="Times New Roman" w:hAnsi="Times New Roman"/>
                <w:sz w:val="20"/>
                <w:szCs w:val="20"/>
                <w:lang w:val="ru-RU" w:eastAsia="ru-RU"/>
              </w:rPr>
            </w:pPr>
            <w:r>
              <w:rPr>
                <w:rFonts w:ascii="Times New Roman" w:hAnsi="Times New Roman"/>
                <w:sz w:val="20"/>
                <w:szCs w:val="20"/>
                <w:lang w:val="ru-RU" w:eastAsia="ru-RU"/>
              </w:rPr>
              <w:t>20</w:t>
            </w:r>
          </w:p>
        </w:tc>
      </w:tr>
      <w:tr w:rsidR="00D759AE"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59AE" w:rsidRDefault="00D759AE" w:rsidP="00C275FA">
            <w:pPr>
              <w:spacing w:line="240" w:lineRule="auto"/>
              <w:rPr>
                <w:rFonts w:ascii="Times New Roman" w:hAnsi="Times New Roman"/>
                <w:sz w:val="20"/>
                <w:szCs w:val="20"/>
                <w:lang w:val="ru-RU"/>
              </w:rPr>
            </w:pPr>
            <w:r>
              <w:rPr>
                <w:rFonts w:ascii="Times New Roman" w:hAnsi="Times New Roman"/>
                <w:sz w:val="20"/>
                <w:szCs w:val="20"/>
                <w:lang w:val="ru-RU"/>
              </w:rPr>
              <w:t>39.</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D759AE" w:rsidRPr="00D759AE" w:rsidRDefault="00D759AE" w:rsidP="00C275FA">
            <w:pPr>
              <w:spacing w:line="240" w:lineRule="auto"/>
              <w:rPr>
                <w:rFonts w:ascii="Tahoma" w:hAnsi="Tahoma" w:cs="Tahoma"/>
                <w:color w:val="000000"/>
                <w:sz w:val="18"/>
                <w:szCs w:val="18"/>
                <w:shd w:val="clear" w:color="auto" w:fill="FFFFFF"/>
                <w:lang w:val="en-US"/>
              </w:rPr>
            </w:pPr>
            <w:r>
              <w:rPr>
                <w:rFonts w:ascii="Tahoma" w:hAnsi="Tahoma" w:cs="Tahoma"/>
                <w:color w:val="000000"/>
                <w:sz w:val="18"/>
                <w:szCs w:val="18"/>
                <w:shd w:val="clear" w:color="auto" w:fill="FFFFFF"/>
                <w:lang w:val="en-US"/>
              </w:rPr>
              <w:t>Lornoxicam</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spacing w:line="240" w:lineRule="auto"/>
              <w:rPr>
                <w:rFonts w:ascii="Arial" w:hAnsi="Arial" w:cs="Arial"/>
                <w:color w:val="000000"/>
                <w:sz w:val="20"/>
                <w:szCs w:val="20"/>
                <w:bdr w:val="none" w:sz="0" w:space="0" w:color="auto" w:frame="1"/>
                <w:shd w:val="clear" w:color="auto" w:fill="FDFEFD"/>
              </w:rPr>
            </w:pPr>
            <w:r>
              <w:rPr>
                <w:rFonts w:ascii="Arial" w:hAnsi="Arial" w:cs="Arial"/>
                <w:color w:val="000000"/>
                <w:sz w:val="20"/>
                <w:szCs w:val="20"/>
                <w:bdr w:val="none" w:sz="0" w:space="0" w:color="auto" w:frame="1"/>
                <w:shd w:val="clear" w:color="auto" w:fill="FDFEFD"/>
              </w:rPr>
              <w:t>33600000-6</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Фармацевтична продукція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rPr>
                <w:rFonts w:ascii="Helvetica" w:hAnsi="Helvetica" w:cs="Helvetica"/>
                <w:color w:val="212529"/>
                <w:shd w:val="clear" w:color="auto" w:fill="FFFFFF"/>
              </w:rPr>
            </w:pPr>
            <w:r>
              <w:rPr>
                <w:rFonts w:ascii="Times New Roman" w:hAnsi="Times New Roman"/>
                <w:b/>
                <w:sz w:val="20"/>
                <w:szCs w:val="20"/>
              </w:rPr>
              <w:t xml:space="preserve">Ксефокам </w:t>
            </w:r>
            <w:r>
              <w:rPr>
                <w:rFonts w:ascii="Times New Roman" w:hAnsi="Times New Roman"/>
                <w:sz w:val="20"/>
                <w:szCs w:val="20"/>
              </w:rPr>
              <w:t>пор. д/р-ну д/ін.. 8 мг.фл №5</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D759AE" w:rsidRPr="008B1519" w:rsidRDefault="00D759AE"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D759AE" w:rsidRPr="00D759AE" w:rsidRDefault="00D759AE" w:rsidP="00C275FA">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r w:rsidR="00D759AE"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59AE" w:rsidRDefault="00D759AE" w:rsidP="00C275FA">
            <w:pPr>
              <w:spacing w:line="240" w:lineRule="auto"/>
              <w:rPr>
                <w:rFonts w:ascii="Times New Roman" w:hAnsi="Times New Roman"/>
                <w:sz w:val="20"/>
                <w:szCs w:val="20"/>
                <w:lang w:val="ru-RU"/>
              </w:rPr>
            </w:pPr>
            <w:r>
              <w:rPr>
                <w:rFonts w:ascii="Times New Roman" w:hAnsi="Times New Roman"/>
                <w:sz w:val="20"/>
                <w:szCs w:val="20"/>
                <w:lang w:val="ru-RU"/>
              </w:rPr>
              <w:t>40.</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spacing w:line="240" w:lineRule="auto"/>
              <w:rPr>
                <w:rFonts w:ascii="Tahoma" w:hAnsi="Tahoma" w:cs="Tahoma"/>
                <w:color w:val="000000"/>
                <w:sz w:val="18"/>
                <w:szCs w:val="18"/>
                <w:shd w:val="clear" w:color="auto" w:fill="FFFFFF"/>
              </w:rPr>
            </w:pPr>
            <w:r>
              <w:rPr>
                <w:rFonts w:ascii="Tahoma" w:hAnsi="Tahoma" w:cs="Tahoma"/>
                <w:color w:val="000000"/>
                <w:sz w:val="18"/>
                <w:szCs w:val="18"/>
                <w:shd w:val="clear" w:color="auto" w:fill="FFFFFF"/>
                <w:lang w:val="en-US"/>
              </w:rPr>
              <w:t>Lornoxicam</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spacing w:line="240" w:lineRule="auto"/>
              <w:rPr>
                <w:rFonts w:ascii="Arial" w:hAnsi="Arial" w:cs="Arial"/>
                <w:color w:val="000000"/>
                <w:sz w:val="20"/>
                <w:szCs w:val="20"/>
                <w:bdr w:val="none" w:sz="0" w:space="0" w:color="auto" w:frame="1"/>
                <w:shd w:val="clear" w:color="auto" w:fill="FDFEFD"/>
              </w:rPr>
            </w:pPr>
            <w:r>
              <w:rPr>
                <w:rFonts w:ascii="Arial" w:hAnsi="Arial" w:cs="Arial"/>
                <w:color w:val="000000"/>
                <w:sz w:val="20"/>
                <w:szCs w:val="20"/>
                <w:bdr w:val="none" w:sz="0" w:space="0" w:color="auto" w:frame="1"/>
                <w:shd w:val="clear" w:color="auto" w:fill="FDFEFD"/>
              </w:rPr>
              <w:t>33600000-6</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Фармацевтична продукція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rPr>
                <w:rFonts w:ascii="Times New Roman" w:hAnsi="Times New Roman"/>
                <w:b/>
                <w:sz w:val="20"/>
                <w:szCs w:val="20"/>
              </w:rPr>
            </w:pPr>
            <w:r>
              <w:rPr>
                <w:rFonts w:ascii="Times New Roman" w:hAnsi="Times New Roman"/>
                <w:b/>
                <w:sz w:val="20"/>
                <w:szCs w:val="20"/>
              </w:rPr>
              <w:t xml:space="preserve">Ксефокам </w:t>
            </w:r>
            <w:r>
              <w:rPr>
                <w:rFonts w:ascii="Times New Roman" w:hAnsi="Times New Roman"/>
                <w:sz w:val="20"/>
                <w:szCs w:val="20"/>
              </w:rPr>
              <w:t>табл.. вкриті плівковою обол. 8 мг. №6</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D759AE" w:rsidRPr="008B1519" w:rsidRDefault="00D759AE"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D759AE" w:rsidRPr="00D759AE" w:rsidRDefault="00D759AE" w:rsidP="00C275FA">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r w:rsidR="00D759AE" w:rsidRPr="008B1519" w:rsidTr="00C275FA">
        <w:trPr>
          <w:trHeight w:val="250"/>
        </w:trPr>
        <w:tc>
          <w:tcPr>
            <w:tcW w:w="40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D759AE" w:rsidRDefault="00D759AE" w:rsidP="00C275FA">
            <w:pPr>
              <w:spacing w:line="240" w:lineRule="auto"/>
              <w:rPr>
                <w:rFonts w:ascii="Times New Roman" w:hAnsi="Times New Roman"/>
                <w:sz w:val="20"/>
                <w:szCs w:val="20"/>
                <w:lang w:val="ru-RU"/>
              </w:rPr>
            </w:pPr>
            <w:r>
              <w:rPr>
                <w:rFonts w:ascii="Times New Roman" w:hAnsi="Times New Roman"/>
                <w:sz w:val="20"/>
                <w:szCs w:val="20"/>
                <w:lang w:val="ru-RU"/>
              </w:rPr>
              <w:t>41.</w:t>
            </w:r>
          </w:p>
        </w:tc>
        <w:tc>
          <w:tcPr>
            <w:tcW w:w="749" w:type="pct"/>
            <w:tcBorders>
              <w:top w:val="single" w:sz="4" w:space="0" w:color="auto"/>
              <w:left w:val="nil"/>
              <w:bottom w:val="single" w:sz="4" w:space="0" w:color="auto"/>
              <w:right w:val="single" w:sz="4" w:space="0" w:color="auto"/>
            </w:tcBorders>
            <w:shd w:val="clear" w:color="auto" w:fill="FFFFFF"/>
            <w:vAlign w:val="center"/>
            <w:hideMark/>
          </w:tcPr>
          <w:p w:rsidR="00D759AE" w:rsidRPr="00D759AE" w:rsidRDefault="00D759AE" w:rsidP="00C275FA">
            <w:pPr>
              <w:spacing w:line="240" w:lineRule="auto"/>
              <w:rPr>
                <w:rFonts w:ascii="Tahoma" w:hAnsi="Tahoma" w:cs="Tahoma"/>
                <w:color w:val="000000"/>
                <w:sz w:val="18"/>
                <w:szCs w:val="18"/>
                <w:shd w:val="clear" w:color="auto" w:fill="FFFFFF"/>
                <w:lang w:val="en-US"/>
              </w:rPr>
            </w:pPr>
            <w:r>
              <w:rPr>
                <w:rFonts w:ascii="Tahoma" w:hAnsi="Tahoma" w:cs="Tahoma"/>
                <w:color w:val="000000"/>
                <w:sz w:val="18"/>
                <w:szCs w:val="18"/>
                <w:shd w:val="clear" w:color="auto" w:fill="FFFFFF"/>
                <w:lang w:val="en-US"/>
              </w:rPr>
              <w:t>Tizanidine</w:t>
            </w:r>
          </w:p>
        </w:tc>
        <w:tc>
          <w:tcPr>
            <w:tcW w:w="1348"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spacing w:line="240" w:lineRule="auto"/>
              <w:rPr>
                <w:rFonts w:ascii="Arial" w:hAnsi="Arial" w:cs="Arial"/>
                <w:color w:val="000000"/>
                <w:sz w:val="20"/>
                <w:szCs w:val="20"/>
                <w:bdr w:val="none" w:sz="0" w:space="0" w:color="auto" w:frame="1"/>
                <w:shd w:val="clear" w:color="auto" w:fill="FDFEFD"/>
              </w:rPr>
            </w:pPr>
            <w:r>
              <w:rPr>
                <w:rFonts w:ascii="Arial" w:hAnsi="Arial" w:cs="Arial"/>
                <w:color w:val="000000"/>
                <w:sz w:val="20"/>
                <w:szCs w:val="20"/>
                <w:bdr w:val="none" w:sz="0" w:space="0" w:color="auto" w:frame="1"/>
                <w:shd w:val="clear" w:color="auto" w:fill="FDFEFD"/>
              </w:rPr>
              <w:t>33600000-6</w:t>
            </w:r>
            <w:r>
              <w:rPr>
                <w:rFonts w:ascii="Arial" w:hAnsi="Arial" w:cs="Arial"/>
                <w:color w:val="777777"/>
                <w:sz w:val="20"/>
                <w:szCs w:val="20"/>
                <w:shd w:val="clear" w:color="auto" w:fill="FDFEFD"/>
              </w:rPr>
              <w:t> - </w:t>
            </w:r>
            <w:r>
              <w:rPr>
                <w:rFonts w:ascii="Arial" w:hAnsi="Arial" w:cs="Arial"/>
                <w:color w:val="000000"/>
                <w:sz w:val="20"/>
                <w:szCs w:val="20"/>
                <w:bdr w:val="none" w:sz="0" w:space="0" w:color="auto" w:frame="1"/>
                <w:shd w:val="clear" w:color="auto" w:fill="FDFEFD"/>
              </w:rPr>
              <w:t>Фармацевтична продукція</w:t>
            </w:r>
          </w:p>
        </w:tc>
        <w:tc>
          <w:tcPr>
            <w:tcW w:w="1290" w:type="pct"/>
            <w:tcBorders>
              <w:top w:val="single" w:sz="4" w:space="0" w:color="auto"/>
              <w:left w:val="nil"/>
              <w:bottom w:val="single" w:sz="4" w:space="0" w:color="auto"/>
              <w:right w:val="single" w:sz="4" w:space="0" w:color="auto"/>
            </w:tcBorders>
            <w:shd w:val="clear" w:color="auto" w:fill="FFFFFF"/>
            <w:vAlign w:val="center"/>
            <w:hideMark/>
          </w:tcPr>
          <w:p w:rsidR="00D759AE" w:rsidRDefault="00D759AE" w:rsidP="00C275FA">
            <w:pPr>
              <w:rPr>
                <w:rFonts w:ascii="Times New Roman" w:hAnsi="Times New Roman"/>
                <w:b/>
                <w:sz w:val="20"/>
                <w:szCs w:val="20"/>
              </w:rPr>
            </w:pPr>
            <w:r>
              <w:rPr>
                <w:rFonts w:ascii="Times New Roman" w:hAnsi="Times New Roman"/>
                <w:b/>
                <w:sz w:val="20"/>
                <w:szCs w:val="20"/>
              </w:rPr>
              <w:t xml:space="preserve">Тізалуд </w:t>
            </w:r>
            <w:r>
              <w:rPr>
                <w:rFonts w:ascii="Times New Roman" w:hAnsi="Times New Roman"/>
                <w:sz w:val="20"/>
                <w:szCs w:val="20"/>
              </w:rPr>
              <w:t xml:space="preserve"> табл.. по 4 мг. №30</w:t>
            </w:r>
          </w:p>
        </w:tc>
        <w:tc>
          <w:tcPr>
            <w:tcW w:w="646" w:type="pct"/>
            <w:tcBorders>
              <w:top w:val="single" w:sz="4" w:space="0" w:color="auto"/>
              <w:left w:val="nil"/>
              <w:bottom w:val="single" w:sz="4" w:space="0" w:color="auto"/>
              <w:right w:val="single" w:sz="4" w:space="0" w:color="auto"/>
            </w:tcBorders>
            <w:shd w:val="clear" w:color="auto" w:fill="FFFFFF"/>
            <w:vAlign w:val="center"/>
            <w:hideMark/>
          </w:tcPr>
          <w:p w:rsidR="00D759AE" w:rsidRPr="008B1519" w:rsidRDefault="00D759AE" w:rsidP="00C275FA">
            <w:pPr>
              <w:spacing w:line="240" w:lineRule="auto"/>
              <w:jc w:val="center"/>
              <w:rPr>
                <w:rFonts w:ascii="Times New Roman" w:hAnsi="Times New Roman"/>
                <w:sz w:val="20"/>
                <w:szCs w:val="20"/>
              </w:rPr>
            </w:pPr>
            <w:r w:rsidRPr="008B1519">
              <w:rPr>
                <w:rFonts w:ascii="Times New Roman" w:hAnsi="Times New Roman"/>
                <w:sz w:val="20"/>
                <w:szCs w:val="20"/>
              </w:rPr>
              <w:t>Упаковка</w:t>
            </w:r>
          </w:p>
        </w:tc>
        <w:tc>
          <w:tcPr>
            <w:tcW w:w="564" w:type="pct"/>
            <w:tcBorders>
              <w:top w:val="single" w:sz="4" w:space="0" w:color="auto"/>
              <w:left w:val="nil"/>
              <w:bottom w:val="single" w:sz="4" w:space="0" w:color="auto"/>
              <w:right w:val="single" w:sz="4" w:space="0" w:color="auto"/>
            </w:tcBorders>
            <w:shd w:val="clear" w:color="auto" w:fill="FFFFFF"/>
            <w:vAlign w:val="center"/>
            <w:hideMark/>
          </w:tcPr>
          <w:p w:rsidR="00D759AE" w:rsidRPr="00D759AE" w:rsidRDefault="00D759AE" w:rsidP="00C275FA">
            <w:pPr>
              <w:spacing w:line="240" w:lineRule="auto"/>
              <w:jc w:val="center"/>
              <w:rPr>
                <w:rFonts w:ascii="Times New Roman" w:hAnsi="Times New Roman"/>
                <w:sz w:val="20"/>
                <w:szCs w:val="20"/>
                <w:lang w:val="en-US" w:eastAsia="ru-RU"/>
              </w:rPr>
            </w:pPr>
            <w:r>
              <w:rPr>
                <w:rFonts w:ascii="Times New Roman" w:hAnsi="Times New Roman"/>
                <w:sz w:val="20"/>
                <w:szCs w:val="20"/>
                <w:lang w:val="en-US" w:eastAsia="ru-RU"/>
              </w:rPr>
              <w:t>5</w:t>
            </w:r>
          </w:p>
        </w:tc>
      </w:tr>
    </w:tbl>
    <w:p w:rsidR="00626E81" w:rsidRPr="000B576F" w:rsidRDefault="00626E81" w:rsidP="00626E81">
      <w:pPr>
        <w:spacing w:after="0" w:line="240" w:lineRule="auto"/>
        <w:rPr>
          <w:rFonts w:ascii="Times New Roman" w:hAnsi="Times New Roman"/>
        </w:rPr>
      </w:pPr>
    </w:p>
    <w:p w:rsidR="00626E81" w:rsidRPr="003C5DBD" w:rsidRDefault="00626E81" w:rsidP="00626E81">
      <w:pPr>
        <w:pStyle w:val="aa"/>
        <w:spacing w:before="120" w:beforeAutospacing="0" w:after="0" w:afterAutospacing="0"/>
        <w:jc w:val="both"/>
        <w:rPr>
          <w:b/>
          <w:i/>
          <w:iCs/>
          <w:sz w:val="20"/>
        </w:rPr>
      </w:pPr>
      <w:r w:rsidRPr="003C5DBD">
        <w:rPr>
          <w:b/>
          <w:i/>
          <w:iCs/>
          <w:sz w:val="20"/>
          <w:u w:val="single"/>
        </w:rPr>
        <w:t>Примітка:</w:t>
      </w:r>
      <w:r w:rsidRPr="003C5DBD">
        <w:rPr>
          <w:b/>
          <w:i/>
          <w:iCs/>
          <w:sz w:val="20"/>
        </w:rPr>
        <w:t xml:space="preserve">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626E81" w:rsidRPr="003C5DBD" w:rsidRDefault="00626E81" w:rsidP="00626E81">
      <w:pPr>
        <w:pStyle w:val="aa"/>
        <w:spacing w:before="120" w:beforeAutospacing="0" w:after="0" w:afterAutospacing="0"/>
        <w:jc w:val="both"/>
        <w:rPr>
          <w:b/>
          <w:i/>
          <w:iCs/>
          <w:sz w:val="20"/>
        </w:rPr>
      </w:pPr>
      <w:r w:rsidRPr="003C5DBD">
        <w:rPr>
          <w:b/>
          <w:i/>
          <w:iCs/>
          <w:sz w:val="20"/>
        </w:rPr>
        <w:t xml:space="preserve">Всі торгові назви </w:t>
      </w:r>
      <w:r>
        <w:rPr>
          <w:b/>
          <w:i/>
          <w:iCs/>
          <w:sz w:val="20"/>
        </w:rPr>
        <w:t>лікарських засобів</w:t>
      </w:r>
      <w:r w:rsidRPr="003C5DBD">
        <w:rPr>
          <w:b/>
          <w:i/>
          <w:iCs/>
          <w:sz w:val="20"/>
        </w:rPr>
        <w:t>, які застосовуються в тендерній документації з метою лаконічного та зрозумілого для фармацевтичних фахівців опису предмету закупівлі, мають на увазі вираз «або еквівалент за діючою речовиною».</w:t>
      </w:r>
    </w:p>
    <w:p w:rsidR="00626E81" w:rsidRPr="003C5DBD" w:rsidRDefault="00626E81" w:rsidP="00626E81">
      <w:pPr>
        <w:pStyle w:val="aa"/>
        <w:spacing w:before="120" w:beforeAutospacing="0" w:after="0" w:afterAutospacing="0"/>
        <w:jc w:val="both"/>
        <w:rPr>
          <w:b/>
          <w:i/>
          <w:iCs/>
          <w:sz w:val="20"/>
        </w:rPr>
      </w:pPr>
      <w:r w:rsidRPr="003C5DBD">
        <w:rPr>
          <w:b/>
          <w:i/>
          <w:iCs/>
          <w:sz w:val="20"/>
        </w:rPr>
        <w:t xml:space="preserve">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w:t>
      </w:r>
      <w:r>
        <w:rPr>
          <w:b/>
          <w:i/>
          <w:iCs/>
          <w:sz w:val="20"/>
        </w:rPr>
        <w:t>лікарського засобу</w:t>
      </w:r>
      <w:r w:rsidRPr="003C5DBD">
        <w:rPr>
          <w:b/>
          <w:i/>
          <w:iCs/>
          <w:sz w:val="20"/>
        </w:rPr>
        <w:t xml:space="preserve">,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w:t>
      </w:r>
      <w:r>
        <w:rPr>
          <w:b/>
          <w:i/>
          <w:iCs/>
          <w:sz w:val="20"/>
        </w:rPr>
        <w:t>лікарський засіб</w:t>
      </w:r>
      <w:r w:rsidRPr="003C5DBD">
        <w:rPr>
          <w:b/>
          <w:i/>
          <w:iCs/>
          <w:sz w:val="20"/>
        </w:rPr>
        <w:t xml:space="preserve">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626E81" w:rsidRPr="003C5DBD" w:rsidRDefault="00626E81" w:rsidP="00626E81">
      <w:pPr>
        <w:pStyle w:val="aa"/>
        <w:spacing w:before="120" w:beforeAutospacing="0" w:after="0" w:afterAutospacing="0"/>
        <w:jc w:val="both"/>
        <w:rPr>
          <w:b/>
          <w:i/>
          <w:iCs/>
          <w:sz w:val="20"/>
        </w:rPr>
      </w:pPr>
      <w:r w:rsidRPr="003C5DBD">
        <w:rPr>
          <w:b/>
          <w:i/>
          <w:iCs/>
          <w:sz w:val="20"/>
        </w:rPr>
        <w:t xml:space="preserve">В разі якщо пропозицією учасника передбачаються еквівалентні лікарські засоби до тих </w:t>
      </w:r>
      <w:r>
        <w:rPr>
          <w:b/>
          <w:i/>
          <w:iCs/>
          <w:sz w:val="20"/>
        </w:rPr>
        <w:t>лікарських засобів</w:t>
      </w:r>
      <w:r w:rsidRPr="003C5DBD">
        <w:rPr>
          <w:b/>
          <w:i/>
          <w:iCs/>
          <w:sz w:val="20"/>
        </w:rPr>
        <w:t>, що є предметом закупівлі, учаснику в складі пропозиції необхідно додатково надати порівняльну таблицю. Тендерна пропозиція, що не відповідає медико - технічним вимогам, підлягає відхиленню як невідповідна вимогам Тендерної документації.</w:t>
      </w:r>
    </w:p>
    <w:p w:rsidR="00626E81" w:rsidRPr="003C5DBD" w:rsidRDefault="00626E81" w:rsidP="00626E81">
      <w:pPr>
        <w:tabs>
          <w:tab w:val="left" w:pos="284"/>
        </w:tabs>
        <w:spacing w:before="120" w:after="0" w:line="240" w:lineRule="auto"/>
        <w:ind w:right="-2"/>
        <w:rPr>
          <w:rFonts w:ascii="Times New Roman" w:hAnsi="Times New Roman"/>
          <w:b/>
        </w:rPr>
      </w:pPr>
    </w:p>
    <w:p w:rsidR="00626E81" w:rsidRPr="003C5DBD" w:rsidRDefault="00626E81" w:rsidP="00626E81">
      <w:pPr>
        <w:numPr>
          <w:ilvl w:val="0"/>
          <w:numId w:val="44"/>
        </w:numPr>
        <w:tabs>
          <w:tab w:val="left" w:pos="284"/>
          <w:tab w:val="left" w:pos="567"/>
        </w:tabs>
        <w:suppressAutoHyphens/>
        <w:spacing w:before="120" w:after="0" w:line="240" w:lineRule="auto"/>
        <w:ind w:right="425"/>
        <w:jc w:val="center"/>
        <w:rPr>
          <w:rFonts w:ascii="Times New Roman" w:hAnsi="Times New Roman"/>
          <w:b/>
          <w:sz w:val="24"/>
          <w:szCs w:val="24"/>
        </w:rPr>
      </w:pPr>
      <w:r w:rsidRPr="003C5DBD">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докуметами зазначеними нижче і завантажена Учасниками у складі своєї тендерної пропозиції:</w:t>
      </w:r>
    </w:p>
    <w:p w:rsidR="00626E81" w:rsidRPr="003C5DBD" w:rsidRDefault="00626E81" w:rsidP="00626E81">
      <w:pPr>
        <w:tabs>
          <w:tab w:val="left" w:pos="284"/>
          <w:tab w:val="left" w:pos="567"/>
        </w:tabs>
        <w:spacing w:before="120" w:after="0" w:line="240" w:lineRule="auto"/>
        <w:ind w:right="425" w:hanging="9"/>
        <w:jc w:val="both"/>
        <w:rPr>
          <w:rFonts w:ascii="Times New Roman" w:hAnsi="Times New Roman"/>
          <w:b/>
        </w:rPr>
      </w:pPr>
    </w:p>
    <w:p w:rsidR="00626E81" w:rsidRPr="003C5DBD" w:rsidRDefault="00626E81" w:rsidP="00626E81">
      <w:pPr>
        <w:pStyle w:val="a5"/>
        <w:widowControl w:val="0"/>
        <w:numPr>
          <w:ilvl w:val="0"/>
          <w:numId w:val="46"/>
        </w:numPr>
        <w:tabs>
          <w:tab w:val="left" w:pos="709"/>
          <w:tab w:val="left" w:pos="851"/>
        </w:tabs>
        <w:autoSpaceDE w:val="0"/>
        <w:autoSpaceDN w:val="0"/>
        <w:spacing w:before="120" w:after="0" w:line="240" w:lineRule="auto"/>
        <w:ind w:left="0" w:hanging="9"/>
        <w:contextualSpacing w:val="0"/>
        <w:rPr>
          <w:rFonts w:ascii="Times New Roman" w:hAnsi="Times New Roman"/>
          <w:spacing w:val="-2"/>
          <w:sz w:val="24"/>
          <w:szCs w:val="24"/>
        </w:rPr>
      </w:pPr>
      <w:r w:rsidRPr="003C5DBD">
        <w:rPr>
          <w:rFonts w:ascii="Times New Roman" w:hAnsi="Times New Roman"/>
          <w:sz w:val="24"/>
          <w:szCs w:val="24"/>
        </w:rPr>
        <w:t xml:space="preserve">Учасник у складі тендерної пропозиції повинен надати </w:t>
      </w:r>
      <w:r w:rsidRPr="006C0417">
        <w:rPr>
          <w:rFonts w:ascii="Times New Roman" w:hAnsi="Times New Roman"/>
          <w:b/>
          <w:spacing w:val="-3"/>
          <w:sz w:val="24"/>
          <w:szCs w:val="24"/>
        </w:rPr>
        <w:t xml:space="preserve">копію ліцензії на право торгівлі лікарськими </w:t>
      </w:r>
      <w:r>
        <w:rPr>
          <w:rFonts w:ascii="Times New Roman" w:hAnsi="Times New Roman"/>
          <w:b/>
          <w:spacing w:val="-3"/>
          <w:sz w:val="24"/>
          <w:szCs w:val="24"/>
        </w:rPr>
        <w:t>засобами</w:t>
      </w:r>
      <w:r w:rsidRPr="006C0417">
        <w:rPr>
          <w:rFonts w:ascii="Times New Roman" w:hAnsi="Times New Roman"/>
          <w:b/>
          <w:sz w:val="24"/>
          <w:szCs w:val="24"/>
        </w:rPr>
        <w:t>або ліцензії на виробництво лікарських засобів</w:t>
      </w:r>
      <w:r w:rsidRPr="003C5DBD">
        <w:rPr>
          <w:rFonts w:ascii="Times New Roman" w:hAnsi="Times New Roman"/>
          <w:sz w:val="24"/>
          <w:szCs w:val="24"/>
        </w:rPr>
        <w:t>, якщо учасник є виробником запропонованого товару,</w:t>
      </w:r>
      <w:r w:rsidRPr="003C5DBD">
        <w:rPr>
          <w:rFonts w:ascii="Times New Roman" w:hAnsi="Times New Roman"/>
          <w:spacing w:val="-2"/>
          <w:sz w:val="24"/>
          <w:szCs w:val="24"/>
        </w:rPr>
        <w:t>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rsidR="00626E81" w:rsidRPr="003C5DBD" w:rsidRDefault="00626E81" w:rsidP="00626E81">
      <w:pPr>
        <w:pStyle w:val="a5"/>
        <w:widowControl w:val="0"/>
        <w:numPr>
          <w:ilvl w:val="0"/>
          <w:numId w:val="46"/>
        </w:numPr>
        <w:tabs>
          <w:tab w:val="left" w:pos="709"/>
          <w:tab w:val="left" w:pos="851"/>
        </w:tabs>
        <w:autoSpaceDE w:val="0"/>
        <w:autoSpaceDN w:val="0"/>
        <w:spacing w:before="120" w:after="0" w:line="240" w:lineRule="auto"/>
        <w:ind w:left="0" w:hanging="9"/>
        <w:contextualSpacing w:val="0"/>
        <w:jc w:val="both"/>
        <w:rPr>
          <w:rFonts w:ascii="Times New Roman" w:hAnsi="Times New Roman"/>
          <w:spacing w:val="-2"/>
          <w:sz w:val="24"/>
          <w:szCs w:val="24"/>
        </w:rPr>
      </w:pPr>
      <w:r w:rsidRPr="003C5DBD">
        <w:rPr>
          <w:rFonts w:ascii="Times New Roman" w:hAnsi="Times New Roman"/>
          <w:sz w:val="24"/>
          <w:szCs w:val="24"/>
        </w:rPr>
        <w:t xml:space="preserve">Учасники повинні пропонувати лише готові лікарські засоби (лікарські препарати, </w:t>
      </w:r>
      <w:r w:rsidRPr="003C5DBD">
        <w:rPr>
          <w:rFonts w:ascii="Times New Roman" w:hAnsi="Times New Roman"/>
          <w:sz w:val="24"/>
          <w:szCs w:val="24"/>
        </w:rPr>
        <w:lastRenderedPageBreak/>
        <w:t>ліки, медикаменти) - дозовані лікарські засоби у вигляді та стані, в якому їх застосовують, що пройшли всі стадії виробництва (виготовлення), включаючи остаточне пакування.</w:t>
      </w:r>
    </w:p>
    <w:p w:rsidR="00626E81" w:rsidRPr="003C5DBD" w:rsidRDefault="00626E81" w:rsidP="00626E81">
      <w:pPr>
        <w:pStyle w:val="aa"/>
        <w:tabs>
          <w:tab w:val="left" w:pos="851"/>
        </w:tabs>
        <w:spacing w:before="120" w:beforeAutospacing="0" w:after="0" w:afterAutospacing="0"/>
        <w:jc w:val="both"/>
        <w:rPr>
          <w:b/>
        </w:rPr>
      </w:pPr>
      <w:r w:rsidRPr="00AA36B6">
        <w:rPr>
          <w:b/>
        </w:rPr>
        <w:t>2.2.1.</w:t>
      </w:r>
      <w:r w:rsidRPr="003C5DBD">
        <w:t xml:space="preserve"> Запропоновані Учасником лікарські засоби, повинні мати державну реєстрацію в Україні </w:t>
      </w:r>
      <w:r w:rsidRPr="003C5DBD">
        <w:rPr>
          <w:b/>
          <w:i/>
        </w:rPr>
        <w:t>(завірені належним чином копії реєстраційних посвідчень надаються на кожну окрему партію товару при доставці).</w:t>
      </w:r>
    </w:p>
    <w:p w:rsidR="00626E81" w:rsidRPr="003C5DBD" w:rsidRDefault="00626E81" w:rsidP="00626E81">
      <w:pPr>
        <w:pStyle w:val="a5"/>
        <w:numPr>
          <w:ilvl w:val="0"/>
          <w:numId w:val="46"/>
        </w:numPr>
        <w:tabs>
          <w:tab w:val="left" w:pos="709"/>
        </w:tabs>
        <w:spacing w:before="120" w:after="0" w:line="240" w:lineRule="auto"/>
        <w:ind w:left="0" w:right="425" w:hanging="9"/>
        <w:jc w:val="both"/>
        <w:rPr>
          <w:rFonts w:ascii="Times New Roman" w:hAnsi="Times New Roman"/>
          <w:b/>
          <w:i/>
          <w:sz w:val="24"/>
          <w:szCs w:val="24"/>
        </w:rPr>
      </w:pPr>
      <w:r w:rsidRPr="003C5DBD">
        <w:rPr>
          <w:rFonts w:ascii="Times New Roman" w:hAnsi="Times New Roman"/>
          <w:sz w:val="24"/>
          <w:szCs w:val="24"/>
        </w:rPr>
        <w:t xml:space="preserve">Якість товару повинна відповідати встановленим/зареєстрованим діючим нормативним актам чинного законодавства (державним стандартам (технічним умовам) та підтверджуватися сертифікатами відповідності, або сертифікатами якості виробника (для імпортованих лікарських засобів - імпортером (виробником або особою, що представляє виробника лікарських засобів на території України), або іншими документами, що засвідчують якість товару, передбаченими законодавством </w:t>
      </w:r>
      <w:r w:rsidRPr="003C5DBD">
        <w:rPr>
          <w:rFonts w:ascii="Times New Roman" w:hAnsi="Times New Roman"/>
          <w:b/>
          <w:i/>
          <w:sz w:val="24"/>
          <w:szCs w:val="24"/>
        </w:rPr>
        <w:t>(завірені належним чином копії надаються на кожну окрему партію товару при здійсненні його поставки Замовнику).</w:t>
      </w:r>
    </w:p>
    <w:p w:rsidR="00626E81" w:rsidRPr="003C5DBD" w:rsidRDefault="00626E81" w:rsidP="00626E81">
      <w:pPr>
        <w:pStyle w:val="aa"/>
        <w:numPr>
          <w:ilvl w:val="0"/>
          <w:numId w:val="46"/>
        </w:numPr>
        <w:tabs>
          <w:tab w:val="left" w:pos="709"/>
        </w:tabs>
        <w:spacing w:before="120" w:beforeAutospacing="0" w:after="0" w:afterAutospacing="0"/>
        <w:ind w:left="0" w:right="425" w:firstLine="0"/>
        <w:jc w:val="both"/>
        <w:rPr>
          <w:b/>
          <w:i/>
        </w:rPr>
      </w:pPr>
      <w:r w:rsidRPr="003C5DBD">
        <w:t xml:space="preserve">При поставці товару до кожного лікарського засобу, що буде реалізуватися Учасником до Замовника, повинна додаватися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w:t>
      </w:r>
      <w:r>
        <w:t>лікарського засобу</w:t>
      </w:r>
      <w:r w:rsidRPr="003C5DBD">
        <w:t xml:space="preserve">, викладену українською мовою та затверджену належним чином </w:t>
      </w:r>
      <w:r w:rsidRPr="003C5DBD">
        <w:rPr>
          <w:b/>
        </w:rPr>
        <w:t>(</w:t>
      </w:r>
      <w:r w:rsidRPr="003C5DBD">
        <w:rPr>
          <w:b/>
          <w:i/>
        </w:rPr>
        <w:t>Учасник надає гарантійний лист про виконання вимог даного пункту у складі своєї тендерної пропозиції).</w:t>
      </w:r>
    </w:p>
    <w:p w:rsidR="00626E81" w:rsidRPr="006C0417" w:rsidRDefault="00626E81" w:rsidP="00626E81">
      <w:pPr>
        <w:numPr>
          <w:ilvl w:val="0"/>
          <w:numId w:val="46"/>
        </w:numPr>
        <w:tabs>
          <w:tab w:val="left" w:pos="709"/>
        </w:tabs>
        <w:suppressAutoHyphens/>
        <w:spacing w:before="120" w:after="0" w:line="240" w:lineRule="auto"/>
        <w:ind w:left="0" w:hanging="9"/>
        <w:jc w:val="both"/>
        <w:rPr>
          <w:rFonts w:ascii="Times New Roman" w:hAnsi="Times New Roman"/>
          <w:b/>
          <w:sz w:val="24"/>
          <w:szCs w:val="24"/>
        </w:rPr>
      </w:pPr>
      <w:r w:rsidRPr="003C5DBD">
        <w:rPr>
          <w:rFonts w:ascii="Times New Roman" w:hAnsi="Times New Roman"/>
          <w:sz w:val="24"/>
          <w:szCs w:val="24"/>
        </w:rPr>
        <w:t xml:space="preserve">Для підтвердження якості ввезеного в Україну лікарського засобу  </w:t>
      </w:r>
      <w:r w:rsidRPr="006C0417">
        <w:rPr>
          <w:rFonts w:ascii="Times New Roman" w:hAnsi="Times New Roman"/>
          <w:b/>
          <w:sz w:val="24"/>
          <w:szCs w:val="24"/>
        </w:rPr>
        <w:t>надати копію (-ії)  висновку Державної служби  України з лікарських засобів МОЗ України або надати копію (-ії)  висновку Державної служби  України з лікарських засобів.</w:t>
      </w:r>
    </w:p>
    <w:p w:rsidR="00626E81" w:rsidRPr="003C5DBD" w:rsidRDefault="00626E81" w:rsidP="00626E81">
      <w:pPr>
        <w:pStyle w:val="aa"/>
        <w:numPr>
          <w:ilvl w:val="0"/>
          <w:numId w:val="46"/>
        </w:numPr>
        <w:tabs>
          <w:tab w:val="left" w:pos="709"/>
        </w:tabs>
        <w:spacing w:before="120" w:beforeAutospacing="0" w:after="0" w:afterAutospacing="0"/>
        <w:ind w:left="0" w:right="425" w:hanging="9"/>
        <w:jc w:val="both"/>
        <w:rPr>
          <w:b/>
          <w:i/>
          <w:color w:val="000000"/>
          <w:sz w:val="22"/>
        </w:rPr>
      </w:pPr>
      <w:r w:rsidRPr="003C5DBD">
        <w:t xml:space="preserve">Технічні, якісні характеристики предмета закупівлі повинні передбачати необхідність </w:t>
      </w:r>
      <w:r w:rsidRPr="003C5DBD">
        <w:rPr>
          <w:b/>
          <w:u w:val="single"/>
        </w:rPr>
        <w:t>застосування заходів із захисту довкілля</w:t>
      </w:r>
      <w:r w:rsidRPr="003C5DBD">
        <w:rPr>
          <w:b/>
          <w:i/>
        </w:rPr>
        <w:t xml:space="preserve"> (Учасник надає довідку в довільній формі у складі своєї тендерної пропозиції).</w:t>
      </w:r>
    </w:p>
    <w:p w:rsidR="00626E81" w:rsidRPr="003C5DBD" w:rsidRDefault="00626E81" w:rsidP="00626E81">
      <w:pPr>
        <w:pStyle w:val="aa"/>
        <w:numPr>
          <w:ilvl w:val="0"/>
          <w:numId w:val="46"/>
        </w:numPr>
        <w:tabs>
          <w:tab w:val="left" w:pos="709"/>
        </w:tabs>
        <w:spacing w:before="120" w:beforeAutospacing="0" w:after="0" w:afterAutospacing="0"/>
        <w:ind w:left="0" w:right="425" w:hanging="9"/>
        <w:jc w:val="both"/>
        <w:rPr>
          <w:b/>
          <w:i/>
          <w:color w:val="000000"/>
          <w:sz w:val="22"/>
          <w:lang w:val="ru-RU"/>
        </w:rPr>
      </w:pPr>
      <w:r w:rsidRPr="003C5DBD">
        <w:t xml:space="preserve">Термін придатності товару на момент постачання замовнику повинен складати не менш 80% від терміну придатності, визначеного виробником </w:t>
      </w:r>
      <w:r w:rsidRPr="003C5DBD">
        <w:rPr>
          <w:b/>
        </w:rPr>
        <w:t>(</w:t>
      </w:r>
      <w:r w:rsidRPr="003C5DBD">
        <w:rPr>
          <w:b/>
          <w:i/>
        </w:rPr>
        <w:t xml:space="preserve">Учасник надає гарантійний лист </w:t>
      </w:r>
      <w:r w:rsidRPr="003C5DBD">
        <w:rPr>
          <w:b/>
          <w:i/>
          <w:u w:val="single"/>
        </w:rPr>
        <w:t>у складі своєї тендерної пропозиції</w:t>
      </w:r>
      <w:r w:rsidRPr="003C5DBD">
        <w:rPr>
          <w:b/>
          <w:i/>
        </w:rPr>
        <w:t>).</w:t>
      </w:r>
    </w:p>
    <w:p w:rsidR="00626E81" w:rsidRPr="003C5DBD" w:rsidRDefault="00626E81" w:rsidP="00626E81">
      <w:pPr>
        <w:pStyle w:val="aa"/>
        <w:numPr>
          <w:ilvl w:val="0"/>
          <w:numId w:val="46"/>
        </w:numPr>
        <w:tabs>
          <w:tab w:val="left" w:pos="709"/>
        </w:tabs>
        <w:spacing w:before="120" w:beforeAutospacing="0" w:after="0" w:afterAutospacing="0"/>
        <w:ind w:left="0" w:right="425" w:hanging="9"/>
        <w:jc w:val="both"/>
        <w:rPr>
          <w:b/>
          <w:i/>
          <w:color w:val="000000"/>
          <w:sz w:val="22"/>
        </w:rPr>
      </w:pPr>
      <w:r w:rsidRPr="003C5DBD">
        <w:t xml:space="preserve">Дозування, форма випуску, концентрація повинні відповідати заявленому переліку </w:t>
      </w:r>
      <w:r w:rsidRPr="003C5DBD">
        <w:rPr>
          <w:b/>
          <w:i/>
        </w:rPr>
        <w:t>(Учасник надає довідку в довільній формі у складі своєї тендерної пропозиції).</w:t>
      </w:r>
    </w:p>
    <w:p w:rsidR="00626E81" w:rsidRPr="003C5DBD" w:rsidRDefault="00626E81" w:rsidP="00626E81">
      <w:pPr>
        <w:pStyle w:val="aa"/>
        <w:numPr>
          <w:ilvl w:val="0"/>
          <w:numId w:val="46"/>
        </w:numPr>
        <w:tabs>
          <w:tab w:val="left" w:pos="709"/>
        </w:tabs>
        <w:spacing w:before="120" w:beforeAutospacing="0" w:after="0" w:afterAutospacing="0"/>
        <w:ind w:left="0" w:right="425" w:hanging="9"/>
        <w:jc w:val="both"/>
      </w:pPr>
      <w:r w:rsidRPr="003C5DBD">
        <w:t xml:space="preserve">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Еквівалентом лікарського засобу в розумінні даної тендерної документації є лікарський засіб якість, діюча речовина </w:t>
      </w:r>
      <w:r>
        <w:t>лікарського засобу</w:t>
      </w:r>
      <w:r w:rsidRPr="003C5DBD">
        <w:t xml:space="preserve"> (міжнародна назва), дозування, форма випуску, концентрація  та інші стандартні характеристики товару абсолютно співпадають з характеристиками </w:t>
      </w:r>
      <w:r>
        <w:t>лікарського засобу</w:t>
      </w:r>
      <w:r w:rsidRPr="003C5DBD">
        <w:t xml:space="preserve">, що є предметом закупівлі. </w:t>
      </w:r>
    </w:p>
    <w:p w:rsidR="00626E81" w:rsidRPr="0034618E" w:rsidRDefault="00626E81" w:rsidP="00626E81">
      <w:pPr>
        <w:pStyle w:val="aa"/>
        <w:tabs>
          <w:tab w:val="left" w:pos="993"/>
        </w:tabs>
        <w:spacing w:before="120" w:beforeAutospacing="0" w:after="0" w:afterAutospacing="0"/>
        <w:ind w:right="425"/>
        <w:jc w:val="both"/>
        <w:rPr>
          <w:b/>
        </w:rPr>
      </w:pPr>
      <w:r w:rsidRPr="003C5DBD">
        <w:rPr>
          <w:b/>
          <w:lang w:eastAsia="ru-RU"/>
        </w:rPr>
        <w:t>2.9.1.</w:t>
      </w:r>
      <w:r w:rsidRPr="00B27D49">
        <w:rPr>
          <w:lang w:eastAsia="ru-RU"/>
        </w:rPr>
        <w:t>У разі, якщо Учасник пропонує до закупівлі еквівалент, він повинен надати</w:t>
      </w:r>
      <w:r>
        <w:rPr>
          <w:lang w:eastAsia="ru-RU"/>
        </w:rPr>
        <w:t xml:space="preserve"> </w:t>
      </w:r>
      <w:r w:rsidRPr="00B27D49">
        <w:rPr>
          <w:b/>
          <w:lang w:eastAsia="ru-RU"/>
        </w:rPr>
        <w:t xml:space="preserve">порівняльну таблицю на </w:t>
      </w:r>
      <w:r>
        <w:rPr>
          <w:b/>
          <w:lang w:eastAsia="ru-RU"/>
        </w:rPr>
        <w:t>лікарські засоби</w:t>
      </w:r>
      <w:r w:rsidRPr="00B27D49">
        <w:rPr>
          <w:b/>
          <w:lang w:eastAsia="ru-RU"/>
        </w:rPr>
        <w:t>.</w:t>
      </w:r>
    </w:p>
    <w:p w:rsidR="00626E81" w:rsidRPr="003C5DBD" w:rsidRDefault="00626E81" w:rsidP="00626E81">
      <w:pPr>
        <w:pStyle w:val="aa"/>
        <w:numPr>
          <w:ilvl w:val="0"/>
          <w:numId w:val="46"/>
        </w:numPr>
        <w:shd w:val="clear" w:color="auto" w:fill="FFFFFF"/>
        <w:tabs>
          <w:tab w:val="left" w:pos="709"/>
        </w:tabs>
        <w:spacing w:before="120" w:beforeAutospacing="0" w:after="0" w:afterAutospacing="0"/>
        <w:ind w:left="0" w:right="425" w:firstLine="0"/>
        <w:contextualSpacing/>
        <w:jc w:val="both"/>
      </w:pPr>
      <w:r w:rsidRPr="003C5DBD">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626E81" w:rsidRPr="003C5DBD" w:rsidRDefault="00626E81" w:rsidP="00626E81">
      <w:pPr>
        <w:pStyle w:val="aa"/>
        <w:shd w:val="clear" w:color="auto" w:fill="FFFFFF"/>
        <w:tabs>
          <w:tab w:val="left" w:pos="993"/>
        </w:tabs>
        <w:spacing w:before="120" w:beforeAutospacing="0" w:after="0" w:afterAutospacing="0"/>
        <w:ind w:right="425"/>
        <w:contextualSpacing/>
        <w:jc w:val="both"/>
      </w:pPr>
      <w:r w:rsidRPr="00064D41">
        <w:rPr>
          <w:b/>
        </w:rPr>
        <w:lastRenderedPageBreak/>
        <w:t>2.10.1.</w:t>
      </w:r>
      <w:r>
        <w:rPr>
          <w:color w:val="000000"/>
          <w:shd w:val="clear" w:color="auto" w:fill="FFFFFF"/>
        </w:rPr>
        <w:t>Учасник несе відповідальність за ціноутворення на лікарські засоби, відповідно до вимог: Наказу МОЗ України від 01.11.2022 № 1963 " 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31 жовтня 2022 року», постанови КМ України від 02.07.2014 року №240, постанови КМ України</w:t>
      </w:r>
      <w:r>
        <w:rPr>
          <w:rStyle w:val="xfmc2"/>
          <w:color w:val="000000"/>
          <w:shd w:val="clear" w:color="auto" w:fill="FFFFFF"/>
        </w:rPr>
        <w:t>  </w:t>
      </w:r>
      <w:r>
        <w:rPr>
          <w:color w:val="000000"/>
          <w:shd w:val="clear" w:color="auto" w:fill="FFFFFF"/>
        </w:rPr>
        <w:t>№ 426 від 03.04.2019, а також постанови КМУ від 17.10.2008 року №955 (зі змінами), наказу МОЗ України від 18.08.2014 року № 574, Постанови Кабінету Міністрів України від 20 березня 2020 р. № 224 та Закону України № 540.</w:t>
      </w:r>
    </w:p>
    <w:p w:rsidR="00626E81" w:rsidRPr="003C5DBD" w:rsidRDefault="00626E81" w:rsidP="00626E81">
      <w:pPr>
        <w:pStyle w:val="aa"/>
        <w:shd w:val="clear" w:color="auto" w:fill="FFFFFF"/>
        <w:tabs>
          <w:tab w:val="left" w:pos="993"/>
        </w:tabs>
        <w:spacing w:before="120" w:beforeAutospacing="0" w:after="0" w:afterAutospacing="0"/>
        <w:ind w:right="425"/>
        <w:contextualSpacing/>
        <w:jc w:val="both"/>
        <w:rPr>
          <w:b/>
        </w:rPr>
      </w:pPr>
      <w:r w:rsidRPr="003C5DBD">
        <w:rPr>
          <w:b/>
        </w:rPr>
        <w:t>2.11.Гарантійний лист Учасника, про перегляд цін в бік зменшення на товари та їх поставку Замовнику, без зміни кількості (обсягу) та якості товарів у разі коливання ціни товару на ринку.</w:t>
      </w:r>
    </w:p>
    <w:p w:rsidR="00626E81" w:rsidRPr="003C5DBD" w:rsidRDefault="00626E81" w:rsidP="00626E81">
      <w:pPr>
        <w:pStyle w:val="aa"/>
        <w:shd w:val="clear" w:color="auto" w:fill="FFFFFF"/>
        <w:tabs>
          <w:tab w:val="left" w:pos="993"/>
        </w:tabs>
        <w:spacing w:before="120" w:beforeAutospacing="0" w:after="0" w:afterAutospacing="0"/>
        <w:ind w:right="425"/>
        <w:contextualSpacing/>
        <w:jc w:val="both"/>
      </w:pPr>
      <w:r w:rsidRPr="003C5DBD">
        <w:rPr>
          <w:b/>
        </w:rPr>
        <w:t>2.12.</w:t>
      </w:r>
      <w:r w:rsidRPr="003C5DBD">
        <w:t xml:space="preserve"> Доставка лікарських засобів Замовнику здійснюється за адресою: </w:t>
      </w:r>
      <w:r w:rsidRPr="003C5DBD">
        <w:rPr>
          <w:b/>
        </w:rPr>
        <w:t>вул. Л</w:t>
      </w:r>
      <w:r>
        <w:rPr>
          <w:b/>
        </w:rPr>
        <w:t>і</w:t>
      </w:r>
      <w:r w:rsidRPr="003C5DBD">
        <w:rPr>
          <w:b/>
        </w:rPr>
        <w:t xml:space="preserve">сова, </w:t>
      </w:r>
      <w:r>
        <w:rPr>
          <w:b/>
        </w:rPr>
        <w:t>1, с</w:t>
      </w:r>
      <w:r w:rsidRPr="003C5DBD">
        <w:rPr>
          <w:b/>
        </w:rPr>
        <w:t xml:space="preserve">. </w:t>
      </w:r>
      <w:r>
        <w:rPr>
          <w:b/>
        </w:rPr>
        <w:t>Коростки</w:t>
      </w:r>
      <w:r w:rsidRPr="003C5DBD">
        <w:rPr>
          <w:b/>
        </w:rPr>
        <w:t>, Житомирська обл.</w:t>
      </w:r>
    </w:p>
    <w:p w:rsidR="00626E81" w:rsidRPr="003C5DBD" w:rsidRDefault="00626E81" w:rsidP="00626E81">
      <w:pPr>
        <w:pStyle w:val="a5"/>
        <w:shd w:val="clear" w:color="auto" w:fill="FFFFFF"/>
        <w:tabs>
          <w:tab w:val="left" w:pos="993"/>
        </w:tabs>
        <w:spacing w:before="120" w:after="0" w:line="240" w:lineRule="auto"/>
        <w:ind w:left="0"/>
        <w:rPr>
          <w:rFonts w:ascii="Times New Roman" w:hAnsi="Times New Roman"/>
          <w:sz w:val="24"/>
          <w:szCs w:val="24"/>
        </w:rPr>
      </w:pPr>
      <w:r w:rsidRPr="00AA36B6">
        <w:rPr>
          <w:rFonts w:ascii="Times New Roman" w:hAnsi="Times New Roman"/>
          <w:b/>
          <w:sz w:val="24"/>
          <w:szCs w:val="24"/>
        </w:rPr>
        <w:t>2.12.1.</w:t>
      </w:r>
      <w:r w:rsidRPr="003C5DBD">
        <w:rPr>
          <w:rFonts w:ascii="Times New Roman" w:hAnsi="Times New Roman"/>
          <w:sz w:val="24"/>
          <w:szCs w:val="24"/>
        </w:rPr>
        <w:t xml:space="preserve"> При поставці товару повинна додержуватись цілісність стандартної упаковки з необхідними реквізитами виробника.</w:t>
      </w:r>
    </w:p>
    <w:p w:rsidR="00626E81" w:rsidRPr="003C5DBD" w:rsidRDefault="00626E81" w:rsidP="00626E81">
      <w:pPr>
        <w:pStyle w:val="a5"/>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2.12.2.</w:t>
      </w:r>
      <w:r w:rsidRPr="003C5DBD">
        <w:rPr>
          <w:rFonts w:ascii="Times New Roman" w:hAnsi="Times New Roman"/>
          <w:iCs/>
          <w:sz w:val="24"/>
          <w:szCs w:val="24"/>
        </w:rPr>
        <w:t xml:space="preserve"> Товар повинен постачатися Замовнику у тарі, яка забезпечує зберігання при транспортуванні та відповідає установленим ста</w:t>
      </w:r>
      <w:r w:rsidRPr="003C5DBD">
        <w:rPr>
          <w:rFonts w:ascii="Times New Roman" w:hAnsi="Times New Roman"/>
          <w:iCs/>
          <w:sz w:val="24"/>
          <w:szCs w:val="24"/>
          <w:lang w:val="ru-RU"/>
        </w:rPr>
        <w:t xml:space="preserve">ндартам. Маркування </w:t>
      </w:r>
      <w:r>
        <w:rPr>
          <w:rFonts w:ascii="Times New Roman" w:hAnsi="Times New Roman"/>
          <w:iCs/>
          <w:sz w:val="24"/>
          <w:szCs w:val="24"/>
          <w:lang w:val="ru-RU"/>
        </w:rPr>
        <w:t>–</w:t>
      </w:r>
      <w:r w:rsidRPr="003C5DBD">
        <w:rPr>
          <w:rFonts w:ascii="Times New Roman" w:hAnsi="Times New Roman"/>
          <w:iCs/>
          <w:sz w:val="24"/>
          <w:szCs w:val="24"/>
          <w:lang w:val="ru-RU"/>
        </w:rPr>
        <w:t xml:space="preserve"> згідно</w:t>
      </w:r>
      <w:r>
        <w:rPr>
          <w:rFonts w:ascii="Times New Roman" w:hAnsi="Times New Roman"/>
          <w:iCs/>
          <w:sz w:val="24"/>
          <w:szCs w:val="24"/>
          <w:lang w:val="ru-RU"/>
        </w:rPr>
        <w:t xml:space="preserve"> </w:t>
      </w:r>
      <w:r w:rsidRPr="003C5DBD">
        <w:rPr>
          <w:rFonts w:ascii="Times New Roman" w:hAnsi="Times New Roman"/>
          <w:iCs/>
          <w:sz w:val="24"/>
          <w:szCs w:val="24"/>
          <w:lang w:val="ru-RU"/>
        </w:rPr>
        <w:t>вимог</w:t>
      </w:r>
      <w:r>
        <w:rPr>
          <w:rFonts w:ascii="Times New Roman" w:hAnsi="Times New Roman"/>
          <w:iCs/>
          <w:sz w:val="24"/>
          <w:szCs w:val="24"/>
          <w:lang w:val="ru-RU"/>
        </w:rPr>
        <w:t xml:space="preserve"> </w:t>
      </w:r>
      <w:r w:rsidRPr="003C5DBD">
        <w:rPr>
          <w:rFonts w:ascii="Times New Roman" w:hAnsi="Times New Roman"/>
          <w:iCs/>
          <w:sz w:val="24"/>
          <w:szCs w:val="24"/>
          <w:lang w:val="ru-RU"/>
        </w:rPr>
        <w:t>діючого</w:t>
      </w:r>
      <w:r>
        <w:rPr>
          <w:rFonts w:ascii="Times New Roman" w:hAnsi="Times New Roman"/>
          <w:iCs/>
          <w:sz w:val="24"/>
          <w:szCs w:val="24"/>
          <w:lang w:val="ru-RU"/>
        </w:rPr>
        <w:t xml:space="preserve"> </w:t>
      </w:r>
      <w:r w:rsidRPr="003C5DBD">
        <w:rPr>
          <w:rFonts w:ascii="Times New Roman" w:hAnsi="Times New Roman"/>
          <w:iCs/>
          <w:sz w:val="24"/>
          <w:szCs w:val="24"/>
          <w:lang w:val="ru-RU"/>
        </w:rPr>
        <w:t>законодавства</w:t>
      </w:r>
      <w:r w:rsidRPr="003C5DBD">
        <w:rPr>
          <w:rFonts w:ascii="Times New Roman" w:hAnsi="Times New Roman"/>
          <w:iCs/>
          <w:sz w:val="24"/>
          <w:szCs w:val="24"/>
        </w:rPr>
        <w:t>.</w:t>
      </w:r>
    </w:p>
    <w:p w:rsidR="00626E81" w:rsidRPr="006A7C12" w:rsidRDefault="00626E81" w:rsidP="00626E81">
      <w:pPr>
        <w:pStyle w:val="a5"/>
        <w:shd w:val="clear" w:color="auto" w:fill="FFFFFF"/>
        <w:tabs>
          <w:tab w:val="left" w:pos="993"/>
        </w:tabs>
        <w:spacing w:before="120" w:after="0" w:line="240" w:lineRule="auto"/>
        <w:ind w:left="0"/>
        <w:rPr>
          <w:rFonts w:ascii="Times New Roman" w:hAnsi="Times New Roman"/>
          <w:iCs/>
          <w:sz w:val="24"/>
          <w:szCs w:val="24"/>
        </w:rPr>
      </w:pPr>
      <w:r w:rsidRPr="00AA36B6">
        <w:rPr>
          <w:rFonts w:ascii="Times New Roman" w:hAnsi="Times New Roman"/>
          <w:b/>
          <w:iCs/>
          <w:sz w:val="24"/>
          <w:szCs w:val="24"/>
        </w:rPr>
        <w:t>2.12.3.</w:t>
      </w:r>
      <w:r w:rsidRPr="006A7C12">
        <w:rPr>
          <w:rFonts w:ascii="Times New Roman" w:hAnsi="Times New Roman"/>
          <w:iCs/>
          <w:sz w:val="24"/>
          <w:szCs w:val="24"/>
        </w:rPr>
        <w:t>Доставка замовленої</w:t>
      </w:r>
      <w:r>
        <w:rPr>
          <w:rFonts w:ascii="Times New Roman" w:hAnsi="Times New Roman"/>
          <w:iCs/>
          <w:sz w:val="24"/>
          <w:szCs w:val="24"/>
        </w:rPr>
        <w:t xml:space="preserve"> </w:t>
      </w:r>
      <w:r w:rsidRPr="006A7C12">
        <w:rPr>
          <w:rFonts w:ascii="Times New Roman" w:hAnsi="Times New Roman"/>
          <w:iCs/>
          <w:sz w:val="24"/>
          <w:szCs w:val="24"/>
        </w:rPr>
        <w:t>продукції проводиться окремими</w:t>
      </w:r>
      <w:r>
        <w:rPr>
          <w:rFonts w:ascii="Times New Roman" w:hAnsi="Times New Roman"/>
          <w:iCs/>
          <w:sz w:val="24"/>
          <w:szCs w:val="24"/>
        </w:rPr>
        <w:t xml:space="preserve"> </w:t>
      </w:r>
      <w:r w:rsidRPr="006A7C12">
        <w:rPr>
          <w:rFonts w:ascii="Times New Roman" w:hAnsi="Times New Roman"/>
          <w:iCs/>
          <w:sz w:val="24"/>
          <w:szCs w:val="24"/>
        </w:rPr>
        <w:t>партіями за адресою</w:t>
      </w:r>
      <w:r>
        <w:rPr>
          <w:rFonts w:ascii="Times New Roman" w:hAnsi="Times New Roman"/>
          <w:iCs/>
          <w:sz w:val="24"/>
          <w:szCs w:val="24"/>
        </w:rPr>
        <w:t xml:space="preserve"> </w:t>
      </w:r>
      <w:r w:rsidRPr="006A7C12">
        <w:rPr>
          <w:rFonts w:ascii="Times New Roman" w:hAnsi="Times New Roman"/>
          <w:iCs/>
          <w:sz w:val="24"/>
          <w:szCs w:val="24"/>
        </w:rPr>
        <w:t>Замовника</w:t>
      </w:r>
      <w:r>
        <w:rPr>
          <w:rFonts w:ascii="Times New Roman" w:hAnsi="Times New Roman"/>
          <w:iCs/>
          <w:sz w:val="24"/>
          <w:szCs w:val="24"/>
        </w:rPr>
        <w:t xml:space="preserve"> </w:t>
      </w:r>
      <w:r w:rsidRPr="006A7C12">
        <w:rPr>
          <w:rFonts w:ascii="Times New Roman" w:hAnsi="Times New Roman"/>
          <w:iCs/>
          <w:sz w:val="24"/>
          <w:szCs w:val="24"/>
        </w:rPr>
        <w:t>спеціально</w:t>
      </w:r>
      <w:r>
        <w:rPr>
          <w:rFonts w:ascii="Times New Roman" w:hAnsi="Times New Roman"/>
          <w:iCs/>
          <w:sz w:val="24"/>
          <w:szCs w:val="24"/>
        </w:rPr>
        <w:t xml:space="preserve"> </w:t>
      </w:r>
      <w:r w:rsidRPr="006A7C12">
        <w:rPr>
          <w:rFonts w:ascii="Times New Roman" w:hAnsi="Times New Roman"/>
          <w:iCs/>
          <w:sz w:val="24"/>
          <w:szCs w:val="24"/>
        </w:rPr>
        <w:t>обладнаним транспортом Постачальника з дотриманням</w:t>
      </w:r>
      <w:r>
        <w:rPr>
          <w:rFonts w:ascii="Times New Roman" w:hAnsi="Times New Roman"/>
          <w:iCs/>
          <w:sz w:val="24"/>
          <w:szCs w:val="24"/>
        </w:rPr>
        <w:t xml:space="preserve"> </w:t>
      </w:r>
      <w:r w:rsidRPr="006A7C12">
        <w:rPr>
          <w:rFonts w:ascii="Times New Roman" w:hAnsi="Times New Roman"/>
          <w:iCs/>
          <w:sz w:val="24"/>
          <w:szCs w:val="24"/>
        </w:rPr>
        <w:t>санітарно-гігієнічних умов зберігання та з дотриманням</w:t>
      </w:r>
      <w:r>
        <w:rPr>
          <w:rFonts w:ascii="Times New Roman" w:hAnsi="Times New Roman"/>
          <w:iCs/>
          <w:sz w:val="24"/>
          <w:szCs w:val="24"/>
        </w:rPr>
        <w:t xml:space="preserve"> </w:t>
      </w:r>
      <w:r w:rsidRPr="006A7C12">
        <w:rPr>
          <w:rFonts w:ascii="Times New Roman" w:hAnsi="Times New Roman"/>
          <w:iCs/>
          <w:sz w:val="24"/>
          <w:szCs w:val="24"/>
        </w:rPr>
        <w:t>температурного режиму, вказаного в інструкції до лікарських</w:t>
      </w:r>
      <w:r>
        <w:rPr>
          <w:rFonts w:ascii="Times New Roman" w:hAnsi="Times New Roman"/>
          <w:iCs/>
          <w:sz w:val="24"/>
          <w:szCs w:val="24"/>
        </w:rPr>
        <w:t xml:space="preserve"> </w:t>
      </w:r>
      <w:r w:rsidRPr="006A7C12">
        <w:rPr>
          <w:rFonts w:ascii="Times New Roman" w:hAnsi="Times New Roman"/>
          <w:iCs/>
          <w:sz w:val="24"/>
          <w:szCs w:val="24"/>
        </w:rPr>
        <w:t>засобів.</w:t>
      </w:r>
    </w:p>
    <w:p w:rsidR="00626E81" w:rsidRPr="003C5DBD" w:rsidRDefault="00626E81" w:rsidP="00626E81">
      <w:pPr>
        <w:pStyle w:val="a5"/>
        <w:shd w:val="clear" w:color="auto" w:fill="FFFFFF"/>
        <w:tabs>
          <w:tab w:val="left" w:pos="993"/>
        </w:tabs>
        <w:spacing w:before="120" w:after="0" w:line="240" w:lineRule="auto"/>
        <w:ind w:left="0"/>
        <w:rPr>
          <w:rFonts w:ascii="Times New Roman" w:hAnsi="Times New Roman"/>
          <w:b/>
          <w:i/>
          <w:sz w:val="24"/>
          <w:szCs w:val="24"/>
          <w:lang w:eastAsia="ru-RU"/>
        </w:rPr>
      </w:pPr>
      <w:r w:rsidRPr="006A7C12">
        <w:rPr>
          <w:rFonts w:ascii="Times New Roman" w:hAnsi="Times New Roman"/>
          <w:b/>
          <w:iCs/>
          <w:sz w:val="24"/>
          <w:szCs w:val="24"/>
        </w:rPr>
        <w:t>2.12.4.</w:t>
      </w:r>
      <w:r w:rsidRPr="003C5DBD">
        <w:rPr>
          <w:rFonts w:ascii="Times New Roman" w:hAnsi="Times New Roman"/>
          <w:sz w:val="24"/>
          <w:szCs w:val="24"/>
          <w:lang w:eastAsia="ru-RU"/>
        </w:rPr>
        <w:t xml:space="preserve">Постачання  лікарських </w:t>
      </w:r>
      <w:r>
        <w:rPr>
          <w:rFonts w:ascii="Times New Roman" w:hAnsi="Times New Roman"/>
          <w:sz w:val="24"/>
          <w:szCs w:val="24"/>
          <w:lang w:eastAsia="ru-RU"/>
        </w:rPr>
        <w:t>засобів</w:t>
      </w:r>
      <w:r w:rsidRPr="003C5DBD">
        <w:rPr>
          <w:rFonts w:ascii="Times New Roman" w:hAnsi="Times New Roman"/>
          <w:sz w:val="24"/>
          <w:szCs w:val="24"/>
          <w:lang w:eastAsia="ru-RU"/>
        </w:rPr>
        <w:t xml:space="preserve"> здійснюється протягом 3-х  робочих днів з моменту надходження постачальнику заявки від Замовника (факсом, телефоном, тощо) </w:t>
      </w:r>
      <w:r w:rsidRPr="003C5DBD">
        <w:rPr>
          <w:rFonts w:ascii="Times New Roman" w:hAnsi="Times New Roman"/>
          <w:b/>
          <w:sz w:val="24"/>
          <w:szCs w:val="24"/>
          <w:lang w:eastAsia="ru-RU"/>
        </w:rPr>
        <w:t>(</w:t>
      </w:r>
      <w:r w:rsidRPr="003C5DBD">
        <w:rPr>
          <w:rFonts w:ascii="Times New Roman" w:hAnsi="Times New Roman"/>
          <w:b/>
          <w:i/>
          <w:sz w:val="24"/>
          <w:szCs w:val="24"/>
          <w:lang w:eastAsia="ru-RU"/>
        </w:rPr>
        <w:t>Учасник у складі своєї тендерної пропозиції надає гарантійний лист).</w:t>
      </w:r>
    </w:p>
    <w:p w:rsidR="00626E81" w:rsidRPr="003C5DBD" w:rsidRDefault="00626E81" w:rsidP="00626E81">
      <w:pPr>
        <w:pStyle w:val="a5"/>
        <w:shd w:val="clear" w:color="auto" w:fill="FFFFFF"/>
        <w:tabs>
          <w:tab w:val="left" w:pos="993"/>
        </w:tabs>
        <w:spacing w:before="120" w:after="0" w:line="240" w:lineRule="auto"/>
        <w:ind w:left="0"/>
        <w:rPr>
          <w:rFonts w:ascii="Times New Roman" w:hAnsi="Times New Roman"/>
          <w:sz w:val="24"/>
          <w:szCs w:val="24"/>
          <w:lang w:eastAsia="ru-RU"/>
        </w:rPr>
      </w:pPr>
      <w:r w:rsidRPr="00AA36B6">
        <w:rPr>
          <w:rFonts w:ascii="Times New Roman" w:hAnsi="Times New Roman"/>
          <w:b/>
          <w:sz w:val="24"/>
          <w:szCs w:val="24"/>
          <w:lang w:eastAsia="ru-RU"/>
        </w:rPr>
        <w:t>2.12.5.</w:t>
      </w:r>
      <w:r w:rsidRPr="003C5DBD">
        <w:rPr>
          <w:rFonts w:ascii="Times New Roman" w:hAnsi="Times New Roman"/>
          <w:sz w:val="24"/>
          <w:szCs w:val="24"/>
          <w:lang w:eastAsia="ru-RU"/>
        </w:rPr>
        <w:t xml:space="preserve"> Навантаження, розвантаження, поставка товару до Замовника та транспортні витрати здійснюються за рахунок переможця торгів.</w:t>
      </w:r>
    </w:p>
    <w:p w:rsidR="00626E81" w:rsidRPr="003C5DBD" w:rsidRDefault="00626E81" w:rsidP="00626E81">
      <w:pPr>
        <w:pStyle w:val="a5"/>
        <w:shd w:val="clear" w:color="auto" w:fill="FFFFFF"/>
        <w:tabs>
          <w:tab w:val="left" w:pos="993"/>
        </w:tabs>
        <w:spacing w:before="120" w:after="0" w:line="240" w:lineRule="auto"/>
        <w:ind w:left="0"/>
        <w:rPr>
          <w:rFonts w:ascii="Times New Roman" w:hAnsi="Times New Roman"/>
          <w:sz w:val="24"/>
          <w:szCs w:val="24"/>
        </w:rPr>
      </w:pPr>
      <w:r w:rsidRPr="003C5DBD">
        <w:rPr>
          <w:rFonts w:ascii="Times New Roman" w:hAnsi="Times New Roman"/>
          <w:b/>
          <w:sz w:val="24"/>
          <w:szCs w:val="24"/>
          <w:lang w:eastAsia="ru-RU"/>
        </w:rPr>
        <w:t>2.13.</w:t>
      </w:r>
      <w:r w:rsidRPr="003C5DBD">
        <w:rPr>
          <w:rFonts w:ascii="Times New Roman" w:hAnsi="Times New Roman"/>
          <w:sz w:val="24"/>
          <w:szCs w:val="24"/>
        </w:rPr>
        <w:t xml:space="preserve">У разі виникнення обґрунтованих підстав у Замовника вважати, що поставлений товар можливо являється неякісним, має ознаки фальсифікованих ліків та є таким, що може загрожувати життю та здоров’ю пацієнтів, Замовник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торгів;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 </w:t>
      </w:r>
      <w:r w:rsidRPr="003C5DBD">
        <w:rPr>
          <w:rFonts w:ascii="Times New Roman" w:hAnsi="Times New Roman"/>
          <w:b/>
          <w:sz w:val="24"/>
          <w:szCs w:val="24"/>
        </w:rPr>
        <w:t>(Учасник надає гарантійний лист).</w:t>
      </w:r>
    </w:p>
    <w:p w:rsidR="00626E81" w:rsidRPr="00B1212F" w:rsidRDefault="00626E81" w:rsidP="00626E81">
      <w:pPr>
        <w:spacing w:after="0" w:line="240" w:lineRule="auto"/>
        <w:rPr>
          <w:rFonts w:ascii="Times New Roman" w:eastAsia="Times New Roman" w:hAnsi="Times New Roman" w:cs="Calibri"/>
          <w:b/>
          <w:color w:val="000000"/>
          <w:sz w:val="24"/>
          <w:szCs w:val="24"/>
          <w:lang w:val="ru-RU" w:eastAsia="uk-UA"/>
        </w:rPr>
        <w:sectPr w:rsidR="00626E81" w:rsidRPr="00B1212F" w:rsidSect="00626E81">
          <w:type w:val="continuous"/>
          <w:pgSz w:w="11906" w:h="16838"/>
          <w:pgMar w:top="1134" w:right="850" w:bottom="1134" w:left="1701" w:header="708" w:footer="708" w:gutter="0"/>
          <w:cols w:space="708"/>
          <w:docGrid w:linePitch="360"/>
        </w:sectPr>
      </w:pPr>
      <w:r>
        <w:rPr>
          <w:rFonts w:ascii="Times New Roman" w:eastAsia="Times New Roman" w:hAnsi="Times New Roman" w:cs="Calibri"/>
          <w:b/>
          <w:color w:val="000000"/>
          <w:sz w:val="24"/>
          <w:szCs w:val="24"/>
          <w:lang w:val="ru-RU" w:eastAsia="uk-UA"/>
        </w:rPr>
        <w:br w:type="page"/>
      </w:r>
    </w:p>
    <w:p w:rsidR="00626E81" w:rsidRPr="000528ED" w:rsidRDefault="00626E81" w:rsidP="00626E81">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lastRenderedPageBreak/>
        <w:t>ДОДАТОК № 3</w:t>
      </w:r>
    </w:p>
    <w:p w:rsidR="00626E81" w:rsidRPr="000528ED" w:rsidRDefault="00626E81" w:rsidP="00626E81">
      <w:pPr>
        <w:widowControl w:val="0"/>
        <w:spacing w:line="240" w:lineRule="auto"/>
        <w:jc w:val="right"/>
        <w:rPr>
          <w:rFonts w:ascii="Times New Roman" w:hAnsi="Times New Roman"/>
          <w:b/>
          <w:bCs/>
          <w:sz w:val="24"/>
          <w:szCs w:val="24"/>
          <w:lang w:eastAsia="zh-CN"/>
        </w:rPr>
      </w:pPr>
      <w:r w:rsidRPr="000528ED">
        <w:rPr>
          <w:rFonts w:ascii="Times New Roman" w:hAnsi="Times New Roman"/>
          <w:b/>
          <w:bCs/>
          <w:sz w:val="24"/>
          <w:szCs w:val="24"/>
          <w:lang w:eastAsia="zh-CN"/>
        </w:rPr>
        <w:t>до тендерної документації</w:t>
      </w:r>
    </w:p>
    <w:p w:rsidR="00626E81" w:rsidRPr="000528ED" w:rsidRDefault="00626E81" w:rsidP="00626E81">
      <w:pPr>
        <w:widowControl w:val="0"/>
        <w:spacing w:line="240" w:lineRule="auto"/>
        <w:jc w:val="both"/>
        <w:rPr>
          <w:rFonts w:ascii="Times New Roman" w:hAnsi="Times New Roman"/>
          <w:b/>
          <w:i/>
          <w:iCs/>
          <w:sz w:val="20"/>
          <w:szCs w:val="20"/>
          <w:u w:val="single"/>
        </w:rPr>
      </w:pPr>
      <w:r w:rsidRPr="000528ED">
        <w:rPr>
          <w:rFonts w:ascii="Times New Roman" w:hAnsi="Times New Roman"/>
          <w:b/>
          <w:i/>
          <w:iCs/>
          <w:sz w:val="20"/>
          <w:szCs w:val="20"/>
          <w:u w:val="single"/>
        </w:rPr>
        <w:t>Примітка до проекту договору:</w:t>
      </w:r>
    </w:p>
    <w:p w:rsidR="00626E81" w:rsidRPr="000528ED" w:rsidRDefault="00626E81" w:rsidP="00626E81">
      <w:pPr>
        <w:widowControl w:val="0"/>
        <w:spacing w:line="240" w:lineRule="auto"/>
        <w:ind w:firstLine="567"/>
        <w:jc w:val="both"/>
        <w:rPr>
          <w:rFonts w:ascii="Times New Roman" w:hAnsi="Times New Roman"/>
          <w:i/>
          <w:iCs/>
          <w:sz w:val="20"/>
          <w:szCs w:val="20"/>
        </w:rPr>
      </w:pPr>
      <w:r w:rsidRPr="000528ED">
        <w:rPr>
          <w:rFonts w:ascii="Times New Roman" w:hAnsi="Times New Roman"/>
          <w:i/>
          <w:iCs/>
          <w:sz w:val="20"/>
          <w:szCs w:val="20"/>
        </w:rPr>
        <w:t xml:space="preserve">Замовник залишає за собою право змінювати умови договору у випадку зміни діючого цивільного, господарського законодавства і законодавства у сфері публічних закупівель. </w:t>
      </w:r>
    </w:p>
    <w:p w:rsidR="00626E81" w:rsidRPr="000528ED" w:rsidRDefault="00626E81" w:rsidP="00626E81">
      <w:pPr>
        <w:pStyle w:val="a3"/>
        <w:ind w:firstLine="567"/>
        <w:jc w:val="both"/>
        <w:rPr>
          <w:rFonts w:ascii="Times New Roman" w:hAnsi="Times New Roman"/>
          <w:i/>
          <w:color w:val="000000"/>
          <w:sz w:val="20"/>
          <w:szCs w:val="20"/>
          <w:lang w:eastAsia="uk-UA"/>
        </w:rPr>
      </w:pPr>
      <w:r w:rsidRPr="000528ED">
        <w:rPr>
          <w:rFonts w:ascii="Times New Roman" w:hAnsi="Times New Roman"/>
          <w:i/>
          <w:color w:val="000000"/>
          <w:sz w:val="20"/>
          <w:szCs w:val="20"/>
          <w:lang w:eastAsia="uk-UA"/>
        </w:rPr>
        <w:t>Проект Договору про закупівлю (включно із додатком)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змін законодавства щодо постачання предмету закупівлі</w:t>
      </w:r>
    </w:p>
    <w:p w:rsidR="00626E81" w:rsidRPr="000528ED" w:rsidRDefault="00626E81" w:rsidP="00626E81">
      <w:pPr>
        <w:pStyle w:val="a3"/>
        <w:rPr>
          <w:rFonts w:ascii="Times New Roman" w:hAnsi="Times New Roman"/>
          <w:b/>
          <w:color w:val="000000"/>
          <w:sz w:val="24"/>
          <w:szCs w:val="24"/>
          <w:lang w:eastAsia="uk-UA"/>
        </w:rPr>
      </w:pPr>
    </w:p>
    <w:p w:rsidR="00626E81" w:rsidRPr="00692B80" w:rsidRDefault="00626E81" w:rsidP="00626E81">
      <w:pPr>
        <w:spacing w:after="0" w:line="240" w:lineRule="auto"/>
        <w:jc w:val="center"/>
        <w:rPr>
          <w:rFonts w:ascii="Times New Roman" w:hAnsi="Times New Roman"/>
          <w:b/>
          <w:bCs/>
          <w:color w:val="000000"/>
          <w:sz w:val="24"/>
          <w:szCs w:val="24"/>
          <w:lang w:eastAsia="ar-SA"/>
        </w:rPr>
      </w:pPr>
      <w:r w:rsidRPr="00692B80">
        <w:rPr>
          <w:rFonts w:ascii="Times New Roman" w:hAnsi="Times New Roman"/>
          <w:b/>
          <w:bCs/>
          <w:sz w:val="24"/>
          <w:szCs w:val="24"/>
        </w:rPr>
        <w:t>Учасник заповнює проект договору та додатки до нього і подає у складі тендерної пропозиції</w:t>
      </w:r>
    </w:p>
    <w:p w:rsidR="00626E81" w:rsidRPr="000528ED" w:rsidRDefault="00626E81" w:rsidP="00626E81">
      <w:pPr>
        <w:pStyle w:val="a3"/>
        <w:rPr>
          <w:rFonts w:ascii="Times New Roman" w:hAnsi="Times New Roman"/>
          <w:b/>
          <w:color w:val="000000"/>
          <w:sz w:val="24"/>
          <w:szCs w:val="24"/>
          <w:lang w:eastAsia="uk-UA"/>
        </w:rPr>
      </w:pPr>
    </w:p>
    <w:p w:rsidR="00626E81" w:rsidRPr="000528ED" w:rsidRDefault="00626E81" w:rsidP="00626E81">
      <w:pPr>
        <w:pStyle w:val="a3"/>
        <w:rPr>
          <w:rFonts w:ascii="Times New Roman" w:hAnsi="Times New Roman"/>
          <w:b/>
          <w:color w:val="000000"/>
          <w:sz w:val="24"/>
          <w:szCs w:val="24"/>
          <w:lang w:eastAsia="uk-UA"/>
        </w:rPr>
      </w:pPr>
      <w:r w:rsidRPr="000528ED">
        <w:rPr>
          <w:rFonts w:ascii="Times New Roman" w:hAnsi="Times New Roman"/>
          <w:b/>
          <w:color w:val="000000"/>
          <w:sz w:val="24"/>
          <w:szCs w:val="24"/>
          <w:lang w:eastAsia="uk-UA"/>
        </w:rPr>
        <w:t xml:space="preserve">ПРОЕКТ </w:t>
      </w:r>
    </w:p>
    <w:p w:rsidR="00626E81" w:rsidRPr="000528ED" w:rsidRDefault="00626E81" w:rsidP="00626E81">
      <w:pPr>
        <w:spacing w:line="240" w:lineRule="auto"/>
        <w:jc w:val="center"/>
        <w:rPr>
          <w:rFonts w:ascii="Times New Roman" w:hAnsi="Times New Roman"/>
          <w:b/>
          <w:sz w:val="24"/>
          <w:szCs w:val="24"/>
        </w:rPr>
      </w:pPr>
      <w:r w:rsidRPr="000528ED">
        <w:rPr>
          <w:rFonts w:ascii="Times New Roman" w:hAnsi="Times New Roman"/>
          <w:b/>
          <w:sz w:val="24"/>
          <w:szCs w:val="24"/>
        </w:rPr>
        <w:t>ДОГОВІР № _________</w:t>
      </w:r>
      <w:r w:rsidRPr="000528ED">
        <w:rPr>
          <w:rFonts w:ascii="Times New Roman" w:hAnsi="Times New Roman"/>
          <w:b/>
          <w:sz w:val="24"/>
          <w:szCs w:val="24"/>
        </w:rPr>
        <w:br/>
        <w:t>про закупівлю товарів</w:t>
      </w:r>
    </w:p>
    <w:p w:rsidR="00626E81" w:rsidRPr="000528ED" w:rsidRDefault="00626E81" w:rsidP="00626E81">
      <w:pPr>
        <w:spacing w:line="240" w:lineRule="auto"/>
        <w:jc w:val="center"/>
        <w:rPr>
          <w:rFonts w:ascii="Times New Roman" w:hAnsi="Times New Roman"/>
          <w:bCs/>
          <w:sz w:val="24"/>
          <w:szCs w:val="24"/>
        </w:rPr>
      </w:pP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r>
      <w:r w:rsidRPr="000528ED">
        <w:rPr>
          <w:rFonts w:ascii="Times New Roman" w:hAnsi="Times New Roman"/>
          <w:sz w:val="24"/>
          <w:szCs w:val="24"/>
        </w:rPr>
        <w:tab/>
        <w:t xml:space="preserve">                           «___» ___________ 202_ р.</w:t>
      </w:r>
    </w:p>
    <w:p w:rsidR="00626E81" w:rsidRDefault="00626E81" w:rsidP="00626E81">
      <w:pPr>
        <w:spacing w:after="0" w:line="240" w:lineRule="auto"/>
        <w:rPr>
          <w:rFonts w:ascii="Times New Roman" w:hAnsi="Times New Roman"/>
          <w:sz w:val="24"/>
          <w:szCs w:val="24"/>
        </w:rPr>
      </w:pPr>
    </w:p>
    <w:p w:rsidR="00626E81" w:rsidRDefault="00626E81" w:rsidP="00626E81">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«Любарський психоневрологічний інтернат» Житомирської обласної ради</w:t>
      </w:r>
      <w:r>
        <w:rPr>
          <w:rFonts w:ascii="Times New Roman" w:hAnsi="Times New Roman"/>
          <w:sz w:val="24"/>
          <w:szCs w:val="24"/>
        </w:rPr>
        <w:t xml:space="preserve">, в особі т.в.о.директора Лаврука Олександра Івановича, що діє на підставі Положення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626E81" w:rsidRDefault="00626E81" w:rsidP="00626E81">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626E81" w:rsidRPr="0019000F" w:rsidRDefault="00626E81" w:rsidP="00626E81">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w:t>
      </w:r>
      <w:r w:rsidRPr="00382BE7">
        <w:rPr>
          <w:rFonts w:ascii="Times New Roman" w:hAnsi="Times New Roman"/>
          <w:b/>
          <w:bCs/>
          <w:sz w:val="24"/>
          <w:szCs w:val="24"/>
        </w:rPr>
        <w:t>Лікарські засоби</w:t>
      </w:r>
      <w:r w:rsidRPr="00EB6386">
        <w:rPr>
          <w:rFonts w:ascii="Times New Roman" w:hAnsi="Times New Roman"/>
          <w:b/>
          <w:bCs/>
          <w:sz w:val="24"/>
          <w:szCs w:val="24"/>
        </w:rPr>
        <w:t xml:space="preserve">, </w:t>
      </w:r>
      <w:r w:rsidRPr="00EB6386">
        <w:rPr>
          <w:rFonts w:ascii="Times New Roman" w:hAnsi="Times New Roman"/>
          <w:i/>
          <w:sz w:val="24"/>
          <w:szCs w:val="24"/>
        </w:rPr>
        <w:t>код за Єдиним закупівельним словникомДК 021:2015: 33600000-6  Фармацевтична продукція</w:t>
      </w:r>
      <w:r>
        <w:rPr>
          <w:rFonts w:ascii="Times New Roman" w:hAnsi="Times New Roman"/>
          <w:i/>
          <w:sz w:val="24"/>
          <w:szCs w:val="24"/>
        </w:rPr>
        <w:t xml:space="preserve">, </w:t>
      </w:r>
      <w:r>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26E81"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626E81" w:rsidRDefault="00626E81" w:rsidP="00626E81">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lastRenderedPageBreak/>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26E81" w:rsidRPr="00807F2B" w:rsidRDefault="00626E81" w:rsidP="00626E81">
      <w:pPr>
        <w:spacing w:after="0" w:line="240" w:lineRule="auto"/>
        <w:jc w:val="center"/>
        <w:rPr>
          <w:rFonts w:ascii="Times New Roman" w:hAnsi="Times New Roman"/>
          <w:b/>
          <w:sz w:val="24"/>
          <w:szCs w:val="24"/>
        </w:rPr>
      </w:pP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626E81"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 xml:space="preserve">3.1. Постачальник повинен поставити Замовнику товар, передбачений цим Договором, якість якого відповідає </w:t>
      </w:r>
      <w:r>
        <w:rPr>
          <w:rFonts w:ascii="Times New Roman" w:hAnsi="Times New Roman"/>
          <w:sz w:val="24"/>
          <w:szCs w:val="24"/>
        </w:rPr>
        <w:t>нормам чинного законодавства</w:t>
      </w:r>
      <w:r w:rsidRPr="00600F19">
        <w:rPr>
          <w:rFonts w:ascii="Times New Roman" w:hAnsi="Times New Roman"/>
          <w:sz w:val="24"/>
          <w:szCs w:val="24"/>
        </w:rPr>
        <w:t>.</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sz w:val="24"/>
          <w:szCs w:val="24"/>
        </w:rPr>
        <w:t>термін реалізації</w:t>
      </w:r>
      <w:r w:rsidRPr="00600F19">
        <w:rPr>
          <w:rFonts w:ascii="Times New Roman" w:hAnsi="Times New Roman"/>
          <w:sz w:val="24"/>
          <w:szCs w:val="24"/>
        </w:rPr>
        <w:t>.</w:t>
      </w:r>
    </w:p>
    <w:p w:rsidR="00626E81" w:rsidRPr="00C25E05" w:rsidRDefault="00626E81" w:rsidP="00626E81">
      <w:pPr>
        <w:shd w:val="clear" w:color="auto" w:fill="FFFFFF"/>
        <w:spacing w:after="0" w:line="240" w:lineRule="auto"/>
        <w:ind w:firstLine="38"/>
        <w:jc w:val="both"/>
        <w:rPr>
          <w:rFonts w:ascii="Times New Roman" w:hAnsi="Times New Roman"/>
          <w:sz w:val="24"/>
          <w:szCs w:val="24"/>
        </w:rPr>
      </w:pPr>
      <w:r w:rsidRPr="00600F19">
        <w:rPr>
          <w:rFonts w:ascii="Times New Roman" w:hAnsi="Times New Roman"/>
          <w:sz w:val="24"/>
          <w:szCs w:val="24"/>
        </w:rPr>
        <w:t>3.2. </w:t>
      </w:r>
      <w:r w:rsidRPr="00C25E05">
        <w:rPr>
          <w:rFonts w:ascii="Times New Roman" w:hAnsi="Times New Roman"/>
          <w:sz w:val="24"/>
          <w:szCs w:val="24"/>
        </w:rPr>
        <w:t xml:space="preserve">Постачання лікарських засобів </w:t>
      </w:r>
      <w:r>
        <w:rPr>
          <w:rFonts w:ascii="Times New Roman" w:hAnsi="Times New Roman"/>
          <w:sz w:val="24"/>
          <w:szCs w:val="24"/>
        </w:rPr>
        <w:t>Замовникуздійснюється</w:t>
      </w:r>
      <w:r w:rsidRPr="00C25E05">
        <w:rPr>
          <w:rFonts w:ascii="Times New Roman" w:hAnsi="Times New Roman"/>
          <w:sz w:val="24"/>
          <w:szCs w:val="24"/>
        </w:rPr>
        <w:t xml:space="preserve"> лише за наявності сертифіката якості, що видається виробником (для імпортованих лікарських засобів - імпортером (виробником або особою, що представляє виробника лікарських засобів н</w:t>
      </w:r>
      <w:r>
        <w:rPr>
          <w:rFonts w:ascii="Times New Roman" w:hAnsi="Times New Roman"/>
          <w:sz w:val="24"/>
          <w:szCs w:val="24"/>
        </w:rPr>
        <w:t>а території України) або іншого документа, що засвідчує якість товару, що постачається.</w:t>
      </w:r>
    </w:p>
    <w:p w:rsidR="00626E81" w:rsidRPr="00C25E05"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3.3. </w:t>
      </w:r>
      <w:r w:rsidRPr="00C25E05">
        <w:rPr>
          <w:rFonts w:ascii="Times New Roman" w:hAnsi="Times New Roman"/>
          <w:sz w:val="24"/>
          <w:szCs w:val="24"/>
        </w:rPr>
        <w:t xml:space="preserve">До кожного лікарського засобу, що передається </w:t>
      </w:r>
      <w:r>
        <w:rPr>
          <w:rFonts w:ascii="Times New Roman" w:hAnsi="Times New Roman"/>
          <w:sz w:val="24"/>
          <w:szCs w:val="24"/>
        </w:rPr>
        <w:t>Замовнику</w:t>
      </w:r>
      <w:r w:rsidRPr="00C25E05">
        <w:rPr>
          <w:rFonts w:ascii="Times New Roman" w:hAnsi="Times New Roman"/>
          <w:sz w:val="24"/>
          <w:szCs w:val="24"/>
        </w:rPr>
        <w:t>, повинна додаватися при поставці інструкція про застосування лікарського засобу, яка повинна містити: назву лікарського засобу; загальну характеристику (хімічну назву, основні фізико-хімічні властивості, склад); відомості про фармакологічні властивості; показання для застосування; протипоказання; взаємодію з іншими лікарськими засобами; способи застосування та дози; побічну дію; запобіжні заходи; форми випуску; умови та строки зберігання; умови відпуску тощо; товар іноземного походження повинен мати інструкцію з використання препарату, викладену українською мовою та затверджену належним чином.</w:t>
      </w:r>
    </w:p>
    <w:p w:rsidR="00626E81" w:rsidRPr="00C25E05"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3.4. </w:t>
      </w:r>
      <w:r w:rsidRPr="00C25E05">
        <w:rPr>
          <w:rFonts w:ascii="Times New Roman" w:hAnsi="Times New Roman"/>
          <w:sz w:val="24"/>
          <w:szCs w:val="24"/>
        </w:rPr>
        <w:t xml:space="preserve">У разі виникнення обґрунтованих підстав у </w:t>
      </w:r>
      <w:r>
        <w:rPr>
          <w:rFonts w:ascii="Times New Roman" w:hAnsi="Times New Roman"/>
          <w:sz w:val="24"/>
          <w:szCs w:val="24"/>
        </w:rPr>
        <w:t>Замовника</w:t>
      </w:r>
      <w:r w:rsidRPr="00C25E05">
        <w:rPr>
          <w:rFonts w:ascii="Times New Roman" w:hAnsi="Times New Roman"/>
          <w:sz w:val="24"/>
          <w:szCs w:val="24"/>
        </w:rPr>
        <w:t xml:space="preserve"> вважати, що поставлений товар можливо являється неякісним, має ознаки фальсифікованих ліків та є таким, що може загрожувати життю та здоров’ю пацієнтів, </w:t>
      </w:r>
      <w:r>
        <w:rPr>
          <w:rFonts w:ascii="Times New Roman" w:hAnsi="Times New Roman"/>
          <w:sz w:val="24"/>
          <w:szCs w:val="24"/>
        </w:rPr>
        <w:t>Замовник</w:t>
      </w:r>
      <w:r w:rsidRPr="00C25E05">
        <w:rPr>
          <w:rFonts w:ascii="Times New Roman" w:hAnsi="Times New Roman"/>
          <w:sz w:val="24"/>
          <w:szCs w:val="24"/>
        </w:rPr>
        <w:t xml:space="preserve"> має право замовити проведення досліджень поставлених ліків на відповідність наданим документам щодо якості та безпеки в спеціальних акредитованих на це лабораторіях, а відповідні дослідження щодо якості повинні проводитись за рахунок учасника; в разі встановлення невідповідності продукції заданим параметрам замовник залишає за собою право повернення продукції учаснику та у подальшому розірвання існуючого договору на постачання продукції.</w:t>
      </w:r>
    </w:p>
    <w:p w:rsidR="00626E81" w:rsidRPr="000528ED" w:rsidRDefault="00626E81" w:rsidP="00626E81">
      <w:pPr>
        <w:widowControl w:val="0"/>
        <w:spacing w:after="0" w:line="240" w:lineRule="auto"/>
        <w:jc w:val="both"/>
        <w:rPr>
          <w:rFonts w:ascii="Times New Roman" w:hAnsi="Times New Roman"/>
          <w:sz w:val="24"/>
          <w:szCs w:val="24"/>
        </w:rPr>
      </w:pPr>
      <w:r>
        <w:rPr>
          <w:rFonts w:ascii="Times New Roman" w:hAnsi="Times New Roman"/>
          <w:sz w:val="24"/>
          <w:szCs w:val="24"/>
        </w:rPr>
        <w:t xml:space="preserve">3.5.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Договору.Кількість товару при поставці має відповідати Заявці Замовника, упаковка – санітарно-гігієнічним нормам.</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6</w:t>
      </w:r>
      <w:r w:rsidRPr="00600F19">
        <w:rPr>
          <w:rFonts w:ascii="Times New Roman" w:hAnsi="Times New Roman"/>
          <w:sz w:val="24"/>
          <w:szCs w:val="24"/>
        </w:rPr>
        <w:t>. У випадку виявлення неякісного товару після отримання, виклик представника Постачальника та заміна товару є обов’язковим.</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7</w:t>
      </w:r>
      <w:r w:rsidRPr="00600F19">
        <w:rPr>
          <w:rFonts w:ascii="Times New Roman" w:hAnsi="Times New Roman"/>
          <w:sz w:val="24"/>
          <w:szCs w:val="24"/>
        </w:rPr>
        <w:t>. Якісний прийом товару здійснюється Замовником у відповідності до законодавства.</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8</w:t>
      </w:r>
      <w:r w:rsidRPr="00600F19">
        <w:rPr>
          <w:rFonts w:ascii="Times New Roman" w:hAnsi="Times New Roman"/>
          <w:sz w:val="24"/>
          <w:szCs w:val="24"/>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9</w:t>
      </w:r>
      <w:r w:rsidRPr="00600F19">
        <w:rPr>
          <w:rFonts w:ascii="Times New Roman" w:hAnsi="Times New Roman"/>
          <w:sz w:val="24"/>
          <w:szCs w:val="24"/>
        </w:rPr>
        <w:t>. </w:t>
      </w:r>
      <w:r>
        <w:rPr>
          <w:rFonts w:ascii="Times New Roman" w:hAnsi="Times New Roman"/>
          <w:sz w:val="24"/>
          <w:szCs w:val="24"/>
        </w:rPr>
        <w:t>Товар приймається</w:t>
      </w:r>
      <w:r w:rsidRPr="00600F19">
        <w:rPr>
          <w:rFonts w:ascii="Times New Roman" w:hAnsi="Times New Roman"/>
          <w:sz w:val="24"/>
          <w:szCs w:val="24"/>
        </w:rPr>
        <w:t xml:space="preserve">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26E81" w:rsidRPr="00600F19"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3.</w:t>
      </w:r>
      <w:r>
        <w:rPr>
          <w:rFonts w:ascii="Times New Roman" w:hAnsi="Times New Roman"/>
          <w:sz w:val="24"/>
          <w:szCs w:val="24"/>
        </w:rPr>
        <w:t>10</w:t>
      </w:r>
      <w:r w:rsidRPr="00600F19">
        <w:rPr>
          <w:rFonts w:ascii="Times New Roman" w:hAnsi="Times New Roman"/>
          <w:sz w:val="24"/>
          <w:szCs w:val="24"/>
        </w:rPr>
        <w:t>. Документи повинні засвідчувати безпечність і якість товару –дату виготовлення на підприємстві, термін реалізації, умови зберігання.</w:t>
      </w:r>
    </w:p>
    <w:p w:rsidR="00626E81" w:rsidRDefault="00626E81" w:rsidP="00626E81">
      <w:pPr>
        <w:spacing w:after="0" w:line="240" w:lineRule="auto"/>
        <w:jc w:val="both"/>
        <w:rPr>
          <w:rFonts w:ascii="Times New Roman" w:hAnsi="Times New Roman"/>
          <w:b/>
          <w:sz w:val="24"/>
          <w:szCs w:val="24"/>
        </w:rPr>
      </w:pPr>
      <w:r w:rsidRPr="00600F19">
        <w:rPr>
          <w:rFonts w:ascii="Times New Roman" w:hAnsi="Times New Roman"/>
          <w:sz w:val="24"/>
          <w:szCs w:val="24"/>
        </w:rPr>
        <w:t>3.</w:t>
      </w:r>
      <w:r>
        <w:rPr>
          <w:rFonts w:ascii="Times New Roman" w:hAnsi="Times New Roman"/>
          <w:sz w:val="24"/>
          <w:szCs w:val="24"/>
        </w:rPr>
        <w:t>11</w:t>
      </w:r>
      <w:r w:rsidRPr="00600F19">
        <w:rPr>
          <w:rFonts w:ascii="Times New Roman" w:hAnsi="Times New Roman"/>
          <w:sz w:val="24"/>
          <w:szCs w:val="24"/>
        </w:rPr>
        <w:t>. Терміни реалізації визначаються підприємством-виробником аб</w:t>
      </w:r>
      <w:r>
        <w:rPr>
          <w:rFonts w:ascii="Times New Roman" w:hAnsi="Times New Roman"/>
          <w:sz w:val="24"/>
          <w:szCs w:val="24"/>
        </w:rPr>
        <w:t>о підприємством-постачальником.</w:t>
      </w:r>
    </w:p>
    <w:p w:rsidR="00626E81" w:rsidRPr="00411CAA" w:rsidRDefault="00626E81" w:rsidP="00626E81">
      <w:pPr>
        <w:spacing w:after="0" w:line="240" w:lineRule="auto"/>
        <w:jc w:val="both"/>
        <w:rPr>
          <w:rFonts w:ascii="Times New Roman" w:hAnsi="Times New Roman"/>
          <w:sz w:val="24"/>
          <w:szCs w:val="24"/>
        </w:rPr>
      </w:pPr>
      <w:r w:rsidRPr="00602387">
        <w:rPr>
          <w:rFonts w:ascii="Times New Roman" w:hAnsi="Times New Roman"/>
          <w:sz w:val="24"/>
          <w:szCs w:val="24"/>
        </w:rPr>
        <w:t xml:space="preserve">3.12. </w:t>
      </w:r>
      <w:r w:rsidRPr="00411CAA">
        <w:rPr>
          <w:rFonts w:ascii="Times New Roman" w:hAnsi="Times New Roman"/>
          <w:sz w:val="24"/>
          <w:szCs w:val="24"/>
        </w:rPr>
        <w:t>Термін придатності товару на момент постачання замовнику повинен складати не менш 80% від терміну придатності, визначеного виробником</w:t>
      </w:r>
      <w:r>
        <w:rPr>
          <w:rFonts w:ascii="Times New Roman" w:hAnsi="Times New Roman"/>
          <w:sz w:val="24"/>
          <w:szCs w:val="24"/>
        </w:rPr>
        <w:t xml:space="preserve">. </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626E81" w:rsidRDefault="00626E81" w:rsidP="00626E8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Ціна цього Договору становить __________ гривень (сума прописом) без ПДВ або у т.ч. ПДВ_________________ грн. </w:t>
      </w:r>
    </w:p>
    <w:p w:rsidR="00626E81" w:rsidRDefault="00626E81" w:rsidP="00626E81">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626E81"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зменшена за взаємною згодою Сторін, у порядку, визначеному положеннями пунктів  розділі  1</w:t>
      </w:r>
      <w:r w:rsidRPr="00666DA3">
        <w:rPr>
          <w:rFonts w:ascii="Times New Roman" w:hAnsi="Times New Roman"/>
          <w:sz w:val="24"/>
          <w:szCs w:val="24"/>
        </w:rPr>
        <w:t>3</w:t>
      </w:r>
      <w:r>
        <w:rPr>
          <w:rFonts w:ascii="Times New Roman" w:hAnsi="Times New Roman"/>
          <w:sz w:val="24"/>
          <w:szCs w:val="24"/>
        </w:rPr>
        <w:t xml:space="preserve"> до цього Договору. </w:t>
      </w:r>
    </w:p>
    <w:p w:rsidR="00626E81"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626E81" w:rsidRDefault="00626E81" w:rsidP="00626E8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поставляти товар за ціною, яка зазначена у Договорі у чинній його редакції.</w:t>
      </w:r>
    </w:p>
    <w:p w:rsidR="00626E81" w:rsidRDefault="00626E81" w:rsidP="00626E81">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626E81" w:rsidRDefault="00626E81" w:rsidP="00626E81">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626E81"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626E81" w:rsidRDefault="00626E81" w:rsidP="00626E8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626E81" w:rsidRDefault="00626E81" w:rsidP="00626E81">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626E81"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 xml:space="preserve">5.1. </w:t>
      </w:r>
      <w:r>
        <w:rPr>
          <w:rFonts w:ascii="Times New Roman" w:hAnsi="Times New Roman"/>
          <w:sz w:val="24"/>
          <w:szCs w:val="24"/>
        </w:rPr>
        <w:t xml:space="preserve">Термін поставки: </w:t>
      </w:r>
      <w:r w:rsidRPr="000C7B5C">
        <w:rPr>
          <w:rFonts w:ascii="Times New Roman" w:hAnsi="Times New Roman"/>
          <w:b/>
          <w:sz w:val="24"/>
          <w:szCs w:val="24"/>
        </w:rPr>
        <w:t>з дати підписання до 31 грудня 202</w:t>
      </w:r>
      <w:r>
        <w:rPr>
          <w:rFonts w:ascii="Times New Roman" w:hAnsi="Times New Roman"/>
          <w:b/>
          <w:sz w:val="24"/>
          <w:szCs w:val="24"/>
        </w:rPr>
        <w:t>3</w:t>
      </w:r>
      <w:r w:rsidRPr="000C7B5C">
        <w:rPr>
          <w:rFonts w:ascii="Times New Roman" w:hAnsi="Times New Roman"/>
          <w:b/>
          <w:sz w:val="24"/>
          <w:szCs w:val="24"/>
        </w:rPr>
        <w:t xml:space="preserve"> р.</w:t>
      </w:r>
    </w:p>
    <w:p w:rsidR="00626E81" w:rsidRPr="00C25E05" w:rsidRDefault="00626E81" w:rsidP="00626E81">
      <w:pPr>
        <w:spacing w:after="0" w:line="240" w:lineRule="auto"/>
        <w:jc w:val="both"/>
        <w:rPr>
          <w:rFonts w:ascii="Times New Roman" w:hAnsi="Times New Roman"/>
          <w:sz w:val="24"/>
          <w:szCs w:val="24"/>
        </w:rPr>
      </w:pPr>
      <w:r w:rsidRPr="00600F19">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w:t>
      </w:r>
      <w:r>
        <w:rPr>
          <w:rFonts w:ascii="Times New Roman" w:hAnsi="Times New Roman"/>
          <w:sz w:val="24"/>
          <w:szCs w:val="24"/>
        </w:rPr>
        <w:t xml:space="preserve"> додатку № 1 до цього Договору.</w:t>
      </w:r>
    </w:p>
    <w:p w:rsidR="00626E81" w:rsidRDefault="00626E81" w:rsidP="00626E81">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Pr>
          <w:rFonts w:ascii="Times New Roman" w:hAnsi="Times New Roman"/>
          <w:b/>
          <w:sz w:val="24"/>
          <w:szCs w:val="24"/>
        </w:rPr>
        <w:t>вул. Лісова, 1, с. Коростки, Житомирська обл., Україна, 13121.</w:t>
      </w:r>
    </w:p>
    <w:p w:rsidR="00626E81" w:rsidRDefault="00626E81" w:rsidP="00626E81">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626E81" w:rsidRDefault="00626E81" w:rsidP="00626E81">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626E81" w:rsidRDefault="00626E81" w:rsidP="00626E81">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xml:space="preserve">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w:t>
      </w:r>
      <w:r>
        <w:rPr>
          <w:rFonts w:ascii="Times New Roman" w:hAnsi="Times New Roman"/>
          <w:sz w:val="24"/>
          <w:szCs w:val="24"/>
        </w:rPr>
        <w:lastRenderedPageBreak/>
        <w:t>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626E81" w:rsidRDefault="00626E81" w:rsidP="00626E81">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626E81" w:rsidRPr="0091613E" w:rsidRDefault="00626E81" w:rsidP="00626E81">
      <w:pPr>
        <w:spacing w:after="0" w:line="240" w:lineRule="auto"/>
        <w:jc w:val="both"/>
        <w:rPr>
          <w:rFonts w:ascii="Times New Roman" w:hAnsi="Times New Roman"/>
          <w:b/>
          <w:sz w:val="24"/>
          <w:szCs w:val="24"/>
        </w:rPr>
      </w:pPr>
      <w:r w:rsidRPr="00600F19">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26E81" w:rsidRDefault="00626E81" w:rsidP="00626E81">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626E81" w:rsidRDefault="00626E81" w:rsidP="00626E81">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626E81" w:rsidRDefault="00626E81" w:rsidP="00626E81">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lastRenderedPageBreak/>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26E81" w:rsidRDefault="00626E81" w:rsidP="00626E81">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26E81" w:rsidRDefault="00626E81" w:rsidP="00626E81">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626E81" w:rsidRDefault="00626E81" w:rsidP="00626E81">
      <w:pPr>
        <w:spacing w:after="0" w:line="240" w:lineRule="auto"/>
        <w:jc w:val="center"/>
        <w:rPr>
          <w:rFonts w:ascii="Times New Roman" w:hAnsi="Times New Roman"/>
          <w:b/>
          <w:sz w:val="24"/>
          <w:szCs w:val="24"/>
        </w:rPr>
      </w:pP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lastRenderedPageBreak/>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26E81" w:rsidRDefault="00626E81" w:rsidP="00626E81">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626E81" w:rsidRDefault="00626E81" w:rsidP="00626E81">
      <w:pPr>
        <w:spacing w:after="0" w:line="240" w:lineRule="auto"/>
        <w:ind w:firstLine="709"/>
        <w:jc w:val="both"/>
        <w:rPr>
          <w:rFonts w:ascii="Times New Roman" w:hAnsi="Times New Roman"/>
          <w:sz w:val="24"/>
          <w:szCs w:val="24"/>
        </w:rPr>
      </w:pPr>
      <w:bookmarkStart w:id="21"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21"/>
      <w:r>
        <w:rPr>
          <w:rFonts w:ascii="Times New Roman" w:hAnsi="Times New Roman"/>
          <w:sz w:val="24"/>
          <w:szCs w:val="24"/>
        </w:rPr>
        <w:t>:</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6E81" w:rsidRDefault="00626E81" w:rsidP="00626E8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6E81" w:rsidRDefault="00626E81" w:rsidP="00626E81">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626E81" w:rsidRDefault="00626E81" w:rsidP="00626E8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26E81" w:rsidRDefault="00626E81" w:rsidP="00626E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626E81" w:rsidRDefault="00626E81" w:rsidP="00626E8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626E81" w:rsidRDefault="00626E81" w:rsidP="00626E81">
      <w:pPr>
        <w:spacing w:after="0" w:line="240" w:lineRule="auto"/>
        <w:jc w:val="both"/>
        <w:rPr>
          <w:rFonts w:ascii="Times New Roman" w:hAnsi="Times New Roman"/>
          <w:color w:val="000000"/>
          <w:sz w:val="24"/>
          <w:szCs w:val="24"/>
          <w:lang w:eastAsia="ar-SA"/>
        </w:rPr>
      </w:pPr>
      <w:r>
        <w:rPr>
          <w:rFonts w:ascii="Times New Roman" w:hAnsi="Times New Roman"/>
          <w:sz w:val="24"/>
          <w:szCs w:val="24"/>
        </w:rPr>
        <w:t xml:space="preserve">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w:t>
      </w:r>
      <w:r>
        <w:rPr>
          <w:rFonts w:ascii="Times New Roman" w:hAnsi="Times New Roman"/>
          <w:sz w:val="24"/>
          <w:szCs w:val="24"/>
        </w:rPr>
        <w:lastRenderedPageBreak/>
        <w:t>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626E81" w:rsidRDefault="00626E81" w:rsidP="00626E81">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26E81" w:rsidRDefault="00626E81" w:rsidP="00626E81">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6E81" w:rsidRDefault="00626E81" w:rsidP="00626E81">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626E81" w:rsidRDefault="00626E81" w:rsidP="00626E81">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626E81" w:rsidRDefault="00626E81" w:rsidP="00626E81">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tblPr>
      <w:tblGrid>
        <w:gridCol w:w="5021"/>
        <w:gridCol w:w="5164"/>
      </w:tblGrid>
      <w:tr w:rsidR="00626E81" w:rsidTr="00C275FA">
        <w:trPr>
          <w:trHeight w:val="4357"/>
        </w:trPr>
        <w:tc>
          <w:tcPr>
            <w:tcW w:w="5021" w:type="dxa"/>
            <w:shd w:val="clear" w:color="auto" w:fill="FFFFFF"/>
            <w:tcMar>
              <w:top w:w="100" w:type="dxa"/>
              <w:left w:w="80" w:type="dxa"/>
              <w:bottom w:w="100" w:type="dxa"/>
              <w:right w:w="80" w:type="dxa"/>
            </w:tcMar>
          </w:tcPr>
          <w:p w:rsidR="00626E81" w:rsidRDefault="00626E81" w:rsidP="00C275FA">
            <w:pPr>
              <w:spacing w:after="0" w:line="240" w:lineRule="auto"/>
              <w:jc w:val="center"/>
              <w:rPr>
                <w:rFonts w:ascii="Times New Roman" w:hAnsi="Times New Roman"/>
                <w:b/>
                <w:sz w:val="24"/>
                <w:szCs w:val="24"/>
              </w:rPr>
            </w:pPr>
          </w:p>
          <w:p w:rsidR="00626E81" w:rsidRPr="0094617B" w:rsidRDefault="00626E81" w:rsidP="00C275FA">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626E81" w:rsidRPr="00AA49C5" w:rsidRDefault="00626E81" w:rsidP="00C275FA">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626E81" w:rsidRPr="00AA49C5" w:rsidRDefault="00626E81" w:rsidP="00C275F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626E81" w:rsidRPr="00F17764" w:rsidRDefault="00626E81" w:rsidP="00C275F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626E81" w:rsidRPr="00AA49C5" w:rsidRDefault="00626E81" w:rsidP="00C275F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626E81" w:rsidRPr="00AA49C5" w:rsidRDefault="00626E81" w:rsidP="00C275FA">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626E81" w:rsidRPr="00924EBB" w:rsidRDefault="00626E81" w:rsidP="00C275FA">
            <w:pPr>
              <w:rPr>
                <w:rFonts w:ascii="Times New Roman" w:hAnsi="Times New Roman"/>
                <w:b/>
                <w:color w:val="00000A"/>
                <w:kern w:val="1"/>
              </w:rPr>
            </w:pPr>
          </w:p>
          <w:p w:rsidR="00626E81" w:rsidRPr="00924EBB" w:rsidRDefault="00626E81" w:rsidP="00C275F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626E81" w:rsidRPr="0094617B" w:rsidRDefault="00626E81" w:rsidP="00C275FA">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626E81" w:rsidRDefault="00626E81" w:rsidP="00C275FA">
            <w:pPr>
              <w:spacing w:after="0" w:line="240" w:lineRule="auto"/>
              <w:jc w:val="center"/>
              <w:rPr>
                <w:rFonts w:ascii="Times New Roman" w:hAnsi="Times New Roman"/>
                <w:b/>
                <w:sz w:val="24"/>
                <w:szCs w:val="24"/>
              </w:rPr>
            </w:pPr>
          </w:p>
          <w:p w:rsidR="00626E81" w:rsidRDefault="00626E81" w:rsidP="00C275FA">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626E81" w:rsidRDefault="00626E81" w:rsidP="00C275FA">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626E81" w:rsidRDefault="00626E81" w:rsidP="00C275FA">
            <w:pPr>
              <w:spacing w:after="0" w:line="240" w:lineRule="auto"/>
              <w:jc w:val="both"/>
              <w:rPr>
                <w:rFonts w:ascii="Times New Roman" w:hAnsi="Times New Roman"/>
                <w:sz w:val="24"/>
                <w:szCs w:val="24"/>
              </w:rPr>
            </w:pP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626E81" w:rsidRDefault="00626E81" w:rsidP="00C275FA">
            <w:pPr>
              <w:spacing w:after="0" w:line="240" w:lineRule="auto"/>
              <w:jc w:val="both"/>
              <w:rPr>
                <w:rFonts w:ascii="Times New Roman" w:hAnsi="Times New Roman"/>
                <w:sz w:val="24"/>
                <w:szCs w:val="24"/>
              </w:rPr>
            </w:pPr>
          </w:p>
          <w:p w:rsidR="00626E81" w:rsidRDefault="00626E81" w:rsidP="00C275FA">
            <w:pPr>
              <w:spacing w:after="0" w:line="240" w:lineRule="auto"/>
              <w:jc w:val="both"/>
              <w:rPr>
                <w:rFonts w:ascii="Times New Roman" w:hAnsi="Times New Roman"/>
                <w:b/>
                <w:sz w:val="24"/>
                <w:szCs w:val="24"/>
              </w:rPr>
            </w:pPr>
          </w:p>
          <w:p w:rsidR="00626E81" w:rsidRDefault="00626E81" w:rsidP="00C275FA">
            <w:pPr>
              <w:spacing w:after="0" w:line="240" w:lineRule="auto"/>
              <w:jc w:val="both"/>
              <w:rPr>
                <w:rFonts w:ascii="Times New Roman" w:hAnsi="Times New Roman"/>
                <w:b/>
                <w:sz w:val="24"/>
                <w:szCs w:val="24"/>
              </w:rPr>
            </w:pPr>
          </w:p>
          <w:p w:rsidR="00626E81" w:rsidRDefault="00626E81" w:rsidP="00C275FA">
            <w:pPr>
              <w:spacing w:after="0" w:line="240" w:lineRule="auto"/>
              <w:jc w:val="both"/>
              <w:rPr>
                <w:rFonts w:ascii="Times New Roman" w:hAnsi="Times New Roman"/>
                <w:b/>
                <w:sz w:val="24"/>
                <w:szCs w:val="24"/>
              </w:rPr>
            </w:pPr>
          </w:p>
          <w:p w:rsidR="00626E81" w:rsidRDefault="00626E81" w:rsidP="00C275FA">
            <w:pPr>
              <w:spacing w:after="0" w:line="240" w:lineRule="auto"/>
              <w:jc w:val="both"/>
              <w:rPr>
                <w:rFonts w:ascii="Times New Roman" w:hAnsi="Times New Roman"/>
                <w:b/>
                <w:sz w:val="24"/>
                <w:szCs w:val="24"/>
              </w:rPr>
            </w:pPr>
          </w:p>
          <w:p w:rsidR="00626E81" w:rsidRDefault="00626E81" w:rsidP="00C275FA">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626E81" w:rsidRDefault="00626E81" w:rsidP="00C275FA">
            <w:pPr>
              <w:spacing w:after="0" w:line="240" w:lineRule="auto"/>
              <w:jc w:val="both"/>
              <w:rPr>
                <w:rFonts w:ascii="Times New Roman" w:hAnsi="Times New Roman"/>
                <w:b/>
                <w:sz w:val="24"/>
                <w:szCs w:val="24"/>
              </w:rPr>
            </w:pPr>
            <w:r>
              <w:rPr>
                <w:rFonts w:ascii="Times New Roman" w:hAnsi="Times New Roman"/>
                <w:spacing w:val="-1"/>
              </w:rPr>
              <w:t>М.П.</w:t>
            </w:r>
          </w:p>
        </w:tc>
      </w:tr>
    </w:tbl>
    <w:p w:rsidR="00626E81" w:rsidRDefault="00626E81" w:rsidP="00626E81">
      <w:pPr>
        <w:spacing w:after="0" w:line="240" w:lineRule="auto"/>
        <w:rPr>
          <w:rFonts w:ascii="Times New Roman" w:hAnsi="Times New Roman"/>
          <w:sz w:val="24"/>
          <w:szCs w:val="24"/>
        </w:rPr>
        <w:sectPr w:rsidR="00626E81">
          <w:pgSz w:w="11906" w:h="16838"/>
          <w:pgMar w:top="568" w:right="851" w:bottom="1134" w:left="1134" w:header="709" w:footer="709" w:gutter="0"/>
          <w:cols w:space="720"/>
        </w:sectPr>
      </w:pPr>
    </w:p>
    <w:p w:rsidR="00626E81" w:rsidRDefault="00626E81" w:rsidP="00626E81">
      <w:pPr>
        <w:spacing w:after="0" w:line="240" w:lineRule="auto"/>
        <w:ind w:firstLine="709"/>
        <w:rPr>
          <w:rFonts w:ascii="Times New Roman" w:eastAsia="Times New Roman" w:hAnsi="Times New Roman"/>
          <w:b/>
          <w:color w:val="000000"/>
          <w:sz w:val="24"/>
          <w:szCs w:val="24"/>
          <w:lang w:eastAsia="ar-SA"/>
        </w:rPr>
      </w:pPr>
    </w:p>
    <w:p w:rsidR="00626E81" w:rsidRDefault="00626E81" w:rsidP="00626E81">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626E81" w:rsidRDefault="00626E81" w:rsidP="00626E81">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626E81" w:rsidRDefault="00626E81" w:rsidP="00626E81">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626E81" w:rsidRDefault="00626E81" w:rsidP="00626E81">
      <w:pPr>
        <w:spacing w:after="0" w:line="240" w:lineRule="auto"/>
        <w:rPr>
          <w:rFonts w:ascii="Times New Roman" w:hAnsi="Times New Roman"/>
          <w:sz w:val="24"/>
          <w:szCs w:val="24"/>
        </w:rPr>
      </w:pPr>
    </w:p>
    <w:p w:rsidR="00626E81" w:rsidRDefault="00626E81" w:rsidP="00626E81">
      <w:pPr>
        <w:spacing w:after="0" w:line="240" w:lineRule="auto"/>
        <w:jc w:val="center"/>
        <w:rPr>
          <w:rFonts w:ascii="Times New Roman" w:hAnsi="Times New Roman"/>
          <w:b/>
          <w:bCs/>
          <w:sz w:val="24"/>
          <w:szCs w:val="24"/>
        </w:rPr>
      </w:pPr>
    </w:p>
    <w:p w:rsidR="00626E81" w:rsidRDefault="00626E81" w:rsidP="00626E81">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97"/>
        <w:gridCol w:w="1435"/>
        <w:gridCol w:w="767"/>
        <w:gridCol w:w="1194"/>
        <w:gridCol w:w="1098"/>
        <w:gridCol w:w="1788"/>
      </w:tblGrid>
      <w:tr w:rsidR="00626E81" w:rsidTr="00C275FA">
        <w:trPr>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297"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626E81" w:rsidTr="00C275F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29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26E81" w:rsidRPr="0094617B" w:rsidRDefault="00626E81" w:rsidP="00C275FA">
            <w:pPr>
              <w:spacing w:after="0" w:line="240" w:lineRule="auto"/>
              <w:jc w:val="center"/>
              <w:rPr>
                <w:rFonts w:ascii="Times New Roman" w:hAnsi="Times New Roman"/>
                <w:sz w:val="24"/>
                <w:szCs w:val="24"/>
                <w:lang w:val="ru-RU"/>
              </w:rPr>
            </w:pPr>
            <w:r>
              <w:rPr>
                <w:rFonts w:ascii="Times New Roman" w:hAnsi="Times New Roman"/>
                <w:sz w:val="24"/>
                <w:szCs w:val="24"/>
                <w:lang w:val="ru-RU"/>
              </w:rPr>
              <w:t>упаковка/ флакон</w:t>
            </w:r>
          </w:p>
        </w:tc>
        <w:tc>
          <w:tcPr>
            <w:tcW w:w="76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r>
      <w:tr w:rsidR="00626E81" w:rsidTr="00C275F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29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r>
      <w:tr w:rsidR="00626E81" w:rsidTr="00C275F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229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r>
      <w:tr w:rsidR="00626E81" w:rsidTr="00C275FA">
        <w:trPr>
          <w:trHeight w:val="692"/>
        </w:trPr>
        <w:tc>
          <w:tcPr>
            <w:tcW w:w="675" w:type="dxa"/>
            <w:tcBorders>
              <w:top w:val="single" w:sz="4" w:space="0" w:color="auto"/>
              <w:left w:val="single" w:sz="4" w:space="0" w:color="auto"/>
              <w:bottom w:val="single" w:sz="4" w:space="0" w:color="auto"/>
              <w:right w:val="single" w:sz="4" w:space="0" w:color="auto"/>
            </w:tcBorders>
            <w:vAlign w:val="center"/>
            <w:hideMark/>
          </w:tcPr>
          <w:p w:rsidR="00626E81" w:rsidRDefault="00151566" w:rsidP="00C275FA">
            <w:pPr>
              <w:spacing w:after="0" w:line="240" w:lineRule="auto"/>
              <w:jc w:val="center"/>
              <w:rPr>
                <w:rFonts w:ascii="Times New Roman" w:hAnsi="Times New Roman"/>
                <w:bCs/>
                <w:sz w:val="24"/>
                <w:szCs w:val="24"/>
              </w:rPr>
            </w:pPr>
            <w:r>
              <w:rPr>
                <w:rFonts w:ascii="Times New Roman" w:hAnsi="Times New Roman"/>
                <w:bCs/>
                <w:sz w:val="24"/>
                <w:szCs w:val="24"/>
              </w:rPr>
              <w:t>3</w:t>
            </w:r>
            <w:r w:rsidR="00626E81">
              <w:rPr>
                <w:rFonts w:ascii="Times New Roman" w:hAnsi="Times New Roman"/>
                <w:bCs/>
                <w:sz w:val="24"/>
                <w:szCs w:val="24"/>
              </w:rPr>
              <w:t>8.</w:t>
            </w:r>
          </w:p>
        </w:tc>
        <w:tc>
          <w:tcPr>
            <w:tcW w:w="229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rPr>
                <w:rFonts w:ascii="Times New Roman" w:hAnsi="Times New Roman"/>
                <w:sz w:val="24"/>
                <w:szCs w:val="24"/>
                <w:lang w:val="ru-RU" w:eastAsia="ar-SA"/>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626E81" w:rsidRDefault="00626E81" w:rsidP="00C275FA">
            <w:pPr>
              <w:spacing w:after="0" w:line="240" w:lineRule="auto"/>
              <w:jc w:val="center"/>
              <w:rPr>
                <w:rFonts w:ascii="Times New Roman" w:hAnsi="Times New Roman"/>
                <w:sz w:val="24"/>
                <w:szCs w:val="24"/>
                <w:lang w:val="ru-RU"/>
              </w:rPr>
            </w:pPr>
          </w:p>
        </w:tc>
        <w:tc>
          <w:tcPr>
            <w:tcW w:w="767"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r>
      <w:tr w:rsidR="00626E81" w:rsidTr="00C275FA">
        <w:trPr>
          <w:trHeight w:val="304"/>
        </w:trPr>
        <w:tc>
          <w:tcPr>
            <w:tcW w:w="7466" w:type="dxa"/>
            <w:gridSpan w:val="6"/>
            <w:tcBorders>
              <w:top w:val="single" w:sz="4" w:space="0" w:color="auto"/>
              <w:left w:val="nil"/>
              <w:bottom w:val="nil"/>
              <w:right w:val="single" w:sz="4" w:space="0" w:color="auto"/>
            </w:tcBorders>
            <w:hideMark/>
          </w:tcPr>
          <w:p w:rsidR="00626E81" w:rsidRDefault="00626E81" w:rsidP="00C275FA">
            <w:pPr>
              <w:spacing w:after="0" w:line="240" w:lineRule="auto"/>
              <w:jc w:val="right"/>
              <w:rPr>
                <w:rFonts w:ascii="Times New Roman" w:hAnsi="Times New Roman"/>
                <w:b/>
                <w:bCs/>
                <w:sz w:val="24"/>
                <w:szCs w:val="24"/>
              </w:rPr>
            </w:pPr>
            <w:bookmarkStart w:id="22" w:name="_GoBack"/>
            <w:bookmarkEnd w:id="22"/>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b/>
                <w:bCs/>
                <w:sz w:val="24"/>
                <w:szCs w:val="24"/>
              </w:rPr>
            </w:pPr>
          </w:p>
        </w:tc>
      </w:tr>
      <w:tr w:rsidR="00626E81" w:rsidTr="00C275FA">
        <w:trPr>
          <w:trHeight w:val="304"/>
        </w:trPr>
        <w:tc>
          <w:tcPr>
            <w:tcW w:w="7466" w:type="dxa"/>
            <w:gridSpan w:val="6"/>
            <w:tcBorders>
              <w:top w:val="nil"/>
              <w:left w:val="nil"/>
              <w:bottom w:val="nil"/>
              <w:right w:val="single" w:sz="4" w:space="0" w:color="auto"/>
            </w:tcBorders>
            <w:hideMark/>
          </w:tcPr>
          <w:p w:rsidR="00626E81" w:rsidRDefault="00626E81" w:rsidP="00C275F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b/>
                <w:sz w:val="24"/>
                <w:szCs w:val="24"/>
              </w:rPr>
            </w:pPr>
          </w:p>
        </w:tc>
      </w:tr>
      <w:tr w:rsidR="00626E81" w:rsidTr="00C275FA">
        <w:trPr>
          <w:trHeight w:val="304"/>
        </w:trPr>
        <w:tc>
          <w:tcPr>
            <w:tcW w:w="7466" w:type="dxa"/>
            <w:gridSpan w:val="6"/>
            <w:tcBorders>
              <w:top w:val="nil"/>
              <w:left w:val="nil"/>
              <w:bottom w:val="nil"/>
              <w:right w:val="single" w:sz="4" w:space="0" w:color="auto"/>
            </w:tcBorders>
            <w:hideMark/>
          </w:tcPr>
          <w:p w:rsidR="00626E81" w:rsidRDefault="00626E81" w:rsidP="00C275F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626E81" w:rsidRDefault="00626E81" w:rsidP="00C275FA">
            <w:pPr>
              <w:spacing w:after="0" w:line="240" w:lineRule="auto"/>
              <w:jc w:val="center"/>
              <w:rPr>
                <w:rFonts w:ascii="Times New Roman" w:hAnsi="Times New Roman"/>
                <w:sz w:val="24"/>
                <w:szCs w:val="24"/>
              </w:rPr>
            </w:pPr>
          </w:p>
        </w:tc>
      </w:tr>
    </w:tbl>
    <w:p w:rsidR="00626E81" w:rsidRDefault="00626E81" w:rsidP="00626E81">
      <w:pPr>
        <w:spacing w:after="0" w:line="240" w:lineRule="auto"/>
        <w:rPr>
          <w:rFonts w:ascii="Times New Roman" w:eastAsia="Times New Roman" w:hAnsi="Times New Roman"/>
          <w:color w:val="000000"/>
          <w:sz w:val="24"/>
          <w:szCs w:val="24"/>
        </w:rPr>
      </w:pPr>
    </w:p>
    <w:p w:rsidR="00626E81" w:rsidRDefault="00626E81" w:rsidP="00626E81">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_, на суму: _________ грн. (сума прописом), без ПДВ/у т.ч. ПДВ   _____ грн.</w:t>
      </w:r>
    </w:p>
    <w:p w:rsidR="00626E81" w:rsidRDefault="00626E81" w:rsidP="00626E81">
      <w:pPr>
        <w:spacing w:after="0" w:line="240" w:lineRule="auto"/>
        <w:rPr>
          <w:rFonts w:ascii="Times New Roman" w:hAnsi="Times New Roman"/>
          <w:sz w:val="24"/>
          <w:szCs w:val="24"/>
        </w:rPr>
      </w:pPr>
    </w:p>
    <w:p w:rsidR="00626E81" w:rsidRDefault="00626E81" w:rsidP="00626E81">
      <w:pPr>
        <w:spacing w:after="0" w:line="240" w:lineRule="auto"/>
        <w:rPr>
          <w:rFonts w:ascii="Times New Roman" w:hAnsi="Times New Roman"/>
          <w:sz w:val="24"/>
          <w:szCs w:val="24"/>
        </w:rPr>
      </w:pPr>
    </w:p>
    <w:tbl>
      <w:tblPr>
        <w:tblW w:w="0" w:type="auto"/>
        <w:tblInd w:w="2" w:type="dxa"/>
        <w:tblLook w:val="00A0"/>
      </w:tblPr>
      <w:tblGrid>
        <w:gridCol w:w="4647"/>
        <w:gridCol w:w="4922"/>
      </w:tblGrid>
      <w:tr w:rsidR="00626E81" w:rsidTr="00C275FA">
        <w:tc>
          <w:tcPr>
            <w:tcW w:w="4899" w:type="dxa"/>
            <w:hideMark/>
          </w:tcPr>
          <w:p w:rsidR="00626E81" w:rsidRDefault="00626E81" w:rsidP="00C275FA">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626E81" w:rsidRDefault="00626E81" w:rsidP="00C275FA">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626E81" w:rsidTr="00C275FA">
        <w:tc>
          <w:tcPr>
            <w:tcW w:w="4899" w:type="dxa"/>
          </w:tcPr>
          <w:p w:rsidR="00626E81" w:rsidRPr="009B5C61" w:rsidRDefault="00626E81" w:rsidP="00C275FA">
            <w:pPr>
              <w:rPr>
                <w:rFonts w:ascii="Times New Roman" w:hAnsi="Times New Roman"/>
                <w:color w:val="00000A"/>
                <w:kern w:val="1"/>
              </w:rPr>
            </w:pPr>
          </w:p>
          <w:p w:rsidR="00626E81" w:rsidRPr="00AA49C5" w:rsidRDefault="00626E81" w:rsidP="00C275FA">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626E81" w:rsidRPr="00AA49C5" w:rsidRDefault="00626E81" w:rsidP="00C275FA">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626E81" w:rsidRPr="00F17764" w:rsidRDefault="00626E81" w:rsidP="00C275FA">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626E81" w:rsidRPr="00AA49C5" w:rsidRDefault="00626E81" w:rsidP="00C275FA">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626E81" w:rsidRPr="00AA49C5" w:rsidRDefault="00626E81" w:rsidP="00C275FA">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626E81" w:rsidRPr="00924EBB" w:rsidRDefault="00626E81" w:rsidP="00C275FA">
            <w:pPr>
              <w:rPr>
                <w:rFonts w:ascii="Times New Roman" w:hAnsi="Times New Roman"/>
                <w:b/>
                <w:color w:val="00000A"/>
                <w:kern w:val="1"/>
              </w:rPr>
            </w:pPr>
          </w:p>
          <w:p w:rsidR="00626E81" w:rsidRPr="0094617B" w:rsidRDefault="00626E81" w:rsidP="00C275FA">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626E81" w:rsidRPr="00294777" w:rsidRDefault="00626E81" w:rsidP="00C275FA">
            <w:pPr>
              <w:spacing w:after="0" w:line="240" w:lineRule="auto"/>
              <w:rPr>
                <w:rFonts w:ascii="Times New Roman" w:eastAsia="Arial" w:hAnsi="Times New Roman"/>
                <w:sz w:val="24"/>
                <w:szCs w:val="24"/>
              </w:rPr>
            </w:pPr>
            <w:r>
              <w:rPr>
                <w:rFonts w:ascii="Times New Roman" w:hAnsi="Times New Roman"/>
                <w:spacing w:val="-1"/>
              </w:rPr>
              <w:t xml:space="preserve">       М.П.</w:t>
            </w:r>
          </w:p>
          <w:p w:rsidR="00626E81" w:rsidRDefault="00626E81" w:rsidP="00C275FA">
            <w:pPr>
              <w:spacing w:after="0" w:line="240" w:lineRule="auto"/>
              <w:rPr>
                <w:rFonts w:ascii="Times New Roman" w:eastAsia="Arial" w:hAnsi="Times New Roman"/>
                <w:b/>
                <w:sz w:val="24"/>
                <w:szCs w:val="24"/>
              </w:rPr>
            </w:pPr>
          </w:p>
        </w:tc>
        <w:tc>
          <w:tcPr>
            <w:tcW w:w="4954" w:type="dxa"/>
          </w:tcPr>
          <w:p w:rsidR="00626E81" w:rsidRDefault="00626E81" w:rsidP="00C275FA">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626E81" w:rsidRDefault="00626E81" w:rsidP="00C275FA">
            <w:pPr>
              <w:spacing w:after="0" w:line="240" w:lineRule="auto"/>
              <w:jc w:val="both"/>
              <w:rPr>
                <w:rFonts w:ascii="Times New Roman" w:hAnsi="Times New Roman"/>
                <w:sz w:val="24"/>
                <w:szCs w:val="24"/>
              </w:rPr>
            </w:pP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626E81" w:rsidRDefault="00626E81" w:rsidP="00C275FA">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626E81" w:rsidRDefault="00626E81" w:rsidP="00C275FA">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626E81" w:rsidRDefault="00626E81" w:rsidP="00C275FA">
            <w:pPr>
              <w:spacing w:after="0" w:line="240" w:lineRule="auto"/>
              <w:jc w:val="both"/>
              <w:rPr>
                <w:rFonts w:ascii="Times New Roman" w:hAnsi="Times New Roman"/>
                <w:sz w:val="24"/>
                <w:szCs w:val="24"/>
              </w:rPr>
            </w:pPr>
          </w:p>
          <w:p w:rsidR="00626E81" w:rsidRDefault="00626E81" w:rsidP="00C275FA">
            <w:pPr>
              <w:spacing w:after="0" w:line="240" w:lineRule="auto"/>
              <w:rPr>
                <w:rFonts w:ascii="Times New Roman" w:hAnsi="Times New Roman"/>
                <w:b/>
                <w:sz w:val="24"/>
                <w:szCs w:val="24"/>
              </w:rPr>
            </w:pPr>
          </w:p>
          <w:p w:rsidR="00626E81" w:rsidRDefault="00626E81" w:rsidP="00C275FA">
            <w:pPr>
              <w:spacing w:after="0" w:line="240" w:lineRule="auto"/>
              <w:rPr>
                <w:rFonts w:ascii="Times New Roman" w:hAnsi="Times New Roman"/>
                <w:b/>
                <w:sz w:val="24"/>
                <w:szCs w:val="24"/>
              </w:rPr>
            </w:pPr>
          </w:p>
          <w:p w:rsidR="00626E81" w:rsidRDefault="00626E81" w:rsidP="00C275FA">
            <w:pPr>
              <w:spacing w:after="0" w:line="240" w:lineRule="auto"/>
              <w:rPr>
                <w:rFonts w:ascii="Times New Roman" w:hAnsi="Times New Roman"/>
                <w:b/>
                <w:sz w:val="24"/>
                <w:szCs w:val="24"/>
              </w:rPr>
            </w:pPr>
          </w:p>
          <w:p w:rsidR="00626E81" w:rsidRDefault="00626E81" w:rsidP="00C275FA">
            <w:pPr>
              <w:spacing w:after="0" w:line="240" w:lineRule="auto"/>
              <w:rPr>
                <w:rFonts w:ascii="Times New Roman" w:hAnsi="Times New Roman"/>
                <w:b/>
                <w:sz w:val="24"/>
                <w:szCs w:val="24"/>
              </w:rPr>
            </w:pPr>
          </w:p>
          <w:p w:rsidR="00626E81" w:rsidRDefault="00626E81" w:rsidP="00C275FA">
            <w:pPr>
              <w:spacing w:after="0" w:line="240" w:lineRule="auto"/>
              <w:rPr>
                <w:rFonts w:ascii="Times New Roman" w:hAnsi="Times New Roman"/>
                <w:b/>
                <w:sz w:val="24"/>
                <w:szCs w:val="24"/>
              </w:rPr>
            </w:pPr>
          </w:p>
          <w:p w:rsidR="00626E81" w:rsidRDefault="00626E81" w:rsidP="00C275FA">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626E81" w:rsidRDefault="00626E81" w:rsidP="00C275FA">
            <w:pPr>
              <w:spacing w:after="0" w:line="240" w:lineRule="auto"/>
              <w:rPr>
                <w:rFonts w:ascii="Times New Roman" w:eastAsia="Arial" w:hAnsi="Times New Roman"/>
                <w:sz w:val="24"/>
                <w:szCs w:val="24"/>
              </w:rPr>
            </w:pPr>
            <w:r>
              <w:rPr>
                <w:rFonts w:ascii="Times New Roman" w:hAnsi="Times New Roman"/>
                <w:spacing w:val="-1"/>
              </w:rPr>
              <w:t>М.П.</w:t>
            </w:r>
          </w:p>
        </w:tc>
      </w:tr>
    </w:tbl>
    <w:p w:rsidR="00CB361F" w:rsidRPr="00626E81" w:rsidRDefault="00CB361F" w:rsidP="00626E81">
      <w:pPr>
        <w:suppressAutoHyphens/>
        <w:spacing w:after="0"/>
        <w:rPr>
          <w:rFonts w:ascii="Times New Roman" w:hAnsi="Times New Roman"/>
          <w:b/>
          <w:bCs/>
          <w:sz w:val="24"/>
          <w:szCs w:val="24"/>
          <w:lang w:val="ru-RU" w:eastAsia="ru-RU"/>
        </w:rPr>
      </w:pPr>
    </w:p>
    <w:sectPr w:rsidR="00CB361F" w:rsidRPr="00626E81"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1E" w:rsidRDefault="00696E1E" w:rsidP="00D741E7">
      <w:pPr>
        <w:spacing w:after="0" w:line="240" w:lineRule="auto"/>
      </w:pPr>
      <w:r>
        <w:separator/>
      </w:r>
    </w:p>
  </w:endnote>
  <w:endnote w:type="continuationSeparator" w:id="1">
    <w:p w:rsidR="00696E1E" w:rsidRDefault="00696E1E"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C275FA" w:rsidRDefault="00F65E6F">
        <w:pPr>
          <w:pStyle w:val="ae"/>
          <w:jc w:val="right"/>
        </w:pPr>
        <w:fldSimple w:instr="PAGE   \* MERGEFORMAT">
          <w:r w:rsidR="00D759AE" w:rsidRPr="00D759AE">
            <w:rPr>
              <w:noProof/>
              <w:lang w:val="ru-RU"/>
            </w:rPr>
            <w:t>33</w:t>
          </w:r>
        </w:fldSimple>
      </w:p>
    </w:sdtContent>
  </w:sdt>
  <w:p w:rsidR="00C275FA" w:rsidRDefault="00C275F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1E" w:rsidRDefault="00696E1E" w:rsidP="00D741E7">
      <w:pPr>
        <w:spacing w:after="0" w:line="240" w:lineRule="auto"/>
      </w:pPr>
      <w:r>
        <w:separator/>
      </w:r>
    </w:p>
  </w:footnote>
  <w:footnote w:type="continuationSeparator" w:id="1">
    <w:p w:rsidR="00696E1E" w:rsidRDefault="00696E1E"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4B7377"/>
    <w:multiLevelType w:val="multilevel"/>
    <w:tmpl w:val="ACBE9D4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1C4B124D"/>
    <w:multiLevelType w:val="hybridMultilevel"/>
    <w:tmpl w:val="F61E962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4">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E2C0A8E"/>
    <w:multiLevelType w:val="hybridMultilevel"/>
    <w:tmpl w:val="2F2E4A2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338E7A34"/>
    <w:multiLevelType w:val="hybridMultilevel"/>
    <w:tmpl w:val="89BEB62C"/>
    <w:lvl w:ilvl="0" w:tplc="44DC1F80">
      <w:start w:val="1"/>
      <w:numFmt w:val="decimal"/>
      <w:lvlText w:val="2.%1."/>
      <w:lvlJc w:val="left"/>
      <w:pPr>
        <w:ind w:left="1146" w:hanging="360"/>
      </w:pPr>
      <w:rPr>
        <w:rFonts w:ascii="Times New Roman" w:hAnsi="Times New Roman" w:cs="Times New Roman" w:hint="default"/>
        <w:b/>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7">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nsid w:val="47CE6726"/>
    <w:multiLevelType w:val="multilevel"/>
    <w:tmpl w:val="6AF0F5A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3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81CD5"/>
    <w:multiLevelType w:val="hybridMultilevel"/>
    <w:tmpl w:val="DABAA558"/>
    <w:lvl w:ilvl="0" w:tplc="D8524E9A">
      <w:start w:val="1"/>
      <w:numFmt w:val="decimal"/>
      <w:lvlText w:val="%1."/>
      <w:lvlJc w:val="left"/>
      <w:pPr>
        <w:ind w:left="176"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9">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4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42">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85DE8"/>
    <w:multiLevelType w:val="hybridMultilevel"/>
    <w:tmpl w:val="0A62C798"/>
    <w:lvl w:ilvl="0" w:tplc="BDDC563C">
      <w:start w:val="3"/>
      <w:numFmt w:val="decimal"/>
      <w:lvlText w:val="%1)"/>
      <w:lvlJc w:val="left"/>
      <w:pPr>
        <w:ind w:left="1507" w:hanging="360"/>
      </w:pPr>
      <w:rPr>
        <w:rFonts w:hint="default"/>
      </w:rPr>
    </w:lvl>
    <w:lvl w:ilvl="1" w:tplc="BEC63564">
      <w:start w:val="1"/>
      <w:numFmt w:val="decimal"/>
      <w:lvlText w:val="%2."/>
      <w:lvlJc w:val="left"/>
      <w:pPr>
        <w:ind w:left="2227" w:hanging="360"/>
      </w:pPr>
      <w:rPr>
        <w:rFonts w:hint="default"/>
      </w:r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24"/>
  </w:num>
  <w:num w:numId="2">
    <w:abstractNumId w:val="22"/>
  </w:num>
  <w:num w:numId="3">
    <w:abstractNumId w:val="2"/>
  </w:num>
  <w:num w:numId="4">
    <w:abstractNumId w:val="34"/>
  </w:num>
  <w:num w:numId="5">
    <w:abstractNumId w:val="16"/>
  </w:num>
  <w:num w:numId="6">
    <w:abstractNumId w:val="20"/>
  </w:num>
  <w:num w:numId="7">
    <w:abstractNumId w:val="14"/>
  </w:num>
  <w:num w:numId="8">
    <w:abstractNumId w:val="0"/>
  </w:num>
  <w:num w:numId="9">
    <w:abstractNumId w:val="42"/>
  </w:num>
  <w:num w:numId="10">
    <w:abstractNumId w:val="6"/>
  </w:num>
  <w:num w:numId="11">
    <w:abstractNumId w:val="9"/>
  </w:num>
  <w:num w:numId="12">
    <w:abstractNumId w:val="28"/>
  </w:num>
  <w:num w:numId="13">
    <w:abstractNumId w:val="3"/>
  </w:num>
  <w:num w:numId="14">
    <w:abstractNumId w:val="10"/>
  </w:num>
  <w:num w:numId="15">
    <w:abstractNumId w:val="32"/>
  </w:num>
  <w:num w:numId="16">
    <w:abstractNumId w:val="17"/>
  </w:num>
  <w:num w:numId="17">
    <w:abstractNumId w:val="38"/>
  </w:num>
  <w:num w:numId="18">
    <w:abstractNumId w:val="33"/>
  </w:num>
  <w:num w:numId="19">
    <w:abstractNumId w:val="26"/>
  </w:num>
  <w:num w:numId="20">
    <w:abstractNumId w:val="13"/>
  </w:num>
  <w:num w:numId="21">
    <w:abstractNumId w:val="40"/>
  </w:num>
  <w:num w:numId="22">
    <w:abstractNumId w:val="37"/>
  </w:num>
  <w:num w:numId="23">
    <w:abstractNumId w:val="7"/>
  </w:num>
  <w:num w:numId="24">
    <w:abstractNumId w:val="39"/>
  </w:num>
  <w:num w:numId="25">
    <w:abstractNumId w:val="4"/>
  </w:num>
  <w:num w:numId="26">
    <w:abstractNumId w:val="5"/>
  </w:num>
  <w:num w:numId="27">
    <w:abstractNumId w:val="25"/>
  </w:num>
  <w:num w:numId="28">
    <w:abstractNumId w:val="11"/>
  </w:num>
  <w:num w:numId="29">
    <w:abstractNumId w:val="3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1"/>
  </w:num>
  <w:num w:numId="33">
    <w:abstractNumId w:val="39"/>
  </w:num>
  <w:num w:numId="34">
    <w:abstractNumId w:val="4"/>
  </w:num>
  <w:num w:numId="35">
    <w:abstractNumId w:val="27"/>
  </w:num>
  <w:num w:numId="36">
    <w:abstractNumId w:val="23"/>
  </w:num>
  <w:num w:numId="37">
    <w:abstractNumId w:val="15"/>
  </w:num>
  <w:num w:numId="38">
    <w:abstractNumId w:val="29"/>
  </w:num>
  <w:num w:numId="39">
    <w:abstractNumId w:val="35"/>
  </w:num>
  <w:num w:numId="40">
    <w:abstractNumId w:val="43"/>
  </w:num>
  <w:num w:numId="41">
    <w:abstractNumId w:val="12"/>
  </w:num>
  <w:num w:numId="42">
    <w:abstractNumId w:val="8"/>
  </w:num>
  <w:num w:numId="43">
    <w:abstractNumId w:val="30"/>
  </w:num>
  <w:num w:numId="44">
    <w:abstractNumId w:val="1"/>
  </w:num>
  <w:num w:numId="45">
    <w:abstractNumId w:val="36"/>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5DA8"/>
    <w:rsid w:val="00000B93"/>
    <w:rsid w:val="00000C68"/>
    <w:rsid w:val="00010764"/>
    <w:rsid w:val="0001413D"/>
    <w:rsid w:val="000160A6"/>
    <w:rsid w:val="00017E61"/>
    <w:rsid w:val="00021D26"/>
    <w:rsid w:val="0003173D"/>
    <w:rsid w:val="000454E5"/>
    <w:rsid w:val="00047A2F"/>
    <w:rsid w:val="00051A55"/>
    <w:rsid w:val="000521B1"/>
    <w:rsid w:val="0005237F"/>
    <w:rsid w:val="00054061"/>
    <w:rsid w:val="00056808"/>
    <w:rsid w:val="00057DDD"/>
    <w:rsid w:val="0006765A"/>
    <w:rsid w:val="00067FA1"/>
    <w:rsid w:val="00073FD5"/>
    <w:rsid w:val="000741E8"/>
    <w:rsid w:val="000824C7"/>
    <w:rsid w:val="00087460"/>
    <w:rsid w:val="00087E03"/>
    <w:rsid w:val="00090D33"/>
    <w:rsid w:val="000A2841"/>
    <w:rsid w:val="000A28DD"/>
    <w:rsid w:val="000A4FE5"/>
    <w:rsid w:val="000B0279"/>
    <w:rsid w:val="000B30C3"/>
    <w:rsid w:val="000B6E87"/>
    <w:rsid w:val="000C16A9"/>
    <w:rsid w:val="000C3964"/>
    <w:rsid w:val="000D2BDD"/>
    <w:rsid w:val="000D49F2"/>
    <w:rsid w:val="000E0891"/>
    <w:rsid w:val="000E09ED"/>
    <w:rsid w:val="000E1377"/>
    <w:rsid w:val="000E6CB5"/>
    <w:rsid w:val="000F0F7F"/>
    <w:rsid w:val="00100490"/>
    <w:rsid w:val="00115941"/>
    <w:rsid w:val="00121481"/>
    <w:rsid w:val="00121A19"/>
    <w:rsid w:val="00121EDA"/>
    <w:rsid w:val="00124F3E"/>
    <w:rsid w:val="00125896"/>
    <w:rsid w:val="00125B4D"/>
    <w:rsid w:val="00126AEA"/>
    <w:rsid w:val="001277CF"/>
    <w:rsid w:val="00130DAF"/>
    <w:rsid w:val="00132068"/>
    <w:rsid w:val="0014052E"/>
    <w:rsid w:val="00140623"/>
    <w:rsid w:val="00140660"/>
    <w:rsid w:val="00143642"/>
    <w:rsid w:val="001452DE"/>
    <w:rsid w:val="00151213"/>
    <w:rsid w:val="00151566"/>
    <w:rsid w:val="00153291"/>
    <w:rsid w:val="00154F2E"/>
    <w:rsid w:val="00155194"/>
    <w:rsid w:val="00156722"/>
    <w:rsid w:val="00160058"/>
    <w:rsid w:val="00163127"/>
    <w:rsid w:val="001642AA"/>
    <w:rsid w:val="00172BEC"/>
    <w:rsid w:val="00174D10"/>
    <w:rsid w:val="001751B6"/>
    <w:rsid w:val="00181BB0"/>
    <w:rsid w:val="00186ACE"/>
    <w:rsid w:val="00187535"/>
    <w:rsid w:val="0019000F"/>
    <w:rsid w:val="00190046"/>
    <w:rsid w:val="001906EE"/>
    <w:rsid w:val="001927C0"/>
    <w:rsid w:val="00192DC2"/>
    <w:rsid w:val="001959D5"/>
    <w:rsid w:val="001A3042"/>
    <w:rsid w:val="001A4879"/>
    <w:rsid w:val="001A5F70"/>
    <w:rsid w:val="001B08D6"/>
    <w:rsid w:val="001B5E46"/>
    <w:rsid w:val="001D198C"/>
    <w:rsid w:val="001D256C"/>
    <w:rsid w:val="001E61B8"/>
    <w:rsid w:val="001E75C3"/>
    <w:rsid w:val="001E76F8"/>
    <w:rsid w:val="001F0F00"/>
    <w:rsid w:val="001F1A4C"/>
    <w:rsid w:val="001F3FE3"/>
    <w:rsid w:val="001F6F81"/>
    <w:rsid w:val="0020203D"/>
    <w:rsid w:val="00204931"/>
    <w:rsid w:val="00216167"/>
    <w:rsid w:val="0022002A"/>
    <w:rsid w:val="0022298A"/>
    <w:rsid w:val="002311C7"/>
    <w:rsid w:val="00236145"/>
    <w:rsid w:val="00236750"/>
    <w:rsid w:val="00252A15"/>
    <w:rsid w:val="00253244"/>
    <w:rsid w:val="00260039"/>
    <w:rsid w:val="00262F3A"/>
    <w:rsid w:val="002646FE"/>
    <w:rsid w:val="002725BF"/>
    <w:rsid w:val="00276312"/>
    <w:rsid w:val="002800DE"/>
    <w:rsid w:val="0028471B"/>
    <w:rsid w:val="002860E2"/>
    <w:rsid w:val="0028663B"/>
    <w:rsid w:val="002871A2"/>
    <w:rsid w:val="00294777"/>
    <w:rsid w:val="002A1466"/>
    <w:rsid w:val="002A17E7"/>
    <w:rsid w:val="002A295C"/>
    <w:rsid w:val="002A3B44"/>
    <w:rsid w:val="002B1C13"/>
    <w:rsid w:val="002B301D"/>
    <w:rsid w:val="002B3DE5"/>
    <w:rsid w:val="002C3B41"/>
    <w:rsid w:val="002C5485"/>
    <w:rsid w:val="002C65D3"/>
    <w:rsid w:val="002C7659"/>
    <w:rsid w:val="002D03C4"/>
    <w:rsid w:val="002D040E"/>
    <w:rsid w:val="002D13B6"/>
    <w:rsid w:val="002D1BED"/>
    <w:rsid w:val="002D2ABC"/>
    <w:rsid w:val="002D58AC"/>
    <w:rsid w:val="002E0B72"/>
    <w:rsid w:val="002E4D98"/>
    <w:rsid w:val="002E7CD1"/>
    <w:rsid w:val="002F31CE"/>
    <w:rsid w:val="00301D8C"/>
    <w:rsid w:val="00302EB5"/>
    <w:rsid w:val="00306008"/>
    <w:rsid w:val="00307CC7"/>
    <w:rsid w:val="00310D1C"/>
    <w:rsid w:val="00310EF9"/>
    <w:rsid w:val="00311158"/>
    <w:rsid w:val="0031514F"/>
    <w:rsid w:val="0032553A"/>
    <w:rsid w:val="00330D97"/>
    <w:rsid w:val="00332A4D"/>
    <w:rsid w:val="00342EB0"/>
    <w:rsid w:val="0034362F"/>
    <w:rsid w:val="00345EFB"/>
    <w:rsid w:val="0035026A"/>
    <w:rsid w:val="003503E5"/>
    <w:rsid w:val="00350E91"/>
    <w:rsid w:val="00356336"/>
    <w:rsid w:val="00356ECB"/>
    <w:rsid w:val="00357D82"/>
    <w:rsid w:val="00371C92"/>
    <w:rsid w:val="00374290"/>
    <w:rsid w:val="00377C5C"/>
    <w:rsid w:val="0038139C"/>
    <w:rsid w:val="00384334"/>
    <w:rsid w:val="0038767C"/>
    <w:rsid w:val="00390698"/>
    <w:rsid w:val="003961F8"/>
    <w:rsid w:val="003A25AC"/>
    <w:rsid w:val="003A51E4"/>
    <w:rsid w:val="003A781E"/>
    <w:rsid w:val="003B2EDF"/>
    <w:rsid w:val="003B330D"/>
    <w:rsid w:val="003B7AB9"/>
    <w:rsid w:val="003C06D1"/>
    <w:rsid w:val="003C0C98"/>
    <w:rsid w:val="003C538C"/>
    <w:rsid w:val="003C75F2"/>
    <w:rsid w:val="003D012F"/>
    <w:rsid w:val="003D2386"/>
    <w:rsid w:val="003D3CA1"/>
    <w:rsid w:val="003D4135"/>
    <w:rsid w:val="003D5C89"/>
    <w:rsid w:val="003D7ED8"/>
    <w:rsid w:val="003D7FA8"/>
    <w:rsid w:val="003E120D"/>
    <w:rsid w:val="003E2E14"/>
    <w:rsid w:val="003E4EBC"/>
    <w:rsid w:val="003E78AC"/>
    <w:rsid w:val="003F0A4E"/>
    <w:rsid w:val="003F2764"/>
    <w:rsid w:val="003F2C3E"/>
    <w:rsid w:val="003F3A07"/>
    <w:rsid w:val="003F7189"/>
    <w:rsid w:val="00402C66"/>
    <w:rsid w:val="00410FD6"/>
    <w:rsid w:val="004173EE"/>
    <w:rsid w:val="00420432"/>
    <w:rsid w:val="00425FEC"/>
    <w:rsid w:val="00427D67"/>
    <w:rsid w:val="00427EE9"/>
    <w:rsid w:val="004364EE"/>
    <w:rsid w:val="00436943"/>
    <w:rsid w:val="00441E6F"/>
    <w:rsid w:val="00443720"/>
    <w:rsid w:val="00447D9D"/>
    <w:rsid w:val="0045251C"/>
    <w:rsid w:val="00455722"/>
    <w:rsid w:val="00456974"/>
    <w:rsid w:val="00461E57"/>
    <w:rsid w:val="00461E69"/>
    <w:rsid w:val="00470D30"/>
    <w:rsid w:val="00471A0F"/>
    <w:rsid w:val="004739B6"/>
    <w:rsid w:val="00475F0A"/>
    <w:rsid w:val="0047695E"/>
    <w:rsid w:val="00481260"/>
    <w:rsid w:val="00483747"/>
    <w:rsid w:val="00492741"/>
    <w:rsid w:val="004945E0"/>
    <w:rsid w:val="00496BD6"/>
    <w:rsid w:val="004A422F"/>
    <w:rsid w:val="004A64D0"/>
    <w:rsid w:val="004B36F6"/>
    <w:rsid w:val="004C12FE"/>
    <w:rsid w:val="004C3B90"/>
    <w:rsid w:val="004C4979"/>
    <w:rsid w:val="004D14B9"/>
    <w:rsid w:val="004D3498"/>
    <w:rsid w:val="004D37D8"/>
    <w:rsid w:val="004E0585"/>
    <w:rsid w:val="004E12B4"/>
    <w:rsid w:val="004E1920"/>
    <w:rsid w:val="004E4179"/>
    <w:rsid w:val="004E4D62"/>
    <w:rsid w:val="004E63E5"/>
    <w:rsid w:val="00501153"/>
    <w:rsid w:val="00503999"/>
    <w:rsid w:val="00505754"/>
    <w:rsid w:val="00505968"/>
    <w:rsid w:val="00506DF1"/>
    <w:rsid w:val="0051112F"/>
    <w:rsid w:val="00517C7C"/>
    <w:rsid w:val="005224C2"/>
    <w:rsid w:val="00524D0C"/>
    <w:rsid w:val="00541D5A"/>
    <w:rsid w:val="00543F7D"/>
    <w:rsid w:val="00544958"/>
    <w:rsid w:val="00551E9E"/>
    <w:rsid w:val="00552102"/>
    <w:rsid w:val="00553E01"/>
    <w:rsid w:val="00556470"/>
    <w:rsid w:val="00567C9E"/>
    <w:rsid w:val="00572A82"/>
    <w:rsid w:val="005740B8"/>
    <w:rsid w:val="00575C45"/>
    <w:rsid w:val="005804F2"/>
    <w:rsid w:val="00583523"/>
    <w:rsid w:val="00584FF7"/>
    <w:rsid w:val="00585933"/>
    <w:rsid w:val="00591117"/>
    <w:rsid w:val="00592202"/>
    <w:rsid w:val="005A0D46"/>
    <w:rsid w:val="005A3FA5"/>
    <w:rsid w:val="005A6ADD"/>
    <w:rsid w:val="005B0FBD"/>
    <w:rsid w:val="005B473C"/>
    <w:rsid w:val="005B731C"/>
    <w:rsid w:val="005C2848"/>
    <w:rsid w:val="005C34FE"/>
    <w:rsid w:val="005C3718"/>
    <w:rsid w:val="005C6633"/>
    <w:rsid w:val="005C6C7B"/>
    <w:rsid w:val="005D01E7"/>
    <w:rsid w:val="005D5BB7"/>
    <w:rsid w:val="005D71EE"/>
    <w:rsid w:val="005E0737"/>
    <w:rsid w:val="005E2A75"/>
    <w:rsid w:val="005F1FFB"/>
    <w:rsid w:val="005F3840"/>
    <w:rsid w:val="005F4ACD"/>
    <w:rsid w:val="005F7457"/>
    <w:rsid w:val="0060077B"/>
    <w:rsid w:val="0060202B"/>
    <w:rsid w:val="0060254C"/>
    <w:rsid w:val="006027BE"/>
    <w:rsid w:val="00603C62"/>
    <w:rsid w:val="00604145"/>
    <w:rsid w:val="006066DD"/>
    <w:rsid w:val="00615A67"/>
    <w:rsid w:val="006168B4"/>
    <w:rsid w:val="00616C9A"/>
    <w:rsid w:val="00617649"/>
    <w:rsid w:val="00617E41"/>
    <w:rsid w:val="006215A1"/>
    <w:rsid w:val="00621A82"/>
    <w:rsid w:val="00621C85"/>
    <w:rsid w:val="00622056"/>
    <w:rsid w:val="00623C6D"/>
    <w:rsid w:val="00625827"/>
    <w:rsid w:val="00625A58"/>
    <w:rsid w:val="00625B75"/>
    <w:rsid w:val="00626E81"/>
    <w:rsid w:val="006270D0"/>
    <w:rsid w:val="00627B71"/>
    <w:rsid w:val="00630100"/>
    <w:rsid w:val="00630DA8"/>
    <w:rsid w:val="00632BEF"/>
    <w:rsid w:val="00635815"/>
    <w:rsid w:val="006374B3"/>
    <w:rsid w:val="006413D8"/>
    <w:rsid w:val="00641C75"/>
    <w:rsid w:val="00652570"/>
    <w:rsid w:val="00656D3B"/>
    <w:rsid w:val="00661BE9"/>
    <w:rsid w:val="00663153"/>
    <w:rsid w:val="00666DA3"/>
    <w:rsid w:val="0066714C"/>
    <w:rsid w:val="00667DBB"/>
    <w:rsid w:val="00671733"/>
    <w:rsid w:val="006768FA"/>
    <w:rsid w:val="00677BA7"/>
    <w:rsid w:val="00680DBB"/>
    <w:rsid w:val="00683571"/>
    <w:rsid w:val="00695E80"/>
    <w:rsid w:val="00696E1E"/>
    <w:rsid w:val="006A501E"/>
    <w:rsid w:val="006B2679"/>
    <w:rsid w:val="006B5322"/>
    <w:rsid w:val="006B6B44"/>
    <w:rsid w:val="006C1DCC"/>
    <w:rsid w:val="006D2827"/>
    <w:rsid w:val="006D7C4C"/>
    <w:rsid w:val="006F2D37"/>
    <w:rsid w:val="006F49C9"/>
    <w:rsid w:val="006F51E0"/>
    <w:rsid w:val="006F6105"/>
    <w:rsid w:val="006F6A7B"/>
    <w:rsid w:val="006F6CD5"/>
    <w:rsid w:val="007002E1"/>
    <w:rsid w:val="007007EF"/>
    <w:rsid w:val="00701A76"/>
    <w:rsid w:val="007052C4"/>
    <w:rsid w:val="007070A0"/>
    <w:rsid w:val="0071258D"/>
    <w:rsid w:val="00712B17"/>
    <w:rsid w:val="00715D1A"/>
    <w:rsid w:val="0072186C"/>
    <w:rsid w:val="00730CD2"/>
    <w:rsid w:val="007402E5"/>
    <w:rsid w:val="007428E6"/>
    <w:rsid w:val="00747C24"/>
    <w:rsid w:val="007507F0"/>
    <w:rsid w:val="0075166C"/>
    <w:rsid w:val="0075501F"/>
    <w:rsid w:val="0075505E"/>
    <w:rsid w:val="00755279"/>
    <w:rsid w:val="0075643E"/>
    <w:rsid w:val="00761FE2"/>
    <w:rsid w:val="00772E59"/>
    <w:rsid w:val="00774CB4"/>
    <w:rsid w:val="00775D75"/>
    <w:rsid w:val="007801F1"/>
    <w:rsid w:val="00783949"/>
    <w:rsid w:val="00784702"/>
    <w:rsid w:val="0078719B"/>
    <w:rsid w:val="00791510"/>
    <w:rsid w:val="007A1209"/>
    <w:rsid w:val="007A26A0"/>
    <w:rsid w:val="007A7260"/>
    <w:rsid w:val="007B283E"/>
    <w:rsid w:val="007B3C4F"/>
    <w:rsid w:val="007B4B9C"/>
    <w:rsid w:val="007C122D"/>
    <w:rsid w:val="007C2980"/>
    <w:rsid w:val="007C5139"/>
    <w:rsid w:val="007C7A81"/>
    <w:rsid w:val="007D156B"/>
    <w:rsid w:val="007D26A6"/>
    <w:rsid w:val="007D3B2F"/>
    <w:rsid w:val="007D686B"/>
    <w:rsid w:val="007D6F54"/>
    <w:rsid w:val="007E300D"/>
    <w:rsid w:val="007E6068"/>
    <w:rsid w:val="007F03B1"/>
    <w:rsid w:val="007F4773"/>
    <w:rsid w:val="008009FA"/>
    <w:rsid w:val="008028AB"/>
    <w:rsid w:val="00807F2B"/>
    <w:rsid w:val="008102D2"/>
    <w:rsid w:val="00811F01"/>
    <w:rsid w:val="00820A9C"/>
    <w:rsid w:val="00822405"/>
    <w:rsid w:val="00825E52"/>
    <w:rsid w:val="008269AB"/>
    <w:rsid w:val="008323C4"/>
    <w:rsid w:val="0083297D"/>
    <w:rsid w:val="00835D38"/>
    <w:rsid w:val="00837085"/>
    <w:rsid w:val="00840062"/>
    <w:rsid w:val="00841A15"/>
    <w:rsid w:val="00841D6C"/>
    <w:rsid w:val="0084202A"/>
    <w:rsid w:val="00842B99"/>
    <w:rsid w:val="00844730"/>
    <w:rsid w:val="0084538D"/>
    <w:rsid w:val="008465AD"/>
    <w:rsid w:val="0084733F"/>
    <w:rsid w:val="00852036"/>
    <w:rsid w:val="00855134"/>
    <w:rsid w:val="00856F91"/>
    <w:rsid w:val="00861ED1"/>
    <w:rsid w:val="00864D3F"/>
    <w:rsid w:val="00866160"/>
    <w:rsid w:val="00866BB6"/>
    <w:rsid w:val="00871885"/>
    <w:rsid w:val="00874ABD"/>
    <w:rsid w:val="00880DE7"/>
    <w:rsid w:val="0088445B"/>
    <w:rsid w:val="008855D5"/>
    <w:rsid w:val="00886BAB"/>
    <w:rsid w:val="00893A3C"/>
    <w:rsid w:val="00893BEF"/>
    <w:rsid w:val="008959B9"/>
    <w:rsid w:val="008978F1"/>
    <w:rsid w:val="00897EC9"/>
    <w:rsid w:val="008A0A3B"/>
    <w:rsid w:val="008A22DE"/>
    <w:rsid w:val="008A3A12"/>
    <w:rsid w:val="008A4004"/>
    <w:rsid w:val="008A7DD0"/>
    <w:rsid w:val="008A7FBF"/>
    <w:rsid w:val="008B051E"/>
    <w:rsid w:val="008B6BBA"/>
    <w:rsid w:val="008B6EF1"/>
    <w:rsid w:val="008C065A"/>
    <w:rsid w:val="008C092C"/>
    <w:rsid w:val="008C10A5"/>
    <w:rsid w:val="008C2645"/>
    <w:rsid w:val="008C46AE"/>
    <w:rsid w:val="008C512C"/>
    <w:rsid w:val="008C570D"/>
    <w:rsid w:val="008C7E97"/>
    <w:rsid w:val="008D22F9"/>
    <w:rsid w:val="008D37D9"/>
    <w:rsid w:val="008D406E"/>
    <w:rsid w:val="008D5088"/>
    <w:rsid w:val="008D741A"/>
    <w:rsid w:val="008E0104"/>
    <w:rsid w:val="008E32A4"/>
    <w:rsid w:val="008E6169"/>
    <w:rsid w:val="008E6284"/>
    <w:rsid w:val="008F0BC7"/>
    <w:rsid w:val="008F7FD4"/>
    <w:rsid w:val="00900C38"/>
    <w:rsid w:val="00902F78"/>
    <w:rsid w:val="009042BC"/>
    <w:rsid w:val="009045C0"/>
    <w:rsid w:val="00904DF9"/>
    <w:rsid w:val="0091438C"/>
    <w:rsid w:val="0091619A"/>
    <w:rsid w:val="009165D4"/>
    <w:rsid w:val="0092399C"/>
    <w:rsid w:val="00924ABB"/>
    <w:rsid w:val="00924E5C"/>
    <w:rsid w:val="00924F87"/>
    <w:rsid w:val="00927B17"/>
    <w:rsid w:val="00934ACF"/>
    <w:rsid w:val="009374CB"/>
    <w:rsid w:val="00941249"/>
    <w:rsid w:val="00941B0C"/>
    <w:rsid w:val="00943806"/>
    <w:rsid w:val="00945D99"/>
    <w:rsid w:val="0094617B"/>
    <w:rsid w:val="00953D59"/>
    <w:rsid w:val="0095493C"/>
    <w:rsid w:val="00955DA8"/>
    <w:rsid w:val="00956007"/>
    <w:rsid w:val="00963B2D"/>
    <w:rsid w:val="00963C06"/>
    <w:rsid w:val="00964BB7"/>
    <w:rsid w:val="00970C6D"/>
    <w:rsid w:val="00970CCB"/>
    <w:rsid w:val="00972190"/>
    <w:rsid w:val="00974E77"/>
    <w:rsid w:val="00982226"/>
    <w:rsid w:val="00985332"/>
    <w:rsid w:val="009939E8"/>
    <w:rsid w:val="00996A32"/>
    <w:rsid w:val="009A1387"/>
    <w:rsid w:val="009B2728"/>
    <w:rsid w:val="009B6A1D"/>
    <w:rsid w:val="009C11A7"/>
    <w:rsid w:val="009C27E4"/>
    <w:rsid w:val="009C3F84"/>
    <w:rsid w:val="009E304E"/>
    <w:rsid w:val="009E31A1"/>
    <w:rsid w:val="009E3E57"/>
    <w:rsid w:val="009E78F6"/>
    <w:rsid w:val="009F08EF"/>
    <w:rsid w:val="009F315D"/>
    <w:rsid w:val="009F61B7"/>
    <w:rsid w:val="00A01C2A"/>
    <w:rsid w:val="00A02A65"/>
    <w:rsid w:val="00A02E51"/>
    <w:rsid w:val="00A03147"/>
    <w:rsid w:val="00A03792"/>
    <w:rsid w:val="00A05882"/>
    <w:rsid w:val="00A10C6C"/>
    <w:rsid w:val="00A10D21"/>
    <w:rsid w:val="00A11938"/>
    <w:rsid w:val="00A14258"/>
    <w:rsid w:val="00A21899"/>
    <w:rsid w:val="00A30A6E"/>
    <w:rsid w:val="00A30F0B"/>
    <w:rsid w:val="00A312B8"/>
    <w:rsid w:val="00A313AD"/>
    <w:rsid w:val="00A361D1"/>
    <w:rsid w:val="00A50A5C"/>
    <w:rsid w:val="00A52898"/>
    <w:rsid w:val="00A600F8"/>
    <w:rsid w:val="00A63E21"/>
    <w:rsid w:val="00A64A97"/>
    <w:rsid w:val="00A674D4"/>
    <w:rsid w:val="00A703A4"/>
    <w:rsid w:val="00A73983"/>
    <w:rsid w:val="00A7645D"/>
    <w:rsid w:val="00A769C3"/>
    <w:rsid w:val="00A7762D"/>
    <w:rsid w:val="00A77936"/>
    <w:rsid w:val="00A83806"/>
    <w:rsid w:val="00A84010"/>
    <w:rsid w:val="00AA19D5"/>
    <w:rsid w:val="00AA3B96"/>
    <w:rsid w:val="00AA4949"/>
    <w:rsid w:val="00AA4A50"/>
    <w:rsid w:val="00AA5DC9"/>
    <w:rsid w:val="00AB1767"/>
    <w:rsid w:val="00AB1E1E"/>
    <w:rsid w:val="00AB23CA"/>
    <w:rsid w:val="00AB26C9"/>
    <w:rsid w:val="00AB4281"/>
    <w:rsid w:val="00AB72D7"/>
    <w:rsid w:val="00AC6150"/>
    <w:rsid w:val="00AD36A7"/>
    <w:rsid w:val="00AD4551"/>
    <w:rsid w:val="00AD7DA1"/>
    <w:rsid w:val="00AE0CEE"/>
    <w:rsid w:val="00AE221A"/>
    <w:rsid w:val="00AE333B"/>
    <w:rsid w:val="00AE3DF4"/>
    <w:rsid w:val="00AE44AD"/>
    <w:rsid w:val="00AF0F82"/>
    <w:rsid w:val="00AF586C"/>
    <w:rsid w:val="00AF7389"/>
    <w:rsid w:val="00AF7E8B"/>
    <w:rsid w:val="00B01A53"/>
    <w:rsid w:val="00B0227F"/>
    <w:rsid w:val="00B043C3"/>
    <w:rsid w:val="00B1089F"/>
    <w:rsid w:val="00B13A83"/>
    <w:rsid w:val="00B17A00"/>
    <w:rsid w:val="00B228FA"/>
    <w:rsid w:val="00B25FB7"/>
    <w:rsid w:val="00B3465C"/>
    <w:rsid w:val="00B356EF"/>
    <w:rsid w:val="00B368E5"/>
    <w:rsid w:val="00B376EF"/>
    <w:rsid w:val="00B458D6"/>
    <w:rsid w:val="00B61951"/>
    <w:rsid w:val="00B6328C"/>
    <w:rsid w:val="00B664F2"/>
    <w:rsid w:val="00B722FA"/>
    <w:rsid w:val="00B72301"/>
    <w:rsid w:val="00B73D04"/>
    <w:rsid w:val="00B77401"/>
    <w:rsid w:val="00B82B39"/>
    <w:rsid w:val="00B87135"/>
    <w:rsid w:val="00B90817"/>
    <w:rsid w:val="00BA5B8F"/>
    <w:rsid w:val="00BB1D3E"/>
    <w:rsid w:val="00BB2013"/>
    <w:rsid w:val="00BB40B2"/>
    <w:rsid w:val="00BB5372"/>
    <w:rsid w:val="00BB650C"/>
    <w:rsid w:val="00BC0B95"/>
    <w:rsid w:val="00BC378D"/>
    <w:rsid w:val="00BC3824"/>
    <w:rsid w:val="00BC3892"/>
    <w:rsid w:val="00BC450D"/>
    <w:rsid w:val="00BD0165"/>
    <w:rsid w:val="00BD1F7A"/>
    <w:rsid w:val="00BD2840"/>
    <w:rsid w:val="00BD6744"/>
    <w:rsid w:val="00BE236D"/>
    <w:rsid w:val="00BE2F68"/>
    <w:rsid w:val="00BE5A5D"/>
    <w:rsid w:val="00BE625B"/>
    <w:rsid w:val="00BE7708"/>
    <w:rsid w:val="00BF5F00"/>
    <w:rsid w:val="00BF6C0A"/>
    <w:rsid w:val="00C00178"/>
    <w:rsid w:val="00C02149"/>
    <w:rsid w:val="00C0507D"/>
    <w:rsid w:val="00C07E7E"/>
    <w:rsid w:val="00C10D66"/>
    <w:rsid w:val="00C126D5"/>
    <w:rsid w:val="00C15D64"/>
    <w:rsid w:val="00C17E23"/>
    <w:rsid w:val="00C2120A"/>
    <w:rsid w:val="00C21EBF"/>
    <w:rsid w:val="00C234ED"/>
    <w:rsid w:val="00C275FA"/>
    <w:rsid w:val="00C3131C"/>
    <w:rsid w:val="00C45637"/>
    <w:rsid w:val="00C4699D"/>
    <w:rsid w:val="00C505C1"/>
    <w:rsid w:val="00C53319"/>
    <w:rsid w:val="00C64B4B"/>
    <w:rsid w:val="00C6758E"/>
    <w:rsid w:val="00C67D9E"/>
    <w:rsid w:val="00C70267"/>
    <w:rsid w:val="00C70E17"/>
    <w:rsid w:val="00C7546F"/>
    <w:rsid w:val="00C76BE8"/>
    <w:rsid w:val="00C82249"/>
    <w:rsid w:val="00C873A2"/>
    <w:rsid w:val="00C90379"/>
    <w:rsid w:val="00C919CC"/>
    <w:rsid w:val="00C9359B"/>
    <w:rsid w:val="00C9400A"/>
    <w:rsid w:val="00C95D1A"/>
    <w:rsid w:val="00C95F01"/>
    <w:rsid w:val="00CA0616"/>
    <w:rsid w:val="00CA1CBB"/>
    <w:rsid w:val="00CA2BFE"/>
    <w:rsid w:val="00CA3D00"/>
    <w:rsid w:val="00CA5485"/>
    <w:rsid w:val="00CB361F"/>
    <w:rsid w:val="00CB3A49"/>
    <w:rsid w:val="00CB4078"/>
    <w:rsid w:val="00CB6A8F"/>
    <w:rsid w:val="00CB6F40"/>
    <w:rsid w:val="00CC07C2"/>
    <w:rsid w:val="00CC47E4"/>
    <w:rsid w:val="00CC4DA7"/>
    <w:rsid w:val="00CC5F27"/>
    <w:rsid w:val="00CC7B86"/>
    <w:rsid w:val="00CD6E58"/>
    <w:rsid w:val="00CD6F28"/>
    <w:rsid w:val="00CD75D6"/>
    <w:rsid w:val="00CE0F68"/>
    <w:rsid w:val="00CE1879"/>
    <w:rsid w:val="00CE188A"/>
    <w:rsid w:val="00CE1D31"/>
    <w:rsid w:val="00CE53E9"/>
    <w:rsid w:val="00CE5653"/>
    <w:rsid w:val="00CE756E"/>
    <w:rsid w:val="00CE79AA"/>
    <w:rsid w:val="00D00698"/>
    <w:rsid w:val="00D01F0C"/>
    <w:rsid w:val="00D0285F"/>
    <w:rsid w:val="00D039AE"/>
    <w:rsid w:val="00D1374A"/>
    <w:rsid w:val="00D16034"/>
    <w:rsid w:val="00D17AB4"/>
    <w:rsid w:val="00D17DB2"/>
    <w:rsid w:val="00D23D48"/>
    <w:rsid w:val="00D26CE6"/>
    <w:rsid w:val="00D32DCE"/>
    <w:rsid w:val="00D3677B"/>
    <w:rsid w:val="00D428D7"/>
    <w:rsid w:val="00D43DB8"/>
    <w:rsid w:val="00D446D3"/>
    <w:rsid w:val="00D45E8D"/>
    <w:rsid w:val="00D461D5"/>
    <w:rsid w:val="00D474FC"/>
    <w:rsid w:val="00D50B79"/>
    <w:rsid w:val="00D5403C"/>
    <w:rsid w:val="00D56025"/>
    <w:rsid w:val="00D609FB"/>
    <w:rsid w:val="00D61BAD"/>
    <w:rsid w:val="00D63A9A"/>
    <w:rsid w:val="00D65DBD"/>
    <w:rsid w:val="00D66DCE"/>
    <w:rsid w:val="00D72035"/>
    <w:rsid w:val="00D741E7"/>
    <w:rsid w:val="00D7493C"/>
    <w:rsid w:val="00D759AE"/>
    <w:rsid w:val="00D75B86"/>
    <w:rsid w:val="00D83D2E"/>
    <w:rsid w:val="00D848A0"/>
    <w:rsid w:val="00D8679C"/>
    <w:rsid w:val="00D93557"/>
    <w:rsid w:val="00DA49F8"/>
    <w:rsid w:val="00DA4B39"/>
    <w:rsid w:val="00DA743D"/>
    <w:rsid w:val="00DB0619"/>
    <w:rsid w:val="00DB7EFF"/>
    <w:rsid w:val="00DC1439"/>
    <w:rsid w:val="00DC2300"/>
    <w:rsid w:val="00DC3F83"/>
    <w:rsid w:val="00DC4D64"/>
    <w:rsid w:val="00DC6726"/>
    <w:rsid w:val="00DD20D5"/>
    <w:rsid w:val="00DD6962"/>
    <w:rsid w:val="00DE1046"/>
    <w:rsid w:val="00DF6FB6"/>
    <w:rsid w:val="00E01046"/>
    <w:rsid w:val="00E03657"/>
    <w:rsid w:val="00E12928"/>
    <w:rsid w:val="00E167A1"/>
    <w:rsid w:val="00E346C7"/>
    <w:rsid w:val="00E3506D"/>
    <w:rsid w:val="00E36F14"/>
    <w:rsid w:val="00E41D88"/>
    <w:rsid w:val="00E41D93"/>
    <w:rsid w:val="00E42B18"/>
    <w:rsid w:val="00E432B4"/>
    <w:rsid w:val="00E46894"/>
    <w:rsid w:val="00E518F3"/>
    <w:rsid w:val="00E52C73"/>
    <w:rsid w:val="00E54C02"/>
    <w:rsid w:val="00E54C4E"/>
    <w:rsid w:val="00E55280"/>
    <w:rsid w:val="00E56890"/>
    <w:rsid w:val="00E568E5"/>
    <w:rsid w:val="00E611D4"/>
    <w:rsid w:val="00E6521B"/>
    <w:rsid w:val="00E70C60"/>
    <w:rsid w:val="00E7306C"/>
    <w:rsid w:val="00E74960"/>
    <w:rsid w:val="00E779F2"/>
    <w:rsid w:val="00E8760F"/>
    <w:rsid w:val="00E912D8"/>
    <w:rsid w:val="00E96AA5"/>
    <w:rsid w:val="00E96FE0"/>
    <w:rsid w:val="00E9730E"/>
    <w:rsid w:val="00EA3F6B"/>
    <w:rsid w:val="00EB041B"/>
    <w:rsid w:val="00EB0BC3"/>
    <w:rsid w:val="00EC0599"/>
    <w:rsid w:val="00EC15EE"/>
    <w:rsid w:val="00ED067B"/>
    <w:rsid w:val="00ED1D4A"/>
    <w:rsid w:val="00ED672A"/>
    <w:rsid w:val="00ED6A4E"/>
    <w:rsid w:val="00EF0BEE"/>
    <w:rsid w:val="00EF3E12"/>
    <w:rsid w:val="00F05F06"/>
    <w:rsid w:val="00F060C6"/>
    <w:rsid w:val="00F06CB9"/>
    <w:rsid w:val="00F15F0E"/>
    <w:rsid w:val="00F16C51"/>
    <w:rsid w:val="00F211D3"/>
    <w:rsid w:val="00F21F58"/>
    <w:rsid w:val="00F27858"/>
    <w:rsid w:val="00F27B03"/>
    <w:rsid w:val="00F359D5"/>
    <w:rsid w:val="00F40DC4"/>
    <w:rsid w:val="00F509C2"/>
    <w:rsid w:val="00F50E26"/>
    <w:rsid w:val="00F56764"/>
    <w:rsid w:val="00F57C8A"/>
    <w:rsid w:val="00F625AD"/>
    <w:rsid w:val="00F65E6F"/>
    <w:rsid w:val="00F70DB0"/>
    <w:rsid w:val="00F70FF3"/>
    <w:rsid w:val="00F839D0"/>
    <w:rsid w:val="00F861DA"/>
    <w:rsid w:val="00F94BB9"/>
    <w:rsid w:val="00F95866"/>
    <w:rsid w:val="00FA5B33"/>
    <w:rsid w:val="00FB2D0F"/>
    <w:rsid w:val="00FB3239"/>
    <w:rsid w:val="00FC1265"/>
    <w:rsid w:val="00FC6EB5"/>
    <w:rsid w:val="00FD2849"/>
    <w:rsid w:val="00FD45A4"/>
    <w:rsid w:val="00FD4FAF"/>
    <w:rsid w:val="00FE1683"/>
    <w:rsid w:val="00FE23FB"/>
    <w:rsid w:val="00FF2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aliases w:val="Numbered List,Список уровня 2"/>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aliases w:val="Numbered List Знак,Список уровня 2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12">
    <w:name w:val="Стиль1"/>
    <w:basedOn w:val="a"/>
    <w:rsid w:val="00A05882"/>
    <w:pPr>
      <w:suppressAutoHyphens/>
      <w:spacing w:after="0" w:line="240" w:lineRule="auto"/>
      <w:jc w:val="center"/>
    </w:pPr>
    <w:rPr>
      <w:rFonts w:ascii="Times New Roman" w:eastAsia="Times New Roman" w:hAnsi="Times New Roman"/>
      <w:color w:val="000000"/>
      <w:sz w:val="20"/>
      <w:szCs w:val="20"/>
      <w:lang w:eastAsia="ar-SA"/>
    </w:rPr>
  </w:style>
  <w:style w:type="paragraph" w:customStyle="1" w:styleId="4">
    <w:name w:val="Обычный4"/>
    <w:uiPriority w:val="99"/>
    <w:qFormat/>
    <w:rsid w:val="008028AB"/>
    <w:pPr>
      <w:spacing w:line="276" w:lineRule="auto"/>
    </w:pPr>
    <w:rPr>
      <w:rFonts w:ascii="Arial" w:eastAsia="Arial" w:hAnsi="Arial" w:cs="Arial"/>
      <w:color w:val="000000"/>
      <w:sz w:val="22"/>
      <w:szCs w:val="22"/>
      <w:lang w:val="ru-RU" w:eastAsia="ru-RU"/>
    </w:rPr>
  </w:style>
  <w:style w:type="character" w:customStyle="1" w:styleId="xfm59408931">
    <w:name w:val="xfm_59408931"/>
    <w:basedOn w:val="a0"/>
    <w:uiPriority w:val="99"/>
    <w:rsid w:val="008102D2"/>
    <w:rPr>
      <w:rFonts w:cs="Times New Roman"/>
    </w:rPr>
  </w:style>
  <w:style w:type="paragraph" w:styleId="24">
    <w:name w:val="Body Text 2"/>
    <w:basedOn w:val="a"/>
    <w:link w:val="25"/>
    <w:uiPriority w:val="99"/>
    <w:semiHidden/>
    <w:unhideWhenUsed/>
    <w:rsid w:val="00D1374A"/>
    <w:pPr>
      <w:spacing w:after="120" w:line="480" w:lineRule="auto"/>
    </w:pPr>
  </w:style>
  <w:style w:type="character" w:customStyle="1" w:styleId="25">
    <w:name w:val="Основной текст 2 Знак"/>
    <w:basedOn w:val="a0"/>
    <w:link w:val="24"/>
    <w:uiPriority w:val="99"/>
    <w:semiHidden/>
    <w:rsid w:val="00D1374A"/>
    <w:rPr>
      <w:sz w:val="22"/>
      <w:szCs w:val="22"/>
    </w:rPr>
  </w:style>
  <w:style w:type="paragraph" w:customStyle="1" w:styleId="13">
    <w:name w:val="Абзац списка1"/>
    <w:basedOn w:val="a"/>
    <w:link w:val="ListParagraphChar"/>
    <w:rsid w:val="00632BEF"/>
    <w:pPr>
      <w:spacing w:after="0" w:line="240" w:lineRule="auto"/>
      <w:ind w:left="720"/>
      <w:contextualSpacing/>
    </w:pPr>
    <w:rPr>
      <w:rFonts w:ascii="Times New Roman" w:eastAsia="Times New Roman" w:hAnsi="Times New Roman"/>
      <w:sz w:val="24"/>
      <w:szCs w:val="20"/>
    </w:rPr>
  </w:style>
  <w:style w:type="character" w:customStyle="1" w:styleId="ListParagraphChar">
    <w:name w:val="List Paragraph Char"/>
    <w:link w:val="13"/>
    <w:locked/>
    <w:rsid w:val="00632BEF"/>
    <w:rPr>
      <w:rFonts w:ascii="Times New Roman" w:eastAsia="Times New Roman" w:hAnsi="Times New Roman"/>
      <w:sz w:val="24"/>
    </w:rPr>
  </w:style>
  <w:style w:type="character" w:customStyle="1" w:styleId="xfmc2">
    <w:name w:val="xfmc2"/>
    <w:basedOn w:val="a0"/>
    <w:rsid w:val="00626E81"/>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56719629">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70790997">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35979449">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59534880">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14235099">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4488239">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agahqwyibe8an.com/laws/show/2210-1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644-18.html" TargetMode="External"/><Relationship Id="rId5" Type="http://schemas.openxmlformats.org/officeDocument/2006/relationships/webSettings" Target="webSettings.xml"/><Relationship Id="rId10" Type="http://schemas.openxmlformats.org/officeDocument/2006/relationships/hyperlink" Target="https://xn--80aagahqwyibe8an.com/laws/show/755-15.html" TargetMode="External"/><Relationship Id="rId4" Type="http://schemas.openxmlformats.org/officeDocument/2006/relationships/settings" Target="settings.xml"/><Relationship Id="rId9" Type="http://schemas.openxmlformats.org/officeDocument/2006/relationships/hyperlink" Target="https://xn--80aagahqwyibe8an.com/laws/show/2210-1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3A78C-CFC9-465F-8C9A-4CC68228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44</Pages>
  <Words>18166</Words>
  <Characters>103552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140</cp:revision>
  <cp:lastPrinted>2019-01-31T08:07:00Z</cp:lastPrinted>
  <dcterms:created xsi:type="dcterms:W3CDTF">2022-12-27T11:35:00Z</dcterms:created>
  <dcterms:modified xsi:type="dcterms:W3CDTF">2023-03-14T11:57:00Z</dcterms:modified>
</cp:coreProperties>
</file>