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AB" w:rsidRPr="00072A9D" w:rsidRDefault="00D714AB" w:rsidP="00072A9D">
      <w:pPr>
        <w:spacing w:after="0" w:line="240" w:lineRule="auto"/>
        <w:outlineLvl w:val="0"/>
        <w:rPr>
          <w:rFonts w:ascii="Times New Roman" w:eastAsia="Times New Roman" w:hAnsi="Times New Roman" w:cs="Times New Roman"/>
        </w:rPr>
      </w:pPr>
    </w:p>
    <w:p w:rsidR="00D714AB" w:rsidRPr="00072A9D" w:rsidRDefault="00D714AB" w:rsidP="00D714AB">
      <w:pPr>
        <w:spacing w:after="0"/>
        <w:jc w:val="right"/>
        <w:rPr>
          <w:rFonts w:ascii="Times New Roman" w:hAnsi="Times New Roman" w:cs="Times New Roman"/>
          <w:b/>
        </w:rPr>
      </w:pPr>
      <w:r w:rsidRPr="00072A9D">
        <w:rPr>
          <w:rFonts w:ascii="Times New Roman" w:hAnsi="Times New Roman" w:cs="Times New Roman"/>
          <w:b/>
        </w:rPr>
        <w:t xml:space="preserve">ДОДАТОК   4  </w:t>
      </w:r>
    </w:p>
    <w:p w:rsidR="00051DEC" w:rsidRPr="00411295" w:rsidRDefault="00D714AB" w:rsidP="00411295">
      <w:pPr>
        <w:spacing w:after="0"/>
        <w:jc w:val="right"/>
        <w:rPr>
          <w:rFonts w:ascii="Times New Roman" w:hAnsi="Times New Roman" w:cs="Times New Roman"/>
          <w:i/>
          <w:lang w:eastAsia="zh-CN"/>
        </w:rPr>
      </w:pPr>
      <w:r w:rsidRPr="00072A9D">
        <w:rPr>
          <w:rFonts w:ascii="Times New Roman" w:hAnsi="Times New Roman" w:cs="Times New Roman"/>
          <w:i/>
          <w:lang w:eastAsia="zh-CN"/>
        </w:rPr>
        <w:t>до  тендерної документації</w:t>
      </w:r>
    </w:p>
    <w:p w:rsidR="00F05147" w:rsidRPr="00F05147" w:rsidRDefault="00F05147" w:rsidP="00F05147">
      <w:pPr>
        <w:suppressAutoHyphens/>
        <w:spacing w:after="0" w:line="240" w:lineRule="auto"/>
        <w:jc w:val="center"/>
        <w:rPr>
          <w:rFonts w:ascii="Times New Roman" w:eastAsia="Times New Roman" w:hAnsi="Times New Roman" w:cs="Times New Roman"/>
          <w:b/>
          <w:sz w:val="32"/>
          <w:szCs w:val="32"/>
          <w:lang w:eastAsia="zh-CN"/>
        </w:rPr>
      </w:pPr>
      <w:r w:rsidRPr="00F05147">
        <w:rPr>
          <w:rFonts w:ascii="Times New Roman" w:eastAsia="Times New Roman" w:hAnsi="Times New Roman" w:cs="Times New Roman"/>
          <w:b/>
          <w:sz w:val="32"/>
          <w:szCs w:val="32"/>
          <w:lang w:eastAsia="zh-CN"/>
        </w:rPr>
        <w:t>Договір № _______</w:t>
      </w:r>
    </w:p>
    <w:p w:rsidR="00F05147" w:rsidRPr="00F05147" w:rsidRDefault="00F05147" w:rsidP="00F05147">
      <w:pPr>
        <w:suppressAutoHyphens/>
        <w:spacing w:after="0" w:line="240" w:lineRule="auto"/>
        <w:rPr>
          <w:rFonts w:ascii="Times New Roman" w:eastAsia="Times New Roman" w:hAnsi="Times New Roman" w:cs="Times New Roman"/>
          <w:b/>
          <w:lang w:eastAsia="zh-CN"/>
        </w:rPr>
      </w:pPr>
    </w:p>
    <w:tbl>
      <w:tblPr>
        <w:tblW w:w="0" w:type="auto"/>
        <w:tblLook w:val="01E0" w:firstRow="1" w:lastRow="1" w:firstColumn="1" w:lastColumn="1" w:noHBand="0" w:noVBand="0"/>
      </w:tblPr>
      <w:tblGrid>
        <w:gridCol w:w="4926"/>
        <w:gridCol w:w="4927"/>
      </w:tblGrid>
      <w:tr w:rsidR="00F05147" w:rsidRPr="00F05147" w:rsidTr="001F5ACC">
        <w:tc>
          <w:tcPr>
            <w:tcW w:w="4926" w:type="dxa"/>
            <w:shd w:val="clear" w:color="auto" w:fill="auto"/>
          </w:tcPr>
          <w:p w:rsidR="00F05147" w:rsidRPr="00F05147" w:rsidRDefault="00F05147" w:rsidP="00F05147">
            <w:pPr>
              <w:suppressAutoHyphens/>
              <w:spacing w:after="0" w:line="240" w:lineRule="auto"/>
              <w:rPr>
                <w:rFonts w:ascii="Times New Roman" w:eastAsia="Times New Roman" w:hAnsi="Times New Roman" w:cs="Times New Roman"/>
                <w:sz w:val="24"/>
                <w:lang w:eastAsia="zh-CN"/>
              </w:rPr>
            </w:pPr>
            <w:r w:rsidRPr="00F05147">
              <w:rPr>
                <w:rFonts w:ascii="Times New Roman" w:eastAsia="Times New Roman" w:hAnsi="Times New Roman" w:cs="Times New Roman"/>
                <w:lang w:eastAsia="zh-CN"/>
              </w:rPr>
              <w:t>м. Боярка</w:t>
            </w:r>
          </w:p>
        </w:tc>
        <w:tc>
          <w:tcPr>
            <w:tcW w:w="4927" w:type="dxa"/>
            <w:shd w:val="clear" w:color="auto" w:fill="auto"/>
          </w:tcPr>
          <w:p w:rsidR="00F05147" w:rsidRPr="00F05147" w:rsidRDefault="00F05147" w:rsidP="00F05147">
            <w:pPr>
              <w:suppressAutoHyphens/>
              <w:spacing w:after="0" w:line="240" w:lineRule="auto"/>
              <w:rPr>
                <w:rFonts w:ascii="Times New Roman" w:eastAsia="Times New Roman" w:hAnsi="Times New Roman" w:cs="Times New Roman"/>
                <w:sz w:val="24"/>
                <w:lang w:eastAsia="zh-CN"/>
              </w:rPr>
            </w:pPr>
            <w:r w:rsidRPr="00F05147">
              <w:rPr>
                <w:rFonts w:ascii="Times New Roman" w:eastAsia="Times New Roman" w:hAnsi="Times New Roman" w:cs="Times New Roman"/>
                <w:lang w:eastAsia="zh-CN"/>
              </w:rPr>
              <w:t xml:space="preserve">                                    «____»___________ 2022 р.</w:t>
            </w:r>
          </w:p>
        </w:tc>
      </w:tr>
    </w:tbl>
    <w:p w:rsidR="00F05147" w:rsidRPr="00F05147" w:rsidRDefault="00F05147" w:rsidP="00F05147">
      <w:pPr>
        <w:suppressAutoHyphens/>
        <w:spacing w:after="0" w:line="240" w:lineRule="auto"/>
        <w:rPr>
          <w:rFonts w:ascii="Times New Roman" w:eastAsia="Times New Roman" w:hAnsi="Times New Roman" w:cs="Times New Roman"/>
          <w:b/>
          <w:lang w:eastAsia="zh-CN"/>
        </w:rPr>
      </w:pPr>
    </w:p>
    <w:p w:rsidR="00F05147" w:rsidRPr="00F05147" w:rsidRDefault="00F05147" w:rsidP="00F05147">
      <w:pPr>
        <w:suppressAutoHyphens/>
        <w:spacing w:after="0" w:line="240" w:lineRule="auto"/>
        <w:ind w:firstLine="426"/>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b/>
          <w:bCs/>
          <w:sz w:val="24"/>
          <w:szCs w:val="24"/>
          <w:lang w:eastAsia="zh-CN" w:bidi="uk-UA"/>
        </w:rPr>
        <w:t>Комунальне некомерційне підприємство «Лікарня інтенсивного лікування Боярської міської ради»</w:t>
      </w:r>
      <w:r w:rsidRPr="00F05147">
        <w:rPr>
          <w:rFonts w:ascii="Times New Roman" w:eastAsia="Times New Roman" w:hAnsi="Times New Roman" w:cs="Times New Roman"/>
          <w:b/>
          <w:sz w:val="24"/>
          <w:szCs w:val="24"/>
          <w:lang w:eastAsia="zh-CN"/>
        </w:rPr>
        <w:t xml:space="preserve"> </w:t>
      </w:r>
      <w:r w:rsidRPr="00F05147">
        <w:rPr>
          <w:rFonts w:ascii="Times New Roman" w:eastAsia="Times New Roman" w:hAnsi="Times New Roman" w:cs="Times New Roman"/>
          <w:sz w:val="24"/>
          <w:szCs w:val="24"/>
          <w:lang w:eastAsia="zh-CN"/>
        </w:rPr>
        <w:t>в особі _____________________________________________</w:t>
      </w:r>
      <w:r w:rsidRPr="00F05147">
        <w:rPr>
          <w:rFonts w:ascii="Times New Roman" w:eastAsia="Times New Roman" w:hAnsi="Times New Roman" w:cs="Times New Roman"/>
          <w:sz w:val="24"/>
          <w:szCs w:val="24"/>
          <w:lang w:eastAsia="zh-CN" w:bidi="uk-UA"/>
        </w:rPr>
        <w:t xml:space="preserve">, який діє на підставі ___________________________ </w:t>
      </w:r>
      <w:r w:rsidRPr="00F05147">
        <w:rPr>
          <w:rFonts w:ascii="Times New Roman" w:eastAsia="Times New Roman" w:hAnsi="Times New Roman" w:cs="Times New Roman"/>
          <w:sz w:val="24"/>
          <w:szCs w:val="24"/>
          <w:lang w:eastAsia="zh-CN"/>
        </w:rPr>
        <w:t xml:space="preserve">(далі за текстом – </w:t>
      </w:r>
      <w:r w:rsidRPr="00F05147">
        <w:rPr>
          <w:rFonts w:ascii="Times New Roman" w:eastAsia="Times New Roman" w:hAnsi="Times New Roman" w:cs="Times New Roman"/>
          <w:b/>
          <w:sz w:val="24"/>
          <w:szCs w:val="24"/>
          <w:lang w:eastAsia="zh-CN"/>
        </w:rPr>
        <w:t>«Замовник»</w:t>
      </w:r>
      <w:r w:rsidRPr="00F05147">
        <w:rPr>
          <w:rFonts w:ascii="Times New Roman" w:eastAsia="Times New Roman" w:hAnsi="Times New Roman" w:cs="Times New Roman"/>
          <w:sz w:val="24"/>
          <w:szCs w:val="24"/>
          <w:lang w:eastAsia="zh-CN"/>
        </w:rPr>
        <w:t xml:space="preserve">), з однієї сторони, та ______________________________________________________                в особі _______________________________________, який діє на підставі ______________ (далі за текстом – </w:t>
      </w:r>
      <w:r w:rsidRPr="00F05147">
        <w:rPr>
          <w:rFonts w:ascii="Times New Roman" w:eastAsia="Times New Roman" w:hAnsi="Times New Roman" w:cs="Times New Roman"/>
          <w:b/>
          <w:sz w:val="24"/>
          <w:szCs w:val="24"/>
          <w:lang w:eastAsia="zh-CN"/>
        </w:rPr>
        <w:t>«Підрядник»</w:t>
      </w:r>
      <w:r w:rsidRPr="00F05147">
        <w:rPr>
          <w:rFonts w:ascii="Times New Roman" w:eastAsia="Times New Roman" w:hAnsi="Times New Roman" w:cs="Times New Roman"/>
          <w:sz w:val="24"/>
          <w:szCs w:val="24"/>
          <w:lang w:eastAsia="zh-CN"/>
        </w:rPr>
        <w:t>), з другої сторони, що далі за текстом разом іменуються «Сторони», а кожна окремо – «Сторона», уклали цей договір (далі за текстом – Договір) про наступне:</w:t>
      </w:r>
    </w:p>
    <w:p w:rsidR="00F05147" w:rsidRPr="00F05147" w:rsidRDefault="00F05147" w:rsidP="00F05147">
      <w:pPr>
        <w:suppressAutoHyphens/>
        <w:spacing w:after="0" w:line="240" w:lineRule="auto"/>
        <w:jc w:val="both"/>
        <w:rPr>
          <w:rFonts w:ascii="Times New Roman" w:eastAsia="Times New Roman" w:hAnsi="Times New Roman" w:cs="Times New Roman"/>
          <w:sz w:val="24"/>
          <w:szCs w:val="24"/>
          <w:lang w:eastAsia="zh-CN"/>
        </w:rPr>
      </w:pPr>
    </w:p>
    <w:p w:rsidR="00F05147" w:rsidRPr="00F05147" w:rsidRDefault="00F05147" w:rsidP="00F05147">
      <w:pPr>
        <w:numPr>
          <w:ilvl w:val="0"/>
          <w:numId w:val="22"/>
        </w:numPr>
        <w:suppressAutoHyphens/>
        <w:spacing w:after="0" w:line="240" w:lineRule="auto"/>
        <w:ind w:firstLine="0"/>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Визначення понять і термінів Договору</w:t>
      </w:r>
    </w:p>
    <w:p w:rsidR="00F05147" w:rsidRPr="00F05147" w:rsidRDefault="00F05147" w:rsidP="00F05147">
      <w:pPr>
        <w:numPr>
          <w:ilvl w:val="1"/>
          <w:numId w:val="22"/>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З метою однакового тлумачення понять і термінів Договору, Сторони вирішили навести їх значення:</w:t>
      </w:r>
    </w:p>
    <w:p w:rsidR="00F05147" w:rsidRPr="00F05147" w:rsidRDefault="00F05147" w:rsidP="00F05147">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bCs/>
          <w:sz w:val="24"/>
          <w:szCs w:val="24"/>
          <w:lang w:eastAsia="zh-CN"/>
        </w:rPr>
        <w:t xml:space="preserve">Акти приймання-передачі виконаних Робіт </w:t>
      </w:r>
      <w:r w:rsidRPr="00F05147">
        <w:rPr>
          <w:rFonts w:ascii="Times New Roman" w:eastAsia="Times New Roman" w:hAnsi="Times New Roman" w:cs="Times New Roman"/>
          <w:sz w:val="24"/>
          <w:szCs w:val="24"/>
          <w:lang w:eastAsia="zh-CN"/>
        </w:rPr>
        <w:t>– документи за формами              № КБ-2в, № КБ-3, підписані Сторонами, які відображають склад, перелік та обсяг виконаних робіт, підтверджують належну якість виконаних Робіт та їх вартість.</w:t>
      </w:r>
    </w:p>
    <w:p w:rsidR="00F05147" w:rsidRPr="00F05147" w:rsidRDefault="00F05147" w:rsidP="00F05147">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bCs/>
          <w:sz w:val="24"/>
          <w:szCs w:val="24"/>
          <w:lang w:eastAsia="zh-CN"/>
        </w:rPr>
        <w:t xml:space="preserve">Акт про виявлення недоліків (дефектів) </w:t>
      </w:r>
      <w:r w:rsidRPr="00F05147">
        <w:rPr>
          <w:rFonts w:ascii="Times New Roman" w:eastAsia="Times New Roman" w:hAnsi="Times New Roman" w:cs="Times New Roman"/>
          <w:sz w:val="24"/>
          <w:szCs w:val="24"/>
          <w:lang w:eastAsia="zh-CN"/>
        </w:rPr>
        <w:t xml:space="preserve">– документ, підписаний Сторонами, який відображає склад, перелік та обсяг виконання Робіт з певними недоліками. </w:t>
      </w:r>
    </w:p>
    <w:p w:rsidR="00F05147" w:rsidRPr="00F05147" w:rsidRDefault="00F05147" w:rsidP="00F05147">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z w:val="24"/>
          <w:szCs w:val="24"/>
          <w:lang w:eastAsia="zh-CN"/>
        </w:rPr>
        <w:t xml:space="preserve">Гарантійний строк </w:t>
      </w:r>
      <w:r w:rsidRPr="00F05147">
        <w:rPr>
          <w:rFonts w:ascii="Times New Roman" w:eastAsia="Times New Roman" w:hAnsi="Times New Roman" w:cs="Times New Roman"/>
          <w:sz w:val="24"/>
          <w:szCs w:val="24"/>
          <w:lang w:eastAsia="zh-CN"/>
        </w:rPr>
        <w:t>– строк протягом якого Підрядник гарантує якість прийнятих Замовником Робіт та можливість їх експлуатації протягом цього строку.</w:t>
      </w:r>
    </w:p>
    <w:p w:rsidR="00F05147" w:rsidRPr="00F05147" w:rsidRDefault="00F05147" w:rsidP="00F05147">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z w:val="24"/>
          <w:szCs w:val="24"/>
          <w:lang w:eastAsia="zh-CN"/>
        </w:rPr>
        <w:t>Договір</w:t>
      </w:r>
      <w:r w:rsidRPr="00F05147">
        <w:rPr>
          <w:rFonts w:ascii="Times New Roman" w:eastAsia="Times New Roman" w:hAnsi="Times New Roman" w:cs="Times New Roman"/>
          <w:sz w:val="24"/>
          <w:szCs w:val="24"/>
          <w:lang w:eastAsia="zh-CN"/>
        </w:rPr>
        <w:t xml:space="preserve"> – цей Договір, документ, підписаний Замовником і Підрядником, разом з усіма додатками до нього, а також, з усіма змінами і доповненнями та іншими документами, що укладаються або можуть укладатися у майбутньому Сторонами на виконання умов Договору, належним чином Сторонами оформлені, підписані та скріплені печатками (за наявності).</w:t>
      </w:r>
    </w:p>
    <w:p w:rsidR="00F05147" w:rsidRPr="00F05147" w:rsidRDefault="00F05147" w:rsidP="00F05147">
      <w:pPr>
        <w:numPr>
          <w:ilvl w:val="2"/>
          <w:numId w:val="22"/>
        </w:numPr>
        <w:shd w:val="clear" w:color="auto" w:fill="FFFFFF"/>
        <w:tabs>
          <w:tab w:val="num" w:pos="900"/>
          <w:tab w:val="left" w:pos="108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z w:val="24"/>
          <w:szCs w:val="24"/>
          <w:lang w:eastAsia="zh-CN"/>
        </w:rPr>
        <w:t xml:space="preserve">Завдання Замовника </w:t>
      </w:r>
      <w:r w:rsidRPr="00F05147">
        <w:rPr>
          <w:rFonts w:ascii="Times New Roman" w:eastAsia="Times New Roman" w:hAnsi="Times New Roman" w:cs="Times New Roman"/>
          <w:sz w:val="24"/>
          <w:szCs w:val="24"/>
          <w:lang w:eastAsia="zh-CN"/>
        </w:rPr>
        <w:t>– погоджені між Замовником та Підрядником конструктивні, технічні, технологічні рішення та інші вихідні дані необхідні Підряднику для виконання Робіт, що можуть існувати у формі домовленості.</w:t>
      </w:r>
    </w:p>
    <w:p w:rsidR="00F05147" w:rsidRPr="00F05147" w:rsidRDefault="00F05147" w:rsidP="00F05147">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napToGrid w:val="0"/>
          <w:sz w:val="24"/>
          <w:szCs w:val="24"/>
          <w:lang w:eastAsia="zh-CN"/>
        </w:rPr>
        <w:t xml:space="preserve">Виконані Роботи </w:t>
      </w:r>
      <w:r w:rsidRPr="00F05147">
        <w:rPr>
          <w:rFonts w:ascii="Times New Roman" w:eastAsia="Times New Roman" w:hAnsi="Times New Roman" w:cs="Times New Roman"/>
          <w:sz w:val="24"/>
          <w:szCs w:val="24"/>
          <w:lang w:eastAsia="zh-CN"/>
        </w:rPr>
        <w:t>– Роботи, належним чином виконані Підрядником відповідно до Договору.</w:t>
      </w:r>
    </w:p>
    <w:p w:rsidR="00F05147" w:rsidRPr="00F05147" w:rsidRDefault="00F05147" w:rsidP="00F05147">
      <w:pPr>
        <w:numPr>
          <w:ilvl w:val="2"/>
          <w:numId w:val="22"/>
        </w:numPr>
        <w:shd w:val="clear" w:color="auto" w:fill="FFFFFF"/>
        <w:suppressAutoHyphens/>
        <w:spacing w:after="0" w:line="240" w:lineRule="auto"/>
        <w:ind w:left="0" w:firstLine="567"/>
        <w:contextualSpacing/>
        <w:jc w:val="both"/>
        <w:rPr>
          <w:rFonts w:ascii="Times New Roman" w:eastAsia="Times New Roman" w:hAnsi="Times New Roman" w:cs="Times New Roman"/>
          <w:b/>
          <w:snapToGrid w:val="0"/>
          <w:sz w:val="24"/>
          <w:szCs w:val="24"/>
          <w:lang w:eastAsia="zh-CN"/>
        </w:rPr>
      </w:pPr>
      <w:r w:rsidRPr="00F05147">
        <w:rPr>
          <w:rFonts w:ascii="Times New Roman" w:eastAsia="Times New Roman" w:hAnsi="Times New Roman" w:cs="Arial"/>
          <w:b/>
          <w:sz w:val="24"/>
          <w:szCs w:val="24"/>
          <w:lang w:eastAsia="zh-CN"/>
        </w:rPr>
        <w:t xml:space="preserve">Замовник </w:t>
      </w:r>
      <w:r w:rsidRPr="00F05147">
        <w:rPr>
          <w:rFonts w:ascii="Times New Roman" w:eastAsia="Times New Roman" w:hAnsi="Times New Roman" w:cs="Arial"/>
          <w:sz w:val="24"/>
          <w:szCs w:val="24"/>
          <w:lang w:eastAsia="zh-CN"/>
        </w:rPr>
        <w:t xml:space="preserve">– сторона Договору, що за власним рішенням уклала Договір з Підрядником та приймає у </w:t>
      </w:r>
      <w:r w:rsidRPr="00F05147">
        <w:rPr>
          <w:rFonts w:ascii="Times New Roman" w:eastAsia="Times New Roman" w:hAnsi="Times New Roman" w:cs="Times New Roman"/>
          <w:sz w:val="24"/>
          <w:szCs w:val="24"/>
          <w:lang w:eastAsia="zh-CN"/>
        </w:rPr>
        <w:t>нього виконані Роботи, і оплачує їх у визначений цим Договором строк.</w:t>
      </w:r>
    </w:p>
    <w:p w:rsidR="00F05147" w:rsidRPr="00F05147" w:rsidRDefault="00F05147" w:rsidP="00F05147">
      <w:pPr>
        <w:numPr>
          <w:ilvl w:val="2"/>
          <w:numId w:val="22"/>
        </w:numPr>
        <w:shd w:val="clear" w:color="auto" w:fill="FFFFFF"/>
        <w:tabs>
          <w:tab w:val="left" w:pos="900"/>
        </w:tabs>
        <w:suppressAutoHyphens/>
        <w:spacing w:after="0" w:line="240" w:lineRule="auto"/>
        <w:ind w:left="0" w:firstLine="567"/>
        <w:contextualSpacing/>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z w:val="24"/>
          <w:szCs w:val="24"/>
          <w:lang w:eastAsia="zh-CN"/>
        </w:rPr>
        <w:t xml:space="preserve">Кошторис </w:t>
      </w:r>
      <w:r w:rsidRPr="00F05147">
        <w:rPr>
          <w:rFonts w:ascii="Times New Roman" w:eastAsia="Times New Roman" w:hAnsi="Times New Roman" w:cs="Times New Roman"/>
          <w:sz w:val="24"/>
          <w:szCs w:val="24"/>
          <w:lang w:eastAsia="zh-CN"/>
        </w:rPr>
        <w:t>– зведені витрати, зведені кошторисні розрахунки, кошториси на окремі види Робіт, інші розрахунки витрат на проведення Робіт, складені за встановленою формою, на основі яких визначається вартість Робіт Підрядника.</w:t>
      </w:r>
    </w:p>
    <w:p w:rsidR="00F05147" w:rsidRPr="00F05147" w:rsidRDefault="00F05147" w:rsidP="00F05147">
      <w:pPr>
        <w:numPr>
          <w:ilvl w:val="2"/>
          <w:numId w:val="22"/>
        </w:numPr>
        <w:shd w:val="clear" w:color="auto" w:fill="FFFFFF"/>
        <w:suppressAutoHyphens/>
        <w:spacing w:after="0" w:line="240" w:lineRule="auto"/>
        <w:ind w:left="0" w:firstLine="567"/>
        <w:contextualSpacing/>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z w:val="24"/>
          <w:szCs w:val="24"/>
          <w:lang w:eastAsia="zh-CN"/>
        </w:rPr>
        <w:t xml:space="preserve">Негайно – </w:t>
      </w:r>
      <w:r w:rsidRPr="00F05147">
        <w:rPr>
          <w:rFonts w:ascii="Times New Roman" w:eastAsia="Times New Roman" w:hAnsi="Times New Roman" w:cs="Times New Roman"/>
          <w:sz w:val="24"/>
          <w:szCs w:val="24"/>
          <w:lang w:eastAsia="zh-CN"/>
        </w:rPr>
        <w:t>Сторони погодили, як строк - протягом наступного 1 (одного) робочого дня з дня звернення Сторони за виконанням будь-яких дій.</w:t>
      </w:r>
    </w:p>
    <w:p w:rsidR="00F05147" w:rsidRPr="00411295" w:rsidRDefault="00F05147" w:rsidP="00411295">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411295">
        <w:rPr>
          <w:rFonts w:ascii="Times New Roman" w:eastAsia="Times New Roman" w:hAnsi="Times New Roman" w:cs="Times New Roman"/>
          <w:b/>
          <w:sz w:val="24"/>
          <w:szCs w:val="24"/>
          <w:lang w:eastAsia="zh-CN"/>
        </w:rPr>
        <w:t>Об’єкт –</w:t>
      </w:r>
      <w:r w:rsidR="00411295" w:rsidRPr="00411295">
        <w:rPr>
          <w:rFonts w:ascii="Times New Roman" w:eastAsia="Times New Roman" w:hAnsi="Times New Roman" w:cs="Times New Roman"/>
          <w:b/>
          <w:bCs/>
          <w:sz w:val="24"/>
          <w:szCs w:val="24"/>
          <w:lang w:eastAsia="zh-CN"/>
        </w:rPr>
        <w:t xml:space="preserve"> </w:t>
      </w:r>
      <w:proofErr w:type="spellStart"/>
      <w:r w:rsidR="00411295" w:rsidRPr="00411295">
        <w:rPr>
          <w:rFonts w:ascii="Times New Roman" w:eastAsia="Times New Roman" w:hAnsi="Times New Roman" w:cs="Times New Roman"/>
          <w:b/>
          <w:bCs/>
          <w:sz w:val="24"/>
          <w:szCs w:val="24"/>
          <w:lang w:eastAsia="zh-CN"/>
        </w:rPr>
        <w:t>рентгенкабінет</w:t>
      </w:r>
      <w:proofErr w:type="spellEnd"/>
      <w:r w:rsidR="00411295" w:rsidRPr="00411295">
        <w:rPr>
          <w:rFonts w:ascii="Times New Roman" w:eastAsia="Times New Roman" w:hAnsi="Times New Roman" w:cs="Times New Roman"/>
          <w:b/>
          <w:bCs/>
          <w:sz w:val="24"/>
          <w:szCs w:val="24"/>
          <w:lang w:eastAsia="zh-CN"/>
        </w:rPr>
        <w:t xml:space="preserve"> Відділення рентген діагностики, комп’ютерної та магнітно-резонансної томографії, який знаходиться на першому поверсі Консультативно-діагностичного центру КНП «ЛІЛ Боярської міської ради», кабінет №18, </w:t>
      </w:r>
      <w:r w:rsidRPr="00411295">
        <w:rPr>
          <w:rFonts w:ascii="Times New Roman" w:eastAsia="Times New Roman" w:hAnsi="Times New Roman" w:cs="Times New Roman"/>
          <w:snapToGrid w:val="0"/>
          <w:sz w:val="24"/>
          <w:szCs w:val="24"/>
          <w:lang w:eastAsia="zh-CN"/>
        </w:rPr>
        <w:t xml:space="preserve">що розташоване </w:t>
      </w:r>
      <w:r w:rsidRPr="00411295">
        <w:rPr>
          <w:rFonts w:ascii="Times New Roman" w:eastAsia="Times New Roman" w:hAnsi="Times New Roman" w:cs="Times New Roman"/>
          <w:spacing w:val="-3"/>
          <w:sz w:val="24"/>
          <w:szCs w:val="24"/>
          <w:lang w:eastAsia="zh-CN"/>
        </w:rPr>
        <w:t>за адресою: Київська область, Фастівський район,</w:t>
      </w:r>
      <w:r w:rsidRPr="00411295">
        <w:rPr>
          <w:rFonts w:ascii="Times New Roman" w:eastAsia="Times New Roman" w:hAnsi="Times New Roman" w:cs="Times New Roman"/>
          <w:sz w:val="24"/>
          <w:szCs w:val="24"/>
          <w:lang w:eastAsia="zh-CN"/>
        </w:rPr>
        <w:t xml:space="preserve"> м. Боярка, вул. Соборності, 51, </w:t>
      </w:r>
      <w:r w:rsidRPr="00411295">
        <w:rPr>
          <w:rFonts w:ascii="Times New Roman" w:eastAsia="Times New Roman" w:hAnsi="Times New Roman" w:cs="Times New Roman"/>
          <w:snapToGrid w:val="0"/>
          <w:sz w:val="24"/>
          <w:szCs w:val="24"/>
          <w:lang w:eastAsia="zh-CN"/>
        </w:rPr>
        <w:t xml:space="preserve">де за Завданням Замовника, Підрядник здійснюватиме Роботи, пов’язані із капітальним ремонтом. </w:t>
      </w:r>
    </w:p>
    <w:p w:rsidR="00B17A7C" w:rsidRPr="00B17A7C" w:rsidRDefault="00F05147" w:rsidP="00B17A7C">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z w:val="24"/>
          <w:szCs w:val="24"/>
          <w:lang w:eastAsia="zh-CN"/>
        </w:rPr>
        <w:t xml:space="preserve">Підрядник </w:t>
      </w:r>
      <w:r w:rsidRPr="00F05147">
        <w:rPr>
          <w:rFonts w:ascii="Times New Roman" w:eastAsia="Times New Roman" w:hAnsi="Times New Roman" w:cs="Times New Roman"/>
          <w:sz w:val="24"/>
          <w:szCs w:val="24"/>
          <w:lang w:eastAsia="zh-CN"/>
        </w:rPr>
        <w:t>– сторона Договору, що за власним рішенням уклала договір підряду на виконання Робіт</w:t>
      </w:r>
      <w:r w:rsidRPr="00F05147">
        <w:rPr>
          <w:rFonts w:ascii="Times New Roman" w:eastAsia="Times New Roman" w:hAnsi="Times New Roman" w:cs="Times New Roman"/>
          <w:snapToGrid w:val="0"/>
          <w:sz w:val="24"/>
          <w:szCs w:val="24"/>
          <w:lang w:eastAsia="zh-CN"/>
        </w:rPr>
        <w:t>, пов’язаних із капітальним ремонтом Об’єкта</w:t>
      </w:r>
      <w:r w:rsidRPr="00F05147">
        <w:rPr>
          <w:rFonts w:ascii="Times New Roman" w:eastAsia="Times New Roman" w:hAnsi="Times New Roman" w:cs="Times New Roman"/>
          <w:sz w:val="24"/>
          <w:szCs w:val="24"/>
          <w:lang w:eastAsia="zh-CN"/>
        </w:rPr>
        <w:t>, за Завданням Замовника, та передає йому виконані Роботи, і приймає від нього оплату за виконані Роботи у визначений цим Договором строк.</w:t>
      </w:r>
    </w:p>
    <w:p w:rsidR="00B17A7C" w:rsidRPr="00B17A7C" w:rsidRDefault="00F05147" w:rsidP="00B17A7C">
      <w:pPr>
        <w:numPr>
          <w:ilvl w:val="2"/>
          <w:numId w:val="22"/>
        </w:numPr>
        <w:shd w:val="clear" w:color="auto" w:fill="FFFFFF"/>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b/>
          <w:sz w:val="24"/>
          <w:szCs w:val="24"/>
          <w:lang w:eastAsia="zh-CN"/>
        </w:rPr>
        <w:lastRenderedPageBreak/>
        <w:t xml:space="preserve">Повідомлення – </w:t>
      </w:r>
      <w:r w:rsidRPr="00F05147">
        <w:rPr>
          <w:rFonts w:ascii="Times New Roman" w:eastAsia="Times New Roman" w:hAnsi="Times New Roman" w:cs="Times New Roman"/>
          <w:sz w:val="24"/>
          <w:szCs w:val="24"/>
          <w:lang w:eastAsia="zh-CN"/>
        </w:rPr>
        <w:t>повідомлення, звернення, пропозиції, заяви, та ін., що надіслане у письмовій формі протягом зазначеного у Договорі Строку кур’єром, листом з повідомленням про вручення, по електронній пошті, по факсу.</w:t>
      </w:r>
    </w:p>
    <w:p w:rsidR="00411295" w:rsidRPr="00411295" w:rsidRDefault="00F05147" w:rsidP="00411295">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sz w:val="24"/>
          <w:szCs w:val="24"/>
          <w:lang w:eastAsia="zh-CN"/>
        </w:rPr>
      </w:pPr>
      <w:r w:rsidRPr="00411295">
        <w:rPr>
          <w:rFonts w:ascii="Times New Roman" w:eastAsia="Times New Roman" w:hAnsi="Times New Roman" w:cs="Times New Roman"/>
          <w:b/>
          <w:sz w:val="24"/>
          <w:szCs w:val="24"/>
          <w:lang w:eastAsia="zh-CN"/>
        </w:rPr>
        <w:t>Роботи –</w:t>
      </w:r>
      <w:r w:rsidRPr="00411295">
        <w:rPr>
          <w:rFonts w:ascii="Times New Roman" w:eastAsia="Times New Roman" w:hAnsi="Times New Roman" w:cs="Times New Roman"/>
          <w:sz w:val="24"/>
          <w:szCs w:val="24"/>
          <w:lang w:eastAsia="zh-CN"/>
        </w:rPr>
        <w:t xml:space="preserve"> </w:t>
      </w:r>
      <w:r w:rsidR="00411295" w:rsidRPr="00411295">
        <w:rPr>
          <w:rFonts w:ascii="Times New Roman" w:eastAsia="Times New Roman" w:hAnsi="Times New Roman" w:cs="Times New Roman"/>
          <w:bCs/>
          <w:sz w:val="24"/>
          <w:szCs w:val="24"/>
          <w:lang w:eastAsia="zh-CN"/>
        </w:rPr>
        <w:t xml:space="preserve">Капітальний ремонт </w:t>
      </w:r>
      <w:proofErr w:type="spellStart"/>
      <w:r w:rsidR="00411295" w:rsidRPr="00411295">
        <w:rPr>
          <w:rFonts w:ascii="Times New Roman" w:eastAsia="Times New Roman" w:hAnsi="Times New Roman" w:cs="Times New Roman"/>
          <w:bCs/>
          <w:sz w:val="24"/>
          <w:szCs w:val="24"/>
          <w:lang w:eastAsia="zh-CN"/>
        </w:rPr>
        <w:t>рентгенкабінету</w:t>
      </w:r>
      <w:proofErr w:type="spellEnd"/>
      <w:r w:rsidR="00411295" w:rsidRPr="00411295">
        <w:rPr>
          <w:rFonts w:ascii="Times New Roman" w:eastAsia="Times New Roman" w:hAnsi="Times New Roman" w:cs="Times New Roman"/>
          <w:bCs/>
          <w:sz w:val="24"/>
          <w:szCs w:val="24"/>
          <w:lang w:eastAsia="zh-CN"/>
        </w:rPr>
        <w:t xml:space="preserve"> Відділення рентген діагностики, комп’ютерної та магнітно-резонансної томографії, який знаходиться на першому поверсі Консультативно-діагностичного центру КНП «ЛІЛ Боярської міської ради», кабінет №18, за адресою: Київська область, Фастівський район, місто Боярка, вулиця Соборності, 51 за </w:t>
      </w:r>
      <w:r w:rsidR="00411295" w:rsidRPr="00411295">
        <w:rPr>
          <w:rFonts w:ascii="Times New Roman" w:eastAsia="Times New Roman" w:hAnsi="Times New Roman" w:cs="Times New Roman"/>
          <w:sz w:val="24"/>
          <w:szCs w:val="24"/>
          <w:lang w:eastAsia="zh-CN"/>
        </w:rPr>
        <w:t>ДК 021:2015 45453000-7 - Капітальний ремонт і реставрація.</w:t>
      </w:r>
    </w:p>
    <w:p w:rsidR="00F05147" w:rsidRPr="00411295" w:rsidRDefault="00F05147" w:rsidP="00F05147">
      <w:pPr>
        <w:numPr>
          <w:ilvl w:val="2"/>
          <w:numId w:val="22"/>
        </w:numPr>
        <w:shd w:val="clear" w:color="auto" w:fill="FFFFFF"/>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411295">
        <w:rPr>
          <w:rFonts w:ascii="Times New Roman" w:eastAsia="Times New Roman" w:hAnsi="Times New Roman" w:cs="Times New Roman"/>
          <w:sz w:val="24"/>
          <w:szCs w:val="24"/>
          <w:lang w:eastAsia="zh-CN"/>
        </w:rPr>
        <w:t xml:space="preserve">Роботи повинні бути проведені у відповідності до вимог Державних </w:t>
      </w:r>
      <w:proofErr w:type="spellStart"/>
      <w:r w:rsidRPr="00411295">
        <w:rPr>
          <w:rFonts w:ascii="Times New Roman" w:eastAsia="Times New Roman" w:hAnsi="Times New Roman" w:cs="Times New Roman"/>
          <w:sz w:val="24"/>
          <w:szCs w:val="24"/>
          <w:lang w:eastAsia="zh-CN"/>
        </w:rPr>
        <w:t>санітарно-протиепідимічних</w:t>
      </w:r>
      <w:proofErr w:type="spellEnd"/>
      <w:r w:rsidRPr="00411295">
        <w:rPr>
          <w:rFonts w:ascii="Times New Roman" w:eastAsia="Times New Roman" w:hAnsi="Times New Roman" w:cs="Times New Roman"/>
          <w:sz w:val="24"/>
          <w:szCs w:val="24"/>
          <w:lang w:eastAsia="zh-CN"/>
        </w:rPr>
        <w:t xml:space="preserve"> правил і норм щодо поводження з медичними відходами, які затверджені наказом Міністерства охорони здоров’я України № 235 від 08.06.2015 «Про затвердження Державних </w:t>
      </w:r>
      <w:proofErr w:type="spellStart"/>
      <w:r w:rsidRPr="00411295">
        <w:rPr>
          <w:rFonts w:ascii="Times New Roman" w:eastAsia="Times New Roman" w:hAnsi="Times New Roman" w:cs="Times New Roman"/>
          <w:sz w:val="24"/>
          <w:szCs w:val="24"/>
          <w:lang w:eastAsia="zh-CN"/>
        </w:rPr>
        <w:t>санітарно-протиепідимічних</w:t>
      </w:r>
      <w:proofErr w:type="spellEnd"/>
      <w:r w:rsidRPr="00411295">
        <w:rPr>
          <w:rFonts w:ascii="Times New Roman" w:eastAsia="Times New Roman" w:hAnsi="Times New Roman" w:cs="Times New Roman"/>
          <w:sz w:val="24"/>
          <w:szCs w:val="24"/>
          <w:lang w:eastAsia="zh-CN"/>
        </w:rPr>
        <w:t xml:space="preserve"> правил і норм щодо поводження з медичними відходами».</w:t>
      </w:r>
    </w:p>
    <w:p w:rsidR="00F05147" w:rsidRPr="00F05147" w:rsidRDefault="00F05147" w:rsidP="00F05147">
      <w:pPr>
        <w:tabs>
          <w:tab w:val="left" w:pos="-3240"/>
          <w:tab w:val="num" w:pos="1440"/>
        </w:tabs>
        <w:spacing w:after="0" w:line="240" w:lineRule="auto"/>
        <w:ind w:left="405"/>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2. Предмет Договору</w:t>
      </w:r>
    </w:p>
    <w:p w:rsidR="00F05147" w:rsidRPr="00F05147" w:rsidRDefault="00F05147" w:rsidP="00F05147">
      <w:pPr>
        <w:numPr>
          <w:ilvl w:val="1"/>
          <w:numId w:val="23"/>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 xml:space="preserve">На </w:t>
      </w:r>
      <w:r w:rsidRPr="00F05147">
        <w:rPr>
          <w:rFonts w:ascii="Times New Roman" w:eastAsia="Times New Roman" w:hAnsi="Times New Roman" w:cs="Times New Roman"/>
          <w:snapToGrid w:val="0"/>
          <w:sz w:val="24"/>
          <w:szCs w:val="24"/>
          <w:lang w:eastAsia="zh-CN"/>
        </w:rPr>
        <w:t xml:space="preserve">умовах Договору Підрядник зобов'язується за Завданням </w:t>
      </w:r>
      <w:r w:rsidRPr="00F05147">
        <w:rPr>
          <w:rFonts w:ascii="Times New Roman" w:eastAsia="Times New Roman" w:hAnsi="Times New Roman" w:cs="Times New Roman"/>
          <w:sz w:val="24"/>
          <w:szCs w:val="24"/>
          <w:lang w:eastAsia="zh-CN"/>
        </w:rPr>
        <w:t xml:space="preserve">Замовника на свій ризик, власними </w:t>
      </w:r>
      <w:r w:rsidRPr="00F05147">
        <w:rPr>
          <w:rFonts w:ascii="Times New Roman" w:eastAsia="Times New Roman" w:hAnsi="Times New Roman" w:cs="Times New Roman"/>
          <w:snapToGrid w:val="0"/>
          <w:sz w:val="24"/>
          <w:szCs w:val="24"/>
          <w:lang w:eastAsia="zh-CN"/>
        </w:rPr>
        <w:t>силами</w:t>
      </w:r>
      <w:r w:rsidRPr="00F05147">
        <w:rPr>
          <w:rFonts w:ascii="Times New Roman" w:eastAsia="Times New Roman" w:hAnsi="Times New Roman" w:cs="Times New Roman"/>
          <w:sz w:val="24"/>
          <w:szCs w:val="24"/>
          <w:lang w:eastAsia="zh-CN"/>
        </w:rPr>
        <w:t xml:space="preserve"> та/або залученими силами та засобами,</w:t>
      </w:r>
      <w:r w:rsidRPr="00F05147">
        <w:rPr>
          <w:rFonts w:ascii="Times New Roman" w:eastAsia="Times New Roman" w:hAnsi="Times New Roman" w:cs="Times New Roman"/>
          <w:snapToGrid w:val="0"/>
          <w:sz w:val="24"/>
          <w:szCs w:val="24"/>
          <w:lang w:eastAsia="zh-CN"/>
        </w:rPr>
        <w:t xml:space="preserve"> виконати Роботи, а Замовник, зобов’язується прийняти від Підрядника Виконані Роботи та вчасно оплатити їх вартість.</w:t>
      </w:r>
    </w:p>
    <w:p w:rsidR="00411295" w:rsidRPr="00411295" w:rsidRDefault="00F05147" w:rsidP="00411295">
      <w:pPr>
        <w:numPr>
          <w:ilvl w:val="1"/>
          <w:numId w:val="23"/>
        </w:numPr>
        <w:shd w:val="clear" w:color="auto" w:fill="FFFFFF"/>
        <w:tabs>
          <w:tab w:val="left" w:pos="-3240"/>
        </w:tabs>
        <w:suppressAutoHyphens/>
        <w:spacing w:after="0" w:line="240" w:lineRule="auto"/>
        <w:ind w:left="0" w:firstLine="567"/>
        <w:contextualSpacing/>
        <w:jc w:val="both"/>
        <w:rPr>
          <w:rFonts w:ascii="Times New Roman" w:eastAsia="Times New Roman" w:hAnsi="Times New Roman" w:cs="Times New Roman"/>
          <w:b/>
          <w:sz w:val="24"/>
          <w:szCs w:val="24"/>
          <w:lang w:eastAsia="zh-CN"/>
        </w:rPr>
      </w:pPr>
      <w:r w:rsidRPr="00411295">
        <w:rPr>
          <w:rFonts w:ascii="Times New Roman" w:eastAsia="Times New Roman" w:hAnsi="Times New Roman" w:cs="Arial"/>
          <w:snapToGrid w:val="0"/>
          <w:sz w:val="24"/>
          <w:szCs w:val="24"/>
          <w:lang w:eastAsia="zh-CN"/>
        </w:rPr>
        <w:t xml:space="preserve">Сторони домовились, </w:t>
      </w:r>
      <w:r w:rsidRPr="00411295">
        <w:rPr>
          <w:rFonts w:ascii="Times New Roman" w:eastAsia="Times New Roman" w:hAnsi="Times New Roman" w:cs="Times New Roman"/>
          <w:snapToGrid w:val="0"/>
          <w:sz w:val="24"/>
          <w:szCs w:val="24"/>
          <w:lang w:eastAsia="zh-CN"/>
        </w:rPr>
        <w:t xml:space="preserve">що Підрядник </w:t>
      </w:r>
      <w:r w:rsidRPr="00411295">
        <w:rPr>
          <w:rFonts w:ascii="Times New Roman" w:eastAsia="Times New Roman" w:hAnsi="Times New Roman" w:cs="Times New Roman"/>
          <w:sz w:val="24"/>
          <w:szCs w:val="24"/>
          <w:lang w:eastAsia="zh-CN"/>
        </w:rPr>
        <w:t xml:space="preserve">виконує роботи з </w:t>
      </w:r>
      <w:r w:rsidR="00411295">
        <w:rPr>
          <w:rFonts w:ascii="Times New Roman" w:eastAsia="Times New Roman" w:hAnsi="Times New Roman" w:cs="Times New Roman"/>
          <w:b/>
          <w:bCs/>
          <w:sz w:val="24"/>
          <w:szCs w:val="24"/>
          <w:lang w:eastAsia="zh-CN"/>
        </w:rPr>
        <w:t>капітального</w:t>
      </w:r>
      <w:r w:rsidR="00411295" w:rsidRPr="00411295">
        <w:rPr>
          <w:rFonts w:ascii="Times New Roman" w:eastAsia="Times New Roman" w:hAnsi="Times New Roman" w:cs="Times New Roman"/>
          <w:b/>
          <w:bCs/>
          <w:sz w:val="24"/>
          <w:szCs w:val="24"/>
          <w:lang w:eastAsia="zh-CN"/>
        </w:rPr>
        <w:t xml:space="preserve"> ремонт</w:t>
      </w:r>
      <w:r w:rsidR="00411295">
        <w:rPr>
          <w:rFonts w:ascii="Times New Roman" w:eastAsia="Times New Roman" w:hAnsi="Times New Roman" w:cs="Times New Roman"/>
          <w:b/>
          <w:bCs/>
          <w:sz w:val="24"/>
          <w:szCs w:val="24"/>
          <w:lang w:eastAsia="zh-CN"/>
        </w:rPr>
        <w:t>у</w:t>
      </w:r>
      <w:r w:rsidR="00411295" w:rsidRPr="00411295">
        <w:rPr>
          <w:rFonts w:ascii="Times New Roman" w:eastAsia="Times New Roman" w:hAnsi="Times New Roman" w:cs="Times New Roman"/>
          <w:b/>
          <w:bCs/>
          <w:sz w:val="24"/>
          <w:szCs w:val="24"/>
          <w:lang w:eastAsia="zh-CN"/>
        </w:rPr>
        <w:t xml:space="preserve"> </w:t>
      </w:r>
      <w:proofErr w:type="spellStart"/>
      <w:r w:rsidR="00411295" w:rsidRPr="00411295">
        <w:rPr>
          <w:rFonts w:ascii="Times New Roman" w:eastAsia="Times New Roman" w:hAnsi="Times New Roman" w:cs="Times New Roman"/>
          <w:b/>
          <w:bCs/>
          <w:sz w:val="24"/>
          <w:szCs w:val="24"/>
          <w:lang w:eastAsia="zh-CN"/>
        </w:rPr>
        <w:t>рентгенкабінету</w:t>
      </w:r>
      <w:proofErr w:type="spellEnd"/>
      <w:r w:rsidR="00411295" w:rsidRPr="00411295">
        <w:rPr>
          <w:rFonts w:ascii="Times New Roman" w:eastAsia="Times New Roman" w:hAnsi="Times New Roman" w:cs="Times New Roman"/>
          <w:b/>
          <w:bCs/>
          <w:sz w:val="24"/>
          <w:szCs w:val="24"/>
          <w:lang w:eastAsia="zh-CN"/>
        </w:rPr>
        <w:t xml:space="preserve"> Відділення рентген діагностики, комп’ютерної та магнітно-резонансної томографії, який знаходиться на першому поверсі Консультативно-діагностичного центру КНП «ЛІЛ Боярської міської ради», кабінет №18, за адресою: Київська область, Фастівський район, місто Боярка, вулиця Соборності, 51 за </w:t>
      </w:r>
      <w:r w:rsidR="00411295" w:rsidRPr="00411295">
        <w:rPr>
          <w:rFonts w:ascii="Times New Roman" w:eastAsia="Times New Roman" w:hAnsi="Times New Roman" w:cs="Times New Roman"/>
          <w:b/>
          <w:sz w:val="24"/>
          <w:szCs w:val="24"/>
          <w:lang w:eastAsia="zh-CN"/>
        </w:rPr>
        <w:t xml:space="preserve">ДК 021:2015 </w:t>
      </w:r>
      <w:r w:rsidR="00411295">
        <w:rPr>
          <w:rFonts w:ascii="Times New Roman" w:eastAsia="Times New Roman" w:hAnsi="Times New Roman" w:cs="Times New Roman"/>
          <w:b/>
          <w:sz w:val="24"/>
          <w:szCs w:val="24"/>
          <w:lang w:eastAsia="zh-CN"/>
        </w:rPr>
        <w:t>45453000-7 -</w:t>
      </w:r>
      <w:r w:rsidR="00411295" w:rsidRPr="00411295">
        <w:rPr>
          <w:rFonts w:ascii="Times New Roman" w:eastAsia="Times New Roman" w:hAnsi="Times New Roman" w:cs="Times New Roman"/>
          <w:b/>
          <w:sz w:val="24"/>
          <w:szCs w:val="24"/>
          <w:lang w:eastAsia="zh-CN"/>
        </w:rPr>
        <w:t>Капітальний ремонт і реставрація.</w:t>
      </w:r>
    </w:p>
    <w:p w:rsidR="00F05147" w:rsidRPr="00411295" w:rsidRDefault="00F05147" w:rsidP="00F05147">
      <w:pPr>
        <w:numPr>
          <w:ilvl w:val="1"/>
          <w:numId w:val="23"/>
        </w:numPr>
        <w:shd w:val="clear" w:color="auto" w:fill="FFFFFF"/>
        <w:tabs>
          <w:tab w:val="left" w:pos="-3240"/>
        </w:tabs>
        <w:suppressAutoHyphens/>
        <w:spacing w:after="0" w:line="240" w:lineRule="auto"/>
        <w:ind w:left="0" w:firstLine="567"/>
        <w:contextualSpacing/>
        <w:jc w:val="both"/>
        <w:rPr>
          <w:rFonts w:ascii="Times New Roman" w:eastAsia="Times New Roman" w:hAnsi="Times New Roman" w:cs="Times New Roman"/>
          <w:b/>
          <w:sz w:val="24"/>
          <w:szCs w:val="24"/>
          <w:lang w:eastAsia="zh-CN"/>
        </w:rPr>
      </w:pPr>
      <w:r w:rsidRPr="00411295">
        <w:rPr>
          <w:rFonts w:ascii="Times New Roman" w:eastAsia="Times New Roman" w:hAnsi="Times New Roman" w:cs="Times New Roman"/>
          <w:snapToGrid w:val="0"/>
          <w:sz w:val="24"/>
          <w:szCs w:val="24"/>
          <w:lang w:eastAsia="zh-CN"/>
        </w:rPr>
        <w:t>Роботи виконуються Підрядником за Завданням Замовника, в обсязі, визначеному у Кошторисі.</w:t>
      </w:r>
    </w:p>
    <w:p w:rsidR="00F05147" w:rsidRPr="00F05147" w:rsidRDefault="00F05147" w:rsidP="00F05147">
      <w:pPr>
        <w:numPr>
          <w:ilvl w:val="1"/>
          <w:numId w:val="23"/>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Перелік, склад та обсяг Робіт, що мають виконуватися Підрядником, наведено у Кошторисі.</w:t>
      </w:r>
    </w:p>
    <w:p w:rsidR="00F05147" w:rsidRPr="00F05147" w:rsidRDefault="00F05147" w:rsidP="00F05147">
      <w:pPr>
        <w:numPr>
          <w:ilvl w:val="1"/>
          <w:numId w:val="23"/>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 xml:space="preserve">Перелік, склад та обсяг Робіт, що мають виконуватися Підрядником, можуть переглядатися Сторонами у процес виконання Робіт, шляхом підписання додаткової угоди та внесення змін до </w:t>
      </w:r>
      <w:r w:rsidRPr="00F05147">
        <w:rPr>
          <w:rFonts w:ascii="Times New Roman" w:eastAsia="Times New Roman" w:hAnsi="Times New Roman" w:cs="Times New Roman"/>
          <w:bCs/>
          <w:sz w:val="24"/>
          <w:szCs w:val="24"/>
          <w:lang w:eastAsia="zh-CN"/>
        </w:rPr>
        <w:t>Акту про виявлення недоліків</w:t>
      </w:r>
      <w:r w:rsidRPr="00F05147">
        <w:rPr>
          <w:rFonts w:ascii="Times New Roman" w:eastAsia="Times New Roman" w:hAnsi="Times New Roman" w:cs="Times New Roman"/>
          <w:snapToGrid w:val="0"/>
          <w:sz w:val="24"/>
          <w:szCs w:val="24"/>
          <w:lang w:eastAsia="zh-CN"/>
        </w:rPr>
        <w:t xml:space="preserve">, Кошторисної документації. Пов’язані з цим зміни повинні вноситись Сторонами заздалегідь, не пізніше ніж за 5 (п’ять) робочих днів до фактичного виконання таких Робіт. </w:t>
      </w:r>
    </w:p>
    <w:p w:rsidR="00F05147" w:rsidRPr="00411295" w:rsidRDefault="00F05147" w:rsidP="00411295">
      <w:pPr>
        <w:numPr>
          <w:ilvl w:val="1"/>
          <w:numId w:val="23"/>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Підрядник є власником матеріалів, обладнання, результатів Робіт до моменту оплати їх вартості і передачі Замовнику, шляхом підписання Акту приймання-передачі виконаних Робіт.</w:t>
      </w:r>
    </w:p>
    <w:p w:rsidR="00F05147" w:rsidRPr="00F05147" w:rsidRDefault="00F05147" w:rsidP="00F05147">
      <w:pPr>
        <w:numPr>
          <w:ilvl w:val="0"/>
          <w:numId w:val="23"/>
        </w:numPr>
        <w:suppressAutoHyphens/>
        <w:spacing w:after="0" w:line="240" w:lineRule="auto"/>
        <w:ind w:firstLine="0"/>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Договірна ціна</w:t>
      </w:r>
    </w:p>
    <w:p w:rsidR="00D016BE" w:rsidRPr="00D016BE" w:rsidRDefault="00F05147" w:rsidP="00D016BE">
      <w:pPr>
        <w:widowControl w:val="0"/>
        <w:numPr>
          <w:ilvl w:val="1"/>
          <w:numId w:val="24"/>
        </w:numPr>
        <w:tabs>
          <w:tab w:val="left" w:pos="-3240"/>
        </w:tabs>
        <w:suppressAutoHyphens/>
        <w:spacing w:after="0" w:line="240" w:lineRule="auto"/>
        <w:ind w:left="0" w:right="90" w:firstLine="567"/>
        <w:jc w:val="both"/>
        <w:rPr>
          <w:rFonts w:ascii="Times New Roman" w:eastAsia="Times New Roman" w:hAnsi="Times New Roman" w:cs="Times New Roman"/>
          <w:sz w:val="24"/>
          <w:szCs w:val="24"/>
          <w:lang w:val="ru-RU" w:eastAsia="zh-CN"/>
        </w:rPr>
      </w:pPr>
      <w:r w:rsidRPr="00F05147">
        <w:rPr>
          <w:rFonts w:ascii="Times New Roman" w:eastAsia="Times New Roman" w:hAnsi="Times New Roman" w:cs="Times New Roman"/>
          <w:sz w:val="24"/>
          <w:szCs w:val="24"/>
          <w:lang w:eastAsia="zh-CN"/>
        </w:rPr>
        <w:t xml:space="preserve">Загальна вартість Робіт на день укладання Договору, що визначена Сторонами в твердій договірній ціні, становить </w:t>
      </w:r>
      <w:r w:rsidR="00D016BE" w:rsidRPr="00D016BE">
        <w:rPr>
          <w:rFonts w:ascii="Times New Roman" w:eastAsia="Times New Roman" w:hAnsi="Times New Roman" w:cs="Times New Roman"/>
          <w:sz w:val="24"/>
          <w:szCs w:val="24"/>
          <w:lang w:eastAsia="zh-CN"/>
        </w:rPr>
        <w:t>грн.(______________________________) в тому числі ПДВ ______________ грн.</w:t>
      </w:r>
      <w:r w:rsidR="00D016BE" w:rsidRPr="00D016BE">
        <w:rPr>
          <w:rFonts w:ascii="Times New Roman" w:eastAsia="Times New Roman" w:hAnsi="Times New Roman" w:cs="Times New Roman"/>
          <w:sz w:val="24"/>
          <w:szCs w:val="24"/>
          <w:lang w:val="ru-RU" w:eastAsia="zh-CN"/>
        </w:rPr>
        <w:t>/ без ПДВ.</w:t>
      </w:r>
    </w:p>
    <w:p w:rsidR="00F05147" w:rsidRPr="00F05147" w:rsidRDefault="00F05147" w:rsidP="00F05147">
      <w:pPr>
        <w:widowControl w:val="0"/>
        <w:numPr>
          <w:ilvl w:val="1"/>
          <w:numId w:val="24"/>
        </w:numPr>
        <w:tabs>
          <w:tab w:val="left" w:pos="-3240"/>
        </w:tabs>
        <w:suppressAutoHyphens/>
        <w:spacing w:after="0" w:line="240" w:lineRule="auto"/>
        <w:ind w:left="0" w:right="9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 xml:space="preserve">Договірна ціна включає в себе відшкодування витрат Підрядника на матеріально-технічне забезпечення, оплату праці робітникам та плату за виконувану роботу, </w:t>
      </w:r>
      <w:r w:rsidRPr="00F05147">
        <w:rPr>
          <w:rFonts w:ascii="Times New Roman" w:eastAsia="Times New Roman" w:hAnsi="Times New Roman" w:cs="Times New Roman"/>
          <w:sz w:val="24"/>
          <w:szCs w:val="24"/>
          <w:lang w:eastAsia="zh-CN"/>
        </w:rPr>
        <w:t>у тому числі, супутні Роботи і послуги, що не були погоджені окремо Сторонами, за умови, що вони не є підставою для зміни Договірної ціни, якщо без них неможливе завершення Підрядником Робіт.</w:t>
      </w:r>
    </w:p>
    <w:p w:rsidR="00F05147" w:rsidRPr="00F05147" w:rsidRDefault="00F05147" w:rsidP="00F05147">
      <w:pPr>
        <w:widowControl w:val="0"/>
        <w:numPr>
          <w:ilvl w:val="1"/>
          <w:numId w:val="24"/>
        </w:numPr>
        <w:tabs>
          <w:tab w:val="left" w:pos="-3240"/>
        </w:tabs>
        <w:suppressAutoHyphens/>
        <w:spacing w:after="0" w:line="240" w:lineRule="auto"/>
        <w:ind w:left="0" w:right="9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Договірна ціна складається з вартості всіх етапів виконаних Робіт.</w:t>
      </w:r>
    </w:p>
    <w:p w:rsidR="00F05147" w:rsidRPr="00F05147" w:rsidRDefault="00F05147" w:rsidP="00F05147">
      <w:pPr>
        <w:widowControl w:val="0"/>
        <w:tabs>
          <w:tab w:val="left" w:pos="-3240"/>
        </w:tabs>
        <w:spacing w:after="0" w:line="240" w:lineRule="auto"/>
        <w:ind w:left="709" w:right="90"/>
        <w:jc w:val="both"/>
        <w:rPr>
          <w:rFonts w:ascii="Times New Roman" w:eastAsia="Times New Roman" w:hAnsi="Times New Roman" w:cs="Times New Roman"/>
          <w:b/>
          <w:sz w:val="24"/>
          <w:szCs w:val="24"/>
          <w:lang w:eastAsia="zh-CN"/>
        </w:rPr>
      </w:pPr>
    </w:p>
    <w:p w:rsidR="00F05147" w:rsidRPr="00F05147" w:rsidRDefault="00F05147" w:rsidP="00F05147">
      <w:pPr>
        <w:widowControl w:val="0"/>
        <w:numPr>
          <w:ilvl w:val="0"/>
          <w:numId w:val="25"/>
        </w:numPr>
        <w:shd w:val="clear" w:color="auto" w:fill="FFFFFF"/>
        <w:tabs>
          <w:tab w:val="left" w:pos="614"/>
        </w:tabs>
        <w:suppressAutoHyphens/>
        <w:autoSpaceDE w:val="0"/>
        <w:autoSpaceDN w:val="0"/>
        <w:adjustRightInd w:val="0"/>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Порядок розрахунків</w:t>
      </w:r>
    </w:p>
    <w:p w:rsidR="00F05147" w:rsidRPr="00F05147" w:rsidRDefault="00F05147" w:rsidP="00F05147">
      <w:pPr>
        <w:widowControl w:val="0"/>
        <w:numPr>
          <w:ilvl w:val="1"/>
          <w:numId w:val="25"/>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Замовник зобов’язаний на умовах відтермінування платежу до 15 банківських днів проводити оплату виконаних Робіт відповідно до наданих Підрядником Актів приймання-передачі Робіт за цим Договором. </w:t>
      </w:r>
    </w:p>
    <w:p w:rsidR="00F05147" w:rsidRPr="00F05147" w:rsidRDefault="00F05147" w:rsidP="00F05147">
      <w:pPr>
        <w:widowControl w:val="0"/>
        <w:numPr>
          <w:ilvl w:val="1"/>
          <w:numId w:val="25"/>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Оплата за виконані Роботи здійснюється Замовником шляхом перерахування</w:t>
      </w:r>
      <w:r w:rsidR="0094403E">
        <w:rPr>
          <w:rFonts w:ascii="Times New Roman" w:eastAsia="Times New Roman" w:hAnsi="Times New Roman" w:cs="Times New Roman"/>
          <w:snapToGrid w:val="0"/>
          <w:sz w:val="24"/>
          <w:szCs w:val="24"/>
          <w:lang w:eastAsia="zh-CN"/>
        </w:rPr>
        <w:t xml:space="preserve"> безготівкових грошових коштів, в межах суми,  яка</w:t>
      </w:r>
      <w:r w:rsidRPr="00F05147">
        <w:rPr>
          <w:rFonts w:ascii="Times New Roman" w:eastAsia="Times New Roman" w:hAnsi="Times New Roman" w:cs="Times New Roman"/>
          <w:snapToGrid w:val="0"/>
          <w:sz w:val="24"/>
          <w:szCs w:val="24"/>
          <w:lang w:eastAsia="zh-CN"/>
        </w:rPr>
        <w:t xml:space="preserve"> визначена у п. 3.1.</w:t>
      </w:r>
      <w:r w:rsidR="0094403E">
        <w:rPr>
          <w:rFonts w:ascii="Times New Roman" w:eastAsia="Times New Roman" w:hAnsi="Times New Roman" w:cs="Times New Roman"/>
          <w:snapToGrid w:val="0"/>
          <w:sz w:val="24"/>
          <w:szCs w:val="24"/>
          <w:lang w:eastAsia="zh-CN"/>
        </w:rPr>
        <w:t xml:space="preserve"> цього Договору</w:t>
      </w:r>
      <w:r w:rsidRPr="00F05147">
        <w:rPr>
          <w:rFonts w:ascii="Times New Roman" w:eastAsia="Times New Roman" w:hAnsi="Times New Roman" w:cs="Times New Roman"/>
          <w:snapToGrid w:val="0"/>
          <w:sz w:val="24"/>
          <w:szCs w:val="24"/>
          <w:lang w:eastAsia="zh-CN"/>
        </w:rPr>
        <w:t xml:space="preserve"> </w:t>
      </w:r>
      <w:r w:rsidR="00D016BE">
        <w:rPr>
          <w:rFonts w:ascii="Times New Roman" w:eastAsia="Times New Roman" w:hAnsi="Times New Roman" w:cs="Times New Roman"/>
          <w:snapToGrid w:val="0"/>
          <w:sz w:val="24"/>
          <w:szCs w:val="24"/>
          <w:lang w:eastAsia="zh-CN"/>
        </w:rPr>
        <w:t xml:space="preserve"> відповідно до умов оплати</w:t>
      </w:r>
      <w:r w:rsidR="0094403E">
        <w:rPr>
          <w:rFonts w:ascii="Times New Roman" w:eastAsia="Times New Roman" w:hAnsi="Times New Roman" w:cs="Times New Roman"/>
          <w:snapToGrid w:val="0"/>
          <w:sz w:val="24"/>
          <w:szCs w:val="24"/>
          <w:lang w:eastAsia="zh-CN"/>
        </w:rPr>
        <w:t>,</w:t>
      </w:r>
      <w:r w:rsidR="00D016BE">
        <w:rPr>
          <w:rFonts w:ascii="Times New Roman" w:eastAsia="Times New Roman" w:hAnsi="Times New Roman" w:cs="Times New Roman"/>
          <w:snapToGrid w:val="0"/>
          <w:sz w:val="24"/>
          <w:szCs w:val="24"/>
          <w:lang w:eastAsia="zh-CN"/>
        </w:rPr>
        <w:t xml:space="preserve"> визначених у п. 4.1. </w:t>
      </w:r>
      <w:r w:rsidRPr="00F05147">
        <w:rPr>
          <w:rFonts w:ascii="Times New Roman" w:eastAsia="Times New Roman" w:hAnsi="Times New Roman" w:cs="Times New Roman"/>
          <w:snapToGrid w:val="0"/>
          <w:sz w:val="24"/>
          <w:szCs w:val="24"/>
          <w:lang w:eastAsia="zh-CN"/>
        </w:rPr>
        <w:t>цього Договору, на поточний банківський рахунок Підрядника, що вказаний у Розділі 17 цього Договору.</w:t>
      </w:r>
    </w:p>
    <w:p w:rsidR="00F05147" w:rsidRPr="00F05147" w:rsidRDefault="00F05147" w:rsidP="00F05147">
      <w:pPr>
        <w:widowControl w:val="0"/>
        <w:numPr>
          <w:ilvl w:val="1"/>
          <w:numId w:val="25"/>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lastRenderedPageBreak/>
        <w:t>Виконані Роботи вважаються оплаченими Замовником з моменту зарахування грошових коштів на поточний рахунок Підрядника.</w:t>
      </w:r>
    </w:p>
    <w:p w:rsidR="00F05147" w:rsidRPr="00F05147" w:rsidRDefault="00F05147" w:rsidP="00F05147">
      <w:pPr>
        <w:widowControl w:val="0"/>
        <w:numPr>
          <w:ilvl w:val="1"/>
          <w:numId w:val="25"/>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У разі виявлення, при проведенні контрольних перевірок, аудитів, державними контролюючими органами завищення обсягів або вартості виконаних Робіт чи наданих послуг, виявлення невідповідності останніх державним нормативам та стандартам, сума завищення у безспірному порядку відшкодовується Підрядником Замовнику протягом 30 календарних днів.</w:t>
      </w:r>
    </w:p>
    <w:p w:rsidR="00F05147" w:rsidRPr="00B17A7C" w:rsidRDefault="00F05147" w:rsidP="00B17A7C">
      <w:pPr>
        <w:widowControl w:val="0"/>
        <w:numPr>
          <w:ilvl w:val="1"/>
          <w:numId w:val="25"/>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Замовник вправі розірвати цей Договір в односторонньому порядку, попередивши письмово Підрядника за 15 (п’ятнадцять) календарних днів до дати розірвання Договору.</w:t>
      </w:r>
    </w:p>
    <w:p w:rsidR="00F05147" w:rsidRPr="00F05147" w:rsidRDefault="00F05147" w:rsidP="00F05147">
      <w:pPr>
        <w:numPr>
          <w:ilvl w:val="0"/>
          <w:numId w:val="26"/>
        </w:numPr>
        <w:suppressAutoHyphens/>
        <w:spacing w:after="0" w:line="240" w:lineRule="auto"/>
        <w:ind w:firstLine="0"/>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Строки Договору</w:t>
      </w:r>
    </w:p>
    <w:p w:rsidR="00F05147" w:rsidRPr="00A2600A" w:rsidRDefault="00F05147" w:rsidP="00A2600A">
      <w:pPr>
        <w:numPr>
          <w:ilvl w:val="1"/>
          <w:numId w:val="26"/>
        </w:numPr>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 xml:space="preserve">Договір набуває чинності з дати його підписання Сторонами і діє </w:t>
      </w:r>
      <w:r>
        <w:rPr>
          <w:rFonts w:ascii="Times New Roman" w:eastAsia="Times New Roman" w:hAnsi="Times New Roman" w:cs="Times New Roman"/>
          <w:sz w:val="24"/>
          <w:szCs w:val="24"/>
          <w:lang w:eastAsia="zh-CN"/>
        </w:rPr>
        <w:t>до 31 березня 2023</w:t>
      </w:r>
      <w:r w:rsidRPr="00F05147">
        <w:rPr>
          <w:rFonts w:ascii="Times New Roman" w:eastAsia="Times New Roman" w:hAnsi="Times New Roman" w:cs="Times New Roman"/>
          <w:sz w:val="24"/>
          <w:szCs w:val="24"/>
          <w:lang w:eastAsia="zh-CN"/>
        </w:rPr>
        <w:t xml:space="preserve"> року та в будь-якому випадку до повного виконання Сторонами своїх обов’язків.</w:t>
      </w:r>
      <w:r w:rsidR="00A2600A" w:rsidRPr="00A2600A">
        <w:rPr>
          <w:rFonts w:ascii="Times New Roman" w:eastAsiaTheme="minorHAnsi" w:hAnsi="Times New Roman" w:cs="Times New Roman"/>
          <w:sz w:val="24"/>
          <w:szCs w:val="24"/>
          <w:lang w:eastAsia="en-US"/>
        </w:rPr>
        <w:t xml:space="preserve"> </w:t>
      </w:r>
      <w:r w:rsidR="00A2600A" w:rsidRPr="00A2600A">
        <w:rPr>
          <w:rFonts w:ascii="Times New Roman" w:eastAsia="Times New Roman" w:hAnsi="Times New Roman" w:cs="Times New Roman"/>
          <w:sz w:val="24"/>
          <w:szCs w:val="24"/>
          <w:lang w:eastAsia="zh-CN"/>
        </w:rPr>
        <w:t xml:space="preserve">В частині гарантійних зобов'язань Договір діє протягом строку гарантії. </w:t>
      </w:r>
    </w:p>
    <w:p w:rsidR="00F05147" w:rsidRPr="00F05147" w:rsidRDefault="00F05147" w:rsidP="00F05147">
      <w:pPr>
        <w:numPr>
          <w:ilvl w:val="1"/>
          <w:numId w:val="26"/>
        </w:numPr>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 xml:space="preserve">Строк виконання Робіт </w:t>
      </w:r>
      <w:r w:rsidRPr="00411295">
        <w:rPr>
          <w:rFonts w:ascii="Times New Roman" w:eastAsia="Times New Roman" w:hAnsi="Times New Roman" w:cs="Times New Roman"/>
          <w:sz w:val="24"/>
          <w:szCs w:val="24"/>
          <w:lang w:eastAsia="zh-CN"/>
        </w:rPr>
        <w:t>становить 90 (дев’яносто) календарних днів, від дня підписання Сторонами Договору.</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 xml:space="preserve">Підрядник приступає до виконання Робіт </w:t>
      </w:r>
      <w:r w:rsidRPr="00F05147">
        <w:rPr>
          <w:rFonts w:ascii="Times New Roman" w:eastAsia="Times New Roman" w:hAnsi="Times New Roman" w:cs="Times New Roman"/>
          <w:snapToGrid w:val="0"/>
          <w:sz w:val="24"/>
          <w:szCs w:val="24"/>
          <w:lang w:eastAsia="zh-CN"/>
        </w:rPr>
        <w:t xml:space="preserve">протягом 2 (двох) робочих днів </w:t>
      </w:r>
      <w:r w:rsidRPr="00F05147">
        <w:rPr>
          <w:rFonts w:ascii="Times New Roman" w:eastAsia="Times New Roman" w:hAnsi="Times New Roman" w:cs="Times New Roman"/>
          <w:sz w:val="24"/>
          <w:szCs w:val="24"/>
          <w:lang w:eastAsia="zh-CN"/>
        </w:rPr>
        <w:t>з моменту підписання Сторонами Договору.</w:t>
      </w:r>
    </w:p>
    <w:p w:rsidR="00F05147" w:rsidRPr="00F05147" w:rsidRDefault="00F05147" w:rsidP="00F05147">
      <w:pPr>
        <w:numPr>
          <w:ilvl w:val="1"/>
          <w:numId w:val="26"/>
        </w:numPr>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Датою закінчення виконання Робіт вважається дата фактичного закінчення Робіт Підрядником.</w:t>
      </w:r>
    </w:p>
    <w:p w:rsidR="00F05147" w:rsidRPr="00F05147" w:rsidRDefault="00F05147" w:rsidP="00F05147">
      <w:pPr>
        <w:numPr>
          <w:ilvl w:val="1"/>
          <w:numId w:val="26"/>
        </w:numPr>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Допускається дострокове виконання Робіт Підрядником.</w:t>
      </w:r>
    </w:p>
    <w:p w:rsidR="00F05147" w:rsidRPr="00F05147" w:rsidRDefault="00F05147" w:rsidP="00F05147">
      <w:pPr>
        <w:numPr>
          <w:ilvl w:val="1"/>
          <w:numId w:val="26"/>
        </w:numPr>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 xml:space="preserve">Строки виконання Робіт підлягають перегляду, за умови неможливості належного виконання Сторонами або однією із Сторін, своїх обов’язків, із внесенням відповідних змін до Договору у разі: </w:t>
      </w:r>
    </w:p>
    <w:p w:rsidR="00F05147" w:rsidRPr="00F05147" w:rsidRDefault="00F05147" w:rsidP="00F05147">
      <w:pPr>
        <w:numPr>
          <w:ilvl w:val="0"/>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виникнення обставин непереборної сили;</w:t>
      </w:r>
    </w:p>
    <w:p w:rsidR="00F05147" w:rsidRPr="00F05147" w:rsidRDefault="00F05147" w:rsidP="00F05147">
      <w:pPr>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невиконання або неналежного виконання Замовником своїх зобов'язань;</w:t>
      </w:r>
    </w:p>
    <w:p w:rsidR="00F05147" w:rsidRPr="00F05147" w:rsidRDefault="00F05147" w:rsidP="00F05147">
      <w:pPr>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внесення змін до умов виконання Робіт;</w:t>
      </w:r>
    </w:p>
    <w:p w:rsidR="00F05147" w:rsidRPr="00F05147" w:rsidRDefault="00F05147" w:rsidP="00F05147">
      <w:pPr>
        <w:numPr>
          <w:ilvl w:val="0"/>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дій третіх осіб, що унеможливлюють належне виконання Робіт, за винятком випадків, коли ці дії зумовлені залежними від Сторін обставинами;</w:t>
      </w:r>
    </w:p>
    <w:p w:rsidR="00F05147" w:rsidRPr="00F05147" w:rsidRDefault="00F05147" w:rsidP="00F05147">
      <w:pPr>
        <w:numPr>
          <w:ilvl w:val="0"/>
          <w:numId w:val="3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виникнення інших обставин, що можуть вплинути на строки виконання Робіт.</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5.6.</w:t>
      </w:r>
      <w:r w:rsidRPr="00F05147">
        <w:rPr>
          <w:rFonts w:ascii="Times New Roman" w:eastAsia="Times New Roman" w:hAnsi="Times New Roman" w:cs="Times New Roman"/>
          <w:sz w:val="24"/>
          <w:szCs w:val="24"/>
          <w:lang w:eastAsia="zh-CN"/>
        </w:rPr>
        <w:tab/>
        <w:t>Строк виконання Робіт може бути призупинено у зв’язку із обставинами, на які Сторони не могли вплинути, а саме – погодні умови. Так, під час дощу та температури повітря менше ніж «– 20</w:t>
      </w:r>
      <w:r w:rsidRPr="00F05147">
        <w:rPr>
          <w:rFonts w:ascii="Times New Roman" w:eastAsia="Times New Roman" w:hAnsi="Times New Roman" w:cs="Times New Roman"/>
          <w:sz w:val="24"/>
          <w:szCs w:val="24"/>
          <w:vertAlign w:val="superscript"/>
          <w:lang w:eastAsia="zh-CN"/>
        </w:rPr>
        <w:t>0</w:t>
      </w:r>
      <w:r w:rsidRPr="00F05147">
        <w:rPr>
          <w:rFonts w:ascii="Times New Roman" w:eastAsia="Times New Roman" w:hAnsi="Times New Roman" w:cs="Times New Roman"/>
          <w:sz w:val="24"/>
          <w:szCs w:val="24"/>
          <w:lang w:eastAsia="zh-CN"/>
        </w:rPr>
        <w:t xml:space="preserve"> С» (градусів за Цельсієм), такі Роботи проводити заборонено згідно з технічними нормами та нормами безпеки. В цьому випадку, строк поновлюється при припиненні відповідних погодних умов. Таке призупинення строку виконання Робіт не є порушенням Сторонами взятих на себе зобов’язань за Договором, тому і не тягне настання негативних наслідків.  </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5.7.</w:t>
      </w:r>
      <w:r w:rsidRPr="00F05147">
        <w:rPr>
          <w:rFonts w:ascii="Times New Roman" w:eastAsia="Times New Roman" w:hAnsi="Times New Roman" w:cs="Times New Roman"/>
          <w:snapToGrid w:val="0"/>
          <w:sz w:val="24"/>
          <w:szCs w:val="24"/>
          <w:lang w:eastAsia="zh-CN"/>
        </w:rPr>
        <w:tab/>
        <w:t>При виникненні інших обставин, що можуть вплинути на строки виконання Робіт, Сторони вносять належним чином відповідні зміни у Договір.</w:t>
      </w:r>
    </w:p>
    <w:p w:rsidR="00F05147" w:rsidRPr="00F05147" w:rsidRDefault="00F05147" w:rsidP="00F05147">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5.8.</w:t>
      </w:r>
      <w:r w:rsidRPr="00F05147">
        <w:rPr>
          <w:rFonts w:ascii="Times New Roman" w:eastAsia="Times New Roman" w:hAnsi="Times New Roman" w:cs="Times New Roman"/>
          <w:sz w:val="24"/>
          <w:szCs w:val="24"/>
          <w:lang w:eastAsia="zh-CN"/>
        </w:rPr>
        <w:tab/>
        <w:t>Якщо Замовник не виконає в строки та належним чином всі свої зобов'язання, передбачені Договором, і це призведе до затримки виконання Робіт Підрядником, у такому випадку Підрядник має право на продовження строку для закінчення Робіт на необхідний період.</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5.9.</w:t>
      </w:r>
      <w:r w:rsidRPr="00F05147">
        <w:rPr>
          <w:rFonts w:ascii="Times New Roman" w:eastAsia="Times New Roman" w:hAnsi="Times New Roman" w:cs="Times New Roman"/>
          <w:b/>
          <w:sz w:val="24"/>
          <w:szCs w:val="24"/>
          <w:lang w:eastAsia="zh-CN"/>
        </w:rPr>
        <w:tab/>
      </w:r>
      <w:r w:rsidRPr="00F05147">
        <w:rPr>
          <w:rFonts w:ascii="Times New Roman" w:eastAsia="Times New Roman" w:hAnsi="Times New Roman" w:cs="Times New Roman"/>
          <w:sz w:val="24"/>
          <w:szCs w:val="24"/>
          <w:lang w:eastAsia="zh-CN"/>
        </w:rPr>
        <w:t>У випадку порушення умов та строків виконання зобов’язань Сторони не можуть на них посилатися, як на такі, що зобов’язання виконані належним чином.</w:t>
      </w:r>
    </w:p>
    <w:p w:rsidR="00F05147" w:rsidRPr="00F05147" w:rsidRDefault="00F05147" w:rsidP="00F05147">
      <w:pPr>
        <w:tabs>
          <w:tab w:val="left" w:pos="-3240"/>
        </w:tabs>
        <w:suppressAutoHyphens/>
        <w:spacing w:after="0" w:line="240" w:lineRule="auto"/>
        <w:jc w:val="both"/>
        <w:rPr>
          <w:rFonts w:ascii="Times New Roman" w:eastAsia="Times New Roman" w:hAnsi="Times New Roman" w:cs="Times New Roman"/>
          <w:b/>
          <w:sz w:val="24"/>
          <w:szCs w:val="24"/>
          <w:lang w:eastAsia="zh-CN"/>
        </w:rPr>
      </w:pPr>
    </w:p>
    <w:p w:rsidR="00F05147" w:rsidRPr="00F05147" w:rsidRDefault="00F05147" w:rsidP="00F05147">
      <w:pPr>
        <w:numPr>
          <w:ilvl w:val="0"/>
          <w:numId w:val="26"/>
        </w:numPr>
        <w:tabs>
          <w:tab w:val="left" w:pos="-3240"/>
        </w:tabs>
        <w:suppressAutoHyphens/>
        <w:spacing w:after="0" w:line="240" w:lineRule="auto"/>
        <w:contextualSpacing/>
        <w:jc w:val="center"/>
        <w:rPr>
          <w:rFonts w:ascii="Times New Roman" w:eastAsia="Times New Roman" w:hAnsi="Times New Roman" w:cs="Arial"/>
          <w:b/>
          <w:snapToGrid w:val="0"/>
          <w:sz w:val="24"/>
          <w:szCs w:val="24"/>
          <w:lang w:eastAsia="zh-CN"/>
        </w:rPr>
      </w:pPr>
      <w:r w:rsidRPr="00F05147">
        <w:rPr>
          <w:rFonts w:ascii="Times New Roman" w:eastAsia="Times New Roman" w:hAnsi="Times New Roman" w:cs="Arial"/>
          <w:b/>
          <w:snapToGrid w:val="0"/>
          <w:sz w:val="24"/>
          <w:szCs w:val="24"/>
          <w:lang w:eastAsia="zh-CN"/>
        </w:rPr>
        <w:t>Організація та умови виконання Робіт</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6.1.</w:t>
      </w:r>
      <w:r w:rsidRPr="00F05147">
        <w:rPr>
          <w:rFonts w:ascii="Times New Roman" w:eastAsia="Times New Roman" w:hAnsi="Times New Roman" w:cs="Times New Roman"/>
          <w:snapToGrid w:val="0"/>
          <w:sz w:val="24"/>
          <w:szCs w:val="24"/>
          <w:lang w:eastAsia="zh-CN"/>
        </w:rPr>
        <w:tab/>
        <w:t>Замовник забезпечує Підрядника всіма умовами, необхідними для виконання Підрядником обов’язків належним чином.</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6.2.</w:t>
      </w:r>
      <w:r w:rsidRPr="00F05147">
        <w:rPr>
          <w:rFonts w:ascii="Times New Roman" w:eastAsia="Times New Roman" w:hAnsi="Times New Roman" w:cs="Times New Roman"/>
          <w:snapToGrid w:val="0"/>
          <w:sz w:val="24"/>
          <w:szCs w:val="24"/>
          <w:lang w:eastAsia="zh-CN"/>
        </w:rPr>
        <w:tab/>
        <w:t>Замовник передає об‘єкт придатний та підготовлений до виконання Робіт Підрядником.</w:t>
      </w:r>
    </w:p>
    <w:p w:rsidR="00F05147" w:rsidRPr="00F05147" w:rsidRDefault="00F05147" w:rsidP="00F05147">
      <w:pPr>
        <w:widowControl w:val="0"/>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6.3.</w:t>
      </w:r>
      <w:r w:rsidRPr="00F05147">
        <w:rPr>
          <w:rFonts w:ascii="Times New Roman" w:eastAsia="Times New Roman" w:hAnsi="Times New Roman" w:cs="Times New Roman"/>
          <w:snapToGrid w:val="0"/>
          <w:sz w:val="24"/>
          <w:szCs w:val="24"/>
          <w:lang w:eastAsia="zh-CN"/>
        </w:rPr>
        <w:tab/>
        <w:t>Замовник забезпечує Підряднику:</w:t>
      </w:r>
    </w:p>
    <w:p w:rsidR="00F05147" w:rsidRPr="00F05147" w:rsidRDefault="00F05147" w:rsidP="00F05147">
      <w:pPr>
        <w:widowControl w:val="0"/>
        <w:numPr>
          <w:ilvl w:val="1"/>
          <w:numId w:val="31"/>
        </w:numPr>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попередній огляд Об’єкта, місця виконання Робіт;</w:t>
      </w:r>
    </w:p>
    <w:p w:rsidR="00F05147" w:rsidRPr="00F05147" w:rsidRDefault="00F05147" w:rsidP="00F05147">
      <w:pPr>
        <w:widowControl w:val="0"/>
        <w:numPr>
          <w:ilvl w:val="0"/>
          <w:numId w:val="31"/>
        </w:numPr>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вільний доступ до місця виконання Робіт, в тому числі, доступ до ліфтів, поверхів, сходин, даху, прибудинкову територію;</w:t>
      </w:r>
    </w:p>
    <w:p w:rsidR="00F05147" w:rsidRPr="00F05147" w:rsidRDefault="00F05147" w:rsidP="00F05147">
      <w:pPr>
        <w:widowControl w:val="0"/>
        <w:numPr>
          <w:ilvl w:val="0"/>
          <w:numId w:val="31"/>
        </w:numPr>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lastRenderedPageBreak/>
        <w:t>місце для побутового сміття та/або непридатних залишків матеріалів (контейнер);</w:t>
      </w:r>
    </w:p>
    <w:p w:rsidR="00F05147" w:rsidRPr="00F05147" w:rsidRDefault="00F05147" w:rsidP="00F05147">
      <w:pPr>
        <w:widowControl w:val="0"/>
        <w:numPr>
          <w:ilvl w:val="0"/>
          <w:numId w:val="31"/>
        </w:numPr>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можливість доступу Підрядника до Будівельного майданчика та його устаткування.</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6.4.</w:t>
      </w:r>
      <w:r w:rsidRPr="00F05147">
        <w:rPr>
          <w:rFonts w:ascii="Times New Roman" w:eastAsia="Times New Roman" w:hAnsi="Times New Roman" w:cs="Times New Roman"/>
          <w:snapToGrid w:val="0"/>
          <w:sz w:val="24"/>
          <w:szCs w:val="24"/>
          <w:lang w:eastAsia="zh-CN"/>
        </w:rPr>
        <w:tab/>
        <w:t xml:space="preserve">Підрядник інформує Замовника про: </w:t>
      </w:r>
    </w:p>
    <w:p w:rsidR="00F05147" w:rsidRPr="00F05147" w:rsidRDefault="00F05147" w:rsidP="00F05147">
      <w:pPr>
        <w:numPr>
          <w:ilvl w:val="0"/>
          <w:numId w:val="32"/>
        </w:numPr>
        <w:tabs>
          <w:tab w:val="left" w:pos="-3240"/>
        </w:tabs>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хід виконання Робіт, у тому числі про можливе відхилення їх виконання (причини, заходи щодо усунення відхилення тощо);</w:t>
      </w:r>
    </w:p>
    <w:p w:rsidR="00F05147" w:rsidRPr="00F05147" w:rsidRDefault="00F05147" w:rsidP="00F05147">
      <w:pPr>
        <w:numPr>
          <w:ilvl w:val="0"/>
          <w:numId w:val="32"/>
        </w:numPr>
        <w:tabs>
          <w:tab w:val="left" w:pos="-3240"/>
        </w:tabs>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забезпечення виконання Робіт матеріальними ресурсами; </w:t>
      </w:r>
    </w:p>
    <w:p w:rsidR="00F05147" w:rsidRPr="00F05147" w:rsidRDefault="00F05147" w:rsidP="00F05147">
      <w:pPr>
        <w:numPr>
          <w:ilvl w:val="0"/>
          <w:numId w:val="32"/>
        </w:numPr>
        <w:tabs>
          <w:tab w:val="left" w:pos="-3240"/>
        </w:tabs>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залучення до виконання Робіт субпідрядників; </w:t>
      </w:r>
    </w:p>
    <w:p w:rsidR="00F05147" w:rsidRPr="00F05147" w:rsidRDefault="00F05147" w:rsidP="00F05147">
      <w:pPr>
        <w:numPr>
          <w:ilvl w:val="0"/>
          <w:numId w:val="32"/>
        </w:numPr>
        <w:tabs>
          <w:tab w:val="left" w:pos="-3240"/>
        </w:tabs>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результати здійснення контролю за якістю виконуваних Робіт, матеріальних ресурсів; </w:t>
      </w:r>
    </w:p>
    <w:p w:rsidR="00F05147" w:rsidRPr="00F05147" w:rsidRDefault="00F05147" w:rsidP="00F05147">
      <w:pPr>
        <w:numPr>
          <w:ilvl w:val="0"/>
          <w:numId w:val="32"/>
        </w:numPr>
        <w:tabs>
          <w:tab w:val="left" w:pos="-3240"/>
        </w:tabs>
        <w:suppressAutoHyphens/>
        <w:spacing w:after="0" w:line="240" w:lineRule="auto"/>
        <w:ind w:left="567" w:firstLine="0"/>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загрозу неналежного виконання Договору з вини Замовника.</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6.5.</w:t>
      </w:r>
      <w:r w:rsidRPr="00F05147">
        <w:rPr>
          <w:rFonts w:ascii="Times New Roman" w:eastAsia="Times New Roman" w:hAnsi="Times New Roman" w:cs="Times New Roman"/>
          <w:sz w:val="24"/>
          <w:szCs w:val="24"/>
          <w:lang w:eastAsia="zh-CN"/>
        </w:rPr>
        <w:tab/>
      </w:r>
      <w:r w:rsidRPr="00F05147">
        <w:rPr>
          <w:rFonts w:ascii="Times New Roman" w:eastAsia="Times New Roman" w:hAnsi="Times New Roman" w:cs="Times New Roman"/>
          <w:snapToGrid w:val="0"/>
          <w:sz w:val="24"/>
          <w:szCs w:val="24"/>
          <w:lang w:eastAsia="zh-CN"/>
        </w:rPr>
        <w:t>З метою контролю за відповідністю Робіт та матеріальних ресурсів, Сторони можуть кожен від себе доручити уповноваженій особі здійснення технічного нагляду та контролю за виконанням Робіт, при цьому обов’язково повідомивши один одного та надавши відомості про таку особу.</w:t>
      </w:r>
    </w:p>
    <w:p w:rsidR="00F05147" w:rsidRPr="00B17A7C" w:rsidRDefault="00F05147" w:rsidP="00B17A7C">
      <w:pPr>
        <w:tabs>
          <w:tab w:val="left" w:pos="-3240"/>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napToGrid w:val="0"/>
          <w:sz w:val="24"/>
          <w:szCs w:val="24"/>
          <w:lang w:eastAsia="zh-CN"/>
        </w:rPr>
        <w:t>6.6.</w:t>
      </w:r>
      <w:r w:rsidRPr="00F05147">
        <w:rPr>
          <w:rFonts w:ascii="Times New Roman" w:eastAsia="Times New Roman" w:hAnsi="Times New Roman" w:cs="Times New Roman"/>
          <w:sz w:val="24"/>
          <w:szCs w:val="24"/>
          <w:lang w:eastAsia="zh-CN"/>
        </w:rPr>
        <w:tab/>
        <w:t>Між уповноваженими особами Замовника і Підрядника на об‘єкті регулярно, відбуватимуться координаційні наради з метою вирішення питань, які виникатимуть в процесі реалізації Договору.</w:t>
      </w:r>
    </w:p>
    <w:p w:rsidR="00F05147" w:rsidRPr="00F05147" w:rsidRDefault="00F05147" w:rsidP="00F05147">
      <w:pPr>
        <w:numPr>
          <w:ilvl w:val="0"/>
          <w:numId w:val="26"/>
        </w:numPr>
        <w:tabs>
          <w:tab w:val="left" w:pos="-3240"/>
        </w:tabs>
        <w:suppressAutoHyphens/>
        <w:spacing w:after="0" w:line="240" w:lineRule="auto"/>
        <w:contextualSpacing/>
        <w:jc w:val="center"/>
        <w:rPr>
          <w:rFonts w:ascii="Times New Roman" w:eastAsia="Times New Roman" w:hAnsi="Times New Roman" w:cs="Arial"/>
          <w:b/>
          <w:snapToGrid w:val="0"/>
          <w:sz w:val="24"/>
          <w:szCs w:val="24"/>
          <w:lang w:eastAsia="zh-CN"/>
        </w:rPr>
      </w:pPr>
      <w:r w:rsidRPr="00F05147">
        <w:rPr>
          <w:rFonts w:ascii="Times New Roman" w:eastAsia="Times New Roman" w:hAnsi="Times New Roman" w:cs="Arial"/>
          <w:b/>
          <w:snapToGrid w:val="0"/>
          <w:sz w:val="24"/>
          <w:szCs w:val="24"/>
          <w:lang w:eastAsia="zh-CN"/>
        </w:rPr>
        <w:t>Права та обов’язки Сторін</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7.1. Права Замовника:</w:t>
      </w:r>
    </w:p>
    <w:p w:rsidR="00F05147" w:rsidRPr="00F05147" w:rsidRDefault="00F05147" w:rsidP="00F05147">
      <w:pPr>
        <w:widowControl w:val="0"/>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7.1.1.</w:t>
      </w:r>
      <w:r w:rsidRPr="00F05147">
        <w:rPr>
          <w:rFonts w:ascii="Times New Roman" w:eastAsia="Times New Roman" w:hAnsi="Times New Roman" w:cs="Times New Roman"/>
          <w:snapToGrid w:val="0"/>
          <w:sz w:val="24"/>
          <w:szCs w:val="24"/>
          <w:lang w:eastAsia="zh-CN"/>
        </w:rPr>
        <w:tab/>
        <w:t>Здійснювати у будь-який час, не втручаючись у господарську діяльність Підрядника, технічний нагляд і контроль за ходом, якістю, та обсягами виконання Робіт, у тому числі через уповноважену особу відповідно до п. 6.5. Договору.</w:t>
      </w:r>
    </w:p>
    <w:p w:rsidR="00F05147" w:rsidRPr="00F05147" w:rsidRDefault="00F05147" w:rsidP="00F05147">
      <w:pPr>
        <w:widowControl w:val="0"/>
        <w:numPr>
          <w:ilvl w:val="2"/>
          <w:numId w:val="33"/>
        </w:numPr>
        <w:tabs>
          <w:tab w:val="num" w:pos="900"/>
        </w:tabs>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Ініціювати завчасно внесення змін до Договору, пов’язаних із переліком, складом та обсягом Робіт, що мають виконуватися Підрядником, відповідно до п. 2.4. Договору та інших умов Договору.</w:t>
      </w:r>
    </w:p>
    <w:p w:rsidR="00F05147" w:rsidRPr="00F05147" w:rsidRDefault="00F05147" w:rsidP="00F05147">
      <w:pPr>
        <w:widowControl w:val="0"/>
        <w:numPr>
          <w:ilvl w:val="2"/>
          <w:numId w:val="33"/>
        </w:numPr>
        <w:tabs>
          <w:tab w:val="num" w:pos="900"/>
        </w:tabs>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Вимагати безоплатного виправлення виявлених недоліків (дефектів) у Роботі, щодо яких складені та підписані Сторонами Акти про виявлення недоліків (дефектів), що виникли з вини Підрядника.</w:t>
      </w:r>
    </w:p>
    <w:p w:rsidR="00F05147" w:rsidRPr="00F05147" w:rsidRDefault="00F05147" w:rsidP="00F05147">
      <w:pPr>
        <w:widowControl w:val="0"/>
        <w:numPr>
          <w:ilvl w:val="2"/>
          <w:numId w:val="33"/>
        </w:numPr>
        <w:tabs>
          <w:tab w:val="num" w:pos="900"/>
        </w:tabs>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Відмовитися від прийняття виконаних Робіт, у разі виявлення недоліків (дефектів), щодо яких складено Акт про виявлення недоліків (дефектів) та що виключають можливість використання результату Робіт за призначенням, і не можуть бути належним чином виправленими Підрядником.</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7.2. </w:t>
      </w:r>
      <w:r w:rsidRPr="00F05147">
        <w:rPr>
          <w:rFonts w:ascii="Times New Roman" w:eastAsia="Times New Roman" w:hAnsi="Times New Roman" w:cs="Times New Roman"/>
          <w:snapToGrid w:val="0"/>
          <w:sz w:val="24"/>
          <w:szCs w:val="24"/>
          <w:lang w:eastAsia="zh-CN"/>
        </w:rPr>
        <w:tab/>
        <w:t>Обов’язки Замовника:</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7.2.1.</w:t>
      </w:r>
      <w:r w:rsidRPr="00F05147">
        <w:rPr>
          <w:rFonts w:ascii="Times New Roman" w:eastAsia="Times New Roman" w:hAnsi="Times New Roman" w:cs="Times New Roman"/>
          <w:snapToGrid w:val="0"/>
          <w:sz w:val="24"/>
          <w:szCs w:val="24"/>
          <w:lang w:eastAsia="zh-CN"/>
        </w:rPr>
        <w:tab/>
        <w:t xml:space="preserve">Визначити Завдання для Підрядника, місце виконання Робіт до їх початку та забезпечити необхідні умови для виконання Робіт згідно </w:t>
      </w:r>
      <w:proofErr w:type="spellStart"/>
      <w:r w:rsidRPr="00F05147">
        <w:rPr>
          <w:rFonts w:ascii="Times New Roman" w:eastAsia="Times New Roman" w:hAnsi="Times New Roman" w:cs="Times New Roman"/>
          <w:snapToGrid w:val="0"/>
          <w:sz w:val="24"/>
          <w:szCs w:val="24"/>
          <w:lang w:eastAsia="zh-CN"/>
        </w:rPr>
        <w:t>п.п</w:t>
      </w:r>
      <w:proofErr w:type="spellEnd"/>
      <w:r w:rsidRPr="00F05147">
        <w:rPr>
          <w:rFonts w:ascii="Times New Roman" w:eastAsia="Times New Roman" w:hAnsi="Times New Roman" w:cs="Times New Roman"/>
          <w:snapToGrid w:val="0"/>
          <w:sz w:val="24"/>
          <w:szCs w:val="24"/>
          <w:lang w:eastAsia="zh-CN"/>
        </w:rPr>
        <w:t>. 6.1. – 6.3. Договору.</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7.2.2.</w:t>
      </w:r>
      <w:r w:rsidRPr="00F05147">
        <w:rPr>
          <w:rFonts w:ascii="Times New Roman" w:eastAsia="Times New Roman" w:hAnsi="Times New Roman" w:cs="Times New Roman"/>
          <w:snapToGrid w:val="0"/>
          <w:sz w:val="24"/>
          <w:szCs w:val="24"/>
          <w:lang w:eastAsia="zh-CN"/>
        </w:rPr>
        <w:tab/>
        <w:t>Передати належним чином Підряднику об’єкт.</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7.2.3. </w:t>
      </w:r>
      <w:r w:rsidRPr="00F05147">
        <w:rPr>
          <w:rFonts w:ascii="Times New Roman" w:eastAsia="Times New Roman" w:hAnsi="Times New Roman" w:cs="Times New Roman"/>
          <w:snapToGrid w:val="0"/>
          <w:sz w:val="24"/>
          <w:szCs w:val="24"/>
          <w:lang w:eastAsia="zh-CN"/>
        </w:rPr>
        <w:tab/>
        <w:t>Сприяти Підряднику у виконання Робіт.</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7.2.4. </w:t>
      </w:r>
      <w:r w:rsidRPr="00F05147">
        <w:rPr>
          <w:rFonts w:ascii="Times New Roman" w:eastAsia="Times New Roman" w:hAnsi="Times New Roman" w:cs="Times New Roman"/>
          <w:snapToGrid w:val="0"/>
          <w:sz w:val="24"/>
          <w:szCs w:val="24"/>
          <w:lang w:eastAsia="zh-CN"/>
        </w:rPr>
        <w:tab/>
        <w:t>Прийняти виконані Підрядником належним чином Роботи, у тому числі якщо такі Роботи будуть виконані належним чином достроково.</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7.2.5.</w:t>
      </w:r>
      <w:r w:rsidRPr="00F05147">
        <w:rPr>
          <w:rFonts w:ascii="Times New Roman" w:eastAsia="Times New Roman" w:hAnsi="Times New Roman" w:cs="Times New Roman"/>
          <w:sz w:val="24"/>
          <w:szCs w:val="24"/>
          <w:lang w:eastAsia="zh-CN"/>
        </w:rPr>
        <w:tab/>
        <w:t>Своєчасно здійснити у повному обсязі оплату за Роботи Підрядника.</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 xml:space="preserve">7.2.6. </w:t>
      </w:r>
      <w:r w:rsidRPr="00F05147">
        <w:rPr>
          <w:rFonts w:ascii="Times New Roman" w:eastAsia="Times New Roman" w:hAnsi="Times New Roman" w:cs="Times New Roman"/>
          <w:snapToGrid w:val="0"/>
          <w:sz w:val="24"/>
          <w:szCs w:val="24"/>
          <w:lang w:eastAsia="zh-CN"/>
        </w:rPr>
        <w:tab/>
        <w:t>Завчасно повідомляти про наміри внесення змін, доповнень до Договору.</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7.2.7.</w:t>
      </w:r>
      <w:r w:rsidRPr="00F05147">
        <w:rPr>
          <w:rFonts w:ascii="Times New Roman" w:eastAsia="Times New Roman" w:hAnsi="Times New Roman" w:cs="Times New Roman"/>
          <w:sz w:val="24"/>
          <w:szCs w:val="24"/>
          <w:lang w:eastAsia="zh-CN"/>
        </w:rPr>
        <w:tab/>
        <w:t>Не вносити будь-яких змін до Договору та Кошторису в односторонньому порядку без попереднього письмового погодження Підрядника.</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7.2.8.</w:t>
      </w:r>
      <w:r w:rsidRPr="00F05147">
        <w:rPr>
          <w:rFonts w:ascii="Times New Roman" w:eastAsia="Times New Roman" w:hAnsi="Times New Roman" w:cs="Times New Roman"/>
          <w:snapToGrid w:val="0"/>
          <w:sz w:val="24"/>
          <w:szCs w:val="24"/>
          <w:lang w:eastAsia="zh-CN"/>
        </w:rPr>
        <w:tab/>
        <w:t>У випадку виявлення недоліків (дефектів) у Роботі Підрядника до підписання Сторонами Акта приймання-передачі виконаних Робіт, скласти та підписати разом з представником Підрядника Акт про виявлення недоліків (дефектів).</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7.2.9.</w:t>
      </w:r>
      <w:r w:rsidRPr="00F05147">
        <w:rPr>
          <w:rFonts w:ascii="Times New Roman" w:eastAsia="Times New Roman" w:hAnsi="Times New Roman" w:cs="Times New Roman"/>
          <w:sz w:val="24"/>
          <w:szCs w:val="24"/>
          <w:lang w:eastAsia="zh-CN"/>
        </w:rPr>
        <w:tab/>
        <w:t>Брати участь у щотижневих координаційних нарадах з представником Підрядника.</w:t>
      </w:r>
    </w:p>
    <w:p w:rsidR="00F05147" w:rsidRPr="00F05147" w:rsidRDefault="00F05147" w:rsidP="00F05147">
      <w:pPr>
        <w:widowControl w:val="0"/>
        <w:suppressAutoHyphens/>
        <w:spacing w:after="0" w:line="240" w:lineRule="auto"/>
        <w:ind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7.2.10.</w:t>
      </w:r>
      <w:r w:rsidRPr="00F05147">
        <w:rPr>
          <w:rFonts w:ascii="Times New Roman" w:eastAsia="Times New Roman" w:hAnsi="Times New Roman" w:cs="Times New Roman"/>
          <w:sz w:val="24"/>
          <w:szCs w:val="24"/>
          <w:lang w:eastAsia="zh-CN"/>
        </w:rPr>
        <w:tab/>
        <w:t>Протягом строку дії Договору забезпечити можливість зв’язку чи контакту зі своїм уповноваженим представником протягом робочого часу з 8.30 до 17.00 годин у робочі дні.</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7.2.11.</w:t>
      </w:r>
      <w:r w:rsidRPr="00F05147">
        <w:rPr>
          <w:rFonts w:ascii="Times New Roman" w:eastAsia="Times New Roman" w:hAnsi="Times New Roman" w:cs="Times New Roman"/>
          <w:snapToGrid w:val="0"/>
          <w:sz w:val="24"/>
          <w:szCs w:val="24"/>
          <w:lang w:eastAsia="zh-CN"/>
        </w:rPr>
        <w:tab/>
        <w:t>Повідомити Підрядника про можливу зміну свого місцезнаходження, зміну керівника, припинення господарської діяльності, про початок ліквідації (прізвище ім’я по-батькові призначеного ліквідатора, його місцезнаходження, номер телефону) та інше, що стосується виконання своїх обов’язків за Договором.</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7.2.12.</w:t>
      </w:r>
      <w:r w:rsidRPr="00F05147">
        <w:rPr>
          <w:rFonts w:ascii="Times New Roman" w:eastAsia="Times New Roman" w:hAnsi="Times New Roman" w:cs="Times New Roman"/>
          <w:snapToGrid w:val="0"/>
          <w:sz w:val="24"/>
          <w:szCs w:val="24"/>
          <w:lang w:eastAsia="zh-CN"/>
        </w:rPr>
        <w:tab/>
        <w:t>Виконувати належним чином інші зобов'язання, передбачені Договором.</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lastRenderedPageBreak/>
        <w:t>7.3. Права Підрядника:</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Здійснювати у будь-який час, не втручаючись у господарську діяльність Замовника, технічний нагляд і контроль за ходом, якістю, та обсягами виконання Робіт, у тому числі через уповноважену особу відповідно до п. 6.5. Договору.</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Ініціювати завчасно внесення змін до Договору, пов’язаних із переліком, складом та обсягом Робіт, що мають виконуватися Підрядником, відповідно до п. 2.4. Договору.</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Зупиняти Роботи у разі невиконання або неналежного виконання Замовником своїх зобов'язань за Договором та, що призвели до ускладнення і неможливості виконання Робіт.</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Залучати третіх осіб (субпідрядників) до виконання Робіт, за попереднім погодженням з Замовником.</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Виконати Роботи достроково та передати Замовникові.</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Вимагати від Замовника своєчасної передачі об’єкта в порядку, встановленому Договором.</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Вимагати від Замовника своєчасної та належної оплати вартості Робіт.</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Вимагати від Замовника підписати Акт приймання-передачі виконаних Робіт та виконання інших дій та/або утриматись від виконання, що необхідні для виконання Робіт Підрядником.</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Відмовитися від Договору та вимагати від Замовника сплати договірної ціни пропорційно фактично виконаним Роботам у разі невиконання або неналежного виконання зобов’язань Замовником, за умови ігнорування Претензії Підрядника та/або не усунення відповідних порушень протягом строку вказаного в претензії.</w:t>
      </w:r>
    </w:p>
    <w:p w:rsidR="00F05147" w:rsidRPr="00F05147" w:rsidRDefault="00F05147" w:rsidP="00F05147">
      <w:pPr>
        <w:widowControl w:val="0"/>
        <w:numPr>
          <w:ilvl w:val="2"/>
          <w:numId w:val="34"/>
        </w:numPr>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 xml:space="preserve">Відмовитись від Договору у випадку зупинення виконання Робіт, якщо така зупинка відбулась не з вини Підрядника та триває понад </w:t>
      </w:r>
      <w:r w:rsidRPr="00F05147">
        <w:rPr>
          <w:rFonts w:ascii="Times New Roman" w:eastAsia="Times New Roman" w:hAnsi="Times New Roman" w:cs="Times New Roman"/>
          <w:b/>
          <w:sz w:val="24"/>
          <w:szCs w:val="24"/>
          <w:lang w:eastAsia="zh-CN"/>
        </w:rPr>
        <w:t>30 (тридцять)</w:t>
      </w:r>
      <w:r w:rsidRPr="00F05147">
        <w:rPr>
          <w:rFonts w:ascii="Times New Roman" w:eastAsia="Times New Roman" w:hAnsi="Times New Roman" w:cs="Times New Roman"/>
          <w:sz w:val="24"/>
          <w:szCs w:val="24"/>
          <w:lang w:eastAsia="zh-CN"/>
        </w:rPr>
        <w:t xml:space="preserve"> календарних днів від дня такої зупинки.</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7.4.</w:t>
      </w:r>
      <w:r w:rsidRPr="00F05147">
        <w:rPr>
          <w:rFonts w:ascii="Times New Roman" w:eastAsia="Times New Roman" w:hAnsi="Times New Roman" w:cs="Times New Roman"/>
          <w:sz w:val="24"/>
          <w:szCs w:val="24"/>
          <w:lang w:eastAsia="zh-CN"/>
        </w:rPr>
        <w:tab/>
        <w:t>Обов’язки Підрядника:</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Прийняти належним чином у Замовника об’єкт.</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Використовувати об’єкт для виконання Робіт належним чином. Відповідно до чинних будівельних норм, правил та у строк виконати Роботи.</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Використовувати всі без винятку будівельні матеріали, технічне обладнання, якість яких відповідає будівельним нормам на території України.</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Інформувати Замовника про хід виконання зобов'язань за Договором, обставини, що перешкоджають виконанню, а також про заходи, необхідні для їх усунення.</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У будь-який час надати Замовнику або його уповноваженій особі можливість та не перешкоджати перевіряти хід і якість Робіт, які виконує Підрядник.</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Передати належним чином виконані Роботи Замовнику, у тому числі якщо такі Роботи будуть виконані належним чином достроково.</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Отримати оплату вартості виконаних Робіт за Договором.</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Завчасно повідомляти про наміри внесення змін, доповнень до Договору.</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Не вносити будь-яких змін до Договору та Кошторисної документації в односторонньому порядку без попереднього письмового погодження Замовника.</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У випадку виявлення недоліків (дефектів) у Роботі до підписання Сторонами Акта приймання-передачі виконаних Робіт, скласти та підписати разом з представником Замовника Акт про виявлення недоліків (дефектів).</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Усунути, виправити недоліки (дефекти) щодо яких складено та підписано Акт про виявлення недоліків (дефектів).</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Сплатити неустойку (пеню, штраф), відшкодувати збитки та моральну шкоду в разі невиконання або неналежного виконання зобов'язань за Договором.</w:t>
      </w:r>
    </w:p>
    <w:p w:rsidR="00F05147" w:rsidRPr="00F05147" w:rsidRDefault="00F05147" w:rsidP="00F05147">
      <w:pPr>
        <w:numPr>
          <w:ilvl w:val="2"/>
          <w:numId w:val="35"/>
        </w:numPr>
        <w:tabs>
          <w:tab w:val="left" w:pos="-3240"/>
        </w:tabs>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У випадку залучення третіх осіб (субпідрядників) письмово повідомити та узгодити з Замовником.</w:t>
      </w:r>
      <w:r w:rsidRPr="00F05147">
        <w:rPr>
          <w:rFonts w:ascii="Times New Roman" w:eastAsia="Times New Roman" w:hAnsi="Times New Roman" w:cs="Times New Roman"/>
          <w:sz w:val="24"/>
          <w:szCs w:val="24"/>
          <w:lang w:eastAsia="zh-CN"/>
        </w:rPr>
        <w:t xml:space="preserve"> У такому випадку, приймання та оплату Робіт, виконаних субпідрядниками, здійснює Підрядник. </w:t>
      </w:r>
    </w:p>
    <w:p w:rsidR="00F05147" w:rsidRPr="00F05147" w:rsidRDefault="00F05147" w:rsidP="00F05147">
      <w:pPr>
        <w:widowControl w:val="0"/>
        <w:numPr>
          <w:ilvl w:val="2"/>
          <w:numId w:val="35"/>
        </w:numPr>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Дотримуватись чистоти та по можливості не смітити, не забруднювати об’єкт, а у випадку такого засмічення, забруднення прибрати. Прибиранню підлягає те сміття, що виникло під час виконання Робіт Підрядником.</w:t>
      </w:r>
    </w:p>
    <w:p w:rsidR="00F05147" w:rsidRPr="00F05147" w:rsidRDefault="00F05147" w:rsidP="00F05147">
      <w:pPr>
        <w:widowControl w:val="0"/>
        <w:numPr>
          <w:ilvl w:val="2"/>
          <w:numId w:val="35"/>
        </w:numPr>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lastRenderedPageBreak/>
        <w:t>Підрядник до початку виконання Робіт зобов'язаний отримати документи дозвільного характеру та інші документи, які необхідні для виконання Робіт.</w:t>
      </w:r>
    </w:p>
    <w:p w:rsidR="00F05147" w:rsidRPr="00F05147" w:rsidRDefault="00F05147" w:rsidP="00F05147">
      <w:pPr>
        <w:widowControl w:val="0"/>
        <w:numPr>
          <w:ilvl w:val="2"/>
          <w:numId w:val="35"/>
        </w:numPr>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napToGrid w:val="0"/>
          <w:sz w:val="24"/>
          <w:szCs w:val="24"/>
          <w:lang w:eastAsia="zh-CN"/>
        </w:rPr>
        <w:t xml:space="preserve"> Підрядник забезпечує охорону Об'єкту, його освітлення, огородження, дотримання санітарних і пожежних вимог, складування будівельних матеріалів і розміщення техніки. </w:t>
      </w:r>
    </w:p>
    <w:p w:rsidR="00F05147" w:rsidRPr="00F05147" w:rsidRDefault="00F05147" w:rsidP="00F05147">
      <w:pPr>
        <w:widowControl w:val="0"/>
        <w:numPr>
          <w:ilvl w:val="2"/>
          <w:numId w:val="35"/>
        </w:numPr>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Брати участь у щотижневих координаційних нарадах з представником Замовника.</w:t>
      </w:r>
    </w:p>
    <w:p w:rsidR="00F05147" w:rsidRPr="00F05147" w:rsidRDefault="00F05147" w:rsidP="00F05147">
      <w:pPr>
        <w:widowControl w:val="0"/>
        <w:numPr>
          <w:ilvl w:val="2"/>
          <w:numId w:val="35"/>
        </w:numPr>
        <w:suppressAutoHyphens/>
        <w:spacing w:after="0" w:line="240" w:lineRule="auto"/>
        <w:ind w:left="0"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Протягом строку дії Договору, забезпечити можливість зв’язку чи контакту зі своїм уповноваженим представником протягом робочого часу з 8.30 до 17.00 годин у робочі дні.</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7.4.19.</w:t>
      </w:r>
      <w:r w:rsidRPr="00F05147">
        <w:rPr>
          <w:rFonts w:ascii="Times New Roman" w:eastAsia="Times New Roman" w:hAnsi="Times New Roman" w:cs="Times New Roman"/>
          <w:snapToGrid w:val="0"/>
          <w:sz w:val="24"/>
          <w:szCs w:val="24"/>
          <w:lang w:eastAsia="zh-CN"/>
        </w:rPr>
        <w:tab/>
        <w:t>Повідомити Замовника про можливу зміну свого місцезнаходження, зміну керівника, припинення господарської діяльності, про початок ліквідації (прізвище ім’я по-батькові призначеного ліквідатора, його місцезнаходження номер телефону) та інше, що стосується виконання своїх обов’язків за Договором.</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7.4.20.</w:t>
      </w:r>
      <w:r w:rsidRPr="00F05147">
        <w:rPr>
          <w:rFonts w:ascii="Times New Roman" w:eastAsia="Times New Roman" w:hAnsi="Times New Roman" w:cs="Times New Roman"/>
          <w:snapToGrid w:val="0"/>
          <w:sz w:val="24"/>
          <w:szCs w:val="24"/>
          <w:lang w:eastAsia="zh-CN"/>
        </w:rPr>
        <w:tab/>
        <w:t>Виконувати належним чином інші зобов'язання, передбачені Договором.</w:t>
      </w:r>
    </w:p>
    <w:p w:rsidR="00F05147" w:rsidRPr="00F05147" w:rsidRDefault="00F05147" w:rsidP="00F05147">
      <w:pPr>
        <w:tabs>
          <w:tab w:val="left" w:pos="-3240"/>
        </w:tabs>
        <w:suppressAutoHyphens/>
        <w:spacing w:after="0" w:line="240" w:lineRule="auto"/>
        <w:jc w:val="both"/>
        <w:rPr>
          <w:rFonts w:ascii="Times New Roman" w:eastAsia="Times New Roman" w:hAnsi="Times New Roman" w:cs="Times New Roman"/>
          <w:snapToGrid w:val="0"/>
          <w:sz w:val="24"/>
          <w:szCs w:val="24"/>
          <w:lang w:eastAsia="zh-CN"/>
        </w:rPr>
      </w:pPr>
    </w:p>
    <w:p w:rsidR="00F05147" w:rsidRPr="00F05147" w:rsidRDefault="00F05147" w:rsidP="00F05147">
      <w:pPr>
        <w:numPr>
          <w:ilvl w:val="0"/>
          <w:numId w:val="35"/>
        </w:numPr>
        <w:tabs>
          <w:tab w:val="left" w:pos="-3240"/>
        </w:tabs>
        <w:suppressAutoHyphens/>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Порядок прийому-передачі виконаних (закінчених) Робіт</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8.1.</w:t>
      </w:r>
      <w:r w:rsidRPr="00F05147">
        <w:rPr>
          <w:rFonts w:ascii="Times New Roman" w:eastAsia="Times New Roman" w:hAnsi="Times New Roman" w:cs="Times New Roman"/>
          <w:sz w:val="24"/>
          <w:szCs w:val="24"/>
          <w:lang w:eastAsia="zh-CN"/>
        </w:rPr>
        <w:tab/>
        <w:t xml:space="preserve">Після одержання Повідомлення від Підрядника про закінчення </w:t>
      </w:r>
      <w:r w:rsidRPr="00F05147">
        <w:rPr>
          <w:rFonts w:ascii="Times New Roman" w:eastAsia="Times New Roman" w:hAnsi="Times New Roman" w:cs="Times New Roman"/>
          <w:snapToGrid w:val="0"/>
          <w:sz w:val="24"/>
          <w:szCs w:val="24"/>
          <w:lang w:eastAsia="zh-CN"/>
        </w:rPr>
        <w:t xml:space="preserve">виконаних Робіт </w:t>
      </w:r>
      <w:r w:rsidRPr="00F05147">
        <w:rPr>
          <w:rFonts w:ascii="Times New Roman" w:eastAsia="Times New Roman" w:hAnsi="Times New Roman" w:cs="Times New Roman"/>
          <w:sz w:val="24"/>
          <w:szCs w:val="24"/>
          <w:lang w:eastAsia="zh-CN"/>
        </w:rPr>
        <w:t>та готовність до передачі Робіт, Замовник зобов'язаний негайно розпочати їх приймання, що має тривати не більше 3 (трьох) робочих днів з дня отримання такого Повідомлення. З Повідомленням про готовність Підрядника до передачі закінчених Робіт, Замовнику надається Акт прийому-передачі</w:t>
      </w:r>
      <w:r w:rsidRPr="00F05147">
        <w:rPr>
          <w:rFonts w:ascii="Times New Roman" w:eastAsia="Times New Roman" w:hAnsi="Times New Roman" w:cs="Times New Roman"/>
          <w:snapToGrid w:val="0"/>
          <w:sz w:val="24"/>
          <w:szCs w:val="24"/>
          <w:lang w:eastAsia="zh-CN"/>
        </w:rPr>
        <w:t xml:space="preserve"> виконаних Робіт. Повідомлення та </w:t>
      </w:r>
      <w:r w:rsidRPr="00F05147">
        <w:rPr>
          <w:rFonts w:ascii="Times New Roman" w:eastAsia="Times New Roman" w:hAnsi="Times New Roman" w:cs="Times New Roman"/>
          <w:sz w:val="24"/>
          <w:szCs w:val="24"/>
          <w:lang w:eastAsia="zh-CN"/>
        </w:rPr>
        <w:t>Акт прийому-передачі</w:t>
      </w:r>
      <w:r w:rsidRPr="00F05147">
        <w:rPr>
          <w:rFonts w:ascii="Times New Roman" w:eastAsia="Times New Roman" w:hAnsi="Times New Roman" w:cs="Times New Roman"/>
          <w:snapToGrid w:val="0"/>
          <w:sz w:val="24"/>
          <w:szCs w:val="24"/>
          <w:lang w:eastAsia="zh-CN"/>
        </w:rPr>
        <w:t xml:space="preserve"> виконаних Робіт може надаватися для підписання Замовнику уповноваженою особою Підрядника особисто.</w:t>
      </w:r>
    </w:p>
    <w:p w:rsidR="00F05147" w:rsidRPr="00F05147" w:rsidRDefault="00F05147" w:rsidP="00F05147">
      <w:pPr>
        <w:tabs>
          <w:tab w:val="left" w:pos="-3240"/>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napToGrid w:val="0"/>
          <w:sz w:val="24"/>
          <w:szCs w:val="24"/>
          <w:lang w:eastAsia="zh-CN"/>
        </w:rPr>
        <w:t>8.2.</w:t>
      </w:r>
      <w:r w:rsidRPr="00F05147">
        <w:rPr>
          <w:rFonts w:ascii="Times New Roman" w:eastAsia="Times New Roman" w:hAnsi="Times New Roman" w:cs="Times New Roman"/>
          <w:snapToGrid w:val="0"/>
          <w:sz w:val="24"/>
          <w:szCs w:val="24"/>
          <w:lang w:eastAsia="zh-CN"/>
        </w:rPr>
        <w:tab/>
        <w:t xml:space="preserve">Протягом </w:t>
      </w:r>
      <w:r w:rsidRPr="00F05147">
        <w:rPr>
          <w:rFonts w:ascii="Times New Roman" w:eastAsia="Times New Roman" w:hAnsi="Times New Roman" w:cs="Times New Roman"/>
          <w:sz w:val="24"/>
          <w:szCs w:val="24"/>
          <w:lang w:eastAsia="zh-CN"/>
        </w:rPr>
        <w:t>3 (трьох)</w:t>
      </w:r>
      <w:r w:rsidRPr="00F05147">
        <w:rPr>
          <w:rFonts w:ascii="Times New Roman" w:eastAsia="Times New Roman" w:hAnsi="Times New Roman" w:cs="Times New Roman"/>
          <w:b/>
          <w:sz w:val="24"/>
          <w:szCs w:val="24"/>
          <w:lang w:eastAsia="zh-CN"/>
        </w:rPr>
        <w:t xml:space="preserve"> </w:t>
      </w:r>
      <w:r w:rsidRPr="00F05147">
        <w:rPr>
          <w:rFonts w:ascii="Times New Roman" w:eastAsia="Times New Roman" w:hAnsi="Times New Roman" w:cs="Times New Roman"/>
          <w:snapToGrid w:val="0"/>
          <w:sz w:val="24"/>
          <w:szCs w:val="24"/>
          <w:lang w:eastAsia="zh-CN"/>
        </w:rPr>
        <w:t xml:space="preserve">робочих днів Сторони зобов’язані підписати </w:t>
      </w:r>
      <w:r w:rsidRPr="00F05147">
        <w:rPr>
          <w:rFonts w:ascii="Times New Roman" w:eastAsia="Times New Roman" w:hAnsi="Times New Roman" w:cs="Times New Roman"/>
          <w:sz w:val="24"/>
          <w:szCs w:val="24"/>
          <w:lang w:eastAsia="zh-CN"/>
        </w:rPr>
        <w:t>Акт прийому-передачі</w:t>
      </w:r>
      <w:r w:rsidRPr="00F05147">
        <w:rPr>
          <w:rFonts w:ascii="Times New Roman" w:eastAsia="Times New Roman" w:hAnsi="Times New Roman" w:cs="Times New Roman"/>
          <w:snapToGrid w:val="0"/>
          <w:sz w:val="24"/>
          <w:szCs w:val="24"/>
          <w:lang w:eastAsia="zh-CN"/>
        </w:rPr>
        <w:t xml:space="preserve"> виконаних Робіт.</w:t>
      </w:r>
    </w:p>
    <w:p w:rsidR="00F05147" w:rsidRPr="00F05147" w:rsidRDefault="00F05147" w:rsidP="00F05147">
      <w:pPr>
        <w:widowControl w:val="0"/>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z w:val="24"/>
          <w:szCs w:val="24"/>
          <w:lang w:eastAsia="zh-CN"/>
        </w:rPr>
        <w:t>8.3.</w:t>
      </w:r>
      <w:r w:rsidRPr="00F05147">
        <w:rPr>
          <w:rFonts w:ascii="Times New Roman" w:eastAsia="Times New Roman" w:hAnsi="Times New Roman" w:cs="Times New Roman"/>
          <w:sz w:val="24"/>
          <w:szCs w:val="24"/>
          <w:lang w:eastAsia="zh-CN"/>
        </w:rPr>
        <w:tab/>
      </w:r>
      <w:r w:rsidRPr="00F05147">
        <w:rPr>
          <w:rFonts w:ascii="Times New Roman" w:eastAsia="Times New Roman" w:hAnsi="Times New Roman" w:cs="Times New Roman"/>
          <w:snapToGrid w:val="0"/>
          <w:sz w:val="24"/>
          <w:szCs w:val="24"/>
          <w:lang w:eastAsia="zh-CN"/>
        </w:rPr>
        <w:t>При прийнятті Робіт Замовник зобов’язаний оглянути їх і в разі виявлення допущених у Роботі недоліків (дефектів), що виникли з вини Підрядника, негайно повідомити про них Підряднику, про що Сторони складають та підписують Акт про виявлення недоліків (дефектів). У випадку, якщо Замовник не зробить такого Повідомлення, і Акт про виявлення недоліків (дефектів) Сторонами не складатиметься, у такому разі, Замовник втрачає право у подальшому посилатися на такі недоліки (дефекти) та вимагати їх виправлення за рахунок Підрядника.</w:t>
      </w:r>
    </w:p>
    <w:p w:rsidR="00F05147" w:rsidRPr="00F05147" w:rsidRDefault="00F05147" w:rsidP="00F05147">
      <w:pPr>
        <w:widowControl w:val="0"/>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8.4.</w:t>
      </w:r>
      <w:r w:rsidRPr="00F05147">
        <w:rPr>
          <w:rFonts w:ascii="Times New Roman" w:eastAsia="Times New Roman" w:hAnsi="Times New Roman" w:cs="Times New Roman"/>
          <w:snapToGrid w:val="0"/>
          <w:sz w:val="24"/>
          <w:szCs w:val="24"/>
          <w:lang w:eastAsia="zh-CN"/>
        </w:rPr>
        <w:tab/>
        <w:t>У випадку підписання Сторонами Акта про виявлення недоліків (дефектів), Підрядник зобов’язаний їх виправити протягом строку, що залежить від складності Робіт та необхідний для виконання таких Робіт з виправлення, але не може перевищувати 15 (п'ятнадцять)</w:t>
      </w:r>
      <w:r w:rsidRPr="00F05147">
        <w:rPr>
          <w:rFonts w:ascii="Times New Roman" w:eastAsia="Times New Roman" w:hAnsi="Times New Roman" w:cs="Times New Roman"/>
          <w:b/>
          <w:snapToGrid w:val="0"/>
          <w:sz w:val="24"/>
          <w:szCs w:val="24"/>
          <w:lang w:eastAsia="zh-CN"/>
        </w:rPr>
        <w:t xml:space="preserve"> </w:t>
      </w:r>
      <w:r w:rsidRPr="00F05147">
        <w:rPr>
          <w:rFonts w:ascii="Times New Roman" w:eastAsia="Times New Roman" w:hAnsi="Times New Roman" w:cs="Times New Roman"/>
          <w:snapToGrid w:val="0"/>
          <w:sz w:val="24"/>
          <w:szCs w:val="24"/>
          <w:lang w:eastAsia="zh-CN"/>
        </w:rPr>
        <w:t>календарних днів.</w:t>
      </w:r>
    </w:p>
    <w:p w:rsidR="00F05147" w:rsidRPr="00F05147" w:rsidRDefault="00F05147" w:rsidP="00F05147">
      <w:pPr>
        <w:widowControl w:val="0"/>
        <w:suppressAutoHyphens/>
        <w:spacing w:after="0" w:line="240" w:lineRule="auto"/>
        <w:ind w:firstLine="567"/>
        <w:jc w:val="both"/>
        <w:rPr>
          <w:rFonts w:ascii="Times New Roman" w:eastAsia="Times New Roman" w:hAnsi="Times New Roman" w:cs="Times New Roman"/>
          <w:snapToGrid w:val="0"/>
          <w:sz w:val="24"/>
          <w:szCs w:val="24"/>
          <w:lang w:eastAsia="zh-CN"/>
        </w:rPr>
      </w:pPr>
      <w:r w:rsidRPr="00F05147">
        <w:rPr>
          <w:rFonts w:ascii="Times New Roman" w:eastAsia="Times New Roman" w:hAnsi="Times New Roman" w:cs="Times New Roman"/>
          <w:snapToGrid w:val="0"/>
          <w:sz w:val="24"/>
          <w:szCs w:val="24"/>
          <w:lang w:eastAsia="zh-CN"/>
        </w:rPr>
        <w:t>8.5. Після закінчення Робіт Підрядником та/або підписання Сторонами Акта приймання-передачі Робіт, Підрядник протягом 2 (двох) робочих днів звільняє об’єкт та очищує його від сміття, залишків, непотрібних матеріальних ресурсів.</w:t>
      </w:r>
    </w:p>
    <w:p w:rsidR="00F05147" w:rsidRPr="00F05147" w:rsidRDefault="00F05147" w:rsidP="00F05147">
      <w:pPr>
        <w:widowControl w:val="0"/>
        <w:suppressAutoHyphens/>
        <w:spacing w:after="0" w:line="240" w:lineRule="auto"/>
        <w:jc w:val="both"/>
        <w:rPr>
          <w:rFonts w:ascii="Times New Roman" w:eastAsia="Times New Roman" w:hAnsi="Times New Roman" w:cs="Times New Roman"/>
          <w:snapToGrid w:val="0"/>
          <w:sz w:val="24"/>
          <w:szCs w:val="24"/>
          <w:lang w:eastAsia="zh-CN"/>
        </w:rPr>
      </w:pPr>
    </w:p>
    <w:p w:rsidR="00F05147" w:rsidRPr="00F05147" w:rsidRDefault="00F05147" w:rsidP="00F05147">
      <w:pPr>
        <w:numPr>
          <w:ilvl w:val="0"/>
          <w:numId w:val="35"/>
        </w:numPr>
        <w:shd w:val="clear" w:color="auto" w:fill="FFFFFF"/>
        <w:suppressAutoHyphens/>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Якість Робіт та матеріалів</w:t>
      </w:r>
    </w:p>
    <w:p w:rsidR="00F05147" w:rsidRPr="00F05147" w:rsidRDefault="00F05147" w:rsidP="00F0514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9.1.</w:t>
      </w:r>
      <w:r w:rsidRPr="00F05147">
        <w:rPr>
          <w:rFonts w:ascii="Times New Roman" w:eastAsia="Times New Roman" w:hAnsi="Times New Roman" w:cs="Times New Roman"/>
          <w:sz w:val="24"/>
          <w:szCs w:val="24"/>
          <w:lang w:eastAsia="zh-CN"/>
        </w:rPr>
        <w:tab/>
        <w:t>Якість виконання Робіт повинна відповідати умовам Договору та вимогам нормативно-правових актів України. Підрядник не може використовувати матеріали, обладнання та інші матеріальні ресурси та не може виконувати Роботи у способи, що загрожують життю та здоров'ю людей, чи призводять до порушення екологічних, санітарних норм, правил безпеки та інших, встановлених чинним законодавством вимог.</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9.2.</w:t>
      </w:r>
      <w:r w:rsidRPr="00F05147">
        <w:rPr>
          <w:rFonts w:ascii="Times New Roman" w:eastAsia="Times New Roman" w:hAnsi="Times New Roman" w:cs="Times New Roman"/>
          <w:sz w:val="24"/>
          <w:szCs w:val="24"/>
          <w:lang w:eastAsia="zh-CN"/>
        </w:rPr>
        <w:tab/>
        <w:t>Підрядник гарантує, що якість будівельних, оздоблювальних матеріалів і комплектуючих виробів, що використовувалися в роботах, відповідає будівельним нормам, чинному законодавству України, а також вимогам та зразкам, схваленим Замовником.</w:t>
      </w:r>
    </w:p>
    <w:p w:rsidR="00F05147" w:rsidRPr="00F05147" w:rsidRDefault="00F05147" w:rsidP="00F05147">
      <w:pPr>
        <w:suppressAutoHyphens/>
        <w:spacing w:after="0" w:line="240" w:lineRule="auto"/>
        <w:jc w:val="both"/>
        <w:rPr>
          <w:rFonts w:ascii="Times New Roman" w:eastAsia="Times New Roman" w:hAnsi="Times New Roman" w:cs="Times New Roman"/>
          <w:sz w:val="24"/>
          <w:szCs w:val="24"/>
          <w:lang w:eastAsia="zh-CN"/>
        </w:rPr>
      </w:pPr>
    </w:p>
    <w:p w:rsidR="00F05147" w:rsidRPr="00F05147" w:rsidRDefault="00F05147" w:rsidP="00F05147">
      <w:pPr>
        <w:numPr>
          <w:ilvl w:val="0"/>
          <w:numId w:val="35"/>
        </w:numPr>
        <w:shd w:val="clear" w:color="auto" w:fill="FFFFFF"/>
        <w:suppressAutoHyphens/>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Гарантії</w:t>
      </w:r>
    </w:p>
    <w:p w:rsidR="00F05147" w:rsidRPr="00F05147" w:rsidRDefault="00F05147" w:rsidP="00F0514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10.1. Підрядник гарантує якість закінчених Робіт, досягнення показників, визначених Завданням Замовника, та можливість їх експлуатації протягом гарантійного строку.</w:t>
      </w:r>
    </w:p>
    <w:p w:rsidR="00F05147" w:rsidRPr="00F05147" w:rsidRDefault="00F05147" w:rsidP="00F0514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lastRenderedPageBreak/>
        <w:t>10.2. Гарантійний строк якості закінчених Робіт, експлуатації змонтованих конструкцій становить 5 (п’ять) років, з урахуванням вимог до цих Робіт і конструкцій.</w:t>
      </w:r>
    </w:p>
    <w:p w:rsidR="00F05147" w:rsidRPr="00F05147" w:rsidRDefault="00F05147" w:rsidP="00F0514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10.3. Початком гарантійного строку вважається день підписання Сторонами Акта приймання-передачі виконаних Робіт.</w:t>
      </w:r>
    </w:p>
    <w:p w:rsidR="00F05147" w:rsidRPr="00F05147" w:rsidRDefault="00F05147" w:rsidP="00F05147">
      <w:pPr>
        <w:shd w:val="clear" w:color="auto" w:fill="FFFFFF"/>
        <w:tabs>
          <w:tab w:val="left" w:pos="547"/>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10.4. Всі недоліки, виявлені протягом гарантійного строку, Підрядник зобов'язаний усунути власними силами та за свій рахунок протягом строку, визначеного у письмовій претензії Замовника. Претензія від Замовника має бути направлена до Підрядника відразу після виявлення недоліків (дефектів). В претензії Замовник повинен вказати всі недоліки, що ним виявлені, а також час і місце для запрошення Підрядника з метою складання відповідного Акту. Строк має бути реальним та враховувати можливості Підрядника. Якщо Підрядник вчасно та якісно не усуне виявлені недоліки (дефекти), Замовник має право доручити усунення цих недоліків (дефектів) третій особі. Виконання робіт третьою особою оплачується Замовником, з наступним їх стягненням з Підрядника (його правонаступника) або за рахунок оплати за роботи за Договором. Перебіг гарантійного строку щодо недоліків призупиняється на строк від моменту пред’явлення до Підрядника вимоги щодо усунення таких недоліків до моменту прийняття за відповідним актом усунення або виправлення таких недоліків Замовником.</w:t>
      </w:r>
    </w:p>
    <w:p w:rsidR="00F05147" w:rsidRPr="00F05147" w:rsidRDefault="00F05147" w:rsidP="00F05147">
      <w:pPr>
        <w:shd w:val="clear" w:color="auto" w:fill="FFFFFF"/>
        <w:tabs>
          <w:tab w:val="left" w:pos="547"/>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 xml:space="preserve">10.5. Підрядник відповідає за недоліки (дефекти), що виникли внаслідок неякісних робіт, </w:t>
      </w:r>
      <w:proofErr w:type="spellStart"/>
      <w:r w:rsidRPr="00F05147">
        <w:rPr>
          <w:rFonts w:ascii="Times New Roman" w:eastAsia="Times New Roman" w:hAnsi="Times New Roman" w:cs="Times New Roman"/>
          <w:sz w:val="24"/>
          <w:szCs w:val="24"/>
          <w:lang w:eastAsia="zh-CN"/>
        </w:rPr>
        <w:t>робіт</w:t>
      </w:r>
      <w:proofErr w:type="spellEnd"/>
      <w:r w:rsidRPr="00F05147">
        <w:rPr>
          <w:rFonts w:ascii="Times New Roman" w:eastAsia="Times New Roman" w:hAnsi="Times New Roman" w:cs="Times New Roman"/>
          <w:sz w:val="24"/>
          <w:szCs w:val="24"/>
          <w:lang w:eastAsia="zh-CN"/>
        </w:rPr>
        <w:t xml:space="preserve"> виконаних третіми особами. Підрядник не відповідає за недоліки (дефекти) природного зносу матеріалу (його частини) або його неправильної експлуатації, пошкодження третіми особами та за недоліки, що виникли після закінчення гарантійного строку за Договором.</w:t>
      </w:r>
    </w:p>
    <w:p w:rsidR="00F05147" w:rsidRPr="00F05147" w:rsidRDefault="00F05147" w:rsidP="00F05147">
      <w:pPr>
        <w:shd w:val="clear" w:color="auto" w:fill="FFFFFF"/>
        <w:tabs>
          <w:tab w:val="left" w:pos="547"/>
        </w:tabs>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10.6.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а у випадку, коли за результатами експертизи буде встановлено порушення однією із Сторін, витрати покладаються на таку винну Сторону, з обов’язком компенсувати іншій Стороні сплачену вартість проведення експертизи.</w:t>
      </w:r>
    </w:p>
    <w:p w:rsidR="00F05147" w:rsidRPr="00F05147" w:rsidRDefault="00F05147" w:rsidP="00F0514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10.7.</w:t>
      </w:r>
      <w:r w:rsidRPr="00F05147">
        <w:rPr>
          <w:rFonts w:ascii="Times New Roman" w:eastAsia="Times New Roman" w:hAnsi="Times New Roman" w:cs="Times New Roman"/>
          <w:sz w:val="24"/>
          <w:szCs w:val="24"/>
          <w:lang w:eastAsia="zh-CN"/>
        </w:rPr>
        <w:tab/>
        <w:t>Страхування ризиків за Договором Сторонами не проводиться.</w:t>
      </w:r>
    </w:p>
    <w:p w:rsidR="00F05147" w:rsidRPr="00F05147" w:rsidRDefault="00F05147" w:rsidP="00F0514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10.8. Сторони підтверджують, що мають усі необхідні повноваження, дозволи (ліцензії), які вимагаються чинним в Україні законодавством для виконання цього Договору.</w:t>
      </w:r>
    </w:p>
    <w:p w:rsidR="00F05147" w:rsidRPr="00F05147" w:rsidRDefault="00F05147" w:rsidP="00F05147">
      <w:pPr>
        <w:tabs>
          <w:tab w:val="left" w:pos="-3240"/>
        </w:tabs>
        <w:suppressAutoHyphens/>
        <w:spacing w:after="0" w:line="240" w:lineRule="auto"/>
        <w:ind w:left="709"/>
        <w:jc w:val="both"/>
        <w:rPr>
          <w:rFonts w:ascii="Times New Roman" w:eastAsia="Times New Roman" w:hAnsi="Times New Roman" w:cs="Times New Roman"/>
          <w:b/>
          <w:sz w:val="24"/>
          <w:szCs w:val="24"/>
          <w:lang w:eastAsia="zh-CN"/>
        </w:rPr>
      </w:pPr>
    </w:p>
    <w:p w:rsidR="00F05147" w:rsidRPr="00F05147" w:rsidRDefault="00F05147" w:rsidP="00F05147">
      <w:pPr>
        <w:shd w:val="clear" w:color="auto" w:fill="FFFFFF"/>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11.Відповідальність Сторін</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11.1. У разі невиконання або неналежного виконання Сторонами зобов'язань за Договором, винна Сторона відшкодовує іншій Стороні заподіяні збитки.</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11.2. Підрядник матеріально відповідає, несе відповідальність за збереження майна на Об’єкті, наслідки пошкодження або загибелі майна та/або неналежного виконання Робіт, що не прийняті за Актом прийому-передачі.</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 xml:space="preserve">11.3. Відповідальність за дотримання правил безпеки на Об'єкті несе в будь-якому випадку Підрядник. </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b/>
          <w:sz w:val="24"/>
          <w:szCs w:val="24"/>
          <w:lang w:eastAsia="zh-CN"/>
        </w:rPr>
      </w:pPr>
      <w:r w:rsidRPr="00F05147">
        <w:rPr>
          <w:rFonts w:ascii="Times New Roman" w:eastAsia="Times New Roman" w:hAnsi="Times New Roman" w:cs="Times New Roman"/>
          <w:sz w:val="24"/>
          <w:szCs w:val="24"/>
          <w:lang w:eastAsia="zh-CN"/>
        </w:rPr>
        <w:t>11.4. Відповідальність за охорону Об'єкту несе в будь-якому випадку Підрядник.</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11.5. Ризик випадкових ушкоджень чи знищення матеріальних ресурсів, необхідних для виконання Робіт несе Підрядник.</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 xml:space="preserve">11.6. Ризик випадкових ушкоджень чи знищення Об’єкту, що знаходиться за адресою: Київська область, Фастівський район, м. Боярка, вул. Соборності, 51 при проведенні Робіт несе Підрядник. </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11.7. За невиконання або неналежне виконання зобов’язань щодо якості матеріальних ресурсів Підрядник сплачує штраф у розмірі 25% (двадцять п’ять відсотків) від загальної вартості використаних матеріальних ресурсів.</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11.8. За невиконання або неналежне виконання зобов’язань щодо якості Робіт Підрядник сплачує штраф у розмірі 20% (двадцять відсотків) від загальної вартості неякісних Робіт.</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11.9. Сплата штрафних санкцій, відшкодування збитків і моральної шкоди не звільняє Сторони від виконання належним чином своїх зобов'язань, що випливають з Договору.</w:t>
      </w:r>
    </w:p>
    <w:p w:rsidR="00F05147" w:rsidRPr="00F05147" w:rsidRDefault="00F05147" w:rsidP="00F05147">
      <w:pPr>
        <w:suppressAutoHyphens/>
        <w:spacing w:after="0" w:line="240" w:lineRule="auto"/>
        <w:jc w:val="both"/>
        <w:rPr>
          <w:rFonts w:ascii="Times New Roman" w:eastAsia="Times New Roman" w:hAnsi="Times New Roman" w:cs="Times New Roman"/>
          <w:sz w:val="16"/>
          <w:szCs w:val="16"/>
          <w:lang w:eastAsia="zh-CN"/>
        </w:rPr>
      </w:pPr>
    </w:p>
    <w:p w:rsidR="00F05147" w:rsidRPr="00F05147" w:rsidRDefault="00F05147" w:rsidP="00F05147">
      <w:pPr>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lastRenderedPageBreak/>
        <w:t>12.Порядок врегулювання спорів</w:t>
      </w:r>
    </w:p>
    <w:p w:rsidR="00F05147" w:rsidRPr="00F05147" w:rsidRDefault="00F05147" w:rsidP="00F05147">
      <w:pPr>
        <w:widowControl w:val="0"/>
        <w:shd w:val="clear" w:color="auto" w:fill="FFFFFF"/>
        <w:tabs>
          <w:tab w:val="left" w:pos="418"/>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12.1. Досудовий порядок розв’язання спорів, які можуть виникнути у зв’язку із виконанням, зміною умов чи розірванням Договору, є обов’язковим.</w:t>
      </w:r>
    </w:p>
    <w:p w:rsidR="00F05147" w:rsidRPr="00F05147" w:rsidRDefault="00F05147" w:rsidP="00F05147">
      <w:pPr>
        <w:widowControl w:val="0"/>
        <w:shd w:val="clear" w:color="auto" w:fill="FFFFFF"/>
        <w:tabs>
          <w:tab w:val="left" w:pos="418"/>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12.2.</w:t>
      </w:r>
      <w:r w:rsidRPr="00F05147">
        <w:rPr>
          <w:rFonts w:ascii="Times New Roman" w:eastAsia="Times New Roman" w:hAnsi="Times New Roman" w:cs="Times New Roman"/>
          <w:color w:val="FF0000"/>
          <w:sz w:val="24"/>
          <w:szCs w:val="24"/>
          <w:lang w:eastAsia="zh-CN"/>
        </w:rPr>
        <w:t xml:space="preserve"> </w:t>
      </w:r>
      <w:r w:rsidRPr="00F05147">
        <w:rPr>
          <w:rFonts w:ascii="Times New Roman" w:eastAsia="Times New Roman" w:hAnsi="Times New Roman" w:cs="Times New Roman"/>
          <w:sz w:val="24"/>
          <w:szCs w:val="24"/>
          <w:lang w:eastAsia="zh-CN"/>
        </w:rPr>
        <w:t>У разі порушення майнових прав та/або законних інтересів за Договором, Сторона, права та /або законні інтереси, якої порушено, з метою вирішення спору звертається до порушника с письмовою претензією.</w:t>
      </w:r>
    </w:p>
    <w:p w:rsidR="00F05147" w:rsidRPr="00F05147" w:rsidRDefault="00F05147" w:rsidP="00F05147">
      <w:pPr>
        <w:widowControl w:val="0"/>
        <w:shd w:val="clear" w:color="auto" w:fill="FFFFFF"/>
        <w:tabs>
          <w:tab w:val="left" w:pos="418"/>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12.3. Строк для розгляду претензії встановлюється Стороною, що її направляє, але не може бути менш ніж 5 (п’ять) робочих днів та не більш 1 (одного) місяця.</w:t>
      </w:r>
    </w:p>
    <w:p w:rsidR="00F05147" w:rsidRPr="00F05147" w:rsidRDefault="00F05147" w:rsidP="00F05147">
      <w:pPr>
        <w:widowControl w:val="0"/>
        <w:shd w:val="clear" w:color="auto" w:fill="FFFFFF"/>
        <w:tabs>
          <w:tab w:val="left" w:pos="418"/>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12.4. Якщо протягом встановленого строку, Сторона, що порушила майнові права та/або законні інтереси іншої Сторони, не дасть відповіді на претензію або відмовиться повністю або частково її задовольнити, Сторона, права та/або законні інтереси якої порушено, має право звернутися з відповідним позовом до суду.</w:t>
      </w:r>
    </w:p>
    <w:p w:rsidR="00F05147" w:rsidRPr="00F05147" w:rsidRDefault="00F05147" w:rsidP="00F05147">
      <w:pPr>
        <w:widowControl w:val="0"/>
        <w:shd w:val="clear" w:color="auto" w:fill="FFFFFF"/>
        <w:tabs>
          <w:tab w:val="left" w:pos="418"/>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12.5.</w:t>
      </w:r>
      <w:r w:rsidRPr="00F05147">
        <w:rPr>
          <w:rFonts w:ascii="Times New Roman" w:eastAsia="Times New Roman" w:hAnsi="Times New Roman" w:cs="Times New Roman"/>
          <w:sz w:val="24"/>
          <w:szCs w:val="24"/>
          <w:lang w:eastAsia="zh-CN"/>
        </w:rPr>
        <w:tab/>
        <w:t>Якщо Сторони не дійшли згоди під час досудового врегулювання спору, спір передається на розгляд до господарського суду відповідно до підвідомчості в порядку, встановленому чинним законодавством України.</w:t>
      </w:r>
    </w:p>
    <w:p w:rsidR="00F05147" w:rsidRPr="00F05147" w:rsidRDefault="00F05147" w:rsidP="00F0514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12.6.</w:t>
      </w:r>
      <w:r w:rsidRPr="00F05147">
        <w:rPr>
          <w:rFonts w:ascii="Times New Roman" w:eastAsia="Times New Roman" w:hAnsi="Times New Roman" w:cs="Times New Roman"/>
          <w:sz w:val="24"/>
          <w:szCs w:val="24"/>
          <w:lang w:eastAsia="zh-CN"/>
        </w:rPr>
        <w:tab/>
        <w:t>Сторона, що порушила майнові права та/або законні інтереси іншої Сторони, зобов'язана поновити їх, не чекаючи пред'явлення їй претензії чи звернення до суду.</w:t>
      </w:r>
    </w:p>
    <w:p w:rsidR="00F05147" w:rsidRPr="00F05147" w:rsidRDefault="00F05147" w:rsidP="00F05147">
      <w:pPr>
        <w:shd w:val="clear" w:color="auto" w:fill="FFFFFF"/>
        <w:suppressAutoHyphens/>
        <w:spacing w:after="0" w:line="240" w:lineRule="auto"/>
        <w:jc w:val="both"/>
        <w:rPr>
          <w:rFonts w:ascii="Times New Roman" w:eastAsia="Times New Roman" w:hAnsi="Times New Roman" w:cs="Times New Roman"/>
          <w:sz w:val="16"/>
          <w:szCs w:val="16"/>
          <w:lang w:eastAsia="zh-CN"/>
        </w:rPr>
      </w:pPr>
    </w:p>
    <w:p w:rsidR="00F05147" w:rsidRPr="00F05147" w:rsidRDefault="00F05147" w:rsidP="00F05147">
      <w:pPr>
        <w:shd w:val="clear" w:color="auto" w:fill="FFFFFF"/>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13.Форс-мажор</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13.1.</w:t>
      </w:r>
      <w:r w:rsidRPr="00F05147">
        <w:rPr>
          <w:rFonts w:ascii="Times New Roman" w:eastAsia="Times New Roman" w:hAnsi="Times New Roman" w:cs="Times New Roman"/>
          <w:sz w:val="24"/>
          <w:szCs w:val="24"/>
          <w:lang w:eastAsia="zh-CN"/>
        </w:rPr>
        <w:tab/>
        <w:t>Сторони звільняються від відповідальності за часткове або повне невиконання своїх зобов'язань за Договором, якщо воно є наслідком дії обставин непереборної сили (пожежі, землетруси, паводки, затоплення, буревію тощо) або іншої перешкоди, що є поза їх контролем (воєнні дії, страйки, громадські заворушення, збої у подачі електроенергії, не залежні від волі обох Сторін, зміни у законодавстві, тощо), яким навіть уважна Сторона не могла запобігти та які виникли після укладення Договору (форс-мажорні обставини).</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13.2.</w:t>
      </w:r>
      <w:r w:rsidRPr="00F05147">
        <w:rPr>
          <w:rFonts w:ascii="Times New Roman" w:eastAsia="Times New Roman" w:hAnsi="Times New Roman" w:cs="Times New Roman"/>
          <w:sz w:val="24"/>
          <w:szCs w:val="24"/>
          <w:lang w:eastAsia="zh-CN"/>
        </w:rPr>
        <w:tab/>
        <w:t>Сторона, що зазнала дії обставин непереборної сили або зіткнулася з перешкодою поза її контролем, зобов'язана негайно повідомити іншу Сторону Договору про виникнення, вид та можливу тривалість дії зазначених обставин та перешкод.</w:t>
      </w:r>
    </w:p>
    <w:p w:rsidR="00F05147" w:rsidRPr="00F05147" w:rsidRDefault="00F05147" w:rsidP="00F05147">
      <w:pPr>
        <w:suppressAutoHyphens/>
        <w:spacing w:after="0" w:line="276"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13.3.</w:t>
      </w:r>
      <w:r w:rsidRPr="00F05147">
        <w:rPr>
          <w:rFonts w:ascii="Times New Roman" w:eastAsia="Times New Roman" w:hAnsi="Times New Roman" w:cs="Times New Roman"/>
          <w:sz w:val="24"/>
          <w:szCs w:val="24"/>
          <w:lang w:eastAsia="zh-CN"/>
        </w:rPr>
        <w:tab/>
        <w:t>Виникнення обставин та перешкод, передбачених п. 13.1. Договору, за умови дотримання вимог п. 13.2. Договору, продовжує строк виконання зобов'язань за Договором на період дії зазначених обставин і перешкод та звичайно необхідного розумного строку для усунення їх наслідків. При цьому, Сторони не позбавляються права обговорити та змінити умови Договору.</w:t>
      </w:r>
    </w:p>
    <w:p w:rsidR="00F05147" w:rsidRPr="00F05147" w:rsidRDefault="00F05147" w:rsidP="00F05147">
      <w:pPr>
        <w:suppressAutoHyphens/>
        <w:spacing w:after="0" w:line="276"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13.4.</w:t>
      </w:r>
      <w:r w:rsidRPr="00F05147">
        <w:rPr>
          <w:rFonts w:ascii="Times New Roman" w:eastAsia="Times New Roman" w:hAnsi="Times New Roman" w:cs="Times New Roman"/>
          <w:sz w:val="24"/>
          <w:szCs w:val="24"/>
          <w:lang w:eastAsia="zh-CN"/>
        </w:rPr>
        <w:tab/>
        <w:t>Обставини непереборної сили, які звільняють Сторони від відповідальності, повинні бути підтверджені відповідною торгово-промисловою палатою, органом державної виконавчої влади або органом місцевого самоврядування, іншим уповноваженим органом.</w:t>
      </w:r>
    </w:p>
    <w:p w:rsidR="00F05147" w:rsidRPr="00F05147" w:rsidRDefault="00F05147" w:rsidP="00411295">
      <w:pPr>
        <w:suppressAutoHyphens/>
        <w:spacing w:after="0" w:line="276"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13.5.</w:t>
      </w:r>
      <w:r w:rsidRPr="00F05147">
        <w:rPr>
          <w:rFonts w:ascii="Times New Roman" w:eastAsia="Times New Roman" w:hAnsi="Times New Roman" w:cs="Times New Roman"/>
          <w:sz w:val="24"/>
          <w:szCs w:val="24"/>
          <w:lang w:eastAsia="zh-CN"/>
        </w:rPr>
        <w:tab/>
        <w:t>Якщо обставини непереборної сили будуть продовжуватися більше 6 (шести) місяців, дія Договору припиняється за взаємною згодою Сторін. У такому випадку Сторони зобов’язані провести взаєморозрахунок, а фактично виконані Роботи за Договором сплачені Замовником.</w:t>
      </w:r>
    </w:p>
    <w:p w:rsidR="00F05147" w:rsidRPr="00F05147" w:rsidRDefault="00F05147" w:rsidP="00F05147">
      <w:pPr>
        <w:numPr>
          <w:ilvl w:val="0"/>
          <w:numId w:val="36"/>
        </w:numPr>
        <w:suppressAutoHyphens/>
        <w:spacing w:after="12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Порядок внесення змін та розірвання Договору</w:t>
      </w:r>
    </w:p>
    <w:p w:rsidR="00F05147" w:rsidRPr="00F05147" w:rsidRDefault="00F05147" w:rsidP="00F05147">
      <w:pPr>
        <w:numPr>
          <w:ilvl w:val="1"/>
          <w:numId w:val="36"/>
        </w:numPr>
        <w:tabs>
          <w:tab w:val="num" w:pos="540"/>
        </w:tabs>
        <w:suppressAutoHyphens/>
        <w:spacing w:after="0" w:line="240" w:lineRule="auto"/>
        <w:ind w:left="0" w:firstLine="567"/>
        <w:jc w:val="both"/>
        <w:rPr>
          <w:rFonts w:ascii="Times New Roman" w:eastAsia="Times New Roman" w:hAnsi="Times New Roman" w:cs="Times New Roman"/>
          <w:bCs/>
          <w:sz w:val="24"/>
          <w:szCs w:val="24"/>
          <w:lang w:eastAsia="zh-CN"/>
        </w:rPr>
      </w:pPr>
      <w:r w:rsidRPr="00F05147">
        <w:rPr>
          <w:rFonts w:ascii="Times New Roman" w:eastAsia="Times New Roman" w:hAnsi="Times New Roman" w:cs="Times New Roman"/>
          <w:bCs/>
          <w:sz w:val="24"/>
          <w:szCs w:val="24"/>
          <w:lang w:eastAsia="zh-CN"/>
        </w:rPr>
        <w:t>Зміни до Договору вносяться за згодою Сторін, у тому числі, коли таке внесення змін є обов’язком для однієї із Сторін.</w:t>
      </w:r>
    </w:p>
    <w:p w:rsidR="00F05147" w:rsidRPr="00F05147" w:rsidRDefault="00F05147" w:rsidP="00F05147">
      <w:pPr>
        <w:numPr>
          <w:ilvl w:val="1"/>
          <w:numId w:val="36"/>
        </w:numPr>
        <w:tabs>
          <w:tab w:val="num" w:pos="540"/>
        </w:tabs>
        <w:suppressAutoHyphens/>
        <w:spacing w:after="0" w:line="240" w:lineRule="auto"/>
        <w:ind w:left="0" w:firstLine="567"/>
        <w:jc w:val="both"/>
        <w:rPr>
          <w:rFonts w:ascii="Times New Roman" w:eastAsia="Times New Roman" w:hAnsi="Times New Roman" w:cs="Times New Roman"/>
          <w:b/>
          <w:bCs/>
          <w:sz w:val="24"/>
          <w:szCs w:val="24"/>
          <w:lang w:eastAsia="zh-CN"/>
        </w:rPr>
      </w:pPr>
      <w:r w:rsidRPr="00F05147">
        <w:rPr>
          <w:rFonts w:ascii="Times New Roman" w:eastAsia="Times New Roman" w:hAnsi="Times New Roman" w:cs="Times New Roman"/>
          <w:sz w:val="24"/>
          <w:szCs w:val="24"/>
          <w:lang w:eastAsia="zh-CN"/>
        </w:rPr>
        <w:t>Договір може бути розірваний за згодою Сторін, про що складається додаткова угода до Договору у простій письмовій формі.</w:t>
      </w:r>
    </w:p>
    <w:p w:rsidR="00F05147" w:rsidRPr="00F05147" w:rsidRDefault="00F05147" w:rsidP="00F05147">
      <w:pPr>
        <w:numPr>
          <w:ilvl w:val="1"/>
          <w:numId w:val="36"/>
        </w:numPr>
        <w:tabs>
          <w:tab w:val="num" w:pos="540"/>
        </w:tabs>
        <w:suppressAutoHyphens/>
        <w:spacing w:after="0" w:line="240" w:lineRule="auto"/>
        <w:ind w:left="0" w:firstLine="567"/>
        <w:jc w:val="both"/>
        <w:rPr>
          <w:rFonts w:ascii="Times New Roman" w:eastAsia="Times New Roman" w:hAnsi="Times New Roman" w:cs="Times New Roman"/>
          <w:b/>
          <w:bCs/>
          <w:sz w:val="24"/>
          <w:szCs w:val="24"/>
          <w:lang w:eastAsia="zh-CN"/>
        </w:rPr>
      </w:pPr>
      <w:r w:rsidRPr="00F05147">
        <w:rPr>
          <w:rFonts w:ascii="Times New Roman" w:eastAsia="Times New Roman" w:hAnsi="Times New Roman" w:cs="Times New Roman"/>
          <w:sz w:val="24"/>
          <w:szCs w:val="24"/>
          <w:lang w:eastAsia="zh-CN"/>
        </w:rPr>
        <w:t>Сторона, яка вважає за потрібне змінити чи розірвати Договір, за 15 (п’ятнадцять)</w:t>
      </w:r>
      <w:r w:rsidRPr="00F05147">
        <w:rPr>
          <w:rFonts w:ascii="Times New Roman" w:eastAsia="Times New Roman" w:hAnsi="Times New Roman" w:cs="Times New Roman"/>
          <w:b/>
          <w:sz w:val="24"/>
          <w:szCs w:val="24"/>
          <w:lang w:eastAsia="zh-CN"/>
        </w:rPr>
        <w:t xml:space="preserve"> </w:t>
      </w:r>
      <w:r w:rsidRPr="00F05147">
        <w:rPr>
          <w:rFonts w:ascii="Times New Roman" w:eastAsia="Times New Roman" w:hAnsi="Times New Roman" w:cs="Times New Roman"/>
          <w:sz w:val="24"/>
          <w:szCs w:val="24"/>
          <w:lang w:eastAsia="zh-CN"/>
        </w:rPr>
        <w:t>календарних днів надсилає пропозиції щодо цього іншій Стороні за Договором. Сторона, що одержала пропозицію про зміну чи розірвання Договору, має відповісти на неї не пізніше 5 (п’яти) календарних днів після одержання такої пропозиції.</w:t>
      </w:r>
    </w:p>
    <w:p w:rsidR="00F05147" w:rsidRPr="00F05147" w:rsidRDefault="00F05147" w:rsidP="00F05147">
      <w:pPr>
        <w:numPr>
          <w:ilvl w:val="1"/>
          <w:numId w:val="36"/>
        </w:numPr>
        <w:tabs>
          <w:tab w:val="num" w:pos="540"/>
        </w:tabs>
        <w:suppressAutoHyphens/>
        <w:spacing w:after="0" w:line="240" w:lineRule="auto"/>
        <w:ind w:left="0" w:firstLine="567"/>
        <w:jc w:val="both"/>
        <w:rPr>
          <w:rFonts w:ascii="Times New Roman" w:eastAsia="Times New Roman" w:hAnsi="Times New Roman" w:cs="Times New Roman"/>
          <w:b/>
          <w:bCs/>
          <w:sz w:val="24"/>
          <w:szCs w:val="24"/>
          <w:lang w:eastAsia="zh-CN"/>
        </w:rPr>
      </w:pPr>
      <w:r w:rsidRPr="00F05147">
        <w:rPr>
          <w:rFonts w:ascii="Times New Roman" w:eastAsia="Times New Roman" w:hAnsi="Times New Roman" w:cs="Times New Roman"/>
          <w:sz w:val="24"/>
          <w:szCs w:val="24"/>
          <w:lang w:eastAsia="zh-CN"/>
        </w:rPr>
        <w:t>Замовник в односторонньому порядку може розірвати цей Договір без будь яких наслідків для себе, крім фактичного розрахунку за належно виконані Роботи Підрядником, у випадках якщо буде встановлено, що:</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14.4.1.</w:t>
      </w:r>
      <w:r w:rsidRPr="00F05147">
        <w:rPr>
          <w:rFonts w:ascii="Times New Roman" w:eastAsia="Times New Roman" w:hAnsi="Times New Roman" w:cs="Times New Roman"/>
          <w:sz w:val="24"/>
          <w:szCs w:val="24"/>
          <w:lang w:eastAsia="zh-CN"/>
        </w:rPr>
        <w:tab/>
        <w:t xml:space="preserve">Роботи виконані Підрядником з дефектами або являють собою небезпеку для осіб або для майна. </w:t>
      </w:r>
    </w:p>
    <w:p w:rsidR="00F05147" w:rsidRPr="00F05147" w:rsidRDefault="00F05147" w:rsidP="00F05147">
      <w:pPr>
        <w:suppressAutoHyphens/>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lastRenderedPageBreak/>
        <w:t>14.4.2.</w:t>
      </w:r>
      <w:r w:rsidRPr="00F05147">
        <w:rPr>
          <w:rFonts w:ascii="Times New Roman" w:eastAsia="Times New Roman" w:hAnsi="Times New Roman" w:cs="Times New Roman"/>
          <w:sz w:val="24"/>
          <w:szCs w:val="24"/>
          <w:lang w:eastAsia="zh-CN"/>
        </w:rPr>
        <w:tab/>
        <w:t>Підрядник не здатен організувати або виконати Роботи таким чином, щоб завершити їх у строк в повному обсязі у відповідності до умов Договору;</w:t>
      </w:r>
    </w:p>
    <w:p w:rsidR="00F05147" w:rsidRPr="00F05147" w:rsidRDefault="00F05147" w:rsidP="00F05147">
      <w:pPr>
        <w:widowControl w:val="0"/>
        <w:shd w:val="clear" w:color="auto" w:fill="FFFFFF"/>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14.5.</w:t>
      </w:r>
      <w:r w:rsidRPr="00F05147">
        <w:rPr>
          <w:rFonts w:ascii="Times New Roman" w:eastAsia="Times New Roman" w:hAnsi="Times New Roman" w:cs="Times New Roman"/>
          <w:sz w:val="24"/>
          <w:szCs w:val="24"/>
          <w:lang w:eastAsia="zh-CN"/>
        </w:rPr>
        <w:tab/>
        <w:t>Замовник має право дати вказівку Підряднику про призупинення Робіт (або частини Робіт) до тих пір, поки причину нездатності виконання Робіт не буде усунено.</w:t>
      </w:r>
    </w:p>
    <w:p w:rsidR="00F05147" w:rsidRPr="00F05147" w:rsidRDefault="00F05147" w:rsidP="00F05147">
      <w:pPr>
        <w:widowControl w:val="0"/>
        <w:shd w:val="clear" w:color="auto" w:fill="FFFFFF"/>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14.6.</w:t>
      </w:r>
      <w:r w:rsidRPr="00F05147">
        <w:rPr>
          <w:rFonts w:ascii="Times New Roman" w:eastAsia="Times New Roman" w:hAnsi="Times New Roman" w:cs="Times New Roman"/>
          <w:sz w:val="24"/>
          <w:szCs w:val="24"/>
          <w:lang w:eastAsia="zh-CN"/>
        </w:rPr>
        <w:tab/>
        <w:t>Договір може бути розірваний за ініціативою Підрядника у випадку порушення Замовником строку оплати Робіт, виконаних Підрядником, більш ніж на 10 (десять) робочих днів.</w:t>
      </w:r>
    </w:p>
    <w:p w:rsidR="00F05147" w:rsidRPr="00F05147" w:rsidRDefault="00F05147" w:rsidP="00F05147">
      <w:pPr>
        <w:widowControl w:val="0"/>
        <w:shd w:val="clear" w:color="auto" w:fill="FFFFFF"/>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14.7.</w:t>
      </w:r>
      <w:r w:rsidRPr="00F05147">
        <w:rPr>
          <w:rFonts w:ascii="Times New Roman" w:eastAsia="Times New Roman" w:hAnsi="Times New Roman" w:cs="Times New Roman"/>
          <w:sz w:val="24"/>
          <w:szCs w:val="24"/>
          <w:lang w:eastAsia="zh-CN"/>
        </w:rPr>
        <w:tab/>
        <w:t>Якщо Замовник, незважаючи на своєчасне попередження з боку Підрядника, у відповідний строк не усуне обставин, що загрожують якості або придатності результату Робіт, Підрядник має право відмовитися від Договору та має право на відшкодування збитків.</w:t>
      </w:r>
    </w:p>
    <w:p w:rsidR="00F05147" w:rsidRPr="00F05147" w:rsidRDefault="00F05147" w:rsidP="00F05147">
      <w:pPr>
        <w:widowControl w:val="0"/>
        <w:shd w:val="clear" w:color="auto" w:fill="FFFFFF"/>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14.8.</w:t>
      </w:r>
      <w:r w:rsidRPr="00F05147">
        <w:rPr>
          <w:rFonts w:ascii="Times New Roman" w:eastAsia="Times New Roman" w:hAnsi="Times New Roman" w:cs="Times New Roman"/>
          <w:sz w:val="24"/>
          <w:szCs w:val="24"/>
          <w:lang w:eastAsia="zh-CN"/>
        </w:rPr>
        <w:tab/>
        <w:t>При розірванні Договору, протягом 2 (двох) робочих днів, Підрядник передає, а Замовник приймає та оплачує вартість фактично виконаних Робіт за Актом приймання-передачі.</w:t>
      </w:r>
    </w:p>
    <w:p w:rsidR="00F05147" w:rsidRPr="00F05147" w:rsidRDefault="00F05147" w:rsidP="00F05147">
      <w:pPr>
        <w:widowControl w:val="0"/>
        <w:shd w:val="clear" w:color="auto" w:fill="FFFFFF"/>
        <w:tabs>
          <w:tab w:val="left" w:pos="54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14.9.</w:t>
      </w:r>
      <w:r w:rsidRPr="00F05147">
        <w:rPr>
          <w:rFonts w:ascii="Times New Roman" w:eastAsia="Times New Roman" w:hAnsi="Times New Roman" w:cs="Times New Roman"/>
          <w:sz w:val="24"/>
          <w:szCs w:val="24"/>
          <w:lang w:eastAsia="zh-CN"/>
        </w:rPr>
        <w:tab/>
        <w:t>Остаточні розрахунки між Сторонами у випадку дострокового розірвання Договору проводяться після підписання Акту взаєморозрахунків.</w:t>
      </w:r>
    </w:p>
    <w:p w:rsidR="00F05147" w:rsidRPr="00F05147" w:rsidRDefault="00F05147" w:rsidP="00F05147">
      <w:pPr>
        <w:widowControl w:val="0"/>
        <w:shd w:val="clear" w:color="auto" w:fill="FFFFFF"/>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F05147" w:rsidRPr="00F05147" w:rsidRDefault="00F05147" w:rsidP="00F05147">
      <w:pPr>
        <w:numPr>
          <w:ilvl w:val="0"/>
          <w:numId w:val="37"/>
        </w:numPr>
        <w:suppressAutoHyphens/>
        <w:spacing w:after="120" w:line="240" w:lineRule="auto"/>
        <w:ind w:left="0" w:firstLine="0"/>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Інші умови</w:t>
      </w:r>
    </w:p>
    <w:p w:rsidR="00F05147" w:rsidRPr="00F05147" w:rsidRDefault="00F05147" w:rsidP="00F05147">
      <w:pPr>
        <w:widowControl w:val="0"/>
        <w:numPr>
          <w:ilvl w:val="1"/>
          <w:numId w:val="37"/>
        </w:numPr>
        <w:shd w:val="clear" w:color="auto" w:fill="FFFFFF"/>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Після підписання Договору усі попередні письмові та усні узгодження, а також кореспонденція між Сторонами стосовно Договору втрачають силу, якщо на них немає посилання у Договорі.</w:t>
      </w:r>
    </w:p>
    <w:p w:rsidR="00F05147" w:rsidRPr="00F05147" w:rsidRDefault="00F05147" w:rsidP="00F05147">
      <w:pPr>
        <w:widowControl w:val="0"/>
        <w:numPr>
          <w:ilvl w:val="1"/>
          <w:numId w:val="37"/>
        </w:numPr>
        <w:shd w:val="clear" w:color="auto" w:fill="FFFFFF"/>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Повідомлення та інші види домовленостей і кореспонденції стосовно умов Договору вважатимуться дійсними, якщо вони будуть складені у письмовій формі і відправлені кур'єром з повідомленням про вручення, рекомендованим листом або надане особисто уповноваженою особою Сторін.</w:t>
      </w:r>
    </w:p>
    <w:p w:rsidR="00F05147" w:rsidRPr="00F05147" w:rsidRDefault="00F05147" w:rsidP="00F05147">
      <w:pPr>
        <w:widowControl w:val="0"/>
        <w:numPr>
          <w:ilvl w:val="1"/>
          <w:numId w:val="37"/>
        </w:numPr>
        <w:shd w:val="clear" w:color="auto" w:fill="FFFFFF"/>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Всі нижченаведені Додатки до Договору є його невід'ємною частиною.</w:t>
      </w:r>
    </w:p>
    <w:p w:rsidR="00F05147" w:rsidRPr="00F05147" w:rsidRDefault="00F05147" w:rsidP="00F05147">
      <w:pPr>
        <w:widowControl w:val="0"/>
        <w:numPr>
          <w:ilvl w:val="1"/>
          <w:numId w:val="37"/>
        </w:numPr>
        <w:shd w:val="clear" w:color="auto" w:fill="FFFFFF"/>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Усі правовідносини та питання, що виникають у зв'язку з виконанням умов Договору, і не врегульовані ним, регламентуються нормами чинного в Україні законодавства.</w:t>
      </w:r>
    </w:p>
    <w:p w:rsidR="00F05147" w:rsidRPr="00F05147" w:rsidRDefault="00F05147" w:rsidP="00F05147">
      <w:pPr>
        <w:widowControl w:val="0"/>
        <w:numPr>
          <w:ilvl w:val="1"/>
          <w:numId w:val="37"/>
        </w:numPr>
        <w:shd w:val="clear" w:color="auto" w:fill="FFFFFF"/>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zh-CN"/>
        </w:rPr>
      </w:pPr>
      <w:r w:rsidRPr="00F05147">
        <w:rPr>
          <w:rFonts w:ascii="Times New Roman" w:eastAsia="Times New Roman" w:hAnsi="Times New Roman" w:cs="Times New Roman"/>
          <w:sz w:val="24"/>
          <w:szCs w:val="24"/>
          <w:lang w:eastAsia="zh-CN"/>
        </w:rPr>
        <w:t>Цей Договір укладено українською мовою у 2 (двох) примірниках, кожен з яких має однакову юридичну силу, по одному примірнику для кожної із Сторін.</w:t>
      </w:r>
    </w:p>
    <w:p w:rsidR="00F05147" w:rsidRPr="00F05147" w:rsidRDefault="00F05147" w:rsidP="00F05147">
      <w:pPr>
        <w:widowControl w:val="0"/>
        <w:shd w:val="clear" w:color="auto" w:fill="FFFFFF"/>
        <w:tabs>
          <w:tab w:val="num" w:pos="928"/>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F05147" w:rsidRPr="00F05147" w:rsidRDefault="00F05147" w:rsidP="00F05147">
      <w:pPr>
        <w:numPr>
          <w:ilvl w:val="0"/>
          <w:numId w:val="37"/>
        </w:numPr>
        <w:tabs>
          <w:tab w:val="left" w:pos="-3240"/>
        </w:tabs>
        <w:suppressAutoHyphens/>
        <w:spacing w:after="200" w:line="276" w:lineRule="auto"/>
        <w:contextualSpacing/>
        <w:jc w:val="center"/>
        <w:rPr>
          <w:rFonts w:ascii="Times New Roman" w:eastAsia="Times New Roman" w:hAnsi="Times New Roman" w:cs="Times New Roman"/>
          <w:b/>
          <w:lang w:eastAsia="zh-CN"/>
        </w:rPr>
      </w:pPr>
      <w:r w:rsidRPr="00F05147">
        <w:rPr>
          <w:rFonts w:ascii="Times New Roman" w:eastAsia="Times New Roman" w:hAnsi="Times New Roman" w:cs="Times New Roman"/>
          <w:b/>
          <w:lang w:eastAsia="zh-CN"/>
        </w:rPr>
        <w:t>Перелік додатків до Договору.</w:t>
      </w:r>
    </w:p>
    <w:p w:rsidR="00F05147" w:rsidRPr="00F05147" w:rsidRDefault="00F05147" w:rsidP="00F05147">
      <w:pPr>
        <w:tabs>
          <w:tab w:val="left" w:pos="-3240"/>
        </w:tabs>
        <w:spacing w:after="0" w:line="240" w:lineRule="auto"/>
        <w:ind w:left="360"/>
        <w:contextualSpacing/>
        <w:rPr>
          <w:rFonts w:ascii="Times New Roman" w:eastAsia="Times New Roman" w:hAnsi="Times New Roman" w:cs="Times New Roman"/>
          <w:b/>
          <w:lang w:eastAsia="zh-CN"/>
        </w:rPr>
      </w:pPr>
    </w:p>
    <w:p w:rsidR="00F05147" w:rsidRPr="00F05147" w:rsidRDefault="00F05147" w:rsidP="00F05147">
      <w:pPr>
        <w:tabs>
          <w:tab w:val="left" w:pos="-3240"/>
        </w:tabs>
        <w:spacing w:after="0" w:line="240" w:lineRule="auto"/>
        <w:ind w:firstLine="567"/>
        <w:rPr>
          <w:rFonts w:ascii="Times New Roman" w:eastAsia="Times New Roman" w:hAnsi="Times New Roman" w:cs="Times New Roman"/>
          <w:lang w:eastAsia="zh-CN"/>
        </w:rPr>
      </w:pPr>
      <w:r w:rsidRPr="00F05147">
        <w:rPr>
          <w:rFonts w:ascii="Times New Roman" w:eastAsia="Times New Roman" w:hAnsi="Times New Roman" w:cs="Times New Roman"/>
          <w:lang w:eastAsia="zh-CN"/>
        </w:rPr>
        <w:t>16.1 Додаток 1 – Кошторисна документація.</w:t>
      </w:r>
    </w:p>
    <w:p w:rsidR="00F05147" w:rsidRPr="00F05147" w:rsidRDefault="00F05147" w:rsidP="00F0514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F05147" w:rsidRPr="00F05147" w:rsidRDefault="00F05147" w:rsidP="00F05147">
      <w:pPr>
        <w:numPr>
          <w:ilvl w:val="0"/>
          <w:numId w:val="37"/>
        </w:numPr>
        <w:tabs>
          <w:tab w:val="left" w:pos="-3240"/>
        </w:tabs>
        <w:suppressAutoHyphens/>
        <w:spacing w:after="0" w:line="240" w:lineRule="auto"/>
        <w:contextualSpacing/>
        <w:jc w:val="center"/>
        <w:rPr>
          <w:rFonts w:ascii="Times New Roman" w:eastAsia="Times New Roman" w:hAnsi="Times New Roman" w:cs="Arial"/>
          <w:b/>
          <w:sz w:val="24"/>
          <w:szCs w:val="24"/>
          <w:lang w:eastAsia="zh-CN"/>
        </w:rPr>
      </w:pPr>
      <w:r w:rsidRPr="00F05147">
        <w:rPr>
          <w:rFonts w:ascii="Times New Roman" w:eastAsia="Times New Roman" w:hAnsi="Times New Roman" w:cs="Arial"/>
          <w:b/>
          <w:sz w:val="24"/>
          <w:szCs w:val="24"/>
          <w:lang w:eastAsia="zh-CN"/>
        </w:rPr>
        <w:t>Адреси, банківські реквізити та підписи Сторін</w:t>
      </w:r>
    </w:p>
    <w:p w:rsidR="00F05147" w:rsidRPr="00F05147" w:rsidRDefault="00F05147" w:rsidP="00F05147">
      <w:pPr>
        <w:tabs>
          <w:tab w:val="left" w:pos="-3240"/>
        </w:tabs>
        <w:suppressAutoHyphens/>
        <w:spacing w:after="0" w:line="240" w:lineRule="auto"/>
        <w:jc w:val="both"/>
        <w:rPr>
          <w:rFonts w:ascii="Times New Roman" w:eastAsia="Times New Roman" w:hAnsi="Times New Roman" w:cs="Times New Roman"/>
          <w:b/>
          <w:sz w:val="24"/>
          <w:szCs w:val="24"/>
          <w:lang w:eastAsia="zh-CN"/>
        </w:rPr>
      </w:pPr>
    </w:p>
    <w:tbl>
      <w:tblPr>
        <w:tblW w:w="0" w:type="auto"/>
        <w:tblLook w:val="04A0" w:firstRow="1" w:lastRow="0" w:firstColumn="1" w:lastColumn="0" w:noHBand="0" w:noVBand="1"/>
      </w:tblPr>
      <w:tblGrid>
        <w:gridCol w:w="4785"/>
        <w:gridCol w:w="4786"/>
      </w:tblGrid>
      <w:tr w:rsidR="00F05147" w:rsidRPr="00F05147" w:rsidTr="001F5ACC">
        <w:tc>
          <w:tcPr>
            <w:tcW w:w="4785" w:type="dxa"/>
            <w:shd w:val="clear" w:color="auto" w:fill="auto"/>
          </w:tcPr>
          <w:p w:rsidR="00F05147" w:rsidRPr="00F05147" w:rsidRDefault="00F05147" w:rsidP="00F05147">
            <w:pPr>
              <w:spacing w:after="0" w:line="240" w:lineRule="auto"/>
              <w:jc w:val="center"/>
              <w:rPr>
                <w:rFonts w:ascii="Times New Roman" w:eastAsia="Times New Roman" w:hAnsi="Times New Roman" w:cs="Times New Roman"/>
                <w:b/>
                <w:bCs/>
                <w:sz w:val="24"/>
                <w:szCs w:val="24"/>
                <w:lang w:eastAsia="ru-RU"/>
              </w:rPr>
            </w:pPr>
            <w:r w:rsidRPr="00F05147">
              <w:rPr>
                <w:rFonts w:ascii="Times New Roman" w:eastAsia="Times New Roman" w:hAnsi="Times New Roman" w:cs="Times New Roman"/>
                <w:b/>
                <w:sz w:val="24"/>
                <w:szCs w:val="24"/>
                <w:lang w:eastAsia="ru-RU"/>
              </w:rPr>
              <w:t>“</w:t>
            </w:r>
            <w:proofErr w:type="spellStart"/>
            <w:r w:rsidRPr="00F05147">
              <w:rPr>
                <w:rFonts w:ascii="Times New Roman" w:eastAsia="Times New Roman" w:hAnsi="Times New Roman" w:cs="Times New Roman"/>
                <w:b/>
                <w:sz w:val="24"/>
                <w:szCs w:val="24"/>
                <w:lang w:eastAsia="ru-RU"/>
              </w:rPr>
              <w:t>Замовникˮ</w:t>
            </w:r>
            <w:proofErr w:type="spellEnd"/>
          </w:p>
        </w:tc>
        <w:tc>
          <w:tcPr>
            <w:tcW w:w="4786" w:type="dxa"/>
            <w:shd w:val="clear" w:color="auto" w:fill="auto"/>
          </w:tcPr>
          <w:p w:rsidR="00F05147" w:rsidRPr="00F05147" w:rsidRDefault="00F05147" w:rsidP="00F05147">
            <w:pPr>
              <w:spacing w:after="0" w:line="240" w:lineRule="auto"/>
              <w:jc w:val="center"/>
              <w:rPr>
                <w:rFonts w:ascii="Times New Roman" w:eastAsia="Times New Roman" w:hAnsi="Times New Roman" w:cs="Times New Roman"/>
                <w:b/>
                <w:bCs/>
                <w:sz w:val="24"/>
                <w:szCs w:val="24"/>
                <w:lang w:eastAsia="ru-RU"/>
              </w:rPr>
            </w:pPr>
            <w:r w:rsidRPr="00F05147">
              <w:rPr>
                <w:rFonts w:ascii="Times New Roman" w:eastAsia="Times New Roman" w:hAnsi="Times New Roman" w:cs="Times New Roman"/>
                <w:b/>
                <w:sz w:val="24"/>
                <w:szCs w:val="24"/>
                <w:lang w:eastAsia="ru-RU"/>
              </w:rPr>
              <w:t>“</w:t>
            </w:r>
            <w:proofErr w:type="spellStart"/>
            <w:r w:rsidRPr="00F05147">
              <w:rPr>
                <w:rFonts w:ascii="Times New Roman" w:eastAsia="Times New Roman" w:hAnsi="Times New Roman" w:cs="Times New Roman"/>
                <w:b/>
                <w:sz w:val="24"/>
                <w:szCs w:val="24"/>
                <w:lang w:eastAsia="ru-RU"/>
              </w:rPr>
              <w:t>Підрядникˮ</w:t>
            </w:r>
            <w:proofErr w:type="spellEnd"/>
          </w:p>
        </w:tc>
      </w:tr>
      <w:tr w:rsidR="00F05147" w:rsidRPr="00F05147" w:rsidTr="001F5ACC">
        <w:tc>
          <w:tcPr>
            <w:tcW w:w="4785" w:type="dxa"/>
            <w:shd w:val="clear" w:color="auto" w:fill="auto"/>
          </w:tcPr>
          <w:p w:rsidR="00F05147" w:rsidRPr="00F05147" w:rsidRDefault="00F05147" w:rsidP="00F05147">
            <w:pPr>
              <w:spacing w:after="0" w:line="240" w:lineRule="auto"/>
              <w:jc w:val="center"/>
              <w:rPr>
                <w:rFonts w:ascii="Times New Roman" w:eastAsia="Times New Roman" w:hAnsi="Times New Roman" w:cs="Times New Roman"/>
                <w:b/>
                <w:sz w:val="24"/>
                <w:szCs w:val="24"/>
                <w:lang w:eastAsia="ru-RU"/>
              </w:rPr>
            </w:pPr>
            <w:r w:rsidRPr="00F05147">
              <w:rPr>
                <w:rFonts w:ascii="Times New Roman" w:eastAsia="Times New Roman" w:hAnsi="Times New Roman" w:cs="Times New Roman"/>
                <w:b/>
                <w:sz w:val="24"/>
                <w:szCs w:val="24"/>
                <w:lang w:eastAsia="ru-RU"/>
              </w:rPr>
              <w:t>Комунальне некомерційне підприємство «Лікарня інтенсивного лікування Боярської міської ради»</w:t>
            </w:r>
          </w:p>
        </w:tc>
        <w:tc>
          <w:tcPr>
            <w:tcW w:w="4786" w:type="dxa"/>
            <w:shd w:val="clear" w:color="auto" w:fill="auto"/>
          </w:tcPr>
          <w:p w:rsidR="00F05147" w:rsidRPr="00F05147" w:rsidRDefault="00F05147" w:rsidP="00F05147">
            <w:pPr>
              <w:spacing w:after="0" w:line="240" w:lineRule="auto"/>
              <w:jc w:val="center"/>
              <w:rPr>
                <w:rFonts w:ascii="Times New Roman" w:eastAsia="Times New Roman" w:hAnsi="Times New Roman" w:cs="Times New Roman"/>
                <w:b/>
                <w:bCs/>
                <w:sz w:val="24"/>
                <w:szCs w:val="24"/>
                <w:lang w:eastAsia="ru-RU"/>
              </w:rPr>
            </w:pPr>
          </w:p>
        </w:tc>
      </w:tr>
      <w:tr w:rsidR="00F05147" w:rsidRPr="00F05147" w:rsidTr="001F5ACC">
        <w:trPr>
          <w:trHeight w:val="70"/>
        </w:trPr>
        <w:tc>
          <w:tcPr>
            <w:tcW w:w="4785" w:type="dxa"/>
            <w:shd w:val="clear" w:color="auto" w:fill="auto"/>
          </w:tcPr>
          <w:p w:rsidR="00F05147" w:rsidRPr="00F05147" w:rsidRDefault="00F05147" w:rsidP="00F05147">
            <w:pPr>
              <w:spacing w:after="0" w:line="240" w:lineRule="auto"/>
              <w:rPr>
                <w:rFonts w:ascii="Times New Roman" w:eastAsia="Times New Roman" w:hAnsi="Times New Roman" w:cs="Times New Roman"/>
                <w:sz w:val="24"/>
                <w:szCs w:val="24"/>
                <w:lang w:eastAsia="ru-RU"/>
              </w:rPr>
            </w:pPr>
            <w:r w:rsidRPr="00F05147">
              <w:rPr>
                <w:rFonts w:ascii="Times New Roman" w:eastAsia="Times New Roman" w:hAnsi="Times New Roman" w:cs="Times New Roman"/>
                <w:sz w:val="24"/>
                <w:szCs w:val="24"/>
                <w:lang w:eastAsia="ru-RU"/>
              </w:rPr>
              <w:t xml:space="preserve">Адреса :  08154, Київська область, Фастівський район, м. Боярка, </w:t>
            </w:r>
          </w:p>
          <w:p w:rsidR="00F05147" w:rsidRPr="00F05147" w:rsidRDefault="00F05147" w:rsidP="00F05147">
            <w:pPr>
              <w:spacing w:after="0" w:line="240" w:lineRule="auto"/>
              <w:rPr>
                <w:rFonts w:ascii="Times New Roman" w:eastAsia="Times New Roman" w:hAnsi="Times New Roman" w:cs="Times New Roman"/>
                <w:sz w:val="24"/>
                <w:szCs w:val="24"/>
                <w:lang w:eastAsia="ru-RU"/>
              </w:rPr>
            </w:pPr>
            <w:r w:rsidRPr="00F05147">
              <w:rPr>
                <w:rFonts w:ascii="Times New Roman" w:eastAsia="Times New Roman" w:hAnsi="Times New Roman" w:cs="Times New Roman"/>
                <w:sz w:val="24"/>
                <w:szCs w:val="24"/>
                <w:lang w:eastAsia="ru-RU"/>
              </w:rPr>
              <w:t>вул. Соборності, 51</w:t>
            </w:r>
            <w:bookmarkStart w:id="0" w:name="_GoBack"/>
            <w:bookmarkEnd w:id="0"/>
          </w:p>
          <w:p w:rsidR="00F05147" w:rsidRPr="00F05147" w:rsidRDefault="00F05147" w:rsidP="00F05147">
            <w:pPr>
              <w:spacing w:after="0" w:line="240" w:lineRule="auto"/>
              <w:jc w:val="both"/>
              <w:rPr>
                <w:rFonts w:ascii="Times New Roman" w:eastAsia="Times New Roman" w:hAnsi="Times New Roman" w:cs="Times New Roman"/>
                <w:b/>
                <w:bCs/>
                <w:sz w:val="24"/>
                <w:szCs w:val="24"/>
                <w:lang w:val="ru-RU" w:eastAsia="ru-RU"/>
              </w:rPr>
            </w:pPr>
            <w:r w:rsidRPr="00F05147">
              <w:rPr>
                <w:rFonts w:ascii="Times New Roman" w:eastAsia="Times New Roman" w:hAnsi="Times New Roman" w:cs="Times New Roman"/>
                <w:sz w:val="24"/>
                <w:szCs w:val="24"/>
                <w:lang w:eastAsia="ru-RU"/>
              </w:rPr>
              <w:t>е</w:t>
            </w:r>
            <w:r w:rsidRPr="00F05147">
              <w:rPr>
                <w:rFonts w:ascii="Times New Roman" w:eastAsia="Times New Roman" w:hAnsi="Times New Roman" w:cs="Times New Roman"/>
                <w:sz w:val="24"/>
                <w:szCs w:val="24"/>
                <w:lang w:val="ru-RU" w:eastAsia="ru-RU"/>
              </w:rPr>
              <w:t>-</w:t>
            </w:r>
            <w:r w:rsidRPr="00F05147">
              <w:rPr>
                <w:rFonts w:ascii="Times New Roman" w:eastAsia="Times New Roman" w:hAnsi="Times New Roman" w:cs="Times New Roman"/>
                <w:sz w:val="24"/>
                <w:szCs w:val="24"/>
                <w:lang w:val="en-US" w:eastAsia="ru-RU"/>
              </w:rPr>
              <w:t>mail</w:t>
            </w:r>
            <w:r w:rsidRPr="00F05147">
              <w:rPr>
                <w:rFonts w:ascii="Times New Roman" w:eastAsia="Times New Roman" w:hAnsi="Times New Roman" w:cs="Times New Roman"/>
                <w:sz w:val="24"/>
                <w:szCs w:val="24"/>
                <w:lang w:eastAsia="ru-RU"/>
              </w:rPr>
              <w:t>:</w:t>
            </w:r>
            <w:r w:rsidRPr="00F05147">
              <w:rPr>
                <w:rFonts w:ascii="Times New Roman" w:eastAsia="Times New Roman" w:hAnsi="Times New Roman" w:cs="Times New Roman"/>
                <w:sz w:val="24"/>
                <w:szCs w:val="24"/>
                <w:lang w:val="ru-RU" w:eastAsia="ru-RU"/>
              </w:rPr>
              <w:t xml:space="preserve"> </w:t>
            </w:r>
            <w:proofErr w:type="spellStart"/>
            <w:r w:rsidRPr="00F05147">
              <w:rPr>
                <w:rFonts w:ascii="Times New Roman" w:eastAsia="Times New Roman" w:hAnsi="Times New Roman" w:cs="Times New Roman"/>
                <w:sz w:val="24"/>
                <w:szCs w:val="24"/>
                <w:lang w:val="en-US" w:eastAsia="ru-RU"/>
              </w:rPr>
              <w:t>kanboycrl</w:t>
            </w:r>
            <w:proofErr w:type="spellEnd"/>
            <w:r w:rsidRPr="00F05147">
              <w:rPr>
                <w:rFonts w:ascii="Times New Roman" w:eastAsia="Times New Roman" w:hAnsi="Times New Roman" w:cs="Times New Roman"/>
                <w:sz w:val="24"/>
                <w:szCs w:val="24"/>
                <w:lang w:val="ru-RU" w:eastAsia="ru-RU"/>
              </w:rPr>
              <w:t>@</w:t>
            </w:r>
            <w:proofErr w:type="spellStart"/>
            <w:r w:rsidRPr="00F05147">
              <w:rPr>
                <w:rFonts w:ascii="Times New Roman" w:eastAsia="Times New Roman" w:hAnsi="Times New Roman" w:cs="Times New Roman"/>
                <w:sz w:val="24"/>
                <w:szCs w:val="24"/>
                <w:lang w:val="en-US" w:eastAsia="ru-RU"/>
              </w:rPr>
              <w:t>gmail</w:t>
            </w:r>
            <w:proofErr w:type="spellEnd"/>
            <w:r w:rsidRPr="00F05147">
              <w:rPr>
                <w:rFonts w:ascii="Times New Roman" w:eastAsia="Times New Roman" w:hAnsi="Times New Roman" w:cs="Times New Roman"/>
                <w:sz w:val="24"/>
                <w:szCs w:val="24"/>
                <w:lang w:val="ru-RU" w:eastAsia="ru-RU"/>
              </w:rPr>
              <w:t>.</w:t>
            </w:r>
            <w:r w:rsidRPr="00F05147">
              <w:rPr>
                <w:rFonts w:ascii="Times New Roman" w:eastAsia="Times New Roman" w:hAnsi="Times New Roman" w:cs="Times New Roman"/>
                <w:sz w:val="24"/>
                <w:szCs w:val="24"/>
                <w:lang w:val="en-US" w:eastAsia="ru-RU"/>
              </w:rPr>
              <w:t>com</w:t>
            </w:r>
          </w:p>
        </w:tc>
        <w:tc>
          <w:tcPr>
            <w:tcW w:w="4786"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bCs/>
                <w:sz w:val="24"/>
                <w:szCs w:val="24"/>
                <w:lang w:eastAsia="ru-RU"/>
              </w:rPr>
            </w:pPr>
          </w:p>
        </w:tc>
      </w:tr>
      <w:tr w:rsidR="00F05147" w:rsidRPr="00F05147" w:rsidTr="001F5ACC">
        <w:tc>
          <w:tcPr>
            <w:tcW w:w="4785"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r w:rsidRPr="00F05147">
              <w:rPr>
                <w:rFonts w:ascii="Times New Roman" w:eastAsia="Times New Roman" w:hAnsi="Times New Roman" w:cs="Times New Roman"/>
                <w:sz w:val="24"/>
                <w:szCs w:val="24"/>
                <w:lang w:eastAsia="ru-RU"/>
              </w:rPr>
              <w:t>код ЄДРПОУ 01994669</w:t>
            </w:r>
          </w:p>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r w:rsidRPr="00F05147">
              <w:rPr>
                <w:rFonts w:ascii="Times New Roman" w:eastAsia="Times New Roman" w:hAnsi="Times New Roman" w:cs="Times New Roman"/>
                <w:sz w:val="24"/>
                <w:szCs w:val="24"/>
                <w:lang w:eastAsia="ru-RU"/>
              </w:rPr>
              <w:t>р/</w:t>
            </w:r>
            <w:proofErr w:type="spellStart"/>
            <w:r w:rsidRPr="00F05147">
              <w:rPr>
                <w:rFonts w:ascii="Times New Roman" w:eastAsia="Times New Roman" w:hAnsi="Times New Roman" w:cs="Times New Roman"/>
                <w:sz w:val="24"/>
                <w:szCs w:val="24"/>
                <w:lang w:eastAsia="ru-RU"/>
              </w:rPr>
              <w:t>р</w:t>
            </w:r>
            <w:proofErr w:type="spellEnd"/>
            <w:r w:rsidRPr="00F05147">
              <w:rPr>
                <w:rFonts w:ascii="Times New Roman" w:eastAsia="Times New Roman" w:hAnsi="Times New Roman" w:cs="Times New Roman"/>
                <w:sz w:val="24"/>
                <w:szCs w:val="24"/>
                <w:lang w:val="ru-RU" w:eastAsia="ru-RU"/>
              </w:rPr>
              <w:t xml:space="preserve"> </w:t>
            </w:r>
            <w:r w:rsidRPr="00F05147">
              <w:rPr>
                <w:rFonts w:ascii="Times New Roman" w:eastAsia="Times New Roman" w:hAnsi="Times New Roman" w:cs="Times New Roman"/>
                <w:sz w:val="24"/>
                <w:szCs w:val="24"/>
                <w:lang w:val="en-US" w:eastAsia="ru-RU"/>
              </w:rPr>
              <w:t>UA</w:t>
            </w:r>
            <w:r w:rsidRPr="00F05147">
              <w:rPr>
                <w:rFonts w:ascii="Times New Roman" w:eastAsia="Times New Roman" w:hAnsi="Times New Roman" w:cs="Times New Roman"/>
                <w:sz w:val="24"/>
                <w:szCs w:val="24"/>
                <w:lang w:eastAsia="ru-RU"/>
              </w:rPr>
              <w:t>893052990000026005000111146</w:t>
            </w:r>
          </w:p>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r w:rsidRPr="00F05147">
              <w:rPr>
                <w:rFonts w:ascii="Times New Roman" w:eastAsia="Times New Roman" w:hAnsi="Times New Roman" w:cs="Times New Roman"/>
                <w:sz w:val="24"/>
                <w:szCs w:val="24"/>
                <w:lang w:eastAsia="ru-RU"/>
              </w:rPr>
              <w:t>АТ «КБ «</w:t>
            </w:r>
            <w:proofErr w:type="spellStart"/>
            <w:r w:rsidRPr="00F05147">
              <w:rPr>
                <w:rFonts w:ascii="Times New Roman" w:eastAsia="Times New Roman" w:hAnsi="Times New Roman" w:cs="Times New Roman"/>
                <w:sz w:val="24"/>
                <w:szCs w:val="24"/>
                <w:lang w:eastAsia="ru-RU"/>
              </w:rPr>
              <w:t>Приват</w:t>
            </w:r>
            <w:proofErr w:type="spellEnd"/>
            <w:r w:rsidRPr="00F05147">
              <w:rPr>
                <w:rFonts w:ascii="Times New Roman" w:eastAsia="Times New Roman" w:hAnsi="Times New Roman" w:cs="Times New Roman"/>
                <w:sz w:val="24"/>
                <w:szCs w:val="24"/>
                <w:lang w:eastAsia="ru-RU"/>
              </w:rPr>
              <w:t xml:space="preserve"> Банк»</w:t>
            </w:r>
          </w:p>
        </w:tc>
        <w:tc>
          <w:tcPr>
            <w:tcW w:w="4786"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bCs/>
                <w:sz w:val="24"/>
                <w:szCs w:val="24"/>
                <w:lang w:eastAsia="ru-RU"/>
              </w:rPr>
            </w:pPr>
          </w:p>
        </w:tc>
      </w:tr>
      <w:tr w:rsidR="00F05147" w:rsidRPr="00F05147" w:rsidTr="001F5ACC">
        <w:tc>
          <w:tcPr>
            <w:tcW w:w="4785"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b/>
                <w:bCs/>
                <w:sz w:val="24"/>
                <w:szCs w:val="24"/>
                <w:lang w:eastAsia="ru-RU"/>
              </w:rPr>
            </w:pPr>
            <w:r w:rsidRPr="00F05147">
              <w:rPr>
                <w:rFonts w:ascii="Times New Roman" w:eastAsia="Times New Roman" w:hAnsi="Times New Roman" w:cs="Times New Roman"/>
                <w:sz w:val="24"/>
                <w:szCs w:val="24"/>
                <w:lang w:eastAsia="ru-RU"/>
              </w:rPr>
              <w:t xml:space="preserve">МФО </w:t>
            </w:r>
            <w:r w:rsidRPr="00F05147">
              <w:rPr>
                <w:rFonts w:ascii="Times New Roman" w:eastAsia="Times New Roman" w:hAnsi="Times New Roman" w:cs="Times New Roman"/>
                <w:sz w:val="24"/>
                <w:szCs w:val="24"/>
                <w:shd w:val="clear" w:color="auto" w:fill="FFFFFF"/>
                <w:lang w:eastAsia="ru-RU"/>
              </w:rPr>
              <w:t>305299</w:t>
            </w:r>
          </w:p>
        </w:tc>
        <w:tc>
          <w:tcPr>
            <w:tcW w:w="4786"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bCs/>
                <w:sz w:val="24"/>
                <w:szCs w:val="24"/>
                <w:lang w:eastAsia="ru-RU"/>
              </w:rPr>
            </w:pPr>
          </w:p>
        </w:tc>
      </w:tr>
      <w:tr w:rsidR="00F05147" w:rsidRPr="00F05147" w:rsidTr="001F5ACC">
        <w:tc>
          <w:tcPr>
            <w:tcW w:w="4785"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bCs/>
                <w:sz w:val="24"/>
                <w:szCs w:val="24"/>
                <w:lang w:eastAsia="ru-RU"/>
              </w:rPr>
            </w:pPr>
            <w:r w:rsidRPr="00F05147">
              <w:rPr>
                <w:rFonts w:ascii="Times New Roman" w:eastAsia="Times New Roman" w:hAnsi="Times New Roman" w:cs="Times New Roman"/>
                <w:bCs/>
                <w:sz w:val="24"/>
                <w:szCs w:val="24"/>
                <w:lang w:eastAsia="ru-RU"/>
              </w:rPr>
              <w:t>ІПН 019946610130</w:t>
            </w:r>
          </w:p>
        </w:tc>
        <w:tc>
          <w:tcPr>
            <w:tcW w:w="4786"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bCs/>
                <w:sz w:val="24"/>
                <w:szCs w:val="24"/>
                <w:lang w:eastAsia="ru-RU"/>
              </w:rPr>
            </w:pPr>
          </w:p>
        </w:tc>
      </w:tr>
      <w:tr w:rsidR="00F05147" w:rsidRPr="00F05147" w:rsidTr="00817817">
        <w:tc>
          <w:tcPr>
            <w:tcW w:w="4785"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p>
        </w:tc>
        <w:tc>
          <w:tcPr>
            <w:tcW w:w="4786"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p>
        </w:tc>
      </w:tr>
      <w:tr w:rsidR="00F05147" w:rsidRPr="00F05147" w:rsidTr="00817817">
        <w:trPr>
          <w:trHeight w:val="80"/>
        </w:trPr>
        <w:tc>
          <w:tcPr>
            <w:tcW w:w="4785"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p>
        </w:tc>
        <w:tc>
          <w:tcPr>
            <w:tcW w:w="4786"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p>
        </w:tc>
      </w:tr>
      <w:tr w:rsidR="00F05147" w:rsidRPr="00F05147" w:rsidTr="00817817">
        <w:tc>
          <w:tcPr>
            <w:tcW w:w="4785"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r w:rsidRPr="00F05147">
              <w:rPr>
                <w:rFonts w:ascii="Times New Roman" w:eastAsia="Times New Roman" w:hAnsi="Times New Roman" w:cs="Times New Roman"/>
                <w:b/>
                <w:bCs/>
                <w:sz w:val="24"/>
                <w:szCs w:val="24"/>
                <w:lang w:eastAsia="ru-RU"/>
              </w:rPr>
              <w:t xml:space="preserve">___________________ </w:t>
            </w:r>
          </w:p>
        </w:tc>
        <w:tc>
          <w:tcPr>
            <w:tcW w:w="4786" w:type="dxa"/>
            <w:shd w:val="clear" w:color="auto" w:fill="auto"/>
          </w:tcPr>
          <w:p w:rsidR="00F05147" w:rsidRPr="00F05147" w:rsidRDefault="00F05147" w:rsidP="00F05147">
            <w:pPr>
              <w:spacing w:after="0" w:line="240" w:lineRule="auto"/>
              <w:jc w:val="both"/>
              <w:rPr>
                <w:rFonts w:ascii="Times New Roman" w:eastAsia="Times New Roman" w:hAnsi="Times New Roman" w:cs="Times New Roman"/>
                <w:sz w:val="24"/>
                <w:szCs w:val="24"/>
                <w:lang w:eastAsia="ru-RU"/>
              </w:rPr>
            </w:pPr>
            <w:r w:rsidRPr="00F05147">
              <w:rPr>
                <w:rFonts w:ascii="Times New Roman" w:eastAsia="Times New Roman" w:hAnsi="Times New Roman" w:cs="Times New Roman"/>
                <w:b/>
                <w:bCs/>
                <w:sz w:val="24"/>
                <w:szCs w:val="24"/>
                <w:lang w:eastAsia="ru-RU"/>
              </w:rPr>
              <w:t xml:space="preserve">________________________ </w:t>
            </w:r>
          </w:p>
        </w:tc>
      </w:tr>
    </w:tbl>
    <w:p w:rsidR="00D714AB" w:rsidRDefault="00D714AB" w:rsidP="00817817">
      <w:pPr>
        <w:spacing w:after="0" w:line="240" w:lineRule="auto"/>
        <w:outlineLvl w:val="0"/>
        <w:rPr>
          <w:rFonts w:ascii="Times New Roman" w:eastAsia="Times New Roman" w:hAnsi="Times New Roman" w:cs="Times New Roman"/>
          <w:sz w:val="24"/>
          <w:szCs w:val="24"/>
        </w:rPr>
      </w:pPr>
    </w:p>
    <w:sectPr w:rsidR="00D714AB" w:rsidSect="00072A9D">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EEC"/>
    <w:multiLevelType w:val="multilevel"/>
    <w:tmpl w:val="DC6E074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B16EAB"/>
    <w:multiLevelType w:val="hybridMultilevel"/>
    <w:tmpl w:val="EC9EFB62"/>
    <w:lvl w:ilvl="0" w:tplc="4A424BE2">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25A35B5"/>
    <w:multiLevelType w:val="multilevel"/>
    <w:tmpl w:val="F6105144"/>
    <w:lvl w:ilvl="0">
      <w:start w:val="1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1A089A"/>
    <w:multiLevelType w:val="multilevel"/>
    <w:tmpl w:val="60645B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E4E08"/>
    <w:multiLevelType w:val="hybridMultilevel"/>
    <w:tmpl w:val="B3BE14F8"/>
    <w:lvl w:ilvl="0" w:tplc="4A424BE2">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3159A0"/>
    <w:multiLevelType w:val="multilevel"/>
    <w:tmpl w:val="35C41E64"/>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F10B13"/>
    <w:multiLevelType w:val="hybridMultilevel"/>
    <w:tmpl w:val="1548B4CA"/>
    <w:lvl w:ilvl="0" w:tplc="4A424BE2">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773671"/>
    <w:multiLevelType w:val="multilevel"/>
    <w:tmpl w:val="8B525EC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802FA5"/>
    <w:multiLevelType w:val="multilevel"/>
    <w:tmpl w:val="35D22A1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91AD5"/>
    <w:multiLevelType w:val="multilevel"/>
    <w:tmpl w:val="148207A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829DB"/>
    <w:multiLevelType w:val="multilevel"/>
    <w:tmpl w:val="7E84F1B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660"/>
        </w:tabs>
        <w:ind w:left="660" w:hanging="360"/>
      </w:pPr>
      <w:rPr>
        <w:rFonts w:hint="default"/>
        <w:b w:val="0"/>
        <w:sz w:val="24"/>
        <w:szCs w:val="22"/>
      </w:rPr>
    </w:lvl>
    <w:lvl w:ilvl="2">
      <w:start w:val="1"/>
      <w:numFmt w:val="decimal"/>
      <w:lvlText w:val="%1.%2.%3."/>
      <w:lvlJc w:val="left"/>
      <w:pPr>
        <w:tabs>
          <w:tab w:val="num" w:pos="658"/>
        </w:tabs>
        <w:ind w:left="658" w:hanging="357"/>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B730E"/>
    <w:multiLevelType w:val="multilevel"/>
    <w:tmpl w:val="38964A6A"/>
    <w:lvl w:ilvl="0">
      <w:start w:val="1"/>
      <w:numFmt w:val="decimal"/>
      <w:lvlText w:val="%1."/>
      <w:lvlJc w:val="left"/>
      <w:pPr>
        <w:tabs>
          <w:tab w:val="num" w:pos="405"/>
        </w:tabs>
        <w:ind w:left="405" w:hanging="405"/>
      </w:pPr>
      <w:rPr>
        <w:rFonts w:hint="default"/>
        <w:b/>
        <w:sz w:val="24"/>
      </w:rPr>
    </w:lvl>
    <w:lvl w:ilvl="1">
      <w:start w:val="1"/>
      <w:numFmt w:val="decimal"/>
      <w:lvlRestart w:val="0"/>
      <w:lvlText w:val="%1.%2."/>
      <w:lvlJc w:val="left"/>
      <w:pPr>
        <w:tabs>
          <w:tab w:val="num" w:pos="1080"/>
        </w:tabs>
        <w:ind w:left="1080" w:hanging="720"/>
      </w:pPr>
      <w:rPr>
        <w:rFonts w:hint="default"/>
        <w:b w:val="0"/>
        <w:sz w:val="22"/>
        <w:szCs w:val="22"/>
      </w:rPr>
    </w:lvl>
    <w:lvl w:ilvl="2">
      <w:start w:val="1"/>
      <w:numFmt w:val="decimal"/>
      <w:lvlText w:val="%1.%2.%3."/>
      <w:lvlJc w:val="left"/>
      <w:pPr>
        <w:tabs>
          <w:tab w:val="num" w:pos="1440"/>
        </w:tabs>
        <w:ind w:left="1440" w:hanging="720"/>
      </w:pPr>
      <w:rPr>
        <w:rFonts w:hint="default"/>
        <w:b w:val="0"/>
        <w:sz w:val="24"/>
        <w:szCs w:val="22"/>
      </w:rPr>
    </w:lvl>
    <w:lvl w:ilvl="3">
      <w:start w:val="1"/>
      <w:numFmt w:val="decimal"/>
      <w:lvlText w:val="%1.%2.%3.%4."/>
      <w:lvlJc w:val="left"/>
      <w:pPr>
        <w:tabs>
          <w:tab w:val="num" w:pos="2160"/>
        </w:tabs>
        <w:ind w:left="2160" w:hanging="1080"/>
      </w:pPr>
      <w:rPr>
        <w:rFonts w:hint="default"/>
        <w:b w:val="0"/>
        <w:sz w:val="24"/>
      </w:rPr>
    </w:lvl>
    <w:lvl w:ilvl="4">
      <w:start w:val="1"/>
      <w:numFmt w:val="decimal"/>
      <w:lvlText w:val="%1.%2.%3.%4.%5."/>
      <w:lvlJc w:val="left"/>
      <w:pPr>
        <w:tabs>
          <w:tab w:val="num" w:pos="2520"/>
        </w:tabs>
        <w:ind w:left="2520" w:hanging="1080"/>
      </w:pPr>
      <w:rPr>
        <w:rFonts w:hint="default"/>
        <w:b w:val="0"/>
        <w:sz w:val="24"/>
      </w:rPr>
    </w:lvl>
    <w:lvl w:ilvl="5">
      <w:start w:val="1"/>
      <w:numFmt w:val="decimal"/>
      <w:lvlText w:val="%1.%2.%3.%4.%5.%6."/>
      <w:lvlJc w:val="left"/>
      <w:pPr>
        <w:tabs>
          <w:tab w:val="num" w:pos="3240"/>
        </w:tabs>
        <w:ind w:left="3240" w:hanging="1440"/>
      </w:pPr>
      <w:rPr>
        <w:rFonts w:hint="default"/>
        <w:b w:val="0"/>
        <w:sz w:val="24"/>
      </w:rPr>
    </w:lvl>
    <w:lvl w:ilvl="6">
      <w:start w:val="1"/>
      <w:numFmt w:val="decimal"/>
      <w:lvlText w:val="%1.%2.%3.%4.%5.%6.%7."/>
      <w:lvlJc w:val="left"/>
      <w:pPr>
        <w:tabs>
          <w:tab w:val="num" w:pos="3600"/>
        </w:tabs>
        <w:ind w:left="3600" w:hanging="1440"/>
      </w:pPr>
      <w:rPr>
        <w:rFonts w:hint="default"/>
        <w:b w:val="0"/>
        <w:sz w:val="24"/>
      </w:rPr>
    </w:lvl>
    <w:lvl w:ilvl="7">
      <w:start w:val="1"/>
      <w:numFmt w:val="decimal"/>
      <w:lvlText w:val="%1.%2.%3.%4.%5.%6.%7.%8."/>
      <w:lvlJc w:val="left"/>
      <w:pPr>
        <w:tabs>
          <w:tab w:val="num" w:pos="4320"/>
        </w:tabs>
        <w:ind w:left="4320" w:hanging="1800"/>
      </w:pPr>
      <w:rPr>
        <w:rFonts w:hint="default"/>
        <w:b w:val="0"/>
        <w:sz w:val="24"/>
      </w:rPr>
    </w:lvl>
    <w:lvl w:ilvl="8">
      <w:start w:val="1"/>
      <w:numFmt w:val="decimal"/>
      <w:lvlText w:val="%1.%2.%3.%4.%5.%6.%7.%8.%9."/>
      <w:lvlJc w:val="left"/>
      <w:pPr>
        <w:tabs>
          <w:tab w:val="num" w:pos="4680"/>
        </w:tabs>
        <w:ind w:left="4680" w:hanging="1800"/>
      </w:pPr>
      <w:rPr>
        <w:rFonts w:hint="default"/>
        <w:b w:val="0"/>
        <w:sz w:val="24"/>
      </w:rPr>
    </w:lvl>
  </w:abstractNum>
  <w:abstractNum w:abstractNumId="19">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C4C3C"/>
    <w:multiLevelType w:val="multilevel"/>
    <w:tmpl w:val="96269E44"/>
    <w:lvl w:ilvl="0">
      <w:start w:val="2"/>
      <w:numFmt w:val="decimal"/>
      <w:lvlText w:val="%1."/>
      <w:lvlJc w:val="left"/>
      <w:pPr>
        <w:tabs>
          <w:tab w:val="num" w:pos="405"/>
        </w:tabs>
        <w:ind w:left="405" w:hanging="405"/>
      </w:pPr>
      <w:rPr>
        <w:rFonts w:hint="default"/>
        <w:b/>
        <w:sz w:val="24"/>
      </w:rPr>
    </w:lvl>
    <w:lvl w:ilvl="1">
      <w:start w:val="1"/>
      <w:numFmt w:val="decimal"/>
      <w:lvlRestart w:val="0"/>
      <w:lvlText w:val="%1.%2."/>
      <w:lvlJc w:val="left"/>
      <w:pPr>
        <w:tabs>
          <w:tab w:val="num" w:pos="1429"/>
        </w:tabs>
        <w:ind w:left="1429" w:hanging="720"/>
      </w:pPr>
      <w:rPr>
        <w:rFonts w:hint="default"/>
        <w:b w:val="0"/>
        <w:sz w:val="24"/>
        <w:szCs w:val="22"/>
      </w:rPr>
    </w:lvl>
    <w:lvl w:ilvl="2">
      <w:start w:val="1"/>
      <w:numFmt w:val="decimal"/>
      <w:lvlText w:val="%1.%2.%3."/>
      <w:lvlJc w:val="left"/>
      <w:pPr>
        <w:tabs>
          <w:tab w:val="num" w:pos="1440"/>
        </w:tabs>
        <w:ind w:left="1440" w:hanging="720"/>
      </w:pPr>
      <w:rPr>
        <w:rFonts w:hint="default"/>
        <w:b w:val="0"/>
        <w:sz w:val="24"/>
      </w:rPr>
    </w:lvl>
    <w:lvl w:ilvl="3">
      <w:start w:val="1"/>
      <w:numFmt w:val="decimal"/>
      <w:lvlText w:val="%1.%2.%3.%4."/>
      <w:lvlJc w:val="left"/>
      <w:pPr>
        <w:tabs>
          <w:tab w:val="num" w:pos="2160"/>
        </w:tabs>
        <w:ind w:left="2160" w:hanging="1080"/>
      </w:pPr>
      <w:rPr>
        <w:rFonts w:hint="default"/>
        <w:b w:val="0"/>
        <w:sz w:val="24"/>
      </w:rPr>
    </w:lvl>
    <w:lvl w:ilvl="4">
      <w:start w:val="1"/>
      <w:numFmt w:val="decimal"/>
      <w:lvlText w:val="%1.%2.%3.%4.%5."/>
      <w:lvlJc w:val="left"/>
      <w:pPr>
        <w:tabs>
          <w:tab w:val="num" w:pos="2520"/>
        </w:tabs>
        <w:ind w:left="2520" w:hanging="1080"/>
      </w:pPr>
      <w:rPr>
        <w:rFonts w:hint="default"/>
        <w:b w:val="0"/>
        <w:sz w:val="24"/>
      </w:rPr>
    </w:lvl>
    <w:lvl w:ilvl="5">
      <w:start w:val="1"/>
      <w:numFmt w:val="decimal"/>
      <w:lvlText w:val="%1.%2.%3.%4.%5.%6."/>
      <w:lvlJc w:val="left"/>
      <w:pPr>
        <w:tabs>
          <w:tab w:val="num" w:pos="3240"/>
        </w:tabs>
        <w:ind w:left="3240" w:hanging="1440"/>
      </w:pPr>
      <w:rPr>
        <w:rFonts w:hint="default"/>
        <w:b w:val="0"/>
        <w:sz w:val="24"/>
      </w:rPr>
    </w:lvl>
    <w:lvl w:ilvl="6">
      <w:start w:val="1"/>
      <w:numFmt w:val="decimal"/>
      <w:lvlText w:val="%1.%2.%3.%4.%5.%6.%7."/>
      <w:lvlJc w:val="left"/>
      <w:pPr>
        <w:tabs>
          <w:tab w:val="num" w:pos="3600"/>
        </w:tabs>
        <w:ind w:left="3600" w:hanging="1440"/>
      </w:pPr>
      <w:rPr>
        <w:rFonts w:hint="default"/>
        <w:b w:val="0"/>
        <w:sz w:val="24"/>
      </w:rPr>
    </w:lvl>
    <w:lvl w:ilvl="7">
      <w:start w:val="1"/>
      <w:numFmt w:val="decimal"/>
      <w:lvlText w:val="%1.%2.%3.%4.%5.%6.%7.%8."/>
      <w:lvlJc w:val="left"/>
      <w:pPr>
        <w:tabs>
          <w:tab w:val="num" w:pos="4320"/>
        </w:tabs>
        <w:ind w:left="4320" w:hanging="1800"/>
      </w:pPr>
      <w:rPr>
        <w:rFonts w:hint="default"/>
        <w:b w:val="0"/>
        <w:sz w:val="24"/>
      </w:rPr>
    </w:lvl>
    <w:lvl w:ilvl="8">
      <w:start w:val="1"/>
      <w:numFmt w:val="decimal"/>
      <w:lvlText w:val="%1.%2.%3.%4.%5.%6.%7.%8.%9."/>
      <w:lvlJc w:val="left"/>
      <w:pPr>
        <w:tabs>
          <w:tab w:val="num" w:pos="4680"/>
        </w:tabs>
        <w:ind w:left="4680" w:hanging="1800"/>
      </w:pPr>
      <w:rPr>
        <w:rFonts w:hint="default"/>
        <w:b w:val="0"/>
        <w:sz w:val="24"/>
      </w:rPr>
    </w:lvl>
  </w:abstractNum>
  <w:abstractNum w:abstractNumId="21">
    <w:nsid w:val="4C2B5E50"/>
    <w:multiLevelType w:val="hybridMultilevel"/>
    <w:tmpl w:val="D7462A5C"/>
    <w:lvl w:ilvl="0" w:tplc="4A424BE2">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5133F"/>
    <w:multiLevelType w:val="multilevel"/>
    <w:tmpl w:val="2E24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720655"/>
    <w:multiLevelType w:val="multilevel"/>
    <w:tmpl w:val="515ED2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0">
    <w:nsid w:val="5FF03530"/>
    <w:multiLevelType w:val="hybridMultilevel"/>
    <w:tmpl w:val="5E9E63AE"/>
    <w:lvl w:ilvl="0" w:tplc="D3945330">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CE3021"/>
    <w:multiLevelType w:val="hybridMultilevel"/>
    <w:tmpl w:val="474EF464"/>
    <w:lvl w:ilvl="0" w:tplc="1FB2783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3">
    <w:nsid w:val="6B75402F"/>
    <w:multiLevelType w:val="multilevel"/>
    <w:tmpl w:val="1222F6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6E0140"/>
    <w:multiLevelType w:val="hybridMultilevel"/>
    <w:tmpl w:val="06AE9C2A"/>
    <w:lvl w:ilvl="0" w:tplc="4A424BE2">
      <w:start w:val="1"/>
      <w:numFmt w:val="bullet"/>
      <w:lvlText w:val="-"/>
      <w:lvlJc w:val="left"/>
      <w:pPr>
        <w:tabs>
          <w:tab w:val="num" w:pos="720"/>
        </w:tabs>
        <w:ind w:left="720" w:hanging="360"/>
      </w:pPr>
      <w:rPr>
        <w:rFonts w:ascii="Times New Roman" w:hAnsi="Times New Roman" w:cs="Times New Roman" w:hint="default"/>
        <w:color w:val="auto"/>
      </w:rPr>
    </w:lvl>
    <w:lvl w:ilvl="1" w:tplc="D3945330">
      <w:start w:val="3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7E2BD6"/>
    <w:multiLevelType w:val="multilevel"/>
    <w:tmpl w:val="E6F62DC2"/>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928"/>
        </w:tabs>
        <w:ind w:left="928"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6">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6"/>
  </w:num>
  <w:num w:numId="2">
    <w:abstractNumId w:val="16"/>
  </w:num>
  <w:num w:numId="3">
    <w:abstractNumId w:val="27"/>
  </w:num>
  <w:num w:numId="4">
    <w:abstractNumId w:val="2"/>
  </w:num>
  <w:num w:numId="5">
    <w:abstractNumId w:val="19"/>
  </w:num>
  <w:num w:numId="6">
    <w:abstractNumId w:val="31"/>
  </w:num>
  <w:num w:numId="7">
    <w:abstractNumId w:val="25"/>
  </w:num>
  <w:num w:numId="8">
    <w:abstractNumId w:val="14"/>
  </w:num>
  <w:num w:numId="9">
    <w:abstractNumId w:val="17"/>
  </w:num>
  <w:num w:numId="10">
    <w:abstractNumId w:val="6"/>
  </w:num>
  <w:num w:numId="11">
    <w:abstractNumId w:val="7"/>
  </w:num>
  <w:num w:numId="12">
    <w:abstractNumId w:val="22"/>
  </w:num>
  <w:num w:numId="1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8"/>
  </w:num>
  <w:num w:numId="20">
    <w:abstractNumId w:val="12"/>
  </w:num>
  <w:num w:numId="21">
    <w:abstractNumId w:val="11"/>
  </w:num>
  <w:num w:numId="22">
    <w:abstractNumId w:val="18"/>
  </w:num>
  <w:num w:numId="23">
    <w:abstractNumId w:val="20"/>
  </w:num>
  <w:num w:numId="24">
    <w:abstractNumId w:val="15"/>
  </w:num>
  <w:num w:numId="25">
    <w:abstractNumId w:val="0"/>
  </w:num>
  <w:num w:numId="26">
    <w:abstractNumId w:val="5"/>
  </w:num>
  <w:num w:numId="27">
    <w:abstractNumId w:val="8"/>
  </w:num>
  <w:num w:numId="28">
    <w:abstractNumId w:val="1"/>
  </w:num>
  <w:num w:numId="29">
    <w:abstractNumId w:val="21"/>
  </w:num>
  <w:num w:numId="30">
    <w:abstractNumId w:val="10"/>
  </w:num>
  <w:num w:numId="31">
    <w:abstractNumId w:val="34"/>
  </w:num>
  <w:num w:numId="32">
    <w:abstractNumId w:val="30"/>
  </w:num>
  <w:num w:numId="33">
    <w:abstractNumId w:val="33"/>
  </w:num>
  <w:num w:numId="34">
    <w:abstractNumId w:val="13"/>
  </w:num>
  <w:num w:numId="35">
    <w:abstractNumId w:val="9"/>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E0126"/>
    <w:rsid w:val="00037365"/>
    <w:rsid w:val="00051DEC"/>
    <w:rsid w:val="00072A9D"/>
    <w:rsid w:val="00112DCA"/>
    <w:rsid w:val="002178F6"/>
    <w:rsid w:val="00224C50"/>
    <w:rsid w:val="0028662A"/>
    <w:rsid w:val="002E743D"/>
    <w:rsid w:val="003109C7"/>
    <w:rsid w:val="003A1CD7"/>
    <w:rsid w:val="00411295"/>
    <w:rsid w:val="004C3097"/>
    <w:rsid w:val="005E54C0"/>
    <w:rsid w:val="006F146A"/>
    <w:rsid w:val="00817817"/>
    <w:rsid w:val="0094403E"/>
    <w:rsid w:val="00A2600A"/>
    <w:rsid w:val="00B17A7C"/>
    <w:rsid w:val="00BB6A6E"/>
    <w:rsid w:val="00BE0126"/>
    <w:rsid w:val="00BF3069"/>
    <w:rsid w:val="00D016BE"/>
    <w:rsid w:val="00D714AB"/>
    <w:rsid w:val="00E60C03"/>
    <w:rsid w:val="00E6737A"/>
    <w:rsid w:val="00F05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link w:val="a5"/>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af6">
    <w:name w:val="No Spacing"/>
    <w:uiPriority w:val="1"/>
    <w:qFormat/>
    <w:rsid w:val="00051DEC"/>
    <w:pPr>
      <w:spacing w:after="0" w:line="240" w:lineRule="auto"/>
    </w:pPr>
    <w:rPr>
      <w:rFonts w:cs="Times New Roman"/>
      <w:lang w:eastAsia="en-US"/>
    </w:rPr>
  </w:style>
  <w:style w:type="paragraph" w:styleId="af7">
    <w:name w:val="List Paragraph"/>
    <w:aliases w:val="AC List 01,Список уровня 2"/>
    <w:basedOn w:val="a"/>
    <w:link w:val="af8"/>
    <w:uiPriority w:val="34"/>
    <w:qFormat/>
    <w:rsid w:val="00051DEC"/>
    <w:pPr>
      <w:spacing w:after="200" w:line="276" w:lineRule="auto"/>
      <w:ind w:left="720"/>
      <w:contextualSpacing/>
    </w:pPr>
    <w:rPr>
      <w:rFonts w:cs="Times New Roman"/>
      <w:lang w:eastAsia="en-US"/>
    </w:rPr>
  </w:style>
  <w:style w:type="character" w:customStyle="1" w:styleId="af8">
    <w:name w:val="Абзац списка Знак"/>
    <w:aliases w:val="AC List 01 Знак,Список уровня 2 Знак"/>
    <w:link w:val="af7"/>
    <w:uiPriority w:val="34"/>
    <w:locked/>
    <w:rsid w:val="00051DEC"/>
    <w:rPr>
      <w:rFonts w:cs="Times New Roman"/>
      <w:lang w:eastAsia="en-US"/>
    </w:rPr>
  </w:style>
  <w:style w:type="character" w:customStyle="1" w:styleId="rvts0">
    <w:name w:val="rvts0"/>
    <w:basedOn w:val="a0"/>
    <w:rsid w:val="00D714AB"/>
  </w:style>
  <w:style w:type="character" w:styleId="af9">
    <w:name w:val="Strong"/>
    <w:basedOn w:val="a0"/>
    <w:uiPriority w:val="22"/>
    <w:qFormat/>
    <w:rsid w:val="00D714AB"/>
    <w:rPr>
      <w:b/>
      <w:bCs/>
    </w:rPr>
  </w:style>
  <w:style w:type="character" w:customStyle="1" w:styleId="a5">
    <w:name w:val="Подзаголовок Знак"/>
    <w:basedOn w:val="a0"/>
    <w:link w:val="a4"/>
    <w:rsid w:val="00D714AB"/>
    <w:rPr>
      <w:rFonts w:ascii="Georgia" w:eastAsia="Georgia" w:hAnsi="Georgia" w:cs="Georgia"/>
      <w:i/>
      <w:color w:val="666666"/>
      <w:sz w:val="48"/>
      <w:szCs w:val="48"/>
    </w:rPr>
  </w:style>
  <w:style w:type="paragraph" w:customStyle="1" w:styleId="StyleZakonu">
    <w:name w:val="StyleZakonu"/>
    <w:basedOn w:val="a"/>
    <w:rsid w:val="00D714A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afa">
    <w:name w:val="Основной текст_"/>
    <w:link w:val="30"/>
    <w:locked/>
    <w:rsid w:val="00D714AB"/>
    <w:rPr>
      <w:shd w:val="clear" w:color="auto" w:fill="FFFFFF"/>
    </w:rPr>
  </w:style>
  <w:style w:type="paragraph" w:customStyle="1" w:styleId="30">
    <w:name w:val="Основной текст3"/>
    <w:basedOn w:val="a"/>
    <w:link w:val="afa"/>
    <w:rsid w:val="00D714AB"/>
    <w:pPr>
      <w:widowControl w:val="0"/>
      <w:shd w:val="clear" w:color="auto" w:fill="FFFFFF"/>
      <w:spacing w:before="600" w:after="600" w:line="0" w:lineRule="atLeast"/>
      <w:jc w:val="both"/>
    </w:pPr>
  </w:style>
  <w:style w:type="character" w:customStyle="1" w:styleId="31">
    <w:name w:val="Основной текст (3)"/>
    <w:rsid w:val="00D714A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afb">
    <w:name w:val="Основний текст"/>
    <w:basedOn w:val="a"/>
    <w:rsid w:val="00BB6A6E"/>
    <w:pPr>
      <w:spacing w:after="140" w:line="288" w:lineRule="auto"/>
    </w:pPr>
    <w:rPr>
      <w:rFonts w:ascii="Liberation Serif" w:eastAsia="Tahoma" w:hAnsi="Liberation Serif" w:cs="Lohit Devanagari"/>
      <w:color w:val="00000A"/>
      <w:sz w:val="24"/>
      <w:szCs w:val="24"/>
      <w:lang w:eastAsia="zh-CN" w:bidi="hi-IN"/>
    </w:rPr>
  </w:style>
  <w:style w:type="paragraph" w:customStyle="1" w:styleId="Standard">
    <w:name w:val="Standard"/>
    <w:rsid w:val="005E54C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link w:val="a5"/>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af6">
    <w:name w:val="No Spacing"/>
    <w:uiPriority w:val="1"/>
    <w:qFormat/>
    <w:rsid w:val="00051DEC"/>
    <w:pPr>
      <w:spacing w:after="0" w:line="240" w:lineRule="auto"/>
    </w:pPr>
    <w:rPr>
      <w:rFonts w:cs="Times New Roman"/>
      <w:lang w:eastAsia="en-US"/>
    </w:rPr>
  </w:style>
  <w:style w:type="paragraph" w:styleId="af7">
    <w:name w:val="List Paragraph"/>
    <w:aliases w:val="AC List 01,Список уровня 2"/>
    <w:basedOn w:val="a"/>
    <w:link w:val="af8"/>
    <w:uiPriority w:val="34"/>
    <w:qFormat/>
    <w:rsid w:val="00051DEC"/>
    <w:pPr>
      <w:spacing w:after="200" w:line="276" w:lineRule="auto"/>
      <w:ind w:left="720"/>
      <w:contextualSpacing/>
    </w:pPr>
    <w:rPr>
      <w:rFonts w:cs="Times New Roman"/>
      <w:lang w:eastAsia="en-US"/>
    </w:rPr>
  </w:style>
  <w:style w:type="character" w:customStyle="1" w:styleId="af8">
    <w:name w:val="Абзац списка Знак"/>
    <w:aliases w:val="AC List 01 Знак,Список уровня 2 Знак"/>
    <w:link w:val="af7"/>
    <w:uiPriority w:val="34"/>
    <w:locked/>
    <w:rsid w:val="00051DEC"/>
    <w:rPr>
      <w:rFonts w:cs="Times New Roman"/>
      <w:lang w:eastAsia="en-US"/>
    </w:rPr>
  </w:style>
  <w:style w:type="character" w:customStyle="1" w:styleId="rvts0">
    <w:name w:val="rvts0"/>
    <w:basedOn w:val="a0"/>
    <w:rsid w:val="00D714AB"/>
  </w:style>
  <w:style w:type="character" w:styleId="af9">
    <w:name w:val="Strong"/>
    <w:basedOn w:val="a0"/>
    <w:uiPriority w:val="22"/>
    <w:qFormat/>
    <w:rsid w:val="00D714AB"/>
    <w:rPr>
      <w:b/>
      <w:bCs/>
    </w:rPr>
  </w:style>
  <w:style w:type="character" w:customStyle="1" w:styleId="a5">
    <w:name w:val="Подзаголовок Знак"/>
    <w:basedOn w:val="a0"/>
    <w:link w:val="a4"/>
    <w:rsid w:val="00D714AB"/>
    <w:rPr>
      <w:rFonts w:ascii="Georgia" w:eastAsia="Georgia" w:hAnsi="Georgia" w:cs="Georgia"/>
      <w:i/>
      <w:color w:val="666666"/>
      <w:sz w:val="48"/>
      <w:szCs w:val="48"/>
    </w:rPr>
  </w:style>
  <w:style w:type="paragraph" w:customStyle="1" w:styleId="StyleZakonu">
    <w:name w:val="StyleZakonu"/>
    <w:basedOn w:val="a"/>
    <w:rsid w:val="00D714A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afa">
    <w:name w:val="Основной текст_"/>
    <w:link w:val="30"/>
    <w:locked/>
    <w:rsid w:val="00D714AB"/>
    <w:rPr>
      <w:shd w:val="clear" w:color="auto" w:fill="FFFFFF"/>
    </w:rPr>
  </w:style>
  <w:style w:type="paragraph" w:customStyle="1" w:styleId="30">
    <w:name w:val="Основной текст3"/>
    <w:basedOn w:val="a"/>
    <w:link w:val="afa"/>
    <w:rsid w:val="00D714AB"/>
    <w:pPr>
      <w:widowControl w:val="0"/>
      <w:shd w:val="clear" w:color="auto" w:fill="FFFFFF"/>
      <w:spacing w:before="600" w:after="600" w:line="0" w:lineRule="atLeast"/>
      <w:jc w:val="both"/>
    </w:pPr>
  </w:style>
  <w:style w:type="character" w:customStyle="1" w:styleId="31">
    <w:name w:val="Основной текст (3)"/>
    <w:rsid w:val="00D714A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afb">
    <w:name w:val="Основний текст"/>
    <w:basedOn w:val="a"/>
    <w:rsid w:val="00BB6A6E"/>
    <w:pPr>
      <w:spacing w:after="140" w:line="288" w:lineRule="auto"/>
    </w:pPr>
    <w:rPr>
      <w:rFonts w:ascii="Liberation Serif" w:eastAsia="Tahoma" w:hAnsi="Liberation Serif" w:cs="Lohit Devanagari"/>
      <w:color w:val="00000A"/>
      <w:sz w:val="24"/>
      <w:szCs w:val="24"/>
      <w:lang w:eastAsia="zh-CN" w:bidi="hi-IN"/>
    </w:rPr>
  </w:style>
  <w:style w:type="paragraph" w:customStyle="1" w:styleId="Standard">
    <w:name w:val="Standard"/>
    <w:rsid w:val="005E54C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19518</Words>
  <Characters>11126</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Human</cp:lastModifiedBy>
  <cp:revision>18</cp:revision>
  <cp:lastPrinted>2022-11-23T08:23:00Z</cp:lastPrinted>
  <dcterms:created xsi:type="dcterms:W3CDTF">2022-08-17T14:44:00Z</dcterms:created>
  <dcterms:modified xsi:type="dcterms:W3CDTF">2022-12-01T11:34:00Z</dcterms:modified>
</cp:coreProperties>
</file>