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6D894A" w14:textId="77777777" w:rsidR="004148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7F38A815" w14:textId="77777777" w:rsidR="004148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3B95236B" w14:textId="77777777" w:rsidR="004148E2" w:rsidRDefault="004148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7C8806" w14:textId="2726DE82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1. Найменування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 w:rsidR="00D56534" w:rsidRPr="00D56534">
        <w:rPr>
          <w:rFonts w:ascii="Times New Roman" w:hAnsi="Times New Roman" w:cs="Times New Roman"/>
          <w:sz w:val="24"/>
          <w:szCs w:val="24"/>
          <w:lang w:val="ru-RU" w:eastAsia="en-US"/>
        </w:rPr>
        <w:t>КОМУНАЛЬНЕ НЕКОМЕРЦІЙНЕ ПІДПРИЄМСТВО КАГАРЛИЦЬКОЇ МІСЬКОЇ РАДИ "ЦЕНТР ПЕРВИННОЇ МЕДИКО-САНІТАРНОЇ ДОПОМОГИ"</w:t>
      </w:r>
      <w:r w:rsidR="00D56534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14:paraId="57DFC96C" w14:textId="77777777" w:rsidR="00D56534" w:rsidRPr="00D56534" w:rsidRDefault="0000000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 w:rsidR="00D56534" w:rsidRPr="00D56534">
        <w:rPr>
          <w:rFonts w:ascii="Times New Roman" w:hAnsi="Times New Roman" w:cs="Times New Roman"/>
          <w:sz w:val="24"/>
          <w:szCs w:val="24"/>
          <w:lang w:val="ru-RU" w:eastAsia="en-US"/>
        </w:rPr>
        <w:t>вул. Паркова, 10, м. Кагарлик, Київська обл., 09201</w:t>
      </w:r>
    </w:p>
    <w:p w14:paraId="1E74E114" w14:textId="77777777" w:rsidR="00186C7B" w:rsidRDefault="0000000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86C7B" w:rsidRPr="00186C7B"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38085929</w:t>
      </w:r>
      <w:proofErr w:type="gramEnd"/>
    </w:p>
    <w:p w14:paraId="005F7B34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6A063C93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0C4EC692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79467" w14:textId="5648ACE5" w:rsidR="00186C7B" w:rsidRDefault="00000000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</w:t>
      </w:r>
      <w:r w:rsidR="00186C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DA6710" w14:textId="5415269F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Герасимова Людмила Анатоліївна </w:t>
      </w:r>
    </w:p>
    <w:p w14:paraId="28B0B1FF" w14:textId="77777777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вул. Паркова, 10, м. Кагарлик, </w:t>
      </w:r>
    </w:p>
    <w:p w14:paraId="1DA94DBE" w14:textId="77777777" w:rsidR="00186C7B" w:rsidRPr="00186C7B" w:rsidRDefault="00186C7B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Київська обл., 09201, тел. +380457352306</w:t>
      </w:r>
    </w:p>
    <w:p w14:paraId="4CBA5D5A" w14:textId="5119CC3D" w:rsidR="004148E2" w:rsidRDefault="00000000" w:rsidP="00186C7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4" w:history="1">
        <w:r w:rsidR="00186C7B" w:rsidRPr="00846B63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</w:rPr>
          <w:t>kagarlyk.kzcpmsd@gmail.com</w:t>
        </w:r>
      </w:hyperlink>
    </w:p>
    <w:p w14:paraId="3555D2D0" w14:textId="77777777" w:rsidR="00186C7B" w:rsidRDefault="00186C7B" w:rsidP="00186C7B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C31F8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за ДК 021:2015  </w:t>
      </w:r>
      <w:r>
        <w:rPr>
          <w:rStyle w:val="a3"/>
          <w:rFonts w:ascii="Times New Roman" w:eastAsia="Times New Roman CYR" w:hAnsi="Times New Roman" w:cs="Times New Roman"/>
          <w:color w:val="auto"/>
          <w:sz w:val="24"/>
          <w:szCs w:val="24"/>
          <w:u w:val="none"/>
          <w:lang w:eastAsia="uk-UA"/>
        </w:rPr>
        <w:t>09320000-8 Пара, гаряча вода та пов’язана продукція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.</w:t>
      </w:r>
    </w:p>
    <w:p w14:paraId="1735BCA1" w14:textId="77777777" w:rsidR="004148E2" w:rsidRDefault="004148E2">
      <w:pPr>
        <w:spacing w:after="0"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0392358C" w14:textId="77777777" w:rsidR="004148E2" w:rsidRDefault="00000000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Постачання теплової енергії</w:t>
      </w:r>
    </w:p>
    <w:p w14:paraId="1B1CF329" w14:textId="77777777" w:rsidR="004148E2" w:rsidRDefault="00414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0A92152" w14:textId="6652207B" w:rsidR="004148E2" w:rsidRPr="0025108E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надання послуг: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5108E" w:rsidRPr="002510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62</w:t>
      </w:r>
      <w:r w:rsidRPr="002510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Гкал</w:t>
      </w:r>
    </w:p>
    <w:p w14:paraId="33700DD2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CF129E" w14:textId="4D442C90" w:rsidR="004148E2" w:rsidRDefault="00000000">
      <w:pPr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186C7B" w:rsidRPr="00186C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вул. Паркова, 10, м. Кагарлик, Київська обл., 09201</w:t>
      </w:r>
    </w:p>
    <w:p w14:paraId="5F0A35BA" w14:textId="77777777" w:rsidR="004148E2" w:rsidRDefault="0000000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5BC0401" w14:textId="21F71D53" w:rsidR="004148E2" w:rsidRPr="0025108E" w:rsidRDefault="0000000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Очікувана вартість 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предмета закупівлі: </w:t>
      </w:r>
      <w:r w:rsidR="0025108E" w:rsidRPr="00251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217 248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грн.</w:t>
      </w:r>
      <w:r w:rsidRPr="002510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108E"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ПДВ</w:t>
      </w:r>
      <w:r w:rsidRPr="002510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8F24F43" w14:textId="77777777" w:rsidR="004148E2" w:rsidRDefault="004148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D7A052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Строк поставки товарів, виконання робіт чи надання послуг: по 31.12.2022</w:t>
      </w:r>
    </w:p>
    <w:p w14:paraId="67C7583C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90E045" w14:textId="4405BFD4" w:rsidR="004148E2" w:rsidRDefault="005D5246">
      <w:pPr>
        <w:pStyle w:val="a8"/>
        <w:spacing w:after="0"/>
        <w:jc w:val="both"/>
      </w:pPr>
      <w:r>
        <w:rPr>
          <w:color w:val="000000" w:themeColor="text1"/>
        </w:rPr>
        <w:t xml:space="preserve">9. Умови оплати: </w:t>
      </w:r>
      <w:r w:rsidR="00A4793B">
        <w:rPr>
          <w:color w:val="000000" w:themeColor="text1"/>
        </w:rPr>
        <w:t>протягом 15 календарних днів</w:t>
      </w:r>
      <w:r w:rsidR="002219BC">
        <w:rPr>
          <w:color w:val="000000" w:themeColor="text1"/>
        </w:rPr>
        <w:t xml:space="preserve"> після прийняття від Постачальника </w:t>
      </w:r>
      <w:r w:rsidR="002219BC" w:rsidRPr="002219BC">
        <w:rPr>
          <w:color w:val="000000" w:themeColor="text1"/>
        </w:rPr>
        <w:t>акт</w:t>
      </w:r>
      <w:r w:rsidR="002219BC">
        <w:rPr>
          <w:color w:val="000000" w:themeColor="text1"/>
        </w:rPr>
        <w:t>у</w:t>
      </w:r>
      <w:r w:rsidR="002219BC" w:rsidRPr="002219BC">
        <w:rPr>
          <w:color w:val="000000" w:themeColor="text1"/>
        </w:rPr>
        <w:t xml:space="preserve"> здачі-прийняття виконаних робіт</w:t>
      </w:r>
      <w:r w:rsidR="00A4793B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  <w:p w14:paraId="01F8952E" w14:textId="77777777" w:rsidR="004148E2" w:rsidRDefault="004148E2">
      <w:pPr>
        <w:pStyle w:val="a8"/>
        <w:spacing w:after="0"/>
        <w:jc w:val="both"/>
        <w:rPr>
          <w:color w:val="000000" w:themeColor="text1"/>
          <w:highlight w:val="white"/>
        </w:rPr>
      </w:pPr>
    </w:p>
    <w:p w14:paraId="387FBE95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Мова (мови), якою (якими) повинні готуватися тендерні пропозиції: українська.</w:t>
      </w:r>
    </w:p>
    <w:p w14:paraId="17BF2ECE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7342B2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0CD26070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A5DE2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Дата та час розкриття тендерних пропозицій, якщо оголошення про проведення відкритих торгів оприлюднюється відповідно до </w:t>
      </w:r>
      <w:hyperlink r:id="rId5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Закону:</w:t>
      </w:r>
    </w:p>
    <w:p w14:paraId="5780A5F4" w14:textId="77777777" w:rsidR="004148E2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6B6F68" w14:textId="77777777" w:rsidR="004148E2" w:rsidRDefault="000000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hyperlink r:id="rId7" w:anchor="n149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1 ст. 28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 день і час закінчення строку подання тендерних пропозицій, зазначених в оголошенні, електронною системою закупівель автоматично розкриваються всі файли тендерної пропозиції, крім інформації про ціну/приведену ціну тендерної пропозиції; </w:t>
      </w:r>
    </w:p>
    <w:p w14:paraId="1D9DECF5" w14:textId="77777777" w:rsidR="004148E2" w:rsidRDefault="004148E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98365D" w14:textId="2AAA0C69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 Розмір мінімального кроку пониження ціни під час електронного аукціону: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0,5%</w:t>
      </w:r>
      <w:r w:rsidR="00754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6A72F0" w14:textId="77777777" w:rsidR="004148E2" w:rsidRDefault="004148E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EC84345" w14:textId="77777777" w:rsidR="004148E2" w:rsidRDefault="0000000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73C97EFC" w14:textId="77777777" w:rsidR="004148E2" w:rsidRDefault="0000000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ціна – 100 %;</w:t>
      </w:r>
    </w:p>
    <w:p w14:paraId="14199059" w14:textId="77777777" w:rsidR="004148E2" w:rsidRPr="0025108E" w:rsidRDefault="004148E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C3511E" w14:textId="0C23ABC3" w:rsidR="004148E2" w:rsidRPr="0025108E" w:rsidRDefault="0000000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Джерело фінансування закупівлі: </w:t>
      </w:r>
      <w:r w:rsidR="0025108E"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Місцевий бюджет</w:t>
      </w:r>
      <w:r w:rsidRPr="00251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0BBADF" w14:textId="77777777" w:rsidR="004148E2" w:rsidRDefault="004148E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80CE816" w14:textId="77777777" w:rsidR="004148E2" w:rsidRDefault="004148E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32305D20" w14:textId="2944D382" w:rsidR="004148E2" w:rsidRDefault="0000000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  <w:r w:rsidR="00A70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                         Людмила ГЕРАСИМОВА</w:t>
      </w:r>
    </w:p>
    <w:p w14:paraId="047152E5" w14:textId="2B3B4D98" w:rsidR="004148E2" w:rsidRDefault="00A7090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0A85CC7F" w14:textId="77777777" w:rsidR="004148E2" w:rsidRDefault="004148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2EB8B" w14:textId="77777777" w:rsidR="004148E2" w:rsidRDefault="004148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48E2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E2"/>
    <w:rsid w:val="00186C7B"/>
    <w:rsid w:val="002219BC"/>
    <w:rsid w:val="0025108E"/>
    <w:rsid w:val="004148E2"/>
    <w:rsid w:val="005D5246"/>
    <w:rsid w:val="007546D4"/>
    <w:rsid w:val="00A4793B"/>
    <w:rsid w:val="00A70903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C710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EF0DE2"/>
    <w:rPr>
      <w:color w:val="0000FF"/>
      <w:u w:val="single"/>
    </w:rPr>
  </w:style>
  <w:style w:type="character" w:styleId="a4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5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8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mailto:kagarlyk.kzcpms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Roma Rada</cp:lastModifiedBy>
  <cp:revision>27</cp:revision>
  <cp:lastPrinted>2022-11-16T13:55:00Z</cp:lastPrinted>
  <dcterms:created xsi:type="dcterms:W3CDTF">2022-09-09T12:02:00Z</dcterms:created>
  <dcterms:modified xsi:type="dcterms:W3CDTF">2022-11-29T11:45:00Z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