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1C98BE7" w:rsidR="00FB7D97" w:rsidRPr="004E1837" w:rsidRDefault="00F50B7D" w:rsidP="0020646F">
      <w:pPr>
        <w:pageBreakBefore/>
        <w:pBdr>
          <w:top w:val="nil"/>
          <w:left w:val="nil"/>
          <w:bottom w:val="nil"/>
          <w:right w:val="nil"/>
          <w:between w:val="nil"/>
        </w:pBdr>
        <w:ind w:left="-2" w:firstLineChars="0" w:firstLine="0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A1B5D" w:rsidRPr="004E1837">
        <w:rPr>
          <w:rFonts w:ascii="Times New Roman" w:hAnsi="Times New Roman" w:cs="Times New Roman"/>
          <w:b/>
          <w:color w:val="000000"/>
        </w:rPr>
        <w:t>Додаток</w:t>
      </w:r>
      <w:r w:rsidRPr="004E1837">
        <w:rPr>
          <w:rFonts w:ascii="Times New Roman" w:hAnsi="Times New Roman" w:cs="Times New Roman"/>
          <w:b/>
          <w:color w:val="000000"/>
        </w:rPr>
        <w:t xml:space="preserve"> № 5 до тендерної документації</w:t>
      </w:r>
    </w:p>
    <w:p w14:paraId="00000002" w14:textId="1C9BA5F6" w:rsidR="00FB7D97" w:rsidRPr="00FB0961" w:rsidRDefault="002A1B5D" w:rsidP="002A1B5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B096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Інші документи</w:t>
      </w:r>
      <w:r w:rsidR="00B80D47" w:rsidRPr="00FB096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від Учасника:</w:t>
      </w:r>
    </w:p>
    <w:p w14:paraId="00000004" w14:textId="77777777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B096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. Інформація в довільній формі про те, що учасник процедури закупівлі не є:</w:t>
      </w:r>
    </w:p>
    <w:p w14:paraId="00000005" w14:textId="500DE691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громадянином Російської Федерації/Республіки Білор</w:t>
      </w:r>
      <w:r w:rsidR="008F666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усь/Ісламської Республіки Іран </w:t>
      </w: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(крім того, що проживає на території України на законних підставах);</w:t>
      </w:r>
    </w:p>
    <w:p w14:paraId="00000006" w14:textId="55797721" w:rsidR="00FB7D97" w:rsidRPr="00FB0961" w:rsidRDefault="00FB0961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 w:rsidR="002A1B5D"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 ;</w:t>
      </w:r>
    </w:p>
    <w:p w14:paraId="00000007" w14:textId="77777777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– юридичною особою, утвореною та зареєстрованою відповідно до законодавства України, кінцевим бенефіціарним вл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 (крім того, що проживає на території України на законних підставах);</w:t>
      </w:r>
    </w:p>
    <w:p w14:paraId="00000008" w14:textId="035BB0FD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>– юридичною особою, утвореною та зареєстрованою відповідно до законодавства Російської Федерації/Республіки Білорусь/ Ісламської Республіки Іран</w:t>
      </w:r>
      <w:r w:rsidRPr="00FB0961">
        <w:rPr>
          <w:rFonts w:ascii="Times New Roman" w:hAnsi="Times New Roman" w:cs="Times New Roman"/>
          <w:sz w:val="24"/>
          <w:szCs w:val="24"/>
        </w:rPr>
        <w:t>,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</w:t>
      </w:r>
    </w:p>
    <w:p w14:paraId="00000009" w14:textId="77777777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>– пропонує в тендерній пропозиції товари походженням з Російської Федерації/Республіки Білорусь/Ісламської Республіки Іран 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14:paraId="0000000A" w14:textId="406B1812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Якщо учасник закупівлі є громадянином </w:t>
      </w:r>
      <w:r w:rsidRPr="00FB0961">
        <w:rPr>
          <w:rFonts w:ascii="Times New Roman" w:hAnsi="Times New Roman" w:cs="Times New Roman"/>
          <w:sz w:val="24"/>
          <w:szCs w:val="24"/>
        </w:rPr>
        <w:t>Російської Федерації/Республіки Білор</w:t>
      </w:r>
      <w:r w:rsidR="00FB0961" w:rsidRPr="00FB0961">
        <w:rPr>
          <w:rFonts w:ascii="Times New Roman" w:hAnsi="Times New Roman" w:cs="Times New Roman"/>
          <w:sz w:val="24"/>
          <w:szCs w:val="24"/>
        </w:rPr>
        <w:t xml:space="preserve">усь/Ісламської Республіки Іран, 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який проживає на території України на законних підставах, </w:t>
      </w:r>
      <w:r w:rsidRPr="00FB09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кінцевим бенефіціарним вл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асником, членом або учасником (акціонером), що має частку в статутному капіталі 10 і більше відсотків (далі — активи), є  громадянин </w:t>
      </w:r>
      <w:r w:rsidRPr="00FB0961">
        <w:rPr>
          <w:rFonts w:ascii="Times New Roman" w:hAnsi="Times New Roman" w:cs="Times New Roman"/>
          <w:sz w:val="24"/>
          <w:szCs w:val="24"/>
        </w:rPr>
        <w:t>Російської Федерації/Республіки Білорусь/Ісламської Республіки Іран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, який проживає на території України на законних підставах, учасник надає у складі тендерної пропозиції документальне підтвердження підстав перебування на території України – посвідка на постійне чи тимчасове проживання, посвідчення біженця чи документ, що посвідчує надання притулк</w:t>
      </w:r>
      <w:r w:rsidR="00FB0961"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у, паспортний документ та/або 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міграційна картка тощо.</w:t>
      </w:r>
    </w:p>
    <w:p w14:paraId="0000000B" w14:textId="25F03E28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0" w:firstLineChars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Якщо учасник закупівлі  є юридичною особою, утвореною та зареєстрованою відповідно до законодавства </w:t>
      </w:r>
      <w:r w:rsidRPr="00FB0961">
        <w:rPr>
          <w:rFonts w:ascii="Times New Roman" w:hAnsi="Times New Roman" w:cs="Times New Roman"/>
          <w:sz w:val="24"/>
          <w:szCs w:val="24"/>
        </w:rPr>
        <w:t>Російської Федерації/Республіки Білорусь/Ісламської Республіки Іран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>, активи якої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надає документ, що підтверджує передачу активів в управління, а саме згоду власника або відповідну ухвалу на передачу активів в управління.</w:t>
      </w:r>
    </w:p>
    <w:p w14:paraId="0000000C" w14:textId="0C8D3F81" w:rsidR="00FB7D97" w:rsidRPr="00FB0961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50" w:left="112" w:hanging="2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0" w:name="_heading=h.gjdgxs" w:colFirst="0" w:colLast="0"/>
      <w:bookmarkEnd w:id="0"/>
      <w:r w:rsidRPr="00FB096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. Учасник, місце реєстрації або місце проживання  якого на тимчасово окупованих територіях, надає довідку в довільній формі про зміну місця здійснення діяльності / адреси на підконтрольну </w:t>
      </w:r>
      <w:bookmarkStart w:id="1" w:name="_GoBack"/>
      <w:bookmarkEnd w:id="1"/>
      <w:r w:rsidRPr="00FB0961">
        <w:rPr>
          <w:rFonts w:ascii="Times New Roman" w:hAnsi="Times New Roman" w:cs="Times New Roman"/>
          <w:color w:val="000000"/>
          <w:sz w:val="24"/>
          <w:szCs w:val="24"/>
        </w:rPr>
        <w:t>територію, а також надає документальне підтвердження такої зміни (договір оренди, довідка ВПО, інформація про зміну податкової адреси тощо).</w:t>
      </w:r>
    </w:p>
    <w:p w14:paraId="061EE41D" w14:textId="77777777" w:rsidR="008F6667" w:rsidRDefault="008F6667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835B646" w14:textId="0F2DB0FE" w:rsidR="00B80D47" w:rsidRPr="008F6667" w:rsidRDefault="002A1B5D" w:rsidP="00FB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12" w:hanging="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F6667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06DF6FCC" w14:textId="77777777" w:rsidR="0071078F" w:rsidRPr="00FB0961" w:rsidRDefault="0071078F" w:rsidP="00FB0961">
      <w:pPr>
        <w:spacing w:before="100" w:beforeAutospacing="1" w:after="100" w:afterAutospacing="1" w:line="240" w:lineRule="auto"/>
        <w:ind w:leftChars="50" w:left="11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 w:bidi="ar-SA"/>
        </w:rPr>
      </w:pPr>
      <w:r w:rsidRPr="00FB09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</w:t>
      </w:r>
      <w:r w:rsidRPr="00FB0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0961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eastAsia="ru-RU" w:bidi="ar-SA"/>
        </w:rPr>
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</w:r>
    </w:p>
    <w:p w14:paraId="66EBB193" w14:textId="5709EBB5" w:rsidR="0071078F" w:rsidRPr="0020646F" w:rsidRDefault="0071078F" w:rsidP="0071078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1078F" w:rsidRPr="0020646F" w:rsidSect="0020646F">
      <w:pgSz w:w="11906" w:h="16838"/>
      <w:pgMar w:top="426" w:right="850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65AE"/>
    <w:multiLevelType w:val="multilevel"/>
    <w:tmpl w:val="24EE2546"/>
    <w:lvl w:ilvl="0">
      <w:start w:val="1"/>
      <w:numFmt w:val="decimal"/>
      <w:lvlText w:val="%1-"/>
      <w:lvlJc w:val="left"/>
      <w:pPr>
        <w:ind w:left="430" w:hanging="430"/>
      </w:pPr>
      <w:rPr>
        <w:vertAlign w:val="baselin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B7D97"/>
    <w:rsid w:val="0020646F"/>
    <w:rsid w:val="002A1B5D"/>
    <w:rsid w:val="002D50C1"/>
    <w:rsid w:val="00314760"/>
    <w:rsid w:val="004E1837"/>
    <w:rsid w:val="006A289E"/>
    <w:rsid w:val="0071078F"/>
    <w:rsid w:val="00745C71"/>
    <w:rsid w:val="00766FC7"/>
    <w:rsid w:val="008026DA"/>
    <w:rsid w:val="008E653E"/>
    <w:rsid w:val="008F6667"/>
    <w:rsid w:val="00B80D47"/>
    <w:rsid w:val="00C27B57"/>
    <w:rsid w:val="00CC5D27"/>
    <w:rsid w:val="00CD0D15"/>
    <w:rsid w:val="00EC56A1"/>
    <w:rsid w:val="00F50B7D"/>
    <w:rsid w:val="00FB0961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uiPriority w:val="99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basedOn w:val="a"/>
    <w:uiPriority w:val="34"/>
    <w:qFormat/>
    <w:rsid w:val="00FB0961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paragraph" w:styleId="1">
    <w:name w:val="heading 1"/>
    <w:basedOn w:val="a0"/>
    <w:next w:val="a1"/>
    <w:pPr>
      <w:keepNext/>
      <w:keepLines/>
      <w:spacing w:before="480" w:after="0" w:line="254" w:lineRule="auto"/>
      <w:ind w:left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1"/>
    <w:pPr>
      <w:keepNext/>
      <w:keepLines/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basedOn w:val="a"/>
    <w:next w:val="a1"/>
    <w:pPr>
      <w:keepNext/>
      <w:keepLines/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4">
    <w:name w:val="heading 4"/>
    <w:basedOn w:val="a"/>
    <w:next w:val="a1"/>
    <w:pPr>
      <w:keepNext/>
      <w:keepLines/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a"/>
    <w:next w:val="a1"/>
    <w:pPr>
      <w:keepNext/>
      <w:keepLines/>
      <w:spacing w:before="220" w:after="40" w:line="100" w:lineRule="atLeast"/>
      <w:ind w:left="0" w:firstLine="0"/>
      <w:outlineLvl w:val="4"/>
    </w:pPr>
    <w:rPr>
      <w:b/>
    </w:rPr>
  </w:style>
  <w:style w:type="paragraph" w:styleId="6">
    <w:name w:val="heading 6"/>
    <w:basedOn w:val="a"/>
    <w:next w:val="a1"/>
    <w:pPr>
      <w:keepNext/>
      <w:keepLines/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Звичайний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hi-IN" w:bidi="hi-IN"/>
    </w:rPr>
  </w:style>
  <w:style w:type="character" w:customStyle="1" w:styleId="a6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7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8">
    <w:name w:val="Немає списку"/>
    <w:qFormat/>
  </w:style>
  <w:style w:type="character" w:customStyle="1" w:styleId="10">
    <w:name w:val="Заголовок 1 Знак"/>
    <w:rPr>
      <w:rFonts w:ascii="Cambria" w:eastAsia="Cambria" w:hAnsi="Cambria" w:cs="Cambria"/>
      <w:b/>
      <w:color w:val="366091"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a9">
    <w:name w:val="Гіперпосилання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a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1">
    <w:name w:val="Основний текст"/>
    <w:basedOn w:val="a0"/>
    <w:pPr>
      <w:spacing w:after="120"/>
    </w:pPr>
  </w:style>
  <w:style w:type="paragraph" w:styleId="ab">
    <w:name w:val="List"/>
    <w:basedOn w:val="a1"/>
    <w:rPr>
      <w:rFonts w:cs="Arial"/>
    </w:rPr>
  </w:style>
  <w:style w:type="paragraph" w:styleId="ac">
    <w:name w:val="index heading"/>
    <w:basedOn w:val="a0"/>
    <w:pPr>
      <w:suppressLineNumbers/>
    </w:pPr>
    <w:rPr>
      <w:rFonts w:cs="Arial"/>
    </w:rPr>
  </w:style>
  <w:style w:type="paragraph" w:customStyle="1" w:styleId="ad">
    <w:name w:val="Назва"/>
    <w:basedOn w:val="a"/>
    <w:next w:val="ae"/>
    <w:pPr>
      <w:keepNext/>
      <w:keepLines/>
      <w:spacing w:before="480" w:after="120" w:line="100" w:lineRule="atLeast"/>
      <w:ind w:left="0" w:firstLine="0"/>
    </w:pPr>
    <w:rPr>
      <w:b/>
      <w:bCs/>
      <w:sz w:val="72"/>
      <w:szCs w:val="72"/>
    </w:rPr>
  </w:style>
  <w:style w:type="paragraph" w:customStyle="1" w:styleId="ae">
    <w:name w:val="Підзаголовок"/>
    <w:basedOn w:val="a"/>
    <w:next w:val="a1"/>
    <w:pPr>
      <w:keepNext/>
      <w:keepLines/>
      <w:spacing w:before="360" w:after="80" w:line="100" w:lineRule="atLeast"/>
      <w:ind w:left="0" w:firstLine="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af">
    <w:name w:val="Normal (Web)"/>
    <w:basedOn w:val="a0"/>
    <w:uiPriority w:val="99"/>
    <w:pPr>
      <w:spacing w:before="100" w:after="28" w:line="100" w:lineRule="atLeast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1">
    <w:name w:val="List Paragraph"/>
    <w:basedOn w:val="a"/>
    <w:uiPriority w:val="34"/>
    <w:qFormat/>
    <w:rsid w:val="00FB0961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B5MPQj1Ml372gFHtDhYHtCmB3Q==">CgMxLjAyCGguZ2pkZ3hzOAByITFycmwyWVQ2UGE0OW1LV3JlTHpySHJOT2s4OHR2SXByVA==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804729-E7E2-4C01-A77D-176B7729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5</cp:revision>
  <dcterms:created xsi:type="dcterms:W3CDTF">2024-04-11T09:15:00Z</dcterms:created>
  <dcterms:modified xsi:type="dcterms:W3CDTF">2024-04-15T07:05:00Z</dcterms:modified>
</cp:coreProperties>
</file>