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2D" w:rsidRDefault="00CF312D" w:rsidP="00AB6E4E">
      <w:pPr>
        <w:jc w:val="center"/>
        <w:rPr>
          <w:b/>
          <w:sz w:val="24"/>
          <w:szCs w:val="24"/>
        </w:rPr>
      </w:pPr>
      <w:r>
        <w:rPr>
          <w:b/>
          <w:sz w:val="24"/>
          <w:szCs w:val="24"/>
        </w:rPr>
        <w:t xml:space="preserve">                                                                                             </w:t>
      </w:r>
      <w:r w:rsidR="006F681E">
        <w:rPr>
          <w:b/>
          <w:sz w:val="24"/>
          <w:szCs w:val="24"/>
        </w:rPr>
        <w:t xml:space="preserve">                     ДОДАТОК № 7</w:t>
      </w:r>
      <w:r>
        <w:rPr>
          <w:b/>
          <w:sz w:val="24"/>
          <w:szCs w:val="24"/>
        </w:rPr>
        <w:t xml:space="preserve"> до тендерної </w:t>
      </w:r>
    </w:p>
    <w:p w:rsidR="00A74B3B" w:rsidRDefault="00CF312D" w:rsidP="00AB6E4E">
      <w:pPr>
        <w:jc w:val="center"/>
        <w:rPr>
          <w:b/>
          <w:sz w:val="24"/>
          <w:szCs w:val="24"/>
        </w:rPr>
      </w:pPr>
      <w:r>
        <w:rPr>
          <w:b/>
          <w:sz w:val="24"/>
          <w:szCs w:val="24"/>
        </w:rPr>
        <w:t xml:space="preserve">                                                                                      документації</w:t>
      </w:r>
    </w:p>
    <w:p w:rsidR="00DE6B6C" w:rsidRPr="004B5D30" w:rsidRDefault="00DE6B6C" w:rsidP="00DE6B6C">
      <w:pPr>
        <w:jc w:val="center"/>
        <w:rPr>
          <w:b/>
          <w:sz w:val="24"/>
          <w:szCs w:val="24"/>
        </w:rPr>
      </w:pPr>
      <w:r>
        <w:rPr>
          <w:b/>
          <w:sz w:val="24"/>
          <w:szCs w:val="24"/>
        </w:rPr>
        <w:t>Проект д</w:t>
      </w:r>
      <w:r w:rsidRPr="004B5D30">
        <w:rPr>
          <w:b/>
          <w:sz w:val="24"/>
          <w:szCs w:val="24"/>
        </w:rPr>
        <w:t>огов</w:t>
      </w:r>
      <w:r>
        <w:rPr>
          <w:b/>
          <w:sz w:val="24"/>
          <w:szCs w:val="24"/>
        </w:rPr>
        <w:t>о</w:t>
      </w:r>
      <w:r w:rsidRPr="004B5D30">
        <w:rPr>
          <w:b/>
          <w:sz w:val="24"/>
          <w:szCs w:val="24"/>
        </w:rPr>
        <w:t>р</w:t>
      </w:r>
      <w:r>
        <w:rPr>
          <w:b/>
          <w:sz w:val="24"/>
          <w:szCs w:val="24"/>
        </w:rPr>
        <w:t>у</w:t>
      </w:r>
      <w:r w:rsidRPr="004B5D30">
        <w:rPr>
          <w:b/>
          <w:sz w:val="24"/>
          <w:szCs w:val="24"/>
        </w:rPr>
        <w:t xml:space="preserve">  </w:t>
      </w:r>
    </w:p>
    <w:p w:rsidR="00DE6B6C" w:rsidRDefault="00DE6B6C" w:rsidP="00DE6B6C">
      <w:pPr>
        <w:jc w:val="center"/>
        <w:rPr>
          <w:b/>
          <w:sz w:val="24"/>
          <w:szCs w:val="24"/>
        </w:rPr>
      </w:pPr>
      <w:r w:rsidRPr="004B5D30">
        <w:rPr>
          <w:b/>
          <w:sz w:val="24"/>
          <w:szCs w:val="24"/>
        </w:rPr>
        <w:t xml:space="preserve">про </w:t>
      </w:r>
      <w:r>
        <w:rPr>
          <w:b/>
          <w:sz w:val="24"/>
          <w:szCs w:val="24"/>
        </w:rPr>
        <w:t>виконання</w:t>
      </w:r>
      <w:r w:rsidRPr="004B5D30">
        <w:rPr>
          <w:b/>
          <w:sz w:val="24"/>
          <w:szCs w:val="24"/>
        </w:rPr>
        <w:t xml:space="preserve"> </w:t>
      </w:r>
      <w:r>
        <w:rPr>
          <w:b/>
          <w:sz w:val="24"/>
          <w:szCs w:val="24"/>
        </w:rPr>
        <w:t>робіт з технічного нагляду</w:t>
      </w:r>
      <w:r w:rsidRPr="004B5D30">
        <w:rPr>
          <w:b/>
          <w:sz w:val="24"/>
          <w:szCs w:val="24"/>
        </w:rPr>
        <w:t xml:space="preserve"> у будівництві</w:t>
      </w:r>
    </w:p>
    <w:p w:rsidR="00ED65DF" w:rsidRDefault="00ED65DF" w:rsidP="00A74B3B">
      <w:pPr>
        <w:jc w:val="center"/>
        <w:rPr>
          <w:b/>
          <w:sz w:val="24"/>
          <w:szCs w:val="24"/>
        </w:rPr>
      </w:pPr>
    </w:p>
    <w:p w:rsidR="00A74B3B" w:rsidRPr="0023222F" w:rsidRDefault="00A74B3B" w:rsidP="00A74B3B">
      <w:pPr>
        <w:jc w:val="both"/>
        <w:rPr>
          <w:sz w:val="24"/>
          <w:szCs w:val="24"/>
        </w:rPr>
      </w:pPr>
      <w:r w:rsidRPr="0023222F">
        <w:rPr>
          <w:sz w:val="24"/>
          <w:szCs w:val="24"/>
        </w:rPr>
        <w:t xml:space="preserve">м. Київ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D65DF">
        <w:rPr>
          <w:sz w:val="24"/>
          <w:szCs w:val="24"/>
        </w:rPr>
        <w:t xml:space="preserve">            </w:t>
      </w:r>
      <w:r w:rsidRPr="0023222F">
        <w:rPr>
          <w:sz w:val="24"/>
          <w:szCs w:val="24"/>
        </w:rPr>
        <w:t xml:space="preserve"> «___</w:t>
      </w:r>
      <w:r w:rsidR="00ED65DF">
        <w:rPr>
          <w:sz w:val="24"/>
          <w:szCs w:val="24"/>
        </w:rPr>
        <w:t>__</w:t>
      </w:r>
      <w:r w:rsidR="005C51F5">
        <w:rPr>
          <w:sz w:val="24"/>
          <w:szCs w:val="24"/>
        </w:rPr>
        <w:t>» ________ 20_</w:t>
      </w:r>
      <w:r w:rsidRPr="0023222F">
        <w:rPr>
          <w:sz w:val="24"/>
          <w:szCs w:val="24"/>
        </w:rPr>
        <w:t xml:space="preserve"> року</w:t>
      </w:r>
    </w:p>
    <w:p w:rsidR="00A74B3B" w:rsidRPr="0023222F" w:rsidRDefault="00A74B3B" w:rsidP="00A74B3B">
      <w:pPr>
        <w:suppressAutoHyphens/>
        <w:ind w:firstLine="686"/>
        <w:jc w:val="both"/>
        <w:rPr>
          <w:b/>
          <w:bCs/>
          <w:sz w:val="24"/>
          <w:szCs w:val="24"/>
        </w:rPr>
      </w:pPr>
    </w:p>
    <w:p w:rsidR="005C51F5" w:rsidRDefault="005C51F5" w:rsidP="00561EAD">
      <w:pPr>
        <w:suppressAutoHyphens/>
        <w:ind w:firstLine="686"/>
        <w:jc w:val="both"/>
        <w:rPr>
          <w:rFonts w:eastAsia="Calibri"/>
          <w:sz w:val="24"/>
          <w:szCs w:val="24"/>
          <w:lang w:eastAsia="en-US"/>
        </w:rPr>
      </w:pPr>
      <w:r w:rsidRPr="005C51F5">
        <w:rPr>
          <w:b/>
          <w:bCs/>
          <w:sz w:val="24"/>
          <w:szCs w:val="24"/>
        </w:rPr>
        <w:t>Служба відновлення та розвитку інфраструктури у Київській області</w:t>
      </w:r>
      <w:r w:rsidRPr="00B03340">
        <w:rPr>
          <w:sz w:val="24"/>
          <w:szCs w:val="24"/>
          <w:lang w:eastAsia="uk-UA"/>
        </w:rPr>
        <w:t xml:space="preserve">, в особі </w:t>
      </w:r>
      <w:r w:rsidRPr="00B03340">
        <w:rPr>
          <w:rFonts w:eastAsia="Calibri"/>
          <w:sz w:val="24"/>
          <w:szCs w:val="24"/>
          <w:lang w:eastAsia="en-US"/>
        </w:rPr>
        <w:t>____________________________,що діє на підставі ________________________________ (далі – Замовник), з однієї сторони, та</w:t>
      </w:r>
    </w:p>
    <w:p w:rsidR="006D7692" w:rsidRPr="00B03340" w:rsidRDefault="005C51F5" w:rsidP="00EB35AD">
      <w:pPr>
        <w:suppressAutoHyphens/>
        <w:ind w:firstLine="686"/>
        <w:jc w:val="both"/>
        <w:rPr>
          <w:spacing w:val="-2"/>
          <w:sz w:val="24"/>
          <w:szCs w:val="24"/>
          <w:lang w:eastAsia="ar-SA"/>
        </w:rPr>
      </w:pPr>
      <w:r w:rsidRPr="00B03340">
        <w:rPr>
          <w:rFonts w:eastAsia="Calibri"/>
          <w:sz w:val="24"/>
          <w:szCs w:val="24"/>
          <w:lang w:eastAsia="en-US"/>
        </w:rPr>
        <w:t xml:space="preserve"> ________________________________________________в особі ________, що діє на підставі __________________ (далі – </w:t>
      </w:r>
      <w:r>
        <w:rPr>
          <w:rFonts w:eastAsia="Calibri"/>
          <w:sz w:val="24"/>
          <w:szCs w:val="24"/>
          <w:lang w:eastAsia="en-US"/>
        </w:rPr>
        <w:t>Виконавець</w:t>
      </w:r>
      <w:r w:rsidRPr="00B03340">
        <w:rPr>
          <w:rFonts w:eastAsia="Calibri"/>
          <w:sz w:val="24"/>
          <w:szCs w:val="24"/>
          <w:lang w:eastAsia="en-US"/>
        </w:rPr>
        <w:t>), з іншої сторони, спільно іменовані Сторони, а кожна окремо – Сторона</w:t>
      </w:r>
      <w:r w:rsidRPr="00B03340">
        <w:rPr>
          <w:spacing w:val="-2"/>
          <w:sz w:val="24"/>
          <w:szCs w:val="24"/>
          <w:lang w:eastAsia="ar-SA"/>
        </w:rPr>
        <w:t>, уклали цей договір про виконання робіт з технічного нагляду (надалі – Договір) про нижченаведене</w:t>
      </w:r>
      <w:r w:rsidR="00561EAD" w:rsidRPr="00B03340">
        <w:rPr>
          <w:spacing w:val="-2"/>
          <w:sz w:val="24"/>
          <w:szCs w:val="24"/>
          <w:lang w:eastAsia="ar-SA"/>
        </w:rPr>
        <w:t>:</w:t>
      </w:r>
    </w:p>
    <w:p w:rsidR="00A74B3B" w:rsidRPr="00B03340" w:rsidRDefault="00A74B3B" w:rsidP="000A2EB7">
      <w:pPr>
        <w:numPr>
          <w:ilvl w:val="0"/>
          <w:numId w:val="1"/>
        </w:numPr>
        <w:tabs>
          <w:tab w:val="left" w:pos="1985"/>
        </w:tabs>
        <w:jc w:val="center"/>
        <w:rPr>
          <w:sz w:val="24"/>
          <w:szCs w:val="24"/>
        </w:rPr>
      </w:pPr>
      <w:r w:rsidRPr="00B03340">
        <w:rPr>
          <w:b/>
          <w:caps/>
          <w:sz w:val="24"/>
          <w:szCs w:val="24"/>
        </w:rPr>
        <w:t>Предмет Договору</w:t>
      </w:r>
    </w:p>
    <w:p w:rsidR="00A74B3B" w:rsidRPr="00970A0E" w:rsidRDefault="00A74B3B" w:rsidP="00A74B3B">
      <w:pPr>
        <w:pStyle w:val="a3"/>
        <w:ind w:firstLine="708"/>
        <w:jc w:val="both"/>
        <w:rPr>
          <w:rFonts w:ascii="Times New Roman" w:hAnsi="Times New Roman"/>
          <w:sz w:val="24"/>
          <w:szCs w:val="24"/>
          <w:lang w:val="uk-UA"/>
        </w:rPr>
      </w:pPr>
      <w:r w:rsidRPr="00B03340">
        <w:rPr>
          <w:rFonts w:ascii="Times New Roman" w:hAnsi="Times New Roman"/>
          <w:bCs/>
          <w:sz w:val="24"/>
          <w:szCs w:val="24"/>
          <w:lang w:val="uk-UA"/>
        </w:rPr>
        <w:t>1.1.</w:t>
      </w:r>
      <w:r w:rsidRPr="00B03340">
        <w:rPr>
          <w:rFonts w:ascii="Times New Roman" w:hAnsi="Times New Roman"/>
          <w:sz w:val="24"/>
          <w:szCs w:val="24"/>
          <w:lang w:val="uk-UA"/>
        </w:rPr>
        <w:t xml:space="preserve"> </w:t>
      </w:r>
      <w:r w:rsidRPr="00970A0E">
        <w:rPr>
          <w:rFonts w:ascii="Times New Roman" w:hAnsi="Times New Roman"/>
          <w:sz w:val="24"/>
          <w:szCs w:val="24"/>
          <w:lang w:val="uk-UA"/>
        </w:rPr>
        <w:t xml:space="preserve">За цим Договором Замовник доручає, а </w:t>
      </w:r>
      <w:r w:rsidR="00561EAD">
        <w:rPr>
          <w:rFonts w:ascii="Times New Roman" w:hAnsi="Times New Roman"/>
          <w:sz w:val="24"/>
          <w:szCs w:val="24"/>
          <w:lang w:val="uk-UA"/>
        </w:rPr>
        <w:t>Виконавець</w:t>
      </w:r>
      <w:r w:rsidRPr="00970A0E">
        <w:rPr>
          <w:rFonts w:ascii="Times New Roman" w:hAnsi="Times New Roman"/>
          <w:sz w:val="24"/>
          <w:szCs w:val="24"/>
          <w:lang w:val="uk-UA"/>
        </w:rPr>
        <w:t xml:space="preserve"> зобов’язується здійснювати технічний нагляд (надалі – «Роботи») за виконанням будівельних робіт на будівництві </w:t>
      </w:r>
      <w:r w:rsidRPr="00941410">
        <w:rPr>
          <w:rFonts w:ascii="Times New Roman" w:hAnsi="Times New Roman"/>
          <w:sz w:val="24"/>
          <w:szCs w:val="24"/>
          <w:lang w:val="uk-UA"/>
        </w:rPr>
        <w:t xml:space="preserve">об’єкта: </w:t>
      </w:r>
      <w:r w:rsidR="00F4514B" w:rsidRPr="00941410">
        <w:rPr>
          <w:rFonts w:ascii="Times New Roman" w:hAnsi="Times New Roman"/>
          <w:i/>
          <w:color w:val="000000"/>
          <w:sz w:val="24"/>
          <w:szCs w:val="24"/>
          <w:lang w:val="uk-UA"/>
        </w:rPr>
        <w:t>«</w:t>
      </w:r>
      <w:r w:rsidR="00F33ED0" w:rsidRPr="00F33ED0">
        <w:rPr>
          <w:rFonts w:ascii="Times New Roman" w:hAnsi="Times New Roman"/>
          <w:b/>
          <w:bCs/>
          <w:i/>
          <w:sz w:val="24"/>
          <w:szCs w:val="24"/>
          <w:lang w:val="uk-UA"/>
        </w:rPr>
        <w:t>Капітальний ремонт мостового переходу через р. Тетерів на км 37+210 автомобільної дороги загального користування державного значення Т-10-05 Іванків – /М-07/, Київська область</w:t>
      </w:r>
      <w:r w:rsidR="00F4514B" w:rsidRPr="00941410">
        <w:rPr>
          <w:rFonts w:ascii="Times New Roman" w:hAnsi="Times New Roman"/>
          <w:i/>
          <w:color w:val="000000"/>
          <w:sz w:val="24"/>
          <w:szCs w:val="24"/>
          <w:lang w:val="uk-UA"/>
        </w:rPr>
        <w:t xml:space="preserve">» </w:t>
      </w:r>
      <w:r w:rsidRPr="00941410">
        <w:rPr>
          <w:rFonts w:ascii="Times New Roman" w:hAnsi="Times New Roman"/>
          <w:sz w:val="24"/>
          <w:szCs w:val="24"/>
          <w:lang w:val="uk-UA"/>
        </w:rPr>
        <w:t>(далі по тексту – «Об’єкт»), зокрема роботи із здійснення технічного нагляду</w:t>
      </w:r>
      <w:r w:rsidRPr="00970A0E">
        <w:rPr>
          <w:rFonts w:ascii="Times New Roman" w:hAnsi="Times New Roman"/>
          <w:sz w:val="24"/>
          <w:szCs w:val="24"/>
          <w:lang w:val="uk-UA"/>
        </w:rPr>
        <w:t xml:space="preserve"> за роботами з метою запобігання та усунення недоліків, які виникають у ході виконання будівельних робіт підрядником по договору </w:t>
      </w:r>
      <w:proofErr w:type="spellStart"/>
      <w:r w:rsidRPr="00970A0E">
        <w:rPr>
          <w:rFonts w:ascii="Times New Roman" w:hAnsi="Times New Roman"/>
          <w:sz w:val="24"/>
          <w:szCs w:val="24"/>
          <w:lang w:val="uk-UA"/>
        </w:rPr>
        <w:t>підряду</w:t>
      </w:r>
      <w:proofErr w:type="spellEnd"/>
      <w:r w:rsidRPr="00970A0E">
        <w:rPr>
          <w:rFonts w:ascii="Times New Roman" w:hAnsi="Times New Roman"/>
          <w:sz w:val="24"/>
          <w:szCs w:val="24"/>
          <w:lang w:val="uk-UA"/>
        </w:rPr>
        <w:t xml:space="preserve"> (надалі – Договір </w:t>
      </w:r>
      <w:proofErr w:type="spellStart"/>
      <w:r w:rsidRPr="00970A0E">
        <w:rPr>
          <w:rFonts w:ascii="Times New Roman" w:hAnsi="Times New Roman"/>
          <w:sz w:val="24"/>
          <w:szCs w:val="24"/>
          <w:lang w:val="uk-UA"/>
        </w:rPr>
        <w:t>підряду</w:t>
      </w:r>
      <w:proofErr w:type="spellEnd"/>
      <w:r w:rsidRPr="00970A0E">
        <w:rPr>
          <w:rFonts w:ascii="Times New Roman" w:hAnsi="Times New Roman"/>
          <w:sz w:val="24"/>
          <w:szCs w:val="24"/>
          <w:lang w:val="uk-UA"/>
        </w:rPr>
        <w:t>) у відповідності з Порядком здійснення технічного нагляду під час будівництва об’єктів архітектури, затвердженого постановою Кабінету Міністрів України від 11.07.2007 р. № 903 «Про авторський та технічний нагляд під час будівництва об’єкта архітектури», інших нормативно-правових актів, що регулюють питання здійснення технічного нагляду та цього Договору.</w:t>
      </w:r>
    </w:p>
    <w:p w:rsidR="00236FB5" w:rsidRPr="00970A0E" w:rsidRDefault="00A74B3B" w:rsidP="00941410">
      <w:pPr>
        <w:suppressAutoHyphens/>
        <w:ind w:firstLine="708"/>
        <w:jc w:val="both"/>
        <w:rPr>
          <w:bCs/>
          <w:i/>
          <w:color w:val="000000"/>
          <w:sz w:val="24"/>
          <w:szCs w:val="24"/>
        </w:rPr>
      </w:pPr>
      <w:r w:rsidRPr="00970A0E">
        <w:rPr>
          <w:sz w:val="24"/>
          <w:szCs w:val="24"/>
        </w:rPr>
        <w:t xml:space="preserve">1.2. Найменування </w:t>
      </w:r>
      <w:r w:rsidRPr="00941410">
        <w:rPr>
          <w:sz w:val="24"/>
          <w:szCs w:val="24"/>
        </w:rPr>
        <w:t xml:space="preserve">робіт: </w:t>
      </w:r>
      <w:r w:rsidR="00EB0CEA" w:rsidRPr="00941410">
        <w:rPr>
          <w:b/>
          <w:i/>
          <w:color w:val="262626"/>
          <w:sz w:val="24"/>
          <w:szCs w:val="24"/>
        </w:rPr>
        <w:t>Технічний нагляд за виконанням робіт на об</w:t>
      </w:r>
      <w:r w:rsidR="00EB0CEA" w:rsidRPr="007B7B44">
        <w:rPr>
          <w:b/>
          <w:i/>
          <w:color w:val="262626"/>
          <w:sz w:val="24"/>
          <w:szCs w:val="24"/>
        </w:rPr>
        <w:t>’</w:t>
      </w:r>
      <w:r w:rsidR="00EB0CEA" w:rsidRPr="00941410">
        <w:rPr>
          <w:b/>
          <w:i/>
          <w:color w:val="262626"/>
          <w:sz w:val="24"/>
          <w:szCs w:val="24"/>
        </w:rPr>
        <w:t>єкті: «</w:t>
      </w:r>
      <w:r w:rsidR="00F33ED0" w:rsidRPr="00F33ED0">
        <w:rPr>
          <w:b/>
          <w:bCs/>
          <w:i/>
          <w:sz w:val="24"/>
          <w:szCs w:val="24"/>
        </w:rPr>
        <w:t>Капітальний ремонт мостового переходу через р. Тетерів на км 37+210 автомобільної дороги загального користування державного значення Т-10-05 Іванків – /М-07/, Київська область</w:t>
      </w:r>
      <w:r w:rsidR="007B7B44">
        <w:rPr>
          <w:b/>
          <w:bCs/>
          <w:i/>
          <w:sz w:val="24"/>
          <w:szCs w:val="24"/>
        </w:rPr>
        <w:t xml:space="preserve">» </w:t>
      </w:r>
      <w:r w:rsidR="00941410" w:rsidRPr="00941410">
        <w:rPr>
          <w:b/>
          <w:bCs/>
          <w:i/>
          <w:sz w:val="24"/>
          <w:szCs w:val="24"/>
        </w:rPr>
        <w:t>(ДК 021:2015: 71240000-2 – Архітектурні, інженерні та планувальні послуги)</w:t>
      </w:r>
      <w:r w:rsidR="00236FB5" w:rsidRPr="00970A0E">
        <w:rPr>
          <w:bCs/>
          <w:i/>
          <w:color w:val="000000"/>
          <w:sz w:val="24"/>
          <w:szCs w:val="24"/>
        </w:rPr>
        <w:t>.</w:t>
      </w:r>
    </w:p>
    <w:p w:rsidR="00A74B3B" w:rsidRPr="00B03340" w:rsidRDefault="00A74B3B" w:rsidP="00A74B3B">
      <w:pPr>
        <w:suppressAutoHyphens/>
        <w:ind w:firstLine="708"/>
        <w:jc w:val="both"/>
        <w:rPr>
          <w:sz w:val="24"/>
          <w:szCs w:val="24"/>
        </w:rPr>
      </w:pPr>
      <w:r w:rsidRPr="00970A0E">
        <w:rPr>
          <w:bCs/>
          <w:sz w:val="24"/>
          <w:szCs w:val="24"/>
        </w:rPr>
        <w:t>1.3.</w:t>
      </w:r>
      <w:r w:rsidRPr="00970A0E">
        <w:rPr>
          <w:sz w:val="24"/>
          <w:szCs w:val="24"/>
        </w:rPr>
        <w:t xml:space="preserve"> </w:t>
      </w:r>
      <w:r w:rsidR="00561EAD" w:rsidRPr="00B03340">
        <w:rPr>
          <w:rStyle w:val="apple-style-span"/>
          <w:color w:val="000000"/>
          <w:sz w:val="24"/>
          <w:szCs w:val="24"/>
        </w:rPr>
        <w:t>Виконавець</w:t>
      </w:r>
      <w:r w:rsidRPr="00970A0E">
        <w:rPr>
          <w:sz w:val="24"/>
          <w:szCs w:val="24"/>
        </w:rPr>
        <w:t xml:space="preserve"> зобов’язаний здійснювати технічний нагляд за ходом</w:t>
      </w:r>
      <w:r w:rsidRPr="00B03340">
        <w:rPr>
          <w:sz w:val="24"/>
          <w:szCs w:val="24"/>
        </w:rPr>
        <w:t xml:space="preserve"> і процесом виконання робіт на Об’єкті з метою забезпечення Підрядником якості виконання робіт відповідно до проектної документації та діючих нормативно-правових актів на території України.</w:t>
      </w:r>
    </w:p>
    <w:p w:rsidR="00A74B3B" w:rsidRPr="00B03340" w:rsidRDefault="00A74B3B" w:rsidP="00A74B3B">
      <w:pPr>
        <w:suppressAutoHyphens/>
        <w:ind w:firstLine="708"/>
        <w:jc w:val="both"/>
        <w:rPr>
          <w:rStyle w:val="apple-style-span"/>
          <w:color w:val="000000"/>
          <w:sz w:val="24"/>
          <w:szCs w:val="24"/>
        </w:rPr>
      </w:pPr>
      <w:r w:rsidRPr="00B03340">
        <w:rPr>
          <w:rStyle w:val="apple-style-span"/>
          <w:bCs/>
          <w:color w:val="000000"/>
          <w:sz w:val="24"/>
          <w:szCs w:val="24"/>
        </w:rPr>
        <w:t>1.4.</w:t>
      </w:r>
      <w:r w:rsidRPr="00B03340">
        <w:rPr>
          <w:rStyle w:val="apple-style-span"/>
          <w:color w:val="000000"/>
          <w:sz w:val="24"/>
          <w:szCs w:val="24"/>
        </w:rPr>
        <w:t xml:space="preserve"> Виконавець здійснює технічний нагляд на Об’єкті через відповідальних виконавців – інженерів з технічного нагляду, які мають кваліфікаційний сертифікат інженера технічного нагляду</w:t>
      </w:r>
      <w:r w:rsidR="008F47CD" w:rsidRPr="008F47CD">
        <w:rPr>
          <w:rStyle w:val="apple-style-span"/>
          <w:color w:val="000000"/>
          <w:sz w:val="24"/>
          <w:szCs w:val="24"/>
        </w:rPr>
        <w:t xml:space="preserve"> </w:t>
      </w:r>
      <w:r w:rsidR="008F47CD" w:rsidRPr="00DE6B6C">
        <w:rPr>
          <w:rStyle w:val="apple-style-span"/>
          <w:color w:val="000000"/>
          <w:sz w:val="24"/>
          <w:szCs w:val="24"/>
        </w:rPr>
        <w:t xml:space="preserve">відповідного </w:t>
      </w:r>
      <w:r w:rsidR="007A0D1D" w:rsidRPr="00DE6B6C">
        <w:rPr>
          <w:rStyle w:val="apple-style-span"/>
          <w:color w:val="000000"/>
          <w:sz w:val="24"/>
          <w:szCs w:val="24"/>
        </w:rPr>
        <w:t xml:space="preserve">напрямку та </w:t>
      </w:r>
      <w:r w:rsidR="008F47CD" w:rsidRPr="00DE6B6C">
        <w:rPr>
          <w:rStyle w:val="apple-style-span"/>
          <w:color w:val="000000"/>
          <w:sz w:val="24"/>
          <w:szCs w:val="24"/>
        </w:rPr>
        <w:t>кваліфікаційного</w:t>
      </w:r>
      <w:r w:rsidR="008F47CD">
        <w:rPr>
          <w:rStyle w:val="apple-style-span"/>
          <w:color w:val="000000"/>
          <w:sz w:val="24"/>
          <w:szCs w:val="24"/>
        </w:rPr>
        <w:t xml:space="preserve"> рівня</w:t>
      </w:r>
      <w:r w:rsidRPr="00B03340">
        <w:rPr>
          <w:rStyle w:val="apple-style-span"/>
          <w:color w:val="000000"/>
          <w:sz w:val="24"/>
          <w:szCs w:val="24"/>
        </w:rPr>
        <w:t>.</w:t>
      </w:r>
    </w:p>
    <w:p w:rsidR="00A74B3B" w:rsidRPr="00B03340" w:rsidRDefault="00A74B3B" w:rsidP="00EB35AD">
      <w:pPr>
        <w:suppressAutoHyphens/>
        <w:ind w:firstLine="708"/>
        <w:jc w:val="both"/>
        <w:rPr>
          <w:sz w:val="24"/>
          <w:szCs w:val="24"/>
        </w:rPr>
      </w:pPr>
      <w:r w:rsidRPr="00B03340">
        <w:rPr>
          <w:rStyle w:val="apple-style-span"/>
          <w:bCs/>
          <w:color w:val="000000"/>
          <w:sz w:val="24"/>
          <w:szCs w:val="24"/>
        </w:rPr>
        <w:t>1.5.</w:t>
      </w:r>
      <w:r w:rsidRPr="00B03340">
        <w:rPr>
          <w:sz w:val="24"/>
          <w:szCs w:val="24"/>
        </w:rPr>
        <w:t xml:space="preserve"> У разі зміни строків будівництва Сторонами укладається Додаткова угода не пізніше 10 (десяти) робочих днів з дня прийняття таких змін, з відп</w:t>
      </w:r>
      <w:r w:rsidR="004A22A8">
        <w:rPr>
          <w:sz w:val="24"/>
          <w:szCs w:val="24"/>
        </w:rPr>
        <w:t xml:space="preserve">овідними змінами до </w:t>
      </w:r>
      <w:r w:rsidR="00595641" w:rsidRPr="00B03340">
        <w:rPr>
          <w:sz w:val="24"/>
          <w:szCs w:val="24"/>
        </w:rPr>
        <w:t xml:space="preserve">Додатку № </w:t>
      </w:r>
      <w:r w:rsidR="00353108">
        <w:rPr>
          <w:sz w:val="24"/>
          <w:szCs w:val="24"/>
        </w:rPr>
        <w:t>2</w:t>
      </w:r>
      <w:r w:rsidRPr="00B03340">
        <w:rPr>
          <w:sz w:val="24"/>
          <w:szCs w:val="24"/>
        </w:rPr>
        <w:t xml:space="preserve"> - календарного плану зі здійснення технічного нагляду.</w:t>
      </w:r>
    </w:p>
    <w:p w:rsidR="00A74B3B" w:rsidRPr="00B03340" w:rsidRDefault="00A74B3B" w:rsidP="000A2EB7">
      <w:pPr>
        <w:numPr>
          <w:ilvl w:val="0"/>
          <w:numId w:val="2"/>
        </w:numPr>
        <w:tabs>
          <w:tab w:val="left" w:pos="1985"/>
        </w:tabs>
        <w:jc w:val="center"/>
        <w:rPr>
          <w:sz w:val="24"/>
          <w:szCs w:val="24"/>
        </w:rPr>
      </w:pPr>
      <w:r w:rsidRPr="00B03340">
        <w:rPr>
          <w:b/>
          <w:caps/>
          <w:sz w:val="24"/>
          <w:szCs w:val="24"/>
        </w:rPr>
        <w:t>Права та обов’язки сторін</w:t>
      </w:r>
    </w:p>
    <w:p w:rsidR="00A74B3B" w:rsidRPr="00B03340" w:rsidRDefault="00A74B3B" w:rsidP="00A74B3B">
      <w:pPr>
        <w:pStyle w:val="a3"/>
        <w:ind w:firstLine="709"/>
        <w:jc w:val="both"/>
        <w:rPr>
          <w:rFonts w:ascii="Times New Roman" w:hAnsi="Times New Roman"/>
          <w:sz w:val="24"/>
          <w:szCs w:val="24"/>
          <w:lang w:val="uk-UA"/>
        </w:rPr>
      </w:pPr>
      <w:r w:rsidRPr="00B03340">
        <w:rPr>
          <w:rFonts w:ascii="Times New Roman" w:hAnsi="Times New Roman"/>
          <w:b/>
          <w:sz w:val="24"/>
          <w:szCs w:val="24"/>
          <w:lang w:val="uk-UA"/>
        </w:rPr>
        <w:t>2.1. Виконавець зобов’язаний:</w:t>
      </w:r>
    </w:p>
    <w:p w:rsidR="00EB35AD" w:rsidRPr="00987764" w:rsidRDefault="00EB35AD" w:rsidP="00EB35AD">
      <w:pPr>
        <w:pStyle w:val="a3"/>
        <w:jc w:val="both"/>
        <w:rPr>
          <w:rFonts w:ascii="Times New Roman" w:hAnsi="Times New Roman"/>
          <w:sz w:val="24"/>
          <w:szCs w:val="24"/>
          <w:lang w:val="uk-UA"/>
        </w:rPr>
      </w:pPr>
      <w:r w:rsidRPr="00987764">
        <w:rPr>
          <w:rFonts w:ascii="Times New Roman" w:hAnsi="Times New Roman"/>
          <w:sz w:val="24"/>
          <w:szCs w:val="24"/>
          <w:lang w:val="uk-UA"/>
        </w:rPr>
        <w:t xml:space="preserve">             2.1.1. здійснювати технічний нагляд за будівництвом Об’єкта відповідно до вимог цього Договору, надавати Щотижневий звіт про виконання Договору (Додаток 4) та звіт щодо виконаних обсягів робіт при проведенні технічного нагляду з метою приймання обсягів робіт підрядника (акти  приймання виконаних будівельних робіт (форма № КБ-2в) з наданням результатів контрольних вимірювань, випробувань та інших необхідних дій та їх кількості при проведенні приймального контролю;</w:t>
      </w:r>
    </w:p>
    <w:p w:rsidR="00EB35AD" w:rsidRPr="00987764" w:rsidRDefault="00EB35AD" w:rsidP="00EB35AD">
      <w:pPr>
        <w:pStyle w:val="a3"/>
        <w:jc w:val="both"/>
        <w:rPr>
          <w:rFonts w:ascii="Times New Roman" w:hAnsi="Times New Roman"/>
          <w:sz w:val="24"/>
          <w:szCs w:val="24"/>
          <w:lang w:val="uk-UA"/>
        </w:rPr>
      </w:pPr>
      <w:r w:rsidRPr="00987764">
        <w:rPr>
          <w:rFonts w:ascii="Times New Roman" w:hAnsi="Times New Roman"/>
          <w:sz w:val="24"/>
          <w:szCs w:val="24"/>
          <w:lang w:val="uk-UA"/>
        </w:rPr>
        <w:t xml:space="preserve">             2.1.2. здійснювати технічний нагляд якісно та в установлені Сторонами строки згідно Календарного плану зі здійснення технічного нагляду (Додаток 2);</w:t>
      </w:r>
    </w:p>
    <w:p w:rsidR="00EB35AD" w:rsidRPr="00987764" w:rsidRDefault="00EB35AD" w:rsidP="00EB35AD">
      <w:pPr>
        <w:pStyle w:val="a3"/>
        <w:jc w:val="both"/>
        <w:rPr>
          <w:rFonts w:ascii="Times New Roman" w:hAnsi="Times New Roman"/>
          <w:sz w:val="24"/>
          <w:szCs w:val="24"/>
          <w:lang w:val="uk-UA"/>
        </w:rPr>
      </w:pPr>
      <w:r w:rsidRPr="00987764">
        <w:rPr>
          <w:rFonts w:ascii="Times New Roman" w:hAnsi="Times New Roman"/>
          <w:sz w:val="24"/>
          <w:szCs w:val="24"/>
          <w:lang w:val="uk-UA"/>
        </w:rPr>
        <w:t xml:space="preserve">             2.1.3. проводити перевірку наявності у Підрядника документів, які підтверджують якісні характеристики  конструкцій,  виробів, матеріалів та обладнання, що використовуються під час будівництва Об’єкта, зокрема технічного паспорта, сертифіката, документів, що відображають результати лабораторних випробувань тощо;</w:t>
      </w:r>
    </w:p>
    <w:p w:rsidR="00EB35AD" w:rsidRPr="00987764" w:rsidRDefault="00EB35AD" w:rsidP="00EB35AD">
      <w:pPr>
        <w:pStyle w:val="aa"/>
        <w:widowControl w:val="0"/>
        <w:autoSpaceDE w:val="0"/>
        <w:autoSpaceDN w:val="0"/>
        <w:spacing w:after="200" w:line="20" w:lineRule="atLeast"/>
        <w:ind w:left="0"/>
        <w:jc w:val="both"/>
        <w:rPr>
          <w:sz w:val="24"/>
          <w:szCs w:val="24"/>
        </w:rPr>
      </w:pPr>
      <w:r w:rsidRPr="00987764">
        <w:rPr>
          <w:sz w:val="24"/>
          <w:szCs w:val="24"/>
        </w:rPr>
        <w:t xml:space="preserve">        2.1.4. перевіряти якість та відповідність виконаних будівельних робіт, застосованих конструкцій, виробів, матеріалів та змонтованого обладнання, устаткування і механізмів </w:t>
      </w:r>
      <w:proofErr w:type="spellStart"/>
      <w:r w:rsidRPr="00987764">
        <w:rPr>
          <w:sz w:val="24"/>
          <w:szCs w:val="24"/>
        </w:rPr>
        <w:t>проєктним</w:t>
      </w:r>
      <w:proofErr w:type="spellEnd"/>
      <w:r w:rsidRPr="00987764">
        <w:rPr>
          <w:sz w:val="24"/>
          <w:szCs w:val="24"/>
        </w:rPr>
        <w:t xml:space="preserve"> рішенням, </w:t>
      </w:r>
      <w:r w:rsidRPr="00987764">
        <w:rPr>
          <w:sz w:val="24"/>
          <w:szCs w:val="24"/>
        </w:rPr>
        <w:lastRenderedPageBreak/>
        <w:t xml:space="preserve">вимогам  державних стандартів, будівельних норм і правил, технічних умов та інших нормативних документів. Безпосередньо виконувати приймальний контроль в обсязі, який передбачений п. 21.5 ДБН В.2.3-4:2015 (зі змінами) та іншими нормативними документами </w:t>
      </w:r>
      <w:r w:rsidRPr="00987764">
        <w:rPr>
          <w:sz w:val="24"/>
          <w:szCs w:val="24"/>
          <w:lang w:val="ru-RU"/>
        </w:rPr>
        <w:t>(</w:t>
      </w:r>
      <w:r w:rsidRPr="00987764">
        <w:rPr>
          <w:sz w:val="24"/>
          <w:szCs w:val="24"/>
        </w:rPr>
        <w:t>здійснювати суцільний або вибірковий контроль за якістю та обсягами виконаних робіт з використанням візуального, інструментального та лабораторного методів контролю</w:t>
      </w:r>
      <w:r w:rsidRPr="00987764">
        <w:rPr>
          <w:sz w:val="24"/>
          <w:szCs w:val="24"/>
          <w:lang w:val="ru-RU"/>
        </w:rPr>
        <w:t>).</w:t>
      </w:r>
      <w:r w:rsidRPr="00987764">
        <w:rPr>
          <w:sz w:val="24"/>
          <w:szCs w:val="24"/>
        </w:rPr>
        <w:t xml:space="preserve"> </w:t>
      </w:r>
      <w:bookmarkStart w:id="0" w:name="o37"/>
      <w:bookmarkEnd w:id="0"/>
    </w:p>
    <w:p w:rsidR="00EB35AD" w:rsidRPr="00987764" w:rsidRDefault="00EB35AD" w:rsidP="00EB35AD">
      <w:pPr>
        <w:pStyle w:val="aa"/>
        <w:widowControl w:val="0"/>
        <w:autoSpaceDE w:val="0"/>
        <w:autoSpaceDN w:val="0"/>
        <w:spacing w:line="20" w:lineRule="atLeast"/>
        <w:ind w:left="0"/>
        <w:jc w:val="both"/>
        <w:rPr>
          <w:sz w:val="24"/>
          <w:szCs w:val="24"/>
        </w:rPr>
      </w:pPr>
      <w:r w:rsidRPr="00987764">
        <w:rPr>
          <w:rStyle w:val="apple-style-span"/>
          <w:sz w:val="24"/>
          <w:szCs w:val="24"/>
        </w:rPr>
        <w:t xml:space="preserve">       2.1.5.</w:t>
      </w:r>
      <w:r w:rsidRPr="00987764">
        <w:rPr>
          <w:sz w:val="24"/>
          <w:szCs w:val="24"/>
        </w:rPr>
        <w:t xml:space="preserve"> </w:t>
      </w:r>
      <w:r w:rsidRPr="00987764">
        <w:rPr>
          <w:rStyle w:val="apple-style-span"/>
          <w:sz w:val="24"/>
          <w:szCs w:val="24"/>
        </w:rPr>
        <w:t>проводити разом з Підрядником огляд та оцінку результатів виконаних робіт, у тому числі прихованих, і конструктивних елементів;</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2.1.6. інформувати Підрядника про невідповідність виробів, матеріалів та обладнання вимогам нормативних документів;</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2.1.7.</w:t>
      </w:r>
      <w:r w:rsidRPr="00987764">
        <w:rPr>
          <w:rFonts w:ascii="Times New Roman" w:hAnsi="Times New Roman"/>
          <w:sz w:val="24"/>
          <w:szCs w:val="24"/>
          <w:lang w:val="uk-UA"/>
        </w:rPr>
        <w:t xml:space="preserve"> </w:t>
      </w:r>
      <w:r w:rsidRPr="00987764">
        <w:rPr>
          <w:rStyle w:val="apple-style-span"/>
          <w:rFonts w:ascii="Times New Roman" w:hAnsi="Times New Roman"/>
          <w:sz w:val="24"/>
          <w:szCs w:val="24"/>
          <w:lang w:val="uk-UA"/>
        </w:rPr>
        <w:t>з</w:t>
      </w:r>
      <w:r w:rsidRPr="00987764">
        <w:rPr>
          <w:rFonts w:ascii="Times New Roman" w:hAnsi="Times New Roman"/>
          <w:sz w:val="24"/>
          <w:szCs w:val="24"/>
          <w:lang w:val="uk-UA"/>
        </w:rPr>
        <w:t>упиняти роботи: у випадках застосування конструкцій, матеріалів та виробів неналежної якості чи які не відповідають нормативним актам та документам; для оформлення актів на приховані роботи та у разі виявлення недоліків виконання будівельних робіт;</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2.1.8. з</w:t>
      </w:r>
      <w:r w:rsidRPr="00987764">
        <w:rPr>
          <w:rFonts w:ascii="Times New Roman" w:hAnsi="Times New Roman"/>
          <w:sz w:val="24"/>
          <w:szCs w:val="24"/>
          <w:lang w:val="uk-UA"/>
        </w:rPr>
        <w:t>дійснювати контроль за веденням загального журналу виконання робіт та іншої виконавчої документації згідно вимог ДБН А.3.1-5:2016, СОУ 42.1-37641918-87:2019;</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2.1.9. приймати </w:t>
      </w:r>
      <w:r w:rsidRPr="00987764">
        <w:rPr>
          <w:rFonts w:ascii="Times New Roman" w:hAnsi="Times New Roman"/>
          <w:sz w:val="24"/>
          <w:szCs w:val="24"/>
          <w:lang w:val="uk-UA"/>
        </w:rPr>
        <w:t>участь у виробничих нарадах, що проводяться Замовником і стосуються виконання Робіт згідно з умовами цього Договору;</w:t>
      </w:r>
    </w:p>
    <w:p w:rsidR="00EB35AD" w:rsidRPr="00987764" w:rsidRDefault="00EB35AD" w:rsidP="00EB35AD">
      <w:pPr>
        <w:pStyle w:val="a3"/>
        <w:jc w:val="both"/>
        <w:rPr>
          <w:rFonts w:ascii="Times New Roman" w:hAnsi="Times New Roman"/>
          <w:sz w:val="24"/>
          <w:szCs w:val="24"/>
          <w:lang w:val="uk-UA"/>
        </w:rPr>
      </w:pPr>
      <w:r w:rsidRPr="00987764">
        <w:rPr>
          <w:rFonts w:ascii="Times New Roman" w:hAnsi="Times New Roman"/>
          <w:sz w:val="24"/>
          <w:szCs w:val="24"/>
          <w:lang w:val="uk-UA"/>
        </w:rPr>
        <w:t xml:space="preserve">       2.1.10. брати участь у проведенні перевірки</w:t>
      </w:r>
      <w:bookmarkStart w:id="1" w:name="o43"/>
      <w:bookmarkEnd w:id="1"/>
      <w:r w:rsidRPr="00987764">
        <w:rPr>
          <w:rFonts w:ascii="Times New Roman" w:hAnsi="Times New Roman"/>
          <w:sz w:val="24"/>
          <w:szCs w:val="24"/>
          <w:lang w:val="uk-UA"/>
        </w:rPr>
        <w:t xml:space="preserve"> робочою комісією якості окремих конструкцій і вузлів, будівельних робіт усіх видів, відповідності змонтованого </w:t>
      </w:r>
      <w:proofErr w:type="spellStart"/>
      <w:r w:rsidRPr="00987764">
        <w:rPr>
          <w:rFonts w:ascii="Times New Roman" w:hAnsi="Times New Roman"/>
          <w:sz w:val="24"/>
          <w:szCs w:val="24"/>
          <w:lang w:val="uk-UA"/>
        </w:rPr>
        <w:t>спецобладнання</w:t>
      </w:r>
      <w:proofErr w:type="spellEnd"/>
      <w:r w:rsidRPr="00987764">
        <w:rPr>
          <w:rFonts w:ascii="Times New Roman" w:hAnsi="Times New Roman"/>
          <w:sz w:val="24"/>
          <w:szCs w:val="24"/>
          <w:lang w:val="uk-UA"/>
        </w:rPr>
        <w:t xml:space="preserve">, </w:t>
      </w:r>
      <w:proofErr w:type="spellStart"/>
      <w:r w:rsidRPr="00987764">
        <w:rPr>
          <w:rFonts w:ascii="Times New Roman" w:hAnsi="Times New Roman"/>
          <w:sz w:val="24"/>
          <w:szCs w:val="24"/>
          <w:lang w:val="uk-UA"/>
        </w:rPr>
        <w:t>устатковання</w:t>
      </w:r>
      <w:proofErr w:type="spellEnd"/>
      <w:r w:rsidRPr="00987764">
        <w:rPr>
          <w:rFonts w:ascii="Times New Roman" w:hAnsi="Times New Roman"/>
          <w:sz w:val="24"/>
          <w:szCs w:val="24"/>
          <w:lang w:val="uk-UA"/>
        </w:rPr>
        <w:t xml:space="preserve"> і механізмів технічним умовам; </w:t>
      </w:r>
    </w:p>
    <w:p w:rsidR="00EB35AD" w:rsidRPr="00987764" w:rsidRDefault="00EB35AD" w:rsidP="00EB35AD">
      <w:pPr>
        <w:pStyle w:val="a3"/>
        <w:jc w:val="both"/>
        <w:rPr>
          <w:rFonts w:ascii="Times New Roman" w:hAnsi="Times New Roman"/>
          <w:sz w:val="24"/>
          <w:szCs w:val="24"/>
          <w:lang w:val="uk-UA"/>
        </w:rPr>
      </w:pPr>
      <w:r w:rsidRPr="00987764">
        <w:rPr>
          <w:rFonts w:ascii="Times New Roman" w:hAnsi="Times New Roman"/>
          <w:sz w:val="24"/>
          <w:szCs w:val="24"/>
          <w:lang w:val="uk-UA"/>
        </w:rPr>
        <w:t xml:space="preserve">       2.1.11. у разі виявлення порушень Підрядником кошторисної документації, будівельних норм і правил, державних та галузевих стандартів, інших документів, видати Підряднику письмовий припис про їх усунення, копію якого одночасно із внесенням надає Замовнику, і не приймає виконані роботи до усунення допущених недоліків;</w:t>
      </w:r>
    </w:p>
    <w:p w:rsidR="00EB35AD" w:rsidRPr="00987764" w:rsidRDefault="00EB35AD" w:rsidP="00EB35AD">
      <w:pPr>
        <w:pStyle w:val="a3"/>
        <w:jc w:val="both"/>
        <w:rPr>
          <w:rStyle w:val="apple-style-span"/>
          <w:rFonts w:ascii="Times New Roman" w:hAnsi="Times New Roman"/>
          <w:sz w:val="24"/>
          <w:szCs w:val="24"/>
          <w:lang w:val="uk-UA"/>
        </w:rPr>
      </w:pPr>
      <w:r w:rsidRPr="00987764">
        <w:rPr>
          <w:rFonts w:ascii="Times New Roman" w:hAnsi="Times New Roman"/>
          <w:sz w:val="24"/>
          <w:szCs w:val="24"/>
          <w:lang w:val="uk-UA"/>
        </w:rPr>
        <w:t xml:space="preserve">       2.1.</w:t>
      </w:r>
      <w:bookmarkStart w:id="2" w:name="o46"/>
      <w:bookmarkStart w:id="3" w:name="o47"/>
      <w:bookmarkStart w:id="4" w:name="o48"/>
      <w:bookmarkStart w:id="5" w:name="o49"/>
      <w:bookmarkStart w:id="6" w:name="o50"/>
      <w:bookmarkStart w:id="7" w:name="o51"/>
      <w:bookmarkStart w:id="8" w:name="o52"/>
      <w:bookmarkStart w:id="9" w:name="o53"/>
      <w:bookmarkStart w:id="10" w:name="o54"/>
      <w:bookmarkEnd w:id="2"/>
      <w:bookmarkEnd w:id="3"/>
      <w:bookmarkEnd w:id="4"/>
      <w:bookmarkEnd w:id="5"/>
      <w:bookmarkEnd w:id="6"/>
      <w:bookmarkEnd w:id="7"/>
      <w:bookmarkEnd w:id="8"/>
      <w:bookmarkEnd w:id="9"/>
      <w:bookmarkEnd w:id="10"/>
      <w:r w:rsidRPr="00987764">
        <w:rPr>
          <w:rFonts w:ascii="Times New Roman" w:hAnsi="Times New Roman"/>
          <w:sz w:val="24"/>
          <w:szCs w:val="24"/>
          <w:lang w:val="uk-UA"/>
        </w:rPr>
        <w:t>12. повідомляти</w:t>
      </w:r>
      <w:r w:rsidRPr="00987764">
        <w:rPr>
          <w:rStyle w:val="apple-style-span"/>
          <w:rFonts w:ascii="Times New Roman" w:hAnsi="Times New Roman"/>
          <w:sz w:val="24"/>
          <w:szCs w:val="24"/>
          <w:lang w:val="uk-UA"/>
        </w:rPr>
        <w:t xml:space="preserve"> </w:t>
      </w:r>
      <w:r w:rsidRPr="00987764">
        <w:rPr>
          <w:rFonts w:ascii="Times New Roman" w:hAnsi="Times New Roman"/>
          <w:sz w:val="24"/>
          <w:szCs w:val="24"/>
          <w:lang w:val="uk-UA"/>
        </w:rPr>
        <w:t>відповідний орган державного архітектурно-будівельного контролю для вжиття заходів відповідно до законодавства та інформувати про це Замовника</w:t>
      </w:r>
      <w:r w:rsidRPr="00987764">
        <w:rPr>
          <w:rStyle w:val="apple-style-span"/>
          <w:rFonts w:ascii="Times New Roman" w:hAnsi="Times New Roman"/>
          <w:sz w:val="24"/>
          <w:szCs w:val="24"/>
          <w:lang w:val="uk-UA"/>
        </w:rPr>
        <w:t xml:space="preserve"> у</w:t>
      </w:r>
      <w:r w:rsidRPr="00987764">
        <w:rPr>
          <w:rFonts w:ascii="Times New Roman" w:hAnsi="Times New Roman"/>
          <w:sz w:val="24"/>
          <w:szCs w:val="24"/>
          <w:lang w:val="uk-UA"/>
        </w:rPr>
        <w:t xml:space="preserve"> разі виявлення відхилень від проектних рішень, допущених під час будівництва об'єкта, та відмови підрядника  їх усувати;</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2.1.13.</w:t>
      </w:r>
      <w:r w:rsidRPr="00987764">
        <w:rPr>
          <w:rFonts w:ascii="Times New Roman" w:hAnsi="Times New Roman"/>
          <w:sz w:val="24"/>
          <w:szCs w:val="24"/>
          <w:lang w:val="uk-UA"/>
        </w:rPr>
        <w:t xml:space="preserve"> п</w:t>
      </w:r>
      <w:r w:rsidRPr="00987764">
        <w:rPr>
          <w:rStyle w:val="apple-style-span"/>
          <w:rFonts w:ascii="Times New Roman" w:hAnsi="Times New Roman"/>
          <w:sz w:val="24"/>
          <w:szCs w:val="24"/>
          <w:lang w:val="uk-UA"/>
        </w:rPr>
        <w:t>риймати</w:t>
      </w:r>
      <w:r w:rsidRPr="00987764">
        <w:rPr>
          <w:rFonts w:ascii="Times New Roman" w:hAnsi="Times New Roman"/>
          <w:sz w:val="24"/>
          <w:szCs w:val="24"/>
          <w:lang w:val="uk-UA"/>
        </w:rPr>
        <w:t xml:space="preserve"> у</w:t>
      </w:r>
      <w:r w:rsidRPr="00987764">
        <w:rPr>
          <w:rStyle w:val="apple-style-span"/>
          <w:rFonts w:ascii="Times New Roman" w:hAnsi="Times New Roman"/>
          <w:sz w:val="24"/>
          <w:szCs w:val="24"/>
          <w:lang w:val="uk-UA"/>
        </w:rPr>
        <w:t>часть у проведенні перевірки органами державного нагляду та архітектурно-будівельного контролю;</w:t>
      </w:r>
    </w:p>
    <w:p w:rsidR="00EB35AD" w:rsidRPr="00987764" w:rsidRDefault="00EB35AD" w:rsidP="00EB35AD">
      <w:pPr>
        <w:pStyle w:val="a3"/>
        <w:jc w:val="both"/>
        <w:rPr>
          <w:rStyle w:val="apple-style-span"/>
          <w:rFonts w:ascii="Times New Roman" w:hAnsi="Times New Roman"/>
          <w:sz w:val="24"/>
          <w:szCs w:val="24"/>
          <w:highlight w:val="cyan"/>
          <w:lang w:val="uk-UA"/>
        </w:rPr>
      </w:pPr>
      <w:r w:rsidRPr="00987764">
        <w:rPr>
          <w:rStyle w:val="apple-style-span"/>
          <w:rFonts w:ascii="Times New Roman" w:hAnsi="Times New Roman"/>
          <w:sz w:val="24"/>
          <w:szCs w:val="24"/>
          <w:lang w:val="uk-UA"/>
        </w:rPr>
        <w:t xml:space="preserve">      2.1.14.</w:t>
      </w:r>
      <w:r w:rsidRPr="00987764">
        <w:rPr>
          <w:rFonts w:ascii="Times New Roman" w:hAnsi="Times New Roman"/>
          <w:sz w:val="24"/>
          <w:szCs w:val="24"/>
          <w:lang w:val="uk-UA"/>
        </w:rPr>
        <w:t xml:space="preserve"> перевіряти </w:t>
      </w:r>
      <w:r w:rsidRPr="00987764">
        <w:rPr>
          <w:rStyle w:val="apple-style-span"/>
          <w:rFonts w:ascii="Times New Roman" w:hAnsi="Times New Roman"/>
          <w:sz w:val="24"/>
          <w:szCs w:val="24"/>
          <w:lang w:val="uk-UA"/>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2.1.15. фіксувати результати технічного нагляду за роботами на Об'єкті в журналі виконання робіт із зазначенням дефектів, порушень та винних у роботах, виконаних із порушенням, а також зобов’язувати Підрядника усунення виявлених дефектів і порушень;</w:t>
      </w:r>
    </w:p>
    <w:p w:rsidR="00EB35AD" w:rsidRPr="00987764" w:rsidRDefault="00EB35AD" w:rsidP="00EB35AD">
      <w:pPr>
        <w:pStyle w:val="a3"/>
        <w:jc w:val="both"/>
        <w:rPr>
          <w:rFonts w:ascii="Times New Roman" w:hAnsi="Times New Roman"/>
          <w:sz w:val="24"/>
          <w:szCs w:val="24"/>
          <w:lang w:val="uk-UA"/>
        </w:rPr>
      </w:pPr>
      <w:r w:rsidRPr="00987764">
        <w:rPr>
          <w:rFonts w:ascii="Times New Roman" w:hAnsi="Times New Roman"/>
          <w:sz w:val="24"/>
          <w:szCs w:val="24"/>
          <w:lang w:val="uk-UA"/>
        </w:rPr>
        <w:t xml:space="preserve">      2.1.16. контролювати, перевіряти та приймати об’єми та якість виконаних робіт, змонтованого обладнання та устаткування, що закладаються у акти  приймання виконаних будівельних робіт (форма № КБ-2в), на відповідність їх діючим вимогам ДСТУ та іншим нормативним актам. Підписувати акти приймання виконаних будівельних робіт (форма № КБ-2в). Підписання акту приймання виконаних будівельних робіт (форма № КБ-2в) виконується уповноваженою особою технічного нагляду та безпосередньо інженером технічного нагляду, підписи обов’язково мають бути завірені печатками;</w:t>
      </w:r>
    </w:p>
    <w:p w:rsidR="00EB35AD" w:rsidRPr="00987764" w:rsidRDefault="00EB35AD" w:rsidP="00EB35AD">
      <w:pPr>
        <w:pStyle w:val="a3"/>
        <w:jc w:val="both"/>
        <w:rPr>
          <w:rStyle w:val="apple-style-span"/>
          <w:rFonts w:ascii="Times New Roman" w:hAnsi="Times New Roman"/>
          <w:sz w:val="24"/>
          <w:szCs w:val="24"/>
          <w:lang w:val="uk-UA"/>
        </w:rPr>
      </w:pPr>
      <w:r w:rsidRPr="00987764">
        <w:rPr>
          <w:rFonts w:ascii="Times New Roman" w:hAnsi="Times New Roman"/>
          <w:sz w:val="24"/>
          <w:szCs w:val="24"/>
          <w:lang w:val="uk-UA"/>
        </w:rPr>
        <w:t xml:space="preserve">      2.1.17. </w:t>
      </w:r>
      <w:r w:rsidRPr="00987764">
        <w:rPr>
          <w:rStyle w:val="apple-style-span"/>
          <w:rFonts w:ascii="Times New Roman" w:hAnsi="Times New Roman"/>
          <w:sz w:val="24"/>
          <w:szCs w:val="24"/>
          <w:lang w:val="uk-UA"/>
        </w:rPr>
        <w:t>брати у</w:t>
      </w:r>
      <w:r w:rsidRPr="00987764">
        <w:rPr>
          <w:rFonts w:ascii="Times New Roman" w:hAnsi="Times New Roman"/>
          <w:sz w:val="24"/>
          <w:szCs w:val="24"/>
          <w:lang w:val="uk-UA"/>
        </w:rPr>
        <w:t>часть у підготовці та підписанні Актів на приховані роботи, приймання закінчених будівництвом об’єктів в експлуатацію;</w:t>
      </w:r>
    </w:p>
    <w:p w:rsidR="00EB35AD" w:rsidRPr="00987764" w:rsidRDefault="00EB35AD" w:rsidP="00EB35AD">
      <w:pPr>
        <w:jc w:val="both"/>
        <w:rPr>
          <w:rStyle w:val="apple-style-span"/>
          <w:sz w:val="24"/>
          <w:szCs w:val="24"/>
        </w:rPr>
      </w:pPr>
      <w:r w:rsidRPr="00987764">
        <w:rPr>
          <w:rStyle w:val="apple-style-span"/>
          <w:sz w:val="24"/>
          <w:szCs w:val="24"/>
        </w:rPr>
        <w:t xml:space="preserve">      2.1.18. в</w:t>
      </w:r>
      <w:r w:rsidRPr="00987764">
        <w:rPr>
          <w:sz w:val="24"/>
          <w:szCs w:val="24"/>
        </w:rPr>
        <w:t>ести облік обсягів прийнятих будівельних робіт, а також будівельних робіт, виконаних з недоліками;</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2.1.19. </w:t>
      </w:r>
      <w:r w:rsidRPr="00987764">
        <w:rPr>
          <w:rFonts w:ascii="Times New Roman" w:hAnsi="Times New Roman"/>
          <w:sz w:val="24"/>
          <w:szCs w:val="24"/>
          <w:lang w:val="uk-UA"/>
        </w:rPr>
        <w:t>оформлювати Акти робіт, виконаних з недоліками;</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2.1.20. з</w:t>
      </w:r>
      <w:r w:rsidRPr="00987764">
        <w:rPr>
          <w:rFonts w:ascii="Times New Roman" w:hAnsi="Times New Roman"/>
          <w:sz w:val="24"/>
          <w:szCs w:val="24"/>
          <w:lang w:val="uk-UA"/>
        </w:rPr>
        <w:t xml:space="preserve">дійснювати контроль за обліком всіх необхідних випробувань, своєчасне реагувати та перевіряти усунення усіх відхилень і </w:t>
      </w:r>
      <w:proofErr w:type="spellStart"/>
      <w:r w:rsidRPr="00987764">
        <w:rPr>
          <w:rFonts w:ascii="Times New Roman" w:hAnsi="Times New Roman"/>
          <w:sz w:val="24"/>
          <w:szCs w:val="24"/>
          <w:lang w:val="uk-UA"/>
        </w:rPr>
        <w:t>невідповідностей</w:t>
      </w:r>
      <w:proofErr w:type="spellEnd"/>
      <w:r w:rsidRPr="00987764">
        <w:rPr>
          <w:rFonts w:ascii="Times New Roman" w:hAnsi="Times New Roman"/>
          <w:sz w:val="24"/>
          <w:szCs w:val="24"/>
          <w:lang w:val="uk-UA"/>
        </w:rPr>
        <w:t>;</w:t>
      </w:r>
    </w:p>
    <w:p w:rsidR="00EB35AD" w:rsidRPr="00987764" w:rsidRDefault="00EB35AD" w:rsidP="00EB35AD">
      <w:pPr>
        <w:pStyle w:val="HTML"/>
        <w:shd w:val="clear" w:color="auto" w:fill="FFFFFF"/>
        <w:jc w:val="both"/>
        <w:rPr>
          <w:rFonts w:ascii="Times New Roman" w:hAnsi="Times New Roman"/>
          <w:color w:val="auto"/>
          <w:sz w:val="24"/>
          <w:szCs w:val="24"/>
        </w:rPr>
      </w:pPr>
      <w:r w:rsidRPr="00987764">
        <w:rPr>
          <w:rStyle w:val="apple-style-span"/>
          <w:rFonts w:ascii="Times New Roman" w:hAnsi="Times New Roman"/>
          <w:color w:val="auto"/>
          <w:sz w:val="24"/>
          <w:szCs w:val="24"/>
        </w:rPr>
        <w:t xml:space="preserve">      2.1.21. </w:t>
      </w:r>
      <w:r w:rsidRPr="00987764">
        <w:rPr>
          <w:rFonts w:ascii="Times New Roman" w:hAnsi="Times New Roman"/>
          <w:color w:val="auto"/>
          <w:sz w:val="24"/>
          <w:szCs w:val="24"/>
        </w:rPr>
        <w:t xml:space="preserve">здійснювати фото та </w:t>
      </w:r>
      <w:proofErr w:type="spellStart"/>
      <w:r w:rsidRPr="00987764">
        <w:rPr>
          <w:rFonts w:ascii="Times New Roman" w:hAnsi="Times New Roman"/>
          <w:color w:val="auto"/>
          <w:sz w:val="24"/>
          <w:szCs w:val="24"/>
        </w:rPr>
        <w:t>відеофіксацію</w:t>
      </w:r>
      <w:proofErr w:type="spellEnd"/>
      <w:r w:rsidRPr="00987764">
        <w:rPr>
          <w:rFonts w:ascii="Times New Roman" w:hAnsi="Times New Roman"/>
          <w:color w:val="auto"/>
          <w:sz w:val="24"/>
          <w:szCs w:val="24"/>
        </w:rPr>
        <w:t xml:space="preserve"> окремих відповідальних конструкцій та закінчених будівельних робіт, у тому числі прихованих;</w:t>
      </w:r>
    </w:p>
    <w:p w:rsidR="00EB35AD" w:rsidRPr="00987764" w:rsidRDefault="00EB35AD" w:rsidP="00EB35AD">
      <w:pPr>
        <w:pStyle w:val="HTML"/>
        <w:shd w:val="clear" w:color="auto" w:fill="FFFFFF"/>
        <w:jc w:val="both"/>
        <w:rPr>
          <w:rStyle w:val="apple-style-span"/>
          <w:rFonts w:ascii="Times New Roman" w:hAnsi="Times New Roman"/>
          <w:color w:val="auto"/>
          <w:sz w:val="24"/>
          <w:szCs w:val="24"/>
        </w:rPr>
      </w:pPr>
      <w:r w:rsidRPr="00987764">
        <w:rPr>
          <w:rStyle w:val="apple-style-span"/>
          <w:rFonts w:ascii="Times New Roman" w:hAnsi="Times New Roman"/>
          <w:color w:val="auto"/>
          <w:sz w:val="24"/>
          <w:szCs w:val="24"/>
        </w:rPr>
        <w:t xml:space="preserve">      2.1.22. с</w:t>
      </w:r>
      <w:r w:rsidRPr="00987764">
        <w:rPr>
          <w:rFonts w:ascii="Times New Roman" w:hAnsi="Times New Roman"/>
          <w:color w:val="auto"/>
          <w:sz w:val="24"/>
          <w:szCs w:val="24"/>
        </w:rPr>
        <w:t>воєчасно складати та надавати на перевірку Замовнику Акти приймання виконаних робіт зі здійснення технічного нагляду;</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lastRenderedPageBreak/>
        <w:t xml:space="preserve">         2.1.23. з</w:t>
      </w:r>
      <w:r w:rsidRPr="00987764">
        <w:rPr>
          <w:rFonts w:ascii="Times New Roman" w:hAnsi="Times New Roman"/>
          <w:sz w:val="24"/>
          <w:szCs w:val="24"/>
          <w:lang w:val="uk-UA"/>
        </w:rPr>
        <w:t>абезпечувати облік, зберігання та передачу Замовнику документації (письмова форма/електронний документ), яка складена або отримана Виконавцем у процесі виконання робіт за цим Договором;</w:t>
      </w:r>
    </w:p>
    <w:p w:rsidR="00EB35AD" w:rsidRPr="00987764" w:rsidRDefault="00EB35AD" w:rsidP="00EB35AD">
      <w:pPr>
        <w:pStyle w:val="a3"/>
        <w:jc w:val="both"/>
        <w:rPr>
          <w:rFonts w:ascii="Times New Roman" w:hAnsi="Times New Roman"/>
          <w:sz w:val="24"/>
          <w:szCs w:val="24"/>
          <w:lang w:val="uk-UA"/>
        </w:rPr>
      </w:pPr>
      <w:r w:rsidRPr="00987764">
        <w:rPr>
          <w:rStyle w:val="apple-style-span"/>
          <w:rFonts w:ascii="Times New Roman" w:hAnsi="Times New Roman"/>
          <w:sz w:val="24"/>
          <w:szCs w:val="24"/>
          <w:lang w:val="uk-UA"/>
        </w:rPr>
        <w:t xml:space="preserve">         2.1.24. </w:t>
      </w:r>
      <w:r w:rsidRPr="00987764">
        <w:rPr>
          <w:rFonts w:ascii="Times New Roman" w:hAnsi="Times New Roman"/>
          <w:sz w:val="24"/>
          <w:szCs w:val="24"/>
          <w:lang w:val="uk-UA"/>
        </w:rPr>
        <w:t>надавати Замовнику інформацію у повному обсязі про хід реалізації Договору, у тому числі у письмовій формі/електронним документом;</w:t>
      </w:r>
    </w:p>
    <w:p w:rsidR="00EB35AD" w:rsidRPr="00987764" w:rsidRDefault="00EB35AD" w:rsidP="00EB35AD">
      <w:pPr>
        <w:pStyle w:val="a3"/>
        <w:jc w:val="both"/>
        <w:rPr>
          <w:rFonts w:ascii="Times New Roman" w:hAnsi="Times New Roman"/>
          <w:sz w:val="24"/>
          <w:szCs w:val="24"/>
          <w:lang w:val="uk-UA"/>
        </w:rPr>
      </w:pPr>
      <w:r w:rsidRPr="00987764">
        <w:rPr>
          <w:rFonts w:ascii="Times New Roman" w:hAnsi="Times New Roman"/>
          <w:sz w:val="24"/>
          <w:szCs w:val="24"/>
          <w:lang w:val="uk-UA"/>
        </w:rPr>
        <w:t xml:space="preserve">         2.1.25. інформувати Замовника про наявність проблемних питань, які виникли або можуть виникнути в ході виконання будівельних робіт;</w:t>
      </w:r>
    </w:p>
    <w:p w:rsidR="00EB35AD" w:rsidRPr="00987764" w:rsidRDefault="00EB35AD" w:rsidP="00EB35AD">
      <w:pPr>
        <w:pStyle w:val="a3"/>
        <w:jc w:val="both"/>
        <w:rPr>
          <w:rFonts w:ascii="Times New Roman" w:hAnsi="Times New Roman"/>
          <w:sz w:val="24"/>
          <w:szCs w:val="24"/>
          <w:lang w:val="uk-UA"/>
        </w:rPr>
      </w:pPr>
      <w:r w:rsidRPr="00987764">
        <w:rPr>
          <w:rFonts w:ascii="Times New Roman" w:hAnsi="Times New Roman"/>
          <w:sz w:val="24"/>
          <w:szCs w:val="24"/>
          <w:lang w:val="uk-UA"/>
        </w:rPr>
        <w:t xml:space="preserve">         2.1.26. </w:t>
      </w:r>
      <w:bookmarkStart w:id="11" w:name="o41"/>
      <w:bookmarkStart w:id="12" w:name="o42"/>
      <w:bookmarkStart w:id="13" w:name="o44"/>
      <w:bookmarkEnd w:id="11"/>
      <w:bookmarkEnd w:id="12"/>
      <w:bookmarkEnd w:id="13"/>
      <w:r w:rsidRPr="00987764">
        <w:rPr>
          <w:rFonts w:ascii="Times New Roman" w:hAnsi="Times New Roman"/>
          <w:sz w:val="24"/>
          <w:szCs w:val="24"/>
          <w:lang w:val="uk-UA"/>
        </w:rPr>
        <w:t>мати відповідні дозволи, які дають право здійснювати технічний нагляд за виконанням будівельних робіт відповідно до законодавства на весь час дії даного Договору;</w:t>
      </w:r>
    </w:p>
    <w:p w:rsidR="00EB35AD" w:rsidRPr="00987764" w:rsidRDefault="00EB35AD" w:rsidP="00EB35AD">
      <w:pPr>
        <w:pStyle w:val="37"/>
        <w:jc w:val="both"/>
        <w:rPr>
          <w:rFonts w:ascii="Times New Roman" w:hAnsi="Times New Roman" w:cs="Times New Roman"/>
          <w:sz w:val="24"/>
          <w:szCs w:val="24"/>
          <w:lang w:val="uk-UA"/>
        </w:rPr>
      </w:pPr>
      <w:r w:rsidRPr="00987764">
        <w:rPr>
          <w:rFonts w:ascii="Times New Roman" w:hAnsi="Times New Roman" w:cs="Times New Roman"/>
          <w:sz w:val="24"/>
          <w:szCs w:val="24"/>
          <w:lang w:val="uk-UA"/>
        </w:rPr>
        <w:t xml:space="preserve">         2.1.27. виконувати інші функції, пов’язані з технічним наглядом на Об’єкті.</w:t>
      </w:r>
    </w:p>
    <w:p w:rsidR="00EB35AD" w:rsidRPr="00987764" w:rsidRDefault="00EB35AD" w:rsidP="00EB35AD">
      <w:pPr>
        <w:pStyle w:val="37"/>
        <w:jc w:val="both"/>
        <w:rPr>
          <w:rFonts w:ascii="Times New Roman" w:hAnsi="Times New Roman" w:cs="Times New Roman"/>
          <w:sz w:val="24"/>
          <w:szCs w:val="24"/>
          <w:lang w:val="uk-UA"/>
        </w:rPr>
      </w:pPr>
      <w:r w:rsidRPr="00987764">
        <w:rPr>
          <w:rFonts w:ascii="Times New Roman" w:hAnsi="Times New Roman" w:cs="Times New Roman"/>
          <w:sz w:val="24"/>
          <w:szCs w:val="24"/>
          <w:lang w:val="uk-UA"/>
        </w:rPr>
        <w:t xml:space="preserve">         2.1.28. по всім вищенаведеним пунктам координувати і взаємодіяти в </w:t>
      </w:r>
      <w:proofErr w:type="spellStart"/>
      <w:r w:rsidRPr="00987764">
        <w:rPr>
          <w:rFonts w:ascii="Times New Roman" w:hAnsi="Times New Roman" w:cs="Times New Roman"/>
          <w:sz w:val="24"/>
          <w:szCs w:val="24"/>
          <w:lang w:val="uk-UA"/>
        </w:rPr>
        <w:t>работі</w:t>
      </w:r>
      <w:proofErr w:type="spellEnd"/>
      <w:r w:rsidRPr="00987764">
        <w:rPr>
          <w:rFonts w:ascii="Times New Roman" w:hAnsi="Times New Roman" w:cs="Times New Roman"/>
          <w:sz w:val="24"/>
          <w:szCs w:val="24"/>
          <w:lang w:val="uk-UA"/>
        </w:rPr>
        <w:t xml:space="preserve"> із закріпленим за об’єктом інженером-консультантом.</w:t>
      </w:r>
    </w:p>
    <w:p w:rsidR="00A74B3B" w:rsidRPr="00A74B3B" w:rsidRDefault="00A74B3B" w:rsidP="00A74B3B">
      <w:pPr>
        <w:pStyle w:val="37"/>
        <w:ind w:firstLine="709"/>
        <w:jc w:val="both"/>
        <w:rPr>
          <w:rFonts w:ascii="Times New Roman" w:hAnsi="Times New Roman" w:cs="Times New Roman"/>
          <w:sz w:val="24"/>
          <w:szCs w:val="24"/>
          <w:lang w:val="uk-UA"/>
        </w:rPr>
      </w:pPr>
      <w:r w:rsidRPr="00A74B3B">
        <w:rPr>
          <w:rFonts w:ascii="Times New Roman" w:hAnsi="Times New Roman" w:cs="Times New Roman"/>
          <w:b/>
          <w:sz w:val="24"/>
          <w:szCs w:val="24"/>
          <w:lang w:val="uk-UA"/>
        </w:rPr>
        <w:t>2.2. Виконавець має право:</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2.2.1. проводити перевірку будівельних робіт у ході їх виконання Підрядником в робочий час;</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2.2.2. отримати оплату за викона</w:t>
      </w:r>
      <w:r w:rsidR="00E710AF">
        <w:rPr>
          <w:rFonts w:ascii="Times New Roman" w:hAnsi="Times New Roman"/>
          <w:sz w:val="24"/>
          <w:szCs w:val="24"/>
          <w:lang w:val="uk-UA"/>
        </w:rPr>
        <w:t>ні</w:t>
      </w:r>
      <w:r w:rsidRPr="00A74B3B">
        <w:rPr>
          <w:rFonts w:ascii="Times New Roman" w:hAnsi="Times New Roman"/>
          <w:sz w:val="24"/>
          <w:szCs w:val="24"/>
          <w:lang w:val="uk-UA"/>
        </w:rPr>
        <w:t xml:space="preserve"> Роботи згідно з умовами цього Договору;</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вимагати від залученого Замовником до будівництва Об’єкту Підрядника виконання будівельних робіт відповідно до проектної документації та інших нормативних документів відносно порядку виконання та приймання робіт;</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2.2.3. зупиняти роботи у випадках застосування Підрядником матеріалів, конструкцій, деталей та виробів неналежної якості, чи які не відповідають вимогам  нормативних актів чи документів;</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2.2.4. ставити питання про проведення лабораторних та експертних оцінок відносно якості застосованих матеріалів, обладнання, устаткування тощо;</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2.2.5. зупиняти роботи до оформлення актів на приховані роботи та в разі виявлення місць можливого виникнення недоліків  будівельних робіт;</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2.2.6. контролювати усунення відхилень від проектних рішень, недоліків (дефектів) та недоробок і повторного  пред’явлення будівельних робіт для здійснення технічного нагляду;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2.2.7. вимагати від Підрядника усунення виявлених порушень, які виникли під час виконання будівельних робіт, які не відповідають технічним вимогам, вимогам будівельних норм і стандартів, а також виконання будівельних робіт, які фактично не були виконані Підрядником;</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2.2.8. вносити Замовнику пропозиції щодо розірвання договору з Підрядником, який систематично порушує умови його виконання.</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2.2.9. за письмовим погодженням від Замовника залучати до виконання робіт за Договором інших відповідальних осіб, залишаючись відповідальним перед Замовником за результати їх діяльності.</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b/>
          <w:bCs/>
          <w:sz w:val="24"/>
          <w:szCs w:val="24"/>
          <w:lang w:val="uk-UA"/>
        </w:rPr>
        <w:t>2.3. Замовник зобов’язаний:</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2.3.1. надати Виконавцю затверджену </w:t>
      </w:r>
      <w:r w:rsidR="00C35FDA" w:rsidRPr="00561EAD">
        <w:rPr>
          <w:rFonts w:ascii="Times New Roman" w:hAnsi="Times New Roman"/>
          <w:sz w:val="24"/>
          <w:szCs w:val="24"/>
          <w:lang w:val="uk-UA"/>
        </w:rPr>
        <w:t>в установленому порядку</w:t>
      </w:r>
      <w:r w:rsidR="00C35FDA">
        <w:rPr>
          <w:rFonts w:ascii="Times New Roman" w:hAnsi="Times New Roman"/>
          <w:sz w:val="24"/>
          <w:szCs w:val="24"/>
          <w:lang w:val="uk-UA"/>
        </w:rPr>
        <w:t xml:space="preserve"> </w:t>
      </w:r>
      <w:r w:rsidRPr="00A74B3B">
        <w:rPr>
          <w:rFonts w:ascii="Times New Roman" w:hAnsi="Times New Roman"/>
          <w:sz w:val="24"/>
          <w:szCs w:val="24"/>
          <w:lang w:val="uk-UA"/>
        </w:rPr>
        <w:t>проектну документацію, необхідну для виконання ним обов’язків за цим Договором, та всі зміни в проектно-кошторисній документації, які з’явились під час будівництва Об’єкту;</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2.3.2. надати Виконавцю копію Договору </w:t>
      </w:r>
      <w:proofErr w:type="spellStart"/>
      <w:r w:rsidRPr="00A74B3B">
        <w:rPr>
          <w:rFonts w:ascii="Times New Roman" w:hAnsi="Times New Roman"/>
          <w:sz w:val="24"/>
          <w:szCs w:val="24"/>
          <w:lang w:val="uk-UA"/>
        </w:rPr>
        <w:t>підряду</w:t>
      </w:r>
      <w:proofErr w:type="spellEnd"/>
      <w:r w:rsidRPr="00A74B3B">
        <w:rPr>
          <w:rFonts w:ascii="Times New Roman" w:hAnsi="Times New Roman"/>
          <w:sz w:val="24"/>
          <w:szCs w:val="24"/>
          <w:lang w:val="uk-UA"/>
        </w:rPr>
        <w:t xml:space="preserve"> та договірну ціну;</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2.3.</w:t>
      </w:r>
      <w:r w:rsidR="00561EAD">
        <w:rPr>
          <w:rFonts w:ascii="Times New Roman" w:hAnsi="Times New Roman"/>
          <w:sz w:val="24"/>
          <w:szCs w:val="24"/>
          <w:lang w:val="uk-UA"/>
        </w:rPr>
        <w:t>3</w:t>
      </w:r>
      <w:r w:rsidRPr="00A74B3B">
        <w:rPr>
          <w:rFonts w:ascii="Times New Roman" w:hAnsi="Times New Roman"/>
          <w:sz w:val="24"/>
          <w:szCs w:val="24"/>
          <w:lang w:val="uk-UA"/>
        </w:rPr>
        <w:t>. прийняти належним чином виконані роботи  по даному Договору та підписати Акти здачі-приймання виконаних робіт, та всі надані Виконавцем документи про виконане ним у відповідності з даним Договором;</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2.3.</w:t>
      </w:r>
      <w:r w:rsidR="00561EAD">
        <w:rPr>
          <w:rFonts w:ascii="Times New Roman" w:hAnsi="Times New Roman"/>
          <w:sz w:val="24"/>
          <w:szCs w:val="24"/>
          <w:lang w:val="uk-UA"/>
        </w:rPr>
        <w:t>4</w:t>
      </w:r>
      <w:r w:rsidRPr="00A74B3B">
        <w:rPr>
          <w:rFonts w:ascii="Times New Roman" w:hAnsi="Times New Roman"/>
          <w:sz w:val="24"/>
          <w:szCs w:val="24"/>
          <w:lang w:val="uk-UA"/>
        </w:rPr>
        <w:t xml:space="preserve">. не перешкоджати Виконавцю в реалізації його права здійснювати у порядку та на умовах, визначених цим Договором, контролю за відповідністю проектній документації обсягу та якості виконаних робіт на будівництві;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2.3.</w:t>
      </w:r>
      <w:r w:rsidR="00561EAD">
        <w:rPr>
          <w:rFonts w:ascii="Times New Roman" w:hAnsi="Times New Roman"/>
          <w:sz w:val="24"/>
          <w:szCs w:val="24"/>
          <w:lang w:val="uk-UA"/>
        </w:rPr>
        <w:t>5</w:t>
      </w:r>
      <w:r w:rsidRPr="00A74B3B">
        <w:rPr>
          <w:rFonts w:ascii="Times New Roman" w:hAnsi="Times New Roman"/>
          <w:sz w:val="24"/>
          <w:szCs w:val="24"/>
          <w:lang w:val="uk-UA"/>
        </w:rPr>
        <w:t>. провести оплату виконаних робіт відповідно до умов даного Договору.</w:t>
      </w:r>
    </w:p>
    <w:p w:rsidR="00A74B3B" w:rsidRPr="00A74B3B" w:rsidRDefault="00A74B3B" w:rsidP="00A74B3B">
      <w:pPr>
        <w:pStyle w:val="a3"/>
        <w:ind w:firstLine="709"/>
        <w:jc w:val="both"/>
        <w:rPr>
          <w:rFonts w:ascii="Times New Roman" w:hAnsi="Times New Roman"/>
          <w:b/>
          <w:bCs/>
          <w:sz w:val="24"/>
          <w:szCs w:val="24"/>
          <w:lang w:val="uk-UA"/>
        </w:rPr>
      </w:pPr>
      <w:r w:rsidRPr="00A74B3B">
        <w:rPr>
          <w:rFonts w:ascii="Times New Roman" w:hAnsi="Times New Roman"/>
          <w:b/>
          <w:bCs/>
          <w:sz w:val="24"/>
          <w:szCs w:val="24"/>
          <w:lang w:val="uk-UA"/>
        </w:rPr>
        <w:t>2.4. Замовник має право:</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2.4.1. у будь-який час здійснювати контроль за ходом виконання, якістю та обсягами будівельних робіт, перевірених Виконавцем та правильністю визначення вартості робіт, що підлягає до сплати Виконавцю;</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2.4.2. отримувати від Виконавця інформацію про хід виконання будівництва Об’єкту;</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2.4.3. 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обов’язків;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lastRenderedPageBreak/>
        <w:t>2.4.4. ініціювати внесення змін до Договору в частині вартості, обсягів, строків виконання робіт;</w:t>
      </w:r>
    </w:p>
    <w:p w:rsidR="00B869C8" w:rsidRPr="00EB35AD" w:rsidRDefault="00A74B3B" w:rsidP="00EB35AD">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2.4.5. відмовитись від прийняття виконаних робіт , якщо ці роботи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Договором.</w:t>
      </w:r>
    </w:p>
    <w:p w:rsidR="00A74B3B" w:rsidRPr="00A74B3B" w:rsidRDefault="00A74B3B" w:rsidP="00A74B3B">
      <w:pPr>
        <w:pStyle w:val="aa"/>
        <w:tabs>
          <w:tab w:val="left" w:pos="1985"/>
        </w:tabs>
        <w:ind w:left="0"/>
        <w:jc w:val="center"/>
        <w:rPr>
          <w:b/>
          <w:caps/>
          <w:sz w:val="24"/>
          <w:szCs w:val="24"/>
        </w:rPr>
      </w:pPr>
      <w:r w:rsidRPr="00A74B3B">
        <w:rPr>
          <w:b/>
          <w:caps/>
          <w:sz w:val="24"/>
          <w:szCs w:val="24"/>
        </w:rPr>
        <w:t>3. ВАРТІСТЬ РОБІТ І ПОРЯДОК РОЗРАХУНКІВ</w:t>
      </w:r>
    </w:p>
    <w:p w:rsidR="00A74B3B" w:rsidRPr="00EE3A9F" w:rsidRDefault="00A74B3B" w:rsidP="00EE3A9F">
      <w:pPr>
        <w:pStyle w:val="a3"/>
        <w:ind w:firstLine="709"/>
        <w:jc w:val="both"/>
        <w:rPr>
          <w:rFonts w:eastAsia="SimSun"/>
          <w:spacing w:val="-1"/>
          <w:sz w:val="24"/>
          <w:szCs w:val="24"/>
          <w:lang w:val="uk-UA"/>
        </w:rPr>
      </w:pPr>
      <w:r w:rsidRPr="00A74B3B">
        <w:rPr>
          <w:rFonts w:ascii="Times New Roman" w:hAnsi="Times New Roman"/>
          <w:sz w:val="24"/>
          <w:szCs w:val="24"/>
          <w:lang w:val="uk-UA"/>
        </w:rPr>
        <w:t xml:space="preserve">3.1. </w:t>
      </w:r>
      <w:r w:rsidR="00DE6B6C" w:rsidRPr="00A74B3B">
        <w:rPr>
          <w:rFonts w:ascii="Times New Roman" w:hAnsi="Times New Roman"/>
          <w:sz w:val="24"/>
          <w:szCs w:val="24"/>
          <w:lang w:val="uk-UA"/>
        </w:rPr>
        <w:t xml:space="preserve">Загальна вартість робіт </w:t>
      </w:r>
      <w:r w:rsidR="00DE6B6C">
        <w:rPr>
          <w:rFonts w:ascii="Times New Roman" w:hAnsi="Times New Roman"/>
          <w:sz w:val="24"/>
          <w:szCs w:val="24"/>
          <w:lang w:val="uk-UA"/>
        </w:rPr>
        <w:t xml:space="preserve">з </w:t>
      </w:r>
      <w:r w:rsidR="00DE6B6C" w:rsidRPr="00A74B3B">
        <w:rPr>
          <w:rFonts w:ascii="Times New Roman" w:hAnsi="Times New Roman"/>
          <w:sz w:val="24"/>
          <w:szCs w:val="24"/>
          <w:lang w:val="uk-UA"/>
        </w:rPr>
        <w:t>технічного нагляду</w:t>
      </w:r>
      <w:r w:rsidR="00DE6B6C">
        <w:rPr>
          <w:rFonts w:ascii="Times New Roman" w:hAnsi="Times New Roman"/>
          <w:sz w:val="24"/>
          <w:szCs w:val="24"/>
          <w:lang w:val="uk-UA"/>
        </w:rPr>
        <w:t xml:space="preserve">, визначена за результатами електронного аукціону, </w:t>
      </w:r>
      <w:r w:rsidR="00DE6B6C" w:rsidRPr="00A74B3B">
        <w:rPr>
          <w:rFonts w:ascii="Times New Roman" w:hAnsi="Times New Roman"/>
          <w:sz w:val="24"/>
          <w:szCs w:val="24"/>
          <w:lang w:val="uk-UA"/>
        </w:rPr>
        <w:t>становить</w:t>
      </w:r>
      <w:r w:rsidR="00DE6B6C">
        <w:rPr>
          <w:rFonts w:ascii="Times New Roman" w:hAnsi="Times New Roman"/>
          <w:sz w:val="24"/>
          <w:szCs w:val="24"/>
          <w:lang w:val="uk-UA"/>
        </w:rPr>
        <w:t>:</w:t>
      </w:r>
      <w:r w:rsidR="00DE6B6C" w:rsidRPr="00A74B3B">
        <w:rPr>
          <w:rFonts w:ascii="Times New Roman" w:hAnsi="Times New Roman"/>
          <w:sz w:val="24"/>
          <w:szCs w:val="24"/>
          <w:lang w:val="uk-UA"/>
        </w:rPr>
        <w:t xml:space="preserve"> </w:t>
      </w:r>
      <w:r w:rsidR="00DE6B6C">
        <w:rPr>
          <w:rFonts w:ascii="Times New Roman" w:hAnsi="Times New Roman"/>
          <w:b/>
          <w:bCs/>
          <w:sz w:val="24"/>
          <w:szCs w:val="24"/>
          <w:lang w:val="uk-UA" w:eastAsia="ar-SA"/>
        </w:rPr>
        <w:t xml:space="preserve">_______________ грн </w:t>
      </w:r>
      <w:r w:rsidR="00DE6B6C" w:rsidRPr="00A74B3B">
        <w:rPr>
          <w:rFonts w:ascii="Times New Roman" w:eastAsia="SimSun" w:hAnsi="Times New Roman"/>
          <w:b/>
          <w:bCs/>
          <w:spacing w:val="-1"/>
          <w:sz w:val="24"/>
          <w:szCs w:val="24"/>
          <w:lang w:val="uk-UA"/>
        </w:rPr>
        <w:t>(</w:t>
      </w:r>
      <w:r w:rsidR="00DE6B6C">
        <w:rPr>
          <w:rFonts w:ascii="Times New Roman" w:eastAsia="SimSun" w:hAnsi="Times New Roman"/>
          <w:b/>
          <w:bCs/>
          <w:spacing w:val="-1"/>
          <w:sz w:val="24"/>
          <w:szCs w:val="24"/>
          <w:lang w:val="uk-UA"/>
        </w:rPr>
        <w:t>_________________________________ гривень</w:t>
      </w:r>
      <w:r w:rsidR="00DE6B6C" w:rsidRPr="00A74B3B">
        <w:rPr>
          <w:rFonts w:ascii="Times New Roman" w:eastAsia="SimSun" w:hAnsi="Times New Roman"/>
          <w:b/>
          <w:bCs/>
          <w:spacing w:val="-1"/>
          <w:sz w:val="24"/>
          <w:szCs w:val="24"/>
          <w:lang w:val="uk-UA"/>
        </w:rPr>
        <w:t xml:space="preserve"> </w:t>
      </w:r>
      <w:r w:rsidR="00DE6B6C">
        <w:rPr>
          <w:rFonts w:ascii="Times New Roman" w:eastAsia="SimSun" w:hAnsi="Times New Roman"/>
          <w:b/>
          <w:bCs/>
          <w:spacing w:val="-1"/>
          <w:sz w:val="24"/>
          <w:szCs w:val="24"/>
          <w:lang w:val="uk-UA"/>
        </w:rPr>
        <w:t>__________</w:t>
      </w:r>
      <w:r w:rsidR="00DE6B6C" w:rsidRPr="00A74B3B">
        <w:rPr>
          <w:rFonts w:ascii="Times New Roman" w:eastAsia="SimSun" w:hAnsi="Times New Roman"/>
          <w:b/>
          <w:bCs/>
          <w:spacing w:val="-1"/>
          <w:sz w:val="24"/>
          <w:szCs w:val="24"/>
          <w:lang w:val="uk-UA"/>
        </w:rPr>
        <w:t xml:space="preserve"> копійок</w:t>
      </w:r>
      <w:r w:rsidR="00DE6B6C">
        <w:rPr>
          <w:rFonts w:ascii="Times New Roman" w:eastAsia="SimSun" w:hAnsi="Times New Roman"/>
          <w:b/>
          <w:bCs/>
          <w:spacing w:val="-1"/>
          <w:sz w:val="24"/>
          <w:szCs w:val="24"/>
          <w:lang w:val="uk-UA"/>
        </w:rPr>
        <w:t>)</w:t>
      </w:r>
      <w:r w:rsidR="00DE6B6C" w:rsidRPr="00A74B3B">
        <w:rPr>
          <w:rFonts w:ascii="Times New Roman" w:eastAsia="SimSun" w:hAnsi="Times New Roman"/>
          <w:b/>
          <w:bCs/>
          <w:spacing w:val="-1"/>
          <w:sz w:val="24"/>
          <w:szCs w:val="24"/>
          <w:lang w:val="uk-UA"/>
        </w:rPr>
        <w:t xml:space="preserve">, </w:t>
      </w:r>
      <w:r w:rsidR="00DE6B6C">
        <w:rPr>
          <w:rFonts w:ascii="Times New Roman" w:eastAsia="SimSun" w:hAnsi="Times New Roman"/>
          <w:bCs/>
          <w:spacing w:val="-1"/>
          <w:sz w:val="24"/>
          <w:szCs w:val="24"/>
          <w:lang w:val="uk-UA"/>
        </w:rPr>
        <w:t>у тому числі ПДВ:</w:t>
      </w:r>
      <w:r w:rsidR="00C007A8">
        <w:rPr>
          <w:rFonts w:ascii="Times New Roman" w:hAnsi="Times New Roman"/>
          <w:bCs/>
          <w:sz w:val="24"/>
          <w:szCs w:val="24"/>
          <w:lang w:val="uk-UA" w:eastAsia="ar-SA"/>
        </w:rPr>
        <w:t>__________________ гр</w:t>
      </w:r>
      <w:r w:rsidR="00C007A8" w:rsidRPr="00C007A8">
        <w:rPr>
          <w:rFonts w:ascii="Times New Roman" w:hAnsi="Times New Roman"/>
          <w:bCs/>
          <w:sz w:val="24"/>
          <w:szCs w:val="24"/>
          <w:lang w:val="uk-UA" w:eastAsia="ar-SA"/>
        </w:rPr>
        <w:t>н</w:t>
      </w:r>
      <w:r w:rsidR="00EE3A9F" w:rsidRPr="00C007A8">
        <w:rPr>
          <w:rFonts w:ascii="Times New Roman" w:hAnsi="Times New Roman"/>
          <w:bCs/>
          <w:sz w:val="24"/>
          <w:szCs w:val="24"/>
          <w:lang w:val="uk-UA" w:eastAsia="ar-SA"/>
        </w:rPr>
        <w:t>.</w:t>
      </w:r>
      <w:r w:rsidR="00D66FC4">
        <w:rPr>
          <w:rFonts w:ascii="Times New Roman" w:eastAsia="SimSun" w:hAnsi="Times New Roman"/>
          <w:b/>
          <w:bCs/>
          <w:spacing w:val="-1"/>
          <w:sz w:val="24"/>
          <w:szCs w:val="24"/>
          <w:lang w:val="uk-UA"/>
        </w:rPr>
        <w:t xml:space="preserve"> </w:t>
      </w:r>
    </w:p>
    <w:p w:rsidR="00A74B3B" w:rsidRPr="007F520B" w:rsidRDefault="00A74B3B" w:rsidP="00F8440D">
      <w:pPr>
        <w:pStyle w:val="a3"/>
        <w:ind w:firstLine="709"/>
        <w:jc w:val="both"/>
        <w:rPr>
          <w:rFonts w:ascii="Times New Roman" w:eastAsia="SimSun" w:hAnsi="Times New Roman"/>
          <w:bCs/>
          <w:spacing w:val="-1"/>
          <w:sz w:val="24"/>
          <w:szCs w:val="24"/>
          <w:lang w:val="uk-UA"/>
        </w:rPr>
      </w:pPr>
      <w:r w:rsidRPr="00A74B3B">
        <w:rPr>
          <w:rFonts w:ascii="Times New Roman" w:hAnsi="Times New Roman"/>
          <w:bCs/>
          <w:sz w:val="24"/>
          <w:szCs w:val="24"/>
          <w:lang w:val="uk-UA"/>
        </w:rPr>
        <w:t>3.2</w:t>
      </w:r>
      <w:r w:rsidRPr="00EB35AD">
        <w:rPr>
          <w:rFonts w:ascii="Times New Roman" w:hAnsi="Times New Roman"/>
          <w:bCs/>
          <w:sz w:val="24"/>
          <w:szCs w:val="24"/>
          <w:lang w:val="uk-UA"/>
        </w:rPr>
        <w:t xml:space="preserve">. </w:t>
      </w:r>
      <w:r w:rsidR="00F56779" w:rsidRPr="00EB35AD">
        <w:rPr>
          <w:rFonts w:ascii="Times New Roman" w:eastAsia="SimSun" w:hAnsi="Times New Roman"/>
          <w:bCs/>
          <w:spacing w:val="-1"/>
          <w:sz w:val="24"/>
          <w:szCs w:val="24"/>
          <w:lang w:val="uk-UA"/>
        </w:rPr>
        <w:t>Розрахунки між Сторонами по даному Договору здійснюються у строк до 7 календарних днів, на підставі Акту приймання виконаних робіт зі здійснення технічного нагляду, підписаного повноважними представниками сторін, при умові надходження коштів з державного бюджету та інших джерел фінансування. Акт приймання виконаних робіт зі здійснення технічного нагляду с</w:t>
      </w:r>
      <w:r w:rsidR="00E710AF" w:rsidRPr="00EB35AD">
        <w:rPr>
          <w:rFonts w:ascii="Times New Roman" w:eastAsia="SimSun" w:hAnsi="Times New Roman"/>
          <w:bCs/>
          <w:spacing w:val="-1"/>
          <w:sz w:val="24"/>
          <w:szCs w:val="24"/>
          <w:lang w:val="uk-UA"/>
        </w:rPr>
        <w:t xml:space="preserve">кладається відповідно до вимог </w:t>
      </w:r>
      <w:r w:rsidR="00F56779" w:rsidRPr="00EB35AD">
        <w:rPr>
          <w:rFonts w:ascii="Times New Roman" w:eastAsia="SimSun" w:hAnsi="Times New Roman"/>
          <w:bCs/>
          <w:spacing w:val="-1"/>
          <w:sz w:val="24"/>
          <w:szCs w:val="24"/>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w:t>
      </w:r>
      <w:r w:rsidR="00E710AF" w:rsidRPr="00EB35AD">
        <w:rPr>
          <w:rFonts w:ascii="Times New Roman" w:eastAsia="SimSun" w:hAnsi="Times New Roman"/>
          <w:bCs/>
          <w:spacing w:val="-1"/>
          <w:sz w:val="24"/>
          <w:szCs w:val="24"/>
          <w:lang w:val="uk-UA"/>
        </w:rPr>
        <w:t>х доріг загального користування</w:t>
      </w:r>
      <w:r w:rsidR="00F56779" w:rsidRPr="00EB35AD">
        <w:rPr>
          <w:rFonts w:ascii="Times New Roman" w:eastAsia="SimSun" w:hAnsi="Times New Roman"/>
          <w:bCs/>
          <w:spacing w:val="-1"/>
          <w:sz w:val="24"/>
          <w:szCs w:val="24"/>
          <w:lang w:val="uk-UA"/>
        </w:rPr>
        <w:t>, затвердженої </w:t>
      </w:r>
      <w:hyperlink r:id="rId8" w:tgtFrame="_blank" w:history="1">
        <w:r w:rsidR="00F56779" w:rsidRPr="00EB35AD">
          <w:rPr>
            <w:rFonts w:ascii="Times New Roman" w:eastAsia="SimSun" w:hAnsi="Times New Roman"/>
            <w:bCs/>
            <w:spacing w:val="-1"/>
            <w:sz w:val="24"/>
            <w:szCs w:val="24"/>
            <w:lang w:val="uk-UA"/>
          </w:rPr>
          <w:t>Наказом Міністерства інфраструктури України</w:t>
        </w:r>
      </w:hyperlink>
      <w:r w:rsidR="00F56779" w:rsidRPr="00EB35AD">
        <w:rPr>
          <w:rFonts w:ascii="Times New Roman" w:eastAsia="SimSun" w:hAnsi="Times New Roman"/>
          <w:bCs/>
          <w:spacing w:val="-1"/>
          <w:sz w:val="24"/>
          <w:szCs w:val="24"/>
          <w:lang w:val="uk-UA"/>
        </w:rPr>
        <w:t> №753 від 07.10.2022 року (зі змінами).</w:t>
      </w:r>
    </w:p>
    <w:p w:rsidR="00970A0E" w:rsidRPr="00EB0CEA" w:rsidRDefault="00970A0E" w:rsidP="00970A0E">
      <w:pPr>
        <w:ind w:firstLine="567"/>
        <w:jc w:val="both"/>
        <w:rPr>
          <w:sz w:val="24"/>
          <w:szCs w:val="24"/>
        </w:rPr>
      </w:pPr>
      <w:r w:rsidRPr="00EB0CEA">
        <w:rPr>
          <w:bCs/>
          <w:sz w:val="24"/>
          <w:szCs w:val="24"/>
          <w:lang w:eastAsia="uk-UA"/>
        </w:rPr>
        <w:t>3.</w:t>
      </w:r>
      <w:r>
        <w:rPr>
          <w:bCs/>
          <w:sz w:val="24"/>
          <w:szCs w:val="24"/>
          <w:lang w:eastAsia="uk-UA"/>
        </w:rPr>
        <w:t>3</w:t>
      </w:r>
      <w:r w:rsidRPr="00EB0CEA">
        <w:rPr>
          <w:bCs/>
          <w:sz w:val="24"/>
          <w:szCs w:val="24"/>
          <w:lang w:eastAsia="uk-UA"/>
        </w:rPr>
        <w:t xml:space="preserve">. </w:t>
      </w:r>
      <w:r w:rsidRPr="00EB0CEA">
        <w:rPr>
          <w:sz w:val="24"/>
          <w:szCs w:val="24"/>
        </w:rPr>
        <w:t>Бюджетні зобов’язання за Договором виникають відповідно до планів фінансування, доведених Замовнику від головного/-</w:t>
      </w:r>
      <w:proofErr w:type="spellStart"/>
      <w:r w:rsidRPr="00EB0CEA">
        <w:rPr>
          <w:sz w:val="24"/>
          <w:szCs w:val="24"/>
        </w:rPr>
        <w:t>их</w:t>
      </w:r>
      <w:proofErr w:type="spellEnd"/>
      <w:r w:rsidRPr="00EB0CEA">
        <w:rPr>
          <w:sz w:val="24"/>
          <w:szCs w:val="24"/>
        </w:rPr>
        <w:t xml:space="preserve"> розпорядника/-</w:t>
      </w:r>
      <w:proofErr w:type="spellStart"/>
      <w:r w:rsidRPr="00EB0CEA">
        <w:rPr>
          <w:sz w:val="24"/>
          <w:szCs w:val="24"/>
        </w:rPr>
        <w:t>ів</w:t>
      </w:r>
      <w:proofErr w:type="spellEnd"/>
      <w:r w:rsidRPr="00EB0CEA">
        <w:rPr>
          <w:sz w:val="24"/>
          <w:szCs w:val="24"/>
        </w:rPr>
        <w:t xml:space="preserve">  бюджетних коштів та інших джерел фінансування в межах бюджетних асигнувань, передбачених планом використання бюджетних коштів (зі змінами).</w:t>
      </w:r>
    </w:p>
    <w:p w:rsidR="00A74B3B" w:rsidRPr="00A74B3B" w:rsidRDefault="00A74B3B" w:rsidP="00A74B3B">
      <w:pPr>
        <w:pStyle w:val="a3"/>
        <w:ind w:firstLine="709"/>
        <w:jc w:val="both"/>
        <w:rPr>
          <w:rFonts w:ascii="Times New Roman" w:hAnsi="Times New Roman"/>
          <w:bCs/>
          <w:sz w:val="24"/>
          <w:szCs w:val="24"/>
          <w:lang w:val="uk-UA"/>
        </w:rPr>
      </w:pPr>
      <w:r w:rsidRPr="00A74B3B">
        <w:rPr>
          <w:rFonts w:ascii="Times New Roman" w:hAnsi="Times New Roman"/>
          <w:bCs/>
          <w:sz w:val="24"/>
          <w:szCs w:val="24"/>
          <w:lang w:val="uk-UA"/>
        </w:rPr>
        <w:t>3.</w:t>
      </w:r>
      <w:r w:rsidR="00970A0E">
        <w:rPr>
          <w:rFonts w:ascii="Times New Roman" w:hAnsi="Times New Roman"/>
          <w:bCs/>
          <w:sz w:val="24"/>
          <w:szCs w:val="24"/>
          <w:lang w:val="uk-UA"/>
        </w:rPr>
        <w:t>4</w:t>
      </w:r>
      <w:r w:rsidRPr="00A74B3B">
        <w:rPr>
          <w:rFonts w:ascii="Times New Roman" w:hAnsi="Times New Roman"/>
          <w:bCs/>
          <w:sz w:val="24"/>
          <w:szCs w:val="24"/>
          <w:lang w:val="uk-UA"/>
        </w:rPr>
        <w:t>. Розрахунки за Договором здійснюються у національній валюті шляхом безготівкового перерахунку Замовником коштів на банківський рахунок Виконавця, зазначені у реквізитах даного Договору.</w:t>
      </w:r>
    </w:p>
    <w:p w:rsidR="00A74B3B" w:rsidRPr="00A74B3B" w:rsidRDefault="00A74B3B" w:rsidP="00D66472">
      <w:pPr>
        <w:pStyle w:val="a3"/>
        <w:ind w:firstLine="709"/>
        <w:jc w:val="both"/>
        <w:rPr>
          <w:rFonts w:ascii="Times New Roman" w:hAnsi="Times New Roman"/>
          <w:sz w:val="24"/>
          <w:szCs w:val="24"/>
          <w:lang w:val="uk-UA" w:eastAsia="uk-UA"/>
        </w:rPr>
      </w:pPr>
      <w:r w:rsidRPr="00A74B3B">
        <w:rPr>
          <w:rFonts w:ascii="Times New Roman" w:hAnsi="Times New Roman"/>
          <w:bCs/>
          <w:sz w:val="24"/>
          <w:szCs w:val="24"/>
          <w:lang w:val="uk-UA" w:eastAsia="uk-UA"/>
        </w:rPr>
        <w:t>3.</w:t>
      </w:r>
      <w:r w:rsidR="00970A0E">
        <w:rPr>
          <w:rFonts w:ascii="Times New Roman" w:hAnsi="Times New Roman"/>
          <w:bCs/>
          <w:sz w:val="24"/>
          <w:szCs w:val="24"/>
          <w:lang w:val="uk-UA" w:eastAsia="uk-UA"/>
        </w:rPr>
        <w:t>5</w:t>
      </w:r>
      <w:r w:rsidRPr="00A74B3B">
        <w:rPr>
          <w:rFonts w:ascii="Times New Roman" w:hAnsi="Times New Roman"/>
          <w:bCs/>
          <w:sz w:val="24"/>
          <w:szCs w:val="24"/>
          <w:lang w:val="uk-UA" w:eastAsia="uk-UA"/>
        </w:rPr>
        <w:t>. У разі затримки бюджетного фінансування не з вини Замовника, оплата за виконані</w:t>
      </w:r>
      <w:r w:rsidRPr="00A74B3B">
        <w:rPr>
          <w:rFonts w:ascii="Times New Roman" w:hAnsi="Times New Roman"/>
          <w:sz w:val="24"/>
          <w:szCs w:val="24"/>
          <w:lang w:val="uk-UA" w:eastAsia="uk-UA"/>
        </w:rPr>
        <w:t xml:space="preserve"> роботи здійснюється протягом 5 (п'яти) банківських днів з дати отримання Замовником бюджетного фінансування на свій реєстраційний рахунок. Факт надходження </w:t>
      </w:r>
      <w:r w:rsidRPr="00227127">
        <w:rPr>
          <w:rFonts w:ascii="Times New Roman" w:hAnsi="Times New Roman"/>
          <w:sz w:val="24"/>
          <w:szCs w:val="24"/>
          <w:lang w:val="uk-UA" w:eastAsia="uk-UA"/>
        </w:rPr>
        <w:t xml:space="preserve">грошових коштів на розрахунковий рахунок Замовника є моментом настання строку виконання зобов'язання за даним Договором в розумінні абзацу 2 частини першої статті 530 </w:t>
      </w:r>
      <w:r w:rsidRPr="00227127">
        <w:rPr>
          <w:rFonts w:ascii="Times New Roman" w:hAnsi="Times New Roman"/>
          <w:sz w:val="24"/>
          <w:szCs w:val="24"/>
          <w:lang w:val="uk-UA"/>
        </w:rPr>
        <w:t xml:space="preserve">ЦК </w:t>
      </w:r>
      <w:r w:rsidRPr="00227127">
        <w:rPr>
          <w:rFonts w:ascii="Times New Roman" w:hAnsi="Times New Roman"/>
          <w:sz w:val="24"/>
          <w:szCs w:val="24"/>
          <w:lang w:val="uk-UA" w:eastAsia="uk-UA"/>
        </w:rPr>
        <w:t xml:space="preserve">України, при умові наявності підписаних Сторонами Акту </w:t>
      </w:r>
      <w:r w:rsidR="001426B7">
        <w:rPr>
          <w:rFonts w:ascii="Times New Roman" w:hAnsi="Times New Roman"/>
          <w:sz w:val="24"/>
          <w:szCs w:val="24"/>
          <w:lang w:val="uk-UA" w:eastAsia="uk-UA"/>
        </w:rPr>
        <w:t>виконаних робіт</w:t>
      </w:r>
      <w:r w:rsidR="00D66472" w:rsidRPr="00227127">
        <w:rPr>
          <w:rFonts w:ascii="Times New Roman" w:hAnsi="Times New Roman"/>
          <w:sz w:val="24"/>
          <w:szCs w:val="24"/>
          <w:lang w:val="uk-UA" w:eastAsia="uk-UA"/>
        </w:rPr>
        <w:t xml:space="preserve"> зі здійснення технічного нагляду</w:t>
      </w:r>
      <w:r w:rsidRPr="00227127">
        <w:rPr>
          <w:rFonts w:ascii="Times New Roman" w:hAnsi="Times New Roman"/>
          <w:sz w:val="24"/>
          <w:szCs w:val="24"/>
          <w:lang w:val="uk-UA" w:eastAsia="uk-UA"/>
        </w:rPr>
        <w:t>.</w:t>
      </w:r>
    </w:p>
    <w:p w:rsidR="00A74B3B" w:rsidRPr="00EB35AD" w:rsidRDefault="00A74B3B" w:rsidP="00EB35AD">
      <w:pPr>
        <w:pStyle w:val="a3"/>
        <w:ind w:firstLine="709"/>
        <w:jc w:val="both"/>
        <w:rPr>
          <w:rFonts w:ascii="Times New Roman" w:hAnsi="Times New Roman"/>
          <w:bCs/>
          <w:sz w:val="24"/>
          <w:szCs w:val="24"/>
          <w:lang w:val="uk-UA" w:eastAsia="uk-UA"/>
        </w:rPr>
      </w:pPr>
      <w:r w:rsidRPr="00A74B3B">
        <w:rPr>
          <w:rFonts w:ascii="Times New Roman" w:hAnsi="Times New Roman"/>
          <w:bCs/>
          <w:sz w:val="24"/>
          <w:szCs w:val="24"/>
          <w:lang w:val="uk-UA" w:eastAsia="uk-UA"/>
        </w:rPr>
        <w:t>3.</w:t>
      </w:r>
      <w:r w:rsidR="00970A0E">
        <w:rPr>
          <w:rFonts w:ascii="Times New Roman" w:hAnsi="Times New Roman"/>
          <w:bCs/>
          <w:sz w:val="24"/>
          <w:szCs w:val="24"/>
          <w:lang w:val="uk-UA" w:eastAsia="uk-UA"/>
        </w:rPr>
        <w:t>6</w:t>
      </w:r>
      <w:r w:rsidRPr="00A74B3B">
        <w:rPr>
          <w:rFonts w:ascii="Times New Roman" w:hAnsi="Times New Roman"/>
          <w:bCs/>
          <w:sz w:val="24"/>
          <w:szCs w:val="24"/>
          <w:lang w:val="uk-UA" w:eastAsia="uk-UA"/>
        </w:rPr>
        <w:t>. Ненадходження бюджетних коштів на реєстраційний рахунок Замовника для оплати робіт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A74B3B" w:rsidRPr="00A74B3B" w:rsidRDefault="00A74B3B" w:rsidP="00A74B3B">
      <w:pPr>
        <w:tabs>
          <w:tab w:val="left" w:pos="1985"/>
        </w:tabs>
        <w:suppressAutoHyphens/>
        <w:jc w:val="center"/>
        <w:rPr>
          <w:sz w:val="24"/>
          <w:szCs w:val="24"/>
        </w:rPr>
      </w:pPr>
      <w:r w:rsidRPr="00A74B3B">
        <w:rPr>
          <w:b/>
          <w:bCs/>
          <w:sz w:val="24"/>
          <w:szCs w:val="24"/>
        </w:rPr>
        <w:t>4. СТРОК ТА ПОРЯДОК ВИКОНАННЯ РОБІТ</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4.1. Виконання робіт за цим Договором здійснюється у етапи, строки, згідно з графіком виконання будівельних робіт на Об’єкті.</w:t>
      </w:r>
    </w:p>
    <w:p w:rsidR="00A74B3B" w:rsidRPr="00A74B3B" w:rsidRDefault="00A74B3B" w:rsidP="00A74B3B">
      <w:pPr>
        <w:pStyle w:val="a3"/>
        <w:ind w:firstLine="709"/>
        <w:jc w:val="both"/>
        <w:rPr>
          <w:rFonts w:ascii="Times New Roman" w:hAnsi="Times New Roman"/>
          <w:bCs/>
          <w:sz w:val="24"/>
          <w:szCs w:val="24"/>
          <w:lang w:val="uk-UA"/>
        </w:rPr>
      </w:pPr>
      <w:r w:rsidRPr="00A74B3B">
        <w:rPr>
          <w:rFonts w:ascii="Times New Roman" w:hAnsi="Times New Roman"/>
          <w:bCs/>
          <w:sz w:val="24"/>
          <w:szCs w:val="24"/>
          <w:lang w:val="uk-UA"/>
        </w:rPr>
        <w:t>4.2. Початок та закінчення виконання робіт визначається Календарним планом зі здійснення технічного нагляду.</w:t>
      </w:r>
    </w:p>
    <w:p w:rsidR="00A74B3B" w:rsidRPr="00A74B3B" w:rsidRDefault="00A74B3B" w:rsidP="00A74B3B">
      <w:pPr>
        <w:pStyle w:val="a3"/>
        <w:ind w:firstLine="709"/>
        <w:jc w:val="both"/>
        <w:rPr>
          <w:rFonts w:ascii="Times New Roman" w:hAnsi="Times New Roman"/>
          <w:bCs/>
          <w:sz w:val="24"/>
          <w:szCs w:val="24"/>
          <w:lang w:val="uk-UA"/>
        </w:rPr>
      </w:pPr>
      <w:r w:rsidRPr="00A74B3B">
        <w:rPr>
          <w:rFonts w:ascii="Times New Roman" w:hAnsi="Times New Roman"/>
          <w:bCs/>
          <w:sz w:val="24"/>
          <w:szCs w:val="24"/>
          <w:lang w:val="uk-UA"/>
        </w:rPr>
        <w:t xml:space="preserve">4.3. Строк виконання робіт, передбачений Календарним планом зі здійснення технічного нагляду, має відповідати Календарному графіку виконання будівельних робіт по договору </w:t>
      </w:r>
      <w:proofErr w:type="spellStart"/>
      <w:r w:rsidRPr="00A74B3B">
        <w:rPr>
          <w:rFonts w:ascii="Times New Roman" w:hAnsi="Times New Roman"/>
          <w:bCs/>
          <w:sz w:val="24"/>
          <w:szCs w:val="24"/>
          <w:lang w:val="uk-UA"/>
        </w:rPr>
        <w:t>підряду</w:t>
      </w:r>
      <w:proofErr w:type="spellEnd"/>
      <w:r w:rsidRPr="00A74B3B">
        <w:rPr>
          <w:rFonts w:ascii="Times New Roman" w:hAnsi="Times New Roman"/>
          <w:bCs/>
          <w:sz w:val="24"/>
          <w:szCs w:val="24"/>
          <w:lang w:val="uk-UA"/>
        </w:rPr>
        <w:t>.</w:t>
      </w:r>
    </w:p>
    <w:p w:rsidR="00A74B3B" w:rsidRPr="00EB35AD" w:rsidRDefault="00A74B3B" w:rsidP="00EB35AD">
      <w:pPr>
        <w:pStyle w:val="aa"/>
        <w:ind w:left="0" w:firstLine="709"/>
        <w:jc w:val="both"/>
        <w:rPr>
          <w:bCs/>
          <w:sz w:val="24"/>
          <w:szCs w:val="24"/>
        </w:rPr>
      </w:pPr>
      <w:r w:rsidRPr="00A74B3B">
        <w:rPr>
          <w:rStyle w:val="apple-style-span"/>
          <w:bCs/>
          <w:color w:val="000000"/>
          <w:sz w:val="24"/>
          <w:szCs w:val="24"/>
        </w:rPr>
        <w:t xml:space="preserve">4.4. </w:t>
      </w:r>
      <w:r w:rsidRPr="00EE3A9F">
        <w:rPr>
          <w:rStyle w:val="apple-style-span"/>
          <w:bCs/>
          <w:color w:val="000000"/>
          <w:sz w:val="24"/>
          <w:szCs w:val="24"/>
        </w:rPr>
        <w:t xml:space="preserve">Закінчення виконання робіт вважається дата </w:t>
      </w:r>
      <w:r w:rsidR="00DB6DEA" w:rsidRPr="00DB6DEA">
        <w:rPr>
          <w:rStyle w:val="apple-style-span"/>
          <w:bCs/>
          <w:sz w:val="24"/>
          <w:szCs w:val="24"/>
        </w:rPr>
        <w:t>введення</w:t>
      </w:r>
      <w:r w:rsidR="00DB6DEA">
        <w:rPr>
          <w:rStyle w:val="apple-style-span"/>
          <w:bCs/>
          <w:sz w:val="24"/>
          <w:szCs w:val="24"/>
        </w:rPr>
        <w:t xml:space="preserve"> Об’єкту в експлуатацію</w:t>
      </w:r>
      <w:r w:rsidRPr="00DB6DEA">
        <w:rPr>
          <w:rStyle w:val="apple-style-span"/>
          <w:bCs/>
          <w:sz w:val="24"/>
          <w:szCs w:val="24"/>
        </w:rPr>
        <w:t>.</w:t>
      </w:r>
    </w:p>
    <w:p w:rsidR="00A74B3B" w:rsidRPr="00A74B3B" w:rsidRDefault="00A74B3B" w:rsidP="00A74B3B">
      <w:pPr>
        <w:pStyle w:val="af0"/>
        <w:tabs>
          <w:tab w:val="left" w:pos="1985"/>
        </w:tabs>
        <w:spacing w:after="0"/>
        <w:ind w:left="0"/>
        <w:jc w:val="center"/>
        <w:rPr>
          <w:sz w:val="24"/>
          <w:szCs w:val="24"/>
        </w:rPr>
      </w:pPr>
      <w:r w:rsidRPr="00A74B3B">
        <w:rPr>
          <w:b/>
          <w:bCs/>
          <w:sz w:val="24"/>
          <w:szCs w:val="24"/>
        </w:rPr>
        <w:t>5. ПРИЙМАННЯ ВИКОНАНИХ РОБІТ</w:t>
      </w:r>
    </w:p>
    <w:p w:rsidR="00A74B3B" w:rsidRPr="00107EA2" w:rsidRDefault="00A74B3B" w:rsidP="00D66472">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5.1. </w:t>
      </w:r>
      <w:r w:rsidRPr="00107EA2">
        <w:rPr>
          <w:rFonts w:ascii="Times New Roman" w:hAnsi="Times New Roman"/>
          <w:sz w:val="24"/>
          <w:szCs w:val="24"/>
          <w:lang w:val="uk-UA"/>
        </w:rPr>
        <w:t xml:space="preserve">Приймання виконаних робіт відбувається шляхом підписання Сторонами </w:t>
      </w:r>
      <w:r w:rsidR="00107EA2" w:rsidRPr="00107EA2">
        <w:rPr>
          <w:rFonts w:ascii="Times New Roman" w:hAnsi="Times New Roman"/>
          <w:sz w:val="24"/>
          <w:szCs w:val="24"/>
          <w:lang w:val="uk-UA"/>
        </w:rPr>
        <w:t>Акту виконаних робіт зі здійснення технічного нагляду</w:t>
      </w:r>
      <w:r w:rsidRPr="00107EA2">
        <w:rPr>
          <w:rFonts w:ascii="Times New Roman" w:hAnsi="Times New Roman"/>
          <w:sz w:val="24"/>
          <w:szCs w:val="24"/>
          <w:lang w:val="uk-UA"/>
        </w:rPr>
        <w:t xml:space="preserve">. </w:t>
      </w:r>
    </w:p>
    <w:p w:rsidR="00A74B3B" w:rsidRPr="00227127" w:rsidRDefault="00A74B3B" w:rsidP="0033583C">
      <w:pPr>
        <w:pStyle w:val="a3"/>
        <w:ind w:firstLine="709"/>
        <w:jc w:val="both"/>
        <w:rPr>
          <w:rFonts w:ascii="Times New Roman" w:hAnsi="Times New Roman"/>
          <w:bCs/>
          <w:sz w:val="24"/>
          <w:szCs w:val="24"/>
          <w:lang w:val="uk-UA"/>
        </w:rPr>
      </w:pPr>
      <w:r w:rsidRPr="00227127">
        <w:rPr>
          <w:rFonts w:ascii="Times New Roman" w:hAnsi="Times New Roman"/>
          <w:bCs/>
          <w:sz w:val="24"/>
          <w:szCs w:val="24"/>
          <w:lang w:val="uk-UA"/>
        </w:rPr>
        <w:t xml:space="preserve">5.2. Виконавець складає та направляє Замовнику, належним чином ним оформлений підписаний та завірений печаткою Акт </w:t>
      </w:r>
      <w:r w:rsidR="0008010A" w:rsidRPr="00107EA2">
        <w:rPr>
          <w:rFonts w:ascii="Times New Roman" w:hAnsi="Times New Roman"/>
          <w:sz w:val="24"/>
          <w:szCs w:val="24"/>
          <w:lang w:val="uk-UA"/>
        </w:rPr>
        <w:t>виконаних робіт зі здійснення технічного нагляду</w:t>
      </w:r>
      <w:r w:rsidR="0033583C" w:rsidRPr="00227127">
        <w:rPr>
          <w:rFonts w:ascii="Times New Roman" w:hAnsi="Times New Roman"/>
          <w:bCs/>
          <w:sz w:val="24"/>
          <w:szCs w:val="24"/>
          <w:lang w:val="uk-UA"/>
        </w:rPr>
        <w:t xml:space="preserve"> </w:t>
      </w:r>
      <w:r w:rsidRPr="00227127">
        <w:rPr>
          <w:rFonts w:ascii="Times New Roman" w:hAnsi="Times New Roman"/>
          <w:bCs/>
          <w:sz w:val="24"/>
          <w:szCs w:val="24"/>
          <w:lang w:val="uk-UA"/>
        </w:rPr>
        <w:t>у двох примірниках.</w:t>
      </w:r>
    </w:p>
    <w:p w:rsidR="00A74B3B" w:rsidRPr="00227127" w:rsidRDefault="00A74B3B" w:rsidP="0033583C">
      <w:pPr>
        <w:pStyle w:val="a3"/>
        <w:ind w:firstLine="709"/>
        <w:jc w:val="both"/>
        <w:rPr>
          <w:rFonts w:ascii="Times New Roman" w:hAnsi="Times New Roman"/>
          <w:bCs/>
          <w:sz w:val="24"/>
          <w:szCs w:val="24"/>
          <w:lang w:val="uk-UA"/>
        </w:rPr>
      </w:pPr>
      <w:r w:rsidRPr="00227127">
        <w:rPr>
          <w:rFonts w:ascii="Times New Roman" w:hAnsi="Times New Roman"/>
          <w:bCs/>
          <w:sz w:val="24"/>
          <w:szCs w:val="24"/>
          <w:lang w:val="uk-UA"/>
        </w:rPr>
        <w:t xml:space="preserve">5.3. Замовник зобов’язаний в 5-ти денний термін з моменту отримання від Виконавця </w:t>
      </w:r>
      <w:r w:rsidR="0033583C" w:rsidRPr="00227127">
        <w:rPr>
          <w:rFonts w:ascii="Times New Roman" w:hAnsi="Times New Roman"/>
          <w:bCs/>
          <w:sz w:val="24"/>
          <w:szCs w:val="24"/>
          <w:lang w:val="uk-UA"/>
        </w:rPr>
        <w:t xml:space="preserve">Акту </w:t>
      </w:r>
      <w:r w:rsidR="0008010A" w:rsidRPr="00107EA2">
        <w:rPr>
          <w:rFonts w:ascii="Times New Roman" w:hAnsi="Times New Roman"/>
          <w:sz w:val="24"/>
          <w:szCs w:val="24"/>
          <w:lang w:val="uk-UA"/>
        </w:rPr>
        <w:t>виконаних робіт зі здійснення технічного нагляду</w:t>
      </w:r>
      <w:r w:rsidRPr="00227127">
        <w:rPr>
          <w:rFonts w:ascii="Times New Roman" w:hAnsi="Times New Roman"/>
          <w:bCs/>
          <w:sz w:val="24"/>
          <w:szCs w:val="24"/>
          <w:lang w:val="uk-UA"/>
        </w:rPr>
        <w:t xml:space="preserve">, розглянути цей Акт, і, в </w:t>
      </w:r>
      <w:r w:rsidRPr="00A74B3B">
        <w:rPr>
          <w:rFonts w:ascii="Times New Roman" w:hAnsi="Times New Roman"/>
          <w:bCs/>
          <w:sz w:val="24"/>
          <w:szCs w:val="24"/>
          <w:lang w:val="uk-UA"/>
        </w:rPr>
        <w:t>разі відсутності зауваж</w:t>
      </w:r>
      <w:r w:rsidR="0033583C">
        <w:rPr>
          <w:rFonts w:ascii="Times New Roman" w:hAnsi="Times New Roman"/>
          <w:bCs/>
          <w:sz w:val="24"/>
          <w:szCs w:val="24"/>
          <w:lang w:val="uk-UA"/>
        </w:rPr>
        <w:t xml:space="preserve">ень (заперечень), </w:t>
      </w:r>
      <w:r w:rsidR="0033583C" w:rsidRPr="00227127">
        <w:rPr>
          <w:rFonts w:ascii="Times New Roman" w:hAnsi="Times New Roman"/>
          <w:bCs/>
          <w:sz w:val="24"/>
          <w:szCs w:val="24"/>
          <w:lang w:val="uk-UA"/>
        </w:rPr>
        <w:t xml:space="preserve">підписати Акт </w:t>
      </w:r>
      <w:r w:rsidR="0008010A" w:rsidRPr="00107EA2">
        <w:rPr>
          <w:rFonts w:ascii="Times New Roman" w:hAnsi="Times New Roman"/>
          <w:sz w:val="24"/>
          <w:szCs w:val="24"/>
          <w:lang w:val="uk-UA"/>
        </w:rPr>
        <w:t>виконаних робіт зі здійснення технічного нагляду</w:t>
      </w:r>
      <w:r w:rsidRPr="00227127">
        <w:rPr>
          <w:rFonts w:ascii="Times New Roman" w:hAnsi="Times New Roman"/>
          <w:bCs/>
          <w:sz w:val="24"/>
          <w:szCs w:val="24"/>
          <w:lang w:val="uk-UA"/>
        </w:rPr>
        <w:t xml:space="preserve">, і один примірник повернути Виконавцю або скласти і надіслати на адресу Виконавця мотивовану відмову від підписання Акту </w:t>
      </w:r>
      <w:r w:rsidR="0033583C" w:rsidRPr="00227127">
        <w:rPr>
          <w:rFonts w:ascii="Times New Roman" w:hAnsi="Times New Roman"/>
          <w:bCs/>
          <w:sz w:val="24"/>
          <w:szCs w:val="24"/>
          <w:lang w:val="uk-UA"/>
        </w:rPr>
        <w:t xml:space="preserve"> </w:t>
      </w:r>
      <w:r w:rsidR="0008010A" w:rsidRPr="00107EA2">
        <w:rPr>
          <w:rFonts w:ascii="Times New Roman" w:hAnsi="Times New Roman"/>
          <w:sz w:val="24"/>
          <w:szCs w:val="24"/>
          <w:lang w:val="uk-UA"/>
        </w:rPr>
        <w:t>виконаних робіт зі здійснення технічного нагляду</w:t>
      </w:r>
      <w:r w:rsidRPr="00227127">
        <w:rPr>
          <w:rFonts w:ascii="Times New Roman" w:hAnsi="Times New Roman"/>
          <w:bCs/>
          <w:sz w:val="24"/>
          <w:szCs w:val="24"/>
          <w:lang w:val="uk-UA"/>
        </w:rPr>
        <w:t>.</w:t>
      </w:r>
    </w:p>
    <w:p w:rsidR="006C694A" w:rsidRDefault="006C694A" w:rsidP="00A74B3B">
      <w:pPr>
        <w:tabs>
          <w:tab w:val="num" w:pos="0"/>
          <w:tab w:val="left" w:pos="1985"/>
        </w:tabs>
        <w:jc w:val="both"/>
        <w:rPr>
          <w:sz w:val="24"/>
          <w:szCs w:val="24"/>
        </w:rPr>
      </w:pPr>
    </w:p>
    <w:p w:rsidR="006C694A" w:rsidRPr="00227127" w:rsidRDefault="006C694A" w:rsidP="00A74B3B">
      <w:pPr>
        <w:tabs>
          <w:tab w:val="num" w:pos="0"/>
          <w:tab w:val="left" w:pos="1985"/>
        </w:tabs>
        <w:jc w:val="both"/>
        <w:rPr>
          <w:sz w:val="24"/>
          <w:szCs w:val="24"/>
        </w:rPr>
      </w:pPr>
    </w:p>
    <w:p w:rsidR="00A74B3B" w:rsidRPr="00227127" w:rsidRDefault="00A74B3B" w:rsidP="00A74B3B">
      <w:pPr>
        <w:tabs>
          <w:tab w:val="left" w:pos="1985"/>
        </w:tabs>
        <w:jc w:val="center"/>
        <w:rPr>
          <w:sz w:val="24"/>
          <w:szCs w:val="24"/>
        </w:rPr>
      </w:pPr>
      <w:r w:rsidRPr="00227127">
        <w:rPr>
          <w:b/>
          <w:caps/>
          <w:sz w:val="24"/>
          <w:szCs w:val="24"/>
        </w:rPr>
        <w:lastRenderedPageBreak/>
        <w:t>6. строк ДІЇ ДОГОВОРУ</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6.1. Цей Договір набирає чинності з дати його підписання Сторонами та діє </w:t>
      </w:r>
      <w:r w:rsidR="002F6D7A">
        <w:rPr>
          <w:rFonts w:ascii="Times New Roman" w:hAnsi="Times New Roman"/>
          <w:sz w:val="24"/>
          <w:szCs w:val="24"/>
          <w:lang w:val="uk-UA"/>
        </w:rPr>
        <w:t>п</w:t>
      </w:r>
      <w:r w:rsidRPr="00A74B3B">
        <w:rPr>
          <w:rFonts w:ascii="Times New Roman" w:hAnsi="Times New Roman"/>
          <w:sz w:val="24"/>
          <w:szCs w:val="24"/>
          <w:lang w:val="uk-UA"/>
        </w:rPr>
        <w:t xml:space="preserve">о </w:t>
      </w:r>
      <w:r w:rsidR="00693114">
        <w:rPr>
          <w:rFonts w:ascii="Times New Roman" w:hAnsi="Times New Roman"/>
          <w:sz w:val="24"/>
          <w:szCs w:val="24"/>
          <w:lang w:val="uk-UA"/>
        </w:rPr>
        <w:t xml:space="preserve">                               </w:t>
      </w:r>
      <w:r w:rsidRPr="00C007A8">
        <w:rPr>
          <w:rFonts w:ascii="Times New Roman" w:hAnsi="Times New Roman"/>
          <w:b/>
          <w:bCs/>
          <w:sz w:val="24"/>
          <w:szCs w:val="24"/>
          <w:lang w:val="uk-UA"/>
        </w:rPr>
        <w:t>«</w:t>
      </w:r>
      <w:r w:rsidR="006F681E">
        <w:rPr>
          <w:rFonts w:ascii="Times New Roman" w:hAnsi="Times New Roman"/>
          <w:b/>
          <w:bCs/>
          <w:sz w:val="24"/>
          <w:szCs w:val="24"/>
          <w:lang w:val="uk-UA"/>
        </w:rPr>
        <w:t>31</w:t>
      </w:r>
      <w:r w:rsidRPr="00C007A8">
        <w:rPr>
          <w:rFonts w:ascii="Times New Roman" w:hAnsi="Times New Roman"/>
          <w:b/>
          <w:bCs/>
          <w:sz w:val="24"/>
          <w:szCs w:val="24"/>
          <w:lang w:val="uk-UA"/>
        </w:rPr>
        <w:t>» </w:t>
      </w:r>
      <w:r w:rsidR="006F681E">
        <w:rPr>
          <w:rFonts w:ascii="Times New Roman" w:hAnsi="Times New Roman"/>
          <w:b/>
          <w:bCs/>
          <w:sz w:val="24"/>
          <w:szCs w:val="24"/>
          <w:lang w:val="uk-UA"/>
        </w:rPr>
        <w:t>грудня 2024</w:t>
      </w:r>
      <w:r w:rsidRPr="00C007A8">
        <w:rPr>
          <w:rFonts w:ascii="Times New Roman" w:hAnsi="Times New Roman"/>
          <w:b/>
          <w:bCs/>
          <w:sz w:val="24"/>
          <w:szCs w:val="24"/>
          <w:lang w:val="uk-UA"/>
        </w:rPr>
        <w:t> року</w:t>
      </w:r>
      <w:r w:rsidRPr="00C007A8">
        <w:rPr>
          <w:rFonts w:ascii="Times New Roman" w:hAnsi="Times New Roman"/>
          <w:sz w:val="24"/>
          <w:szCs w:val="24"/>
          <w:lang w:val="uk-UA"/>
        </w:rPr>
        <w:t>,</w:t>
      </w:r>
      <w:r w:rsidRPr="00A74B3B">
        <w:rPr>
          <w:rFonts w:ascii="Times New Roman" w:hAnsi="Times New Roman"/>
          <w:sz w:val="24"/>
          <w:szCs w:val="24"/>
          <w:lang w:val="uk-UA"/>
        </w:rPr>
        <w:t xml:space="preserve"> але в будь-якому випадку до повного виконання взятих на себе Сторонами зобов'язань по даному Договору.</w:t>
      </w:r>
    </w:p>
    <w:p w:rsidR="00A12E90" w:rsidRPr="00A74B3B" w:rsidRDefault="00A12E90" w:rsidP="00A12E90">
      <w:pPr>
        <w:pStyle w:val="a3"/>
        <w:ind w:firstLine="709"/>
        <w:jc w:val="both"/>
        <w:rPr>
          <w:rFonts w:ascii="Times New Roman" w:hAnsi="Times New Roman"/>
          <w:bCs/>
          <w:sz w:val="24"/>
          <w:szCs w:val="24"/>
          <w:lang w:val="uk-UA" w:eastAsia="ar-SA"/>
        </w:rPr>
      </w:pPr>
      <w:r w:rsidRPr="00A74B3B">
        <w:rPr>
          <w:rFonts w:ascii="Times New Roman" w:hAnsi="Times New Roman"/>
          <w:bCs/>
          <w:sz w:val="24"/>
          <w:szCs w:val="24"/>
          <w:lang w:val="uk-UA" w:eastAsia="ar-SA"/>
        </w:rPr>
        <w:t>6.2. Строк дії даного Договору продовжується у разі подовження строку виконання робіт з будівництва об'єкта в повному обсязі, про що складається додаткова угода.</w:t>
      </w:r>
    </w:p>
    <w:p w:rsidR="00A12E90" w:rsidRPr="00A74B3B" w:rsidRDefault="00A12E90" w:rsidP="00A12E90">
      <w:pPr>
        <w:pStyle w:val="a3"/>
        <w:ind w:firstLine="709"/>
        <w:jc w:val="both"/>
        <w:rPr>
          <w:rFonts w:ascii="Times New Roman" w:hAnsi="Times New Roman"/>
          <w:bCs/>
          <w:sz w:val="24"/>
          <w:szCs w:val="24"/>
          <w:lang w:val="uk-UA" w:eastAsia="ar-SA"/>
        </w:rPr>
      </w:pPr>
      <w:r w:rsidRPr="00A74B3B">
        <w:rPr>
          <w:rFonts w:ascii="Times New Roman" w:hAnsi="Times New Roman"/>
          <w:bCs/>
          <w:sz w:val="24"/>
          <w:szCs w:val="24"/>
          <w:lang w:val="uk-UA" w:eastAsia="ar-SA"/>
        </w:rPr>
        <w:t>6.3. Закінчення строку дії Договору не звільняє Сторони від відповідальності за його порушення, яке мало місце під час дії договору.</w:t>
      </w:r>
    </w:p>
    <w:p w:rsidR="00A12E90" w:rsidRPr="00A74B3B" w:rsidRDefault="00A12E90" w:rsidP="00A12E90">
      <w:pPr>
        <w:pStyle w:val="a3"/>
        <w:ind w:firstLine="709"/>
        <w:jc w:val="both"/>
        <w:rPr>
          <w:rFonts w:ascii="Times New Roman" w:hAnsi="Times New Roman"/>
          <w:bCs/>
          <w:sz w:val="24"/>
          <w:szCs w:val="24"/>
          <w:lang w:val="uk-UA" w:eastAsia="ar-SA"/>
        </w:rPr>
      </w:pPr>
      <w:r w:rsidRPr="00A74B3B">
        <w:rPr>
          <w:rFonts w:ascii="Times New Roman" w:hAnsi="Times New Roman"/>
          <w:bCs/>
          <w:sz w:val="24"/>
          <w:szCs w:val="24"/>
          <w:lang w:val="uk-UA"/>
        </w:rPr>
        <w:t>6.4. У разі дострокового розірвання Договору Сторони зобов’язані здійснити остаточні розрахунки за фактично виконані роботи.</w:t>
      </w:r>
    </w:p>
    <w:p w:rsidR="00E710AF" w:rsidRPr="00E710AF" w:rsidRDefault="00A12E90" w:rsidP="00E710AF">
      <w:pPr>
        <w:pStyle w:val="a3"/>
        <w:ind w:firstLine="567"/>
        <w:jc w:val="both"/>
        <w:rPr>
          <w:rFonts w:ascii="Times New Roman" w:hAnsi="Times New Roman"/>
          <w:bCs/>
          <w:sz w:val="24"/>
          <w:szCs w:val="24"/>
          <w:lang w:val="uk-UA"/>
        </w:rPr>
      </w:pPr>
      <w:r w:rsidRPr="00A74B3B">
        <w:rPr>
          <w:rFonts w:ascii="Times New Roman" w:hAnsi="Times New Roman"/>
          <w:bCs/>
          <w:sz w:val="24"/>
          <w:szCs w:val="24"/>
          <w:lang w:val="uk-UA"/>
        </w:rPr>
        <w:t xml:space="preserve">6.5. </w:t>
      </w:r>
      <w:r w:rsidR="00E710AF" w:rsidRPr="00A74B3B">
        <w:rPr>
          <w:rFonts w:ascii="Times New Roman" w:hAnsi="Times New Roman"/>
          <w:bCs/>
          <w:sz w:val="24"/>
          <w:szCs w:val="24"/>
          <w:lang w:val="uk-UA"/>
        </w:rPr>
        <w:t xml:space="preserve">Закінчення строку дії Договору не звільняє Замовника від обов’язку здійснити остаточні </w:t>
      </w:r>
      <w:r w:rsidR="00E710AF" w:rsidRPr="00B03340">
        <w:rPr>
          <w:rFonts w:ascii="Times New Roman" w:hAnsi="Times New Roman"/>
          <w:bCs/>
          <w:sz w:val="24"/>
          <w:szCs w:val="24"/>
          <w:lang w:val="uk-UA"/>
        </w:rPr>
        <w:t xml:space="preserve">розрахунки за </w:t>
      </w:r>
      <w:r w:rsidR="00E710AF" w:rsidRPr="00E710AF">
        <w:rPr>
          <w:rFonts w:ascii="Times New Roman" w:hAnsi="Times New Roman"/>
          <w:bCs/>
          <w:sz w:val="24"/>
          <w:szCs w:val="24"/>
          <w:lang w:val="uk-UA"/>
        </w:rPr>
        <w:t>виконані та прийняті під час дії Договору роботи.</w:t>
      </w:r>
    </w:p>
    <w:p w:rsidR="00E710AF" w:rsidRPr="00E710AF" w:rsidRDefault="00E710AF" w:rsidP="00EB35AD">
      <w:pPr>
        <w:pStyle w:val="a3"/>
        <w:ind w:firstLine="567"/>
        <w:jc w:val="both"/>
        <w:rPr>
          <w:rFonts w:ascii="Times New Roman" w:hAnsi="Times New Roman"/>
          <w:bCs/>
          <w:sz w:val="24"/>
          <w:szCs w:val="24"/>
          <w:lang w:val="uk-UA"/>
        </w:rPr>
      </w:pPr>
      <w:r w:rsidRPr="00E710AF">
        <w:rPr>
          <w:rFonts w:ascii="Times New Roman" w:hAnsi="Times New Roman"/>
          <w:bCs/>
          <w:sz w:val="24"/>
          <w:szCs w:val="24"/>
          <w:lang w:val="uk-UA"/>
        </w:rPr>
        <w:t xml:space="preserve">6.6. Строк дії Договору може бути продовжений з підстав, визначених у п. 19 Особливостей здійснення публічних </w:t>
      </w:r>
      <w:proofErr w:type="spellStart"/>
      <w:r w:rsidRPr="00E710AF">
        <w:rPr>
          <w:rFonts w:ascii="Times New Roman" w:hAnsi="Times New Roman"/>
          <w:bCs/>
          <w:sz w:val="24"/>
          <w:szCs w:val="24"/>
          <w:lang w:val="uk-UA"/>
        </w:rPr>
        <w:t>закупівель</w:t>
      </w:r>
      <w:proofErr w:type="spellEnd"/>
      <w:r w:rsidRPr="00E710AF">
        <w:rPr>
          <w:rFonts w:ascii="Times New Roman" w:hAnsi="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E710AF" w:rsidRPr="00E710AF" w:rsidRDefault="00E710AF" w:rsidP="00E710AF">
      <w:pPr>
        <w:tabs>
          <w:tab w:val="left" w:pos="1985"/>
        </w:tabs>
        <w:jc w:val="center"/>
        <w:rPr>
          <w:sz w:val="24"/>
          <w:szCs w:val="24"/>
        </w:rPr>
      </w:pPr>
      <w:r w:rsidRPr="00E710AF">
        <w:rPr>
          <w:b/>
          <w:caps/>
          <w:sz w:val="24"/>
          <w:szCs w:val="24"/>
        </w:rPr>
        <w:t>7. Підстави для розірвання Договору</w:t>
      </w:r>
    </w:p>
    <w:p w:rsidR="00E710AF" w:rsidRPr="00E710AF" w:rsidRDefault="00E710AF" w:rsidP="00E710AF">
      <w:pPr>
        <w:pStyle w:val="a3"/>
        <w:ind w:firstLine="709"/>
        <w:jc w:val="both"/>
        <w:rPr>
          <w:rFonts w:ascii="Times New Roman" w:hAnsi="Times New Roman"/>
          <w:bCs/>
          <w:sz w:val="24"/>
          <w:szCs w:val="24"/>
          <w:lang w:val="uk-UA"/>
        </w:rPr>
      </w:pPr>
      <w:r w:rsidRPr="00E710AF">
        <w:rPr>
          <w:rFonts w:ascii="Times New Roman" w:hAnsi="Times New Roman"/>
          <w:bCs/>
          <w:sz w:val="24"/>
          <w:szCs w:val="24"/>
          <w:lang w:val="uk-UA"/>
        </w:rPr>
        <w:t xml:space="preserve">7.1. Договір може бути розірваний достроково за взаємною згодою Сторін, крім випадків, визначених п. 7.2  Договору. Сторона, яка прийняла рішення про дострокове розірвання даного договору повинна письмово повідомити про це іншу Сторону не менше ніж за 20 днів до орієнтовної дати розірвання Договору. </w:t>
      </w:r>
    </w:p>
    <w:p w:rsidR="00E710AF" w:rsidRPr="00E710AF" w:rsidRDefault="00E710AF" w:rsidP="00E710AF">
      <w:pPr>
        <w:pStyle w:val="a3"/>
        <w:ind w:firstLine="709"/>
        <w:jc w:val="both"/>
        <w:rPr>
          <w:rFonts w:ascii="Times New Roman" w:hAnsi="Times New Roman"/>
          <w:bCs/>
          <w:sz w:val="24"/>
          <w:szCs w:val="24"/>
          <w:lang w:val="uk-UA"/>
        </w:rPr>
      </w:pPr>
      <w:r w:rsidRPr="00E710AF">
        <w:rPr>
          <w:rFonts w:ascii="Times New Roman" w:hAnsi="Times New Roman"/>
          <w:bCs/>
          <w:sz w:val="24"/>
          <w:szCs w:val="24"/>
          <w:lang w:val="uk-UA"/>
        </w:rPr>
        <w:t>7.2. Замовник має право у будь-який час достроково розірвати даний Договір в односторонньому порядку, оплативши Виконавцю грошові кошти за фактично виконані та прийняті обсяги робіт за таких обставин, але не виключно:</w:t>
      </w:r>
    </w:p>
    <w:p w:rsidR="00E710AF" w:rsidRPr="00B03340" w:rsidRDefault="00E710AF" w:rsidP="00E710AF">
      <w:pPr>
        <w:pStyle w:val="a3"/>
        <w:ind w:firstLine="709"/>
        <w:jc w:val="both"/>
        <w:rPr>
          <w:rFonts w:ascii="Times New Roman" w:hAnsi="Times New Roman"/>
          <w:bCs/>
          <w:sz w:val="24"/>
          <w:szCs w:val="24"/>
          <w:lang w:val="uk-UA"/>
        </w:rPr>
      </w:pPr>
      <w:r w:rsidRPr="00E710AF">
        <w:rPr>
          <w:rFonts w:ascii="Times New Roman" w:hAnsi="Times New Roman"/>
          <w:bCs/>
          <w:sz w:val="24"/>
          <w:szCs w:val="24"/>
          <w:lang w:val="uk-UA"/>
        </w:rPr>
        <w:t>-</w:t>
      </w:r>
      <w:r w:rsidRPr="00E710AF">
        <w:rPr>
          <w:rFonts w:ascii="Times New Roman" w:hAnsi="Times New Roman"/>
          <w:bCs/>
          <w:sz w:val="24"/>
          <w:szCs w:val="24"/>
          <w:lang w:val="uk-UA"/>
        </w:rPr>
        <w:tab/>
        <w:t>якщо має місце відставання від календарного плану виконання робіт більше ніж</w:t>
      </w:r>
      <w:r w:rsidRPr="00B03340">
        <w:rPr>
          <w:rFonts w:ascii="Times New Roman" w:hAnsi="Times New Roman"/>
          <w:bCs/>
          <w:sz w:val="24"/>
          <w:szCs w:val="24"/>
          <w:lang w:val="uk-UA"/>
        </w:rPr>
        <w:t xml:space="preserve"> на 30 календарних днів, за виключенням випадків, коли таке відставання не залежить від Виконавця;</w:t>
      </w:r>
    </w:p>
    <w:p w:rsidR="00E710AF" w:rsidRPr="00B03340" w:rsidRDefault="00E710AF" w:rsidP="00E710AF">
      <w:pPr>
        <w:pStyle w:val="a3"/>
        <w:ind w:firstLine="709"/>
        <w:jc w:val="both"/>
        <w:rPr>
          <w:rFonts w:ascii="Times New Roman" w:hAnsi="Times New Roman"/>
          <w:bCs/>
          <w:sz w:val="24"/>
          <w:szCs w:val="24"/>
          <w:lang w:val="uk-UA"/>
        </w:rPr>
      </w:pPr>
      <w:r w:rsidRPr="00B03340">
        <w:rPr>
          <w:rFonts w:ascii="Times New Roman" w:hAnsi="Times New Roman"/>
          <w:bCs/>
          <w:sz w:val="24"/>
          <w:szCs w:val="24"/>
          <w:lang w:val="uk-UA"/>
        </w:rPr>
        <w:t>-</w:t>
      </w:r>
      <w:r w:rsidRPr="00B03340">
        <w:rPr>
          <w:rFonts w:ascii="Times New Roman" w:hAnsi="Times New Roman"/>
          <w:bCs/>
          <w:sz w:val="24"/>
          <w:szCs w:val="24"/>
          <w:lang w:val="uk-UA"/>
        </w:rPr>
        <w:tab/>
        <w:t xml:space="preserve">відсутність подальшої потреби в закупівлі </w:t>
      </w:r>
      <w:r>
        <w:rPr>
          <w:rFonts w:ascii="Times New Roman" w:hAnsi="Times New Roman"/>
          <w:bCs/>
          <w:sz w:val="24"/>
          <w:szCs w:val="24"/>
          <w:lang w:val="uk-UA"/>
        </w:rPr>
        <w:t>робіт</w:t>
      </w:r>
      <w:r w:rsidRPr="00B03340">
        <w:rPr>
          <w:rFonts w:ascii="Times New Roman" w:hAnsi="Times New Roman"/>
          <w:bCs/>
          <w:sz w:val="24"/>
          <w:szCs w:val="24"/>
          <w:lang w:val="uk-UA"/>
        </w:rPr>
        <w:t>;</w:t>
      </w:r>
    </w:p>
    <w:p w:rsidR="00E710AF" w:rsidRPr="00B03340" w:rsidRDefault="00E710AF" w:rsidP="00E710AF">
      <w:pPr>
        <w:pStyle w:val="a3"/>
        <w:ind w:firstLine="709"/>
        <w:jc w:val="both"/>
        <w:rPr>
          <w:rFonts w:ascii="Times New Roman" w:hAnsi="Times New Roman"/>
          <w:bCs/>
          <w:sz w:val="24"/>
          <w:szCs w:val="24"/>
          <w:lang w:val="uk-UA"/>
        </w:rPr>
      </w:pPr>
      <w:r w:rsidRPr="00B03340">
        <w:rPr>
          <w:rFonts w:ascii="Times New Roman" w:hAnsi="Times New Roman"/>
          <w:bCs/>
          <w:sz w:val="24"/>
          <w:szCs w:val="24"/>
          <w:lang w:val="uk-UA"/>
        </w:rPr>
        <w:t>-</w:t>
      </w:r>
      <w:r w:rsidRPr="00B03340">
        <w:rPr>
          <w:rFonts w:ascii="Times New Roman" w:hAnsi="Times New Roman"/>
          <w:bCs/>
          <w:sz w:val="24"/>
          <w:szCs w:val="24"/>
          <w:lang w:val="uk-UA"/>
        </w:rPr>
        <w:tab/>
        <w:t>відсутність фінансування за цим Договором;</w:t>
      </w:r>
    </w:p>
    <w:p w:rsidR="00E710AF" w:rsidRPr="00B03340" w:rsidRDefault="00E710AF" w:rsidP="00E710AF">
      <w:pPr>
        <w:pStyle w:val="a3"/>
        <w:ind w:firstLine="709"/>
        <w:jc w:val="both"/>
        <w:rPr>
          <w:rFonts w:ascii="Times New Roman" w:hAnsi="Times New Roman"/>
          <w:bCs/>
          <w:sz w:val="24"/>
          <w:szCs w:val="24"/>
          <w:lang w:val="uk-UA"/>
        </w:rPr>
      </w:pPr>
      <w:r w:rsidRPr="00B03340">
        <w:rPr>
          <w:rFonts w:ascii="Times New Roman" w:hAnsi="Times New Roman"/>
          <w:bCs/>
          <w:sz w:val="24"/>
          <w:szCs w:val="24"/>
          <w:lang w:val="uk-UA"/>
        </w:rPr>
        <w:t>-</w:t>
      </w:r>
      <w:r w:rsidRPr="00B03340">
        <w:rPr>
          <w:rFonts w:ascii="Times New Roman" w:hAnsi="Times New Roman"/>
          <w:bCs/>
          <w:sz w:val="24"/>
          <w:szCs w:val="24"/>
          <w:lang w:val="uk-UA"/>
        </w:rPr>
        <w:tab/>
        <w:t>за наявності істотних порушень Виконавцем інших умов договору.</w:t>
      </w:r>
    </w:p>
    <w:p w:rsidR="00A74B3B" w:rsidRPr="00A74B3B" w:rsidRDefault="00E82D3E" w:rsidP="00EB35AD">
      <w:pPr>
        <w:pStyle w:val="a3"/>
        <w:ind w:firstLine="567"/>
        <w:jc w:val="both"/>
        <w:rPr>
          <w:rFonts w:ascii="Times New Roman" w:hAnsi="Times New Roman"/>
          <w:bCs/>
          <w:sz w:val="24"/>
          <w:szCs w:val="24"/>
          <w:lang w:val="uk-UA"/>
        </w:rPr>
      </w:pPr>
      <w:r w:rsidRPr="00B03340">
        <w:rPr>
          <w:rFonts w:ascii="Times New Roman" w:hAnsi="Times New Roman"/>
          <w:bCs/>
          <w:sz w:val="24"/>
          <w:szCs w:val="24"/>
          <w:lang w:val="uk-UA"/>
        </w:rPr>
        <w:t>В цьому випадку Договір вважається достроково розірваним в односторонньому порядку на 20 (двадцятий) календарний день з моменту відправлення Замовником письмового повідомлення цінним листом з описом вкладення на адресу Виконавця, що зазначена в розділі 15 Договору.</w:t>
      </w:r>
    </w:p>
    <w:p w:rsidR="00A74B3B" w:rsidRPr="00A74B3B" w:rsidRDefault="00A74B3B" w:rsidP="00A74B3B">
      <w:pPr>
        <w:tabs>
          <w:tab w:val="left" w:pos="1985"/>
        </w:tabs>
        <w:jc w:val="center"/>
        <w:rPr>
          <w:sz w:val="24"/>
          <w:szCs w:val="24"/>
        </w:rPr>
      </w:pPr>
      <w:r w:rsidRPr="00A74B3B">
        <w:rPr>
          <w:b/>
          <w:caps/>
          <w:sz w:val="24"/>
          <w:szCs w:val="24"/>
        </w:rPr>
        <w:t>8. Додаткові умови</w:t>
      </w:r>
    </w:p>
    <w:p w:rsidR="00A74B3B" w:rsidRPr="00A74B3B" w:rsidRDefault="00A74B3B" w:rsidP="00A74B3B">
      <w:pPr>
        <w:pStyle w:val="a3"/>
        <w:ind w:firstLine="709"/>
        <w:jc w:val="both"/>
        <w:rPr>
          <w:rFonts w:ascii="Times New Roman" w:hAnsi="Times New Roman"/>
          <w:bCs/>
          <w:sz w:val="24"/>
          <w:szCs w:val="24"/>
          <w:lang w:val="uk-UA"/>
        </w:rPr>
      </w:pPr>
      <w:r w:rsidRPr="00A74B3B">
        <w:rPr>
          <w:rFonts w:ascii="Times New Roman" w:hAnsi="Times New Roman"/>
          <w:bCs/>
          <w:sz w:val="24"/>
          <w:szCs w:val="24"/>
          <w:lang w:val="uk-UA"/>
        </w:rPr>
        <w:t>8.1. Фізичні особи, уповноважені на підписання (виконання) даного Договору, керуючись Законом України “Про захист персональних даних” надають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 України.</w:t>
      </w:r>
    </w:p>
    <w:p w:rsidR="00A74B3B" w:rsidRPr="00A74B3B" w:rsidRDefault="00A74B3B" w:rsidP="00A74B3B">
      <w:pPr>
        <w:pStyle w:val="a3"/>
        <w:ind w:firstLine="709"/>
        <w:jc w:val="both"/>
        <w:rPr>
          <w:rFonts w:ascii="Times New Roman" w:hAnsi="Times New Roman"/>
          <w:bCs/>
          <w:sz w:val="24"/>
          <w:szCs w:val="24"/>
          <w:lang w:val="uk-UA"/>
        </w:rPr>
      </w:pPr>
      <w:r w:rsidRPr="00A74B3B">
        <w:rPr>
          <w:rFonts w:ascii="Times New Roman" w:hAnsi="Times New Roman"/>
          <w:bCs/>
          <w:sz w:val="24"/>
          <w:szCs w:val="24"/>
          <w:lang w:val="uk-UA"/>
        </w:rPr>
        <w:t>8.2.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A74B3B" w:rsidRPr="00A74B3B" w:rsidRDefault="00A74B3B" w:rsidP="00A74B3B">
      <w:pPr>
        <w:pStyle w:val="a3"/>
        <w:ind w:firstLine="709"/>
        <w:jc w:val="both"/>
        <w:rPr>
          <w:rFonts w:ascii="Times New Roman" w:hAnsi="Times New Roman"/>
          <w:bCs/>
          <w:sz w:val="24"/>
          <w:szCs w:val="24"/>
          <w:lang w:val="uk-UA"/>
        </w:rPr>
      </w:pPr>
      <w:r w:rsidRPr="00A74B3B">
        <w:rPr>
          <w:rFonts w:ascii="Times New Roman" w:hAnsi="Times New Roman"/>
          <w:bCs/>
          <w:sz w:val="24"/>
          <w:szCs w:val="24"/>
          <w:lang w:val="uk-UA"/>
        </w:rPr>
        <w:t xml:space="preserve">8.3. Сторони зобов’язуються не розголошувати і не передавати третім особам конфіденційну інформацію, отриману одна від одної в ході виконання умов Договору. </w:t>
      </w:r>
    </w:p>
    <w:p w:rsidR="00A74B3B" w:rsidRPr="00A74B3B" w:rsidRDefault="00A74B3B" w:rsidP="00A74B3B">
      <w:pPr>
        <w:pStyle w:val="a3"/>
        <w:ind w:firstLine="709"/>
        <w:jc w:val="both"/>
        <w:rPr>
          <w:rFonts w:ascii="Times New Roman" w:hAnsi="Times New Roman"/>
          <w:bCs/>
          <w:sz w:val="24"/>
          <w:szCs w:val="24"/>
          <w:lang w:val="uk-UA"/>
        </w:rPr>
      </w:pPr>
      <w:r w:rsidRPr="00A74B3B">
        <w:rPr>
          <w:rFonts w:ascii="Times New Roman" w:hAnsi="Times New Roman"/>
          <w:bCs/>
          <w:sz w:val="24"/>
          <w:szCs w:val="24"/>
          <w:lang w:val="uk-UA"/>
        </w:rPr>
        <w:t xml:space="preserve">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rsidR="006D7692" w:rsidRDefault="00A74B3B" w:rsidP="00EB35AD">
      <w:pPr>
        <w:pStyle w:val="a3"/>
        <w:ind w:firstLine="709"/>
        <w:jc w:val="both"/>
        <w:rPr>
          <w:rFonts w:ascii="Times New Roman" w:hAnsi="Times New Roman"/>
          <w:bCs/>
          <w:iCs/>
          <w:sz w:val="24"/>
          <w:szCs w:val="24"/>
          <w:lang w:val="uk-UA"/>
        </w:rPr>
      </w:pPr>
      <w:r w:rsidRPr="00A74B3B">
        <w:rPr>
          <w:rFonts w:ascii="Times New Roman" w:hAnsi="Times New Roman"/>
          <w:bCs/>
          <w:sz w:val="24"/>
          <w:szCs w:val="24"/>
          <w:lang w:val="uk-UA"/>
        </w:rPr>
        <w:t>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w:t>
      </w:r>
    </w:p>
    <w:p w:rsidR="00A74B3B" w:rsidRPr="00A74B3B" w:rsidRDefault="00A74B3B" w:rsidP="00A74B3B">
      <w:pPr>
        <w:tabs>
          <w:tab w:val="left" w:pos="1985"/>
        </w:tabs>
        <w:jc w:val="center"/>
        <w:rPr>
          <w:sz w:val="24"/>
          <w:szCs w:val="24"/>
        </w:rPr>
      </w:pPr>
      <w:r w:rsidRPr="00A74B3B">
        <w:rPr>
          <w:b/>
          <w:caps/>
          <w:sz w:val="24"/>
          <w:szCs w:val="24"/>
        </w:rPr>
        <w:t>9. Відповідальність сторін</w:t>
      </w:r>
    </w:p>
    <w:p w:rsidR="00A74B3B" w:rsidRPr="00B46708" w:rsidRDefault="00A74B3B" w:rsidP="00A74B3B">
      <w:pPr>
        <w:ind w:firstLine="567"/>
        <w:jc w:val="both"/>
        <w:rPr>
          <w:sz w:val="24"/>
          <w:szCs w:val="24"/>
        </w:rPr>
      </w:pPr>
      <w:r w:rsidRPr="00A74B3B">
        <w:rPr>
          <w:sz w:val="24"/>
          <w:szCs w:val="24"/>
        </w:rPr>
        <w:t>9.1. За  невиконання  чи  неналежне  виконання зобов’язань за Договором Сторони несуть відповідальність згідно із законодавством та цим Договором</w:t>
      </w:r>
      <w:r w:rsidRPr="00B46708">
        <w:rPr>
          <w:sz w:val="24"/>
          <w:szCs w:val="24"/>
        </w:rPr>
        <w:t>.</w:t>
      </w:r>
    </w:p>
    <w:p w:rsidR="00A74B3B" w:rsidRPr="00B46708" w:rsidRDefault="00A74B3B" w:rsidP="00A74B3B">
      <w:pPr>
        <w:tabs>
          <w:tab w:val="center" w:pos="4677"/>
          <w:tab w:val="right" w:pos="9355"/>
        </w:tabs>
        <w:ind w:firstLine="567"/>
        <w:jc w:val="both"/>
        <w:rPr>
          <w:sz w:val="24"/>
          <w:szCs w:val="24"/>
        </w:rPr>
      </w:pPr>
      <w:r>
        <w:rPr>
          <w:sz w:val="24"/>
          <w:szCs w:val="24"/>
        </w:rPr>
        <w:t>9</w:t>
      </w:r>
      <w:r w:rsidRPr="00B46708">
        <w:rPr>
          <w:sz w:val="24"/>
          <w:szCs w:val="24"/>
        </w:rPr>
        <w:t>.2. Виконавець несе відповідальність за:</w:t>
      </w:r>
    </w:p>
    <w:p w:rsidR="00A74B3B" w:rsidRPr="00B46708" w:rsidRDefault="00A74B3B" w:rsidP="00A74B3B">
      <w:pPr>
        <w:shd w:val="clear" w:color="auto" w:fill="FFFFFF"/>
        <w:ind w:firstLine="567"/>
        <w:contextualSpacing/>
        <w:jc w:val="both"/>
        <w:rPr>
          <w:sz w:val="24"/>
          <w:szCs w:val="24"/>
        </w:rPr>
      </w:pPr>
      <w:r w:rsidRPr="00B46708">
        <w:rPr>
          <w:sz w:val="24"/>
          <w:szCs w:val="24"/>
        </w:rPr>
        <w:t xml:space="preserve">– порушення строків, визначених календарним планом </w:t>
      </w:r>
      <w:r w:rsidR="0008010A">
        <w:rPr>
          <w:sz w:val="24"/>
          <w:szCs w:val="24"/>
        </w:rPr>
        <w:t>виконання робіт</w:t>
      </w:r>
      <w:r w:rsidRPr="00B46708">
        <w:rPr>
          <w:sz w:val="24"/>
          <w:szCs w:val="24"/>
        </w:rPr>
        <w:t xml:space="preserve">, стягується пеня у розмірі 0,1 відсотка </w:t>
      </w:r>
      <w:r w:rsidR="0035241D" w:rsidRPr="0035241D">
        <w:rPr>
          <w:sz w:val="24"/>
          <w:szCs w:val="24"/>
        </w:rPr>
        <w:t>вартості робіт, з яких допущено прострочення виконання</w:t>
      </w:r>
      <w:r w:rsidRPr="00B46708">
        <w:rPr>
          <w:sz w:val="24"/>
          <w:szCs w:val="24"/>
        </w:rPr>
        <w:t xml:space="preserve"> за кожний день прострочення, а за прострочення понад тридцять днів додатково стягується штраф у розмірі 7 (сім) відсотків вказаної вартості;</w:t>
      </w:r>
    </w:p>
    <w:p w:rsidR="00A74B3B" w:rsidRPr="00B46708" w:rsidRDefault="00A74B3B" w:rsidP="00A74B3B">
      <w:pPr>
        <w:shd w:val="clear" w:color="auto" w:fill="FFFFFF"/>
        <w:ind w:firstLine="567"/>
        <w:contextualSpacing/>
        <w:jc w:val="both"/>
        <w:rPr>
          <w:sz w:val="24"/>
          <w:szCs w:val="24"/>
        </w:rPr>
      </w:pPr>
      <w:r w:rsidRPr="00B46708">
        <w:rPr>
          <w:sz w:val="24"/>
          <w:szCs w:val="24"/>
        </w:rPr>
        <w:t xml:space="preserve">– порушення умов зобов'язання щодо якості робіт стягується штраф у розмірі </w:t>
      </w:r>
      <w:r w:rsidRPr="00B46708">
        <w:rPr>
          <w:sz w:val="24"/>
          <w:szCs w:val="24"/>
        </w:rPr>
        <w:br/>
        <w:t xml:space="preserve">20 (двадцять) відсотків вартості неякісно </w:t>
      </w:r>
      <w:r w:rsidR="0008010A">
        <w:rPr>
          <w:sz w:val="24"/>
          <w:szCs w:val="24"/>
        </w:rPr>
        <w:t>виконаних робіт</w:t>
      </w:r>
      <w:r w:rsidRPr="00B46708">
        <w:rPr>
          <w:sz w:val="24"/>
          <w:szCs w:val="24"/>
        </w:rPr>
        <w:t>.</w:t>
      </w:r>
    </w:p>
    <w:p w:rsidR="00A74B3B" w:rsidRPr="00B46708" w:rsidRDefault="00A74B3B" w:rsidP="00A74B3B">
      <w:pPr>
        <w:shd w:val="clear" w:color="auto" w:fill="FFFFFF"/>
        <w:ind w:firstLine="567"/>
        <w:contextualSpacing/>
        <w:jc w:val="both"/>
        <w:rPr>
          <w:sz w:val="24"/>
          <w:szCs w:val="24"/>
        </w:rPr>
      </w:pPr>
      <w:r>
        <w:rPr>
          <w:sz w:val="24"/>
          <w:szCs w:val="24"/>
        </w:rPr>
        <w:t>9</w:t>
      </w:r>
      <w:r w:rsidRPr="00B46708">
        <w:rPr>
          <w:sz w:val="24"/>
          <w:szCs w:val="24"/>
        </w:rPr>
        <w:t xml:space="preserve">.3. Крім сплати штрафних санкцій Виконавець компенсує Замовнику збитки, зумовлені невиконанням або неналежним виконанням своїх зобов’язань за Договором. </w:t>
      </w:r>
    </w:p>
    <w:p w:rsidR="00A74B3B" w:rsidRPr="00A74B3B" w:rsidRDefault="00A74B3B" w:rsidP="00A74B3B">
      <w:pPr>
        <w:shd w:val="clear" w:color="auto" w:fill="FFFFFF"/>
        <w:tabs>
          <w:tab w:val="left" w:pos="538"/>
        </w:tabs>
        <w:ind w:right="34" w:firstLine="567"/>
        <w:contextualSpacing/>
        <w:jc w:val="both"/>
        <w:rPr>
          <w:spacing w:val="-2"/>
          <w:sz w:val="24"/>
          <w:szCs w:val="24"/>
        </w:rPr>
      </w:pPr>
      <w:r>
        <w:rPr>
          <w:sz w:val="24"/>
          <w:szCs w:val="24"/>
        </w:rPr>
        <w:t>9</w:t>
      </w:r>
      <w:r w:rsidRPr="00B46708">
        <w:rPr>
          <w:sz w:val="24"/>
          <w:szCs w:val="24"/>
        </w:rPr>
        <w:t xml:space="preserve">.4. </w:t>
      </w:r>
      <w:r w:rsidRPr="00B46708">
        <w:rPr>
          <w:spacing w:val="4"/>
          <w:sz w:val="24"/>
          <w:szCs w:val="24"/>
        </w:rPr>
        <w:t xml:space="preserve">Сплата штрафних санкцій та відшкодування збитків не звільняє винну, у порушенні </w:t>
      </w:r>
      <w:r w:rsidRPr="00B46708">
        <w:rPr>
          <w:spacing w:val="-2"/>
          <w:sz w:val="24"/>
          <w:szCs w:val="24"/>
        </w:rPr>
        <w:t xml:space="preserve">договірних зобов'язань, Сторону від їх виконання у </w:t>
      </w:r>
      <w:r w:rsidRPr="00A74B3B">
        <w:rPr>
          <w:spacing w:val="-2"/>
          <w:sz w:val="24"/>
          <w:szCs w:val="24"/>
        </w:rPr>
        <w:t>повному обсязі.</w:t>
      </w:r>
    </w:p>
    <w:p w:rsidR="00A74B3B" w:rsidRPr="00A74B3B" w:rsidRDefault="00A74B3B" w:rsidP="00A74B3B">
      <w:pPr>
        <w:ind w:firstLine="567"/>
        <w:jc w:val="both"/>
        <w:rPr>
          <w:sz w:val="24"/>
          <w:szCs w:val="24"/>
        </w:rPr>
      </w:pPr>
      <w:r w:rsidRPr="00A74B3B">
        <w:rPr>
          <w:sz w:val="24"/>
          <w:szCs w:val="24"/>
        </w:rPr>
        <w:t>9.5.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A74B3B" w:rsidRPr="00A74B3B" w:rsidRDefault="00A74B3B" w:rsidP="00EB35AD">
      <w:pPr>
        <w:spacing w:line="264" w:lineRule="auto"/>
        <w:ind w:firstLine="426"/>
        <w:jc w:val="both"/>
        <w:rPr>
          <w:sz w:val="24"/>
          <w:szCs w:val="24"/>
        </w:rPr>
      </w:pPr>
      <w:r w:rsidRPr="00A74B3B">
        <w:rPr>
          <w:sz w:val="24"/>
          <w:szCs w:val="24"/>
        </w:rPr>
        <w:t xml:space="preserve"> 9.6.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A74B3B" w:rsidRPr="00A74B3B" w:rsidRDefault="00A74B3B" w:rsidP="00A74B3B">
      <w:pPr>
        <w:tabs>
          <w:tab w:val="left" w:pos="1985"/>
        </w:tabs>
        <w:jc w:val="center"/>
        <w:rPr>
          <w:sz w:val="24"/>
          <w:szCs w:val="24"/>
        </w:rPr>
      </w:pPr>
      <w:r w:rsidRPr="00A74B3B">
        <w:rPr>
          <w:b/>
          <w:caps/>
          <w:sz w:val="24"/>
          <w:szCs w:val="24"/>
        </w:rPr>
        <w:t>10. Розв’язання спорів</w:t>
      </w:r>
    </w:p>
    <w:p w:rsidR="00A74B3B" w:rsidRPr="00EB35AD" w:rsidRDefault="00A74B3B" w:rsidP="00EB35AD">
      <w:pPr>
        <w:pStyle w:val="a3"/>
        <w:ind w:firstLine="709"/>
        <w:jc w:val="both"/>
        <w:rPr>
          <w:rFonts w:ascii="Times New Roman" w:hAnsi="Times New Roman"/>
          <w:sz w:val="24"/>
          <w:szCs w:val="24"/>
          <w:lang w:val="uk-UA" w:eastAsia="uk-UA"/>
        </w:rPr>
      </w:pPr>
      <w:r w:rsidRPr="00A74B3B">
        <w:rPr>
          <w:rFonts w:ascii="Times New Roman" w:hAnsi="Times New Roman"/>
          <w:sz w:val="24"/>
          <w:szCs w:val="24"/>
          <w:lang w:val="uk-UA" w:eastAsia="uk-UA"/>
        </w:rPr>
        <w:t>10.1. Всі спори, пов’язані з виконанням Сторонами своїх обов’язків за цим Договором, вирішуються шляхом переговорів. У випадку неможливості вирішення спірних питань шляхом переговорів, спір вирішується в порядку, передбаченому чинним законодавством України.</w:t>
      </w:r>
    </w:p>
    <w:p w:rsidR="00A74B3B" w:rsidRPr="00A74B3B" w:rsidRDefault="00A74B3B" w:rsidP="00A74B3B">
      <w:pPr>
        <w:tabs>
          <w:tab w:val="left" w:pos="1985"/>
        </w:tabs>
        <w:jc w:val="center"/>
        <w:rPr>
          <w:sz w:val="24"/>
          <w:szCs w:val="24"/>
        </w:rPr>
      </w:pPr>
      <w:r w:rsidRPr="00A74B3B">
        <w:rPr>
          <w:b/>
          <w:bCs/>
          <w:sz w:val="24"/>
          <w:szCs w:val="24"/>
        </w:rPr>
        <w:t>11. ФОРС-МАЖОРНІ ОБСТАВИНИ</w:t>
      </w:r>
    </w:p>
    <w:p w:rsidR="00A74B3B" w:rsidRPr="00A74B3B" w:rsidRDefault="00A74B3B" w:rsidP="00A74B3B">
      <w:pPr>
        <w:pStyle w:val="a3"/>
        <w:ind w:firstLine="709"/>
        <w:jc w:val="both"/>
        <w:rPr>
          <w:rFonts w:ascii="Times New Roman" w:hAnsi="Times New Roman"/>
          <w:sz w:val="24"/>
          <w:szCs w:val="24"/>
          <w:lang w:val="uk-UA" w:eastAsia="uk-UA"/>
        </w:rPr>
      </w:pPr>
      <w:r w:rsidRPr="00A74B3B">
        <w:rPr>
          <w:rFonts w:ascii="Times New Roman" w:hAnsi="Times New Roman"/>
          <w:sz w:val="24"/>
          <w:szCs w:val="24"/>
          <w:lang w:val="uk-UA" w:eastAsia="uk-UA"/>
        </w:rPr>
        <w:t>11.1. Сторони звільняються від відповідальності за порушення зобов'язань, передбачених цим Договором, якщо таке порушення сталося внаслідок дії форс-мажорних обставин (обставин непереборної сили), які виникли після укладання цього Договору.</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11.2. Під форс-мажорними обставинами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зокрема, але не виключно: землетрус, повінь, просідання чи зсув циклон, пожежа, несприятливі метеорологічні умови (нагромадження снігу, ожеледь, ураган, буря),  перебої чи перерви в газо- та (або) електропостачанні внаслідок аварій на об'єктах газо- та (або)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чи воєнного стану, антитерористичні операції, заборона експорту чи імпорту, видання органами державної влади чи органами місцевого самоврядування будь-яких актів, які не уможливлюють чи суттєво перешкоджають виконанню Стороною зобов'язань за цим Договором.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11.3. Сторона, що внаслідок дії форс-мажорних обставин (обставин непереборної сили) позбавлена можливості належним чином виконати свої зобов'язання за цим Договором, повинна письмово повідомити про це іншу Сторону протягом 3 (трьох) днів з дня виникнення у неї неможливості виконання зобов'язань за цим Договором та підтвердити факт настання дії форс-мажорних обставин (обставин непереборної сили) сертифікатом Торгово-промислової палати України, регіональної торгово-промислової палати, або будь-якими іншими офіційним документом відповідно уповноваженого органу.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Не інформування або несвоєчасне інформування позбавляє Сторону права посилатися на обставини непереборної сили (форс-мажорні обставини) як на підставу, яка звільняє від відповідальності.</w:t>
      </w:r>
    </w:p>
    <w:p w:rsidR="00A74B3B" w:rsidRDefault="00A74B3B" w:rsidP="00EB35AD">
      <w:pPr>
        <w:pStyle w:val="a3"/>
        <w:ind w:firstLine="709"/>
        <w:jc w:val="both"/>
        <w:rPr>
          <w:rFonts w:ascii="Times New Roman" w:hAnsi="Times New Roman"/>
          <w:bCs/>
          <w:sz w:val="24"/>
          <w:szCs w:val="24"/>
          <w:lang w:val="uk-UA"/>
        </w:rPr>
      </w:pPr>
      <w:r w:rsidRPr="00A74B3B">
        <w:rPr>
          <w:rFonts w:ascii="Times New Roman" w:hAnsi="Times New Roman"/>
          <w:sz w:val="24"/>
          <w:szCs w:val="24"/>
          <w:lang w:val="uk-UA"/>
        </w:rPr>
        <w:t>11.4. При настанні зазначених обставин, якщо вони безпосередньо негативно впливають на можливість виконання Стороною своїх зобов'язань за цим Договором, строк виконання зобов'язань для Сторони продовжується на весь час дії таких обставин. Якщо зазначені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розірвання цього Договору не пізніше, ніж за 10 календарних днів до такого розірвання. Замовник повинен здійснити оплату за фактично виконані роботи у день розірвання цього Договору. Виконавець зобов’язаний повернути Замовнику грошові кошти, перераховані Замовником за роботу, яка фактично не надана на час виникнення форс-мажорних обставин у день розірвання цього</w:t>
      </w:r>
      <w:r w:rsidRPr="00A74B3B">
        <w:rPr>
          <w:rFonts w:ascii="Times New Roman" w:hAnsi="Times New Roman"/>
          <w:bCs/>
          <w:sz w:val="24"/>
          <w:szCs w:val="24"/>
          <w:lang w:val="uk-UA"/>
        </w:rPr>
        <w:t xml:space="preserve"> Договору. Жодна зі Сторін не має права на відшкодування їй збитків, спричинених відмовою іншої Сторони від виконання зобов'язань і від цього Договору.</w:t>
      </w:r>
    </w:p>
    <w:p w:rsidR="00DD4935" w:rsidRPr="00EB35AD" w:rsidRDefault="00DD4935" w:rsidP="00EB35AD">
      <w:pPr>
        <w:pStyle w:val="a3"/>
        <w:ind w:firstLine="709"/>
        <w:jc w:val="both"/>
        <w:rPr>
          <w:rFonts w:ascii="Times New Roman" w:hAnsi="Times New Roman"/>
          <w:bCs/>
          <w:sz w:val="24"/>
          <w:szCs w:val="24"/>
          <w:lang w:val="uk-UA"/>
        </w:rPr>
      </w:pPr>
    </w:p>
    <w:p w:rsidR="00A74B3B" w:rsidRPr="00A74B3B" w:rsidRDefault="00A74B3B" w:rsidP="00A74B3B">
      <w:pPr>
        <w:tabs>
          <w:tab w:val="left" w:pos="1985"/>
        </w:tabs>
        <w:suppressAutoHyphens/>
        <w:jc w:val="center"/>
        <w:rPr>
          <w:sz w:val="24"/>
          <w:szCs w:val="24"/>
        </w:rPr>
      </w:pPr>
      <w:r w:rsidRPr="00A74B3B">
        <w:rPr>
          <w:b/>
          <w:caps/>
          <w:sz w:val="24"/>
          <w:szCs w:val="24"/>
        </w:rPr>
        <w:t>12. Інші умови</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12.1. Датою (моментом) підписання цього Договору, додаткових угод, додатків до цього Договору є дата, зазначена в преамбулі цього Договору, додаткових угод, додатків.</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12.2. Будь-які зміни цього Договору, включаючи будь-які його доповнення та додатки, повинні бути оформлені в письмовому вигляді, підписані повноважними представниками Сторін та оформляються відповідною додатковою угодою. Належно оформлені, такі зміни є невід'ємними частинами цього Договору. </w:t>
      </w:r>
    </w:p>
    <w:p w:rsid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12.3. Будь-які зміни у цей Договір набирають чинності з моменту підписання Сторонами  належно оформленої відповідної додаткової угоди до цього Договору.</w:t>
      </w:r>
    </w:p>
    <w:p w:rsidR="00907DF9" w:rsidRPr="00A74B3B" w:rsidRDefault="00907DF9" w:rsidP="00907DF9">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 xml:space="preserve">12.4. </w:t>
      </w:r>
      <w:r w:rsidR="00F824B9" w:rsidRPr="00F824B9">
        <w:rPr>
          <w:rFonts w:ascii="Times New Roman" w:eastAsia="Arial" w:hAnsi="Times New Roman"/>
          <w:color w:val="000000"/>
          <w:sz w:val="24"/>
          <w:szCs w:val="24"/>
          <w:lang w:val="uk-UA"/>
        </w:rPr>
        <w:t xml:space="preserve">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w:t>
      </w:r>
      <w:proofErr w:type="spellStart"/>
      <w:r w:rsidR="00F824B9" w:rsidRPr="00F824B9">
        <w:rPr>
          <w:rFonts w:ascii="Times New Roman" w:eastAsia="Arial" w:hAnsi="Times New Roman"/>
          <w:color w:val="000000"/>
          <w:sz w:val="24"/>
          <w:szCs w:val="24"/>
          <w:lang w:val="uk-UA"/>
        </w:rPr>
        <w:t>закупівель</w:t>
      </w:r>
      <w:proofErr w:type="spellEnd"/>
      <w:r w:rsidR="00F824B9" w:rsidRPr="00F824B9">
        <w:rPr>
          <w:rFonts w:ascii="Times New Roman" w:eastAsia="Arial"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w:t>
      </w:r>
      <w:r w:rsidR="0004707C">
        <w:rPr>
          <w:rFonts w:ascii="Times New Roman" w:eastAsia="Arial" w:hAnsi="Times New Roman"/>
          <w:color w:val="000000"/>
          <w:sz w:val="24"/>
          <w:szCs w:val="24"/>
          <w:lang w:val="uk-UA"/>
        </w:rPr>
        <w:t xml:space="preserve"> 2022 року  № 1178 (зі змінами)</w:t>
      </w:r>
      <w:r w:rsidRPr="00A74B3B">
        <w:rPr>
          <w:rFonts w:ascii="Times New Roman" w:hAnsi="Times New Roman"/>
          <w:sz w:val="24"/>
          <w:szCs w:val="24"/>
          <w:lang w:val="uk-UA"/>
        </w:rPr>
        <w:t>.</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5</w:t>
      </w:r>
      <w:r w:rsidRPr="00A74B3B">
        <w:rPr>
          <w:rFonts w:ascii="Times New Roman" w:hAnsi="Times New Roman"/>
          <w:sz w:val="24"/>
          <w:szCs w:val="24"/>
          <w:lang w:val="uk-UA"/>
        </w:rPr>
        <w:t>. У разі істотної зміни обставин, якими Сторони керувались при укладенні Договору, Договір може бути змінено за згодою Сторін.</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6</w:t>
      </w:r>
      <w:r w:rsidRPr="00A74B3B">
        <w:rPr>
          <w:rFonts w:ascii="Times New Roman" w:hAnsi="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намірі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7</w:t>
      </w:r>
      <w:r w:rsidRPr="00A74B3B">
        <w:rPr>
          <w:rFonts w:ascii="Times New Roman" w:hAnsi="Times New Roman"/>
          <w:sz w:val="24"/>
          <w:szCs w:val="24"/>
          <w:lang w:val="uk-UA"/>
        </w:rPr>
        <w:t>. У випадках, не передбачених цим Договором, сторони керуються чинним законодавством України.</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8</w:t>
      </w:r>
      <w:r w:rsidRPr="00A74B3B">
        <w:rPr>
          <w:rFonts w:ascii="Times New Roman" w:hAnsi="Times New Roman"/>
          <w:sz w:val="24"/>
          <w:szCs w:val="24"/>
          <w:lang w:val="uk-UA"/>
        </w:rPr>
        <w:t>. Жодна зі Сторін не має права передавати свої права та зобов’язання  за цим Договором будь-яким третім особам без попередньої згоди іншої Сторони.</w:t>
      </w:r>
    </w:p>
    <w:p w:rsidR="00A74B3B" w:rsidRPr="00A74B3B" w:rsidRDefault="00A74B3B" w:rsidP="00A74B3B">
      <w:pPr>
        <w:pStyle w:val="a3"/>
        <w:ind w:firstLine="709"/>
        <w:jc w:val="both"/>
        <w:rPr>
          <w:rFonts w:ascii="Times New Roman" w:hAnsi="Times New Roman"/>
          <w:spacing w:val="-6"/>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9</w:t>
      </w:r>
      <w:r w:rsidRPr="00A74B3B">
        <w:rPr>
          <w:rFonts w:ascii="Times New Roman" w:hAnsi="Times New Roman"/>
          <w:sz w:val="24"/>
          <w:szCs w:val="24"/>
          <w:lang w:val="uk-UA"/>
        </w:rPr>
        <w:t>. Сторони зобов'язуються письмово інформувати один одного про обставини, які мають значення для виконання цього Договору.</w:t>
      </w:r>
      <w:r w:rsidRPr="00A74B3B">
        <w:rPr>
          <w:rFonts w:ascii="Times New Roman" w:hAnsi="Times New Roman"/>
          <w:spacing w:val="-6"/>
          <w:sz w:val="24"/>
          <w:szCs w:val="24"/>
          <w:lang w:val="uk-UA"/>
        </w:rPr>
        <w:t xml:space="preserve">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10</w:t>
      </w:r>
      <w:r w:rsidRPr="00A74B3B">
        <w:rPr>
          <w:rFonts w:ascii="Times New Roman" w:hAnsi="Times New Roman"/>
          <w:sz w:val="24"/>
          <w:szCs w:val="24"/>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 (трьох) календарних днів з дати прийняття такого рішення. Сторони повідомляють одна одну про зміну місцезнаходження, статусу платника податків, зміни електронної адреси, поштової, юридичної адреси або банківських реквізитів у строк не пізніше 3 (трьох) календарних днів з дати таких змін. </w:t>
      </w:r>
      <w:r w:rsidRPr="00A74B3B">
        <w:rPr>
          <w:rFonts w:ascii="Times New Roman" w:hAnsi="Times New Roman"/>
          <w:spacing w:val="-6"/>
          <w:sz w:val="24"/>
          <w:szCs w:val="24"/>
          <w:lang w:val="uk-UA"/>
        </w:rPr>
        <w:t>У</w:t>
      </w:r>
      <w:r w:rsidRPr="00A74B3B">
        <w:rPr>
          <w:rFonts w:ascii="Times New Roman" w:hAnsi="Times New Roman"/>
          <w:sz w:val="24"/>
          <w:szCs w:val="24"/>
          <w:lang w:val="uk-UA"/>
        </w:rPr>
        <w:t xml:space="preserve"> разі неповідомлення Сторони несуть ризик настання пов'язаних із цим несприятливих наслідків.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11</w:t>
      </w:r>
      <w:r w:rsidRPr="00A74B3B">
        <w:rPr>
          <w:rFonts w:ascii="Times New Roman" w:hAnsi="Times New Roman"/>
          <w:sz w:val="24"/>
          <w:szCs w:val="24"/>
          <w:lang w:val="uk-UA"/>
        </w:rPr>
        <w:t>. Адреси, як</w:t>
      </w:r>
      <w:r w:rsidR="00E82D3E">
        <w:rPr>
          <w:rFonts w:ascii="Times New Roman" w:hAnsi="Times New Roman"/>
          <w:sz w:val="24"/>
          <w:szCs w:val="24"/>
          <w:lang w:val="uk-UA"/>
        </w:rPr>
        <w:t xml:space="preserve">і вказані Сторонами в </w:t>
      </w:r>
      <w:r w:rsidR="00E82D3E" w:rsidRPr="00B03340">
        <w:rPr>
          <w:rFonts w:ascii="Times New Roman" w:hAnsi="Times New Roman"/>
          <w:sz w:val="24"/>
          <w:szCs w:val="24"/>
          <w:lang w:val="uk-UA"/>
        </w:rPr>
        <w:t>розділі 15</w:t>
      </w:r>
      <w:r w:rsidRPr="00B03340">
        <w:rPr>
          <w:rFonts w:ascii="Times New Roman" w:hAnsi="Times New Roman"/>
          <w:sz w:val="24"/>
          <w:szCs w:val="24"/>
          <w:lang w:val="uk-UA"/>
        </w:rPr>
        <w:t xml:space="preserve"> цього</w:t>
      </w:r>
      <w:r w:rsidRPr="00A74B3B">
        <w:rPr>
          <w:rFonts w:ascii="Times New Roman" w:hAnsi="Times New Roman"/>
          <w:sz w:val="24"/>
          <w:szCs w:val="24"/>
          <w:lang w:val="uk-UA"/>
        </w:rPr>
        <w:t xml:space="preserve"> Договору, є адресами для обміну документами.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12</w:t>
      </w:r>
      <w:r w:rsidRPr="00A74B3B">
        <w:rPr>
          <w:rFonts w:ascii="Times New Roman" w:hAnsi="Times New Roman"/>
          <w:sz w:val="24"/>
          <w:szCs w:val="24"/>
          <w:lang w:val="uk-UA"/>
        </w:rPr>
        <w:t xml:space="preserve">. Сторони підтверджують, що укладання цього Договору та виконання передбачених ним умов для Сторін не суперечать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 та виконання передбачених ним умов не суперечить цілям діяльності Сторін, положенням їх установчих документів чи інших локальних актів Сторін.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w:t>
      </w:r>
      <w:r w:rsidR="00907DF9">
        <w:rPr>
          <w:rFonts w:ascii="Times New Roman" w:hAnsi="Times New Roman"/>
          <w:sz w:val="24"/>
          <w:szCs w:val="24"/>
          <w:lang w:val="uk-UA"/>
        </w:rPr>
        <w:t>13</w:t>
      </w:r>
      <w:r w:rsidRPr="00A74B3B">
        <w:rPr>
          <w:rFonts w:ascii="Times New Roman" w:hAnsi="Times New Roman"/>
          <w:sz w:val="24"/>
          <w:szCs w:val="24"/>
          <w:lang w:val="uk-UA"/>
        </w:rPr>
        <w:t xml:space="preserve">. Кожна із Сторін гарантує, що на момент укладання цього Договору вона не є жодним чином обмеженою законом, іншим нормативним чи </w:t>
      </w:r>
      <w:proofErr w:type="spellStart"/>
      <w:r w:rsidRPr="00A74B3B">
        <w:rPr>
          <w:rFonts w:ascii="Times New Roman" w:hAnsi="Times New Roman"/>
          <w:sz w:val="24"/>
          <w:szCs w:val="24"/>
          <w:lang w:val="uk-UA"/>
        </w:rPr>
        <w:t>правоустановчим</w:t>
      </w:r>
      <w:proofErr w:type="spellEnd"/>
      <w:r w:rsidRPr="00A74B3B">
        <w:rPr>
          <w:rFonts w:ascii="Times New Roman" w:hAnsi="Times New Roman"/>
          <w:sz w:val="24"/>
          <w:szCs w:val="24"/>
          <w:lang w:val="uk-UA"/>
        </w:rPr>
        <w:t xml:space="preserve"> актом, судовим рішенням або іншим, передбаченим відповідним чинним законодавством, способом в своєму праві укладати цей Договір та виконувати усі умови, визначені у ньому. </w:t>
      </w:r>
    </w:p>
    <w:p w:rsidR="00A74B3B" w:rsidRPr="00A74B3B" w:rsidRDefault="00A74B3B" w:rsidP="00A74B3B">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12.1</w:t>
      </w:r>
      <w:r w:rsidR="00907DF9">
        <w:rPr>
          <w:rFonts w:ascii="Times New Roman" w:hAnsi="Times New Roman"/>
          <w:sz w:val="24"/>
          <w:szCs w:val="24"/>
          <w:lang w:val="uk-UA"/>
        </w:rPr>
        <w:t>4</w:t>
      </w:r>
      <w:r w:rsidRPr="00A74B3B">
        <w:rPr>
          <w:rFonts w:ascii="Times New Roman" w:hAnsi="Times New Roman"/>
          <w:sz w:val="24"/>
          <w:szCs w:val="24"/>
          <w:lang w:val="uk-UA"/>
        </w:rPr>
        <w:t xml:space="preserve">. Особи, які підписують цей Договір від імені Сторін гарантують, що мають повні  юридичні повноваження на укладення цього Договору від імені юридичних осіб, іменованих Сторонами цього Договору. </w:t>
      </w:r>
    </w:p>
    <w:p w:rsidR="00A74B3B" w:rsidRPr="00A74B3B" w:rsidRDefault="00A74B3B" w:rsidP="00A74B3B">
      <w:pPr>
        <w:pStyle w:val="a3"/>
        <w:ind w:firstLine="709"/>
        <w:jc w:val="both"/>
        <w:rPr>
          <w:rFonts w:ascii="Times New Roman" w:hAnsi="Times New Roman"/>
          <w:sz w:val="24"/>
          <w:szCs w:val="24"/>
          <w:lang w:val="uk-UA"/>
        </w:rPr>
      </w:pPr>
      <w:r w:rsidRPr="00B03340">
        <w:rPr>
          <w:rFonts w:ascii="Times New Roman" w:hAnsi="Times New Roman"/>
          <w:sz w:val="24"/>
          <w:szCs w:val="24"/>
          <w:lang w:val="uk-UA"/>
        </w:rPr>
        <w:t>12.1</w:t>
      </w:r>
      <w:r w:rsidR="00907DF9">
        <w:rPr>
          <w:rFonts w:ascii="Times New Roman" w:hAnsi="Times New Roman"/>
          <w:sz w:val="24"/>
          <w:szCs w:val="24"/>
          <w:lang w:val="uk-UA"/>
        </w:rPr>
        <w:t>5</w:t>
      </w:r>
      <w:r w:rsidRPr="00B03340">
        <w:rPr>
          <w:rFonts w:ascii="Times New Roman" w:hAnsi="Times New Roman"/>
          <w:sz w:val="24"/>
          <w:szCs w:val="24"/>
          <w:lang w:val="uk-UA"/>
        </w:rPr>
        <w:t xml:space="preserve">. </w:t>
      </w:r>
      <w:r w:rsidR="00F85FE8" w:rsidRPr="00B03340">
        <w:rPr>
          <w:rFonts w:ascii="Times New Roman" w:eastAsia="Calibri" w:hAnsi="Times New Roman"/>
          <w:sz w:val="24"/>
          <w:szCs w:val="24"/>
          <w:lang w:val="uk-UA" w:eastAsia="en-US"/>
        </w:rPr>
        <w:t>Цей Договір укладений українською мовою у трьох оригінальних примірниках мають однакову юридичну силу оригіналу, два – для Замовника, один – для Виконавця</w:t>
      </w:r>
      <w:r w:rsidRPr="00B03340">
        <w:rPr>
          <w:rFonts w:ascii="Times New Roman" w:hAnsi="Times New Roman"/>
          <w:sz w:val="24"/>
          <w:szCs w:val="24"/>
          <w:lang w:val="uk-UA"/>
        </w:rPr>
        <w:t>.</w:t>
      </w:r>
    </w:p>
    <w:p w:rsidR="00EE3A9F" w:rsidRPr="00B869C8" w:rsidRDefault="00A74B3B" w:rsidP="00B869C8">
      <w:pPr>
        <w:pStyle w:val="a3"/>
        <w:ind w:firstLine="709"/>
        <w:jc w:val="both"/>
        <w:rPr>
          <w:rFonts w:ascii="Times New Roman" w:hAnsi="Times New Roman"/>
          <w:sz w:val="24"/>
          <w:szCs w:val="24"/>
          <w:lang w:val="uk-UA"/>
        </w:rPr>
      </w:pPr>
      <w:r w:rsidRPr="00A74B3B">
        <w:rPr>
          <w:rFonts w:ascii="Times New Roman" w:hAnsi="Times New Roman"/>
          <w:sz w:val="24"/>
          <w:szCs w:val="24"/>
          <w:lang w:val="uk-UA"/>
        </w:rPr>
        <w:t>12.1</w:t>
      </w:r>
      <w:r w:rsidR="00907DF9">
        <w:rPr>
          <w:rFonts w:ascii="Times New Roman" w:hAnsi="Times New Roman"/>
          <w:sz w:val="24"/>
          <w:szCs w:val="24"/>
          <w:lang w:val="uk-UA"/>
        </w:rPr>
        <w:t>6</w:t>
      </w:r>
      <w:r w:rsidRPr="00A74B3B">
        <w:rPr>
          <w:rFonts w:ascii="Times New Roman" w:hAnsi="Times New Roman"/>
          <w:sz w:val="24"/>
          <w:szCs w:val="24"/>
          <w:lang w:val="uk-UA"/>
        </w:rPr>
        <w:t>. Права та обов’язки Сторін за цим Договором є обов’язкови</w:t>
      </w:r>
      <w:r w:rsidR="00B869C8">
        <w:rPr>
          <w:rFonts w:ascii="Times New Roman" w:hAnsi="Times New Roman"/>
          <w:sz w:val="24"/>
          <w:szCs w:val="24"/>
          <w:lang w:val="uk-UA"/>
        </w:rPr>
        <w:t>ми для правонаступників Сторін.</w:t>
      </w:r>
    </w:p>
    <w:p w:rsidR="000974FF" w:rsidRPr="00B03340" w:rsidRDefault="000974FF" w:rsidP="000974FF">
      <w:pPr>
        <w:widowControl w:val="0"/>
        <w:pBdr>
          <w:top w:val="nil"/>
          <w:left w:val="nil"/>
          <w:bottom w:val="nil"/>
          <w:right w:val="nil"/>
          <w:between w:val="nil"/>
        </w:pBdr>
        <w:ind w:firstLine="709"/>
        <w:jc w:val="center"/>
        <w:rPr>
          <w:b/>
          <w:color w:val="000000"/>
          <w:sz w:val="24"/>
          <w:szCs w:val="24"/>
          <w:lang w:eastAsia="uk-UA"/>
        </w:rPr>
      </w:pPr>
      <w:r w:rsidRPr="00B03340">
        <w:rPr>
          <w:b/>
          <w:color w:val="000000"/>
          <w:sz w:val="24"/>
          <w:szCs w:val="24"/>
          <w:lang w:eastAsia="uk-UA"/>
        </w:rPr>
        <w:t>13. АНТИКОРУПЦІЙНІ ЗАСТЕРЕЖЕННЯ</w:t>
      </w:r>
    </w:p>
    <w:p w:rsidR="00DD4935" w:rsidRPr="00DD4935" w:rsidRDefault="00DD4935" w:rsidP="00DD4935">
      <w:pPr>
        <w:ind w:firstLine="567"/>
        <w:jc w:val="both"/>
        <w:rPr>
          <w:sz w:val="24"/>
          <w:szCs w:val="24"/>
        </w:rPr>
      </w:pPr>
      <w:r w:rsidRPr="00DD4935">
        <w:rPr>
          <w:sz w:val="24"/>
          <w:szCs w:val="24"/>
        </w:rPr>
        <w:t>1</w:t>
      </w:r>
      <w:r>
        <w:rPr>
          <w:sz w:val="24"/>
          <w:szCs w:val="24"/>
        </w:rPr>
        <w:t>3</w:t>
      </w:r>
      <w:r w:rsidRPr="00DD4935">
        <w:rPr>
          <w:sz w:val="24"/>
          <w:szCs w:val="24"/>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DD4935" w:rsidRPr="00DD4935" w:rsidRDefault="00DD4935" w:rsidP="00DD4935">
      <w:pPr>
        <w:ind w:firstLine="567"/>
        <w:jc w:val="both"/>
        <w:rPr>
          <w:sz w:val="24"/>
          <w:szCs w:val="24"/>
        </w:rPr>
      </w:pPr>
      <w:r w:rsidRPr="00DD4935">
        <w:rPr>
          <w:sz w:val="24"/>
          <w:szCs w:val="24"/>
        </w:rPr>
        <w:t>1</w:t>
      </w:r>
      <w:r>
        <w:rPr>
          <w:sz w:val="24"/>
          <w:szCs w:val="24"/>
        </w:rPr>
        <w:t>3</w:t>
      </w:r>
      <w:r w:rsidRPr="00DD4935">
        <w:rPr>
          <w:sz w:val="24"/>
          <w:szCs w:val="24"/>
        </w:rPr>
        <w:t xml:space="preserve">.2. Сторони зобов’язуються забезпечити повну відповідність дій своїх працівників, учасників, </w:t>
      </w:r>
      <w:proofErr w:type="spellStart"/>
      <w:r w:rsidRPr="00DD4935">
        <w:rPr>
          <w:sz w:val="24"/>
          <w:szCs w:val="24"/>
        </w:rPr>
        <w:t>бенефіціарів</w:t>
      </w:r>
      <w:proofErr w:type="spellEnd"/>
      <w:r w:rsidRPr="00DD4935">
        <w:rPr>
          <w:sz w:val="24"/>
          <w:szCs w:val="24"/>
        </w:rPr>
        <w:t xml:space="preserve">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rsidR="00DD4935" w:rsidRPr="00DD4935" w:rsidRDefault="00DD4935" w:rsidP="00DD4935">
      <w:pPr>
        <w:ind w:firstLine="540"/>
        <w:jc w:val="both"/>
        <w:rPr>
          <w:sz w:val="24"/>
          <w:szCs w:val="24"/>
          <w:lang w:val="ru-RU"/>
        </w:rPr>
      </w:pPr>
      <w:r w:rsidRPr="00DD4935">
        <w:rPr>
          <w:sz w:val="24"/>
          <w:szCs w:val="24"/>
          <w:lang w:val="ru-RU"/>
        </w:rPr>
        <w:t>1</w:t>
      </w:r>
      <w:r>
        <w:rPr>
          <w:sz w:val="24"/>
          <w:szCs w:val="24"/>
          <w:lang w:val="ru-RU"/>
        </w:rPr>
        <w:t>3</w:t>
      </w:r>
      <w:r w:rsidRPr="00DD4935">
        <w:rPr>
          <w:sz w:val="24"/>
          <w:szCs w:val="24"/>
          <w:lang w:val="ru-RU"/>
        </w:rPr>
        <w:t xml:space="preserve">.3. </w:t>
      </w:r>
      <w:proofErr w:type="spellStart"/>
      <w:r w:rsidRPr="00DD4935">
        <w:rPr>
          <w:sz w:val="24"/>
          <w:szCs w:val="24"/>
          <w:lang w:val="ru-RU"/>
        </w:rPr>
        <w:t>Сторони</w:t>
      </w:r>
      <w:proofErr w:type="spellEnd"/>
      <w:r w:rsidRPr="00DD4935">
        <w:rPr>
          <w:sz w:val="24"/>
          <w:szCs w:val="24"/>
          <w:lang w:val="ru-RU"/>
        </w:rPr>
        <w:t xml:space="preserve"> </w:t>
      </w:r>
      <w:proofErr w:type="spellStart"/>
      <w:r w:rsidRPr="00DD4935">
        <w:rPr>
          <w:sz w:val="24"/>
          <w:szCs w:val="24"/>
          <w:lang w:val="ru-RU"/>
        </w:rPr>
        <w:t>заявляють</w:t>
      </w:r>
      <w:proofErr w:type="spellEnd"/>
      <w:r w:rsidRPr="00DD4935">
        <w:rPr>
          <w:sz w:val="24"/>
          <w:szCs w:val="24"/>
          <w:lang w:val="ru-RU"/>
        </w:rPr>
        <w:t xml:space="preserve">, </w:t>
      </w:r>
      <w:proofErr w:type="spellStart"/>
      <w:r w:rsidRPr="00DD4935">
        <w:rPr>
          <w:sz w:val="24"/>
          <w:szCs w:val="24"/>
          <w:lang w:val="ru-RU"/>
        </w:rPr>
        <w:t>що</w:t>
      </w:r>
      <w:proofErr w:type="spellEnd"/>
      <w:r w:rsidRPr="00DD4935">
        <w:rPr>
          <w:sz w:val="24"/>
          <w:szCs w:val="24"/>
          <w:lang w:val="ru-RU"/>
        </w:rPr>
        <w:t xml:space="preserve"> не </w:t>
      </w:r>
      <w:proofErr w:type="spellStart"/>
      <w:r w:rsidRPr="00DD4935">
        <w:rPr>
          <w:sz w:val="24"/>
          <w:szCs w:val="24"/>
          <w:lang w:val="ru-RU"/>
        </w:rPr>
        <w:t>здійснювали</w:t>
      </w:r>
      <w:proofErr w:type="spellEnd"/>
      <w:r w:rsidRPr="00DD4935">
        <w:rPr>
          <w:sz w:val="24"/>
          <w:szCs w:val="24"/>
          <w:lang w:val="ru-RU"/>
        </w:rPr>
        <w:t xml:space="preserve">, не </w:t>
      </w:r>
      <w:proofErr w:type="spellStart"/>
      <w:r w:rsidRPr="00DD4935">
        <w:rPr>
          <w:sz w:val="24"/>
          <w:szCs w:val="24"/>
          <w:lang w:val="ru-RU"/>
        </w:rPr>
        <w:t>обіцяли</w:t>
      </w:r>
      <w:proofErr w:type="spellEnd"/>
      <w:r w:rsidRPr="00DD4935">
        <w:rPr>
          <w:sz w:val="24"/>
          <w:szCs w:val="24"/>
          <w:lang w:val="ru-RU"/>
        </w:rPr>
        <w:t xml:space="preserve">, не </w:t>
      </w:r>
      <w:proofErr w:type="spellStart"/>
      <w:r w:rsidRPr="00DD4935">
        <w:rPr>
          <w:sz w:val="24"/>
          <w:szCs w:val="24"/>
          <w:lang w:val="ru-RU"/>
        </w:rPr>
        <w:t>уповноважували</w:t>
      </w:r>
      <w:proofErr w:type="spellEnd"/>
      <w:r w:rsidRPr="00DD4935">
        <w:rPr>
          <w:sz w:val="24"/>
          <w:szCs w:val="24"/>
          <w:lang w:val="ru-RU"/>
        </w:rPr>
        <w:t xml:space="preserve">, не дозволяли, не </w:t>
      </w:r>
      <w:proofErr w:type="spellStart"/>
      <w:r w:rsidRPr="00DD4935">
        <w:rPr>
          <w:sz w:val="24"/>
          <w:szCs w:val="24"/>
          <w:lang w:val="ru-RU"/>
        </w:rPr>
        <w:t>пропонували</w:t>
      </w:r>
      <w:proofErr w:type="spellEnd"/>
      <w:r w:rsidRPr="00DD4935">
        <w:rPr>
          <w:sz w:val="24"/>
          <w:szCs w:val="24"/>
          <w:lang w:val="ru-RU"/>
        </w:rPr>
        <w:t xml:space="preserve"> (і </w:t>
      </w:r>
      <w:proofErr w:type="spellStart"/>
      <w:r w:rsidRPr="00DD4935">
        <w:rPr>
          <w:sz w:val="24"/>
          <w:szCs w:val="24"/>
          <w:lang w:val="ru-RU"/>
        </w:rPr>
        <w:t>зобов’язуються</w:t>
      </w:r>
      <w:proofErr w:type="spellEnd"/>
      <w:r w:rsidRPr="00DD4935">
        <w:rPr>
          <w:sz w:val="24"/>
          <w:szCs w:val="24"/>
          <w:lang w:val="ru-RU"/>
        </w:rPr>
        <w:t xml:space="preserve"> </w:t>
      </w:r>
      <w:proofErr w:type="spellStart"/>
      <w:r w:rsidRPr="00DD4935">
        <w:rPr>
          <w:sz w:val="24"/>
          <w:szCs w:val="24"/>
          <w:lang w:val="ru-RU"/>
        </w:rPr>
        <w:t>утримуватись</w:t>
      </w:r>
      <w:proofErr w:type="spellEnd"/>
      <w:r w:rsidRPr="00DD4935">
        <w:rPr>
          <w:sz w:val="24"/>
          <w:szCs w:val="24"/>
          <w:lang w:val="ru-RU"/>
        </w:rPr>
        <w:t xml:space="preserve"> </w:t>
      </w:r>
      <w:proofErr w:type="spellStart"/>
      <w:r w:rsidRPr="00DD4935">
        <w:rPr>
          <w:sz w:val="24"/>
          <w:szCs w:val="24"/>
          <w:lang w:val="ru-RU"/>
        </w:rPr>
        <w:t>від</w:t>
      </w:r>
      <w:proofErr w:type="spellEnd"/>
      <w:r w:rsidRPr="00DD4935">
        <w:rPr>
          <w:sz w:val="24"/>
          <w:szCs w:val="24"/>
          <w:lang w:val="ru-RU"/>
        </w:rPr>
        <w:t xml:space="preserve"> таких </w:t>
      </w:r>
      <w:proofErr w:type="spellStart"/>
      <w:r w:rsidRPr="00DD4935">
        <w:rPr>
          <w:sz w:val="24"/>
          <w:szCs w:val="24"/>
          <w:lang w:val="ru-RU"/>
        </w:rPr>
        <w:t>дій</w:t>
      </w:r>
      <w:proofErr w:type="spellEnd"/>
      <w:r w:rsidRPr="00DD4935">
        <w:rPr>
          <w:sz w:val="24"/>
          <w:szCs w:val="24"/>
          <w:lang w:val="ru-RU"/>
        </w:rPr>
        <w:t xml:space="preserve">) у </w:t>
      </w:r>
      <w:proofErr w:type="spellStart"/>
      <w:r w:rsidRPr="00DD4935">
        <w:rPr>
          <w:sz w:val="24"/>
          <w:szCs w:val="24"/>
          <w:lang w:val="ru-RU"/>
        </w:rPr>
        <w:t>зв’язку</w:t>
      </w:r>
      <w:proofErr w:type="spellEnd"/>
      <w:r w:rsidRPr="00DD4935">
        <w:rPr>
          <w:sz w:val="24"/>
          <w:szCs w:val="24"/>
          <w:lang w:val="ru-RU"/>
        </w:rPr>
        <w:t xml:space="preserve"> з </w:t>
      </w:r>
      <w:proofErr w:type="spellStart"/>
      <w:r w:rsidRPr="00DD4935">
        <w:rPr>
          <w:sz w:val="24"/>
          <w:szCs w:val="24"/>
          <w:lang w:val="ru-RU"/>
        </w:rPr>
        <w:t>виконанням</w:t>
      </w:r>
      <w:proofErr w:type="spellEnd"/>
      <w:r w:rsidRPr="00DD4935">
        <w:rPr>
          <w:sz w:val="24"/>
          <w:szCs w:val="24"/>
          <w:lang w:val="ru-RU"/>
        </w:rPr>
        <w:t xml:space="preserve"> </w:t>
      </w:r>
      <w:proofErr w:type="spellStart"/>
      <w:r w:rsidRPr="00DD4935">
        <w:rPr>
          <w:sz w:val="24"/>
          <w:szCs w:val="24"/>
          <w:lang w:val="ru-RU"/>
        </w:rPr>
        <w:t>цього</w:t>
      </w:r>
      <w:proofErr w:type="spellEnd"/>
      <w:r w:rsidRPr="00DD4935">
        <w:rPr>
          <w:sz w:val="24"/>
          <w:szCs w:val="24"/>
          <w:lang w:val="ru-RU"/>
        </w:rPr>
        <w:t xml:space="preserve"> Договору, прямо </w:t>
      </w:r>
      <w:proofErr w:type="spellStart"/>
      <w:r w:rsidRPr="00DD4935">
        <w:rPr>
          <w:sz w:val="24"/>
          <w:szCs w:val="24"/>
          <w:lang w:val="ru-RU"/>
        </w:rPr>
        <w:t>чи</w:t>
      </w:r>
      <w:proofErr w:type="spellEnd"/>
      <w:r w:rsidRPr="00DD4935">
        <w:rPr>
          <w:sz w:val="24"/>
          <w:szCs w:val="24"/>
          <w:lang w:val="ru-RU"/>
        </w:rPr>
        <w:t xml:space="preserve"> </w:t>
      </w:r>
      <w:proofErr w:type="spellStart"/>
      <w:r w:rsidRPr="00DD4935">
        <w:rPr>
          <w:sz w:val="24"/>
          <w:szCs w:val="24"/>
          <w:lang w:val="ru-RU"/>
        </w:rPr>
        <w:t>опосередковано</w:t>
      </w:r>
      <w:proofErr w:type="spellEnd"/>
      <w:r w:rsidRPr="00DD4935">
        <w:rPr>
          <w:sz w:val="24"/>
          <w:szCs w:val="24"/>
          <w:lang w:val="ru-RU"/>
        </w:rPr>
        <w:t xml:space="preserve"> передачу </w:t>
      </w:r>
      <w:proofErr w:type="spellStart"/>
      <w:r w:rsidRPr="00DD4935">
        <w:rPr>
          <w:sz w:val="24"/>
          <w:szCs w:val="24"/>
          <w:lang w:val="ru-RU"/>
        </w:rPr>
        <w:t>або</w:t>
      </w:r>
      <w:proofErr w:type="spellEnd"/>
      <w:r w:rsidRPr="00DD4935">
        <w:rPr>
          <w:sz w:val="24"/>
          <w:szCs w:val="24"/>
          <w:lang w:val="ru-RU"/>
        </w:rPr>
        <w:t xml:space="preserve"> </w:t>
      </w:r>
      <w:proofErr w:type="spellStart"/>
      <w:r w:rsidRPr="00DD4935">
        <w:rPr>
          <w:sz w:val="24"/>
          <w:szCs w:val="24"/>
          <w:lang w:val="ru-RU"/>
        </w:rPr>
        <w:t>отримання</w:t>
      </w:r>
      <w:proofErr w:type="spellEnd"/>
      <w:r w:rsidRPr="00DD4935">
        <w:rPr>
          <w:sz w:val="24"/>
          <w:szCs w:val="24"/>
          <w:lang w:val="ru-RU"/>
        </w:rPr>
        <w:t xml:space="preserve"> будь-</w:t>
      </w:r>
      <w:proofErr w:type="spellStart"/>
      <w:r w:rsidRPr="00DD4935">
        <w:rPr>
          <w:sz w:val="24"/>
          <w:szCs w:val="24"/>
          <w:lang w:val="ru-RU"/>
        </w:rPr>
        <w:t>якої</w:t>
      </w:r>
      <w:proofErr w:type="spellEnd"/>
      <w:r w:rsidRPr="00DD4935">
        <w:rPr>
          <w:sz w:val="24"/>
          <w:szCs w:val="24"/>
          <w:lang w:val="ru-RU"/>
        </w:rPr>
        <w:t xml:space="preserve"> </w:t>
      </w:r>
      <w:proofErr w:type="spellStart"/>
      <w:r w:rsidRPr="00DD4935">
        <w:rPr>
          <w:sz w:val="24"/>
          <w:szCs w:val="24"/>
          <w:lang w:val="ru-RU"/>
        </w:rPr>
        <w:t>неправомірної</w:t>
      </w:r>
      <w:proofErr w:type="spellEnd"/>
      <w:r w:rsidRPr="00DD4935">
        <w:rPr>
          <w:sz w:val="24"/>
          <w:szCs w:val="24"/>
          <w:lang w:val="ru-RU"/>
        </w:rPr>
        <w:t xml:space="preserve"> </w:t>
      </w:r>
      <w:proofErr w:type="spellStart"/>
      <w:r w:rsidRPr="00DD4935">
        <w:rPr>
          <w:sz w:val="24"/>
          <w:szCs w:val="24"/>
          <w:lang w:val="ru-RU"/>
        </w:rPr>
        <w:t>вигоди</w:t>
      </w:r>
      <w:proofErr w:type="spellEnd"/>
      <w:r w:rsidRPr="00DD4935">
        <w:rPr>
          <w:sz w:val="24"/>
          <w:szCs w:val="24"/>
          <w:lang w:val="ru-RU"/>
        </w:rPr>
        <w:t xml:space="preserve"> та/</w:t>
      </w:r>
      <w:proofErr w:type="spellStart"/>
      <w:r w:rsidRPr="00DD4935">
        <w:rPr>
          <w:sz w:val="24"/>
          <w:szCs w:val="24"/>
          <w:lang w:val="ru-RU"/>
        </w:rPr>
        <w:t>або</w:t>
      </w:r>
      <w:proofErr w:type="spellEnd"/>
      <w:r w:rsidRPr="00DD4935">
        <w:rPr>
          <w:sz w:val="24"/>
          <w:szCs w:val="24"/>
          <w:lang w:val="ru-RU"/>
        </w:rPr>
        <w:t xml:space="preserve"> </w:t>
      </w:r>
      <w:proofErr w:type="spellStart"/>
      <w:r w:rsidRPr="00DD4935">
        <w:rPr>
          <w:sz w:val="24"/>
          <w:szCs w:val="24"/>
          <w:lang w:val="ru-RU"/>
        </w:rPr>
        <w:t>здійснення</w:t>
      </w:r>
      <w:proofErr w:type="spellEnd"/>
      <w:r w:rsidRPr="00DD4935">
        <w:rPr>
          <w:sz w:val="24"/>
          <w:szCs w:val="24"/>
          <w:lang w:val="ru-RU"/>
        </w:rPr>
        <w:t xml:space="preserve"> незаконного </w:t>
      </w:r>
      <w:proofErr w:type="spellStart"/>
      <w:r w:rsidRPr="00DD4935">
        <w:rPr>
          <w:sz w:val="24"/>
          <w:szCs w:val="24"/>
          <w:lang w:val="ru-RU"/>
        </w:rPr>
        <w:t>впливу</w:t>
      </w:r>
      <w:proofErr w:type="spellEnd"/>
      <w:r w:rsidRPr="00DD4935">
        <w:rPr>
          <w:sz w:val="24"/>
          <w:szCs w:val="24"/>
          <w:lang w:val="ru-RU"/>
        </w:rPr>
        <w:t xml:space="preserve"> в </w:t>
      </w:r>
      <w:proofErr w:type="spellStart"/>
      <w:r w:rsidRPr="00DD4935">
        <w:rPr>
          <w:sz w:val="24"/>
          <w:szCs w:val="24"/>
          <w:lang w:val="ru-RU"/>
        </w:rPr>
        <w:t>інший</w:t>
      </w:r>
      <w:proofErr w:type="spellEnd"/>
      <w:r w:rsidRPr="00DD4935">
        <w:rPr>
          <w:sz w:val="24"/>
          <w:szCs w:val="24"/>
          <w:lang w:val="ru-RU"/>
        </w:rPr>
        <w:t xml:space="preserve"> </w:t>
      </w:r>
      <w:proofErr w:type="spellStart"/>
      <w:r w:rsidRPr="00DD4935">
        <w:rPr>
          <w:sz w:val="24"/>
          <w:szCs w:val="24"/>
          <w:lang w:val="ru-RU"/>
        </w:rPr>
        <w:t>спосіб</w:t>
      </w:r>
      <w:proofErr w:type="spellEnd"/>
      <w:r w:rsidRPr="00DD4935">
        <w:rPr>
          <w:sz w:val="24"/>
          <w:szCs w:val="24"/>
          <w:lang w:val="ru-RU"/>
        </w:rPr>
        <w:t xml:space="preserve"> </w:t>
      </w:r>
      <w:proofErr w:type="spellStart"/>
      <w:r w:rsidRPr="00DD4935">
        <w:rPr>
          <w:sz w:val="24"/>
          <w:szCs w:val="24"/>
          <w:lang w:val="ru-RU"/>
        </w:rPr>
        <w:t>щодо</w:t>
      </w:r>
      <w:proofErr w:type="spellEnd"/>
      <w:r w:rsidRPr="00DD4935">
        <w:rPr>
          <w:sz w:val="24"/>
          <w:szCs w:val="24"/>
          <w:lang w:val="ru-RU"/>
        </w:rPr>
        <w:t xml:space="preserve">: </w:t>
      </w:r>
    </w:p>
    <w:p w:rsidR="00DD4935" w:rsidRPr="00DD4935" w:rsidRDefault="00DD4935" w:rsidP="00DD4935">
      <w:pPr>
        <w:ind w:firstLine="540"/>
        <w:jc w:val="both"/>
        <w:rPr>
          <w:sz w:val="24"/>
          <w:szCs w:val="24"/>
          <w:lang w:val="ru-RU"/>
        </w:rPr>
      </w:pPr>
      <w:r w:rsidRPr="00DD4935">
        <w:rPr>
          <w:sz w:val="24"/>
          <w:szCs w:val="24"/>
          <w:lang w:val="ru-RU"/>
        </w:rPr>
        <w:t xml:space="preserve">   - будь-</w:t>
      </w:r>
      <w:proofErr w:type="spellStart"/>
      <w:r w:rsidRPr="00DD4935">
        <w:rPr>
          <w:sz w:val="24"/>
          <w:szCs w:val="24"/>
          <w:lang w:val="ru-RU"/>
        </w:rPr>
        <w:t>якої</w:t>
      </w:r>
      <w:proofErr w:type="spellEnd"/>
      <w:r w:rsidRPr="00DD4935">
        <w:rPr>
          <w:sz w:val="24"/>
          <w:szCs w:val="24"/>
          <w:lang w:val="ru-RU"/>
        </w:rPr>
        <w:t xml:space="preserve"> особи, на яку </w:t>
      </w:r>
      <w:proofErr w:type="spellStart"/>
      <w:r w:rsidRPr="00DD4935">
        <w:rPr>
          <w:sz w:val="24"/>
          <w:szCs w:val="24"/>
          <w:lang w:val="ru-RU"/>
        </w:rPr>
        <w:t>розповсюджується</w:t>
      </w:r>
      <w:proofErr w:type="spellEnd"/>
      <w:r w:rsidRPr="00DD4935">
        <w:rPr>
          <w:sz w:val="24"/>
          <w:szCs w:val="24"/>
          <w:lang w:val="ru-RU"/>
        </w:rPr>
        <w:t xml:space="preserve"> </w:t>
      </w:r>
      <w:proofErr w:type="spellStart"/>
      <w:r w:rsidRPr="00DD4935">
        <w:rPr>
          <w:sz w:val="24"/>
          <w:szCs w:val="24"/>
          <w:lang w:val="ru-RU"/>
        </w:rPr>
        <w:t>дія</w:t>
      </w:r>
      <w:proofErr w:type="spellEnd"/>
      <w:r w:rsidRPr="00DD4935">
        <w:rPr>
          <w:sz w:val="24"/>
          <w:szCs w:val="24"/>
          <w:lang w:val="ru-RU"/>
        </w:rPr>
        <w:t xml:space="preserve"> </w:t>
      </w:r>
      <w:proofErr w:type="spellStart"/>
      <w:r w:rsidRPr="00DD4935">
        <w:rPr>
          <w:sz w:val="24"/>
          <w:szCs w:val="24"/>
          <w:lang w:val="ru-RU"/>
        </w:rPr>
        <w:t>заборон</w:t>
      </w:r>
      <w:proofErr w:type="spellEnd"/>
      <w:r w:rsidRPr="00DD4935">
        <w:rPr>
          <w:sz w:val="24"/>
          <w:szCs w:val="24"/>
          <w:lang w:val="ru-RU"/>
        </w:rPr>
        <w:t>/</w:t>
      </w:r>
      <w:proofErr w:type="spellStart"/>
      <w:r w:rsidRPr="00DD4935">
        <w:rPr>
          <w:sz w:val="24"/>
          <w:szCs w:val="24"/>
          <w:lang w:val="ru-RU"/>
        </w:rPr>
        <w:t>обмежень</w:t>
      </w:r>
      <w:proofErr w:type="spellEnd"/>
      <w:r w:rsidRPr="00DD4935">
        <w:rPr>
          <w:sz w:val="24"/>
          <w:szCs w:val="24"/>
          <w:lang w:val="ru-RU"/>
        </w:rPr>
        <w:t xml:space="preserve">, </w:t>
      </w:r>
      <w:proofErr w:type="spellStart"/>
      <w:r w:rsidRPr="00DD4935">
        <w:rPr>
          <w:sz w:val="24"/>
          <w:szCs w:val="24"/>
          <w:lang w:val="ru-RU"/>
        </w:rPr>
        <w:t>передбачених</w:t>
      </w:r>
      <w:proofErr w:type="spellEnd"/>
      <w:r w:rsidRPr="00DD4935">
        <w:rPr>
          <w:sz w:val="24"/>
          <w:szCs w:val="24"/>
          <w:lang w:val="ru-RU"/>
        </w:rPr>
        <w:t xml:space="preserve"> </w:t>
      </w:r>
      <w:proofErr w:type="spellStart"/>
      <w:r w:rsidRPr="00DD4935">
        <w:rPr>
          <w:sz w:val="24"/>
          <w:szCs w:val="24"/>
          <w:lang w:val="ru-RU"/>
        </w:rPr>
        <w:t>законодавством</w:t>
      </w:r>
      <w:proofErr w:type="spellEnd"/>
      <w:r w:rsidRPr="00DD4935">
        <w:rPr>
          <w:sz w:val="24"/>
          <w:szCs w:val="24"/>
          <w:lang w:val="ru-RU"/>
        </w:rPr>
        <w:t xml:space="preserve"> про </w:t>
      </w:r>
      <w:proofErr w:type="spellStart"/>
      <w:r w:rsidRPr="00DD4935">
        <w:rPr>
          <w:sz w:val="24"/>
          <w:szCs w:val="24"/>
          <w:lang w:val="ru-RU"/>
        </w:rPr>
        <w:t>запобігання</w:t>
      </w:r>
      <w:proofErr w:type="spellEnd"/>
      <w:r w:rsidRPr="00DD4935">
        <w:rPr>
          <w:sz w:val="24"/>
          <w:szCs w:val="24"/>
          <w:lang w:val="ru-RU"/>
        </w:rPr>
        <w:t xml:space="preserve"> </w:t>
      </w:r>
      <w:proofErr w:type="spellStart"/>
      <w:r w:rsidRPr="00DD4935">
        <w:rPr>
          <w:sz w:val="24"/>
          <w:szCs w:val="24"/>
          <w:lang w:val="ru-RU"/>
        </w:rPr>
        <w:t>корупції</w:t>
      </w:r>
      <w:proofErr w:type="spellEnd"/>
      <w:r w:rsidRPr="00DD4935">
        <w:rPr>
          <w:sz w:val="24"/>
          <w:szCs w:val="24"/>
          <w:lang w:val="ru-RU"/>
        </w:rPr>
        <w:t>;</w:t>
      </w:r>
    </w:p>
    <w:p w:rsidR="00DD4935" w:rsidRPr="00DD4935" w:rsidRDefault="00DD4935" w:rsidP="00DD4935">
      <w:pPr>
        <w:ind w:firstLine="540"/>
        <w:jc w:val="both"/>
        <w:rPr>
          <w:sz w:val="24"/>
          <w:szCs w:val="24"/>
          <w:lang w:val="ru-RU"/>
        </w:rPr>
      </w:pPr>
      <w:r w:rsidRPr="00DD4935">
        <w:rPr>
          <w:sz w:val="24"/>
          <w:szCs w:val="24"/>
          <w:lang w:val="ru-RU"/>
        </w:rPr>
        <w:t xml:space="preserve">   - будь-</w:t>
      </w:r>
      <w:proofErr w:type="spellStart"/>
      <w:r w:rsidRPr="00DD4935">
        <w:rPr>
          <w:sz w:val="24"/>
          <w:szCs w:val="24"/>
          <w:lang w:val="ru-RU"/>
        </w:rPr>
        <w:t>якої</w:t>
      </w:r>
      <w:proofErr w:type="spellEnd"/>
      <w:r w:rsidRPr="00DD4935">
        <w:rPr>
          <w:sz w:val="24"/>
          <w:szCs w:val="24"/>
          <w:lang w:val="ru-RU"/>
        </w:rPr>
        <w:t xml:space="preserve"> особи, яка залучена до </w:t>
      </w:r>
      <w:proofErr w:type="spellStart"/>
      <w:r w:rsidRPr="00DD4935">
        <w:rPr>
          <w:sz w:val="24"/>
          <w:szCs w:val="24"/>
          <w:lang w:val="ru-RU"/>
        </w:rPr>
        <w:t>виконання</w:t>
      </w:r>
      <w:proofErr w:type="spellEnd"/>
      <w:r w:rsidRPr="00DD4935">
        <w:rPr>
          <w:sz w:val="24"/>
          <w:szCs w:val="24"/>
          <w:lang w:val="ru-RU"/>
        </w:rPr>
        <w:t xml:space="preserve"> умов договору </w:t>
      </w:r>
      <w:proofErr w:type="spellStart"/>
      <w:r w:rsidRPr="00DD4935">
        <w:rPr>
          <w:sz w:val="24"/>
          <w:szCs w:val="24"/>
          <w:lang w:val="ru-RU"/>
        </w:rPr>
        <w:t>або</w:t>
      </w:r>
      <w:proofErr w:type="spellEnd"/>
      <w:r w:rsidRPr="00DD4935">
        <w:rPr>
          <w:sz w:val="24"/>
          <w:szCs w:val="24"/>
          <w:lang w:val="ru-RU"/>
        </w:rPr>
        <w:t xml:space="preserve"> </w:t>
      </w:r>
      <w:proofErr w:type="spellStart"/>
      <w:r w:rsidRPr="00DD4935">
        <w:rPr>
          <w:sz w:val="24"/>
          <w:szCs w:val="24"/>
          <w:lang w:val="ru-RU"/>
        </w:rPr>
        <w:t>від</w:t>
      </w:r>
      <w:proofErr w:type="spellEnd"/>
      <w:r w:rsidRPr="00DD4935">
        <w:rPr>
          <w:sz w:val="24"/>
          <w:szCs w:val="24"/>
          <w:lang w:val="ru-RU"/>
        </w:rPr>
        <w:t xml:space="preserve"> </w:t>
      </w:r>
      <w:proofErr w:type="spellStart"/>
      <w:r w:rsidRPr="00DD4935">
        <w:rPr>
          <w:sz w:val="24"/>
          <w:szCs w:val="24"/>
          <w:lang w:val="ru-RU"/>
        </w:rPr>
        <w:t>дій</w:t>
      </w:r>
      <w:proofErr w:type="spellEnd"/>
      <w:r w:rsidRPr="00DD4935">
        <w:rPr>
          <w:sz w:val="24"/>
          <w:szCs w:val="24"/>
          <w:lang w:val="ru-RU"/>
        </w:rPr>
        <w:t xml:space="preserve"> </w:t>
      </w:r>
      <w:proofErr w:type="spellStart"/>
      <w:r w:rsidRPr="00DD4935">
        <w:rPr>
          <w:sz w:val="24"/>
          <w:szCs w:val="24"/>
          <w:lang w:val="ru-RU"/>
        </w:rPr>
        <w:t>якої</w:t>
      </w:r>
      <w:proofErr w:type="spellEnd"/>
      <w:r w:rsidRPr="00DD4935">
        <w:rPr>
          <w:sz w:val="24"/>
          <w:szCs w:val="24"/>
          <w:lang w:val="ru-RU"/>
        </w:rPr>
        <w:t xml:space="preserve"> </w:t>
      </w:r>
      <w:proofErr w:type="spellStart"/>
      <w:r w:rsidRPr="00DD4935">
        <w:rPr>
          <w:sz w:val="24"/>
          <w:szCs w:val="24"/>
          <w:lang w:val="ru-RU"/>
        </w:rPr>
        <w:t>залежить</w:t>
      </w:r>
      <w:proofErr w:type="spellEnd"/>
      <w:r w:rsidRPr="00DD4935">
        <w:rPr>
          <w:sz w:val="24"/>
          <w:szCs w:val="24"/>
          <w:lang w:val="ru-RU"/>
        </w:rPr>
        <w:t xml:space="preserve"> </w:t>
      </w:r>
      <w:proofErr w:type="spellStart"/>
      <w:r w:rsidRPr="00DD4935">
        <w:rPr>
          <w:sz w:val="24"/>
          <w:szCs w:val="24"/>
          <w:lang w:val="ru-RU"/>
        </w:rPr>
        <w:t>його</w:t>
      </w:r>
      <w:proofErr w:type="spellEnd"/>
      <w:r w:rsidRPr="00DD4935">
        <w:rPr>
          <w:sz w:val="24"/>
          <w:szCs w:val="24"/>
          <w:lang w:val="ru-RU"/>
        </w:rPr>
        <w:t xml:space="preserve"> </w:t>
      </w:r>
      <w:proofErr w:type="spellStart"/>
      <w:r w:rsidRPr="00DD4935">
        <w:rPr>
          <w:sz w:val="24"/>
          <w:szCs w:val="24"/>
          <w:lang w:val="ru-RU"/>
        </w:rPr>
        <w:t>реалізація</w:t>
      </w:r>
      <w:proofErr w:type="spellEnd"/>
      <w:r w:rsidRPr="00DD4935">
        <w:rPr>
          <w:sz w:val="24"/>
          <w:szCs w:val="24"/>
          <w:lang w:val="ru-RU"/>
        </w:rPr>
        <w:t xml:space="preserve">; </w:t>
      </w:r>
    </w:p>
    <w:p w:rsidR="00DD4935" w:rsidRPr="00DD4935" w:rsidRDefault="00DD4935" w:rsidP="00DD4935">
      <w:pPr>
        <w:ind w:firstLine="540"/>
        <w:jc w:val="both"/>
        <w:rPr>
          <w:sz w:val="24"/>
          <w:szCs w:val="24"/>
          <w:lang w:val="ru-RU"/>
        </w:rPr>
      </w:pPr>
      <w:r w:rsidRPr="00DD4935">
        <w:rPr>
          <w:sz w:val="24"/>
          <w:szCs w:val="24"/>
          <w:lang w:val="ru-RU"/>
        </w:rPr>
        <w:t xml:space="preserve">   - будь-</w:t>
      </w:r>
      <w:proofErr w:type="spellStart"/>
      <w:r w:rsidRPr="00DD4935">
        <w:rPr>
          <w:sz w:val="24"/>
          <w:szCs w:val="24"/>
          <w:lang w:val="ru-RU"/>
        </w:rPr>
        <w:t>якої</w:t>
      </w:r>
      <w:proofErr w:type="spellEnd"/>
      <w:r w:rsidRPr="00DD4935">
        <w:rPr>
          <w:sz w:val="24"/>
          <w:szCs w:val="24"/>
          <w:lang w:val="ru-RU"/>
        </w:rPr>
        <w:t xml:space="preserve"> особи, </w:t>
      </w:r>
      <w:proofErr w:type="spellStart"/>
      <w:r w:rsidRPr="00DD4935">
        <w:rPr>
          <w:sz w:val="24"/>
          <w:szCs w:val="24"/>
          <w:lang w:val="ru-RU"/>
        </w:rPr>
        <w:t>що</w:t>
      </w:r>
      <w:proofErr w:type="spellEnd"/>
      <w:r w:rsidRPr="00DD4935">
        <w:rPr>
          <w:sz w:val="24"/>
          <w:szCs w:val="24"/>
          <w:lang w:val="ru-RU"/>
        </w:rPr>
        <w:t xml:space="preserve"> є </w:t>
      </w:r>
      <w:proofErr w:type="spellStart"/>
      <w:r w:rsidRPr="00DD4935">
        <w:rPr>
          <w:sz w:val="24"/>
          <w:szCs w:val="24"/>
          <w:lang w:val="ru-RU"/>
        </w:rPr>
        <w:t>учасником</w:t>
      </w:r>
      <w:proofErr w:type="spellEnd"/>
      <w:r w:rsidRPr="00DD4935">
        <w:rPr>
          <w:sz w:val="24"/>
          <w:szCs w:val="24"/>
          <w:lang w:val="ru-RU"/>
        </w:rPr>
        <w:t xml:space="preserve">, </w:t>
      </w:r>
      <w:proofErr w:type="spellStart"/>
      <w:r w:rsidRPr="00DD4935">
        <w:rPr>
          <w:sz w:val="24"/>
          <w:szCs w:val="24"/>
          <w:lang w:val="ru-RU"/>
        </w:rPr>
        <w:t>бенефіціаром</w:t>
      </w:r>
      <w:proofErr w:type="spellEnd"/>
      <w:r w:rsidRPr="00DD4935">
        <w:rPr>
          <w:sz w:val="24"/>
          <w:szCs w:val="24"/>
          <w:lang w:val="ru-RU"/>
        </w:rPr>
        <w:t xml:space="preserve"> (у тому </w:t>
      </w:r>
      <w:proofErr w:type="spellStart"/>
      <w:r w:rsidRPr="00DD4935">
        <w:rPr>
          <w:sz w:val="24"/>
          <w:szCs w:val="24"/>
          <w:lang w:val="ru-RU"/>
        </w:rPr>
        <w:t>числі</w:t>
      </w:r>
      <w:proofErr w:type="spellEnd"/>
      <w:r w:rsidRPr="00DD4935">
        <w:rPr>
          <w:sz w:val="24"/>
          <w:szCs w:val="24"/>
          <w:lang w:val="ru-RU"/>
        </w:rPr>
        <w:t xml:space="preserve">, </w:t>
      </w:r>
      <w:proofErr w:type="spellStart"/>
      <w:r w:rsidRPr="00DD4935">
        <w:rPr>
          <w:sz w:val="24"/>
          <w:szCs w:val="24"/>
          <w:lang w:val="ru-RU"/>
        </w:rPr>
        <w:t>кінцевим</w:t>
      </w:r>
      <w:proofErr w:type="spellEnd"/>
      <w:r w:rsidRPr="00DD4935">
        <w:rPr>
          <w:sz w:val="24"/>
          <w:szCs w:val="24"/>
          <w:lang w:val="ru-RU"/>
        </w:rPr>
        <w:t xml:space="preserve">), </w:t>
      </w:r>
      <w:proofErr w:type="spellStart"/>
      <w:r w:rsidRPr="00DD4935">
        <w:rPr>
          <w:sz w:val="24"/>
          <w:szCs w:val="24"/>
          <w:lang w:val="ru-RU"/>
        </w:rPr>
        <w:t>посадовою</w:t>
      </w:r>
      <w:proofErr w:type="spellEnd"/>
      <w:r w:rsidRPr="00DD4935">
        <w:rPr>
          <w:sz w:val="24"/>
          <w:szCs w:val="24"/>
          <w:lang w:val="ru-RU"/>
        </w:rPr>
        <w:t xml:space="preserve"> особою </w:t>
      </w:r>
      <w:proofErr w:type="spellStart"/>
      <w:r w:rsidRPr="00DD4935">
        <w:rPr>
          <w:sz w:val="24"/>
          <w:szCs w:val="24"/>
          <w:lang w:val="ru-RU"/>
        </w:rPr>
        <w:t>органів</w:t>
      </w:r>
      <w:proofErr w:type="spellEnd"/>
      <w:r w:rsidRPr="00DD4935">
        <w:rPr>
          <w:sz w:val="24"/>
          <w:szCs w:val="24"/>
          <w:lang w:val="ru-RU"/>
        </w:rPr>
        <w:t xml:space="preserve"> </w:t>
      </w:r>
      <w:proofErr w:type="spellStart"/>
      <w:r w:rsidRPr="00DD4935">
        <w:rPr>
          <w:sz w:val="24"/>
          <w:szCs w:val="24"/>
          <w:lang w:val="ru-RU"/>
        </w:rPr>
        <w:t>управління</w:t>
      </w:r>
      <w:proofErr w:type="spellEnd"/>
      <w:r w:rsidRPr="00DD4935">
        <w:rPr>
          <w:sz w:val="24"/>
          <w:szCs w:val="24"/>
          <w:lang w:val="ru-RU"/>
        </w:rPr>
        <w:t xml:space="preserve">, </w:t>
      </w:r>
      <w:proofErr w:type="spellStart"/>
      <w:r w:rsidRPr="00DD4935">
        <w:rPr>
          <w:sz w:val="24"/>
          <w:szCs w:val="24"/>
          <w:lang w:val="ru-RU"/>
        </w:rPr>
        <w:t>працівником</w:t>
      </w:r>
      <w:proofErr w:type="spellEnd"/>
      <w:r w:rsidRPr="00DD4935">
        <w:rPr>
          <w:sz w:val="24"/>
          <w:szCs w:val="24"/>
          <w:lang w:val="ru-RU"/>
        </w:rPr>
        <w:t xml:space="preserve"> та/</w:t>
      </w:r>
      <w:proofErr w:type="spellStart"/>
      <w:r w:rsidRPr="00DD4935">
        <w:rPr>
          <w:sz w:val="24"/>
          <w:szCs w:val="24"/>
          <w:lang w:val="ru-RU"/>
        </w:rPr>
        <w:t>або</w:t>
      </w:r>
      <w:proofErr w:type="spellEnd"/>
      <w:r w:rsidRPr="00DD4935">
        <w:rPr>
          <w:sz w:val="24"/>
          <w:szCs w:val="24"/>
          <w:lang w:val="ru-RU"/>
        </w:rPr>
        <w:t xml:space="preserve"> </w:t>
      </w:r>
      <w:proofErr w:type="spellStart"/>
      <w:r w:rsidRPr="00DD4935">
        <w:rPr>
          <w:sz w:val="24"/>
          <w:szCs w:val="24"/>
          <w:lang w:val="ru-RU"/>
        </w:rPr>
        <w:t>уповноваженим</w:t>
      </w:r>
      <w:proofErr w:type="spellEnd"/>
      <w:r w:rsidRPr="00DD4935">
        <w:rPr>
          <w:sz w:val="24"/>
          <w:szCs w:val="24"/>
          <w:lang w:val="ru-RU"/>
        </w:rPr>
        <w:t xml:space="preserve"> </w:t>
      </w:r>
      <w:proofErr w:type="spellStart"/>
      <w:r w:rsidRPr="00DD4935">
        <w:rPr>
          <w:sz w:val="24"/>
          <w:szCs w:val="24"/>
          <w:lang w:val="ru-RU"/>
        </w:rPr>
        <w:t>представником</w:t>
      </w:r>
      <w:proofErr w:type="spellEnd"/>
      <w:r w:rsidRPr="00DD4935">
        <w:rPr>
          <w:sz w:val="24"/>
          <w:szCs w:val="24"/>
          <w:lang w:val="ru-RU"/>
        </w:rPr>
        <w:t xml:space="preserve"> </w:t>
      </w:r>
      <w:proofErr w:type="spellStart"/>
      <w:r w:rsidRPr="00DD4935">
        <w:rPr>
          <w:sz w:val="24"/>
          <w:szCs w:val="24"/>
          <w:lang w:val="ru-RU"/>
        </w:rPr>
        <w:t>Сторін</w:t>
      </w:r>
      <w:proofErr w:type="spellEnd"/>
      <w:r w:rsidRPr="00DD4935">
        <w:rPr>
          <w:sz w:val="24"/>
          <w:szCs w:val="24"/>
          <w:lang w:val="ru-RU"/>
        </w:rPr>
        <w:t xml:space="preserve"> за </w:t>
      </w:r>
      <w:proofErr w:type="spellStart"/>
      <w:r w:rsidRPr="00DD4935">
        <w:rPr>
          <w:sz w:val="24"/>
          <w:szCs w:val="24"/>
          <w:lang w:val="ru-RU"/>
        </w:rPr>
        <w:t>цим</w:t>
      </w:r>
      <w:proofErr w:type="spellEnd"/>
      <w:r w:rsidRPr="00DD4935">
        <w:rPr>
          <w:sz w:val="24"/>
          <w:szCs w:val="24"/>
          <w:lang w:val="ru-RU"/>
        </w:rPr>
        <w:t xml:space="preserve"> Договором.</w:t>
      </w:r>
    </w:p>
    <w:p w:rsidR="00DD4935" w:rsidRPr="00DD4935" w:rsidRDefault="00DD4935" w:rsidP="00DD4935">
      <w:pPr>
        <w:ind w:firstLine="540"/>
        <w:jc w:val="both"/>
        <w:rPr>
          <w:sz w:val="24"/>
          <w:szCs w:val="24"/>
          <w:lang w:val="ru-RU"/>
        </w:rPr>
      </w:pPr>
      <w:r w:rsidRPr="00DD4935">
        <w:rPr>
          <w:sz w:val="24"/>
          <w:szCs w:val="24"/>
          <w:lang w:val="ru-RU"/>
        </w:rPr>
        <w:t>1</w:t>
      </w:r>
      <w:r>
        <w:rPr>
          <w:sz w:val="24"/>
          <w:szCs w:val="24"/>
          <w:lang w:val="ru-RU"/>
        </w:rPr>
        <w:t>3</w:t>
      </w:r>
      <w:r w:rsidRPr="00DD4935">
        <w:rPr>
          <w:sz w:val="24"/>
          <w:szCs w:val="24"/>
          <w:lang w:val="ru-RU"/>
        </w:rPr>
        <w:t xml:space="preserve">.4. </w:t>
      </w:r>
      <w:proofErr w:type="spellStart"/>
      <w:r w:rsidRPr="00DD4935">
        <w:rPr>
          <w:sz w:val="24"/>
          <w:szCs w:val="24"/>
          <w:lang w:val="ru-RU"/>
        </w:rPr>
        <w:t>Сторони</w:t>
      </w:r>
      <w:proofErr w:type="spellEnd"/>
      <w:r w:rsidRPr="00DD4935">
        <w:rPr>
          <w:sz w:val="24"/>
          <w:szCs w:val="24"/>
          <w:lang w:val="ru-RU"/>
        </w:rPr>
        <w:t xml:space="preserve"> </w:t>
      </w:r>
      <w:proofErr w:type="spellStart"/>
      <w:r w:rsidRPr="00DD4935">
        <w:rPr>
          <w:sz w:val="24"/>
          <w:szCs w:val="24"/>
          <w:lang w:val="ru-RU"/>
        </w:rPr>
        <w:t>зобов’язуються</w:t>
      </w:r>
      <w:proofErr w:type="spellEnd"/>
      <w:r w:rsidRPr="00DD4935">
        <w:rPr>
          <w:sz w:val="24"/>
          <w:szCs w:val="24"/>
          <w:lang w:val="ru-RU"/>
        </w:rPr>
        <w:t xml:space="preserve"> </w:t>
      </w:r>
      <w:proofErr w:type="spellStart"/>
      <w:r w:rsidRPr="00DD4935">
        <w:rPr>
          <w:sz w:val="24"/>
          <w:szCs w:val="24"/>
          <w:lang w:val="ru-RU"/>
        </w:rPr>
        <w:t>утримуватись</w:t>
      </w:r>
      <w:proofErr w:type="spellEnd"/>
      <w:r w:rsidRPr="00DD4935">
        <w:rPr>
          <w:sz w:val="24"/>
          <w:szCs w:val="24"/>
          <w:lang w:val="ru-RU"/>
        </w:rPr>
        <w:t xml:space="preserve"> </w:t>
      </w:r>
      <w:proofErr w:type="spellStart"/>
      <w:r w:rsidRPr="00DD4935">
        <w:rPr>
          <w:sz w:val="24"/>
          <w:szCs w:val="24"/>
          <w:lang w:val="ru-RU"/>
        </w:rPr>
        <w:t>від</w:t>
      </w:r>
      <w:proofErr w:type="spellEnd"/>
      <w:r w:rsidRPr="00DD4935">
        <w:rPr>
          <w:sz w:val="24"/>
          <w:szCs w:val="24"/>
          <w:lang w:val="ru-RU"/>
        </w:rPr>
        <w:t xml:space="preserve"> будь-</w:t>
      </w:r>
      <w:proofErr w:type="spellStart"/>
      <w:r w:rsidRPr="00DD4935">
        <w:rPr>
          <w:sz w:val="24"/>
          <w:szCs w:val="24"/>
          <w:lang w:val="ru-RU"/>
        </w:rPr>
        <w:t>яких</w:t>
      </w:r>
      <w:proofErr w:type="spellEnd"/>
      <w:r w:rsidRPr="00DD4935">
        <w:rPr>
          <w:sz w:val="24"/>
          <w:szCs w:val="24"/>
          <w:lang w:val="ru-RU"/>
        </w:rPr>
        <w:t xml:space="preserve"> </w:t>
      </w:r>
      <w:proofErr w:type="spellStart"/>
      <w:r w:rsidRPr="00DD4935">
        <w:rPr>
          <w:sz w:val="24"/>
          <w:szCs w:val="24"/>
          <w:lang w:val="ru-RU"/>
        </w:rPr>
        <w:t>дій</w:t>
      </w:r>
      <w:proofErr w:type="spellEnd"/>
      <w:r w:rsidRPr="00DD4935">
        <w:rPr>
          <w:sz w:val="24"/>
          <w:szCs w:val="24"/>
          <w:lang w:val="ru-RU"/>
        </w:rPr>
        <w:t>, метою та/</w:t>
      </w:r>
      <w:proofErr w:type="spellStart"/>
      <w:r w:rsidRPr="00DD4935">
        <w:rPr>
          <w:sz w:val="24"/>
          <w:szCs w:val="24"/>
          <w:lang w:val="ru-RU"/>
        </w:rPr>
        <w:t>або</w:t>
      </w:r>
      <w:proofErr w:type="spellEnd"/>
      <w:r w:rsidRPr="00DD4935">
        <w:rPr>
          <w:sz w:val="24"/>
          <w:szCs w:val="24"/>
          <w:lang w:val="ru-RU"/>
        </w:rPr>
        <w:t xml:space="preserve"> результатом </w:t>
      </w:r>
      <w:proofErr w:type="spellStart"/>
      <w:r w:rsidRPr="00DD4935">
        <w:rPr>
          <w:sz w:val="24"/>
          <w:szCs w:val="24"/>
          <w:lang w:val="ru-RU"/>
        </w:rPr>
        <w:t>яких</w:t>
      </w:r>
      <w:proofErr w:type="spellEnd"/>
      <w:r w:rsidRPr="00DD4935">
        <w:rPr>
          <w:sz w:val="24"/>
          <w:szCs w:val="24"/>
          <w:lang w:val="ru-RU"/>
        </w:rPr>
        <w:t xml:space="preserve"> є </w:t>
      </w:r>
      <w:proofErr w:type="spellStart"/>
      <w:r w:rsidRPr="00DD4935">
        <w:rPr>
          <w:sz w:val="24"/>
          <w:szCs w:val="24"/>
          <w:lang w:val="ru-RU"/>
        </w:rPr>
        <w:t>порушення</w:t>
      </w:r>
      <w:proofErr w:type="spellEnd"/>
      <w:r w:rsidRPr="00DD4935">
        <w:rPr>
          <w:sz w:val="24"/>
          <w:szCs w:val="24"/>
          <w:lang w:val="ru-RU"/>
        </w:rPr>
        <w:t xml:space="preserve"> </w:t>
      </w:r>
      <w:proofErr w:type="spellStart"/>
      <w:r w:rsidRPr="00DD4935">
        <w:rPr>
          <w:sz w:val="24"/>
          <w:szCs w:val="24"/>
          <w:lang w:val="ru-RU"/>
        </w:rPr>
        <w:t>законодавства</w:t>
      </w:r>
      <w:proofErr w:type="spellEnd"/>
      <w:r w:rsidRPr="00DD4935">
        <w:rPr>
          <w:sz w:val="24"/>
          <w:szCs w:val="24"/>
          <w:lang w:val="ru-RU"/>
        </w:rPr>
        <w:t xml:space="preserve"> про </w:t>
      </w:r>
      <w:proofErr w:type="spellStart"/>
      <w:r w:rsidRPr="00DD4935">
        <w:rPr>
          <w:sz w:val="24"/>
          <w:szCs w:val="24"/>
          <w:lang w:val="ru-RU"/>
        </w:rPr>
        <w:t>запобігання</w:t>
      </w:r>
      <w:proofErr w:type="spellEnd"/>
      <w:r w:rsidRPr="00DD4935">
        <w:rPr>
          <w:sz w:val="24"/>
          <w:szCs w:val="24"/>
          <w:lang w:val="ru-RU"/>
        </w:rPr>
        <w:t xml:space="preserve"> </w:t>
      </w:r>
      <w:proofErr w:type="spellStart"/>
      <w:r w:rsidRPr="00DD4935">
        <w:rPr>
          <w:sz w:val="24"/>
          <w:szCs w:val="24"/>
          <w:lang w:val="ru-RU"/>
        </w:rPr>
        <w:t>корупції</w:t>
      </w:r>
      <w:proofErr w:type="spellEnd"/>
      <w:r w:rsidRPr="00DD4935">
        <w:rPr>
          <w:sz w:val="24"/>
          <w:szCs w:val="24"/>
          <w:lang w:val="ru-RU"/>
        </w:rPr>
        <w:t xml:space="preserve">, про </w:t>
      </w:r>
      <w:proofErr w:type="spellStart"/>
      <w:r w:rsidRPr="00DD4935">
        <w:rPr>
          <w:sz w:val="24"/>
          <w:szCs w:val="24"/>
          <w:lang w:val="ru-RU"/>
        </w:rPr>
        <w:t>запобігання</w:t>
      </w:r>
      <w:proofErr w:type="spellEnd"/>
      <w:r w:rsidRPr="00DD4935">
        <w:rPr>
          <w:sz w:val="24"/>
          <w:szCs w:val="24"/>
          <w:lang w:val="ru-RU"/>
        </w:rPr>
        <w:t xml:space="preserve"> та </w:t>
      </w:r>
      <w:proofErr w:type="spellStart"/>
      <w:r w:rsidRPr="00DD4935">
        <w:rPr>
          <w:sz w:val="24"/>
          <w:szCs w:val="24"/>
          <w:lang w:val="ru-RU"/>
        </w:rPr>
        <w:t>протидію</w:t>
      </w:r>
      <w:proofErr w:type="spellEnd"/>
      <w:r w:rsidRPr="00DD4935">
        <w:rPr>
          <w:sz w:val="24"/>
          <w:szCs w:val="24"/>
          <w:lang w:val="ru-RU"/>
        </w:rPr>
        <w:t xml:space="preserve"> </w:t>
      </w:r>
      <w:proofErr w:type="spellStart"/>
      <w:r w:rsidRPr="00DD4935">
        <w:rPr>
          <w:sz w:val="24"/>
          <w:szCs w:val="24"/>
          <w:lang w:val="ru-RU"/>
        </w:rPr>
        <w:t>легалізації</w:t>
      </w:r>
      <w:proofErr w:type="spellEnd"/>
      <w:r w:rsidRPr="00DD4935">
        <w:rPr>
          <w:sz w:val="24"/>
          <w:szCs w:val="24"/>
          <w:lang w:val="ru-RU"/>
        </w:rPr>
        <w:t xml:space="preserve"> (</w:t>
      </w:r>
      <w:proofErr w:type="spellStart"/>
      <w:r w:rsidRPr="00DD4935">
        <w:rPr>
          <w:sz w:val="24"/>
          <w:szCs w:val="24"/>
          <w:lang w:val="ru-RU"/>
        </w:rPr>
        <w:t>відмиванню</w:t>
      </w:r>
      <w:proofErr w:type="spellEnd"/>
      <w:r w:rsidRPr="00DD4935">
        <w:rPr>
          <w:sz w:val="24"/>
          <w:szCs w:val="24"/>
          <w:lang w:val="ru-RU"/>
        </w:rPr>
        <w:t xml:space="preserve">) </w:t>
      </w:r>
      <w:proofErr w:type="spellStart"/>
      <w:r w:rsidRPr="00DD4935">
        <w:rPr>
          <w:sz w:val="24"/>
          <w:szCs w:val="24"/>
          <w:lang w:val="ru-RU"/>
        </w:rPr>
        <w:t>доходів</w:t>
      </w:r>
      <w:proofErr w:type="spellEnd"/>
      <w:r w:rsidRPr="00DD4935">
        <w:rPr>
          <w:sz w:val="24"/>
          <w:szCs w:val="24"/>
          <w:lang w:val="ru-RU"/>
        </w:rPr>
        <w:t xml:space="preserve">, </w:t>
      </w:r>
      <w:proofErr w:type="spellStart"/>
      <w:r w:rsidRPr="00DD4935">
        <w:rPr>
          <w:sz w:val="24"/>
          <w:szCs w:val="24"/>
          <w:lang w:val="ru-RU"/>
        </w:rPr>
        <w:t>одержаних</w:t>
      </w:r>
      <w:proofErr w:type="spellEnd"/>
      <w:r w:rsidRPr="00DD4935">
        <w:rPr>
          <w:sz w:val="24"/>
          <w:szCs w:val="24"/>
          <w:lang w:val="ru-RU"/>
        </w:rPr>
        <w:t xml:space="preserve"> </w:t>
      </w:r>
      <w:proofErr w:type="spellStart"/>
      <w:r w:rsidRPr="00DD4935">
        <w:rPr>
          <w:sz w:val="24"/>
          <w:szCs w:val="24"/>
          <w:lang w:val="ru-RU"/>
        </w:rPr>
        <w:t>злочинним</w:t>
      </w:r>
      <w:proofErr w:type="spellEnd"/>
      <w:r w:rsidRPr="00DD4935">
        <w:rPr>
          <w:sz w:val="24"/>
          <w:szCs w:val="24"/>
          <w:lang w:val="ru-RU"/>
        </w:rPr>
        <w:t xml:space="preserve"> шляхом, </w:t>
      </w:r>
      <w:proofErr w:type="spellStart"/>
      <w:r w:rsidRPr="00DD4935">
        <w:rPr>
          <w:sz w:val="24"/>
          <w:szCs w:val="24"/>
          <w:lang w:val="ru-RU"/>
        </w:rPr>
        <w:t>фінансуванню</w:t>
      </w:r>
      <w:proofErr w:type="spellEnd"/>
      <w:r w:rsidRPr="00DD4935">
        <w:rPr>
          <w:sz w:val="24"/>
          <w:szCs w:val="24"/>
          <w:lang w:val="ru-RU"/>
        </w:rPr>
        <w:t xml:space="preserve"> </w:t>
      </w:r>
      <w:proofErr w:type="spellStart"/>
      <w:r w:rsidRPr="00DD4935">
        <w:rPr>
          <w:sz w:val="24"/>
          <w:szCs w:val="24"/>
          <w:lang w:val="ru-RU"/>
        </w:rPr>
        <w:t>тероризму</w:t>
      </w:r>
      <w:proofErr w:type="spellEnd"/>
      <w:r w:rsidRPr="00DD4935">
        <w:rPr>
          <w:sz w:val="24"/>
          <w:szCs w:val="24"/>
          <w:lang w:val="ru-RU"/>
        </w:rPr>
        <w:t xml:space="preserve"> та </w:t>
      </w:r>
      <w:proofErr w:type="spellStart"/>
      <w:r w:rsidRPr="00DD4935">
        <w:rPr>
          <w:sz w:val="24"/>
          <w:szCs w:val="24"/>
          <w:lang w:val="ru-RU"/>
        </w:rPr>
        <w:t>фінансуванню</w:t>
      </w:r>
      <w:proofErr w:type="spellEnd"/>
      <w:r w:rsidRPr="00DD4935">
        <w:rPr>
          <w:sz w:val="24"/>
          <w:szCs w:val="24"/>
          <w:lang w:val="ru-RU"/>
        </w:rPr>
        <w:t xml:space="preserve"> </w:t>
      </w:r>
      <w:proofErr w:type="spellStart"/>
      <w:r w:rsidRPr="00DD4935">
        <w:rPr>
          <w:sz w:val="24"/>
          <w:szCs w:val="24"/>
          <w:lang w:val="ru-RU"/>
        </w:rPr>
        <w:t>розповсюдження</w:t>
      </w:r>
      <w:proofErr w:type="spellEnd"/>
      <w:r w:rsidRPr="00DD4935">
        <w:rPr>
          <w:sz w:val="24"/>
          <w:szCs w:val="24"/>
          <w:lang w:val="ru-RU"/>
        </w:rPr>
        <w:t xml:space="preserve"> </w:t>
      </w:r>
      <w:proofErr w:type="spellStart"/>
      <w:r w:rsidRPr="00DD4935">
        <w:rPr>
          <w:sz w:val="24"/>
          <w:szCs w:val="24"/>
          <w:lang w:val="ru-RU"/>
        </w:rPr>
        <w:t>зброї</w:t>
      </w:r>
      <w:proofErr w:type="spellEnd"/>
      <w:r w:rsidRPr="00DD4935">
        <w:rPr>
          <w:sz w:val="24"/>
          <w:szCs w:val="24"/>
          <w:lang w:val="ru-RU"/>
        </w:rPr>
        <w:t xml:space="preserve"> </w:t>
      </w:r>
      <w:proofErr w:type="spellStart"/>
      <w:r w:rsidRPr="00DD4935">
        <w:rPr>
          <w:sz w:val="24"/>
          <w:szCs w:val="24"/>
          <w:lang w:val="ru-RU"/>
        </w:rPr>
        <w:t>масового</w:t>
      </w:r>
      <w:proofErr w:type="spellEnd"/>
      <w:r w:rsidRPr="00DD4935">
        <w:rPr>
          <w:sz w:val="24"/>
          <w:szCs w:val="24"/>
          <w:lang w:val="ru-RU"/>
        </w:rPr>
        <w:t xml:space="preserve"> </w:t>
      </w:r>
      <w:proofErr w:type="spellStart"/>
      <w:r w:rsidRPr="00DD4935">
        <w:rPr>
          <w:sz w:val="24"/>
          <w:szCs w:val="24"/>
          <w:lang w:val="ru-RU"/>
        </w:rPr>
        <w:t>знищення</w:t>
      </w:r>
      <w:proofErr w:type="spellEnd"/>
      <w:r w:rsidRPr="00DD4935">
        <w:rPr>
          <w:sz w:val="24"/>
          <w:szCs w:val="24"/>
          <w:lang w:val="ru-RU"/>
        </w:rPr>
        <w:t xml:space="preserve">, </w:t>
      </w:r>
      <w:proofErr w:type="spellStart"/>
      <w:r w:rsidRPr="00DD4935">
        <w:rPr>
          <w:sz w:val="24"/>
          <w:szCs w:val="24"/>
          <w:lang w:val="ru-RU"/>
        </w:rPr>
        <w:t>вчинення</w:t>
      </w:r>
      <w:proofErr w:type="spellEnd"/>
      <w:r w:rsidRPr="00DD4935">
        <w:rPr>
          <w:sz w:val="24"/>
          <w:szCs w:val="24"/>
          <w:lang w:val="ru-RU"/>
        </w:rPr>
        <w:t xml:space="preserve"> </w:t>
      </w:r>
      <w:proofErr w:type="spellStart"/>
      <w:r w:rsidRPr="00DD4935">
        <w:rPr>
          <w:sz w:val="24"/>
          <w:szCs w:val="24"/>
          <w:lang w:val="ru-RU"/>
        </w:rPr>
        <w:t>злочинів</w:t>
      </w:r>
      <w:proofErr w:type="spellEnd"/>
      <w:r w:rsidRPr="00DD4935">
        <w:rPr>
          <w:sz w:val="24"/>
          <w:szCs w:val="24"/>
          <w:lang w:val="ru-RU"/>
        </w:rPr>
        <w:t xml:space="preserve"> у </w:t>
      </w:r>
      <w:proofErr w:type="spellStart"/>
      <w:r w:rsidRPr="00DD4935">
        <w:rPr>
          <w:sz w:val="24"/>
          <w:szCs w:val="24"/>
          <w:lang w:val="ru-RU"/>
        </w:rPr>
        <w:t>сфері</w:t>
      </w:r>
      <w:proofErr w:type="spellEnd"/>
      <w:r w:rsidRPr="00DD4935">
        <w:rPr>
          <w:sz w:val="24"/>
          <w:szCs w:val="24"/>
          <w:lang w:val="ru-RU"/>
        </w:rPr>
        <w:t xml:space="preserve"> </w:t>
      </w:r>
      <w:proofErr w:type="spellStart"/>
      <w:r w:rsidRPr="00DD4935">
        <w:rPr>
          <w:sz w:val="24"/>
          <w:szCs w:val="24"/>
          <w:lang w:val="ru-RU"/>
        </w:rPr>
        <w:t>господарської</w:t>
      </w:r>
      <w:proofErr w:type="spellEnd"/>
      <w:r w:rsidRPr="00DD4935">
        <w:rPr>
          <w:sz w:val="24"/>
          <w:szCs w:val="24"/>
          <w:lang w:val="ru-RU"/>
        </w:rPr>
        <w:t xml:space="preserve"> </w:t>
      </w:r>
      <w:proofErr w:type="spellStart"/>
      <w:r w:rsidRPr="00DD4935">
        <w:rPr>
          <w:sz w:val="24"/>
          <w:szCs w:val="24"/>
          <w:lang w:val="ru-RU"/>
        </w:rPr>
        <w:t>діяльності</w:t>
      </w:r>
      <w:proofErr w:type="spellEnd"/>
      <w:r w:rsidRPr="00DD4935">
        <w:rPr>
          <w:sz w:val="24"/>
          <w:szCs w:val="24"/>
          <w:lang w:val="ru-RU"/>
        </w:rPr>
        <w:t xml:space="preserve">, а </w:t>
      </w:r>
      <w:proofErr w:type="spellStart"/>
      <w:r w:rsidRPr="00DD4935">
        <w:rPr>
          <w:sz w:val="24"/>
          <w:szCs w:val="24"/>
          <w:lang w:val="ru-RU"/>
        </w:rPr>
        <w:t>також</w:t>
      </w:r>
      <w:proofErr w:type="spellEnd"/>
      <w:r w:rsidRPr="00DD4935">
        <w:rPr>
          <w:sz w:val="24"/>
          <w:szCs w:val="24"/>
          <w:lang w:val="ru-RU"/>
        </w:rPr>
        <w:t xml:space="preserve"> </w:t>
      </w:r>
      <w:proofErr w:type="spellStart"/>
      <w:r w:rsidRPr="00DD4935">
        <w:rPr>
          <w:sz w:val="24"/>
          <w:szCs w:val="24"/>
          <w:lang w:val="ru-RU"/>
        </w:rPr>
        <w:t>докладати</w:t>
      </w:r>
      <w:proofErr w:type="spellEnd"/>
      <w:r w:rsidRPr="00DD4935">
        <w:rPr>
          <w:sz w:val="24"/>
          <w:szCs w:val="24"/>
          <w:lang w:val="ru-RU"/>
        </w:rPr>
        <w:t xml:space="preserve"> </w:t>
      </w:r>
      <w:proofErr w:type="spellStart"/>
      <w:r w:rsidRPr="00DD4935">
        <w:rPr>
          <w:sz w:val="24"/>
          <w:szCs w:val="24"/>
          <w:lang w:val="ru-RU"/>
        </w:rPr>
        <w:t>розумних</w:t>
      </w:r>
      <w:proofErr w:type="spellEnd"/>
      <w:r w:rsidRPr="00DD4935">
        <w:rPr>
          <w:sz w:val="24"/>
          <w:szCs w:val="24"/>
          <w:lang w:val="ru-RU"/>
        </w:rPr>
        <w:t xml:space="preserve"> </w:t>
      </w:r>
      <w:proofErr w:type="spellStart"/>
      <w:r w:rsidRPr="00DD4935">
        <w:rPr>
          <w:sz w:val="24"/>
          <w:szCs w:val="24"/>
          <w:lang w:val="ru-RU"/>
        </w:rPr>
        <w:t>зусиль</w:t>
      </w:r>
      <w:proofErr w:type="spellEnd"/>
      <w:r w:rsidRPr="00DD4935">
        <w:rPr>
          <w:sz w:val="24"/>
          <w:szCs w:val="24"/>
          <w:lang w:val="ru-RU"/>
        </w:rPr>
        <w:t xml:space="preserve"> для </w:t>
      </w:r>
      <w:proofErr w:type="spellStart"/>
      <w:r w:rsidRPr="00DD4935">
        <w:rPr>
          <w:sz w:val="24"/>
          <w:szCs w:val="24"/>
          <w:lang w:val="ru-RU"/>
        </w:rPr>
        <w:t>уникнення</w:t>
      </w:r>
      <w:proofErr w:type="spellEnd"/>
      <w:r w:rsidRPr="00DD4935">
        <w:rPr>
          <w:sz w:val="24"/>
          <w:szCs w:val="24"/>
          <w:lang w:val="ru-RU"/>
        </w:rPr>
        <w:t xml:space="preserve"> </w:t>
      </w:r>
      <w:proofErr w:type="spellStart"/>
      <w:r w:rsidRPr="00DD4935">
        <w:rPr>
          <w:sz w:val="24"/>
          <w:szCs w:val="24"/>
          <w:lang w:val="ru-RU"/>
        </w:rPr>
        <w:t>зазначених</w:t>
      </w:r>
      <w:proofErr w:type="spellEnd"/>
      <w:r w:rsidRPr="00DD4935">
        <w:rPr>
          <w:sz w:val="24"/>
          <w:szCs w:val="24"/>
          <w:lang w:val="ru-RU"/>
        </w:rPr>
        <w:t xml:space="preserve"> </w:t>
      </w:r>
      <w:proofErr w:type="spellStart"/>
      <w:r w:rsidRPr="00DD4935">
        <w:rPr>
          <w:sz w:val="24"/>
          <w:szCs w:val="24"/>
          <w:lang w:val="ru-RU"/>
        </w:rPr>
        <w:t>ризиків</w:t>
      </w:r>
      <w:proofErr w:type="spellEnd"/>
      <w:r w:rsidRPr="00DD4935">
        <w:rPr>
          <w:sz w:val="24"/>
          <w:szCs w:val="24"/>
          <w:lang w:val="ru-RU"/>
        </w:rPr>
        <w:t xml:space="preserve"> </w:t>
      </w:r>
      <w:proofErr w:type="spellStart"/>
      <w:r w:rsidRPr="00DD4935">
        <w:rPr>
          <w:sz w:val="24"/>
          <w:szCs w:val="24"/>
          <w:lang w:val="ru-RU"/>
        </w:rPr>
        <w:t>ділових</w:t>
      </w:r>
      <w:proofErr w:type="spellEnd"/>
      <w:r w:rsidRPr="00DD4935">
        <w:rPr>
          <w:sz w:val="24"/>
          <w:szCs w:val="24"/>
          <w:lang w:val="ru-RU"/>
        </w:rPr>
        <w:t xml:space="preserve"> </w:t>
      </w:r>
      <w:proofErr w:type="spellStart"/>
      <w:r w:rsidRPr="00DD4935">
        <w:rPr>
          <w:sz w:val="24"/>
          <w:szCs w:val="24"/>
          <w:lang w:val="ru-RU"/>
        </w:rPr>
        <w:t>відносин</w:t>
      </w:r>
      <w:proofErr w:type="spellEnd"/>
      <w:r w:rsidRPr="00DD4935">
        <w:rPr>
          <w:sz w:val="24"/>
          <w:szCs w:val="24"/>
          <w:lang w:val="ru-RU"/>
        </w:rPr>
        <w:t xml:space="preserve">. </w:t>
      </w:r>
      <w:proofErr w:type="spellStart"/>
      <w:r w:rsidRPr="00DD4935">
        <w:rPr>
          <w:sz w:val="24"/>
          <w:szCs w:val="24"/>
          <w:lang w:val="ru-RU"/>
        </w:rPr>
        <w:t>Зокрема</w:t>
      </w:r>
      <w:proofErr w:type="spellEnd"/>
      <w:r w:rsidRPr="00DD4935">
        <w:rPr>
          <w:sz w:val="24"/>
          <w:szCs w:val="24"/>
          <w:lang w:val="ru-RU"/>
        </w:rPr>
        <w:t xml:space="preserve">, не </w:t>
      </w:r>
      <w:proofErr w:type="spellStart"/>
      <w:r w:rsidRPr="00DD4935">
        <w:rPr>
          <w:sz w:val="24"/>
          <w:szCs w:val="24"/>
          <w:lang w:val="ru-RU"/>
        </w:rPr>
        <w:t>вчиняти</w:t>
      </w:r>
      <w:proofErr w:type="spellEnd"/>
      <w:r w:rsidRPr="00DD4935">
        <w:rPr>
          <w:sz w:val="24"/>
          <w:szCs w:val="24"/>
          <w:lang w:val="ru-RU"/>
        </w:rPr>
        <w:t xml:space="preserve"> </w:t>
      </w:r>
      <w:proofErr w:type="spellStart"/>
      <w:r w:rsidRPr="00DD4935">
        <w:rPr>
          <w:sz w:val="24"/>
          <w:szCs w:val="24"/>
          <w:lang w:val="ru-RU"/>
        </w:rPr>
        <w:t>дії</w:t>
      </w:r>
      <w:proofErr w:type="spellEnd"/>
      <w:r w:rsidRPr="00DD4935">
        <w:rPr>
          <w:sz w:val="24"/>
          <w:szCs w:val="24"/>
          <w:lang w:val="ru-RU"/>
        </w:rPr>
        <w:t xml:space="preserve">, </w:t>
      </w:r>
      <w:proofErr w:type="spellStart"/>
      <w:r w:rsidRPr="00DD4935">
        <w:rPr>
          <w:sz w:val="24"/>
          <w:szCs w:val="24"/>
          <w:lang w:val="ru-RU"/>
        </w:rPr>
        <w:t>що</w:t>
      </w:r>
      <w:proofErr w:type="spellEnd"/>
      <w:r w:rsidRPr="00DD4935">
        <w:rPr>
          <w:sz w:val="24"/>
          <w:szCs w:val="24"/>
          <w:lang w:val="ru-RU"/>
        </w:rPr>
        <w:t xml:space="preserve"> </w:t>
      </w:r>
      <w:proofErr w:type="spellStart"/>
      <w:r w:rsidRPr="00DD4935">
        <w:rPr>
          <w:sz w:val="24"/>
          <w:szCs w:val="24"/>
          <w:lang w:val="ru-RU"/>
        </w:rPr>
        <w:t>відповідно</w:t>
      </w:r>
      <w:proofErr w:type="spellEnd"/>
      <w:r w:rsidRPr="00DD4935">
        <w:rPr>
          <w:sz w:val="24"/>
          <w:szCs w:val="24"/>
          <w:lang w:val="ru-RU"/>
        </w:rPr>
        <w:t xml:space="preserve"> до ст. ст. 358, 368-3, 369 </w:t>
      </w:r>
      <w:proofErr w:type="spellStart"/>
      <w:r w:rsidRPr="00DD4935">
        <w:rPr>
          <w:sz w:val="24"/>
          <w:szCs w:val="24"/>
          <w:lang w:val="ru-RU"/>
        </w:rPr>
        <w:t>Кримінального</w:t>
      </w:r>
      <w:proofErr w:type="spellEnd"/>
      <w:r w:rsidRPr="00DD4935">
        <w:rPr>
          <w:sz w:val="24"/>
          <w:szCs w:val="24"/>
          <w:lang w:val="ru-RU"/>
        </w:rPr>
        <w:t xml:space="preserve"> кодексу </w:t>
      </w:r>
      <w:proofErr w:type="spellStart"/>
      <w:r w:rsidRPr="00DD4935">
        <w:rPr>
          <w:sz w:val="24"/>
          <w:szCs w:val="24"/>
          <w:lang w:val="ru-RU"/>
        </w:rPr>
        <w:t>України</w:t>
      </w:r>
      <w:proofErr w:type="spellEnd"/>
      <w:r w:rsidRPr="00DD4935">
        <w:rPr>
          <w:sz w:val="24"/>
          <w:szCs w:val="24"/>
          <w:lang w:val="ru-RU"/>
        </w:rPr>
        <w:t xml:space="preserve"> </w:t>
      </w:r>
      <w:proofErr w:type="spellStart"/>
      <w:r w:rsidRPr="00DD4935">
        <w:rPr>
          <w:sz w:val="24"/>
          <w:szCs w:val="24"/>
          <w:lang w:val="ru-RU"/>
        </w:rPr>
        <w:t>кваліфікується</w:t>
      </w:r>
      <w:proofErr w:type="spellEnd"/>
      <w:r w:rsidRPr="00DD4935">
        <w:rPr>
          <w:sz w:val="24"/>
          <w:szCs w:val="24"/>
          <w:lang w:val="ru-RU"/>
        </w:rPr>
        <w:t xml:space="preserve"> як:</w:t>
      </w:r>
    </w:p>
    <w:p w:rsidR="00DD4935" w:rsidRPr="00DD4935" w:rsidRDefault="00DD4935" w:rsidP="00DD4935">
      <w:pPr>
        <w:ind w:firstLine="540"/>
        <w:jc w:val="both"/>
        <w:rPr>
          <w:sz w:val="24"/>
          <w:szCs w:val="24"/>
          <w:lang w:val="ru-RU"/>
        </w:rPr>
      </w:pPr>
      <w:r w:rsidRPr="00DD4935">
        <w:rPr>
          <w:sz w:val="24"/>
          <w:szCs w:val="24"/>
          <w:lang w:val="ru-RU"/>
        </w:rPr>
        <w:t xml:space="preserve">    - </w:t>
      </w:r>
      <w:proofErr w:type="spellStart"/>
      <w:r w:rsidRPr="00DD4935">
        <w:rPr>
          <w:sz w:val="24"/>
          <w:szCs w:val="24"/>
          <w:lang w:val="ru-RU"/>
        </w:rPr>
        <w:t>підроблення</w:t>
      </w:r>
      <w:proofErr w:type="spellEnd"/>
      <w:r w:rsidRPr="00DD4935">
        <w:rPr>
          <w:sz w:val="24"/>
          <w:szCs w:val="24"/>
          <w:lang w:val="ru-RU"/>
        </w:rPr>
        <w:t xml:space="preserve"> </w:t>
      </w:r>
      <w:proofErr w:type="spellStart"/>
      <w:r w:rsidRPr="00DD4935">
        <w:rPr>
          <w:sz w:val="24"/>
          <w:szCs w:val="24"/>
          <w:lang w:val="ru-RU"/>
        </w:rPr>
        <w:t>документів</w:t>
      </w:r>
      <w:proofErr w:type="spellEnd"/>
      <w:r w:rsidRPr="00DD4935">
        <w:rPr>
          <w:sz w:val="24"/>
          <w:szCs w:val="24"/>
          <w:lang w:val="ru-RU"/>
        </w:rPr>
        <w:t xml:space="preserve">, печаток, </w:t>
      </w:r>
      <w:proofErr w:type="spellStart"/>
      <w:r w:rsidRPr="00DD4935">
        <w:rPr>
          <w:sz w:val="24"/>
          <w:szCs w:val="24"/>
          <w:lang w:val="ru-RU"/>
        </w:rPr>
        <w:t>штампів</w:t>
      </w:r>
      <w:proofErr w:type="spellEnd"/>
      <w:r w:rsidRPr="00DD4935">
        <w:rPr>
          <w:sz w:val="24"/>
          <w:szCs w:val="24"/>
          <w:lang w:val="ru-RU"/>
        </w:rPr>
        <w:t xml:space="preserve"> та </w:t>
      </w:r>
      <w:proofErr w:type="spellStart"/>
      <w:r w:rsidRPr="00DD4935">
        <w:rPr>
          <w:sz w:val="24"/>
          <w:szCs w:val="24"/>
          <w:lang w:val="ru-RU"/>
        </w:rPr>
        <w:t>бланків</w:t>
      </w:r>
      <w:proofErr w:type="spellEnd"/>
      <w:r w:rsidRPr="00DD4935">
        <w:rPr>
          <w:sz w:val="24"/>
          <w:szCs w:val="24"/>
          <w:lang w:val="ru-RU"/>
        </w:rPr>
        <w:t xml:space="preserve">, </w:t>
      </w:r>
      <w:proofErr w:type="spellStart"/>
      <w:r w:rsidRPr="00DD4935">
        <w:rPr>
          <w:sz w:val="24"/>
          <w:szCs w:val="24"/>
          <w:lang w:val="ru-RU"/>
        </w:rPr>
        <w:t>збут</w:t>
      </w:r>
      <w:proofErr w:type="spellEnd"/>
      <w:r w:rsidRPr="00DD4935">
        <w:rPr>
          <w:sz w:val="24"/>
          <w:szCs w:val="24"/>
          <w:lang w:val="ru-RU"/>
        </w:rPr>
        <w:t xml:space="preserve"> </w:t>
      </w:r>
      <w:proofErr w:type="spellStart"/>
      <w:r w:rsidRPr="00DD4935">
        <w:rPr>
          <w:sz w:val="24"/>
          <w:szCs w:val="24"/>
          <w:lang w:val="ru-RU"/>
        </w:rPr>
        <w:t>чи</w:t>
      </w:r>
      <w:proofErr w:type="spellEnd"/>
      <w:r w:rsidRPr="00DD4935">
        <w:rPr>
          <w:sz w:val="24"/>
          <w:szCs w:val="24"/>
          <w:lang w:val="ru-RU"/>
        </w:rPr>
        <w:t xml:space="preserve"> </w:t>
      </w:r>
      <w:proofErr w:type="spellStart"/>
      <w:r w:rsidRPr="00DD4935">
        <w:rPr>
          <w:sz w:val="24"/>
          <w:szCs w:val="24"/>
          <w:lang w:val="ru-RU"/>
        </w:rPr>
        <w:t>використання</w:t>
      </w:r>
      <w:proofErr w:type="spellEnd"/>
      <w:r w:rsidRPr="00DD4935">
        <w:rPr>
          <w:sz w:val="24"/>
          <w:szCs w:val="24"/>
          <w:lang w:val="ru-RU"/>
        </w:rPr>
        <w:t xml:space="preserve"> </w:t>
      </w:r>
      <w:proofErr w:type="spellStart"/>
      <w:r w:rsidRPr="00DD4935">
        <w:rPr>
          <w:sz w:val="24"/>
          <w:szCs w:val="24"/>
          <w:lang w:val="ru-RU"/>
        </w:rPr>
        <w:t>підроблених</w:t>
      </w:r>
      <w:proofErr w:type="spellEnd"/>
      <w:r w:rsidRPr="00DD4935">
        <w:rPr>
          <w:sz w:val="24"/>
          <w:szCs w:val="24"/>
          <w:lang w:val="ru-RU"/>
        </w:rPr>
        <w:t xml:space="preserve"> </w:t>
      </w:r>
      <w:proofErr w:type="spellStart"/>
      <w:r w:rsidRPr="00DD4935">
        <w:rPr>
          <w:sz w:val="24"/>
          <w:szCs w:val="24"/>
          <w:lang w:val="ru-RU"/>
        </w:rPr>
        <w:t>документів</w:t>
      </w:r>
      <w:proofErr w:type="spellEnd"/>
      <w:r w:rsidRPr="00DD4935">
        <w:rPr>
          <w:sz w:val="24"/>
          <w:szCs w:val="24"/>
          <w:lang w:val="ru-RU"/>
        </w:rPr>
        <w:t xml:space="preserve">, печаток, </w:t>
      </w:r>
      <w:proofErr w:type="spellStart"/>
      <w:r w:rsidRPr="00DD4935">
        <w:rPr>
          <w:sz w:val="24"/>
          <w:szCs w:val="24"/>
          <w:lang w:val="ru-RU"/>
        </w:rPr>
        <w:t>штампів</w:t>
      </w:r>
      <w:proofErr w:type="spellEnd"/>
      <w:r w:rsidRPr="00DD4935">
        <w:rPr>
          <w:sz w:val="24"/>
          <w:szCs w:val="24"/>
          <w:lang w:val="ru-RU"/>
        </w:rPr>
        <w:t>;</w:t>
      </w:r>
    </w:p>
    <w:p w:rsidR="00DD4935" w:rsidRPr="00DD4935" w:rsidRDefault="00DD4935" w:rsidP="00DD4935">
      <w:pPr>
        <w:ind w:firstLine="540"/>
        <w:jc w:val="both"/>
        <w:rPr>
          <w:sz w:val="24"/>
          <w:szCs w:val="24"/>
          <w:lang w:val="ru-RU"/>
        </w:rPr>
      </w:pPr>
      <w:r w:rsidRPr="00DD4935">
        <w:rPr>
          <w:sz w:val="24"/>
          <w:szCs w:val="24"/>
          <w:lang w:val="ru-RU"/>
        </w:rPr>
        <w:t xml:space="preserve">   - </w:t>
      </w:r>
      <w:proofErr w:type="spellStart"/>
      <w:r w:rsidRPr="00DD4935">
        <w:rPr>
          <w:sz w:val="24"/>
          <w:szCs w:val="24"/>
          <w:lang w:val="ru-RU"/>
        </w:rPr>
        <w:t>підкуп</w:t>
      </w:r>
      <w:proofErr w:type="spellEnd"/>
      <w:r w:rsidRPr="00DD4935">
        <w:rPr>
          <w:sz w:val="24"/>
          <w:szCs w:val="24"/>
          <w:lang w:val="ru-RU"/>
        </w:rPr>
        <w:t xml:space="preserve"> </w:t>
      </w:r>
      <w:proofErr w:type="spellStart"/>
      <w:r w:rsidRPr="00DD4935">
        <w:rPr>
          <w:sz w:val="24"/>
          <w:szCs w:val="24"/>
          <w:lang w:val="ru-RU"/>
        </w:rPr>
        <w:t>службової</w:t>
      </w:r>
      <w:proofErr w:type="spellEnd"/>
      <w:r w:rsidRPr="00DD4935">
        <w:rPr>
          <w:sz w:val="24"/>
          <w:szCs w:val="24"/>
          <w:lang w:val="ru-RU"/>
        </w:rPr>
        <w:t xml:space="preserve"> особи </w:t>
      </w:r>
      <w:proofErr w:type="spellStart"/>
      <w:r w:rsidRPr="00DD4935">
        <w:rPr>
          <w:sz w:val="24"/>
          <w:szCs w:val="24"/>
          <w:lang w:val="ru-RU"/>
        </w:rPr>
        <w:t>юридичної</w:t>
      </w:r>
      <w:proofErr w:type="spellEnd"/>
      <w:r w:rsidRPr="00DD4935">
        <w:rPr>
          <w:sz w:val="24"/>
          <w:szCs w:val="24"/>
          <w:lang w:val="ru-RU"/>
        </w:rPr>
        <w:t xml:space="preserve"> особи приватного права </w:t>
      </w:r>
      <w:proofErr w:type="spellStart"/>
      <w:r w:rsidRPr="00DD4935">
        <w:rPr>
          <w:sz w:val="24"/>
          <w:szCs w:val="24"/>
          <w:lang w:val="ru-RU"/>
        </w:rPr>
        <w:t>незалежно</w:t>
      </w:r>
      <w:proofErr w:type="spellEnd"/>
      <w:r w:rsidRPr="00DD4935">
        <w:rPr>
          <w:sz w:val="24"/>
          <w:szCs w:val="24"/>
          <w:lang w:val="ru-RU"/>
        </w:rPr>
        <w:t xml:space="preserve"> </w:t>
      </w:r>
      <w:proofErr w:type="spellStart"/>
      <w:r w:rsidRPr="00DD4935">
        <w:rPr>
          <w:sz w:val="24"/>
          <w:szCs w:val="24"/>
          <w:lang w:val="ru-RU"/>
        </w:rPr>
        <w:t>від</w:t>
      </w:r>
      <w:proofErr w:type="spellEnd"/>
      <w:r w:rsidRPr="00DD4935">
        <w:rPr>
          <w:sz w:val="24"/>
          <w:szCs w:val="24"/>
          <w:lang w:val="ru-RU"/>
        </w:rPr>
        <w:t xml:space="preserve"> </w:t>
      </w:r>
      <w:proofErr w:type="spellStart"/>
      <w:r w:rsidRPr="00DD4935">
        <w:rPr>
          <w:sz w:val="24"/>
          <w:szCs w:val="24"/>
          <w:lang w:val="ru-RU"/>
        </w:rPr>
        <w:t>організаційно-правової</w:t>
      </w:r>
      <w:proofErr w:type="spellEnd"/>
      <w:r w:rsidRPr="00DD4935">
        <w:rPr>
          <w:sz w:val="24"/>
          <w:szCs w:val="24"/>
          <w:lang w:val="ru-RU"/>
        </w:rPr>
        <w:t xml:space="preserve"> </w:t>
      </w:r>
      <w:proofErr w:type="spellStart"/>
      <w:r w:rsidRPr="00DD4935">
        <w:rPr>
          <w:sz w:val="24"/>
          <w:szCs w:val="24"/>
          <w:lang w:val="ru-RU"/>
        </w:rPr>
        <w:t>форми</w:t>
      </w:r>
      <w:proofErr w:type="spellEnd"/>
      <w:r w:rsidRPr="00DD4935">
        <w:rPr>
          <w:sz w:val="24"/>
          <w:szCs w:val="24"/>
          <w:lang w:val="ru-RU"/>
        </w:rPr>
        <w:t xml:space="preserve">;   </w:t>
      </w:r>
    </w:p>
    <w:p w:rsidR="00DD4935" w:rsidRPr="00DD4935" w:rsidRDefault="00DD4935" w:rsidP="00DD4935">
      <w:pPr>
        <w:ind w:firstLine="540"/>
        <w:jc w:val="both"/>
        <w:rPr>
          <w:sz w:val="24"/>
          <w:szCs w:val="24"/>
          <w:lang w:val="ru-RU"/>
        </w:rPr>
      </w:pPr>
      <w:r w:rsidRPr="00DD4935">
        <w:rPr>
          <w:sz w:val="24"/>
          <w:szCs w:val="24"/>
          <w:lang w:val="ru-RU"/>
        </w:rPr>
        <w:t xml:space="preserve">   - </w:t>
      </w:r>
      <w:proofErr w:type="spellStart"/>
      <w:r w:rsidRPr="00DD4935">
        <w:rPr>
          <w:sz w:val="24"/>
          <w:szCs w:val="24"/>
          <w:lang w:val="ru-RU"/>
        </w:rPr>
        <w:t>пропозиція</w:t>
      </w:r>
      <w:proofErr w:type="spellEnd"/>
      <w:r w:rsidRPr="00DD4935">
        <w:rPr>
          <w:sz w:val="24"/>
          <w:szCs w:val="24"/>
          <w:lang w:val="ru-RU"/>
        </w:rPr>
        <w:t xml:space="preserve">, </w:t>
      </w:r>
      <w:proofErr w:type="spellStart"/>
      <w:r w:rsidRPr="00DD4935">
        <w:rPr>
          <w:sz w:val="24"/>
          <w:szCs w:val="24"/>
          <w:lang w:val="ru-RU"/>
        </w:rPr>
        <w:t>обіцянка</w:t>
      </w:r>
      <w:proofErr w:type="spellEnd"/>
      <w:r w:rsidRPr="00DD4935">
        <w:rPr>
          <w:sz w:val="24"/>
          <w:szCs w:val="24"/>
          <w:lang w:val="ru-RU"/>
        </w:rPr>
        <w:t xml:space="preserve"> </w:t>
      </w:r>
      <w:proofErr w:type="spellStart"/>
      <w:r w:rsidRPr="00DD4935">
        <w:rPr>
          <w:sz w:val="24"/>
          <w:szCs w:val="24"/>
          <w:lang w:val="ru-RU"/>
        </w:rPr>
        <w:t>або</w:t>
      </w:r>
      <w:proofErr w:type="spellEnd"/>
      <w:r w:rsidRPr="00DD4935">
        <w:rPr>
          <w:sz w:val="24"/>
          <w:szCs w:val="24"/>
          <w:lang w:val="ru-RU"/>
        </w:rPr>
        <w:t xml:space="preserve"> </w:t>
      </w:r>
      <w:proofErr w:type="spellStart"/>
      <w:r w:rsidRPr="00DD4935">
        <w:rPr>
          <w:sz w:val="24"/>
          <w:szCs w:val="24"/>
          <w:lang w:val="ru-RU"/>
        </w:rPr>
        <w:t>надання</w:t>
      </w:r>
      <w:proofErr w:type="spellEnd"/>
      <w:r w:rsidRPr="00DD4935">
        <w:rPr>
          <w:sz w:val="24"/>
          <w:szCs w:val="24"/>
          <w:lang w:val="ru-RU"/>
        </w:rPr>
        <w:t xml:space="preserve"> </w:t>
      </w:r>
      <w:proofErr w:type="spellStart"/>
      <w:r w:rsidRPr="00DD4935">
        <w:rPr>
          <w:sz w:val="24"/>
          <w:szCs w:val="24"/>
          <w:lang w:val="ru-RU"/>
        </w:rPr>
        <w:t>неправомірної</w:t>
      </w:r>
      <w:proofErr w:type="spellEnd"/>
      <w:r w:rsidRPr="00DD4935">
        <w:rPr>
          <w:sz w:val="24"/>
          <w:szCs w:val="24"/>
          <w:lang w:val="ru-RU"/>
        </w:rPr>
        <w:t xml:space="preserve"> </w:t>
      </w:r>
      <w:proofErr w:type="spellStart"/>
      <w:r w:rsidRPr="00DD4935">
        <w:rPr>
          <w:sz w:val="24"/>
          <w:szCs w:val="24"/>
          <w:lang w:val="ru-RU"/>
        </w:rPr>
        <w:t>вигоди</w:t>
      </w:r>
      <w:proofErr w:type="spellEnd"/>
      <w:r w:rsidRPr="00DD4935">
        <w:rPr>
          <w:sz w:val="24"/>
          <w:szCs w:val="24"/>
          <w:lang w:val="ru-RU"/>
        </w:rPr>
        <w:t xml:space="preserve"> </w:t>
      </w:r>
      <w:proofErr w:type="spellStart"/>
      <w:r w:rsidRPr="00DD4935">
        <w:rPr>
          <w:sz w:val="24"/>
          <w:szCs w:val="24"/>
          <w:lang w:val="ru-RU"/>
        </w:rPr>
        <w:t>службовій</w:t>
      </w:r>
      <w:proofErr w:type="spellEnd"/>
      <w:r w:rsidRPr="00DD4935">
        <w:rPr>
          <w:sz w:val="24"/>
          <w:szCs w:val="24"/>
          <w:lang w:val="ru-RU"/>
        </w:rPr>
        <w:t xml:space="preserve"> </w:t>
      </w:r>
      <w:proofErr w:type="spellStart"/>
      <w:r w:rsidRPr="00DD4935">
        <w:rPr>
          <w:sz w:val="24"/>
          <w:szCs w:val="24"/>
          <w:lang w:val="ru-RU"/>
        </w:rPr>
        <w:t>особі</w:t>
      </w:r>
      <w:proofErr w:type="spellEnd"/>
      <w:r w:rsidRPr="00DD4935">
        <w:rPr>
          <w:sz w:val="24"/>
          <w:szCs w:val="24"/>
          <w:lang w:val="ru-RU"/>
        </w:rPr>
        <w:t>.</w:t>
      </w:r>
    </w:p>
    <w:p w:rsidR="00DD4935" w:rsidRPr="00DD4935" w:rsidRDefault="00DD4935" w:rsidP="00DD4935">
      <w:pPr>
        <w:ind w:firstLine="540"/>
        <w:jc w:val="both"/>
        <w:rPr>
          <w:sz w:val="24"/>
          <w:szCs w:val="24"/>
          <w:lang w:val="ru-RU"/>
        </w:rPr>
      </w:pPr>
      <w:r w:rsidRPr="00DD4935">
        <w:rPr>
          <w:sz w:val="24"/>
          <w:szCs w:val="24"/>
          <w:lang w:val="ru-RU"/>
        </w:rPr>
        <w:t>1</w:t>
      </w:r>
      <w:r>
        <w:rPr>
          <w:sz w:val="24"/>
          <w:szCs w:val="24"/>
          <w:lang w:val="ru-RU"/>
        </w:rPr>
        <w:t>3</w:t>
      </w:r>
      <w:r w:rsidRPr="00DD4935">
        <w:rPr>
          <w:sz w:val="24"/>
          <w:szCs w:val="24"/>
          <w:lang w:val="ru-RU"/>
        </w:rPr>
        <w:t xml:space="preserve">.5. </w:t>
      </w:r>
      <w:proofErr w:type="spellStart"/>
      <w:r w:rsidRPr="00DD4935">
        <w:rPr>
          <w:sz w:val="24"/>
          <w:szCs w:val="24"/>
          <w:lang w:val="ru-RU"/>
        </w:rPr>
        <w:t>Сторони</w:t>
      </w:r>
      <w:proofErr w:type="spellEnd"/>
      <w:r w:rsidRPr="00DD4935">
        <w:rPr>
          <w:sz w:val="24"/>
          <w:szCs w:val="24"/>
          <w:lang w:val="ru-RU"/>
        </w:rPr>
        <w:t xml:space="preserve"> </w:t>
      </w:r>
      <w:proofErr w:type="spellStart"/>
      <w:r w:rsidRPr="00DD4935">
        <w:rPr>
          <w:sz w:val="24"/>
          <w:szCs w:val="24"/>
          <w:lang w:val="ru-RU"/>
        </w:rPr>
        <w:t>підтверджують</w:t>
      </w:r>
      <w:proofErr w:type="spellEnd"/>
      <w:r w:rsidRPr="00DD4935">
        <w:rPr>
          <w:sz w:val="24"/>
          <w:szCs w:val="24"/>
          <w:lang w:val="ru-RU"/>
        </w:rPr>
        <w:t xml:space="preserve">, </w:t>
      </w:r>
      <w:proofErr w:type="spellStart"/>
      <w:r w:rsidRPr="00DD4935">
        <w:rPr>
          <w:sz w:val="24"/>
          <w:szCs w:val="24"/>
          <w:lang w:val="ru-RU"/>
        </w:rPr>
        <w:t>що</w:t>
      </w:r>
      <w:proofErr w:type="spellEnd"/>
      <w:r w:rsidRPr="00DD4935">
        <w:rPr>
          <w:sz w:val="24"/>
          <w:szCs w:val="24"/>
          <w:lang w:val="ru-RU"/>
        </w:rPr>
        <w:t xml:space="preserve"> </w:t>
      </w:r>
      <w:proofErr w:type="spellStart"/>
      <w:r w:rsidRPr="00DD4935">
        <w:rPr>
          <w:sz w:val="24"/>
          <w:szCs w:val="24"/>
          <w:lang w:val="ru-RU"/>
        </w:rPr>
        <w:t>жодна</w:t>
      </w:r>
      <w:proofErr w:type="spellEnd"/>
      <w:r w:rsidRPr="00DD4935">
        <w:rPr>
          <w:sz w:val="24"/>
          <w:szCs w:val="24"/>
          <w:lang w:val="ru-RU"/>
        </w:rPr>
        <w:t xml:space="preserve"> з них, а </w:t>
      </w:r>
      <w:proofErr w:type="spellStart"/>
      <w:r w:rsidRPr="00DD4935">
        <w:rPr>
          <w:sz w:val="24"/>
          <w:szCs w:val="24"/>
          <w:lang w:val="ru-RU"/>
        </w:rPr>
        <w:t>також</w:t>
      </w:r>
      <w:proofErr w:type="spellEnd"/>
      <w:r w:rsidRPr="00DD4935">
        <w:rPr>
          <w:sz w:val="24"/>
          <w:szCs w:val="24"/>
          <w:lang w:val="ru-RU"/>
        </w:rPr>
        <w:t xml:space="preserve"> </w:t>
      </w:r>
      <w:proofErr w:type="spellStart"/>
      <w:r w:rsidRPr="00DD4935">
        <w:rPr>
          <w:sz w:val="24"/>
          <w:szCs w:val="24"/>
          <w:lang w:val="ru-RU"/>
        </w:rPr>
        <w:t>їх</w:t>
      </w:r>
      <w:proofErr w:type="spellEnd"/>
      <w:r w:rsidRPr="00DD4935">
        <w:rPr>
          <w:sz w:val="24"/>
          <w:szCs w:val="24"/>
          <w:lang w:val="ru-RU"/>
        </w:rPr>
        <w:t xml:space="preserve"> </w:t>
      </w:r>
      <w:proofErr w:type="spellStart"/>
      <w:r w:rsidRPr="00DD4935">
        <w:rPr>
          <w:sz w:val="24"/>
          <w:szCs w:val="24"/>
          <w:lang w:val="ru-RU"/>
        </w:rPr>
        <w:t>учасники</w:t>
      </w:r>
      <w:proofErr w:type="spellEnd"/>
      <w:r w:rsidRPr="00DD4935">
        <w:rPr>
          <w:sz w:val="24"/>
          <w:szCs w:val="24"/>
          <w:lang w:val="ru-RU"/>
        </w:rPr>
        <w:t xml:space="preserve">, </w:t>
      </w:r>
      <w:proofErr w:type="spellStart"/>
      <w:r w:rsidRPr="00DD4935">
        <w:rPr>
          <w:sz w:val="24"/>
          <w:szCs w:val="24"/>
          <w:lang w:val="ru-RU"/>
        </w:rPr>
        <w:t>бенефіціари</w:t>
      </w:r>
      <w:proofErr w:type="spellEnd"/>
      <w:r w:rsidRPr="00DD4935">
        <w:rPr>
          <w:sz w:val="24"/>
          <w:szCs w:val="24"/>
          <w:lang w:val="ru-RU"/>
        </w:rPr>
        <w:t xml:space="preserve"> (у тому </w:t>
      </w:r>
      <w:proofErr w:type="spellStart"/>
      <w:r w:rsidRPr="00DD4935">
        <w:rPr>
          <w:sz w:val="24"/>
          <w:szCs w:val="24"/>
          <w:lang w:val="ru-RU"/>
        </w:rPr>
        <w:t>числі</w:t>
      </w:r>
      <w:proofErr w:type="spellEnd"/>
      <w:r w:rsidRPr="00DD4935">
        <w:rPr>
          <w:sz w:val="24"/>
          <w:szCs w:val="24"/>
          <w:lang w:val="ru-RU"/>
        </w:rPr>
        <w:t xml:space="preserve"> </w:t>
      </w:r>
      <w:proofErr w:type="spellStart"/>
      <w:r w:rsidRPr="00DD4935">
        <w:rPr>
          <w:sz w:val="24"/>
          <w:szCs w:val="24"/>
          <w:lang w:val="ru-RU"/>
        </w:rPr>
        <w:t>кінцеві</w:t>
      </w:r>
      <w:proofErr w:type="spellEnd"/>
      <w:r w:rsidRPr="00DD4935">
        <w:rPr>
          <w:sz w:val="24"/>
          <w:szCs w:val="24"/>
          <w:lang w:val="ru-RU"/>
        </w:rPr>
        <w:t xml:space="preserve">), </w:t>
      </w:r>
      <w:proofErr w:type="spellStart"/>
      <w:r w:rsidRPr="00DD4935">
        <w:rPr>
          <w:sz w:val="24"/>
          <w:szCs w:val="24"/>
          <w:lang w:val="ru-RU"/>
        </w:rPr>
        <w:t>посадові</w:t>
      </w:r>
      <w:proofErr w:type="spellEnd"/>
      <w:r w:rsidRPr="00DD4935">
        <w:rPr>
          <w:sz w:val="24"/>
          <w:szCs w:val="24"/>
          <w:lang w:val="ru-RU"/>
        </w:rPr>
        <w:t xml:space="preserve"> особи </w:t>
      </w:r>
      <w:proofErr w:type="spellStart"/>
      <w:r w:rsidRPr="00DD4935">
        <w:rPr>
          <w:sz w:val="24"/>
          <w:szCs w:val="24"/>
          <w:lang w:val="ru-RU"/>
        </w:rPr>
        <w:t>органів</w:t>
      </w:r>
      <w:proofErr w:type="spellEnd"/>
      <w:r w:rsidRPr="00DD4935">
        <w:rPr>
          <w:sz w:val="24"/>
          <w:szCs w:val="24"/>
          <w:lang w:val="ru-RU"/>
        </w:rPr>
        <w:t xml:space="preserve"> </w:t>
      </w:r>
      <w:proofErr w:type="spellStart"/>
      <w:r w:rsidRPr="00DD4935">
        <w:rPr>
          <w:sz w:val="24"/>
          <w:szCs w:val="24"/>
          <w:lang w:val="ru-RU"/>
        </w:rPr>
        <w:t>управління</w:t>
      </w:r>
      <w:proofErr w:type="spellEnd"/>
      <w:r w:rsidRPr="00DD4935">
        <w:rPr>
          <w:sz w:val="24"/>
          <w:szCs w:val="24"/>
          <w:lang w:val="ru-RU"/>
        </w:rPr>
        <w:t xml:space="preserve"> не </w:t>
      </w:r>
      <w:proofErr w:type="spellStart"/>
      <w:r w:rsidRPr="00DD4935">
        <w:rPr>
          <w:sz w:val="24"/>
          <w:szCs w:val="24"/>
          <w:lang w:val="ru-RU"/>
        </w:rPr>
        <w:t>були</w:t>
      </w:r>
      <w:proofErr w:type="spellEnd"/>
      <w:r w:rsidRPr="00DD4935">
        <w:rPr>
          <w:sz w:val="24"/>
          <w:szCs w:val="24"/>
          <w:lang w:val="ru-RU"/>
        </w:rPr>
        <w:t xml:space="preserve"> </w:t>
      </w:r>
      <w:proofErr w:type="spellStart"/>
      <w:r w:rsidRPr="00DD4935">
        <w:rPr>
          <w:sz w:val="24"/>
          <w:szCs w:val="24"/>
          <w:lang w:val="ru-RU"/>
        </w:rPr>
        <w:t>визнані</w:t>
      </w:r>
      <w:proofErr w:type="spellEnd"/>
      <w:r w:rsidRPr="00DD4935">
        <w:rPr>
          <w:sz w:val="24"/>
          <w:szCs w:val="24"/>
          <w:lang w:val="ru-RU"/>
        </w:rPr>
        <w:t xml:space="preserve"> </w:t>
      </w:r>
      <w:proofErr w:type="spellStart"/>
      <w:r w:rsidRPr="00DD4935">
        <w:rPr>
          <w:sz w:val="24"/>
          <w:szCs w:val="24"/>
          <w:lang w:val="ru-RU"/>
        </w:rPr>
        <w:t>винними</w:t>
      </w:r>
      <w:proofErr w:type="spellEnd"/>
      <w:r w:rsidRPr="00DD4935">
        <w:rPr>
          <w:sz w:val="24"/>
          <w:szCs w:val="24"/>
          <w:lang w:val="ru-RU"/>
        </w:rPr>
        <w:t xml:space="preserve"> у </w:t>
      </w:r>
      <w:proofErr w:type="spellStart"/>
      <w:r w:rsidRPr="00DD4935">
        <w:rPr>
          <w:sz w:val="24"/>
          <w:szCs w:val="24"/>
          <w:lang w:val="ru-RU"/>
        </w:rPr>
        <w:t>вчиненні</w:t>
      </w:r>
      <w:proofErr w:type="spellEnd"/>
      <w:r w:rsidRPr="00DD4935">
        <w:rPr>
          <w:sz w:val="24"/>
          <w:szCs w:val="24"/>
          <w:lang w:val="ru-RU"/>
        </w:rPr>
        <w:t xml:space="preserve"> і не вчиняли </w:t>
      </w:r>
      <w:proofErr w:type="spellStart"/>
      <w:r w:rsidRPr="00DD4935">
        <w:rPr>
          <w:sz w:val="24"/>
          <w:szCs w:val="24"/>
          <w:lang w:val="ru-RU"/>
        </w:rPr>
        <w:t>правопорушень</w:t>
      </w:r>
      <w:proofErr w:type="spellEnd"/>
      <w:r w:rsidRPr="00DD4935">
        <w:rPr>
          <w:sz w:val="24"/>
          <w:szCs w:val="24"/>
          <w:lang w:val="ru-RU"/>
        </w:rPr>
        <w:t xml:space="preserve">, </w:t>
      </w:r>
      <w:proofErr w:type="spellStart"/>
      <w:r w:rsidRPr="00DD4935">
        <w:rPr>
          <w:sz w:val="24"/>
          <w:szCs w:val="24"/>
          <w:lang w:val="ru-RU"/>
        </w:rPr>
        <w:t>пов’язаних</w:t>
      </w:r>
      <w:proofErr w:type="spellEnd"/>
      <w:r w:rsidRPr="00DD4935">
        <w:rPr>
          <w:sz w:val="24"/>
          <w:szCs w:val="24"/>
          <w:lang w:val="ru-RU"/>
        </w:rPr>
        <w:t xml:space="preserve"> </w:t>
      </w:r>
      <w:proofErr w:type="spellStart"/>
      <w:r w:rsidRPr="00DD4935">
        <w:rPr>
          <w:sz w:val="24"/>
          <w:szCs w:val="24"/>
          <w:lang w:val="ru-RU"/>
        </w:rPr>
        <w:t>із</w:t>
      </w:r>
      <w:proofErr w:type="spellEnd"/>
      <w:r w:rsidRPr="00DD4935">
        <w:rPr>
          <w:sz w:val="24"/>
          <w:szCs w:val="24"/>
          <w:lang w:val="ru-RU"/>
        </w:rPr>
        <w:t xml:space="preserve"> </w:t>
      </w:r>
      <w:proofErr w:type="spellStart"/>
      <w:r w:rsidRPr="00DD4935">
        <w:rPr>
          <w:sz w:val="24"/>
          <w:szCs w:val="24"/>
          <w:lang w:val="ru-RU"/>
        </w:rPr>
        <w:t>корупцією</w:t>
      </w:r>
      <w:proofErr w:type="spellEnd"/>
      <w:r w:rsidRPr="00DD4935">
        <w:rPr>
          <w:sz w:val="24"/>
          <w:szCs w:val="24"/>
          <w:lang w:val="ru-RU"/>
        </w:rPr>
        <w:t xml:space="preserve">, </w:t>
      </w:r>
      <w:proofErr w:type="spellStart"/>
      <w:r w:rsidRPr="00DD4935">
        <w:rPr>
          <w:sz w:val="24"/>
          <w:szCs w:val="24"/>
          <w:lang w:val="ru-RU"/>
        </w:rPr>
        <w:t>легалізацією</w:t>
      </w:r>
      <w:proofErr w:type="spellEnd"/>
      <w:r w:rsidRPr="00DD4935">
        <w:rPr>
          <w:sz w:val="24"/>
          <w:szCs w:val="24"/>
          <w:lang w:val="ru-RU"/>
        </w:rPr>
        <w:t xml:space="preserve"> (</w:t>
      </w:r>
      <w:proofErr w:type="spellStart"/>
      <w:r w:rsidRPr="00DD4935">
        <w:rPr>
          <w:sz w:val="24"/>
          <w:szCs w:val="24"/>
          <w:lang w:val="ru-RU"/>
        </w:rPr>
        <w:t>відмиванням</w:t>
      </w:r>
      <w:proofErr w:type="spellEnd"/>
      <w:r w:rsidRPr="00DD4935">
        <w:rPr>
          <w:sz w:val="24"/>
          <w:szCs w:val="24"/>
          <w:lang w:val="ru-RU"/>
        </w:rPr>
        <w:t xml:space="preserve">) </w:t>
      </w:r>
      <w:proofErr w:type="spellStart"/>
      <w:r w:rsidRPr="00DD4935">
        <w:rPr>
          <w:sz w:val="24"/>
          <w:szCs w:val="24"/>
          <w:lang w:val="ru-RU"/>
        </w:rPr>
        <w:t>доходів</w:t>
      </w:r>
      <w:proofErr w:type="spellEnd"/>
      <w:r w:rsidRPr="00DD4935">
        <w:rPr>
          <w:sz w:val="24"/>
          <w:szCs w:val="24"/>
          <w:lang w:val="ru-RU"/>
        </w:rPr>
        <w:t xml:space="preserve">, </w:t>
      </w:r>
      <w:proofErr w:type="spellStart"/>
      <w:r w:rsidRPr="00DD4935">
        <w:rPr>
          <w:sz w:val="24"/>
          <w:szCs w:val="24"/>
          <w:lang w:val="ru-RU"/>
        </w:rPr>
        <w:t>одержаних</w:t>
      </w:r>
      <w:proofErr w:type="spellEnd"/>
      <w:r w:rsidRPr="00DD4935">
        <w:rPr>
          <w:sz w:val="24"/>
          <w:szCs w:val="24"/>
          <w:lang w:val="ru-RU"/>
        </w:rPr>
        <w:t xml:space="preserve"> </w:t>
      </w:r>
      <w:proofErr w:type="spellStart"/>
      <w:r w:rsidRPr="00DD4935">
        <w:rPr>
          <w:sz w:val="24"/>
          <w:szCs w:val="24"/>
          <w:lang w:val="ru-RU"/>
        </w:rPr>
        <w:t>злочинним</w:t>
      </w:r>
      <w:proofErr w:type="spellEnd"/>
      <w:r w:rsidRPr="00DD4935">
        <w:rPr>
          <w:sz w:val="24"/>
          <w:szCs w:val="24"/>
          <w:lang w:val="ru-RU"/>
        </w:rPr>
        <w:t xml:space="preserve"> шляхом, </w:t>
      </w:r>
      <w:proofErr w:type="spellStart"/>
      <w:r w:rsidRPr="00DD4935">
        <w:rPr>
          <w:sz w:val="24"/>
          <w:szCs w:val="24"/>
          <w:lang w:val="ru-RU"/>
        </w:rPr>
        <w:t>судимість</w:t>
      </w:r>
      <w:proofErr w:type="spellEnd"/>
      <w:r w:rsidRPr="00DD4935">
        <w:rPr>
          <w:sz w:val="24"/>
          <w:szCs w:val="24"/>
          <w:lang w:val="ru-RU"/>
        </w:rPr>
        <w:t xml:space="preserve"> за </w:t>
      </w:r>
      <w:proofErr w:type="spellStart"/>
      <w:r w:rsidRPr="00DD4935">
        <w:rPr>
          <w:sz w:val="24"/>
          <w:szCs w:val="24"/>
          <w:lang w:val="ru-RU"/>
        </w:rPr>
        <w:t>які</w:t>
      </w:r>
      <w:proofErr w:type="spellEnd"/>
      <w:r w:rsidRPr="00DD4935">
        <w:rPr>
          <w:sz w:val="24"/>
          <w:szCs w:val="24"/>
          <w:lang w:val="ru-RU"/>
        </w:rPr>
        <w:t xml:space="preserve"> не </w:t>
      </w:r>
      <w:proofErr w:type="spellStart"/>
      <w:r w:rsidRPr="00DD4935">
        <w:rPr>
          <w:sz w:val="24"/>
          <w:szCs w:val="24"/>
          <w:lang w:val="ru-RU"/>
        </w:rPr>
        <w:t>знята</w:t>
      </w:r>
      <w:proofErr w:type="spellEnd"/>
      <w:r w:rsidRPr="00DD4935">
        <w:rPr>
          <w:sz w:val="24"/>
          <w:szCs w:val="24"/>
          <w:lang w:val="ru-RU"/>
        </w:rPr>
        <w:t xml:space="preserve"> </w:t>
      </w:r>
      <w:proofErr w:type="spellStart"/>
      <w:r w:rsidRPr="00DD4935">
        <w:rPr>
          <w:sz w:val="24"/>
          <w:szCs w:val="24"/>
          <w:lang w:val="ru-RU"/>
        </w:rPr>
        <w:t>або</w:t>
      </w:r>
      <w:proofErr w:type="spellEnd"/>
      <w:r w:rsidRPr="00DD4935">
        <w:rPr>
          <w:sz w:val="24"/>
          <w:szCs w:val="24"/>
          <w:lang w:val="ru-RU"/>
        </w:rPr>
        <w:t xml:space="preserve"> не погашена у </w:t>
      </w:r>
      <w:proofErr w:type="spellStart"/>
      <w:r w:rsidRPr="00DD4935">
        <w:rPr>
          <w:sz w:val="24"/>
          <w:szCs w:val="24"/>
          <w:lang w:val="ru-RU"/>
        </w:rPr>
        <w:t>встановленому</w:t>
      </w:r>
      <w:proofErr w:type="spellEnd"/>
      <w:r w:rsidRPr="00DD4935">
        <w:rPr>
          <w:sz w:val="24"/>
          <w:szCs w:val="24"/>
          <w:lang w:val="ru-RU"/>
        </w:rPr>
        <w:t xml:space="preserve"> законом порядку, а </w:t>
      </w:r>
      <w:proofErr w:type="spellStart"/>
      <w:r w:rsidRPr="00DD4935">
        <w:rPr>
          <w:sz w:val="24"/>
          <w:szCs w:val="24"/>
          <w:lang w:val="ru-RU"/>
        </w:rPr>
        <w:t>також</w:t>
      </w:r>
      <w:proofErr w:type="spellEnd"/>
      <w:r w:rsidRPr="00DD4935">
        <w:rPr>
          <w:sz w:val="24"/>
          <w:szCs w:val="24"/>
          <w:lang w:val="ru-RU"/>
        </w:rPr>
        <w:t xml:space="preserve"> не </w:t>
      </w:r>
      <w:proofErr w:type="spellStart"/>
      <w:r w:rsidRPr="00DD4935">
        <w:rPr>
          <w:sz w:val="24"/>
          <w:szCs w:val="24"/>
          <w:lang w:val="ru-RU"/>
        </w:rPr>
        <w:t>фінансували</w:t>
      </w:r>
      <w:proofErr w:type="spellEnd"/>
      <w:r w:rsidRPr="00DD4935">
        <w:rPr>
          <w:sz w:val="24"/>
          <w:szCs w:val="24"/>
          <w:lang w:val="ru-RU"/>
        </w:rPr>
        <w:t xml:space="preserve"> </w:t>
      </w:r>
      <w:proofErr w:type="spellStart"/>
      <w:r w:rsidRPr="00DD4935">
        <w:rPr>
          <w:sz w:val="24"/>
          <w:szCs w:val="24"/>
          <w:lang w:val="ru-RU"/>
        </w:rPr>
        <w:t>тероризм</w:t>
      </w:r>
      <w:proofErr w:type="spellEnd"/>
      <w:r w:rsidRPr="00DD4935">
        <w:rPr>
          <w:sz w:val="24"/>
          <w:szCs w:val="24"/>
          <w:lang w:val="ru-RU"/>
        </w:rPr>
        <w:t xml:space="preserve"> та </w:t>
      </w:r>
      <w:proofErr w:type="spellStart"/>
      <w:r w:rsidRPr="00DD4935">
        <w:rPr>
          <w:sz w:val="24"/>
          <w:szCs w:val="24"/>
          <w:lang w:val="ru-RU"/>
        </w:rPr>
        <w:t>розповсюдження</w:t>
      </w:r>
      <w:proofErr w:type="spellEnd"/>
      <w:r w:rsidRPr="00DD4935">
        <w:rPr>
          <w:sz w:val="24"/>
          <w:szCs w:val="24"/>
          <w:lang w:val="ru-RU"/>
        </w:rPr>
        <w:t xml:space="preserve"> </w:t>
      </w:r>
      <w:proofErr w:type="spellStart"/>
      <w:r w:rsidRPr="00DD4935">
        <w:rPr>
          <w:sz w:val="24"/>
          <w:szCs w:val="24"/>
          <w:lang w:val="ru-RU"/>
        </w:rPr>
        <w:t>зброї</w:t>
      </w:r>
      <w:proofErr w:type="spellEnd"/>
      <w:r w:rsidRPr="00DD4935">
        <w:rPr>
          <w:sz w:val="24"/>
          <w:szCs w:val="24"/>
          <w:lang w:val="ru-RU"/>
        </w:rPr>
        <w:t xml:space="preserve"> </w:t>
      </w:r>
      <w:proofErr w:type="spellStart"/>
      <w:r w:rsidRPr="00DD4935">
        <w:rPr>
          <w:sz w:val="24"/>
          <w:szCs w:val="24"/>
          <w:lang w:val="ru-RU"/>
        </w:rPr>
        <w:t>масового</w:t>
      </w:r>
      <w:proofErr w:type="spellEnd"/>
      <w:r w:rsidRPr="00DD4935">
        <w:rPr>
          <w:sz w:val="24"/>
          <w:szCs w:val="24"/>
          <w:lang w:val="ru-RU"/>
        </w:rPr>
        <w:t xml:space="preserve"> </w:t>
      </w:r>
      <w:proofErr w:type="spellStart"/>
      <w:r w:rsidRPr="00DD4935">
        <w:rPr>
          <w:sz w:val="24"/>
          <w:szCs w:val="24"/>
          <w:lang w:val="ru-RU"/>
        </w:rPr>
        <w:t>знищення</w:t>
      </w:r>
      <w:proofErr w:type="spellEnd"/>
      <w:r w:rsidRPr="00DD4935">
        <w:rPr>
          <w:sz w:val="24"/>
          <w:szCs w:val="24"/>
          <w:lang w:val="ru-RU"/>
        </w:rPr>
        <w:t xml:space="preserve">. </w:t>
      </w:r>
    </w:p>
    <w:p w:rsidR="00DD4935" w:rsidRPr="00DD4935" w:rsidRDefault="00DD4935" w:rsidP="00DD4935">
      <w:pPr>
        <w:ind w:firstLine="540"/>
        <w:jc w:val="both"/>
        <w:rPr>
          <w:sz w:val="24"/>
          <w:szCs w:val="24"/>
          <w:lang w:val="ru-RU"/>
        </w:rPr>
      </w:pPr>
      <w:r w:rsidRPr="00DD4935">
        <w:rPr>
          <w:sz w:val="24"/>
          <w:szCs w:val="24"/>
          <w:lang w:val="ru-RU"/>
        </w:rPr>
        <w:t>1</w:t>
      </w:r>
      <w:r>
        <w:rPr>
          <w:sz w:val="24"/>
          <w:szCs w:val="24"/>
          <w:lang w:val="ru-RU"/>
        </w:rPr>
        <w:t>3</w:t>
      </w:r>
      <w:r w:rsidRPr="00DD4935">
        <w:rPr>
          <w:sz w:val="24"/>
          <w:szCs w:val="24"/>
          <w:lang w:val="ru-RU"/>
        </w:rPr>
        <w:t xml:space="preserve">.6. </w:t>
      </w:r>
      <w:proofErr w:type="spellStart"/>
      <w:r w:rsidRPr="00DD4935">
        <w:rPr>
          <w:sz w:val="24"/>
          <w:szCs w:val="24"/>
          <w:lang w:val="ru-RU"/>
        </w:rPr>
        <w:t>Сторони</w:t>
      </w:r>
      <w:proofErr w:type="spellEnd"/>
      <w:r w:rsidRPr="00DD4935">
        <w:rPr>
          <w:sz w:val="24"/>
          <w:szCs w:val="24"/>
          <w:lang w:val="ru-RU"/>
        </w:rPr>
        <w:t xml:space="preserve"> </w:t>
      </w:r>
      <w:proofErr w:type="spellStart"/>
      <w:r w:rsidRPr="00DD4935">
        <w:rPr>
          <w:sz w:val="24"/>
          <w:szCs w:val="24"/>
          <w:lang w:val="ru-RU"/>
        </w:rPr>
        <w:t>підтверджують</w:t>
      </w:r>
      <w:proofErr w:type="spellEnd"/>
      <w:r w:rsidRPr="00DD4935">
        <w:rPr>
          <w:sz w:val="24"/>
          <w:szCs w:val="24"/>
          <w:lang w:val="ru-RU"/>
        </w:rPr>
        <w:t xml:space="preserve">, </w:t>
      </w:r>
      <w:proofErr w:type="spellStart"/>
      <w:r w:rsidRPr="00DD4935">
        <w:rPr>
          <w:sz w:val="24"/>
          <w:szCs w:val="24"/>
          <w:lang w:val="ru-RU"/>
        </w:rPr>
        <w:t>що</w:t>
      </w:r>
      <w:proofErr w:type="spellEnd"/>
      <w:r w:rsidRPr="00DD4935">
        <w:rPr>
          <w:sz w:val="24"/>
          <w:szCs w:val="24"/>
          <w:lang w:val="ru-RU"/>
        </w:rPr>
        <w:t xml:space="preserve"> на них, а </w:t>
      </w:r>
      <w:proofErr w:type="spellStart"/>
      <w:r w:rsidRPr="00DD4935">
        <w:rPr>
          <w:sz w:val="24"/>
          <w:szCs w:val="24"/>
          <w:lang w:val="ru-RU"/>
        </w:rPr>
        <w:t>також</w:t>
      </w:r>
      <w:proofErr w:type="spellEnd"/>
      <w:r w:rsidRPr="00DD4935">
        <w:rPr>
          <w:sz w:val="24"/>
          <w:szCs w:val="24"/>
          <w:lang w:val="ru-RU"/>
        </w:rPr>
        <w:t xml:space="preserve"> на </w:t>
      </w:r>
      <w:proofErr w:type="spellStart"/>
      <w:r w:rsidRPr="00DD4935">
        <w:rPr>
          <w:sz w:val="24"/>
          <w:szCs w:val="24"/>
          <w:lang w:val="ru-RU"/>
        </w:rPr>
        <w:t>їх</w:t>
      </w:r>
      <w:proofErr w:type="spellEnd"/>
      <w:r w:rsidRPr="00DD4935">
        <w:rPr>
          <w:sz w:val="24"/>
          <w:szCs w:val="24"/>
          <w:lang w:val="ru-RU"/>
        </w:rPr>
        <w:t xml:space="preserve"> </w:t>
      </w:r>
      <w:proofErr w:type="spellStart"/>
      <w:r w:rsidRPr="00DD4935">
        <w:rPr>
          <w:sz w:val="24"/>
          <w:szCs w:val="24"/>
          <w:lang w:val="ru-RU"/>
        </w:rPr>
        <w:t>учасників</w:t>
      </w:r>
      <w:proofErr w:type="spellEnd"/>
      <w:r w:rsidRPr="00DD4935">
        <w:rPr>
          <w:sz w:val="24"/>
          <w:szCs w:val="24"/>
          <w:lang w:val="ru-RU"/>
        </w:rPr>
        <w:t xml:space="preserve">, </w:t>
      </w:r>
      <w:proofErr w:type="spellStart"/>
      <w:r w:rsidRPr="00DD4935">
        <w:rPr>
          <w:sz w:val="24"/>
          <w:szCs w:val="24"/>
          <w:lang w:val="ru-RU"/>
        </w:rPr>
        <w:t>бенефіціарів</w:t>
      </w:r>
      <w:proofErr w:type="spellEnd"/>
      <w:r w:rsidRPr="00DD4935">
        <w:rPr>
          <w:sz w:val="24"/>
          <w:szCs w:val="24"/>
          <w:lang w:val="ru-RU"/>
        </w:rPr>
        <w:t xml:space="preserve"> (у тому </w:t>
      </w:r>
      <w:proofErr w:type="spellStart"/>
      <w:r w:rsidRPr="00DD4935">
        <w:rPr>
          <w:sz w:val="24"/>
          <w:szCs w:val="24"/>
          <w:lang w:val="ru-RU"/>
        </w:rPr>
        <w:t>числі</w:t>
      </w:r>
      <w:proofErr w:type="spellEnd"/>
      <w:r w:rsidRPr="00DD4935">
        <w:rPr>
          <w:sz w:val="24"/>
          <w:szCs w:val="24"/>
          <w:lang w:val="ru-RU"/>
        </w:rPr>
        <w:t xml:space="preserve">, </w:t>
      </w:r>
      <w:proofErr w:type="spellStart"/>
      <w:r w:rsidRPr="00DD4935">
        <w:rPr>
          <w:sz w:val="24"/>
          <w:szCs w:val="24"/>
          <w:lang w:val="ru-RU"/>
        </w:rPr>
        <w:t>кінцевих</w:t>
      </w:r>
      <w:proofErr w:type="spellEnd"/>
      <w:r w:rsidRPr="00DD4935">
        <w:rPr>
          <w:sz w:val="24"/>
          <w:szCs w:val="24"/>
          <w:lang w:val="ru-RU"/>
        </w:rPr>
        <w:t xml:space="preserve">), </w:t>
      </w:r>
      <w:proofErr w:type="spellStart"/>
      <w:r w:rsidRPr="00DD4935">
        <w:rPr>
          <w:sz w:val="24"/>
          <w:szCs w:val="24"/>
          <w:lang w:val="ru-RU"/>
        </w:rPr>
        <w:t>посадових</w:t>
      </w:r>
      <w:proofErr w:type="spellEnd"/>
      <w:r w:rsidRPr="00DD4935">
        <w:rPr>
          <w:sz w:val="24"/>
          <w:szCs w:val="24"/>
          <w:lang w:val="ru-RU"/>
        </w:rPr>
        <w:t xml:space="preserve"> </w:t>
      </w:r>
      <w:proofErr w:type="spellStart"/>
      <w:r w:rsidRPr="00DD4935">
        <w:rPr>
          <w:sz w:val="24"/>
          <w:szCs w:val="24"/>
          <w:lang w:val="ru-RU"/>
        </w:rPr>
        <w:t>осіб</w:t>
      </w:r>
      <w:proofErr w:type="spellEnd"/>
      <w:r w:rsidRPr="00DD4935">
        <w:rPr>
          <w:sz w:val="24"/>
          <w:szCs w:val="24"/>
          <w:lang w:val="ru-RU"/>
        </w:rPr>
        <w:t xml:space="preserve"> </w:t>
      </w:r>
      <w:proofErr w:type="spellStart"/>
      <w:r w:rsidRPr="00DD4935">
        <w:rPr>
          <w:sz w:val="24"/>
          <w:szCs w:val="24"/>
          <w:lang w:val="ru-RU"/>
        </w:rPr>
        <w:t>органів</w:t>
      </w:r>
      <w:proofErr w:type="spellEnd"/>
      <w:r w:rsidRPr="00DD4935">
        <w:rPr>
          <w:sz w:val="24"/>
          <w:szCs w:val="24"/>
          <w:lang w:val="ru-RU"/>
        </w:rPr>
        <w:t xml:space="preserve"> </w:t>
      </w:r>
      <w:proofErr w:type="spellStart"/>
      <w:r w:rsidRPr="00DD4935">
        <w:rPr>
          <w:sz w:val="24"/>
          <w:szCs w:val="24"/>
          <w:lang w:val="ru-RU"/>
        </w:rPr>
        <w:t>управління</w:t>
      </w:r>
      <w:proofErr w:type="spellEnd"/>
      <w:r w:rsidRPr="00DD4935">
        <w:rPr>
          <w:sz w:val="24"/>
          <w:szCs w:val="24"/>
          <w:lang w:val="ru-RU"/>
        </w:rPr>
        <w:t xml:space="preserve"> не </w:t>
      </w:r>
      <w:proofErr w:type="spellStart"/>
      <w:r w:rsidRPr="00DD4935">
        <w:rPr>
          <w:sz w:val="24"/>
          <w:szCs w:val="24"/>
          <w:lang w:val="ru-RU"/>
        </w:rPr>
        <w:t>поширюється</w:t>
      </w:r>
      <w:proofErr w:type="spellEnd"/>
      <w:r w:rsidRPr="00DD4935">
        <w:rPr>
          <w:sz w:val="24"/>
          <w:szCs w:val="24"/>
          <w:lang w:val="ru-RU"/>
        </w:rPr>
        <w:t xml:space="preserve"> </w:t>
      </w:r>
      <w:proofErr w:type="spellStart"/>
      <w:r w:rsidRPr="00DD4935">
        <w:rPr>
          <w:sz w:val="24"/>
          <w:szCs w:val="24"/>
          <w:lang w:val="ru-RU"/>
        </w:rPr>
        <w:t>дія</w:t>
      </w:r>
      <w:proofErr w:type="spellEnd"/>
      <w:r w:rsidRPr="00DD4935">
        <w:rPr>
          <w:sz w:val="24"/>
          <w:szCs w:val="24"/>
          <w:lang w:val="ru-RU"/>
        </w:rPr>
        <w:t xml:space="preserve"> </w:t>
      </w:r>
      <w:proofErr w:type="spellStart"/>
      <w:r w:rsidRPr="00DD4935">
        <w:rPr>
          <w:sz w:val="24"/>
          <w:szCs w:val="24"/>
          <w:lang w:val="ru-RU"/>
        </w:rPr>
        <w:t>національних</w:t>
      </w:r>
      <w:proofErr w:type="spellEnd"/>
      <w:r w:rsidRPr="00DD4935">
        <w:rPr>
          <w:sz w:val="24"/>
          <w:szCs w:val="24"/>
          <w:lang w:val="ru-RU"/>
        </w:rPr>
        <w:t xml:space="preserve"> </w:t>
      </w:r>
      <w:proofErr w:type="spellStart"/>
      <w:r w:rsidRPr="00DD4935">
        <w:rPr>
          <w:sz w:val="24"/>
          <w:szCs w:val="24"/>
          <w:lang w:val="ru-RU"/>
        </w:rPr>
        <w:t>санкцій</w:t>
      </w:r>
      <w:proofErr w:type="spellEnd"/>
      <w:r w:rsidRPr="00DD4935">
        <w:rPr>
          <w:sz w:val="24"/>
          <w:szCs w:val="24"/>
          <w:lang w:val="ru-RU"/>
        </w:rPr>
        <w:t xml:space="preserve"> </w:t>
      </w:r>
      <w:proofErr w:type="spellStart"/>
      <w:r w:rsidRPr="00DD4935">
        <w:rPr>
          <w:sz w:val="24"/>
          <w:szCs w:val="24"/>
          <w:lang w:val="ru-RU"/>
        </w:rPr>
        <w:t>України</w:t>
      </w:r>
      <w:proofErr w:type="spellEnd"/>
      <w:r w:rsidRPr="00DD4935">
        <w:rPr>
          <w:sz w:val="24"/>
          <w:szCs w:val="24"/>
          <w:lang w:val="ru-RU"/>
        </w:rPr>
        <w:t xml:space="preserve">, </w:t>
      </w:r>
      <w:proofErr w:type="spellStart"/>
      <w:r w:rsidRPr="00DD4935">
        <w:rPr>
          <w:sz w:val="24"/>
          <w:szCs w:val="24"/>
          <w:lang w:val="ru-RU"/>
        </w:rPr>
        <w:t>санкцій</w:t>
      </w:r>
      <w:proofErr w:type="spellEnd"/>
      <w:r w:rsidRPr="00DD4935">
        <w:rPr>
          <w:sz w:val="24"/>
          <w:szCs w:val="24"/>
          <w:lang w:val="ru-RU"/>
        </w:rPr>
        <w:t xml:space="preserve"> Ради </w:t>
      </w:r>
      <w:proofErr w:type="spellStart"/>
      <w:r w:rsidRPr="00DD4935">
        <w:rPr>
          <w:sz w:val="24"/>
          <w:szCs w:val="24"/>
          <w:lang w:val="ru-RU"/>
        </w:rPr>
        <w:t>безпеки</w:t>
      </w:r>
      <w:proofErr w:type="spellEnd"/>
      <w:r w:rsidRPr="00DD4935">
        <w:rPr>
          <w:sz w:val="24"/>
          <w:szCs w:val="24"/>
          <w:lang w:val="ru-RU"/>
        </w:rPr>
        <w:t xml:space="preserve"> ООН, </w:t>
      </w:r>
      <w:proofErr w:type="spellStart"/>
      <w:r w:rsidRPr="00DD4935">
        <w:rPr>
          <w:sz w:val="24"/>
          <w:szCs w:val="24"/>
          <w:lang w:val="ru-RU"/>
        </w:rPr>
        <w:t>Європейського</w:t>
      </w:r>
      <w:proofErr w:type="spellEnd"/>
      <w:r w:rsidRPr="00DD4935">
        <w:rPr>
          <w:sz w:val="24"/>
          <w:szCs w:val="24"/>
          <w:lang w:val="ru-RU"/>
        </w:rPr>
        <w:t xml:space="preserve"> Союзу, </w:t>
      </w:r>
      <w:proofErr w:type="spellStart"/>
      <w:r w:rsidRPr="00DD4935">
        <w:rPr>
          <w:sz w:val="24"/>
          <w:szCs w:val="24"/>
          <w:lang w:val="ru-RU"/>
        </w:rPr>
        <w:t>Відділу</w:t>
      </w:r>
      <w:proofErr w:type="spellEnd"/>
      <w:r w:rsidRPr="00DD4935">
        <w:rPr>
          <w:sz w:val="24"/>
          <w:szCs w:val="24"/>
          <w:lang w:val="ru-RU"/>
        </w:rPr>
        <w:t xml:space="preserve"> з контролю за </w:t>
      </w:r>
      <w:proofErr w:type="spellStart"/>
      <w:r w:rsidRPr="00DD4935">
        <w:rPr>
          <w:sz w:val="24"/>
          <w:szCs w:val="24"/>
          <w:lang w:val="ru-RU"/>
        </w:rPr>
        <w:t>іноземними</w:t>
      </w:r>
      <w:proofErr w:type="spellEnd"/>
      <w:r w:rsidRPr="00DD4935">
        <w:rPr>
          <w:sz w:val="24"/>
          <w:szCs w:val="24"/>
          <w:lang w:val="ru-RU"/>
        </w:rPr>
        <w:t xml:space="preserve"> активами Державного казначейства США, Департаменту </w:t>
      </w:r>
      <w:proofErr w:type="spellStart"/>
      <w:r w:rsidRPr="00DD4935">
        <w:rPr>
          <w:sz w:val="24"/>
          <w:szCs w:val="24"/>
          <w:lang w:val="ru-RU"/>
        </w:rPr>
        <w:t>торгівлі</w:t>
      </w:r>
      <w:proofErr w:type="spellEnd"/>
      <w:r w:rsidRPr="00DD4935">
        <w:rPr>
          <w:sz w:val="24"/>
          <w:szCs w:val="24"/>
          <w:lang w:val="ru-RU"/>
        </w:rPr>
        <w:t xml:space="preserve"> Бюро </w:t>
      </w:r>
      <w:proofErr w:type="spellStart"/>
      <w:r w:rsidRPr="00DD4935">
        <w:rPr>
          <w:sz w:val="24"/>
          <w:szCs w:val="24"/>
          <w:lang w:val="ru-RU"/>
        </w:rPr>
        <w:t>промисловості</w:t>
      </w:r>
      <w:proofErr w:type="spellEnd"/>
      <w:r w:rsidRPr="00DD4935">
        <w:rPr>
          <w:sz w:val="24"/>
          <w:szCs w:val="24"/>
          <w:lang w:val="ru-RU"/>
        </w:rPr>
        <w:t xml:space="preserve"> та </w:t>
      </w:r>
      <w:proofErr w:type="spellStart"/>
      <w:r w:rsidRPr="00DD4935">
        <w:rPr>
          <w:sz w:val="24"/>
          <w:szCs w:val="24"/>
          <w:lang w:val="ru-RU"/>
        </w:rPr>
        <w:t>безпеки</w:t>
      </w:r>
      <w:proofErr w:type="spellEnd"/>
      <w:r w:rsidRPr="00DD4935">
        <w:rPr>
          <w:sz w:val="24"/>
          <w:szCs w:val="24"/>
          <w:lang w:val="ru-RU"/>
        </w:rPr>
        <w:t xml:space="preserve"> США, Державного департаменту США, </w:t>
      </w:r>
      <w:proofErr w:type="spellStart"/>
      <w:r w:rsidRPr="00DD4935">
        <w:rPr>
          <w:sz w:val="24"/>
          <w:szCs w:val="24"/>
          <w:lang w:val="ru-RU"/>
        </w:rPr>
        <w:t>Сполученого</w:t>
      </w:r>
      <w:proofErr w:type="spellEnd"/>
      <w:r w:rsidRPr="00DD4935">
        <w:rPr>
          <w:sz w:val="24"/>
          <w:szCs w:val="24"/>
          <w:lang w:val="ru-RU"/>
        </w:rPr>
        <w:t xml:space="preserve"> </w:t>
      </w:r>
      <w:proofErr w:type="spellStart"/>
      <w:r w:rsidRPr="00DD4935">
        <w:rPr>
          <w:sz w:val="24"/>
          <w:szCs w:val="24"/>
          <w:lang w:val="ru-RU"/>
        </w:rPr>
        <w:t>Королівства</w:t>
      </w:r>
      <w:proofErr w:type="spellEnd"/>
      <w:r w:rsidRPr="00DD4935">
        <w:rPr>
          <w:sz w:val="24"/>
          <w:szCs w:val="24"/>
          <w:lang w:val="ru-RU"/>
        </w:rPr>
        <w:t xml:space="preserve"> </w:t>
      </w:r>
      <w:proofErr w:type="spellStart"/>
      <w:r w:rsidRPr="00DD4935">
        <w:rPr>
          <w:sz w:val="24"/>
          <w:szCs w:val="24"/>
          <w:lang w:val="ru-RU"/>
        </w:rPr>
        <w:t>Великої</w:t>
      </w:r>
      <w:proofErr w:type="spellEnd"/>
      <w:r w:rsidRPr="00DD4935">
        <w:rPr>
          <w:sz w:val="24"/>
          <w:szCs w:val="24"/>
          <w:lang w:val="ru-RU"/>
        </w:rPr>
        <w:t xml:space="preserve"> </w:t>
      </w:r>
      <w:proofErr w:type="spellStart"/>
      <w:r w:rsidRPr="00DD4935">
        <w:rPr>
          <w:sz w:val="24"/>
          <w:szCs w:val="24"/>
          <w:lang w:val="ru-RU"/>
        </w:rPr>
        <w:t>Британії</w:t>
      </w:r>
      <w:proofErr w:type="spellEnd"/>
      <w:r w:rsidRPr="00DD4935">
        <w:rPr>
          <w:sz w:val="24"/>
          <w:szCs w:val="24"/>
          <w:lang w:val="ru-RU"/>
        </w:rPr>
        <w:t xml:space="preserve"> та </w:t>
      </w:r>
      <w:proofErr w:type="spellStart"/>
      <w:r w:rsidRPr="00DD4935">
        <w:rPr>
          <w:sz w:val="24"/>
          <w:szCs w:val="24"/>
          <w:lang w:val="ru-RU"/>
        </w:rPr>
        <w:t>Північної</w:t>
      </w:r>
      <w:proofErr w:type="spellEnd"/>
      <w:r w:rsidRPr="00DD4935">
        <w:rPr>
          <w:sz w:val="24"/>
          <w:szCs w:val="24"/>
          <w:lang w:val="ru-RU"/>
        </w:rPr>
        <w:t xml:space="preserve"> </w:t>
      </w:r>
      <w:proofErr w:type="spellStart"/>
      <w:r w:rsidRPr="00DD4935">
        <w:rPr>
          <w:sz w:val="24"/>
          <w:szCs w:val="24"/>
          <w:lang w:val="ru-RU"/>
        </w:rPr>
        <w:t>Ірландії</w:t>
      </w:r>
      <w:proofErr w:type="spellEnd"/>
      <w:r w:rsidRPr="00DD4935">
        <w:rPr>
          <w:sz w:val="24"/>
          <w:szCs w:val="24"/>
          <w:lang w:val="ru-RU"/>
        </w:rPr>
        <w:t xml:space="preserve"> </w:t>
      </w:r>
      <w:proofErr w:type="spellStart"/>
      <w:r w:rsidRPr="00DD4935">
        <w:rPr>
          <w:sz w:val="24"/>
          <w:szCs w:val="24"/>
          <w:lang w:val="ru-RU"/>
        </w:rPr>
        <w:t>або</w:t>
      </w:r>
      <w:proofErr w:type="spellEnd"/>
      <w:r w:rsidRPr="00DD4935">
        <w:rPr>
          <w:sz w:val="24"/>
          <w:szCs w:val="24"/>
          <w:lang w:val="ru-RU"/>
        </w:rPr>
        <w:t xml:space="preserve"> будь-</w:t>
      </w:r>
      <w:proofErr w:type="spellStart"/>
      <w:r w:rsidRPr="00DD4935">
        <w:rPr>
          <w:sz w:val="24"/>
          <w:szCs w:val="24"/>
          <w:lang w:val="ru-RU"/>
        </w:rPr>
        <w:t>якої</w:t>
      </w:r>
      <w:proofErr w:type="spellEnd"/>
      <w:r w:rsidRPr="00DD4935">
        <w:rPr>
          <w:sz w:val="24"/>
          <w:szCs w:val="24"/>
          <w:lang w:val="ru-RU"/>
        </w:rPr>
        <w:t xml:space="preserve"> </w:t>
      </w:r>
      <w:proofErr w:type="spellStart"/>
      <w:r w:rsidRPr="00DD4935">
        <w:rPr>
          <w:sz w:val="24"/>
          <w:szCs w:val="24"/>
          <w:lang w:val="ru-RU"/>
        </w:rPr>
        <w:t>іншої</w:t>
      </w:r>
      <w:proofErr w:type="spellEnd"/>
      <w:r w:rsidRPr="00DD4935">
        <w:rPr>
          <w:sz w:val="24"/>
          <w:szCs w:val="24"/>
          <w:lang w:val="ru-RU"/>
        </w:rPr>
        <w:t xml:space="preserve"> </w:t>
      </w:r>
      <w:proofErr w:type="spellStart"/>
      <w:r w:rsidRPr="00DD4935">
        <w:rPr>
          <w:sz w:val="24"/>
          <w:szCs w:val="24"/>
          <w:lang w:val="ru-RU"/>
        </w:rPr>
        <w:t>держави</w:t>
      </w:r>
      <w:proofErr w:type="spellEnd"/>
      <w:r w:rsidRPr="00DD4935">
        <w:rPr>
          <w:sz w:val="24"/>
          <w:szCs w:val="24"/>
          <w:lang w:val="ru-RU"/>
        </w:rPr>
        <w:t xml:space="preserve"> </w:t>
      </w:r>
      <w:proofErr w:type="spellStart"/>
      <w:r w:rsidRPr="00DD4935">
        <w:rPr>
          <w:sz w:val="24"/>
          <w:szCs w:val="24"/>
          <w:lang w:val="ru-RU"/>
        </w:rPr>
        <w:t>чи</w:t>
      </w:r>
      <w:proofErr w:type="spellEnd"/>
      <w:r w:rsidRPr="00DD4935">
        <w:rPr>
          <w:sz w:val="24"/>
          <w:szCs w:val="24"/>
          <w:lang w:val="ru-RU"/>
        </w:rPr>
        <w:t xml:space="preserve"> </w:t>
      </w:r>
      <w:proofErr w:type="spellStart"/>
      <w:r w:rsidRPr="00DD4935">
        <w:rPr>
          <w:sz w:val="24"/>
          <w:szCs w:val="24"/>
          <w:lang w:val="ru-RU"/>
        </w:rPr>
        <w:t>міжнародної</w:t>
      </w:r>
      <w:proofErr w:type="spellEnd"/>
      <w:r w:rsidRPr="00DD4935">
        <w:rPr>
          <w:sz w:val="24"/>
          <w:szCs w:val="24"/>
          <w:lang w:val="ru-RU"/>
        </w:rPr>
        <w:t xml:space="preserve"> </w:t>
      </w:r>
      <w:proofErr w:type="spellStart"/>
      <w:r w:rsidRPr="00DD4935">
        <w:rPr>
          <w:sz w:val="24"/>
          <w:szCs w:val="24"/>
          <w:lang w:val="ru-RU"/>
        </w:rPr>
        <w:t>організації</w:t>
      </w:r>
      <w:proofErr w:type="spellEnd"/>
      <w:r w:rsidRPr="00DD4935">
        <w:rPr>
          <w:sz w:val="24"/>
          <w:szCs w:val="24"/>
          <w:lang w:val="ru-RU"/>
        </w:rPr>
        <w:t xml:space="preserve">, </w:t>
      </w:r>
      <w:proofErr w:type="spellStart"/>
      <w:r w:rsidRPr="00DD4935">
        <w:rPr>
          <w:sz w:val="24"/>
          <w:szCs w:val="24"/>
          <w:lang w:val="ru-RU"/>
        </w:rPr>
        <w:t>які</w:t>
      </w:r>
      <w:proofErr w:type="spellEnd"/>
      <w:r w:rsidRPr="00DD4935">
        <w:rPr>
          <w:sz w:val="24"/>
          <w:szCs w:val="24"/>
          <w:lang w:val="ru-RU"/>
        </w:rPr>
        <w:t xml:space="preserve"> </w:t>
      </w:r>
      <w:proofErr w:type="spellStart"/>
      <w:r w:rsidRPr="00DD4935">
        <w:rPr>
          <w:sz w:val="24"/>
          <w:szCs w:val="24"/>
          <w:lang w:val="ru-RU"/>
        </w:rPr>
        <w:t>можуть</w:t>
      </w:r>
      <w:proofErr w:type="spellEnd"/>
      <w:r w:rsidRPr="00DD4935">
        <w:rPr>
          <w:sz w:val="24"/>
          <w:szCs w:val="24"/>
          <w:lang w:val="ru-RU"/>
        </w:rPr>
        <w:t xml:space="preserve"> </w:t>
      </w:r>
      <w:proofErr w:type="spellStart"/>
      <w:r w:rsidRPr="00DD4935">
        <w:rPr>
          <w:sz w:val="24"/>
          <w:szCs w:val="24"/>
          <w:lang w:val="ru-RU"/>
        </w:rPr>
        <w:t>призвести</w:t>
      </w:r>
      <w:proofErr w:type="spellEnd"/>
      <w:r w:rsidRPr="00DD4935">
        <w:rPr>
          <w:sz w:val="24"/>
          <w:szCs w:val="24"/>
          <w:lang w:val="ru-RU"/>
        </w:rPr>
        <w:t xml:space="preserve"> до </w:t>
      </w:r>
      <w:proofErr w:type="spellStart"/>
      <w:r w:rsidRPr="00DD4935">
        <w:rPr>
          <w:sz w:val="24"/>
          <w:szCs w:val="24"/>
          <w:lang w:val="ru-RU"/>
        </w:rPr>
        <w:t>ризиків</w:t>
      </w:r>
      <w:proofErr w:type="spellEnd"/>
      <w:r w:rsidRPr="00DD4935">
        <w:rPr>
          <w:sz w:val="24"/>
          <w:szCs w:val="24"/>
          <w:lang w:val="ru-RU"/>
        </w:rPr>
        <w:t xml:space="preserve"> </w:t>
      </w:r>
      <w:proofErr w:type="spellStart"/>
      <w:r w:rsidRPr="00DD4935">
        <w:rPr>
          <w:sz w:val="24"/>
          <w:szCs w:val="24"/>
          <w:lang w:val="ru-RU"/>
        </w:rPr>
        <w:t>діяльності</w:t>
      </w:r>
      <w:proofErr w:type="spellEnd"/>
      <w:r w:rsidRPr="00DD4935">
        <w:rPr>
          <w:sz w:val="24"/>
          <w:szCs w:val="24"/>
          <w:lang w:val="ru-RU"/>
        </w:rPr>
        <w:t xml:space="preserve"> </w:t>
      </w:r>
      <w:proofErr w:type="spellStart"/>
      <w:r w:rsidRPr="00DD4935">
        <w:rPr>
          <w:sz w:val="24"/>
          <w:szCs w:val="24"/>
          <w:lang w:val="ru-RU"/>
        </w:rPr>
        <w:t>іншої</w:t>
      </w:r>
      <w:proofErr w:type="spellEnd"/>
      <w:r w:rsidRPr="00DD4935">
        <w:rPr>
          <w:sz w:val="24"/>
          <w:szCs w:val="24"/>
          <w:lang w:val="ru-RU"/>
        </w:rPr>
        <w:t xml:space="preserve"> </w:t>
      </w:r>
      <w:proofErr w:type="spellStart"/>
      <w:r w:rsidRPr="00DD4935">
        <w:rPr>
          <w:sz w:val="24"/>
          <w:szCs w:val="24"/>
          <w:lang w:val="ru-RU"/>
        </w:rPr>
        <w:t>Сторони</w:t>
      </w:r>
      <w:proofErr w:type="spellEnd"/>
      <w:r w:rsidRPr="00DD4935">
        <w:rPr>
          <w:sz w:val="24"/>
          <w:szCs w:val="24"/>
          <w:lang w:val="ru-RU"/>
        </w:rPr>
        <w:t xml:space="preserve"> (в тому </w:t>
      </w:r>
      <w:proofErr w:type="spellStart"/>
      <w:r w:rsidRPr="00DD4935">
        <w:rPr>
          <w:sz w:val="24"/>
          <w:szCs w:val="24"/>
          <w:lang w:val="ru-RU"/>
        </w:rPr>
        <w:t>числі</w:t>
      </w:r>
      <w:proofErr w:type="spellEnd"/>
      <w:r w:rsidRPr="00DD4935">
        <w:rPr>
          <w:sz w:val="24"/>
          <w:szCs w:val="24"/>
          <w:lang w:val="ru-RU"/>
        </w:rPr>
        <w:t xml:space="preserve"> </w:t>
      </w:r>
      <w:proofErr w:type="spellStart"/>
      <w:r w:rsidRPr="00DD4935">
        <w:rPr>
          <w:sz w:val="24"/>
          <w:szCs w:val="24"/>
          <w:lang w:val="ru-RU"/>
        </w:rPr>
        <w:t>реалізації</w:t>
      </w:r>
      <w:proofErr w:type="spellEnd"/>
      <w:r w:rsidRPr="00DD4935">
        <w:rPr>
          <w:sz w:val="24"/>
          <w:szCs w:val="24"/>
          <w:lang w:val="ru-RU"/>
        </w:rPr>
        <w:t xml:space="preserve"> </w:t>
      </w:r>
      <w:proofErr w:type="spellStart"/>
      <w:r w:rsidRPr="00DD4935">
        <w:rPr>
          <w:sz w:val="24"/>
          <w:szCs w:val="24"/>
          <w:lang w:val="ru-RU"/>
        </w:rPr>
        <w:t>правовідносин</w:t>
      </w:r>
      <w:proofErr w:type="spellEnd"/>
      <w:r w:rsidRPr="00DD4935">
        <w:rPr>
          <w:sz w:val="24"/>
          <w:szCs w:val="24"/>
          <w:lang w:val="ru-RU"/>
        </w:rPr>
        <w:t xml:space="preserve"> за </w:t>
      </w:r>
      <w:proofErr w:type="spellStart"/>
      <w:r w:rsidRPr="00DD4935">
        <w:rPr>
          <w:sz w:val="24"/>
          <w:szCs w:val="24"/>
          <w:lang w:val="ru-RU"/>
        </w:rPr>
        <w:t>цим</w:t>
      </w:r>
      <w:proofErr w:type="spellEnd"/>
      <w:r w:rsidRPr="00DD4935">
        <w:rPr>
          <w:sz w:val="24"/>
          <w:szCs w:val="24"/>
          <w:lang w:val="ru-RU"/>
        </w:rPr>
        <w:t xml:space="preserve"> Договором).</w:t>
      </w:r>
    </w:p>
    <w:p w:rsidR="00DD4935" w:rsidRPr="00DD4935" w:rsidRDefault="00DD4935" w:rsidP="00DD4935">
      <w:pPr>
        <w:ind w:firstLine="540"/>
        <w:jc w:val="both"/>
        <w:rPr>
          <w:sz w:val="24"/>
          <w:szCs w:val="24"/>
          <w:lang w:val="ru-RU"/>
        </w:rPr>
      </w:pPr>
      <w:r w:rsidRPr="00DD4935">
        <w:rPr>
          <w:sz w:val="24"/>
          <w:szCs w:val="24"/>
          <w:lang w:val="ru-RU"/>
        </w:rPr>
        <w:t>1</w:t>
      </w:r>
      <w:r>
        <w:rPr>
          <w:sz w:val="24"/>
          <w:szCs w:val="24"/>
          <w:lang w:val="ru-RU"/>
        </w:rPr>
        <w:t>3</w:t>
      </w:r>
      <w:r w:rsidRPr="00DD4935">
        <w:rPr>
          <w:sz w:val="24"/>
          <w:szCs w:val="24"/>
          <w:lang w:val="ru-RU"/>
        </w:rPr>
        <w:t xml:space="preserve">.7. </w:t>
      </w:r>
      <w:proofErr w:type="spellStart"/>
      <w:r w:rsidRPr="00DD4935">
        <w:rPr>
          <w:sz w:val="24"/>
          <w:szCs w:val="24"/>
          <w:lang w:val="ru-RU"/>
        </w:rPr>
        <w:t>Виконавець</w:t>
      </w:r>
      <w:proofErr w:type="spellEnd"/>
      <w:r w:rsidRPr="00DD4935">
        <w:rPr>
          <w:sz w:val="24"/>
          <w:szCs w:val="24"/>
          <w:lang w:val="ru-RU"/>
        </w:rPr>
        <w:t xml:space="preserve"> </w:t>
      </w:r>
      <w:proofErr w:type="spellStart"/>
      <w:r w:rsidRPr="00DD4935">
        <w:rPr>
          <w:sz w:val="24"/>
          <w:szCs w:val="24"/>
          <w:lang w:val="ru-RU"/>
        </w:rPr>
        <w:t>зобов’язується</w:t>
      </w:r>
      <w:proofErr w:type="spellEnd"/>
      <w:r w:rsidRPr="00DD4935">
        <w:rPr>
          <w:sz w:val="24"/>
          <w:szCs w:val="24"/>
          <w:lang w:val="ru-RU"/>
        </w:rPr>
        <w:t xml:space="preserve"> </w:t>
      </w:r>
      <w:proofErr w:type="spellStart"/>
      <w:r w:rsidRPr="00DD4935">
        <w:rPr>
          <w:sz w:val="24"/>
          <w:szCs w:val="24"/>
          <w:lang w:val="ru-RU"/>
        </w:rPr>
        <w:t>надавати</w:t>
      </w:r>
      <w:proofErr w:type="spellEnd"/>
      <w:r w:rsidRPr="00DD4935">
        <w:rPr>
          <w:sz w:val="24"/>
          <w:szCs w:val="24"/>
          <w:lang w:val="ru-RU"/>
        </w:rPr>
        <w:t xml:space="preserve"> всю </w:t>
      </w:r>
      <w:proofErr w:type="spellStart"/>
      <w:r w:rsidRPr="00DD4935">
        <w:rPr>
          <w:sz w:val="24"/>
          <w:szCs w:val="24"/>
          <w:lang w:val="ru-RU"/>
        </w:rPr>
        <w:t>актуальну</w:t>
      </w:r>
      <w:proofErr w:type="spellEnd"/>
      <w:r w:rsidRPr="00DD4935">
        <w:rPr>
          <w:sz w:val="24"/>
          <w:szCs w:val="24"/>
          <w:lang w:val="ru-RU"/>
        </w:rPr>
        <w:t xml:space="preserve"> </w:t>
      </w:r>
      <w:proofErr w:type="spellStart"/>
      <w:r w:rsidRPr="00DD4935">
        <w:rPr>
          <w:sz w:val="24"/>
          <w:szCs w:val="24"/>
          <w:lang w:val="ru-RU"/>
        </w:rPr>
        <w:t>інформацію</w:t>
      </w:r>
      <w:proofErr w:type="spellEnd"/>
      <w:r w:rsidRPr="00DD4935">
        <w:rPr>
          <w:sz w:val="24"/>
          <w:szCs w:val="24"/>
          <w:lang w:val="ru-RU"/>
        </w:rPr>
        <w:t xml:space="preserve"> </w:t>
      </w:r>
      <w:proofErr w:type="spellStart"/>
      <w:r w:rsidRPr="00DD4935">
        <w:rPr>
          <w:sz w:val="24"/>
          <w:szCs w:val="24"/>
          <w:lang w:val="ru-RU"/>
        </w:rPr>
        <w:t>щодо</w:t>
      </w:r>
      <w:proofErr w:type="spellEnd"/>
      <w:r w:rsidRPr="00DD4935">
        <w:rPr>
          <w:sz w:val="24"/>
          <w:szCs w:val="24"/>
          <w:lang w:val="ru-RU"/>
        </w:rPr>
        <w:t xml:space="preserve"> </w:t>
      </w:r>
      <w:proofErr w:type="spellStart"/>
      <w:r w:rsidRPr="00DD4935">
        <w:rPr>
          <w:sz w:val="24"/>
          <w:szCs w:val="24"/>
          <w:lang w:val="ru-RU"/>
        </w:rPr>
        <w:t>наявності</w:t>
      </w:r>
      <w:proofErr w:type="spellEnd"/>
      <w:r w:rsidRPr="00DD4935">
        <w:rPr>
          <w:sz w:val="24"/>
          <w:szCs w:val="24"/>
          <w:lang w:val="ru-RU"/>
        </w:rPr>
        <w:t xml:space="preserve"> </w:t>
      </w:r>
      <w:proofErr w:type="spellStart"/>
      <w:r w:rsidRPr="00DD4935">
        <w:rPr>
          <w:sz w:val="24"/>
          <w:szCs w:val="24"/>
          <w:lang w:val="ru-RU"/>
        </w:rPr>
        <w:t>або</w:t>
      </w:r>
      <w:proofErr w:type="spellEnd"/>
      <w:r w:rsidRPr="00DD4935">
        <w:rPr>
          <w:sz w:val="24"/>
          <w:szCs w:val="24"/>
          <w:lang w:val="ru-RU"/>
        </w:rPr>
        <w:t xml:space="preserve"> </w:t>
      </w:r>
      <w:proofErr w:type="spellStart"/>
      <w:r w:rsidRPr="00DD4935">
        <w:rPr>
          <w:sz w:val="24"/>
          <w:szCs w:val="24"/>
          <w:lang w:val="ru-RU"/>
        </w:rPr>
        <w:t>виникнення</w:t>
      </w:r>
      <w:proofErr w:type="spellEnd"/>
      <w:r w:rsidRPr="00DD4935">
        <w:rPr>
          <w:sz w:val="24"/>
          <w:szCs w:val="24"/>
          <w:lang w:val="ru-RU"/>
        </w:rPr>
        <w:t xml:space="preserve"> реального </w:t>
      </w:r>
      <w:proofErr w:type="spellStart"/>
      <w:r w:rsidRPr="00DD4935">
        <w:rPr>
          <w:sz w:val="24"/>
          <w:szCs w:val="24"/>
          <w:lang w:val="ru-RU"/>
        </w:rPr>
        <w:t>або</w:t>
      </w:r>
      <w:proofErr w:type="spellEnd"/>
      <w:r w:rsidRPr="00DD4935">
        <w:rPr>
          <w:sz w:val="24"/>
          <w:szCs w:val="24"/>
          <w:lang w:val="ru-RU"/>
        </w:rPr>
        <w:t xml:space="preserve"> </w:t>
      </w:r>
      <w:proofErr w:type="spellStart"/>
      <w:r w:rsidRPr="00DD4935">
        <w:rPr>
          <w:sz w:val="24"/>
          <w:szCs w:val="24"/>
          <w:lang w:val="ru-RU"/>
        </w:rPr>
        <w:t>потенційного</w:t>
      </w:r>
      <w:proofErr w:type="spellEnd"/>
      <w:r w:rsidRPr="00DD4935">
        <w:rPr>
          <w:sz w:val="24"/>
          <w:szCs w:val="24"/>
          <w:lang w:val="ru-RU"/>
        </w:rPr>
        <w:t xml:space="preserve"> </w:t>
      </w:r>
      <w:proofErr w:type="spellStart"/>
      <w:r w:rsidRPr="00DD4935">
        <w:rPr>
          <w:sz w:val="24"/>
          <w:szCs w:val="24"/>
          <w:lang w:val="ru-RU"/>
        </w:rPr>
        <w:t>конфлікту</w:t>
      </w:r>
      <w:proofErr w:type="spellEnd"/>
      <w:r w:rsidRPr="00DD4935">
        <w:rPr>
          <w:sz w:val="24"/>
          <w:szCs w:val="24"/>
          <w:lang w:val="ru-RU"/>
        </w:rPr>
        <w:t xml:space="preserve"> </w:t>
      </w:r>
      <w:proofErr w:type="spellStart"/>
      <w:r w:rsidRPr="00DD4935">
        <w:rPr>
          <w:sz w:val="24"/>
          <w:szCs w:val="24"/>
          <w:lang w:val="ru-RU"/>
        </w:rPr>
        <w:t>інтересів</w:t>
      </w:r>
      <w:proofErr w:type="spellEnd"/>
      <w:r w:rsidRPr="00DD4935">
        <w:rPr>
          <w:sz w:val="24"/>
          <w:szCs w:val="24"/>
          <w:lang w:val="ru-RU"/>
        </w:rPr>
        <w:t xml:space="preserve">, </w:t>
      </w:r>
      <w:proofErr w:type="spellStart"/>
      <w:r w:rsidRPr="00DD4935">
        <w:rPr>
          <w:sz w:val="24"/>
          <w:szCs w:val="24"/>
          <w:lang w:val="ru-RU"/>
        </w:rPr>
        <w:t>який</w:t>
      </w:r>
      <w:proofErr w:type="spellEnd"/>
      <w:r w:rsidRPr="00DD4935">
        <w:rPr>
          <w:sz w:val="24"/>
          <w:szCs w:val="24"/>
          <w:lang w:val="ru-RU"/>
        </w:rPr>
        <w:t xml:space="preserve"> </w:t>
      </w:r>
      <w:proofErr w:type="spellStart"/>
      <w:r w:rsidRPr="00DD4935">
        <w:rPr>
          <w:sz w:val="24"/>
          <w:szCs w:val="24"/>
          <w:lang w:val="ru-RU"/>
        </w:rPr>
        <w:t>пов’язаний</w:t>
      </w:r>
      <w:proofErr w:type="spellEnd"/>
      <w:r w:rsidRPr="00DD4935">
        <w:rPr>
          <w:sz w:val="24"/>
          <w:szCs w:val="24"/>
          <w:lang w:val="ru-RU"/>
        </w:rPr>
        <w:t xml:space="preserve"> </w:t>
      </w:r>
      <w:proofErr w:type="spellStart"/>
      <w:r w:rsidRPr="00DD4935">
        <w:rPr>
          <w:sz w:val="24"/>
          <w:szCs w:val="24"/>
          <w:lang w:val="ru-RU"/>
        </w:rPr>
        <w:t>із</w:t>
      </w:r>
      <w:proofErr w:type="spellEnd"/>
      <w:r w:rsidRPr="00DD4935">
        <w:rPr>
          <w:sz w:val="24"/>
          <w:szCs w:val="24"/>
          <w:lang w:val="ru-RU"/>
        </w:rPr>
        <w:t xml:space="preserve"> </w:t>
      </w:r>
      <w:proofErr w:type="spellStart"/>
      <w:r w:rsidRPr="00DD4935">
        <w:rPr>
          <w:sz w:val="24"/>
          <w:szCs w:val="24"/>
          <w:lang w:val="ru-RU"/>
        </w:rPr>
        <w:t>виконанням</w:t>
      </w:r>
      <w:proofErr w:type="spellEnd"/>
      <w:r w:rsidRPr="00DD4935">
        <w:rPr>
          <w:sz w:val="24"/>
          <w:szCs w:val="24"/>
          <w:lang w:val="ru-RU"/>
        </w:rPr>
        <w:t xml:space="preserve"> умов </w:t>
      </w:r>
      <w:proofErr w:type="spellStart"/>
      <w:r w:rsidRPr="00DD4935">
        <w:rPr>
          <w:sz w:val="24"/>
          <w:szCs w:val="24"/>
          <w:lang w:val="ru-RU"/>
        </w:rPr>
        <w:t>цього</w:t>
      </w:r>
      <w:proofErr w:type="spellEnd"/>
      <w:r w:rsidRPr="00DD4935">
        <w:rPr>
          <w:sz w:val="24"/>
          <w:szCs w:val="24"/>
          <w:lang w:val="ru-RU"/>
        </w:rPr>
        <w:t xml:space="preserve"> Договору. </w:t>
      </w:r>
    </w:p>
    <w:p w:rsidR="00DD4935" w:rsidRPr="00DD4935" w:rsidRDefault="00DD4935" w:rsidP="00DD4935">
      <w:pPr>
        <w:ind w:firstLine="540"/>
        <w:jc w:val="both"/>
        <w:rPr>
          <w:sz w:val="24"/>
          <w:szCs w:val="24"/>
          <w:lang w:val="ru-RU"/>
        </w:rPr>
      </w:pPr>
      <w:r w:rsidRPr="00DD4935">
        <w:rPr>
          <w:sz w:val="24"/>
          <w:szCs w:val="24"/>
          <w:lang w:val="ru-RU"/>
        </w:rPr>
        <w:t>1</w:t>
      </w:r>
      <w:r>
        <w:rPr>
          <w:sz w:val="24"/>
          <w:szCs w:val="24"/>
          <w:lang w:val="ru-RU"/>
        </w:rPr>
        <w:t>3</w:t>
      </w:r>
      <w:r w:rsidRPr="00DD4935">
        <w:rPr>
          <w:sz w:val="24"/>
          <w:szCs w:val="24"/>
          <w:lang w:val="ru-RU"/>
        </w:rPr>
        <w:t xml:space="preserve">.8. </w:t>
      </w:r>
      <w:proofErr w:type="spellStart"/>
      <w:r w:rsidRPr="00DD4935">
        <w:rPr>
          <w:sz w:val="24"/>
          <w:szCs w:val="24"/>
          <w:lang w:val="ru-RU"/>
        </w:rPr>
        <w:t>Виконавець</w:t>
      </w:r>
      <w:proofErr w:type="spellEnd"/>
      <w:r w:rsidRPr="00DD4935">
        <w:rPr>
          <w:sz w:val="24"/>
          <w:szCs w:val="24"/>
          <w:lang w:val="ru-RU"/>
        </w:rPr>
        <w:t xml:space="preserve"> </w:t>
      </w:r>
      <w:proofErr w:type="spellStart"/>
      <w:r w:rsidRPr="00DD4935">
        <w:rPr>
          <w:sz w:val="24"/>
          <w:szCs w:val="24"/>
          <w:lang w:val="ru-RU"/>
        </w:rPr>
        <w:t>зобов’язується</w:t>
      </w:r>
      <w:proofErr w:type="spellEnd"/>
      <w:r w:rsidRPr="00DD4935">
        <w:rPr>
          <w:sz w:val="24"/>
          <w:szCs w:val="24"/>
          <w:lang w:val="ru-RU"/>
        </w:rPr>
        <w:t xml:space="preserve"> </w:t>
      </w:r>
      <w:proofErr w:type="spellStart"/>
      <w:r w:rsidRPr="00DD4935">
        <w:rPr>
          <w:sz w:val="24"/>
          <w:szCs w:val="24"/>
          <w:lang w:val="ru-RU"/>
        </w:rPr>
        <w:t>ознайомитись</w:t>
      </w:r>
      <w:proofErr w:type="spellEnd"/>
      <w:r w:rsidRPr="00DD4935">
        <w:rPr>
          <w:sz w:val="24"/>
          <w:szCs w:val="24"/>
          <w:lang w:val="ru-RU"/>
        </w:rPr>
        <w:t xml:space="preserve"> </w:t>
      </w:r>
      <w:proofErr w:type="spellStart"/>
      <w:r w:rsidRPr="00DD4935">
        <w:rPr>
          <w:sz w:val="24"/>
          <w:szCs w:val="24"/>
          <w:lang w:val="ru-RU"/>
        </w:rPr>
        <w:t>із</w:t>
      </w:r>
      <w:proofErr w:type="spellEnd"/>
      <w:r w:rsidRPr="00DD4935">
        <w:rPr>
          <w:sz w:val="24"/>
          <w:szCs w:val="24"/>
          <w:lang w:val="ru-RU"/>
        </w:rPr>
        <w:t xml:space="preserve"> Кодексом </w:t>
      </w:r>
      <w:proofErr w:type="spellStart"/>
      <w:r w:rsidRPr="00DD4935">
        <w:rPr>
          <w:sz w:val="24"/>
          <w:szCs w:val="24"/>
          <w:lang w:val="ru-RU"/>
        </w:rPr>
        <w:t>етики</w:t>
      </w:r>
      <w:proofErr w:type="spellEnd"/>
      <w:r w:rsidRPr="00DD4935">
        <w:rPr>
          <w:sz w:val="24"/>
          <w:szCs w:val="24"/>
          <w:lang w:val="ru-RU"/>
        </w:rPr>
        <w:t xml:space="preserve"> та </w:t>
      </w:r>
      <w:proofErr w:type="spellStart"/>
      <w:r w:rsidRPr="00DD4935">
        <w:rPr>
          <w:sz w:val="24"/>
          <w:szCs w:val="24"/>
          <w:lang w:val="ru-RU"/>
        </w:rPr>
        <w:t>положеннями</w:t>
      </w:r>
      <w:proofErr w:type="spellEnd"/>
      <w:r w:rsidRPr="00DD4935">
        <w:rPr>
          <w:sz w:val="24"/>
          <w:szCs w:val="24"/>
          <w:lang w:val="ru-RU"/>
        </w:rPr>
        <w:t xml:space="preserve"> </w:t>
      </w:r>
      <w:proofErr w:type="spellStart"/>
      <w:r w:rsidRPr="00DD4935">
        <w:rPr>
          <w:sz w:val="24"/>
          <w:szCs w:val="24"/>
          <w:lang w:val="ru-RU"/>
        </w:rPr>
        <w:t>Антикорупційної</w:t>
      </w:r>
      <w:proofErr w:type="spellEnd"/>
      <w:r w:rsidRPr="00DD4935">
        <w:rPr>
          <w:sz w:val="24"/>
          <w:szCs w:val="24"/>
          <w:lang w:val="ru-RU"/>
        </w:rPr>
        <w:t xml:space="preserve"> </w:t>
      </w:r>
      <w:proofErr w:type="spellStart"/>
      <w:r w:rsidRPr="00DD4935">
        <w:rPr>
          <w:sz w:val="24"/>
          <w:szCs w:val="24"/>
          <w:lang w:val="ru-RU"/>
        </w:rPr>
        <w:t>програми</w:t>
      </w:r>
      <w:proofErr w:type="spellEnd"/>
      <w:r w:rsidRPr="00DD4935">
        <w:rPr>
          <w:sz w:val="24"/>
          <w:szCs w:val="24"/>
          <w:lang w:val="ru-RU"/>
        </w:rPr>
        <w:t xml:space="preserve"> </w:t>
      </w:r>
      <w:proofErr w:type="spellStart"/>
      <w:r w:rsidRPr="00DD4935">
        <w:rPr>
          <w:sz w:val="24"/>
          <w:szCs w:val="24"/>
          <w:lang w:val="ru-RU"/>
        </w:rPr>
        <w:t>Замовника</w:t>
      </w:r>
      <w:proofErr w:type="spellEnd"/>
      <w:r w:rsidRPr="00DD4935">
        <w:rPr>
          <w:sz w:val="24"/>
          <w:szCs w:val="24"/>
          <w:lang w:val="ru-RU"/>
        </w:rPr>
        <w:t xml:space="preserve">, </w:t>
      </w:r>
      <w:proofErr w:type="spellStart"/>
      <w:r w:rsidRPr="00DD4935">
        <w:rPr>
          <w:sz w:val="24"/>
          <w:szCs w:val="24"/>
          <w:lang w:val="ru-RU"/>
        </w:rPr>
        <w:t>які</w:t>
      </w:r>
      <w:proofErr w:type="spellEnd"/>
      <w:r w:rsidRPr="00DD4935">
        <w:rPr>
          <w:sz w:val="24"/>
          <w:szCs w:val="24"/>
          <w:lang w:val="ru-RU"/>
        </w:rPr>
        <w:t xml:space="preserve"> </w:t>
      </w:r>
      <w:proofErr w:type="spellStart"/>
      <w:r w:rsidRPr="00DD4935">
        <w:rPr>
          <w:sz w:val="24"/>
          <w:szCs w:val="24"/>
          <w:lang w:val="ru-RU"/>
        </w:rPr>
        <w:t>викладені</w:t>
      </w:r>
      <w:proofErr w:type="spellEnd"/>
      <w:r w:rsidRPr="00DD4935">
        <w:rPr>
          <w:sz w:val="24"/>
          <w:szCs w:val="24"/>
          <w:lang w:val="ru-RU"/>
        </w:rPr>
        <w:t xml:space="preserve"> на </w:t>
      </w:r>
      <w:proofErr w:type="spellStart"/>
      <w:r w:rsidRPr="00DD4935">
        <w:rPr>
          <w:sz w:val="24"/>
          <w:szCs w:val="24"/>
          <w:lang w:val="ru-RU"/>
        </w:rPr>
        <w:t>офіційному</w:t>
      </w:r>
      <w:proofErr w:type="spellEnd"/>
      <w:r w:rsidRPr="00DD4935">
        <w:rPr>
          <w:sz w:val="24"/>
          <w:szCs w:val="24"/>
          <w:lang w:val="ru-RU"/>
        </w:rPr>
        <w:t xml:space="preserve"> веб-</w:t>
      </w:r>
      <w:proofErr w:type="spellStart"/>
      <w:r w:rsidRPr="00DD4935">
        <w:rPr>
          <w:sz w:val="24"/>
          <w:szCs w:val="24"/>
          <w:lang w:val="ru-RU"/>
        </w:rPr>
        <w:t>сайті</w:t>
      </w:r>
      <w:proofErr w:type="spellEnd"/>
      <w:r w:rsidRPr="00DD4935">
        <w:rPr>
          <w:sz w:val="24"/>
          <w:szCs w:val="24"/>
          <w:lang w:val="ru-RU"/>
        </w:rPr>
        <w:t xml:space="preserve"> </w:t>
      </w:r>
      <w:proofErr w:type="spellStart"/>
      <w:r w:rsidRPr="00DD4935">
        <w:rPr>
          <w:sz w:val="24"/>
          <w:szCs w:val="24"/>
          <w:lang w:val="ru-RU"/>
        </w:rPr>
        <w:t>Служби</w:t>
      </w:r>
      <w:proofErr w:type="spellEnd"/>
      <w:r w:rsidRPr="00DD4935">
        <w:rPr>
          <w:sz w:val="24"/>
          <w:szCs w:val="24"/>
          <w:lang w:val="ru-RU"/>
        </w:rPr>
        <w:t xml:space="preserve"> </w:t>
      </w:r>
      <w:proofErr w:type="spellStart"/>
      <w:r w:rsidRPr="00DD4935">
        <w:rPr>
          <w:sz w:val="24"/>
          <w:szCs w:val="24"/>
          <w:lang w:val="ru-RU"/>
        </w:rPr>
        <w:t>відновлення</w:t>
      </w:r>
      <w:proofErr w:type="spellEnd"/>
      <w:r w:rsidRPr="00DD4935">
        <w:rPr>
          <w:sz w:val="24"/>
          <w:szCs w:val="24"/>
          <w:lang w:val="ru-RU"/>
        </w:rPr>
        <w:t xml:space="preserve"> у </w:t>
      </w:r>
      <w:proofErr w:type="spellStart"/>
      <w:r w:rsidRPr="00DD4935">
        <w:rPr>
          <w:sz w:val="24"/>
          <w:szCs w:val="24"/>
          <w:lang w:val="ru-RU"/>
        </w:rPr>
        <w:t>Київській</w:t>
      </w:r>
      <w:proofErr w:type="spellEnd"/>
      <w:r w:rsidRPr="00DD4935">
        <w:rPr>
          <w:sz w:val="24"/>
          <w:szCs w:val="24"/>
          <w:lang w:val="ru-RU"/>
        </w:rPr>
        <w:t xml:space="preserve"> </w:t>
      </w:r>
      <w:proofErr w:type="spellStart"/>
      <w:r w:rsidRPr="00DD4935">
        <w:rPr>
          <w:sz w:val="24"/>
          <w:szCs w:val="24"/>
          <w:lang w:val="ru-RU"/>
        </w:rPr>
        <w:t>області</w:t>
      </w:r>
      <w:proofErr w:type="spellEnd"/>
      <w:r w:rsidRPr="00DD4935">
        <w:rPr>
          <w:sz w:val="24"/>
          <w:szCs w:val="24"/>
          <w:lang w:val="ru-RU"/>
        </w:rPr>
        <w:t xml:space="preserve">, </w:t>
      </w:r>
      <w:proofErr w:type="spellStart"/>
      <w:r w:rsidRPr="00DD4935">
        <w:rPr>
          <w:sz w:val="24"/>
          <w:szCs w:val="24"/>
          <w:lang w:val="ru-RU"/>
        </w:rPr>
        <w:t>відповідно</w:t>
      </w:r>
      <w:proofErr w:type="spellEnd"/>
      <w:r w:rsidRPr="00DD4935">
        <w:rPr>
          <w:sz w:val="24"/>
          <w:szCs w:val="24"/>
          <w:lang w:val="ru-RU"/>
        </w:rPr>
        <w:t xml:space="preserve">. </w:t>
      </w:r>
      <w:proofErr w:type="spellStart"/>
      <w:r w:rsidRPr="00DD4935">
        <w:rPr>
          <w:sz w:val="24"/>
          <w:szCs w:val="24"/>
          <w:lang w:val="ru-RU"/>
        </w:rPr>
        <w:t>Під</w:t>
      </w:r>
      <w:proofErr w:type="spellEnd"/>
      <w:r w:rsidRPr="00DD4935">
        <w:rPr>
          <w:sz w:val="24"/>
          <w:szCs w:val="24"/>
          <w:lang w:val="ru-RU"/>
        </w:rPr>
        <w:t xml:space="preserve"> час </w:t>
      </w:r>
      <w:proofErr w:type="spellStart"/>
      <w:r w:rsidRPr="00DD4935">
        <w:rPr>
          <w:sz w:val="24"/>
          <w:szCs w:val="24"/>
          <w:lang w:val="ru-RU"/>
        </w:rPr>
        <w:t>виконання</w:t>
      </w:r>
      <w:proofErr w:type="spellEnd"/>
      <w:r w:rsidRPr="00DD4935">
        <w:rPr>
          <w:sz w:val="24"/>
          <w:szCs w:val="24"/>
          <w:lang w:val="ru-RU"/>
        </w:rPr>
        <w:t xml:space="preserve"> </w:t>
      </w:r>
      <w:proofErr w:type="spellStart"/>
      <w:r w:rsidRPr="00DD4935">
        <w:rPr>
          <w:sz w:val="24"/>
          <w:szCs w:val="24"/>
          <w:lang w:val="ru-RU"/>
        </w:rPr>
        <w:t>зобов’язань</w:t>
      </w:r>
      <w:proofErr w:type="spellEnd"/>
      <w:r w:rsidRPr="00DD4935">
        <w:rPr>
          <w:sz w:val="24"/>
          <w:szCs w:val="24"/>
          <w:lang w:val="ru-RU"/>
        </w:rPr>
        <w:t xml:space="preserve"> за </w:t>
      </w:r>
      <w:proofErr w:type="spellStart"/>
      <w:r w:rsidRPr="00DD4935">
        <w:rPr>
          <w:sz w:val="24"/>
          <w:szCs w:val="24"/>
          <w:lang w:val="ru-RU"/>
        </w:rPr>
        <w:t>цим</w:t>
      </w:r>
      <w:proofErr w:type="spellEnd"/>
      <w:r w:rsidRPr="00DD4935">
        <w:rPr>
          <w:sz w:val="24"/>
          <w:szCs w:val="24"/>
          <w:lang w:val="ru-RU"/>
        </w:rPr>
        <w:t xml:space="preserve"> договором, </w:t>
      </w:r>
      <w:proofErr w:type="spellStart"/>
      <w:r w:rsidRPr="00DD4935">
        <w:rPr>
          <w:sz w:val="24"/>
          <w:szCs w:val="24"/>
          <w:lang w:val="ru-RU"/>
        </w:rPr>
        <w:t>Виконавець</w:t>
      </w:r>
      <w:proofErr w:type="spellEnd"/>
      <w:r w:rsidRPr="00DD4935">
        <w:rPr>
          <w:sz w:val="24"/>
          <w:szCs w:val="24"/>
          <w:lang w:val="ru-RU"/>
        </w:rPr>
        <w:t xml:space="preserve"> повинен </w:t>
      </w:r>
      <w:proofErr w:type="spellStart"/>
      <w:r w:rsidRPr="00DD4935">
        <w:rPr>
          <w:sz w:val="24"/>
          <w:szCs w:val="24"/>
          <w:lang w:val="ru-RU"/>
        </w:rPr>
        <w:t>дотримуватися</w:t>
      </w:r>
      <w:proofErr w:type="spellEnd"/>
      <w:r w:rsidRPr="00DD4935">
        <w:rPr>
          <w:sz w:val="24"/>
          <w:szCs w:val="24"/>
          <w:lang w:val="ru-RU"/>
        </w:rPr>
        <w:t xml:space="preserve"> </w:t>
      </w:r>
      <w:proofErr w:type="spellStart"/>
      <w:r w:rsidRPr="00DD4935">
        <w:rPr>
          <w:sz w:val="24"/>
          <w:szCs w:val="24"/>
          <w:lang w:val="ru-RU"/>
        </w:rPr>
        <w:t>принципів</w:t>
      </w:r>
      <w:proofErr w:type="spellEnd"/>
      <w:r w:rsidRPr="00DD4935">
        <w:rPr>
          <w:sz w:val="24"/>
          <w:szCs w:val="24"/>
          <w:lang w:val="ru-RU"/>
        </w:rPr>
        <w:t xml:space="preserve"> та </w:t>
      </w:r>
      <w:proofErr w:type="spellStart"/>
      <w:r w:rsidRPr="00DD4935">
        <w:rPr>
          <w:sz w:val="24"/>
          <w:szCs w:val="24"/>
          <w:lang w:val="ru-RU"/>
        </w:rPr>
        <w:t>вимог</w:t>
      </w:r>
      <w:proofErr w:type="spellEnd"/>
      <w:r w:rsidRPr="00DD4935">
        <w:rPr>
          <w:sz w:val="24"/>
          <w:szCs w:val="24"/>
          <w:lang w:val="ru-RU"/>
        </w:rPr>
        <w:t xml:space="preserve">, </w:t>
      </w:r>
      <w:proofErr w:type="spellStart"/>
      <w:r w:rsidRPr="00DD4935">
        <w:rPr>
          <w:sz w:val="24"/>
          <w:szCs w:val="24"/>
          <w:lang w:val="ru-RU"/>
        </w:rPr>
        <w:t>що</w:t>
      </w:r>
      <w:proofErr w:type="spellEnd"/>
      <w:r w:rsidRPr="00DD4935">
        <w:rPr>
          <w:sz w:val="24"/>
          <w:szCs w:val="24"/>
          <w:lang w:val="ru-RU"/>
        </w:rPr>
        <w:t xml:space="preserve"> </w:t>
      </w:r>
      <w:proofErr w:type="spellStart"/>
      <w:r w:rsidRPr="00DD4935">
        <w:rPr>
          <w:sz w:val="24"/>
          <w:szCs w:val="24"/>
          <w:lang w:val="ru-RU"/>
        </w:rPr>
        <w:t>містяться</w:t>
      </w:r>
      <w:proofErr w:type="spellEnd"/>
      <w:r w:rsidRPr="00DD4935">
        <w:rPr>
          <w:sz w:val="24"/>
          <w:szCs w:val="24"/>
          <w:lang w:val="ru-RU"/>
        </w:rPr>
        <w:t xml:space="preserve"> в </w:t>
      </w:r>
      <w:proofErr w:type="spellStart"/>
      <w:r w:rsidRPr="00DD4935">
        <w:rPr>
          <w:sz w:val="24"/>
          <w:szCs w:val="24"/>
          <w:lang w:val="ru-RU"/>
        </w:rPr>
        <w:t>Кодексі</w:t>
      </w:r>
      <w:proofErr w:type="spellEnd"/>
      <w:r w:rsidRPr="00DD4935">
        <w:rPr>
          <w:sz w:val="24"/>
          <w:szCs w:val="24"/>
          <w:lang w:val="ru-RU"/>
        </w:rPr>
        <w:t xml:space="preserve"> </w:t>
      </w:r>
      <w:proofErr w:type="spellStart"/>
      <w:r w:rsidRPr="00DD4935">
        <w:rPr>
          <w:sz w:val="24"/>
          <w:szCs w:val="24"/>
          <w:lang w:val="ru-RU"/>
        </w:rPr>
        <w:t>етики</w:t>
      </w:r>
      <w:proofErr w:type="spellEnd"/>
      <w:r w:rsidRPr="00DD4935">
        <w:rPr>
          <w:sz w:val="24"/>
          <w:szCs w:val="24"/>
          <w:lang w:val="ru-RU"/>
        </w:rPr>
        <w:t xml:space="preserve"> та </w:t>
      </w:r>
      <w:proofErr w:type="spellStart"/>
      <w:r w:rsidRPr="00DD4935">
        <w:rPr>
          <w:sz w:val="24"/>
          <w:szCs w:val="24"/>
          <w:lang w:val="ru-RU"/>
        </w:rPr>
        <w:t>положеннях</w:t>
      </w:r>
      <w:proofErr w:type="spellEnd"/>
      <w:r w:rsidRPr="00DD4935">
        <w:rPr>
          <w:sz w:val="24"/>
          <w:szCs w:val="24"/>
          <w:lang w:val="ru-RU"/>
        </w:rPr>
        <w:t xml:space="preserve"> </w:t>
      </w:r>
      <w:proofErr w:type="spellStart"/>
      <w:r w:rsidRPr="00DD4935">
        <w:rPr>
          <w:sz w:val="24"/>
          <w:szCs w:val="24"/>
          <w:lang w:val="ru-RU"/>
        </w:rPr>
        <w:t>Антикорупційної</w:t>
      </w:r>
      <w:proofErr w:type="spellEnd"/>
      <w:r w:rsidRPr="00DD4935">
        <w:rPr>
          <w:sz w:val="24"/>
          <w:szCs w:val="24"/>
          <w:lang w:val="ru-RU"/>
        </w:rPr>
        <w:t xml:space="preserve"> </w:t>
      </w:r>
      <w:proofErr w:type="spellStart"/>
      <w:r w:rsidRPr="00DD4935">
        <w:rPr>
          <w:sz w:val="24"/>
          <w:szCs w:val="24"/>
          <w:lang w:val="ru-RU"/>
        </w:rPr>
        <w:t>програми</w:t>
      </w:r>
      <w:proofErr w:type="spellEnd"/>
      <w:r w:rsidRPr="00DD4935">
        <w:rPr>
          <w:sz w:val="24"/>
          <w:szCs w:val="24"/>
          <w:lang w:val="ru-RU"/>
        </w:rPr>
        <w:t xml:space="preserve"> </w:t>
      </w:r>
      <w:proofErr w:type="spellStart"/>
      <w:r w:rsidRPr="00DD4935">
        <w:rPr>
          <w:sz w:val="24"/>
          <w:szCs w:val="24"/>
          <w:lang w:val="ru-RU"/>
        </w:rPr>
        <w:t>Замовника</w:t>
      </w:r>
      <w:proofErr w:type="spellEnd"/>
      <w:r w:rsidRPr="00DD4935">
        <w:rPr>
          <w:sz w:val="24"/>
          <w:szCs w:val="24"/>
          <w:lang w:val="ru-RU"/>
        </w:rPr>
        <w:t>.</w:t>
      </w:r>
    </w:p>
    <w:p w:rsidR="00DD4935" w:rsidRPr="00DD4935" w:rsidRDefault="00DD4935" w:rsidP="00DD4935">
      <w:pPr>
        <w:ind w:firstLine="510"/>
        <w:jc w:val="both"/>
        <w:rPr>
          <w:sz w:val="24"/>
          <w:szCs w:val="24"/>
        </w:rPr>
      </w:pPr>
      <w:r w:rsidRPr="00DD4935">
        <w:rPr>
          <w:sz w:val="24"/>
          <w:szCs w:val="24"/>
          <w:lang w:val="ru-RU"/>
        </w:rPr>
        <w:t>1</w:t>
      </w:r>
      <w:r>
        <w:rPr>
          <w:sz w:val="24"/>
          <w:szCs w:val="24"/>
          <w:lang w:val="ru-RU"/>
        </w:rPr>
        <w:t>3</w:t>
      </w:r>
      <w:r w:rsidRPr="00DD4935">
        <w:rPr>
          <w:sz w:val="24"/>
          <w:szCs w:val="24"/>
          <w:lang w:val="ru-RU"/>
        </w:rPr>
        <w:t xml:space="preserve">.9. </w:t>
      </w:r>
      <w:proofErr w:type="spellStart"/>
      <w:r w:rsidRPr="00DD4935">
        <w:rPr>
          <w:sz w:val="24"/>
          <w:szCs w:val="24"/>
          <w:lang w:val="ru-RU"/>
        </w:rPr>
        <w:t>Замовник</w:t>
      </w:r>
      <w:proofErr w:type="spellEnd"/>
      <w:r w:rsidRPr="00DD4935">
        <w:rPr>
          <w:sz w:val="24"/>
          <w:szCs w:val="24"/>
          <w:lang w:val="ru-RU"/>
        </w:rPr>
        <w:t xml:space="preserve"> </w:t>
      </w:r>
      <w:proofErr w:type="spellStart"/>
      <w:r w:rsidRPr="00DD4935">
        <w:rPr>
          <w:sz w:val="24"/>
          <w:szCs w:val="24"/>
          <w:lang w:val="ru-RU"/>
        </w:rPr>
        <w:t>може</w:t>
      </w:r>
      <w:proofErr w:type="spellEnd"/>
      <w:r w:rsidRPr="00DD4935">
        <w:rPr>
          <w:sz w:val="24"/>
          <w:szCs w:val="24"/>
          <w:lang w:val="ru-RU"/>
        </w:rPr>
        <w:t xml:space="preserve"> </w:t>
      </w:r>
      <w:proofErr w:type="spellStart"/>
      <w:r w:rsidRPr="00DD4935">
        <w:rPr>
          <w:sz w:val="24"/>
          <w:szCs w:val="24"/>
          <w:lang w:val="ru-RU"/>
        </w:rPr>
        <w:t>здійснювати</w:t>
      </w:r>
      <w:proofErr w:type="spellEnd"/>
      <w:r w:rsidRPr="00DD4935">
        <w:rPr>
          <w:sz w:val="24"/>
          <w:szCs w:val="24"/>
          <w:lang w:val="ru-RU"/>
        </w:rPr>
        <w:t xml:space="preserve"> </w:t>
      </w:r>
      <w:proofErr w:type="spellStart"/>
      <w:r w:rsidRPr="00DD4935">
        <w:rPr>
          <w:sz w:val="24"/>
          <w:szCs w:val="24"/>
          <w:lang w:val="ru-RU"/>
        </w:rPr>
        <w:t>моніторинг</w:t>
      </w:r>
      <w:proofErr w:type="spellEnd"/>
      <w:r w:rsidRPr="00DD4935">
        <w:rPr>
          <w:sz w:val="24"/>
          <w:szCs w:val="24"/>
          <w:lang w:val="ru-RU"/>
        </w:rPr>
        <w:t xml:space="preserve"> </w:t>
      </w:r>
      <w:proofErr w:type="spellStart"/>
      <w:r w:rsidRPr="00DD4935">
        <w:rPr>
          <w:sz w:val="24"/>
          <w:szCs w:val="24"/>
          <w:lang w:val="ru-RU"/>
        </w:rPr>
        <w:t>дотримання</w:t>
      </w:r>
      <w:proofErr w:type="spellEnd"/>
      <w:r w:rsidRPr="00DD4935">
        <w:rPr>
          <w:sz w:val="24"/>
          <w:szCs w:val="24"/>
          <w:lang w:val="ru-RU"/>
        </w:rPr>
        <w:t xml:space="preserve"> </w:t>
      </w:r>
      <w:proofErr w:type="spellStart"/>
      <w:r w:rsidRPr="00DD4935">
        <w:rPr>
          <w:sz w:val="24"/>
          <w:szCs w:val="24"/>
          <w:lang w:val="ru-RU"/>
        </w:rPr>
        <w:t>Виконавцем</w:t>
      </w:r>
      <w:proofErr w:type="spellEnd"/>
      <w:r w:rsidRPr="00DD4935">
        <w:rPr>
          <w:sz w:val="24"/>
          <w:szCs w:val="24"/>
          <w:lang w:val="ru-RU"/>
        </w:rPr>
        <w:t xml:space="preserve"> </w:t>
      </w:r>
      <w:proofErr w:type="spellStart"/>
      <w:r w:rsidRPr="00DD4935">
        <w:rPr>
          <w:sz w:val="24"/>
          <w:szCs w:val="24"/>
          <w:lang w:val="ru-RU"/>
        </w:rPr>
        <w:t>антикорупційних</w:t>
      </w:r>
      <w:proofErr w:type="spellEnd"/>
      <w:r w:rsidRPr="00DD4935">
        <w:rPr>
          <w:sz w:val="24"/>
          <w:szCs w:val="24"/>
          <w:lang w:val="ru-RU"/>
        </w:rPr>
        <w:t xml:space="preserve"> </w:t>
      </w:r>
      <w:proofErr w:type="spellStart"/>
      <w:r w:rsidRPr="00DD4935">
        <w:rPr>
          <w:sz w:val="24"/>
          <w:szCs w:val="24"/>
          <w:lang w:val="ru-RU"/>
        </w:rPr>
        <w:t>застережень</w:t>
      </w:r>
      <w:proofErr w:type="spellEnd"/>
      <w:r w:rsidRPr="00DD4935">
        <w:rPr>
          <w:sz w:val="24"/>
          <w:szCs w:val="24"/>
          <w:lang w:val="ru-RU"/>
        </w:rPr>
        <w:t xml:space="preserve">. </w:t>
      </w:r>
      <w:proofErr w:type="spellStart"/>
      <w:r w:rsidRPr="00DD4935">
        <w:rPr>
          <w:sz w:val="24"/>
          <w:szCs w:val="24"/>
          <w:lang w:val="ru-RU"/>
        </w:rPr>
        <w:t>Недотримання</w:t>
      </w:r>
      <w:proofErr w:type="spellEnd"/>
      <w:r w:rsidRPr="00DD4935">
        <w:rPr>
          <w:sz w:val="24"/>
          <w:szCs w:val="24"/>
          <w:lang w:val="ru-RU"/>
        </w:rPr>
        <w:t xml:space="preserve"> будь-</w:t>
      </w:r>
      <w:proofErr w:type="spellStart"/>
      <w:r w:rsidRPr="00DD4935">
        <w:rPr>
          <w:sz w:val="24"/>
          <w:szCs w:val="24"/>
          <w:lang w:val="ru-RU"/>
        </w:rPr>
        <w:t>якого</w:t>
      </w:r>
      <w:proofErr w:type="spellEnd"/>
      <w:r w:rsidRPr="00DD4935">
        <w:rPr>
          <w:sz w:val="24"/>
          <w:szCs w:val="24"/>
          <w:lang w:val="ru-RU"/>
        </w:rPr>
        <w:t xml:space="preserve"> з </w:t>
      </w:r>
      <w:proofErr w:type="spellStart"/>
      <w:r w:rsidRPr="00DD4935">
        <w:rPr>
          <w:sz w:val="24"/>
          <w:szCs w:val="24"/>
          <w:lang w:val="ru-RU"/>
        </w:rPr>
        <w:t>пунктів</w:t>
      </w:r>
      <w:proofErr w:type="spellEnd"/>
      <w:r w:rsidRPr="00DD4935">
        <w:rPr>
          <w:sz w:val="24"/>
          <w:szCs w:val="24"/>
          <w:lang w:val="ru-RU"/>
        </w:rPr>
        <w:t xml:space="preserve"> </w:t>
      </w:r>
      <w:proofErr w:type="spellStart"/>
      <w:r w:rsidRPr="00DD4935">
        <w:rPr>
          <w:sz w:val="24"/>
          <w:szCs w:val="24"/>
          <w:lang w:val="ru-RU"/>
        </w:rPr>
        <w:t>антикорупційних</w:t>
      </w:r>
      <w:proofErr w:type="spellEnd"/>
      <w:r w:rsidRPr="00DD4935">
        <w:rPr>
          <w:sz w:val="24"/>
          <w:szCs w:val="24"/>
          <w:lang w:val="ru-RU"/>
        </w:rPr>
        <w:t xml:space="preserve"> </w:t>
      </w:r>
      <w:proofErr w:type="spellStart"/>
      <w:r w:rsidRPr="00DD4935">
        <w:rPr>
          <w:sz w:val="24"/>
          <w:szCs w:val="24"/>
          <w:lang w:val="ru-RU"/>
        </w:rPr>
        <w:t>застережень</w:t>
      </w:r>
      <w:proofErr w:type="spellEnd"/>
      <w:r w:rsidRPr="00DD4935">
        <w:rPr>
          <w:sz w:val="24"/>
          <w:szCs w:val="24"/>
          <w:lang w:val="ru-RU"/>
        </w:rPr>
        <w:t xml:space="preserve">, </w:t>
      </w:r>
      <w:proofErr w:type="spellStart"/>
      <w:r w:rsidRPr="00DD4935">
        <w:rPr>
          <w:sz w:val="24"/>
          <w:szCs w:val="24"/>
          <w:lang w:val="ru-RU"/>
        </w:rPr>
        <w:t>що</w:t>
      </w:r>
      <w:proofErr w:type="spellEnd"/>
      <w:r w:rsidRPr="00DD4935">
        <w:rPr>
          <w:sz w:val="24"/>
          <w:szCs w:val="24"/>
          <w:lang w:val="ru-RU"/>
        </w:rPr>
        <w:t xml:space="preserve"> </w:t>
      </w:r>
      <w:proofErr w:type="spellStart"/>
      <w:r w:rsidRPr="00DD4935">
        <w:rPr>
          <w:sz w:val="24"/>
          <w:szCs w:val="24"/>
          <w:lang w:val="ru-RU"/>
        </w:rPr>
        <w:t>викладені</w:t>
      </w:r>
      <w:proofErr w:type="spellEnd"/>
      <w:r w:rsidRPr="00DD4935">
        <w:rPr>
          <w:sz w:val="24"/>
          <w:szCs w:val="24"/>
          <w:lang w:val="ru-RU"/>
        </w:rPr>
        <w:t xml:space="preserve"> в </w:t>
      </w:r>
      <w:proofErr w:type="spellStart"/>
      <w:r w:rsidRPr="00DD4935">
        <w:rPr>
          <w:sz w:val="24"/>
          <w:szCs w:val="24"/>
          <w:lang w:val="ru-RU"/>
        </w:rPr>
        <w:t>цьому</w:t>
      </w:r>
      <w:proofErr w:type="spellEnd"/>
      <w:r w:rsidRPr="00DD4935">
        <w:rPr>
          <w:sz w:val="24"/>
          <w:szCs w:val="24"/>
          <w:lang w:val="ru-RU"/>
        </w:rPr>
        <w:t xml:space="preserve"> </w:t>
      </w:r>
      <w:proofErr w:type="spellStart"/>
      <w:r w:rsidRPr="00DD4935">
        <w:rPr>
          <w:sz w:val="24"/>
          <w:szCs w:val="24"/>
          <w:lang w:val="ru-RU"/>
        </w:rPr>
        <w:t>договорі</w:t>
      </w:r>
      <w:proofErr w:type="spellEnd"/>
      <w:r w:rsidRPr="00DD4935">
        <w:rPr>
          <w:sz w:val="24"/>
          <w:szCs w:val="24"/>
          <w:lang w:val="ru-RU"/>
        </w:rPr>
        <w:t xml:space="preserve"> </w:t>
      </w:r>
      <w:proofErr w:type="spellStart"/>
      <w:r w:rsidRPr="00DD4935">
        <w:rPr>
          <w:sz w:val="24"/>
          <w:szCs w:val="24"/>
          <w:lang w:val="ru-RU"/>
        </w:rPr>
        <w:t>розцінюється</w:t>
      </w:r>
      <w:proofErr w:type="spellEnd"/>
      <w:r w:rsidRPr="00DD4935">
        <w:rPr>
          <w:sz w:val="24"/>
          <w:szCs w:val="24"/>
          <w:lang w:val="ru-RU"/>
        </w:rPr>
        <w:t xml:space="preserve"> як </w:t>
      </w:r>
      <w:proofErr w:type="spellStart"/>
      <w:r w:rsidRPr="00DD4935">
        <w:rPr>
          <w:sz w:val="24"/>
          <w:szCs w:val="24"/>
          <w:lang w:val="ru-RU"/>
        </w:rPr>
        <w:t>істотне</w:t>
      </w:r>
      <w:proofErr w:type="spellEnd"/>
      <w:r w:rsidRPr="00DD4935">
        <w:rPr>
          <w:sz w:val="24"/>
          <w:szCs w:val="24"/>
          <w:lang w:val="ru-RU"/>
        </w:rPr>
        <w:t xml:space="preserve"> </w:t>
      </w:r>
      <w:proofErr w:type="spellStart"/>
      <w:r w:rsidRPr="00DD4935">
        <w:rPr>
          <w:sz w:val="24"/>
          <w:szCs w:val="24"/>
          <w:lang w:val="ru-RU"/>
        </w:rPr>
        <w:t>порушення</w:t>
      </w:r>
      <w:proofErr w:type="spellEnd"/>
      <w:r w:rsidRPr="00DD4935">
        <w:rPr>
          <w:sz w:val="24"/>
          <w:szCs w:val="24"/>
          <w:lang w:val="ru-RU"/>
        </w:rPr>
        <w:t xml:space="preserve"> </w:t>
      </w:r>
      <w:proofErr w:type="spellStart"/>
      <w:r w:rsidRPr="00DD4935">
        <w:rPr>
          <w:sz w:val="24"/>
          <w:szCs w:val="24"/>
          <w:lang w:val="ru-RU"/>
        </w:rPr>
        <w:t>даного</w:t>
      </w:r>
      <w:proofErr w:type="spellEnd"/>
      <w:r w:rsidRPr="00DD4935">
        <w:rPr>
          <w:sz w:val="24"/>
          <w:szCs w:val="24"/>
          <w:lang w:val="ru-RU"/>
        </w:rPr>
        <w:t xml:space="preserve"> Договору та </w:t>
      </w:r>
      <w:proofErr w:type="spellStart"/>
      <w:r w:rsidRPr="00DD4935">
        <w:rPr>
          <w:sz w:val="24"/>
          <w:szCs w:val="24"/>
          <w:lang w:val="ru-RU"/>
        </w:rPr>
        <w:t>надає</w:t>
      </w:r>
      <w:proofErr w:type="spellEnd"/>
      <w:r w:rsidRPr="00DD4935">
        <w:rPr>
          <w:sz w:val="24"/>
          <w:szCs w:val="24"/>
          <w:lang w:val="ru-RU"/>
        </w:rPr>
        <w:t xml:space="preserve"> право </w:t>
      </w:r>
      <w:proofErr w:type="spellStart"/>
      <w:r w:rsidRPr="00DD4935">
        <w:rPr>
          <w:sz w:val="24"/>
          <w:szCs w:val="24"/>
          <w:lang w:val="ru-RU"/>
        </w:rPr>
        <w:t>Замовнику</w:t>
      </w:r>
      <w:proofErr w:type="spellEnd"/>
      <w:r w:rsidRPr="00DD4935">
        <w:rPr>
          <w:sz w:val="24"/>
          <w:szCs w:val="24"/>
          <w:lang w:val="ru-RU"/>
        </w:rPr>
        <w:t xml:space="preserve"> на </w:t>
      </w:r>
      <w:proofErr w:type="spellStart"/>
      <w:r w:rsidRPr="00DD4935">
        <w:rPr>
          <w:sz w:val="24"/>
          <w:szCs w:val="24"/>
          <w:lang w:val="ru-RU"/>
        </w:rPr>
        <w:t>дострокове</w:t>
      </w:r>
      <w:proofErr w:type="spellEnd"/>
      <w:r w:rsidRPr="00DD4935">
        <w:rPr>
          <w:sz w:val="24"/>
          <w:szCs w:val="24"/>
          <w:lang w:val="ru-RU"/>
        </w:rPr>
        <w:t xml:space="preserve"> </w:t>
      </w:r>
      <w:proofErr w:type="spellStart"/>
      <w:r w:rsidRPr="00DD4935">
        <w:rPr>
          <w:sz w:val="24"/>
          <w:szCs w:val="24"/>
          <w:lang w:val="ru-RU"/>
        </w:rPr>
        <w:t>розірвання</w:t>
      </w:r>
      <w:proofErr w:type="spellEnd"/>
      <w:r w:rsidRPr="00DD4935">
        <w:rPr>
          <w:sz w:val="24"/>
          <w:szCs w:val="24"/>
          <w:lang w:val="ru-RU"/>
        </w:rPr>
        <w:t xml:space="preserve"> </w:t>
      </w:r>
      <w:proofErr w:type="spellStart"/>
      <w:r w:rsidRPr="00DD4935">
        <w:rPr>
          <w:sz w:val="24"/>
          <w:szCs w:val="24"/>
          <w:lang w:val="ru-RU"/>
        </w:rPr>
        <w:t>цього</w:t>
      </w:r>
      <w:proofErr w:type="spellEnd"/>
      <w:r w:rsidRPr="00DD4935">
        <w:rPr>
          <w:sz w:val="24"/>
          <w:szCs w:val="24"/>
          <w:lang w:val="ru-RU"/>
        </w:rPr>
        <w:t xml:space="preserve"> Договору шляхом </w:t>
      </w:r>
      <w:proofErr w:type="spellStart"/>
      <w:r w:rsidRPr="00DD4935">
        <w:rPr>
          <w:sz w:val="24"/>
          <w:szCs w:val="24"/>
          <w:lang w:val="ru-RU"/>
        </w:rPr>
        <w:t>надсилання</w:t>
      </w:r>
      <w:proofErr w:type="spellEnd"/>
      <w:r w:rsidRPr="00DD4935">
        <w:rPr>
          <w:sz w:val="24"/>
          <w:szCs w:val="24"/>
          <w:lang w:val="ru-RU"/>
        </w:rPr>
        <w:t xml:space="preserve"> </w:t>
      </w:r>
      <w:proofErr w:type="spellStart"/>
      <w:r w:rsidRPr="00DD4935">
        <w:rPr>
          <w:sz w:val="24"/>
          <w:szCs w:val="24"/>
          <w:lang w:val="ru-RU"/>
        </w:rPr>
        <w:t>письмового</w:t>
      </w:r>
      <w:proofErr w:type="spellEnd"/>
      <w:r w:rsidRPr="00DD4935">
        <w:rPr>
          <w:sz w:val="24"/>
          <w:szCs w:val="24"/>
          <w:lang w:val="ru-RU"/>
        </w:rPr>
        <w:t xml:space="preserve"> </w:t>
      </w:r>
      <w:proofErr w:type="spellStart"/>
      <w:r w:rsidRPr="00DD4935">
        <w:rPr>
          <w:sz w:val="24"/>
          <w:szCs w:val="24"/>
          <w:lang w:val="ru-RU"/>
        </w:rPr>
        <w:t>повідомлення</w:t>
      </w:r>
      <w:proofErr w:type="spellEnd"/>
      <w:r w:rsidRPr="00DD4935">
        <w:rPr>
          <w:sz w:val="24"/>
          <w:szCs w:val="24"/>
          <w:lang w:val="ru-RU"/>
        </w:rPr>
        <w:t>.</w:t>
      </w:r>
    </w:p>
    <w:p w:rsidR="000974FF" w:rsidRPr="00DD4935" w:rsidRDefault="000974FF" w:rsidP="000974FF">
      <w:pPr>
        <w:pStyle w:val="a3"/>
        <w:ind w:firstLine="709"/>
        <w:jc w:val="both"/>
        <w:rPr>
          <w:rFonts w:ascii="Times New Roman" w:hAnsi="Times New Roman"/>
          <w:bCs/>
          <w:sz w:val="24"/>
          <w:szCs w:val="24"/>
          <w:lang w:val="uk-UA"/>
        </w:rPr>
      </w:pPr>
    </w:p>
    <w:p w:rsidR="00A74B3B" w:rsidRPr="00B03340" w:rsidRDefault="000974FF" w:rsidP="00A74B3B">
      <w:pPr>
        <w:tabs>
          <w:tab w:val="num" w:pos="0"/>
          <w:tab w:val="left" w:pos="1985"/>
        </w:tabs>
        <w:suppressAutoHyphens/>
        <w:jc w:val="center"/>
        <w:rPr>
          <w:sz w:val="24"/>
          <w:szCs w:val="24"/>
        </w:rPr>
      </w:pPr>
      <w:r w:rsidRPr="00B03340">
        <w:rPr>
          <w:b/>
          <w:sz w:val="24"/>
          <w:szCs w:val="24"/>
        </w:rPr>
        <w:t>14</w:t>
      </w:r>
      <w:r w:rsidR="00A74B3B" w:rsidRPr="00B03340">
        <w:rPr>
          <w:b/>
          <w:sz w:val="24"/>
          <w:szCs w:val="24"/>
        </w:rPr>
        <w:t>.</w:t>
      </w:r>
      <w:r w:rsidR="00A74B3B" w:rsidRPr="00B03340">
        <w:rPr>
          <w:sz w:val="24"/>
          <w:szCs w:val="24"/>
        </w:rPr>
        <w:t xml:space="preserve"> </w:t>
      </w:r>
      <w:r w:rsidR="00A74B3B" w:rsidRPr="00B03340">
        <w:rPr>
          <w:b/>
          <w:caps/>
          <w:sz w:val="24"/>
          <w:szCs w:val="24"/>
        </w:rPr>
        <w:t>Додатки до Договору</w:t>
      </w:r>
    </w:p>
    <w:p w:rsidR="00A74B3B" w:rsidRPr="00B03340" w:rsidRDefault="000974FF" w:rsidP="00A74B3B">
      <w:pPr>
        <w:pStyle w:val="a3"/>
        <w:ind w:firstLine="709"/>
        <w:jc w:val="both"/>
        <w:rPr>
          <w:rFonts w:ascii="Times New Roman" w:hAnsi="Times New Roman"/>
          <w:sz w:val="24"/>
          <w:szCs w:val="24"/>
          <w:lang w:val="uk-UA"/>
        </w:rPr>
      </w:pPr>
      <w:r w:rsidRPr="00B03340">
        <w:rPr>
          <w:rFonts w:ascii="Times New Roman" w:hAnsi="Times New Roman"/>
          <w:sz w:val="24"/>
          <w:szCs w:val="24"/>
          <w:lang w:val="uk-UA"/>
        </w:rPr>
        <w:t>14</w:t>
      </w:r>
      <w:r w:rsidR="00A74B3B" w:rsidRPr="00B03340">
        <w:rPr>
          <w:rFonts w:ascii="Times New Roman" w:hAnsi="Times New Roman"/>
          <w:sz w:val="24"/>
          <w:szCs w:val="24"/>
          <w:lang w:val="uk-UA"/>
        </w:rPr>
        <w:t>.1. Невід’ємною частиною Договору є:</w:t>
      </w:r>
    </w:p>
    <w:p w:rsidR="00A74B3B" w:rsidRPr="00B03340" w:rsidRDefault="00A74B3B" w:rsidP="00A74B3B">
      <w:pPr>
        <w:pStyle w:val="a3"/>
        <w:ind w:firstLine="709"/>
        <w:jc w:val="both"/>
        <w:rPr>
          <w:rFonts w:ascii="Times New Roman" w:hAnsi="Times New Roman"/>
          <w:bCs/>
          <w:sz w:val="24"/>
          <w:szCs w:val="24"/>
          <w:lang w:val="uk-UA"/>
        </w:rPr>
      </w:pPr>
      <w:r w:rsidRPr="00B03340">
        <w:rPr>
          <w:rFonts w:ascii="Times New Roman" w:hAnsi="Times New Roman"/>
          <w:sz w:val="24"/>
          <w:szCs w:val="24"/>
          <w:lang w:val="uk-UA"/>
        </w:rPr>
        <w:t xml:space="preserve">– </w:t>
      </w:r>
      <w:r w:rsidRPr="00B03340">
        <w:rPr>
          <w:rFonts w:ascii="Times New Roman" w:hAnsi="Times New Roman"/>
          <w:bCs/>
          <w:sz w:val="24"/>
          <w:szCs w:val="24"/>
          <w:lang w:val="uk-UA"/>
        </w:rPr>
        <w:t>Додаток №1 – Технічне завдання;</w:t>
      </w:r>
    </w:p>
    <w:p w:rsidR="001B045B" w:rsidRPr="00B03340" w:rsidRDefault="00A74B3B" w:rsidP="001B045B">
      <w:pPr>
        <w:pStyle w:val="a3"/>
        <w:ind w:firstLine="709"/>
        <w:jc w:val="both"/>
        <w:rPr>
          <w:rFonts w:ascii="Times New Roman" w:hAnsi="Times New Roman"/>
          <w:bCs/>
          <w:sz w:val="24"/>
          <w:szCs w:val="24"/>
          <w:lang w:val="uk-UA"/>
        </w:rPr>
      </w:pPr>
      <w:r w:rsidRPr="00B03340">
        <w:rPr>
          <w:rFonts w:ascii="Times New Roman" w:hAnsi="Times New Roman"/>
          <w:bCs/>
          <w:sz w:val="24"/>
          <w:szCs w:val="24"/>
          <w:lang w:val="uk-UA"/>
        </w:rPr>
        <w:t xml:space="preserve">– Додаток № </w:t>
      </w:r>
      <w:r w:rsidR="0008656F" w:rsidRPr="0008656F">
        <w:rPr>
          <w:rFonts w:ascii="Times New Roman" w:hAnsi="Times New Roman"/>
          <w:bCs/>
          <w:sz w:val="24"/>
          <w:szCs w:val="24"/>
        </w:rPr>
        <w:t>2</w:t>
      </w:r>
      <w:r w:rsidRPr="00B03340">
        <w:rPr>
          <w:rFonts w:ascii="Times New Roman" w:hAnsi="Times New Roman"/>
          <w:bCs/>
          <w:sz w:val="24"/>
          <w:szCs w:val="24"/>
          <w:lang w:val="uk-UA"/>
        </w:rPr>
        <w:t xml:space="preserve"> – Календарний  план зі здійснення технічного нагляду.</w:t>
      </w:r>
    </w:p>
    <w:p w:rsidR="005A7EE6" w:rsidRPr="00B03340" w:rsidRDefault="005A7EE6" w:rsidP="005A7EE6">
      <w:pPr>
        <w:pStyle w:val="a3"/>
        <w:jc w:val="both"/>
        <w:rPr>
          <w:rFonts w:ascii="Times New Roman" w:hAnsi="Times New Roman"/>
          <w:bCs/>
          <w:sz w:val="24"/>
          <w:szCs w:val="24"/>
          <w:lang w:val="uk-UA"/>
        </w:rPr>
      </w:pPr>
      <w:r w:rsidRPr="00B03340">
        <w:rPr>
          <w:rFonts w:ascii="Times New Roman" w:hAnsi="Times New Roman"/>
          <w:bCs/>
          <w:sz w:val="24"/>
          <w:szCs w:val="24"/>
          <w:lang w:val="uk-UA"/>
        </w:rPr>
        <w:t xml:space="preserve">            – Додаток №</w:t>
      </w:r>
      <w:r w:rsidR="004F4FDA">
        <w:rPr>
          <w:rFonts w:ascii="Times New Roman" w:hAnsi="Times New Roman"/>
          <w:bCs/>
          <w:sz w:val="24"/>
          <w:szCs w:val="24"/>
        </w:rPr>
        <w:t xml:space="preserve"> 3</w:t>
      </w:r>
      <w:r w:rsidRPr="00B03340">
        <w:rPr>
          <w:rFonts w:ascii="Times New Roman" w:hAnsi="Times New Roman"/>
          <w:bCs/>
          <w:sz w:val="24"/>
          <w:szCs w:val="24"/>
          <w:lang w:val="uk-UA"/>
        </w:rPr>
        <w:t xml:space="preserve"> - </w:t>
      </w:r>
      <w:proofErr w:type="spellStart"/>
      <w:r w:rsidRPr="00B03340">
        <w:rPr>
          <w:rFonts w:ascii="Times New Roman" w:hAnsi="Times New Roman"/>
          <w:sz w:val="24"/>
          <w:szCs w:val="24"/>
        </w:rPr>
        <w:t>Що</w:t>
      </w:r>
      <w:r w:rsidR="0072418B">
        <w:rPr>
          <w:rFonts w:ascii="Times New Roman" w:hAnsi="Times New Roman"/>
          <w:sz w:val="24"/>
          <w:szCs w:val="24"/>
          <w:lang w:val="uk-UA"/>
        </w:rPr>
        <w:t>тижнев</w:t>
      </w:r>
      <w:r w:rsidRPr="00B03340">
        <w:rPr>
          <w:rFonts w:ascii="Times New Roman" w:hAnsi="Times New Roman"/>
          <w:sz w:val="24"/>
          <w:szCs w:val="24"/>
        </w:rPr>
        <w:t>ий</w:t>
      </w:r>
      <w:proofErr w:type="spellEnd"/>
      <w:r w:rsidRPr="00B03340">
        <w:rPr>
          <w:rFonts w:ascii="Times New Roman" w:hAnsi="Times New Roman"/>
          <w:sz w:val="24"/>
          <w:szCs w:val="24"/>
        </w:rPr>
        <w:t xml:space="preserve"> </w:t>
      </w:r>
      <w:proofErr w:type="spellStart"/>
      <w:r w:rsidRPr="00B03340">
        <w:rPr>
          <w:rFonts w:ascii="Times New Roman" w:hAnsi="Times New Roman"/>
          <w:sz w:val="24"/>
          <w:szCs w:val="24"/>
        </w:rPr>
        <w:t>звіт</w:t>
      </w:r>
      <w:proofErr w:type="spellEnd"/>
      <w:r w:rsidRPr="00B03340">
        <w:rPr>
          <w:rFonts w:ascii="Times New Roman" w:hAnsi="Times New Roman"/>
          <w:sz w:val="24"/>
          <w:szCs w:val="24"/>
        </w:rPr>
        <w:t xml:space="preserve"> про </w:t>
      </w:r>
      <w:proofErr w:type="spellStart"/>
      <w:r w:rsidRPr="00B03340">
        <w:rPr>
          <w:rFonts w:ascii="Times New Roman" w:hAnsi="Times New Roman"/>
          <w:sz w:val="24"/>
          <w:szCs w:val="24"/>
        </w:rPr>
        <w:t>виконання</w:t>
      </w:r>
      <w:proofErr w:type="spellEnd"/>
      <w:r w:rsidRPr="00B03340">
        <w:rPr>
          <w:rFonts w:ascii="Times New Roman" w:hAnsi="Times New Roman"/>
          <w:sz w:val="24"/>
          <w:szCs w:val="24"/>
        </w:rPr>
        <w:t xml:space="preserve"> Договору</w:t>
      </w:r>
      <w:r w:rsidRPr="00B03340">
        <w:rPr>
          <w:rFonts w:ascii="Times New Roman" w:hAnsi="Times New Roman"/>
          <w:sz w:val="24"/>
          <w:szCs w:val="24"/>
          <w:lang w:val="uk-UA"/>
        </w:rPr>
        <w:t>.</w:t>
      </w:r>
    </w:p>
    <w:p w:rsidR="00A74B3B" w:rsidRPr="00227127" w:rsidRDefault="005A7EE6" w:rsidP="00E62C69">
      <w:pPr>
        <w:pStyle w:val="a3"/>
        <w:jc w:val="both"/>
        <w:rPr>
          <w:b/>
          <w:caps/>
          <w:sz w:val="24"/>
          <w:szCs w:val="24"/>
        </w:rPr>
      </w:pPr>
      <w:r w:rsidRPr="00B03340">
        <w:rPr>
          <w:rFonts w:ascii="Times New Roman" w:hAnsi="Times New Roman"/>
          <w:bCs/>
          <w:sz w:val="24"/>
          <w:szCs w:val="24"/>
          <w:lang w:val="uk-UA"/>
        </w:rPr>
        <w:t xml:space="preserve">            </w:t>
      </w:r>
    </w:p>
    <w:p w:rsidR="00A74B3B" w:rsidRPr="00A74B3B" w:rsidRDefault="00B52F8A" w:rsidP="00A74B3B">
      <w:pPr>
        <w:tabs>
          <w:tab w:val="left" w:pos="1985"/>
        </w:tabs>
        <w:jc w:val="center"/>
        <w:rPr>
          <w:sz w:val="24"/>
          <w:szCs w:val="24"/>
        </w:rPr>
      </w:pPr>
      <w:r>
        <w:rPr>
          <w:b/>
          <w:caps/>
          <w:sz w:val="24"/>
          <w:szCs w:val="24"/>
        </w:rPr>
        <w:t>15</w:t>
      </w:r>
      <w:r w:rsidR="00A74B3B" w:rsidRPr="00A74B3B">
        <w:rPr>
          <w:b/>
          <w:caps/>
          <w:sz w:val="24"/>
          <w:szCs w:val="24"/>
        </w:rPr>
        <w:t>. Реквізити i  підписи Сторін</w:t>
      </w:r>
    </w:p>
    <w:tbl>
      <w:tblPr>
        <w:tblW w:w="0" w:type="auto"/>
        <w:tblInd w:w="203" w:type="dxa"/>
        <w:tblLook w:val="0000" w:firstRow="0" w:lastRow="0" w:firstColumn="0" w:lastColumn="0" w:noHBand="0" w:noVBand="0"/>
      </w:tblPr>
      <w:tblGrid>
        <w:gridCol w:w="4761"/>
        <w:gridCol w:w="4668"/>
      </w:tblGrid>
      <w:tr w:rsidR="00EE3A9F" w:rsidRPr="00A74B3B" w:rsidTr="00E0612C">
        <w:trPr>
          <w:trHeight w:val="291"/>
        </w:trPr>
        <w:tc>
          <w:tcPr>
            <w:tcW w:w="4761" w:type="dxa"/>
          </w:tcPr>
          <w:p w:rsidR="00EE3A9F" w:rsidRPr="006D7692" w:rsidRDefault="00EE3A9F" w:rsidP="00EE3A9F">
            <w:pPr>
              <w:rPr>
                <w:rFonts w:eastAsia="Calibri"/>
                <w:b/>
                <w:sz w:val="24"/>
                <w:szCs w:val="24"/>
              </w:rPr>
            </w:pPr>
            <w:r w:rsidRPr="006D7692">
              <w:rPr>
                <w:rFonts w:eastAsia="Calibri"/>
                <w:b/>
                <w:sz w:val="24"/>
                <w:szCs w:val="24"/>
              </w:rPr>
              <w:t>ЗАМОВНИК</w:t>
            </w:r>
          </w:p>
        </w:tc>
        <w:tc>
          <w:tcPr>
            <w:tcW w:w="4668" w:type="dxa"/>
          </w:tcPr>
          <w:p w:rsidR="00EE3A9F" w:rsidRPr="006D7692" w:rsidRDefault="00EE3A9F" w:rsidP="00EE3A9F">
            <w:pPr>
              <w:rPr>
                <w:rFonts w:eastAsia="Calibri"/>
                <w:b/>
                <w:sz w:val="24"/>
                <w:szCs w:val="24"/>
              </w:rPr>
            </w:pPr>
            <w:r w:rsidRPr="006D7692">
              <w:rPr>
                <w:rFonts w:eastAsia="Calibri"/>
                <w:b/>
                <w:sz w:val="24"/>
                <w:szCs w:val="24"/>
              </w:rPr>
              <w:t>ВИКОНАВЕЦЬ</w:t>
            </w:r>
          </w:p>
        </w:tc>
      </w:tr>
      <w:tr w:rsidR="00EE3A9F" w:rsidRPr="00A74B3B" w:rsidTr="00E0612C">
        <w:trPr>
          <w:trHeight w:val="840"/>
        </w:trPr>
        <w:tc>
          <w:tcPr>
            <w:tcW w:w="4761" w:type="dxa"/>
          </w:tcPr>
          <w:p w:rsidR="00EE3A9F" w:rsidRPr="006D7692" w:rsidRDefault="005C51F5" w:rsidP="00EE3A9F">
            <w:pPr>
              <w:rPr>
                <w:b/>
                <w:sz w:val="24"/>
                <w:szCs w:val="24"/>
                <w:lang w:eastAsia="ar-SA"/>
              </w:rPr>
            </w:pPr>
            <w:r w:rsidRPr="005C51F5">
              <w:rPr>
                <w:b/>
                <w:sz w:val="24"/>
                <w:szCs w:val="24"/>
              </w:rPr>
              <w:t>Служба відновлення та розвитку інфраструктури у Київській області</w:t>
            </w:r>
          </w:p>
        </w:tc>
        <w:tc>
          <w:tcPr>
            <w:tcW w:w="4668" w:type="dxa"/>
          </w:tcPr>
          <w:p w:rsidR="00EE3A9F" w:rsidRPr="006D7692" w:rsidRDefault="00EE3A9F" w:rsidP="00EE3A9F">
            <w:pPr>
              <w:rPr>
                <w:rFonts w:eastAsia="Calibri"/>
                <w:b/>
                <w:sz w:val="24"/>
                <w:szCs w:val="24"/>
              </w:rPr>
            </w:pPr>
          </w:p>
        </w:tc>
      </w:tr>
      <w:tr w:rsidR="00210553" w:rsidRPr="00A74B3B" w:rsidTr="00E0612C">
        <w:trPr>
          <w:trHeight w:val="1266"/>
        </w:trPr>
        <w:tc>
          <w:tcPr>
            <w:tcW w:w="4761" w:type="dxa"/>
          </w:tcPr>
          <w:p w:rsidR="00210553" w:rsidRPr="00167DD5" w:rsidRDefault="00210553" w:rsidP="00210553">
            <w:pPr>
              <w:widowControl w:val="0"/>
              <w:tabs>
                <w:tab w:val="left" w:pos="1680"/>
              </w:tabs>
              <w:rPr>
                <w:sz w:val="24"/>
                <w:szCs w:val="24"/>
                <w:lang w:eastAsia="en-US"/>
              </w:rPr>
            </w:pPr>
            <w:r w:rsidRPr="00167DD5">
              <w:rPr>
                <w:sz w:val="24"/>
                <w:szCs w:val="24"/>
                <w:lang w:eastAsia="en-US"/>
              </w:rPr>
              <w:t>код за ЄДРПОУ 26345736,</w:t>
            </w:r>
          </w:p>
          <w:p w:rsidR="00210553" w:rsidRPr="00167DD5" w:rsidRDefault="00210553" w:rsidP="00210553">
            <w:pPr>
              <w:widowControl w:val="0"/>
              <w:tabs>
                <w:tab w:val="left" w:pos="1680"/>
              </w:tabs>
              <w:rPr>
                <w:sz w:val="24"/>
                <w:szCs w:val="24"/>
                <w:lang w:eastAsia="en-US"/>
              </w:rPr>
            </w:pPr>
            <w:r w:rsidRPr="00167DD5">
              <w:rPr>
                <w:sz w:val="24"/>
                <w:szCs w:val="24"/>
                <w:lang w:eastAsia="en-US"/>
              </w:rPr>
              <w:t>03151, м. Київ, вул. Святослава Хороброго</w:t>
            </w:r>
            <w:r w:rsidR="006F7DE7">
              <w:rPr>
                <w:sz w:val="24"/>
                <w:szCs w:val="24"/>
                <w:lang w:eastAsia="en-US"/>
              </w:rPr>
              <w:t>,</w:t>
            </w:r>
            <w:r w:rsidRPr="00167DD5">
              <w:rPr>
                <w:sz w:val="24"/>
                <w:szCs w:val="24"/>
                <w:lang w:eastAsia="en-US"/>
              </w:rPr>
              <w:t xml:space="preserve"> 11-А</w:t>
            </w:r>
          </w:p>
          <w:p w:rsidR="00210553" w:rsidRPr="00167DD5" w:rsidRDefault="00210553" w:rsidP="00210553">
            <w:pPr>
              <w:rPr>
                <w:rFonts w:eastAsia="Calibri"/>
                <w:sz w:val="24"/>
                <w:szCs w:val="24"/>
                <w:lang w:eastAsia="en-US"/>
              </w:rPr>
            </w:pPr>
            <w:r w:rsidRPr="00167DD5">
              <w:rPr>
                <w:rFonts w:eastAsia="Calibri"/>
                <w:sz w:val="24"/>
                <w:szCs w:val="24"/>
                <w:lang w:eastAsia="en-US"/>
              </w:rPr>
              <w:t>телефакс: (044) 249-86-95</w:t>
            </w:r>
          </w:p>
          <w:p w:rsidR="00210553" w:rsidRPr="00167DD5" w:rsidRDefault="00210553" w:rsidP="00210553">
            <w:pPr>
              <w:rPr>
                <w:rFonts w:eastAsia="Calibri"/>
                <w:sz w:val="24"/>
                <w:szCs w:val="24"/>
                <w:lang w:eastAsia="en-US"/>
              </w:rPr>
            </w:pPr>
            <w:r w:rsidRPr="00167DD5">
              <w:rPr>
                <w:rFonts w:eastAsia="Calibri"/>
                <w:sz w:val="24"/>
                <w:szCs w:val="24"/>
                <w:lang w:eastAsia="en-US"/>
              </w:rPr>
              <w:t xml:space="preserve">р/р № ________________________________ </w:t>
            </w:r>
          </w:p>
          <w:p w:rsidR="00210553" w:rsidRPr="00167DD5" w:rsidRDefault="00210553" w:rsidP="00210553">
            <w:pPr>
              <w:rPr>
                <w:rFonts w:eastAsia="Calibri"/>
                <w:sz w:val="24"/>
                <w:szCs w:val="24"/>
                <w:lang w:eastAsia="en-US"/>
              </w:rPr>
            </w:pPr>
            <w:r w:rsidRPr="00167DD5">
              <w:rPr>
                <w:rFonts w:eastAsia="Calibri"/>
                <w:sz w:val="24"/>
                <w:szCs w:val="24"/>
                <w:lang w:eastAsia="en-US"/>
              </w:rPr>
              <w:t xml:space="preserve">в </w:t>
            </w:r>
            <w:proofErr w:type="spellStart"/>
            <w:r w:rsidRPr="00167DD5">
              <w:rPr>
                <w:rFonts w:eastAsia="Calibri"/>
                <w:sz w:val="24"/>
                <w:szCs w:val="24"/>
                <w:lang w:eastAsia="en-US"/>
              </w:rPr>
              <w:t>Держказначейській</w:t>
            </w:r>
            <w:proofErr w:type="spellEnd"/>
            <w:r w:rsidRPr="00167DD5">
              <w:rPr>
                <w:rFonts w:eastAsia="Calibri"/>
                <w:sz w:val="24"/>
                <w:szCs w:val="24"/>
                <w:lang w:eastAsia="en-US"/>
              </w:rPr>
              <w:t xml:space="preserve"> службі України м. Київ </w:t>
            </w:r>
          </w:p>
          <w:p w:rsidR="00210553" w:rsidRPr="00167DD5" w:rsidRDefault="00210553" w:rsidP="00210553">
            <w:pPr>
              <w:widowControl w:val="0"/>
              <w:tabs>
                <w:tab w:val="left" w:pos="1680"/>
              </w:tabs>
              <w:rPr>
                <w:rFonts w:eastAsia="Calibri"/>
                <w:sz w:val="24"/>
                <w:szCs w:val="24"/>
                <w:lang w:eastAsia="en-US"/>
              </w:rPr>
            </w:pPr>
            <w:r w:rsidRPr="00167DD5">
              <w:rPr>
                <w:rFonts w:eastAsia="Calibri"/>
                <w:sz w:val="24"/>
                <w:szCs w:val="24"/>
                <w:lang w:eastAsia="en-US"/>
              </w:rPr>
              <w:t>МФО________</w:t>
            </w:r>
          </w:p>
          <w:p w:rsidR="00210553" w:rsidRPr="00167DD5" w:rsidRDefault="00210553" w:rsidP="00210553">
            <w:pPr>
              <w:widowControl w:val="0"/>
              <w:tabs>
                <w:tab w:val="left" w:pos="1680"/>
              </w:tabs>
              <w:rPr>
                <w:rFonts w:eastAsia="Calibri"/>
                <w:sz w:val="24"/>
                <w:szCs w:val="24"/>
                <w:lang w:eastAsia="en-US"/>
              </w:rPr>
            </w:pPr>
            <w:r w:rsidRPr="00167DD5">
              <w:rPr>
                <w:rFonts w:eastAsia="Calibri"/>
                <w:sz w:val="24"/>
                <w:szCs w:val="24"/>
                <w:lang w:eastAsia="en-US"/>
              </w:rPr>
              <w:t>ІПН 263457326589</w:t>
            </w:r>
          </w:p>
          <w:p w:rsidR="00210553" w:rsidRPr="00A74B3B" w:rsidRDefault="00210553" w:rsidP="00210553">
            <w:pPr>
              <w:spacing w:line="0" w:lineRule="atLeast"/>
              <w:rPr>
                <w:rFonts w:eastAsia="Calibri"/>
                <w:sz w:val="24"/>
                <w:szCs w:val="24"/>
              </w:rPr>
            </w:pPr>
            <w:r w:rsidRPr="00A74B3B">
              <w:rPr>
                <w:rFonts w:eastAsia="Calibri"/>
                <w:i/>
                <w:iCs/>
                <w:color w:val="FFFFFF" w:themeColor="background1"/>
                <w:sz w:val="24"/>
                <w:szCs w:val="24"/>
              </w:rPr>
              <w:t>@ukravtodor.gov.ua</w:t>
            </w:r>
          </w:p>
        </w:tc>
        <w:tc>
          <w:tcPr>
            <w:tcW w:w="4668" w:type="dxa"/>
          </w:tcPr>
          <w:p w:rsidR="00210553" w:rsidRPr="00167DD5" w:rsidRDefault="00210553" w:rsidP="00210553">
            <w:pPr>
              <w:jc w:val="both"/>
              <w:rPr>
                <w:sz w:val="24"/>
                <w:szCs w:val="24"/>
              </w:rPr>
            </w:pPr>
            <w:r w:rsidRPr="00167DD5">
              <w:rPr>
                <w:sz w:val="24"/>
                <w:szCs w:val="24"/>
              </w:rPr>
              <w:t xml:space="preserve">(найменування / П.І.Б) </w:t>
            </w:r>
          </w:p>
          <w:p w:rsidR="00210553" w:rsidRPr="00167DD5" w:rsidRDefault="00210553" w:rsidP="00210553">
            <w:pPr>
              <w:jc w:val="both"/>
              <w:rPr>
                <w:sz w:val="24"/>
                <w:szCs w:val="24"/>
              </w:rPr>
            </w:pPr>
            <w:r w:rsidRPr="00167DD5">
              <w:rPr>
                <w:sz w:val="24"/>
                <w:szCs w:val="24"/>
              </w:rPr>
              <w:t xml:space="preserve">____________________________ </w:t>
            </w:r>
          </w:p>
          <w:p w:rsidR="00210553" w:rsidRPr="00167DD5" w:rsidRDefault="00210553" w:rsidP="00210553">
            <w:pPr>
              <w:jc w:val="both"/>
              <w:rPr>
                <w:sz w:val="24"/>
                <w:szCs w:val="24"/>
              </w:rPr>
            </w:pPr>
            <w:r w:rsidRPr="00167DD5">
              <w:rPr>
                <w:sz w:val="24"/>
                <w:szCs w:val="24"/>
              </w:rPr>
              <w:t xml:space="preserve"> (ідентифікаційний код/ ідентифікаційний номер)</w:t>
            </w:r>
          </w:p>
          <w:p w:rsidR="00210553" w:rsidRPr="00167DD5" w:rsidRDefault="00210553" w:rsidP="00210553">
            <w:pPr>
              <w:jc w:val="both"/>
              <w:rPr>
                <w:sz w:val="24"/>
                <w:szCs w:val="24"/>
              </w:rPr>
            </w:pPr>
            <w:r w:rsidRPr="00167DD5">
              <w:rPr>
                <w:sz w:val="24"/>
                <w:szCs w:val="24"/>
              </w:rPr>
              <w:t xml:space="preserve"> ____________________________ </w:t>
            </w:r>
          </w:p>
          <w:p w:rsidR="00210553" w:rsidRPr="00167DD5" w:rsidRDefault="00210553" w:rsidP="00210553">
            <w:pPr>
              <w:jc w:val="both"/>
              <w:rPr>
                <w:sz w:val="24"/>
                <w:szCs w:val="24"/>
              </w:rPr>
            </w:pPr>
            <w:r w:rsidRPr="00167DD5">
              <w:rPr>
                <w:sz w:val="24"/>
                <w:szCs w:val="24"/>
              </w:rPr>
              <w:t xml:space="preserve">(місцезнаходження/місце проживання) </w:t>
            </w:r>
          </w:p>
          <w:p w:rsidR="00210553" w:rsidRPr="00167DD5" w:rsidRDefault="00210553" w:rsidP="00210553">
            <w:pPr>
              <w:jc w:val="both"/>
              <w:rPr>
                <w:sz w:val="24"/>
                <w:szCs w:val="24"/>
              </w:rPr>
            </w:pPr>
            <w:r w:rsidRPr="00167DD5">
              <w:rPr>
                <w:sz w:val="24"/>
                <w:szCs w:val="24"/>
              </w:rPr>
              <w:t xml:space="preserve">__________________________ (телефон) </w:t>
            </w:r>
          </w:p>
          <w:p w:rsidR="00210553" w:rsidRPr="00167DD5" w:rsidRDefault="00210553" w:rsidP="00210553">
            <w:pPr>
              <w:jc w:val="both"/>
              <w:rPr>
                <w:sz w:val="24"/>
                <w:szCs w:val="24"/>
              </w:rPr>
            </w:pPr>
            <w:r w:rsidRPr="00167DD5">
              <w:rPr>
                <w:sz w:val="24"/>
                <w:szCs w:val="24"/>
              </w:rPr>
              <w:t>_____________________________________</w:t>
            </w:r>
          </w:p>
          <w:p w:rsidR="00210553" w:rsidRDefault="00210553" w:rsidP="00210553">
            <w:pPr>
              <w:rPr>
                <w:sz w:val="24"/>
                <w:szCs w:val="24"/>
              </w:rPr>
            </w:pPr>
            <w:r w:rsidRPr="00167DD5">
              <w:rPr>
                <w:sz w:val="24"/>
                <w:szCs w:val="24"/>
              </w:rPr>
              <w:t xml:space="preserve"> (рахунок у Державному казначействі або у банку</w:t>
            </w:r>
          </w:p>
          <w:p w:rsidR="00210553" w:rsidRPr="00A74B3B" w:rsidRDefault="00210553" w:rsidP="00210553">
            <w:pPr>
              <w:rPr>
                <w:rFonts w:eastAsia="Calibri"/>
                <w:bCs/>
                <w:sz w:val="24"/>
                <w:szCs w:val="24"/>
              </w:rPr>
            </w:pPr>
          </w:p>
        </w:tc>
      </w:tr>
      <w:tr w:rsidR="00210553" w:rsidRPr="00AF5489" w:rsidTr="00E0612C">
        <w:trPr>
          <w:trHeight w:val="545"/>
        </w:trPr>
        <w:tc>
          <w:tcPr>
            <w:tcW w:w="4761" w:type="dxa"/>
          </w:tcPr>
          <w:p w:rsidR="00210553" w:rsidRDefault="00210553" w:rsidP="00C53EA8">
            <w:pPr>
              <w:rPr>
                <w:rFonts w:eastAsia="Calibri"/>
                <w:b/>
                <w:bCs/>
                <w:sz w:val="24"/>
                <w:szCs w:val="24"/>
              </w:rPr>
            </w:pPr>
            <w:r w:rsidRPr="00AF5489">
              <w:rPr>
                <w:rFonts w:eastAsia="Calibri"/>
                <w:b/>
                <w:bCs/>
                <w:sz w:val="24"/>
                <w:szCs w:val="24"/>
              </w:rPr>
              <w:t xml:space="preserve">________________ </w:t>
            </w:r>
          </w:p>
          <w:p w:rsidR="00210553" w:rsidRPr="00AF5489" w:rsidRDefault="00210553" w:rsidP="00C53EA8">
            <w:pPr>
              <w:rPr>
                <w:rFonts w:eastAsia="Calibri"/>
                <w:b/>
                <w:bCs/>
                <w:sz w:val="24"/>
                <w:szCs w:val="24"/>
              </w:rPr>
            </w:pPr>
            <w:r w:rsidRPr="00926488">
              <w:t>М.П*</w:t>
            </w:r>
          </w:p>
        </w:tc>
        <w:tc>
          <w:tcPr>
            <w:tcW w:w="4668" w:type="dxa"/>
          </w:tcPr>
          <w:p w:rsidR="00210553" w:rsidRDefault="00210553" w:rsidP="00C53EA8">
            <w:pPr>
              <w:rPr>
                <w:rFonts w:eastAsia="Calibri"/>
                <w:b/>
                <w:bCs/>
                <w:sz w:val="24"/>
                <w:szCs w:val="24"/>
              </w:rPr>
            </w:pPr>
            <w:r w:rsidRPr="00AF5489">
              <w:rPr>
                <w:rFonts w:eastAsia="Calibri"/>
                <w:b/>
                <w:bCs/>
                <w:sz w:val="24"/>
                <w:szCs w:val="24"/>
              </w:rPr>
              <w:t xml:space="preserve">________________ </w:t>
            </w:r>
          </w:p>
          <w:p w:rsidR="00210553" w:rsidRPr="00AF5489" w:rsidRDefault="00210553" w:rsidP="00C53EA8">
            <w:pPr>
              <w:rPr>
                <w:rFonts w:eastAsia="Calibri"/>
                <w:b/>
                <w:bCs/>
                <w:sz w:val="24"/>
                <w:szCs w:val="24"/>
              </w:rPr>
            </w:pPr>
            <w:r w:rsidRPr="00926488">
              <w:t>М.П*</w:t>
            </w:r>
          </w:p>
        </w:tc>
      </w:tr>
    </w:tbl>
    <w:p w:rsidR="00EB35AD" w:rsidRDefault="00EB35AD" w:rsidP="00A74B3B">
      <w:pPr>
        <w:tabs>
          <w:tab w:val="num" w:pos="0"/>
          <w:tab w:val="left" w:pos="1985"/>
        </w:tabs>
        <w:jc w:val="right"/>
        <w:rPr>
          <w:b/>
          <w:color w:val="000000"/>
          <w:sz w:val="24"/>
          <w:szCs w:val="24"/>
        </w:rPr>
      </w:pPr>
    </w:p>
    <w:p w:rsidR="00EB35AD" w:rsidRDefault="00EB35AD" w:rsidP="00A74B3B">
      <w:pPr>
        <w:tabs>
          <w:tab w:val="num" w:pos="0"/>
          <w:tab w:val="left" w:pos="1985"/>
        </w:tabs>
        <w:jc w:val="right"/>
        <w:rPr>
          <w:b/>
          <w:color w:val="000000"/>
          <w:sz w:val="24"/>
          <w:szCs w:val="24"/>
        </w:rPr>
      </w:pPr>
    </w:p>
    <w:p w:rsidR="00EB35AD" w:rsidRDefault="00EB35AD" w:rsidP="00A74B3B">
      <w:pPr>
        <w:tabs>
          <w:tab w:val="num" w:pos="0"/>
          <w:tab w:val="left" w:pos="1985"/>
        </w:tabs>
        <w:jc w:val="right"/>
        <w:rPr>
          <w:b/>
          <w:color w:val="000000"/>
          <w:sz w:val="24"/>
          <w:szCs w:val="24"/>
        </w:rPr>
      </w:pPr>
    </w:p>
    <w:p w:rsidR="00EB35AD" w:rsidRDefault="00EB35AD" w:rsidP="00A74B3B">
      <w:pPr>
        <w:tabs>
          <w:tab w:val="num" w:pos="0"/>
          <w:tab w:val="left" w:pos="1985"/>
        </w:tabs>
        <w:jc w:val="right"/>
        <w:rPr>
          <w:b/>
          <w:color w:val="000000"/>
          <w:sz w:val="24"/>
          <w:szCs w:val="24"/>
        </w:rPr>
      </w:pPr>
    </w:p>
    <w:p w:rsidR="00EB35AD" w:rsidRDefault="00EB35AD" w:rsidP="00A74B3B">
      <w:pPr>
        <w:tabs>
          <w:tab w:val="num" w:pos="0"/>
          <w:tab w:val="left" w:pos="1985"/>
        </w:tabs>
        <w:jc w:val="right"/>
        <w:rPr>
          <w:b/>
          <w:color w:val="000000"/>
          <w:sz w:val="24"/>
          <w:szCs w:val="24"/>
        </w:rPr>
      </w:pPr>
    </w:p>
    <w:p w:rsidR="00EB35AD" w:rsidRDefault="00EB35AD" w:rsidP="00A74B3B">
      <w:pPr>
        <w:tabs>
          <w:tab w:val="num" w:pos="0"/>
          <w:tab w:val="left" w:pos="1985"/>
        </w:tabs>
        <w:jc w:val="right"/>
        <w:rPr>
          <w:b/>
          <w:color w:val="000000"/>
          <w:sz w:val="24"/>
          <w:szCs w:val="24"/>
        </w:rPr>
      </w:pPr>
    </w:p>
    <w:p w:rsidR="00EB35AD" w:rsidRDefault="00EB35AD"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DD4935" w:rsidRDefault="00DD4935" w:rsidP="00A74B3B">
      <w:pPr>
        <w:tabs>
          <w:tab w:val="num" w:pos="0"/>
          <w:tab w:val="left" w:pos="1985"/>
        </w:tabs>
        <w:jc w:val="right"/>
        <w:rPr>
          <w:b/>
          <w:color w:val="000000"/>
          <w:sz w:val="24"/>
          <w:szCs w:val="24"/>
        </w:rPr>
      </w:pPr>
    </w:p>
    <w:p w:rsidR="00A74B3B" w:rsidRPr="00A74B3B" w:rsidRDefault="00A74B3B" w:rsidP="00A74B3B">
      <w:pPr>
        <w:tabs>
          <w:tab w:val="num" w:pos="0"/>
          <w:tab w:val="left" w:pos="1985"/>
        </w:tabs>
        <w:jc w:val="right"/>
        <w:rPr>
          <w:b/>
          <w:color w:val="000000"/>
          <w:sz w:val="24"/>
          <w:szCs w:val="24"/>
        </w:rPr>
      </w:pPr>
      <w:r w:rsidRPr="00A74B3B">
        <w:rPr>
          <w:b/>
          <w:color w:val="000000"/>
          <w:sz w:val="24"/>
          <w:szCs w:val="24"/>
        </w:rPr>
        <w:t xml:space="preserve">Додаток № 1 до договору </w:t>
      </w:r>
    </w:p>
    <w:p w:rsidR="00A74B3B" w:rsidRPr="00A74B3B" w:rsidRDefault="00A74B3B" w:rsidP="00A74B3B">
      <w:pPr>
        <w:tabs>
          <w:tab w:val="num" w:pos="0"/>
          <w:tab w:val="left" w:pos="1985"/>
        </w:tabs>
        <w:jc w:val="right"/>
        <w:rPr>
          <w:b/>
          <w:sz w:val="24"/>
          <w:szCs w:val="24"/>
        </w:rPr>
      </w:pPr>
      <w:r w:rsidRPr="00A74B3B">
        <w:rPr>
          <w:b/>
          <w:color w:val="000000"/>
          <w:sz w:val="24"/>
          <w:szCs w:val="24"/>
        </w:rPr>
        <w:t xml:space="preserve">№ </w:t>
      </w:r>
      <w:r w:rsidRPr="00A74B3B">
        <w:rPr>
          <w:b/>
          <w:i/>
          <w:sz w:val="24"/>
          <w:szCs w:val="24"/>
        </w:rPr>
        <w:t>__________________</w:t>
      </w:r>
    </w:p>
    <w:p w:rsidR="00A74B3B" w:rsidRPr="00A74B3B" w:rsidRDefault="00DD4935" w:rsidP="00A74B3B">
      <w:pPr>
        <w:shd w:val="clear" w:color="auto" w:fill="FFFFFF"/>
        <w:tabs>
          <w:tab w:val="num" w:pos="0"/>
          <w:tab w:val="left" w:pos="1985"/>
        </w:tabs>
        <w:jc w:val="right"/>
        <w:rPr>
          <w:b/>
          <w:sz w:val="24"/>
          <w:szCs w:val="24"/>
        </w:rPr>
      </w:pPr>
      <w:r>
        <w:rPr>
          <w:b/>
          <w:color w:val="000000"/>
          <w:sz w:val="24"/>
          <w:szCs w:val="24"/>
        </w:rPr>
        <w:t>від «____» _____________2024</w:t>
      </w:r>
      <w:r w:rsidR="00A74B3B" w:rsidRPr="00A74B3B">
        <w:rPr>
          <w:b/>
          <w:color w:val="000000"/>
          <w:sz w:val="24"/>
          <w:szCs w:val="24"/>
        </w:rPr>
        <w:t xml:space="preserve"> року</w:t>
      </w:r>
    </w:p>
    <w:p w:rsidR="00A74B3B" w:rsidRPr="00A74B3B" w:rsidRDefault="00A74B3B" w:rsidP="006D7692">
      <w:pPr>
        <w:tabs>
          <w:tab w:val="num" w:pos="0"/>
          <w:tab w:val="left" w:pos="1985"/>
        </w:tabs>
        <w:rPr>
          <w:sz w:val="24"/>
          <w:szCs w:val="24"/>
        </w:rPr>
      </w:pPr>
    </w:p>
    <w:p w:rsidR="00A74B3B" w:rsidRPr="006D7692" w:rsidRDefault="00A74B3B" w:rsidP="00A74B3B">
      <w:pPr>
        <w:widowControl w:val="0"/>
        <w:autoSpaceDE w:val="0"/>
        <w:autoSpaceDN w:val="0"/>
        <w:adjustRightInd w:val="0"/>
        <w:jc w:val="center"/>
        <w:rPr>
          <w:b/>
          <w:sz w:val="24"/>
          <w:szCs w:val="24"/>
        </w:rPr>
      </w:pPr>
      <w:r w:rsidRPr="006D7692">
        <w:rPr>
          <w:b/>
          <w:sz w:val="24"/>
          <w:szCs w:val="24"/>
        </w:rPr>
        <w:t>Технічне завдання</w:t>
      </w:r>
    </w:p>
    <w:p w:rsidR="00A74B3B" w:rsidRPr="006D7692" w:rsidRDefault="00A74B3B" w:rsidP="00A74B3B">
      <w:pPr>
        <w:widowControl w:val="0"/>
        <w:autoSpaceDE w:val="0"/>
        <w:autoSpaceDN w:val="0"/>
        <w:adjustRightInd w:val="0"/>
        <w:ind w:firstLine="567"/>
        <w:jc w:val="center"/>
        <w:rPr>
          <w:b/>
          <w:sz w:val="24"/>
          <w:szCs w:val="24"/>
        </w:rPr>
      </w:pPr>
      <w:r w:rsidRPr="006D7692">
        <w:rPr>
          <w:b/>
          <w:sz w:val="24"/>
          <w:szCs w:val="24"/>
        </w:rPr>
        <w:t>на здійснення технічного нагляду за виконанням робіт на об’єкті:</w:t>
      </w:r>
    </w:p>
    <w:p w:rsidR="00A74B3B" w:rsidRPr="006D7692" w:rsidRDefault="00941410" w:rsidP="00970A0E">
      <w:pPr>
        <w:widowControl w:val="0"/>
        <w:autoSpaceDE w:val="0"/>
        <w:autoSpaceDN w:val="0"/>
        <w:adjustRightInd w:val="0"/>
        <w:jc w:val="center"/>
        <w:rPr>
          <w:sz w:val="24"/>
          <w:szCs w:val="24"/>
        </w:rPr>
      </w:pPr>
      <w:r w:rsidRPr="00941410">
        <w:rPr>
          <w:b/>
          <w:i/>
          <w:color w:val="262626"/>
          <w:sz w:val="24"/>
          <w:szCs w:val="24"/>
        </w:rPr>
        <w:t xml:space="preserve"> «</w:t>
      </w:r>
      <w:r w:rsidR="00F33ED0" w:rsidRPr="00F33ED0">
        <w:rPr>
          <w:b/>
          <w:bCs/>
          <w:i/>
          <w:sz w:val="24"/>
          <w:szCs w:val="24"/>
        </w:rPr>
        <w:t>Капітальний ремонт мостового переходу через р. Тетерів на км 37+210 автомобільної дороги загального користування державного значення Т-10-05 Іванків – /М-07/, Київська область</w:t>
      </w:r>
      <w:r w:rsidR="00914383">
        <w:rPr>
          <w:b/>
          <w:bCs/>
          <w:i/>
          <w:sz w:val="24"/>
          <w:szCs w:val="24"/>
        </w:rPr>
        <w:t>»</w:t>
      </w:r>
      <w:r w:rsidRPr="00941410">
        <w:rPr>
          <w:b/>
          <w:bCs/>
          <w:i/>
          <w:sz w:val="24"/>
          <w:szCs w:val="24"/>
        </w:rPr>
        <w:t xml:space="preserve">  </w:t>
      </w:r>
    </w:p>
    <w:p w:rsidR="00A74B3B" w:rsidRPr="00A74B3B" w:rsidRDefault="00A74B3B" w:rsidP="006D7692">
      <w:pPr>
        <w:widowControl w:val="0"/>
        <w:autoSpaceDE w:val="0"/>
        <w:autoSpaceDN w:val="0"/>
        <w:adjustRightInd w:val="0"/>
        <w:jc w:val="both"/>
        <w:rPr>
          <w:b/>
          <w:sz w:val="24"/>
          <w:szCs w:val="24"/>
        </w:rPr>
      </w:pPr>
    </w:p>
    <w:p w:rsidR="00A74B3B" w:rsidRPr="00A74B3B" w:rsidRDefault="00A74B3B" w:rsidP="00A74B3B">
      <w:pPr>
        <w:widowControl w:val="0"/>
        <w:autoSpaceDE w:val="0"/>
        <w:autoSpaceDN w:val="0"/>
        <w:adjustRightInd w:val="0"/>
        <w:ind w:firstLine="567"/>
        <w:jc w:val="both"/>
        <w:rPr>
          <w:sz w:val="2"/>
          <w:szCs w:val="2"/>
        </w:rPr>
      </w:pPr>
      <w:r w:rsidRPr="00A74B3B">
        <w:rPr>
          <w:b/>
          <w:sz w:val="24"/>
          <w:szCs w:val="24"/>
        </w:rPr>
        <w:t xml:space="preserve">1. Об’єкт </w:t>
      </w:r>
      <w:r w:rsidR="00941410" w:rsidRPr="00941410">
        <w:rPr>
          <w:b/>
          <w:bCs/>
          <w:i/>
          <w:sz w:val="24"/>
          <w:szCs w:val="24"/>
        </w:rPr>
        <w:t>«</w:t>
      </w:r>
      <w:r w:rsidR="00F33ED0" w:rsidRPr="00F33ED0">
        <w:rPr>
          <w:b/>
          <w:bCs/>
          <w:i/>
          <w:sz w:val="24"/>
          <w:szCs w:val="24"/>
        </w:rPr>
        <w:t>Капітальний ремонт мостового переходу через р. Тетерів на км 37+210 автомобільної дороги загального користування державного значення Т-10-05 Іванків – /М-07/, Київська область</w:t>
      </w:r>
      <w:r w:rsidRPr="00A74B3B">
        <w:rPr>
          <w:b/>
          <w:sz w:val="24"/>
          <w:szCs w:val="24"/>
        </w:rPr>
        <w:t>» (надалі - Об’єкт).</w:t>
      </w:r>
    </w:p>
    <w:p w:rsidR="00155024" w:rsidRPr="00155024" w:rsidRDefault="00155024" w:rsidP="00155024">
      <w:pPr>
        <w:widowControl w:val="0"/>
        <w:tabs>
          <w:tab w:val="left" w:pos="1134"/>
        </w:tabs>
        <w:autoSpaceDE w:val="0"/>
        <w:autoSpaceDN w:val="0"/>
        <w:spacing w:line="20" w:lineRule="atLeast"/>
        <w:ind w:firstLine="709"/>
        <w:jc w:val="both"/>
        <w:rPr>
          <w:sz w:val="24"/>
          <w:szCs w:val="24"/>
        </w:rPr>
      </w:pPr>
      <w:r w:rsidRPr="00155024">
        <w:rPr>
          <w:b/>
          <w:sz w:val="24"/>
          <w:szCs w:val="24"/>
        </w:rPr>
        <w:t>2. Ціль</w:t>
      </w:r>
      <w:r w:rsidRPr="00155024">
        <w:rPr>
          <w:sz w:val="24"/>
          <w:szCs w:val="24"/>
        </w:rPr>
        <w:t xml:space="preserve"> - Здійснення технічного нагляду за виконанням робіт на Об’єкті  у відповідності із Законом України «Про регулювання містобудівної діяльності»,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(із змінами),</w:t>
      </w:r>
      <w:r w:rsidRPr="00155024">
        <w:rPr>
          <w:rFonts w:ascii="Times New Roman CYR" w:hAnsi="Times New Roman CYR" w:cs="Times New Roman CYR"/>
          <w:sz w:val="24"/>
          <w:szCs w:val="24"/>
        </w:rPr>
        <w:t xml:space="preserve"> </w:t>
      </w:r>
      <w:r w:rsidRPr="00155024">
        <w:rPr>
          <w:sz w:val="24"/>
          <w:szCs w:val="24"/>
        </w:rPr>
        <w:t>функцій інженерно-технічного супроводу та порядку ведення організаційно-технічної документації згідно до ДБН А.3.1-5:2016 «Організація будівельного виробництва», СОУ 42.1-37641918-087:2019 «Автомобільні дороги. Інженерно-технічний супровід будівництва об’єктів дорожнього господарства».</w:t>
      </w:r>
    </w:p>
    <w:p w:rsidR="00155024" w:rsidRPr="00155024" w:rsidRDefault="00155024" w:rsidP="00155024">
      <w:pPr>
        <w:widowControl w:val="0"/>
        <w:tabs>
          <w:tab w:val="left" w:pos="1134"/>
        </w:tabs>
        <w:autoSpaceDE w:val="0"/>
        <w:autoSpaceDN w:val="0"/>
        <w:spacing w:line="20" w:lineRule="atLeast"/>
        <w:ind w:firstLine="709"/>
        <w:jc w:val="both"/>
        <w:rPr>
          <w:sz w:val="24"/>
          <w:szCs w:val="24"/>
        </w:rPr>
      </w:pPr>
      <w:r w:rsidRPr="00155024">
        <w:rPr>
          <w:b/>
          <w:sz w:val="24"/>
          <w:szCs w:val="24"/>
        </w:rPr>
        <w:t>3. Мета</w:t>
      </w:r>
      <w:r w:rsidRPr="00155024">
        <w:rPr>
          <w:sz w:val="24"/>
          <w:szCs w:val="24"/>
        </w:rPr>
        <w:t xml:space="preserve"> - забезпечення контролю за дотриманням проектних рішень та вимог будівельних норм, національних стандартів та правил, а також контролю за якістю, обсягами та вартістю робіт у відповідності із проектно-кошторисною документацією та нормативно-правовим актам.</w:t>
      </w:r>
    </w:p>
    <w:p w:rsidR="00155024" w:rsidRPr="00155024" w:rsidRDefault="00155024" w:rsidP="00155024">
      <w:pPr>
        <w:widowControl w:val="0"/>
        <w:tabs>
          <w:tab w:val="left" w:pos="1134"/>
        </w:tabs>
        <w:autoSpaceDE w:val="0"/>
        <w:autoSpaceDN w:val="0"/>
        <w:spacing w:line="20" w:lineRule="atLeast"/>
        <w:ind w:firstLine="709"/>
        <w:jc w:val="both"/>
        <w:rPr>
          <w:b/>
          <w:sz w:val="24"/>
          <w:szCs w:val="24"/>
        </w:rPr>
      </w:pPr>
      <w:r w:rsidRPr="00155024">
        <w:rPr>
          <w:b/>
          <w:sz w:val="24"/>
          <w:szCs w:val="24"/>
        </w:rPr>
        <w:t>4. Обсяг та види робіт.</w:t>
      </w:r>
    </w:p>
    <w:p w:rsidR="00155024" w:rsidRPr="00155024" w:rsidRDefault="00155024" w:rsidP="00155024">
      <w:pPr>
        <w:widowControl w:val="0"/>
        <w:autoSpaceDE w:val="0"/>
        <w:autoSpaceDN w:val="0"/>
        <w:spacing w:line="20" w:lineRule="atLeast"/>
        <w:ind w:firstLine="709"/>
        <w:jc w:val="both"/>
        <w:rPr>
          <w:sz w:val="24"/>
          <w:szCs w:val="24"/>
        </w:rPr>
      </w:pPr>
      <w:r w:rsidRPr="00155024">
        <w:rPr>
          <w:sz w:val="24"/>
          <w:szCs w:val="24"/>
        </w:rPr>
        <w:t>Технічний нагляд повинні здійснювати сертифіковані інженери з технічного нагляду, які мають право виконувати роботи (надавати послуги), що є предметом закупівлі. Перелік та обсяги робіт, за виконанням яких необхідно здійснювати технічний нагляд наведений в додатку до технічного завдання.</w:t>
      </w:r>
    </w:p>
    <w:p w:rsidR="00155024" w:rsidRPr="00155024" w:rsidRDefault="00155024" w:rsidP="00155024">
      <w:pPr>
        <w:widowControl w:val="0"/>
        <w:autoSpaceDE w:val="0"/>
        <w:autoSpaceDN w:val="0"/>
        <w:spacing w:line="20" w:lineRule="atLeast"/>
        <w:ind w:firstLine="709"/>
        <w:jc w:val="both"/>
        <w:rPr>
          <w:sz w:val="24"/>
          <w:szCs w:val="24"/>
        </w:rPr>
      </w:pPr>
      <w:r w:rsidRPr="00155024">
        <w:rPr>
          <w:sz w:val="24"/>
          <w:szCs w:val="24"/>
          <w:u w:val="single"/>
        </w:rPr>
        <w:t>Склад та обсяги</w:t>
      </w:r>
      <w:r w:rsidRPr="00155024">
        <w:rPr>
          <w:sz w:val="24"/>
          <w:szCs w:val="24"/>
        </w:rPr>
        <w:t xml:space="preserve"> - визначенні затвердженою проектною документацією по Об’єкту.</w:t>
      </w:r>
    </w:p>
    <w:p w:rsidR="00155024" w:rsidRPr="00155024" w:rsidRDefault="00155024" w:rsidP="00155024">
      <w:pPr>
        <w:widowControl w:val="0"/>
        <w:autoSpaceDE w:val="0"/>
        <w:autoSpaceDN w:val="0"/>
        <w:spacing w:line="20" w:lineRule="atLeast"/>
        <w:jc w:val="both"/>
        <w:rPr>
          <w:sz w:val="24"/>
          <w:szCs w:val="24"/>
        </w:rPr>
      </w:pPr>
      <w:r w:rsidRPr="00155024">
        <w:rPr>
          <w:sz w:val="24"/>
          <w:szCs w:val="24"/>
        </w:rPr>
        <w:t>Завдання:</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здійснювати контроль за якістю та обсягами виконаних підрядником робіт;</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здійснювати контроль ведення підрядником виконавчої документації на роботи згідно діючого законодавства;</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разом з представниками підрядника проводити огляд і оцінку виконаних робіт, які на наступних етапах їх виконання буде неможливо провести (приховані роботи);</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 xml:space="preserve">фіксувати результати технічного нагляду за роботами на об'єкті в </w:t>
      </w:r>
      <w:r w:rsidR="000A2EB7" w:rsidRPr="00AC158D">
        <w:rPr>
          <w:sz w:val="24"/>
          <w:szCs w:val="24"/>
        </w:rPr>
        <w:t xml:space="preserve">Загальному журналі робіт  </w:t>
      </w:r>
      <w:bookmarkStart w:id="14" w:name="_GoBack"/>
      <w:bookmarkEnd w:id="14"/>
      <w:r w:rsidRPr="00155024">
        <w:rPr>
          <w:sz w:val="24"/>
          <w:szCs w:val="24"/>
        </w:rPr>
        <w:t>із зазначенням дефектів, порушень та винних у роботах, виконаних із порушенням, а також зобов’язувати підрядника усунути виявлені дефекти і порушення;</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проводити нагляд за здійсненням підрядником вхідного та операційного контролю, зокрема перевіряти наявність документів, що засвідчують якість дорожніх матеріалів, виробів та конструкцій, які надходять до місця виконання робіт (технічних паспортів, сертифікатів відповідності, результатів лабораторних випробувань);</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trike/>
          <w:sz w:val="24"/>
          <w:szCs w:val="24"/>
        </w:rPr>
      </w:pPr>
      <w:r w:rsidRPr="00155024">
        <w:rPr>
          <w:sz w:val="24"/>
          <w:szCs w:val="24"/>
        </w:rPr>
        <w:t>здійснювати суцільний або вибірковий контроль за якістю та обсягами виконаних робіт з використанням візуального, інструментального та лабораторного методів контролю у відповідності до вимог розділу 21 «Приймання робіт» ДБН В.2.3-4:2015, з урахуванням змін    № 1 та № 2, та інших нормативних документів;</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trike/>
          <w:sz w:val="24"/>
          <w:szCs w:val="24"/>
        </w:rPr>
      </w:pPr>
      <w:r w:rsidRPr="00155024">
        <w:rPr>
          <w:sz w:val="24"/>
          <w:szCs w:val="24"/>
        </w:rPr>
        <w:t xml:space="preserve"> повідомляти відповідний орган державного архітектурно-будівельного контролю для вжиття заходів відповідно до законодавства та інформувати про це замовника у разі виявлення відхилень від проектних рішень, допущених під час будівництва об'єкта, та відмови підрядника  їх усувати;</w:t>
      </w:r>
    </w:p>
    <w:p w:rsidR="00155024" w:rsidRPr="00155024" w:rsidRDefault="00155024" w:rsidP="000A2EB7">
      <w:pPr>
        <w:numPr>
          <w:ilvl w:val="0"/>
          <w:numId w:val="3"/>
        </w:numPr>
        <w:spacing w:after="200" w:line="276" w:lineRule="auto"/>
        <w:ind w:left="709" w:hanging="425"/>
        <w:contextualSpacing/>
        <w:jc w:val="both"/>
        <w:rPr>
          <w:sz w:val="24"/>
          <w:szCs w:val="24"/>
        </w:rPr>
      </w:pPr>
      <w:r w:rsidRPr="00155024">
        <w:rPr>
          <w:sz w:val="24"/>
          <w:szCs w:val="24"/>
        </w:rPr>
        <w:t>перевіряти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rsidR="00155024" w:rsidRPr="00155024" w:rsidRDefault="00155024" w:rsidP="000A2EB7">
      <w:pPr>
        <w:widowControl w:val="0"/>
        <w:numPr>
          <w:ilvl w:val="0"/>
          <w:numId w:val="3"/>
        </w:numPr>
        <w:autoSpaceDE w:val="0"/>
        <w:autoSpaceDN w:val="0"/>
        <w:spacing w:after="200" w:line="20" w:lineRule="atLeast"/>
        <w:ind w:left="709" w:hanging="425"/>
        <w:contextualSpacing/>
        <w:jc w:val="both"/>
        <w:rPr>
          <w:sz w:val="24"/>
          <w:szCs w:val="24"/>
        </w:rPr>
      </w:pPr>
      <w:r w:rsidRPr="00155024">
        <w:rPr>
          <w:sz w:val="24"/>
          <w:szCs w:val="24"/>
        </w:rPr>
        <w:t>вимагати усунення підрядником відхилень від проектних рішень дефектів, що впливають на безпеку дорожнього руху або збереження автомобільних доріг загального користування</w:t>
      </w:r>
      <w:r w:rsidRPr="00155024">
        <w:t xml:space="preserve"> </w:t>
      </w:r>
      <w:r w:rsidRPr="00155024">
        <w:rPr>
          <w:sz w:val="24"/>
          <w:szCs w:val="24"/>
        </w:rPr>
        <w:t>і повторного пред'явлення робіт для їх приймання;</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 xml:space="preserve">здійснювати приймання виконаних підрядником робіт за умови відповідності якості та обсягів таких робіт проектній документації, вимогам будівельних норм та державних стандартів України, у тому числі в частині створення умов доступності для осіб з інвалідністю та інших </w:t>
      </w:r>
      <w:proofErr w:type="spellStart"/>
      <w:r w:rsidRPr="00155024">
        <w:rPr>
          <w:sz w:val="24"/>
          <w:szCs w:val="24"/>
        </w:rPr>
        <w:t>маломобільних</w:t>
      </w:r>
      <w:proofErr w:type="spellEnd"/>
      <w:r w:rsidRPr="00155024">
        <w:rPr>
          <w:sz w:val="24"/>
          <w:szCs w:val="24"/>
        </w:rPr>
        <w:t xml:space="preserve"> груп населення;</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здійснювати перевірку відповідності актів приймання виконаних робіт, що надаються підрядною організацією (</w:t>
      </w:r>
      <w:r w:rsidRPr="00155024">
        <w:rPr>
          <w:sz w:val="24"/>
          <w:szCs w:val="24"/>
          <w:lang w:bidi="uk-UA"/>
        </w:rPr>
        <w:t>форми</w:t>
      </w:r>
      <w:r w:rsidRPr="00155024">
        <w:rPr>
          <w:sz w:val="24"/>
          <w:szCs w:val="24"/>
        </w:rPr>
        <w:t xml:space="preserve"> КБ-2в), довідок про вартість виконаних робіт та витрат (ф.КБ-3), документів на матеріали, машини і механізми та інші витрати, що вказуються у актах виконаних робіт форми КБ-2в  фактично виконаним роботам по Об’єкту, згідно затвердженої проектної документації, наданій договірній ціні, будівельним нормам та державним стандартам України згідно з діючим законодавством та шляхом візування відповідними спеціалістами;</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здійснювати підписання та завіряти своєю печаткою акти приймання виконаних робіт за формою КБ-2в, які підписані, завірені та надані підрядником, та подавати їх замовнику для оплати;</w:t>
      </w:r>
    </w:p>
    <w:p w:rsidR="00155024" w:rsidRPr="00155024" w:rsidRDefault="00155024" w:rsidP="000A2EB7">
      <w:pPr>
        <w:widowControl w:val="0"/>
        <w:numPr>
          <w:ilvl w:val="0"/>
          <w:numId w:val="3"/>
        </w:numPr>
        <w:autoSpaceDE w:val="0"/>
        <w:autoSpaceDN w:val="0"/>
        <w:spacing w:after="200" w:line="20" w:lineRule="atLeast"/>
        <w:ind w:left="709" w:hanging="425"/>
        <w:contextualSpacing/>
        <w:jc w:val="both"/>
        <w:rPr>
          <w:sz w:val="24"/>
          <w:szCs w:val="24"/>
        </w:rPr>
      </w:pPr>
      <w:r w:rsidRPr="00155024">
        <w:rPr>
          <w:sz w:val="24"/>
          <w:szCs w:val="24"/>
        </w:rPr>
        <w:t>забезпечити облік, зберігання та передачу Замовнику документації (письмова форма/електронний документ), яка складена або отримана Виконавцем у процесі виконання робіт за цим Договором згідно з Переліком документації, яку Виконавець надає Замовнику після закінчення строку дії Договору або його припинення;</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 xml:space="preserve">вести </w:t>
      </w:r>
      <w:proofErr w:type="spellStart"/>
      <w:r w:rsidRPr="00155024">
        <w:rPr>
          <w:sz w:val="24"/>
          <w:szCs w:val="24"/>
        </w:rPr>
        <w:t>фотозвіти</w:t>
      </w:r>
      <w:proofErr w:type="spellEnd"/>
      <w:r w:rsidRPr="00155024">
        <w:rPr>
          <w:sz w:val="24"/>
          <w:szCs w:val="24"/>
        </w:rPr>
        <w:t xml:space="preserve"> виконання робіт на Об’єкті, а також надавати Щотижневий звіт про виконання Договору (Додаток 3) та звіт щодо виконаних обсягів робіт при проведенні технічного нагляду з метою приймання обсягів робіт підрядника (</w:t>
      </w:r>
      <w:r w:rsidRPr="00155024">
        <w:rPr>
          <w:color w:val="000000"/>
          <w:sz w:val="24"/>
          <w:szCs w:val="24"/>
        </w:rPr>
        <w:t xml:space="preserve">акти  </w:t>
      </w:r>
      <w:r w:rsidRPr="00155024">
        <w:rPr>
          <w:sz w:val="24"/>
          <w:szCs w:val="24"/>
        </w:rPr>
        <w:t xml:space="preserve">приймання виконаних будівельних робіт (форма № КБ-2в) з наданням результатів контрольних вимірювань, випробувань та інших необхідних дій та їх кількості при проведенні приймального контролю; </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зупиняти виконання робіт до оформлення актів огляду прихованих робіт;</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вимагати від підрядника зупинення  робіт:  у  разі  застосування конструкцій, матеріалів, деталей та  виробів,  які  не  відповідають вимогам нормативних актів та документів; у разі виявлення понаднормативної деформації об’єкта або загрози обвалу конструкцій;</w:t>
      </w:r>
    </w:p>
    <w:p w:rsidR="00155024" w:rsidRPr="00155024" w:rsidRDefault="00155024" w:rsidP="000A2EB7">
      <w:pPr>
        <w:widowControl w:val="0"/>
        <w:numPr>
          <w:ilvl w:val="0"/>
          <w:numId w:val="3"/>
        </w:numPr>
        <w:autoSpaceDE w:val="0"/>
        <w:autoSpaceDN w:val="0"/>
        <w:spacing w:after="200" w:line="20" w:lineRule="atLeast"/>
        <w:ind w:left="709"/>
        <w:contextualSpacing/>
        <w:jc w:val="both"/>
        <w:rPr>
          <w:color w:val="FF0000"/>
          <w:sz w:val="24"/>
          <w:szCs w:val="24"/>
        </w:rPr>
      </w:pPr>
      <w:r w:rsidRPr="00155024">
        <w:rPr>
          <w:sz w:val="24"/>
          <w:szCs w:val="24"/>
        </w:rPr>
        <w:t>приймати участь в роботі комісії з прийняття в експлуатацію закінченого будівництвом об’єкту;</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виконувати інші функції, пов’язані з технічним наглядом на відповідному Об’єкті;</w:t>
      </w:r>
    </w:p>
    <w:p w:rsidR="00155024" w:rsidRPr="00155024" w:rsidRDefault="00155024" w:rsidP="000A2EB7">
      <w:pPr>
        <w:widowControl w:val="0"/>
        <w:numPr>
          <w:ilvl w:val="0"/>
          <w:numId w:val="3"/>
        </w:numPr>
        <w:autoSpaceDE w:val="0"/>
        <w:autoSpaceDN w:val="0"/>
        <w:spacing w:after="200" w:line="20" w:lineRule="atLeast"/>
        <w:ind w:left="709"/>
        <w:contextualSpacing/>
        <w:jc w:val="both"/>
        <w:rPr>
          <w:sz w:val="24"/>
          <w:szCs w:val="24"/>
        </w:rPr>
      </w:pPr>
      <w:r w:rsidRPr="00155024">
        <w:rPr>
          <w:sz w:val="24"/>
          <w:szCs w:val="24"/>
        </w:rPr>
        <w:t>виконання робіт (надання послуг) не повинно завдавати шкоди навколишньому середовищу та передбачати заходи щодо захисту довкілля.</w:t>
      </w:r>
    </w:p>
    <w:p w:rsidR="00155024" w:rsidRPr="00155024" w:rsidRDefault="00155024" w:rsidP="00155024">
      <w:pPr>
        <w:ind w:firstLine="567"/>
        <w:jc w:val="both"/>
        <w:rPr>
          <w:rFonts w:eastAsia="Calibri"/>
          <w:b/>
          <w:sz w:val="24"/>
          <w:szCs w:val="24"/>
          <w:lang w:eastAsia="en-US"/>
        </w:rPr>
      </w:pPr>
    </w:p>
    <w:p w:rsidR="00A74B3B" w:rsidRPr="0044126C" w:rsidRDefault="00A74B3B" w:rsidP="00A74B3B">
      <w:pPr>
        <w:tabs>
          <w:tab w:val="num" w:pos="0"/>
          <w:tab w:val="left" w:pos="1985"/>
        </w:tabs>
        <w:jc w:val="both"/>
        <w:rPr>
          <w:sz w:val="24"/>
          <w:szCs w:val="24"/>
        </w:rPr>
      </w:pPr>
    </w:p>
    <w:p w:rsidR="00A74B3B" w:rsidRDefault="00A74B3B" w:rsidP="00A74B3B">
      <w:pPr>
        <w:tabs>
          <w:tab w:val="num" w:pos="0"/>
          <w:tab w:val="left" w:pos="1985"/>
        </w:tabs>
        <w:jc w:val="right"/>
        <w:rPr>
          <w:sz w:val="24"/>
          <w:szCs w:val="24"/>
        </w:rPr>
      </w:pPr>
    </w:p>
    <w:p w:rsidR="00A74B3B" w:rsidRDefault="00A74B3B" w:rsidP="00A74B3B">
      <w:pPr>
        <w:tabs>
          <w:tab w:val="num" w:pos="0"/>
          <w:tab w:val="left" w:pos="1985"/>
        </w:tabs>
        <w:jc w:val="right"/>
        <w:rPr>
          <w:sz w:val="24"/>
          <w:szCs w:val="24"/>
        </w:rPr>
      </w:pPr>
    </w:p>
    <w:p w:rsidR="00A74B3B" w:rsidRDefault="00A74B3B" w:rsidP="00A74B3B">
      <w:pPr>
        <w:tabs>
          <w:tab w:val="num" w:pos="0"/>
          <w:tab w:val="left" w:pos="1985"/>
        </w:tabs>
        <w:jc w:val="right"/>
        <w:rPr>
          <w:sz w:val="24"/>
          <w:szCs w:val="24"/>
        </w:rPr>
      </w:pPr>
    </w:p>
    <w:p w:rsidR="00A74B3B" w:rsidRDefault="00A74B3B" w:rsidP="00A74B3B">
      <w:pPr>
        <w:tabs>
          <w:tab w:val="num" w:pos="0"/>
          <w:tab w:val="left" w:pos="1985"/>
        </w:tabs>
        <w:jc w:val="right"/>
        <w:rPr>
          <w:sz w:val="24"/>
          <w:szCs w:val="24"/>
        </w:rPr>
      </w:pPr>
    </w:p>
    <w:p w:rsidR="00A74B3B" w:rsidRDefault="00A74B3B"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283FB7" w:rsidRDefault="00283FB7" w:rsidP="00A74B3B">
      <w:pPr>
        <w:tabs>
          <w:tab w:val="num" w:pos="0"/>
          <w:tab w:val="left" w:pos="1985"/>
        </w:tabs>
        <w:jc w:val="right"/>
        <w:rPr>
          <w:sz w:val="24"/>
          <w:szCs w:val="24"/>
        </w:rPr>
      </w:pPr>
    </w:p>
    <w:p w:rsidR="00A74B3B" w:rsidRPr="0023222F" w:rsidRDefault="00A74B3B" w:rsidP="00DA6F02">
      <w:pPr>
        <w:tabs>
          <w:tab w:val="num" w:pos="0"/>
          <w:tab w:val="left" w:pos="1985"/>
        </w:tabs>
        <w:jc w:val="right"/>
        <w:rPr>
          <w:sz w:val="24"/>
          <w:szCs w:val="24"/>
        </w:rPr>
      </w:pPr>
    </w:p>
    <w:p w:rsidR="00A74B3B" w:rsidRPr="00DA3694" w:rsidRDefault="00A74B3B" w:rsidP="00A74B3B">
      <w:pPr>
        <w:tabs>
          <w:tab w:val="num" w:pos="0"/>
          <w:tab w:val="left" w:pos="1985"/>
        </w:tabs>
        <w:jc w:val="right"/>
        <w:rPr>
          <w:b/>
          <w:spacing w:val="2"/>
          <w:sz w:val="24"/>
          <w:szCs w:val="24"/>
        </w:rPr>
      </w:pPr>
      <w:r w:rsidRPr="00DA3694">
        <w:rPr>
          <w:b/>
          <w:spacing w:val="2"/>
          <w:sz w:val="24"/>
          <w:szCs w:val="24"/>
        </w:rPr>
        <w:t>Д</w:t>
      </w:r>
      <w:r w:rsidR="00DA6F02">
        <w:rPr>
          <w:b/>
          <w:spacing w:val="2"/>
          <w:sz w:val="24"/>
          <w:szCs w:val="24"/>
        </w:rPr>
        <w:t xml:space="preserve">одаток № </w:t>
      </w:r>
      <w:r w:rsidR="0008656F" w:rsidRPr="00353108">
        <w:rPr>
          <w:b/>
          <w:spacing w:val="2"/>
          <w:sz w:val="24"/>
          <w:szCs w:val="24"/>
          <w:lang w:val="ru-RU"/>
        </w:rPr>
        <w:t>2</w:t>
      </w:r>
      <w:r w:rsidRPr="00DA3694">
        <w:rPr>
          <w:b/>
          <w:spacing w:val="2"/>
          <w:sz w:val="24"/>
          <w:szCs w:val="24"/>
        </w:rPr>
        <w:t xml:space="preserve"> до Договору </w:t>
      </w:r>
    </w:p>
    <w:p w:rsidR="00A74B3B" w:rsidRPr="00DA3694" w:rsidRDefault="00A74B3B" w:rsidP="00A74B3B">
      <w:pPr>
        <w:tabs>
          <w:tab w:val="num" w:pos="0"/>
          <w:tab w:val="left" w:pos="1985"/>
        </w:tabs>
        <w:jc w:val="right"/>
        <w:rPr>
          <w:b/>
          <w:spacing w:val="2"/>
          <w:sz w:val="24"/>
          <w:szCs w:val="24"/>
        </w:rPr>
      </w:pPr>
      <w:r w:rsidRPr="00DA3694">
        <w:rPr>
          <w:b/>
          <w:spacing w:val="2"/>
          <w:sz w:val="24"/>
          <w:szCs w:val="24"/>
        </w:rPr>
        <w:t>№</w:t>
      </w:r>
      <w:r w:rsidRPr="00DA3694">
        <w:rPr>
          <w:b/>
          <w:i/>
          <w:sz w:val="24"/>
          <w:szCs w:val="24"/>
        </w:rPr>
        <w:t xml:space="preserve"> ___________________</w:t>
      </w:r>
      <w:r w:rsidRPr="00DA3694">
        <w:rPr>
          <w:b/>
          <w:spacing w:val="2"/>
          <w:sz w:val="24"/>
          <w:szCs w:val="24"/>
        </w:rPr>
        <w:t xml:space="preserve"> </w:t>
      </w:r>
    </w:p>
    <w:p w:rsidR="00A74B3B" w:rsidRPr="00DA3694" w:rsidRDefault="006D7692" w:rsidP="00A74B3B">
      <w:pPr>
        <w:tabs>
          <w:tab w:val="num" w:pos="0"/>
          <w:tab w:val="left" w:pos="1985"/>
        </w:tabs>
        <w:jc w:val="right"/>
        <w:rPr>
          <w:b/>
          <w:sz w:val="24"/>
          <w:szCs w:val="24"/>
        </w:rPr>
      </w:pPr>
      <w:r>
        <w:rPr>
          <w:b/>
          <w:spacing w:val="2"/>
          <w:sz w:val="24"/>
          <w:szCs w:val="24"/>
        </w:rPr>
        <w:t>в</w:t>
      </w:r>
      <w:r w:rsidR="00A74B3B" w:rsidRPr="00DA3694">
        <w:rPr>
          <w:b/>
          <w:spacing w:val="2"/>
          <w:sz w:val="24"/>
          <w:szCs w:val="24"/>
        </w:rPr>
        <w:t>ід</w:t>
      </w:r>
      <w:r w:rsidR="0008656F" w:rsidRPr="00353108">
        <w:rPr>
          <w:b/>
          <w:spacing w:val="2"/>
          <w:sz w:val="24"/>
          <w:szCs w:val="24"/>
          <w:lang w:val="ru-RU"/>
        </w:rPr>
        <w:t xml:space="preserve"> </w:t>
      </w:r>
      <w:r w:rsidR="00DD4935">
        <w:rPr>
          <w:b/>
          <w:spacing w:val="2"/>
          <w:sz w:val="24"/>
          <w:szCs w:val="24"/>
        </w:rPr>
        <w:t>«____» ______________ 2024</w:t>
      </w:r>
      <w:r w:rsidR="00A74B3B" w:rsidRPr="00DA3694">
        <w:rPr>
          <w:b/>
          <w:spacing w:val="2"/>
          <w:sz w:val="24"/>
          <w:szCs w:val="24"/>
        </w:rPr>
        <w:t xml:space="preserve"> року</w:t>
      </w:r>
    </w:p>
    <w:p w:rsidR="00A74B3B" w:rsidRPr="00DA3694" w:rsidRDefault="00A74B3B" w:rsidP="00A74B3B">
      <w:pPr>
        <w:tabs>
          <w:tab w:val="num" w:pos="0"/>
          <w:tab w:val="left" w:pos="1985"/>
        </w:tabs>
        <w:jc w:val="right"/>
        <w:rPr>
          <w:b/>
          <w:spacing w:val="2"/>
          <w:sz w:val="24"/>
          <w:szCs w:val="24"/>
        </w:rPr>
      </w:pPr>
    </w:p>
    <w:p w:rsidR="00A74B3B" w:rsidRPr="00DA3694" w:rsidRDefault="00A74B3B" w:rsidP="00A74B3B">
      <w:pPr>
        <w:tabs>
          <w:tab w:val="num" w:pos="0"/>
          <w:tab w:val="left" w:pos="1985"/>
        </w:tabs>
        <w:jc w:val="both"/>
        <w:rPr>
          <w:sz w:val="24"/>
          <w:szCs w:val="24"/>
        </w:rPr>
      </w:pPr>
    </w:p>
    <w:p w:rsidR="00A74B3B" w:rsidRPr="00DA3694" w:rsidRDefault="00A74B3B" w:rsidP="00A74B3B">
      <w:pPr>
        <w:tabs>
          <w:tab w:val="num" w:pos="0"/>
          <w:tab w:val="left" w:pos="1985"/>
        </w:tabs>
        <w:jc w:val="center"/>
        <w:rPr>
          <w:b/>
          <w:spacing w:val="2"/>
          <w:sz w:val="24"/>
          <w:szCs w:val="24"/>
        </w:rPr>
      </w:pPr>
      <w:r w:rsidRPr="00DA3694">
        <w:rPr>
          <w:b/>
          <w:spacing w:val="2"/>
          <w:sz w:val="24"/>
          <w:szCs w:val="24"/>
        </w:rPr>
        <w:t>КАЛЕНДАРНИЙ ПЛАН</w:t>
      </w:r>
    </w:p>
    <w:p w:rsidR="00A74B3B" w:rsidRPr="00DA3694" w:rsidRDefault="00A74B3B" w:rsidP="00A74B3B">
      <w:pPr>
        <w:tabs>
          <w:tab w:val="num" w:pos="0"/>
          <w:tab w:val="left" w:pos="1985"/>
        </w:tabs>
        <w:jc w:val="center"/>
        <w:rPr>
          <w:sz w:val="24"/>
          <w:szCs w:val="24"/>
        </w:rPr>
      </w:pPr>
      <w:r w:rsidRPr="00DA3694">
        <w:rPr>
          <w:sz w:val="24"/>
          <w:szCs w:val="24"/>
        </w:rPr>
        <w:t>зі здійснення технічного нагляду за будівництвом на об’єкті:</w:t>
      </w:r>
    </w:p>
    <w:p w:rsidR="00A74B3B" w:rsidRPr="00DA3694" w:rsidRDefault="00941410" w:rsidP="00FB522B">
      <w:pPr>
        <w:jc w:val="center"/>
        <w:rPr>
          <w:color w:val="000000"/>
          <w:sz w:val="24"/>
          <w:szCs w:val="24"/>
        </w:rPr>
      </w:pPr>
      <w:r w:rsidRPr="00941410">
        <w:rPr>
          <w:b/>
          <w:bCs/>
          <w:i/>
          <w:sz w:val="24"/>
          <w:szCs w:val="24"/>
        </w:rPr>
        <w:t xml:space="preserve"> «</w:t>
      </w:r>
      <w:r w:rsidR="00F33ED0" w:rsidRPr="00F33ED0">
        <w:rPr>
          <w:b/>
          <w:bCs/>
          <w:i/>
          <w:sz w:val="24"/>
          <w:szCs w:val="24"/>
        </w:rPr>
        <w:t>Капітальний ремонт мостового переходу через р. Тетерів на км 37+210 автомобільної дороги загального користування державного значення Т-10-05 Іванків – /М-07/, Київська область</w:t>
      </w:r>
      <w:r>
        <w:rPr>
          <w:b/>
          <w:bCs/>
          <w:i/>
          <w:sz w:val="24"/>
          <w:szCs w:val="24"/>
        </w:rPr>
        <w:t>»</w:t>
      </w:r>
    </w:p>
    <w:tbl>
      <w:tblPr>
        <w:tblW w:w="98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8"/>
        <w:gridCol w:w="1384"/>
        <w:gridCol w:w="2327"/>
        <w:gridCol w:w="2268"/>
        <w:gridCol w:w="1243"/>
      </w:tblGrid>
      <w:tr w:rsidR="00A74B3B" w:rsidRPr="0023222F" w:rsidTr="00F22BE4">
        <w:trPr>
          <w:cantSplit/>
          <w:trHeight w:val="1697"/>
        </w:trPr>
        <w:tc>
          <w:tcPr>
            <w:tcW w:w="2668" w:type="dxa"/>
            <w:vAlign w:val="center"/>
          </w:tcPr>
          <w:p w:rsidR="00A74B3B" w:rsidRPr="00DA3694" w:rsidRDefault="00A74B3B" w:rsidP="00F22BE4">
            <w:pPr>
              <w:jc w:val="center"/>
              <w:rPr>
                <w:color w:val="000000"/>
                <w:sz w:val="24"/>
                <w:szCs w:val="24"/>
              </w:rPr>
            </w:pPr>
            <w:r w:rsidRPr="00DA3694">
              <w:rPr>
                <w:color w:val="000000"/>
                <w:sz w:val="24"/>
                <w:szCs w:val="24"/>
              </w:rPr>
              <w:t>Найменування робіт</w:t>
            </w:r>
          </w:p>
          <w:p w:rsidR="00A74B3B" w:rsidRPr="00DA3694" w:rsidRDefault="00A74B3B" w:rsidP="00F22BE4">
            <w:pPr>
              <w:jc w:val="center"/>
              <w:rPr>
                <w:color w:val="000000"/>
                <w:sz w:val="24"/>
                <w:szCs w:val="24"/>
              </w:rPr>
            </w:pPr>
            <w:r w:rsidRPr="00DA3694">
              <w:rPr>
                <w:color w:val="000000"/>
                <w:sz w:val="24"/>
                <w:szCs w:val="24"/>
              </w:rPr>
              <w:t>по договору</w:t>
            </w:r>
          </w:p>
        </w:tc>
        <w:tc>
          <w:tcPr>
            <w:tcW w:w="1384" w:type="dxa"/>
            <w:vAlign w:val="center"/>
          </w:tcPr>
          <w:p w:rsidR="00A74B3B" w:rsidRPr="00DA3694" w:rsidRDefault="00A74B3B" w:rsidP="00DA6F02">
            <w:pPr>
              <w:jc w:val="center"/>
              <w:rPr>
                <w:color w:val="000000"/>
                <w:sz w:val="24"/>
                <w:szCs w:val="24"/>
              </w:rPr>
            </w:pPr>
            <w:r w:rsidRPr="00DA3694">
              <w:rPr>
                <w:color w:val="000000"/>
                <w:sz w:val="24"/>
                <w:szCs w:val="24"/>
              </w:rPr>
              <w:t xml:space="preserve">Обсяг/кількість </w:t>
            </w:r>
          </w:p>
        </w:tc>
        <w:tc>
          <w:tcPr>
            <w:tcW w:w="2327" w:type="dxa"/>
            <w:vAlign w:val="center"/>
          </w:tcPr>
          <w:p w:rsidR="00A74B3B" w:rsidRPr="00DA3694" w:rsidRDefault="00A74B3B" w:rsidP="00F22BE4">
            <w:pPr>
              <w:jc w:val="center"/>
              <w:rPr>
                <w:color w:val="000000"/>
                <w:sz w:val="24"/>
                <w:szCs w:val="24"/>
              </w:rPr>
            </w:pPr>
            <w:r w:rsidRPr="00DA3694">
              <w:rPr>
                <w:color w:val="000000"/>
                <w:sz w:val="24"/>
                <w:szCs w:val="24"/>
              </w:rPr>
              <w:t>Строк</w:t>
            </w:r>
          </w:p>
          <w:p w:rsidR="00A74B3B" w:rsidRPr="00DA3694" w:rsidRDefault="00A74B3B" w:rsidP="00F22BE4">
            <w:pPr>
              <w:jc w:val="center"/>
              <w:rPr>
                <w:color w:val="000000"/>
                <w:sz w:val="24"/>
                <w:szCs w:val="24"/>
              </w:rPr>
            </w:pPr>
            <w:r w:rsidRPr="00DA3694">
              <w:rPr>
                <w:color w:val="000000"/>
                <w:sz w:val="24"/>
                <w:szCs w:val="24"/>
              </w:rPr>
              <w:t xml:space="preserve">виконання </w:t>
            </w:r>
          </w:p>
          <w:p w:rsidR="00A74B3B" w:rsidRPr="00DA3694" w:rsidRDefault="00A74B3B" w:rsidP="00F22BE4">
            <w:pPr>
              <w:jc w:val="center"/>
              <w:rPr>
                <w:color w:val="000000"/>
                <w:sz w:val="24"/>
                <w:szCs w:val="24"/>
              </w:rPr>
            </w:pPr>
            <w:r w:rsidRPr="00DA3694">
              <w:rPr>
                <w:color w:val="000000"/>
                <w:sz w:val="24"/>
                <w:szCs w:val="24"/>
              </w:rPr>
              <w:t>початок - кінець</w:t>
            </w:r>
          </w:p>
          <w:p w:rsidR="00A74B3B" w:rsidRPr="00DA3694" w:rsidRDefault="00A74B3B" w:rsidP="00F22BE4">
            <w:pPr>
              <w:jc w:val="center"/>
              <w:rPr>
                <w:color w:val="000000"/>
                <w:sz w:val="24"/>
                <w:szCs w:val="24"/>
              </w:rPr>
            </w:pPr>
            <w:r w:rsidRPr="00DA3694">
              <w:rPr>
                <w:color w:val="000000"/>
                <w:sz w:val="24"/>
                <w:szCs w:val="24"/>
              </w:rPr>
              <w:t>(місяць, рік)</w:t>
            </w:r>
          </w:p>
        </w:tc>
        <w:tc>
          <w:tcPr>
            <w:tcW w:w="2268" w:type="dxa"/>
            <w:vAlign w:val="center"/>
          </w:tcPr>
          <w:p w:rsidR="00A74B3B" w:rsidRPr="00DA3694" w:rsidRDefault="00A74B3B" w:rsidP="00F22BE4">
            <w:pPr>
              <w:jc w:val="center"/>
              <w:rPr>
                <w:color w:val="000000"/>
                <w:sz w:val="24"/>
                <w:szCs w:val="24"/>
              </w:rPr>
            </w:pPr>
            <w:r w:rsidRPr="00DA3694">
              <w:rPr>
                <w:color w:val="000000"/>
                <w:sz w:val="24"/>
                <w:szCs w:val="24"/>
              </w:rPr>
              <w:t>Розрахункова ціна грн. в % до загальної вартості будівельних робіт</w:t>
            </w:r>
          </w:p>
        </w:tc>
        <w:tc>
          <w:tcPr>
            <w:tcW w:w="1243" w:type="dxa"/>
            <w:vAlign w:val="center"/>
          </w:tcPr>
          <w:p w:rsidR="00A74B3B" w:rsidRPr="0023222F" w:rsidRDefault="00A74B3B" w:rsidP="00F22BE4">
            <w:pPr>
              <w:jc w:val="center"/>
              <w:rPr>
                <w:color w:val="000000"/>
                <w:sz w:val="24"/>
                <w:szCs w:val="24"/>
              </w:rPr>
            </w:pPr>
            <w:r w:rsidRPr="00DA3694">
              <w:rPr>
                <w:color w:val="000000"/>
                <w:sz w:val="24"/>
                <w:szCs w:val="24"/>
              </w:rPr>
              <w:t>Примітка</w:t>
            </w:r>
          </w:p>
        </w:tc>
      </w:tr>
      <w:tr w:rsidR="00A74B3B" w:rsidRPr="0023222F" w:rsidTr="00F22BE4">
        <w:trPr>
          <w:trHeight w:val="287"/>
        </w:trPr>
        <w:tc>
          <w:tcPr>
            <w:tcW w:w="2668" w:type="dxa"/>
            <w:vAlign w:val="center"/>
          </w:tcPr>
          <w:p w:rsidR="00A74B3B" w:rsidRPr="0023222F" w:rsidRDefault="00A74B3B" w:rsidP="00F22BE4">
            <w:pPr>
              <w:jc w:val="center"/>
              <w:rPr>
                <w:color w:val="000000"/>
                <w:sz w:val="24"/>
                <w:szCs w:val="24"/>
              </w:rPr>
            </w:pPr>
            <w:r w:rsidRPr="0023222F">
              <w:rPr>
                <w:color w:val="000000"/>
                <w:sz w:val="24"/>
                <w:szCs w:val="24"/>
              </w:rPr>
              <w:t>1</w:t>
            </w:r>
          </w:p>
        </w:tc>
        <w:tc>
          <w:tcPr>
            <w:tcW w:w="1384" w:type="dxa"/>
            <w:vAlign w:val="center"/>
          </w:tcPr>
          <w:p w:rsidR="00A74B3B" w:rsidRPr="0023222F" w:rsidRDefault="00A74B3B" w:rsidP="00F22BE4">
            <w:pPr>
              <w:jc w:val="center"/>
              <w:rPr>
                <w:color w:val="000000"/>
                <w:sz w:val="24"/>
                <w:szCs w:val="24"/>
              </w:rPr>
            </w:pPr>
            <w:r w:rsidRPr="0023222F">
              <w:rPr>
                <w:color w:val="000000"/>
                <w:sz w:val="24"/>
                <w:szCs w:val="24"/>
              </w:rPr>
              <w:t>2</w:t>
            </w:r>
          </w:p>
        </w:tc>
        <w:tc>
          <w:tcPr>
            <w:tcW w:w="2327" w:type="dxa"/>
            <w:vAlign w:val="center"/>
          </w:tcPr>
          <w:p w:rsidR="00A74B3B" w:rsidRPr="0023222F" w:rsidRDefault="00A74B3B" w:rsidP="00F22BE4">
            <w:pPr>
              <w:jc w:val="center"/>
              <w:rPr>
                <w:color w:val="000000"/>
                <w:sz w:val="24"/>
                <w:szCs w:val="24"/>
              </w:rPr>
            </w:pPr>
            <w:r w:rsidRPr="0023222F">
              <w:rPr>
                <w:color w:val="000000"/>
                <w:sz w:val="24"/>
                <w:szCs w:val="24"/>
              </w:rPr>
              <w:t>3</w:t>
            </w:r>
          </w:p>
        </w:tc>
        <w:tc>
          <w:tcPr>
            <w:tcW w:w="2268" w:type="dxa"/>
            <w:vAlign w:val="center"/>
          </w:tcPr>
          <w:p w:rsidR="00A74B3B" w:rsidRPr="0023222F" w:rsidRDefault="00A74B3B" w:rsidP="00F22BE4">
            <w:pPr>
              <w:jc w:val="center"/>
              <w:rPr>
                <w:color w:val="000000"/>
                <w:sz w:val="24"/>
                <w:szCs w:val="24"/>
              </w:rPr>
            </w:pPr>
            <w:r w:rsidRPr="0023222F">
              <w:rPr>
                <w:color w:val="000000"/>
                <w:sz w:val="24"/>
                <w:szCs w:val="24"/>
              </w:rPr>
              <w:t>4</w:t>
            </w:r>
          </w:p>
        </w:tc>
        <w:tc>
          <w:tcPr>
            <w:tcW w:w="1243" w:type="dxa"/>
            <w:vAlign w:val="center"/>
          </w:tcPr>
          <w:p w:rsidR="00A74B3B" w:rsidRPr="0023222F" w:rsidRDefault="00A74B3B" w:rsidP="00F22BE4">
            <w:pPr>
              <w:jc w:val="center"/>
              <w:rPr>
                <w:color w:val="000000"/>
                <w:sz w:val="24"/>
                <w:szCs w:val="24"/>
              </w:rPr>
            </w:pPr>
            <w:r w:rsidRPr="0023222F">
              <w:rPr>
                <w:color w:val="000000"/>
                <w:sz w:val="24"/>
                <w:szCs w:val="24"/>
              </w:rPr>
              <w:t>5</w:t>
            </w:r>
          </w:p>
        </w:tc>
      </w:tr>
      <w:tr w:rsidR="00A74B3B" w:rsidRPr="0023222F" w:rsidTr="00F22BE4">
        <w:trPr>
          <w:trHeight w:val="1051"/>
        </w:trPr>
        <w:tc>
          <w:tcPr>
            <w:tcW w:w="2668" w:type="dxa"/>
            <w:vAlign w:val="center"/>
          </w:tcPr>
          <w:p w:rsidR="00A74B3B" w:rsidRPr="0023222F" w:rsidRDefault="00A74B3B" w:rsidP="00F22BE4">
            <w:pPr>
              <w:overflowPunct w:val="0"/>
              <w:autoSpaceDE w:val="0"/>
              <w:autoSpaceDN w:val="0"/>
              <w:adjustRightInd w:val="0"/>
              <w:jc w:val="center"/>
              <w:textAlignment w:val="baseline"/>
              <w:rPr>
                <w:iCs/>
                <w:color w:val="000000"/>
                <w:sz w:val="24"/>
                <w:szCs w:val="24"/>
              </w:rPr>
            </w:pPr>
            <w:r w:rsidRPr="0023222F">
              <w:rPr>
                <w:sz w:val="24"/>
                <w:szCs w:val="24"/>
              </w:rPr>
              <w:t>Здійснення технічного нагляду за будівництвом на об'єкті</w:t>
            </w:r>
          </w:p>
        </w:tc>
        <w:tc>
          <w:tcPr>
            <w:tcW w:w="1384" w:type="dxa"/>
            <w:vAlign w:val="center"/>
          </w:tcPr>
          <w:p w:rsidR="00A74B3B" w:rsidRPr="0023222F" w:rsidRDefault="00A74B3B" w:rsidP="00F22BE4">
            <w:pPr>
              <w:overflowPunct w:val="0"/>
              <w:autoSpaceDE w:val="0"/>
              <w:autoSpaceDN w:val="0"/>
              <w:adjustRightInd w:val="0"/>
              <w:jc w:val="center"/>
              <w:textAlignment w:val="baseline"/>
              <w:rPr>
                <w:iCs/>
                <w:color w:val="000000"/>
                <w:sz w:val="24"/>
                <w:szCs w:val="24"/>
              </w:rPr>
            </w:pPr>
          </w:p>
        </w:tc>
        <w:tc>
          <w:tcPr>
            <w:tcW w:w="2327" w:type="dxa"/>
            <w:vAlign w:val="center"/>
          </w:tcPr>
          <w:p w:rsidR="006D7692" w:rsidRPr="0023222F" w:rsidRDefault="006D7692" w:rsidP="00F22BE4">
            <w:pPr>
              <w:overflowPunct w:val="0"/>
              <w:autoSpaceDE w:val="0"/>
              <w:autoSpaceDN w:val="0"/>
              <w:adjustRightInd w:val="0"/>
              <w:jc w:val="center"/>
              <w:textAlignment w:val="baseline"/>
              <w:rPr>
                <w:iCs/>
                <w:color w:val="000000"/>
                <w:sz w:val="24"/>
                <w:szCs w:val="24"/>
              </w:rPr>
            </w:pPr>
          </w:p>
        </w:tc>
        <w:tc>
          <w:tcPr>
            <w:tcW w:w="2268" w:type="dxa"/>
            <w:vAlign w:val="center"/>
          </w:tcPr>
          <w:p w:rsidR="00A74B3B" w:rsidRPr="0023222F" w:rsidRDefault="00A74B3B" w:rsidP="00F22BE4">
            <w:pPr>
              <w:overflowPunct w:val="0"/>
              <w:autoSpaceDE w:val="0"/>
              <w:autoSpaceDN w:val="0"/>
              <w:adjustRightInd w:val="0"/>
              <w:jc w:val="center"/>
              <w:textAlignment w:val="baseline"/>
              <w:rPr>
                <w:iCs/>
                <w:color w:val="000000"/>
                <w:sz w:val="24"/>
                <w:szCs w:val="24"/>
                <w:highlight w:val="yellow"/>
              </w:rPr>
            </w:pPr>
          </w:p>
        </w:tc>
        <w:tc>
          <w:tcPr>
            <w:tcW w:w="1243" w:type="dxa"/>
            <w:vAlign w:val="center"/>
          </w:tcPr>
          <w:p w:rsidR="00A74B3B" w:rsidRPr="0023222F" w:rsidRDefault="00A74B3B" w:rsidP="00F22BE4">
            <w:pPr>
              <w:jc w:val="center"/>
              <w:rPr>
                <w:color w:val="000000"/>
                <w:sz w:val="24"/>
                <w:szCs w:val="24"/>
              </w:rPr>
            </w:pPr>
          </w:p>
        </w:tc>
      </w:tr>
      <w:tr w:rsidR="00B869C8" w:rsidRPr="0023222F" w:rsidTr="00AD15CF">
        <w:trPr>
          <w:trHeight w:val="690"/>
        </w:trPr>
        <w:tc>
          <w:tcPr>
            <w:tcW w:w="2668" w:type="dxa"/>
            <w:vAlign w:val="center"/>
          </w:tcPr>
          <w:p w:rsidR="00B869C8" w:rsidRPr="0023222F" w:rsidRDefault="0008656F" w:rsidP="0008656F">
            <w:pPr>
              <w:pStyle w:val="4"/>
              <w:overflowPunct w:val="0"/>
              <w:autoSpaceDE w:val="0"/>
              <w:autoSpaceDN w:val="0"/>
              <w:adjustRightInd w:val="0"/>
              <w:spacing w:before="0"/>
              <w:jc w:val="center"/>
              <w:textAlignment w:val="baseline"/>
              <w:rPr>
                <w:rFonts w:ascii="Times New Roman" w:hAnsi="Times New Roman"/>
                <w:b w:val="0"/>
                <w:bCs/>
                <w:iCs/>
                <w:color w:val="000000"/>
                <w:szCs w:val="24"/>
              </w:rPr>
            </w:pPr>
            <w:r>
              <w:rPr>
                <w:rFonts w:ascii="Times New Roman" w:hAnsi="Times New Roman"/>
                <w:b w:val="0"/>
                <w:iCs/>
                <w:color w:val="000000"/>
                <w:szCs w:val="24"/>
              </w:rPr>
              <w:t>Всього, грн</w:t>
            </w:r>
          </w:p>
        </w:tc>
        <w:tc>
          <w:tcPr>
            <w:tcW w:w="7222" w:type="dxa"/>
            <w:gridSpan w:val="4"/>
          </w:tcPr>
          <w:p w:rsidR="00B869C8" w:rsidRPr="00AD15CF" w:rsidRDefault="00B869C8" w:rsidP="00B869C8">
            <w:pPr>
              <w:jc w:val="both"/>
              <w:rPr>
                <w:i/>
                <w:color w:val="000000"/>
                <w:sz w:val="24"/>
                <w:szCs w:val="24"/>
              </w:rPr>
            </w:pPr>
          </w:p>
        </w:tc>
      </w:tr>
    </w:tbl>
    <w:p w:rsidR="00A74B3B" w:rsidRPr="0023222F" w:rsidRDefault="00A74B3B" w:rsidP="00A74B3B">
      <w:pPr>
        <w:tabs>
          <w:tab w:val="num" w:pos="0"/>
          <w:tab w:val="left" w:pos="1985"/>
        </w:tabs>
        <w:jc w:val="both"/>
        <w:rPr>
          <w:sz w:val="24"/>
          <w:szCs w:val="24"/>
        </w:rPr>
      </w:pPr>
    </w:p>
    <w:tbl>
      <w:tblPr>
        <w:tblW w:w="9923" w:type="dxa"/>
        <w:tblLayout w:type="fixed"/>
        <w:tblLook w:val="0000" w:firstRow="0" w:lastRow="0" w:firstColumn="0" w:lastColumn="0" w:noHBand="0" w:noVBand="0"/>
      </w:tblPr>
      <w:tblGrid>
        <w:gridCol w:w="4820"/>
        <w:gridCol w:w="5103"/>
      </w:tblGrid>
      <w:tr w:rsidR="00B869C8" w:rsidRPr="00A74B3B" w:rsidTr="00B869C8">
        <w:tc>
          <w:tcPr>
            <w:tcW w:w="4820" w:type="dxa"/>
            <w:shd w:val="clear" w:color="auto" w:fill="auto"/>
          </w:tcPr>
          <w:p w:rsidR="00B869C8" w:rsidRPr="00B869C8" w:rsidRDefault="00B869C8" w:rsidP="00B869C8">
            <w:pPr>
              <w:ind w:firstLine="567"/>
              <w:jc w:val="both"/>
              <w:rPr>
                <w:b/>
                <w:sz w:val="24"/>
                <w:szCs w:val="24"/>
              </w:rPr>
            </w:pPr>
          </w:p>
        </w:tc>
        <w:tc>
          <w:tcPr>
            <w:tcW w:w="5103" w:type="dxa"/>
            <w:shd w:val="clear" w:color="auto" w:fill="auto"/>
          </w:tcPr>
          <w:p w:rsidR="00B869C8" w:rsidRPr="00B869C8" w:rsidRDefault="00B869C8" w:rsidP="00B869C8">
            <w:pPr>
              <w:ind w:firstLine="567"/>
              <w:jc w:val="center"/>
              <w:rPr>
                <w:b/>
                <w:bCs/>
                <w:sz w:val="24"/>
                <w:szCs w:val="24"/>
              </w:rPr>
            </w:pPr>
          </w:p>
        </w:tc>
      </w:tr>
      <w:tr w:rsidR="00AD15CF" w:rsidRPr="00A74B3B" w:rsidTr="00B869C8">
        <w:tc>
          <w:tcPr>
            <w:tcW w:w="4820" w:type="dxa"/>
            <w:shd w:val="clear" w:color="auto" w:fill="auto"/>
          </w:tcPr>
          <w:p w:rsidR="00AD15CF" w:rsidRDefault="00AD15CF" w:rsidP="00AD15CF">
            <w:pPr>
              <w:rPr>
                <w:rFonts w:eastAsia="Calibri"/>
                <w:b/>
                <w:sz w:val="24"/>
                <w:szCs w:val="24"/>
              </w:rPr>
            </w:pPr>
          </w:p>
          <w:p w:rsidR="00AD15CF" w:rsidRDefault="00AD15CF" w:rsidP="00AD15CF">
            <w:pPr>
              <w:rPr>
                <w:rFonts w:eastAsia="Calibri"/>
                <w:b/>
                <w:sz w:val="24"/>
                <w:szCs w:val="24"/>
              </w:rPr>
            </w:pPr>
            <w:r w:rsidRPr="00A74B3B">
              <w:rPr>
                <w:rFonts w:eastAsia="Calibri"/>
                <w:b/>
                <w:sz w:val="24"/>
                <w:szCs w:val="24"/>
              </w:rPr>
              <w:t>ЗАМОВНИК</w:t>
            </w:r>
          </w:p>
          <w:p w:rsidR="00AD15CF" w:rsidRPr="00A74B3B" w:rsidRDefault="00AD15CF" w:rsidP="00AD15CF">
            <w:pPr>
              <w:rPr>
                <w:rFonts w:eastAsia="Calibri"/>
                <w:b/>
                <w:sz w:val="24"/>
                <w:szCs w:val="24"/>
              </w:rPr>
            </w:pPr>
          </w:p>
        </w:tc>
        <w:tc>
          <w:tcPr>
            <w:tcW w:w="5103" w:type="dxa"/>
            <w:shd w:val="clear" w:color="auto" w:fill="auto"/>
          </w:tcPr>
          <w:p w:rsidR="00AD15CF" w:rsidRDefault="00AD15CF" w:rsidP="00AD15CF">
            <w:pPr>
              <w:rPr>
                <w:rFonts w:eastAsia="Calibri"/>
                <w:b/>
                <w:sz w:val="24"/>
                <w:szCs w:val="24"/>
              </w:rPr>
            </w:pPr>
          </w:p>
          <w:p w:rsidR="00AD15CF" w:rsidRPr="00A74B3B" w:rsidRDefault="00AD15CF" w:rsidP="00AD15CF">
            <w:pPr>
              <w:rPr>
                <w:rFonts w:eastAsia="Calibri"/>
                <w:b/>
                <w:sz w:val="24"/>
                <w:szCs w:val="24"/>
              </w:rPr>
            </w:pPr>
            <w:r w:rsidRPr="00A74B3B">
              <w:rPr>
                <w:rFonts w:eastAsia="Calibri"/>
                <w:b/>
                <w:sz w:val="24"/>
                <w:szCs w:val="24"/>
              </w:rPr>
              <w:t>ВИКОНАВЕЦЬ</w:t>
            </w:r>
          </w:p>
        </w:tc>
      </w:tr>
      <w:tr w:rsidR="00AD15CF" w:rsidRPr="00AF5489" w:rsidTr="00B869C8">
        <w:tc>
          <w:tcPr>
            <w:tcW w:w="4820" w:type="dxa"/>
            <w:shd w:val="clear" w:color="auto" w:fill="auto"/>
          </w:tcPr>
          <w:p w:rsidR="00AD15CF" w:rsidRPr="00A74B3B" w:rsidRDefault="005C51F5" w:rsidP="00AD15CF">
            <w:pPr>
              <w:rPr>
                <w:b/>
                <w:sz w:val="24"/>
                <w:szCs w:val="24"/>
                <w:lang w:eastAsia="ar-SA"/>
              </w:rPr>
            </w:pPr>
            <w:r w:rsidRPr="005C51F5">
              <w:rPr>
                <w:b/>
                <w:sz w:val="24"/>
                <w:szCs w:val="24"/>
              </w:rPr>
              <w:t>Служба відновлення та розвитку інфраструктури у Київській області</w:t>
            </w:r>
          </w:p>
        </w:tc>
        <w:tc>
          <w:tcPr>
            <w:tcW w:w="5103" w:type="dxa"/>
            <w:shd w:val="clear" w:color="auto" w:fill="auto"/>
          </w:tcPr>
          <w:p w:rsidR="00AD15CF" w:rsidRPr="0072418B" w:rsidRDefault="00AD15CF" w:rsidP="00AD15CF">
            <w:pPr>
              <w:rPr>
                <w:rFonts w:eastAsia="Calibri"/>
                <w:b/>
                <w:sz w:val="24"/>
                <w:szCs w:val="24"/>
                <w:highlight w:val="yellow"/>
              </w:rPr>
            </w:pPr>
          </w:p>
        </w:tc>
      </w:tr>
      <w:tr w:rsidR="00AD15CF" w:rsidRPr="00E10E2F" w:rsidTr="0008656F">
        <w:tc>
          <w:tcPr>
            <w:tcW w:w="4820" w:type="dxa"/>
            <w:shd w:val="clear" w:color="auto" w:fill="auto"/>
          </w:tcPr>
          <w:p w:rsidR="00AD15CF" w:rsidRDefault="00AD15CF" w:rsidP="00AD15CF">
            <w:pPr>
              <w:rPr>
                <w:rFonts w:eastAsia="Calibri"/>
                <w:b/>
                <w:bCs/>
                <w:sz w:val="24"/>
                <w:szCs w:val="24"/>
              </w:rPr>
            </w:pPr>
          </w:p>
          <w:p w:rsidR="00AD15CF" w:rsidRPr="00AF5489" w:rsidRDefault="00AD15CF" w:rsidP="00AD15CF">
            <w:pPr>
              <w:rPr>
                <w:rFonts w:eastAsia="Calibri"/>
                <w:b/>
                <w:bCs/>
                <w:sz w:val="24"/>
                <w:szCs w:val="24"/>
              </w:rPr>
            </w:pPr>
          </w:p>
          <w:p w:rsidR="00AD15CF" w:rsidRPr="00AF5489" w:rsidRDefault="00AD15CF" w:rsidP="006F7DE7">
            <w:pPr>
              <w:rPr>
                <w:rFonts w:eastAsia="Calibri"/>
                <w:b/>
                <w:bCs/>
                <w:sz w:val="24"/>
                <w:szCs w:val="24"/>
              </w:rPr>
            </w:pPr>
            <w:r w:rsidRPr="00AF5489">
              <w:rPr>
                <w:rFonts w:eastAsia="Calibri"/>
                <w:b/>
                <w:bCs/>
                <w:sz w:val="24"/>
                <w:szCs w:val="24"/>
              </w:rPr>
              <w:t xml:space="preserve">________________ </w:t>
            </w:r>
          </w:p>
        </w:tc>
        <w:tc>
          <w:tcPr>
            <w:tcW w:w="5103" w:type="dxa"/>
            <w:shd w:val="clear" w:color="auto" w:fill="auto"/>
          </w:tcPr>
          <w:p w:rsidR="00AD15CF" w:rsidRDefault="00AD15CF" w:rsidP="00AD15CF">
            <w:pPr>
              <w:rPr>
                <w:rFonts w:eastAsia="Calibri"/>
                <w:b/>
                <w:bCs/>
                <w:sz w:val="24"/>
                <w:szCs w:val="24"/>
                <w:highlight w:val="yellow"/>
              </w:rPr>
            </w:pPr>
          </w:p>
          <w:p w:rsidR="006F7DE7" w:rsidRPr="0072418B" w:rsidRDefault="006F7DE7" w:rsidP="00AD15CF">
            <w:pPr>
              <w:rPr>
                <w:rFonts w:eastAsia="Calibri"/>
                <w:b/>
                <w:bCs/>
                <w:sz w:val="24"/>
                <w:szCs w:val="24"/>
                <w:highlight w:val="yellow"/>
              </w:rPr>
            </w:pPr>
          </w:p>
          <w:p w:rsidR="00AD15CF" w:rsidRPr="0072418B" w:rsidRDefault="00AD15CF" w:rsidP="006F7DE7">
            <w:pPr>
              <w:rPr>
                <w:rFonts w:eastAsia="Calibri"/>
                <w:b/>
                <w:bCs/>
                <w:sz w:val="24"/>
                <w:szCs w:val="24"/>
                <w:highlight w:val="yellow"/>
              </w:rPr>
            </w:pPr>
            <w:r w:rsidRPr="006F7DE7">
              <w:rPr>
                <w:rFonts w:eastAsia="Calibri"/>
                <w:b/>
                <w:bCs/>
                <w:sz w:val="24"/>
                <w:szCs w:val="24"/>
              </w:rPr>
              <w:t>________________</w:t>
            </w:r>
          </w:p>
        </w:tc>
      </w:tr>
    </w:tbl>
    <w:p w:rsidR="00A74B3B" w:rsidRPr="0023222F" w:rsidRDefault="00A74B3B" w:rsidP="00A74B3B">
      <w:pPr>
        <w:jc w:val="both"/>
        <w:rPr>
          <w:color w:val="000000"/>
          <w:sz w:val="24"/>
          <w:szCs w:val="24"/>
        </w:rPr>
      </w:pPr>
    </w:p>
    <w:p w:rsidR="00712897" w:rsidRDefault="00712897" w:rsidP="004109EE">
      <w:pPr>
        <w:jc w:val="right"/>
        <w:rPr>
          <w:b/>
          <w:sz w:val="24"/>
          <w:szCs w:val="24"/>
        </w:rPr>
      </w:pPr>
    </w:p>
    <w:p w:rsidR="00D57B99" w:rsidRDefault="00D57B99" w:rsidP="004109EE">
      <w:pPr>
        <w:jc w:val="right"/>
        <w:rPr>
          <w:b/>
          <w:sz w:val="24"/>
          <w:szCs w:val="24"/>
        </w:rPr>
      </w:pPr>
    </w:p>
    <w:p w:rsidR="00D57B99" w:rsidRDefault="00D57B99" w:rsidP="004109EE">
      <w:pPr>
        <w:jc w:val="right"/>
        <w:rPr>
          <w:b/>
          <w:sz w:val="24"/>
          <w:szCs w:val="24"/>
        </w:rPr>
      </w:pPr>
    </w:p>
    <w:p w:rsidR="00D57B99" w:rsidRDefault="00D57B99" w:rsidP="004109EE">
      <w:pPr>
        <w:jc w:val="right"/>
        <w:rPr>
          <w:b/>
          <w:sz w:val="24"/>
          <w:szCs w:val="24"/>
        </w:rPr>
      </w:pPr>
    </w:p>
    <w:p w:rsidR="00D57B99" w:rsidRDefault="00D57B99" w:rsidP="004109EE">
      <w:pPr>
        <w:jc w:val="right"/>
        <w:rPr>
          <w:b/>
          <w:sz w:val="24"/>
          <w:szCs w:val="24"/>
        </w:rPr>
      </w:pPr>
    </w:p>
    <w:p w:rsidR="00D57B99" w:rsidRDefault="00D57B99" w:rsidP="004109EE">
      <w:pPr>
        <w:jc w:val="right"/>
        <w:rPr>
          <w:b/>
          <w:sz w:val="24"/>
          <w:szCs w:val="24"/>
        </w:rPr>
      </w:pPr>
    </w:p>
    <w:p w:rsidR="00D57B99" w:rsidRDefault="00D57B99" w:rsidP="004109EE">
      <w:pPr>
        <w:jc w:val="right"/>
        <w:rPr>
          <w:b/>
          <w:sz w:val="24"/>
          <w:szCs w:val="24"/>
        </w:rPr>
      </w:pPr>
    </w:p>
    <w:p w:rsidR="00D57B99" w:rsidRDefault="00D57B99" w:rsidP="004109EE">
      <w:pPr>
        <w:jc w:val="right"/>
        <w:rPr>
          <w:b/>
          <w:sz w:val="24"/>
          <w:szCs w:val="24"/>
        </w:rPr>
      </w:pPr>
    </w:p>
    <w:p w:rsidR="00D57B99" w:rsidRDefault="00D57B99" w:rsidP="004109EE">
      <w:pPr>
        <w:jc w:val="right"/>
        <w:rPr>
          <w:b/>
          <w:sz w:val="24"/>
          <w:szCs w:val="24"/>
        </w:rPr>
      </w:pPr>
    </w:p>
    <w:p w:rsidR="00AD15CF" w:rsidRDefault="00AD15CF" w:rsidP="004109EE">
      <w:pPr>
        <w:jc w:val="right"/>
        <w:rPr>
          <w:b/>
          <w:sz w:val="24"/>
          <w:szCs w:val="24"/>
        </w:rPr>
      </w:pPr>
    </w:p>
    <w:p w:rsidR="00AD15CF" w:rsidRDefault="00AD15CF" w:rsidP="004109EE">
      <w:pPr>
        <w:jc w:val="right"/>
        <w:rPr>
          <w:b/>
          <w:sz w:val="24"/>
          <w:szCs w:val="24"/>
        </w:rPr>
      </w:pPr>
    </w:p>
    <w:p w:rsidR="00AD15CF" w:rsidRDefault="00AD15CF" w:rsidP="004109EE">
      <w:pPr>
        <w:jc w:val="right"/>
        <w:rPr>
          <w:b/>
          <w:sz w:val="24"/>
          <w:szCs w:val="24"/>
        </w:rPr>
      </w:pPr>
    </w:p>
    <w:p w:rsidR="00AD15CF" w:rsidRDefault="00AD15CF" w:rsidP="004109EE">
      <w:pPr>
        <w:jc w:val="right"/>
        <w:rPr>
          <w:b/>
          <w:sz w:val="24"/>
          <w:szCs w:val="24"/>
        </w:rPr>
      </w:pPr>
    </w:p>
    <w:p w:rsidR="00AD15CF" w:rsidRDefault="00AD15CF" w:rsidP="004109EE">
      <w:pPr>
        <w:jc w:val="right"/>
        <w:rPr>
          <w:b/>
          <w:sz w:val="24"/>
          <w:szCs w:val="24"/>
        </w:rPr>
      </w:pPr>
    </w:p>
    <w:p w:rsidR="00D57B99" w:rsidRDefault="00D57B99" w:rsidP="004109EE">
      <w:pPr>
        <w:jc w:val="right"/>
        <w:rPr>
          <w:b/>
          <w:sz w:val="24"/>
          <w:szCs w:val="24"/>
        </w:rPr>
      </w:pPr>
    </w:p>
    <w:p w:rsidR="00D57B99" w:rsidRDefault="00D57B99" w:rsidP="004109EE">
      <w:pPr>
        <w:jc w:val="right"/>
        <w:rPr>
          <w:b/>
          <w:sz w:val="24"/>
          <w:szCs w:val="24"/>
        </w:rPr>
      </w:pPr>
    </w:p>
    <w:p w:rsidR="00970A0E" w:rsidRDefault="00970A0E" w:rsidP="004109EE">
      <w:pPr>
        <w:jc w:val="right"/>
        <w:rPr>
          <w:b/>
          <w:sz w:val="24"/>
          <w:szCs w:val="24"/>
        </w:rPr>
      </w:pPr>
    </w:p>
    <w:tbl>
      <w:tblPr>
        <w:tblW w:w="19563" w:type="dxa"/>
        <w:tblLayout w:type="fixed"/>
        <w:tblLook w:val="0000" w:firstRow="0" w:lastRow="0" w:firstColumn="0" w:lastColumn="0" w:noHBand="0" w:noVBand="0"/>
      </w:tblPr>
      <w:tblGrid>
        <w:gridCol w:w="4820"/>
        <w:gridCol w:w="4820"/>
        <w:gridCol w:w="4820"/>
        <w:gridCol w:w="5103"/>
      </w:tblGrid>
      <w:tr w:rsidR="00AD15CF" w:rsidRPr="00B869C8" w:rsidTr="00AD15CF">
        <w:tc>
          <w:tcPr>
            <w:tcW w:w="4820" w:type="dxa"/>
          </w:tcPr>
          <w:p w:rsidR="00AD15CF" w:rsidRDefault="00AD15CF" w:rsidP="00DE6B6C">
            <w:pPr>
              <w:rPr>
                <w:b/>
                <w:sz w:val="24"/>
                <w:szCs w:val="24"/>
              </w:rPr>
            </w:pPr>
          </w:p>
        </w:tc>
        <w:tc>
          <w:tcPr>
            <w:tcW w:w="4820" w:type="dxa"/>
          </w:tcPr>
          <w:p w:rsidR="00AD15CF" w:rsidRDefault="00AD15CF" w:rsidP="00AD15CF">
            <w:pPr>
              <w:jc w:val="both"/>
              <w:rPr>
                <w:b/>
                <w:sz w:val="24"/>
                <w:szCs w:val="24"/>
              </w:rPr>
            </w:pPr>
          </w:p>
        </w:tc>
        <w:tc>
          <w:tcPr>
            <w:tcW w:w="4820" w:type="dxa"/>
            <w:shd w:val="clear" w:color="auto" w:fill="auto"/>
          </w:tcPr>
          <w:p w:rsidR="00AD15CF" w:rsidRDefault="00AD15CF" w:rsidP="00AD15CF">
            <w:pPr>
              <w:jc w:val="both"/>
              <w:rPr>
                <w:b/>
                <w:sz w:val="24"/>
                <w:szCs w:val="24"/>
              </w:rPr>
            </w:pPr>
          </w:p>
        </w:tc>
        <w:tc>
          <w:tcPr>
            <w:tcW w:w="5103" w:type="dxa"/>
            <w:shd w:val="clear" w:color="auto" w:fill="auto"/>
          </w:tcPr>
          <w:p w:rsidR="00AD15CF" w:rsidRPr="0008656F" w:rsidRDefault="00AD15CF" w:rsidP="00AD15CF">
            <w:pPr>
              <w:ind w:firstLine="567"/>
              <w:rPr>
                <w:b/>
                <w:bCs/>
                <w:sz w:val="24"/>
                <w:szCs w:val="24"/>
              </w:rPr>
            </w:pPr>
          </w:p>
        </w:tc>
      </w:tr>
    </w:tbl>
    <w:p w:rsidR="00F33ED0" w:rsidRDefault="00F33ED0" w:rsidP="002277DE">
      <w:pPr>
        <w:tabs>
          <w:tab w:val="num" w:pos="0"/>
          <w:tab w:val="left" w:pos="1985"/>
        </w:tabs>
        <w:jc w:val="right"/>
        <w:rPr>
          <w:b/>
          <w:spacing w:val="2"/>
          <w:sz w:val="24"/>
          <w:szCs w:val="24"/>
        </w:rPr>
      </w:pPr>
    </w:p>
    <w:p w:rsidR="00F33ED0" w:rsidRDefault="00F33ED0" w:rsidP="002277DE">
      <w:pPr>
        <w:tabs>
          <w:tab w:val="num" w:pos="0"/>
          <w:tab w:val="left" w:pos="1985"/>
        </w:tabs>
        <w:jc w:val="right"/>
        <w:rPr>
          <w:b/>
          <w:spacing w:val="2"/>
          <w:sz w:val="24"/>
          <w:szCs w:val="24"/>
        </w:rPr>
      </w:pPr>
    </w:p>
    <w:p w:rsidR="002277DE" w:rsidRPr="004F4FDA" w:rsidRDefault="002277DE" w:rsidP="002277DE">
      <w:pPr>
        <w:tabs>
          <w:tab w:val="num" w:pos="0"/>
          <w:tab w:val="left" w:pos="1985"/>
        </w:tabs>
        <w:jc w:val="right"/>
        <w:rPr>
          <w:b/>
          <w:spacing w:val="2"/>
          <w:sz w:val="24"/>
          <w:szCs w:val="24"/>
        </w:rPr>
      </w:pPr>
      <w:r w:rsidRPr="004F4FDA">
        <w:rPr>
          <w:b/>
          <w:spacing w:val="2"/>
          <w:sz w:val="24"/>
          <w:szCs w:val="24"/>
        </w:rPr>
        <w:t xml:space="preserve">Додаток № </w:t>
      </w:r>
      <w:r w:rsidR="004F4FDA" w:rsidRPr="004F4FDA">
        <w:rPr>
          <w:b/>
          <w:spacing w:val="2"/>
          <w:sz w:val="24"/>
          <w:szCs w:val="24"/>
        </w:rPr>
        <w:t>3</w:t>
      </w:r>
      <w:r w:rsidRPr="004F4FDA">
        <w:rPr>
          <w:b/>
          <w:spacing w:val="2"/>
          <w:sz w:val="24"/>
          <w:szCs w:val="24"/>
        </w:rPr>
        <w:t xml:space="preserve"> до Договору </w:t>
      </w:r>
    </w:p>
    <w:p w:rsidR="002277DE" w:rsidRPr="004F4FDA" w:rsidRDefault="002277DE" w:rsidP="002277DE">
      <w:pPr>
        <w:tabs>
          <w:tab w:val="num" w:pos="0"/>
          <w:tab w:val="left" w:pos="1985"/>
        </w:tabs>
        <w:jc w:val="right"/>
        <w:rPr>
          <w:b/>
          <w:spacing w:val="2"/>
          <w:sz w:val="24"/>
          <w:szCs w:val="24"/>
        </w:rPr>
      </w:pPr>
      <w:r w:rsidRPr="004F4FDA">
        <w:rPr>
          <w:b/>
          <w:spacing w:val="2"/>
          <w:sz w:val="24"/>
          <w:szCs w:val="24"/>
        </w:rPr>
        <w:t>№</w:t>
      </w:r>
      <w:r w:rsidRPr="004F4FDA">
        <w:rPr>
          <w:b/>
          <w:i/>
          <w:sz w:val="24"/>
          <w:szCs w:val="24"/>
        </w:rPr>
        <w:t xml:space="preserve"> ___________________</w:t>
      </w:r>
      <w:r w:rsidRPr="004F4FDA">
        <w:rPr>
          <w:b/>
          <w:spacing w:val="2"/>
          <w:sz w:val="24"/>
          <w:szCs w:val="24"/>
        </w:rPr>
        <w:t xml:space="preserve"> </w:t>
      </w:r>
    </w:p>
    <w:p w:rsidR="002277DE" w:rsidRPr="004F4FDA"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F4FDA">
        <w:rPr>
          <w:b/>
          <w:spacing w:val="2"/>
          <w:sz w:val="24"/>
          <w:szCs w:val="24"/>
        </w:rPr>
        <w:t xml:space="preserve">                                                                                                       </w:t>
      </w:r>
      <w:r w:rsidR="00DD4935">
        <w:rPr>
          <w:b/>
          <w:spacing w:val="2"/>
          <w:sz w:val="24"/>
          <w:szCs w:val="24"/>
        </w:rPr>
        <w:t>від«____» ______________ 2024</w:t>
      </w:r>
      <w:r w:rsidRPr="004F4FDA">
        <w:rPr>
          <w:b/>
          <w:spacing w:val="2"/>
          <w:sz w:val="24"/>
          <w:szCs w:val="24"/>
        </w:rPr>
        <w:t xml:space="preserve"> року</w:t>
      </w:r>
    </w:p>
    <w:p w:rsidR="002277DE" w:rsidRPr="004F4FDA"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2277DE" w:rsidRPr="004F4FDA"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0A2EB7" w:rsidRPr="001310E5"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Щотижневий</w:t>
      </w:r>
      <w:r w:rsidRPr="001310E5">
        <w:rPr>
          <w:bCs/>
          <w:sz w:val="24"/>
          <w:szCs w:val="24"/>
        </w:rPr>
        <w:t xml:space="preserve"> звіт про виконання Договору</w:t>
      </w:r>
    </w:p>
    <w:p w:rsidR="000A2EB7" w:rsidRPr="001310E5"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1310E5">
        <w:rPr>
          <w:bCs/>
          <w:sz w:val="24"/>
          <w:szCs w:val="24"/>
        </w:rPr>
        <w:t>за «___»_______________20__р.</w:t>
      </w:r>
    </w:p>
    <w:p w:rsidR="000A2EB7"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0A2EB7"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0A2EB7" w:rsidRDefault="000A2EB7" w:rsidP="000A2EB7">
      <w:pPr>
        <w:pStyle w:val="aa"/>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І</w:t>
      </w:r>
      <w:r w:rsidRPr="001310E5">
        <w:rPr>
          <w:bCs/>
          <w:sz w:val="24"/>
          <w:szCs w:val="24"/>
        </w:rPr>
        <w:t>нформація про учасників проекту</w:t>
      </w:r>
      <w:r>
        <w:rPr>
          <w:bCs/>
          <w:sz w:val="24"/>
          <w:szCs w:val="24"/>
        </w:rPr>
        <w:t>.</w:t>
      </w:r>
    </w:p>
    <w:p w:rsidR="000A2EB7" w:rsidRPr="001310E5" w:rsidRDefault="000A2EB7" w:rsidP="000A2EB7">
      <w:pPr>
        <w:pStyle w:val="aa"/>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Основні характеристики та інформація про об’єкт.</w:t>
      </w:r>
    </w:p>
    <w:p w:rsidR="000A2EB7" w:rsidRDefault="000A2EB7" w:rsidP="000A2EB7">
      <w:pPr>
        <w:pStyle w:val="aa"/>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Фактичний прогрес виконання робіт у відповідності до календарного графіку</w:t>
      </w:r>
    </w:p>
    <w:p w:rsidR="000A2EB7" w:rsidRDefault="000A2EB7" w:rsidP="000A2EB7">
      <w:pPr>
        <w:pStyle w:val="aa"/>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Опис і обсяги робіт, що виконувалися за поточний період.</w:t>
      </w:r>
    </w:p>
    <w:p w:rsidR="000A2EB7" w:rsidRDefault="000A2EB7" w:rsidP="000A2EB7">
      <w:pPr>
        <w:pStyle w:val="aa"/>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Зауваження та коментарі щодо виконання робіт.</w:t>
      </w:r>
    </w:p>
    <w:p w:rsidR="000A2EB7" w:rsidRDefault="000A2EB7" w:rsidP="000A2EB7">
      <w:pPr>
        <w:pStyle w:val="aa"/>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Питання що потребують вирішення.</w:t>
      </w:r>
    </w:p>
    <w:p w:rsidR="000A2EB7" w:rsidRDefault="000A2EB7" w:rsidP="000A2EB7">
      <w:pPr>
        <w:pStyle w:val="aa"/>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Фотоматеріали.</w:t>
      </w:r>
    </w:p>
    <w:p w:rsidR="000A2EB7" w:rsidRPr="001310E5" w:rsidRDefault="000A2EB7" w:rsidP="000A2EB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0A2EB7" w:rsidRPr="001310E5"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1310E5">
        <w:rPr>
          <w:bCs/>
          <w:i/>
          <w:sz w:val="24"/>
          <w:szCs w:val="24"/>
        </w:rPr>
        <w:t>Підтверджено і підписано Виконавцем:</w:t>
      </w:r>
    </w:p>
    <w:p w:rsidR="000A2EB7" w:rsidRPr="001310E5"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1310E5">
        <w:rPr>
          <w:bCs/>
          <w:i/>
          <w:sz w:val="24"/>
          <w:szCs w:val="24"/>
        </w:rPr>
        <w:t>Фізична особа-підприємець/Інженер технічного нагляду ______________________ ПІБ</w:t>
      </w:r>
    </w:p>
    <w:p w:rsidR="000A2EB7" w:rsidRPr="001310E5"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1310E5">
        <w:rPr>
          <w:bCs/>
          <w:i/>
          <w:sz w:val="24"/>
          <w:szCs w:val="24"/>
        </w:rPr>
        <w:tab/>
      </w:r>
      <w:r w:rsidRPr="001310E5">
        <w:rPr>
          <w:bCs/>
          <w:i/>
          <w:sz w:val="24"/>
          <w:szCs w:val="24"/>
        </w:rPr>
        <w:tab/>
        <w:t xml:space="preserve">(посада) </w:t>
      </w:r>
      <w:r w:rsidRPr="001310E5">
        <w:rPr>
          <w:bCs/>
          <w:i/>
          <w:sz w:val="24"/>
          <w:szCs w:val="24"/>
        </w:rPr>
        <w:tab/>
      </w:r>
      <w:r w:rsidRPr="001310E5">
        <w:rPr>
          <w:bCs/>
          <w:i/>
          <w:sz w:val="24"/>
          <w:szCs w:val="24"/>
        </w:rPr>
        <w:tab/>
      </w:r>
      <w:r w:rsidRPr="001310E5">
        <w:rPr>
          <w:bCs/>
          <w:i/>
          <w:sz w:val="24"/>
          <w:szCs w:val="24"/>
        </w:rPr>
        <w:tab/>
      </w:r>
      <w:r w:rsidRPr="001310E5">
        <w:rPr>
          <w:bCs/>
          <w:i/>
          <w:sz w:val="24"/>
          <w:szCs w:val="24"/>
        </w:rPr>
        <w:tab/>
      </w:r>
      <w:r w:rsidRPr="001310E5">
        <w:rPr>
          <w:bCs/>
          <w:i/>
          <w:sz w:val="24"/>
          <w:szCs w:val="24"/>
        </w:rPr>
        <w:tab/>
      </w:r>
      <w:r w:rsidRPr="001310E5">
        <w:rPr>
          <w:bCs/>
          <w:i/>
          <w:sz w:val="24"/>
          <w:szCs w:val="24"/>
        </w:rPr>
        <w:tab/>
      </w:r>
      <w:r w:rsidRPr="001310E5">
        <w:rPr>
          <w:bCs/>
          <w:i/>
          <w:sz w:val="24"/>
          <w:szCs w:val="24"/>
        </w:rPr>
        <w:tab/>
        <w:t>(підпис)</w:t>
      </w:r>
    </w:p>
    <w:p w:rsidR="000A2EB7" w:rsidRPr="001310E5"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0A2EB7" w:rsidRPr="001310E5" w:rsidRDefault="000A2EB7" w:rsidP="000A2EB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1310E5">
        <w:rPr>
          <w:bCs/>
          <w:i/>
          <w:sz w:val="24"/>
          <w:szCs w:val="24"/>
        </w:rPr>
        <w:t>М.П.</w:t>
      </w: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B03340" w:rsidRDefault="002277DE" w:rsidP="002277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p>
    <w:p w:rsidR="002277DE" w:rsidRPr="00107EA2" w:rsidRDefault="002277DE" w:rsidP="004109EE">
      <w:pPr>
        <w:jc w:val="right"/>
        <w:rPr>
          <w:b/>
          <w:sz w:val="24"/>
          <w:szCs w:val="24"/>
          <w:lang w:val="en-US"/>
        </w:rPr>
      </w:pPr>
    </w:p>
    <w:sectPr w:rsidR="002277DE" w:rsidRPr="00107EA2" w:rsidSect="00D12F16">
      <w:footerReference w:type="default" r:id="rId9"/>
      <w:pgSz w:w="11906" w:h="16838"/>
      <w:pgMar w:top="719" w:right="707" w:bottom="899" w:left="851" w:header="708"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4E" w:rsidRDefault="00B60B4E" w:rsidP="00FF17E9">
      <w:r>
        <w:separator/>
      </w:r>
    </w:p>
  </w:endnote>
  <w:endnote w:type="continuationSeparator" w:id="0">
    <w:p w:rsidR="00B60B4E" w:rsidRDefault="00B60B4E" w:rsidP="00FF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08572"/>
      <w:docPartObj>
        <w:docPartGallery w:val="Page Numbers (Bottom of Page)"/>
        <w:docPartUnique/>
      </w:docPartObj>
    </w:sdtPr>
    <w:sdtEndPr/>
    <w:sdtContent>
      <w:p w:rsidR="00561EAD" w:rsidRDefault="00561EAD">
        <w:pPr>
          <w:pStyle w:val="af5"/>
          <w:jc w:val="right"/>
        </w:pPr>
        <w:r>
          <w:fldChar w:fldCharType="begin"/>
        </w:r>
        <w:r>
          <w:instrText>PAGE   \* MERGEFORMAT</w:instrText>
        </w:r>
        <w:r>
          <w:fldChar w:fldCharType="separate"/>
        </w:r>
        <w:r w:rsidR="00AC158D" w:rsidRPr="00AC158D">
          <w:rPr>
            <w:noProof/>
            <w:lang w:val="ru-RU"/>
          </w:rPr>
          <w:t>13</w:t>
        </w:r>
        <w:r>
          <w:fldChar w:fldCharType="end"/>
        </w:r>
      </w:p>
    </w:sdtContent>
  </w:sdt>
  <w:p w:rsidR="00561EAD" w:rsidRDefault="00561EA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4E" w:rsidRDefault="00B60B4E" w:rsidP="00FF17E9">
      <w:r>
        <w:separator/>
      </w:r>
    </w:p>
  </w:footnote>
  <w:footnote w:type="continuationSeparator" w:id="0">
    <w:p w:rsidR="00B60B4E" w:rsidRDefault="00B60B4E" w:rsidP="00FF1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DEE056A"/>
    <w:name w:val="WW8Num5"/>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7"/>
    <w:multiLevelType w:val="multilevel"/>
    <w:tmpl w:val="00C84C2A"/>
    <w:name w:val="WW8Num7"/>
    <w:lvl w:ilvl="0">
      <w:start w:val="1"/>
      <w:numFmt w:val="decimal"/>
      <w:suff w:val="space"/>
      <w:lvlText w:val="%1."/>
      <w:lvlJc w:val="left"/>
      <w:pPr>
        <w:tabs>
          <w:tab w:val="num" w:pos="0"/>
        </w:tabs>
        <w:ind w:left="0" w:firstLine="0"/>
      </w:pPr>
      <w:rPr>
        <w:b/>
      </w:rPr>
    </w:lvl>
    <w:lvl w:ilvl="1">
      <w:start w:val="2"/>
      <w:numFmt w:val="decimal"/>
      <w:isLgl/>
      <w:lvlText w:val="%1.%2."/>
      <w:lvlJc w:val="left"/>
      <w:pPr>
        <w:ind w:left="720" w:hanging="36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08"/>
    <w:multiLevelType w:val="multilevel"/>
    <w:tmpl w:val="11A65562"/>
    <w:name w:val="WW8Num8"/>
    <w:lvl w:ilvl="0">
      <w:start w:val="2"/>
      <w:numFmt w:val="decimal"/>
      <w:suff w:val="space"/>
      <w:lvlText w:val="%1."/>
      <w:lvlJc w:val="left"/>
      <w:pPr>
        <w:tabs>
          <w:tab w:val="num" w:pos="0"/>
        </w:tabs>
        <w:ind w:left="0" w:firstLine="0"/>
      </w:pPr>
      <w:rPr>
        <w:b/>
      </w:rPr>
    </w:lvl>
    <w:lvl w:ilvl="1">
      <w:start w:val="1"/>
      <w:numFmt w:val="decimal"/>
      <w:isLgl/>
      <w:lvlText w:val="%1.%2"/>
      <w:lvlJc w:val="left"/>
      <w:pPr>
        <w:ind w:left="1273" w:hanging="705"/>
      </w:pPr>
      <w:rPr>
        <w:rFonts w:hint="default"/>
        <w:sz w:val="24"/>
        <w:szCs w:val="24"/>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BA329DD"/>
    <w:multiLevelType w:val="hybridMultilevel"/>
    <w:tmpl w:val="6F78D642"/>
    <w:lvl w:ilvl="0" w:tplc="C99CFB5A">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4">
    <w:nsid w:val="761C6673"/>
    <w:multiLevelType w:val="hybridMultilevel"/>
    <w:tmpl w:val="2E968F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8E"/>
    <w:rsid w:val="000002EA"/>
    <w:rsid w:val="00005569"/>
    <w:rsid w:val="00006EFF"/>
    <w:rsid w:val="0001166E"/>
    <w:rsid w:val="00011F21"/>
    <w:rsid w:val="000173B0"/>
    <w:rsid w:val="00017D44"/>
    <w:rsid w:val="00020E6F"/>
    <w:rsid w:val="000273B1"/>
    <w:rsid w:val="00033A6B"/>
    <w:rsid w:val="00034130"/>
    <w:rsid w:val="0004707C"/>
    <w:rsid w:val="00047494"/>
    <w:rsid w:val="00052422"/>
    <w:rsid w:val="000533CC"/>
    <w:rsid w:val="00054873"/>
    <w:rsid w:val="00057F2E"/>
    <w:rsid w:val="00064FAE"/>
    <w:rsid w:val="00070561"/>
    <w:rsid w:val="00072177"/>
    <w:rsid w:val="0008010A"/>
    <w:rsid w:val="00080C26"/>
    <w:rsid w:val="00085A77"/>
    <w:rsid w:val="0008656F"/>
    <w:rsid w:val="00086A99"/>
    <w:rsid w:val="0009129E"/>
    <w:rsid w:val="0009149F"/>
    <w:rsid w:val="00091554"/>
    <w:rsid w:val="000920E3"/>
    <w:rsid w:val="00093B28"/>
    <w:rsid w:val="0009709B"/>
    <w:rsid w:val="000974FF"/>
    <w:rsid w:val="000A1B55"/>
    <w:rsid w:val="000A2EB7"/>
    <w:rsid w:val="000A7635"/>
    <w:rsid w:val="000A7C91"/>
    <w:rsid w:val="000B24A8"/>
    <w:rsid w:val="000B314A"/>
    <w:rsid w:val="000B3A50"/>
    <w:rsid w:val="000B5A62"/>
    <w:rsid w:val="000B6459"/>
    <w:rsid w:val="000B790F"/>
    <w:rsid w:val="000C4FF0"/>
    <w:rsid w:val="000C5B05"/>
    <w:rsid w:val="000D080A"/>
    <w:rsid w:val="000D0AA7"/>
    <w:rsid w:val="000D3C3E"/>
    <w:rsid w:val="000E1717"/>
    <w:rsid w:val="000E25F1"/>
    <w:rsid w:val="000E2845"/>
    <w:rsid w:val="000E4755"/>
    <w:rsid w:val="000E54B6"/>
    <w:rsid w:val="000E55D6"/>
    <w:rsid w:val="000F0128"/>
    <w:rsid w:val="0010147D"/>
    <w:rsid w:val="00104453"/>
    <w:rsid w:val="00105DB9"/>
    <w:rsid w:val="00107EA2"/>
    <w:rsid w:val="001101A7"/>
    <w:rsid w:val="001135B2"/>
    <w:rsid w:val="001179B7"/>
    <w:rsid w:val="00121256"/>
    <w:rsid w:val="0012426A"/>
    <w:rsid w:val="00125F68"/>
    <w:rsid w:val="0012703F"/>
    <w:rsid w:val="001320D4"/>
    <w:rsid w:val="001328EE"/>
    <w:rsid w:val="001329BD"/>
    <w:rsid w:val="00134442"/>
    <w:rsid w:val="00137B21"/>
    <w:rsid w:val="001411EB"/>
    <w:rsid w:val="001418B6"/>
    <w:rsid w:val="001426B7"/>
    <w:rsid w:val="001446C8"/>
    <w:rsid w:val="00146073"/>
    <w:rsid w:val="0014703D"/>
    <w:rsid w:val="001477B1"/>
    <w:rsid w:val="00147DE2"/>
    <w:rsid w:val="0015014F"/>
    <w:rsid w:val="00155024"/>
    <w:rsid w:val="00155A83"/>
    <w:rsid w:val="00155FF3"/>
    <w:rsid w:val="00156563"/>
    <w:rsid w:val="00160863"/>
    <w:rsid w:val="00160D6F"/>
    <w:rsid w:val="00160E2C"/>
    <w:rsid w:val="00162BC4"/>
    <w:rsid w:val="001647BF"/>
    <w:rsid w:val="00165744"/>
    <w:rsid w:val="00170716"/>
    <w:rsid w:val="00170A0D"/>
    <w:rsid w:val="0017160E"/>
    <w:rsid w:val="00172DA2"/>
    <w:rsid w:val="0018092F"/>
    <w:rsid w:val="001829B0"/>
    <w:rsid w:val="0019361C"/>
    <w:rsid w:val="001947B3"/>
    <w:rsid w:val="00195931"/>
    <w:rsid w:val="0019618F"/>
    <w:rsid w:val="001A155F"/>
    <w:rsid w:val="001A32B3"/>
    <w:rsid w:val="001B045B"/>
    <w:rsid w:val="001B052A"/>
    <w:rsid w:val="001B10E9"/>
    <w:rsid w:val="001B47A0"/>
    <w:rsid w:val="001B697C"/>
    <w:rsid w:val="001C270E"/>
    <w:rsid w:val="001C2CA1"/>
    <w:rsid w:val="001C7FE0"/>
    <w:rsid w:val="001D2C6A"/>
    <w:rsid w:val="001D7C05"/>
    <w:rsid w:val="001E620F"/>
    <w:rsid w:val="001F2B0B"/>
    <w:rsid w:val="001F4462"/>
    <w:rsid w:val="001F64AC"/>
    <w:rsid w:val="00200FD3"/>
    <w:rsid w:val="00201E39"/>
    <w:rsid w:val="002022C1"/>
    <w:rsid w:val="00206F18"/>
    <w:rsid w:val="00210553"/>
    <w:rsid w:val="002129E2"/>
    <w:rsid w:val="00215460"/>
    <w:rsid w:val="00215BDC"/>
    <w:rsid w:val="00216531"/>
    <w:rsid w:val="00223E44"/>
    <w:rsid w:val="0022626F"/>
    <w:rsid w:val="00227127"/>
    <w:rsid w:val="002277DE"/>
    <w:rsid w:val="0023473C"/>
    <w:rsid w:val="002366A0"/>
    <w:rsid w:val="00236FB5"/>
    <w:rsid w:val="00240ECC"/>
    <w:rsid w:val="00243356"/>
    <w:rsid w:val="00244B72"/>
    <w:rsid w:val="0024709D"/>
    <w:rsid w:val="00251607"/>
    <w:rsid w:val="00251CD6"/>
    <w:rsid w:val="002544D5"/>
    <w:rsid w:val="00257A72"/>
    <w:rsid w:val="002621D0"/>
    <w:rsid w:val="002630DA"/>
    <w:rsid w:val="002636DC"/>
    <w:rsid w:val="00266507"/>
    <w:rsid w:val="00270389"/>
    <w:rsid w:val="00270E59"/>
    <w:rsid w:val="0027281E"/>
    <w:rsid w:val="00272ED6"/>
    <w:rsid w:val="002734C3"/>
    <w:rsid w:val="0027545D"/>
    <w:rsid w:val="00276DCC"/>
    <w:rsid w:val="0027773C"/>
    <w:rsid w:val="002804EE"/>
    <w:rsid w:val="00283759"/>
    <w:rsid w:val="00283FB7"/>
    <w:rsid w:val="00286D43"/>
    <w:rsid w:val="00287FFA"/>
    <w:rsid w:val="002911E7"/>
    <w:rsid w:val="002962B7"/>
    <w:rsid w:val="002A456B"/>
    <w:rsid w:val="002B0891"/>
    <w:rsid w:val="002B13AC"/>
    <w:rsid w:val="002B28CD"/>
    <w:rsid w:val="002B338D"/>
    <w:rsid w:val="002B3EA6"/>
    <w:rsid w:val="002B775E"/>
    <w:rsid w:val="002B7A2E"/>
    <w:rsid w:val="002C1598"/>
    <w:rsid w:val="002C3E72"/>
    <w:rsid w:val="002C46DD"/>
    <w:rsid w:val="002C66BF"/>
    <w:rsid w:val="002C6E4B"/>
    <w:rsid w:val="002E4380"/>
    <w:rsid w:val="002E61E4"/>
    <w:rsid w:val="002F0168"/>
    <w:rsid w:val="002F0F06"/>
    <w:rsid w:val="002F6D7A"/>
    <w:rsid w:val="002F7647"/>
    <w:rsid w:val="00304354"/>
    <w:rsid w:val="0030493B"/>
    <w:rsid w:val="00306710"/>
    <w:rsid w:val="003110FA"/>
    <w:rsid w:val="003121FB"/>
    <w:rsid w:val="00312819"/>
    <w:rsid w:val="003213EE"/>
    <w:rsid w:val="00324419"/>
    <w:rsid w:val="00331939"/>
    <w:rsid w:val="00332A89"/>
    <w:rsid w:val="0033583C"/>
    <w:rsid w:val="00342A27"/>
    <w:rsid w:val="00350894"/>
    <w:rsid w:val="00350FAD"/>
    <w:rsid w:val="0035241D"/>
    <w:rsid w:val="00353108"/>
    <w:rsid w:val="003572EE"/>
    <w:rsid w:val="00357DEE"/>
    <w:rsid w:val="00360227"/>
    <w:rsid w:val="00360D87"/>
    <w:rsid w:val="00361194"/>
    <w:rsid w:val="003621EB"/>
    <w:rsid w:val="00363015"/>
    <w:rsid w:val="00365963"/>
    <w:rsid w:val="003704DC"/>
    <w:rsid w:val="00370DDB"/>
    <w:rsid w:val="003734DE"/>
    <w:rsid w:val="00383B9C"/>
    <w:rsid w:val="003874FC"/>
    <w:rsid w:val="00391356"/>
    <w:rsid w:val="003913DC"/>
    <w:rsid w:val="00394261"/>
    <w:rsid w:val="0039452F"/>
    <w:rsid w:val="00394571"/>
    <w:rsid w:val="00395C85"/>
    <w:rsid w:val="003A0233"/>
    <w:rsid w:val="003A1BB6"/>
    <w:rsid w:val="003A2111"/>
    <w:rsid w:val="003A3087"/>
    <w:rsid w:val="003A417B"/>
    <w:rsid w:val="003A4358"/>
    <w:rsid w:val="003A5943"/>
    <w:rsid w:val="003B07AB"/>
    <w:rsid w:val="003C3514"/>
    <w:rsid w:val="003C38ED"/>
    <w:rsid w:val="003D0E95"/>
    <w:rsid w:val="003D49BF"/>
    <w:rsid w:val="003E0049"/>
    <w:rsid w:val="003E5E78"/>
    <w:rsid w:val="003E60E0"/>
    <w:rsid w:val="003F0F70"/>
    <w:rsid w:val="003F7055"/>
    <w:rsid w:val="003F7941"/>
    <w:rsid w:val="004031F4"/>
    <w:rsid w:val="00404C89"/>
    <w:rsid w:val="004100EB"/>
    <w:rsid w:val="004109EE"/>
    <w:rsid w:val="0041171A"/>
    <w:rsid w:val="004136C2"/>
    <w:rsid w:val="00414032"/>
    <w:rsid w:val="004218D7"/>
    <w:rsid w:val="00422DA6"/>
    <w:rsid w:val="00425911"/>
    <w:rsid w:val="00435232"/>
    <w:rsid w:val="00435825"/>
    <w:rsid w:val="00435921"/>
    <w:rsid w:val="0043639A"/>
    <w:rsid w:val="00445778"/>
    <w:rsid w:val="0044782D"/>
    <w:rsid w:val="004531C9"/>
    <w:rsid w:val="00453AF5"/>
    <w:rsid w:val="00453E8C"/>
    <w:rsid w:val="0045607F"/>
    <w:rsid w:val="00463AA6"/>
    <w:rsid w:val="004670FA"/>
    <w:rsid w:val="00467546"/>
    <w:rsid w:val="00471340"/>
    <w:rsid w:val="00476678"/>
    <w:rsid w:val="00476BB3"/>
    <w:rsid w:val="0048040D"/>
    <w:rsid w:val="00482A82"/>
    <w:rsid w:val="004832C6"/>
    <w:rsid w:val="00486EB6"/>
    <w:rsid w:val="0049429C"/>
    <w:rsid w:val="00494674"/>
    <w:rsid w:val="004A13F6"/>
    <w:rsid w:val="004A22A8"/>
    <w:rsid w:val="004A2E85"/>
    <w:rsid w:val="004A31ED"/>
    <w:rsid w:val="004A62F9"/>
    <w:rsid w:val="004A73DA"/>
    <w:rsid w:val="004B2E7B"/>
    <w:rsid w:val="004C23CF"/>
    <w:rsid w:val="004C5CCF"/>
    <w:rsid w:val="004C69D5"/>
    <w:rsid w:val="004C7464"/>
    <w:rsid w:val="004D02B1"/>
    <w:rsid w:val="004D4ED8"/>
    <w:rsid w:val="004E17AF"/>
    <w:rsid w:val="004F0575"/>
    <w:rsid w:val="004F1122"/>
    <w:rsid w:val="004F4FDA"/>
    <w:rsid w:val="004F526D"/>
    <w:rsid w:val="004F5DC9"/>
    <w:rsid w:val="004F62EE"/>
    <w:rsid w:val="0050568E"/>
    <w:rsid w:val="00507D9A"/>
    <w:rsid w:val="005102E2"/>
    <w:rsid w:val="00511CC8"/>
    <w:rsid w:val="0051358C"/>
    <w:rsid w:val="00515BBC"/>
    <w:rsid w:val="00520D85"/>
    <w:rsid w:val="0052209F"/>
    <w:rsid w:val="00522613"/>
    <w:rsid w:val="00524FE3"/>
    <w:rsid w:val="00525A3A"/>
    <w:rsid w:val="00531402"/>
    <w:rsid w:val="00535DAA"/>
    <w:rsid w:val="00537677"/>
    <w:rsid w:val="00543F10"/>
    <w:rsid w:val="00546AD8"/>
    <w:rsid w:val="005470FF"/>
    <w:rsid w:val="00547276"/>
    <w:rsid w:val="005519AC"/>
    <w:rsid w:val="005526AB"/>
    <w:rsid w:val="005544AA"/>
    <w:rsid w:val="00554F64"/>
    <w:rsid w:val="00556877"/>
    <w:rsid w:val="00557CE8"/>
    <w:rsid w:val="005611E2"/>
    <w:rsid w:val="00561EAD"/>
    <w:rsid w:val="00563F9D"/>
    <w:rsid w:val="00570974"/>
    <w:rsid w:val="00570F4A"/>
    <w:rsid w:val="00572632"/>
    <w:rsid w:val="0057565F"/>
    <w:rsid w:val="00580907"/>
    <w:rsid w:val="005843F3"/>
    <w:rsid w:val="00587FDD"/>
    <w:rsid w:val="00590415"/>
    <w:rsid w:val="00590924"/>
    <w:rsid w:val="00595641"/>
    <w:rsid w:val="00595DA7"/>
    <w:rsid w:val="005A72CD"/>
    <w:rsid w:val="005A7B47"/>
    <w:rsid w:val="005A7EE6"/>
    <w:rsid w:val="005B5C5D"/>
    <w:rsid w:val="005C51F5"/>
    <w:rsid w:val="005D20BA"/>
    <w:rsid w:val="005D66D9"/>
    <w:rsid w:val="005E1E36"/>
    <w:rsid w:val="005F2306"/>
    <w:rsid w:val="005F2FA0"/>
    <w:rsid w:val="005F517D"/>
    <w:rsid w:val="00600186"/>
    <w:rsid w:val="00602D61"/>
    <w:rsid w:val="00605793"/>
    <w:rsid w:val="006101D0"/>
    <w:rsid w:val="00616C92"/>
    <w:rsid w:val="0062446F"/>
    <w:rsid w:val="006246E1"/>
    <w:rsid w:val="00625C54"/>
    <w:rsid w:val="00625D61"/>
    <w:rsid w:val="00630445"/>
    <w:rsid w:val="00641BA4"/>
    <w:rsid w:val="00647DD9"/>
    <w:rsid w:val="00662870"/>
    <w:rsid w:val="00663352"/>
    <w:rsid w:val="00663AAA"/>
    <w:rsid w:val="00664D69"/>
    <w:rsid w:val="00671376"/>
    <w:rsid w:val="00672E0A"/>
    <w:rsid w:val="00674565"/>
    <w:rsid w:val="006774B4"/>
    <w:rsid w:val="00681AD9"/>
    <w:rsid w:val="00684096"/>
    <w:rsid w:val="006843A3"/>
    <w:rsid w:val="006843DB"/>
    <w:rsid w:val="00684D4B"/>
    <w:rsid w:val="00687165"/>
    <w:rsid w:val="0068778F"/>
    <w:rsid w:val="00691901"/>
    <w:rsid w:val="00693114"/>
    <w:rsid w:val="0069468B"/>
    <w:rsid w:val="00696016"/>
    <w:rsid w:val="006A15A6"/>
    <w:rsid w:val="006A5981"/>
    <w:rsid w:val="006A74B4"/>
    <w:rsid w:val="006B590E"/>
    <w:rsid w:val="006C0F8B"/>
    <w:rsid w:val="006C1624"/>
    <w:rsid w:val="006C5788"/>
    <w:rsid w:val="006C694A"/>
    <w:rsid w:val="006C762B"/>
    <w:rsid w:val="006D1DB9"/>
    <w:rsid w:val="006D3443"/>
    <w:rsid w:val="006D7609"/>
    <w:rsid w:val="006D7692"/>
    <w:rsid w:val="006E0ACD"/>
    <w:rsid w:val="006E0CC0"/>
    <w:rsid w:val="006E1091"/>
    <w:rsid w:val="006E48AC"/>
    <w:rsid w:val="006E7E48"/>
    <w:rsid w:val="006F1EF5"/>
    <w:rsid w:val="006F54F0"/>
    <w:rsid w:val="006F56E0"/>
    <w:rsid w:val="006F681E"/>
    <w:rsid w:val="006F71A3"/>
    <w:rsid w:val="006F7DE7"/>
    <w:rsid w:val="00704174"/>
    <w:rsid w:val="0070492C"/>
    <w:rsid w:val="00705324"/>
    <w:rsid w:val="007067D6"/>
    <w:rsid w:val="0071021E"/>
    <w:rsid w:val="007104AB"/>
    <w:rsid w:val="00711395"/>
    <w:rsid w:val="00712897"/>
    <w:rsid w:val="00720B92"/>
    <w:rsid w:val="0072418B"/>
    <w:rsid w:val="00724B19"/>
    <w:rsid w:val="00730007"/>
    <w:rsid w:val="00733150"/>
    <w:rsid w:val="00733736"/>
    <w:rsid w:val="0073483B"/>
    <w:rsid w:val="00736528"/>
    <w:rsid w:val="0073718F"/>
    <w:rsid w:val="00737AAD"/>
    <w:rsid w:val="00744DF6"/>
    <w:rsid w:val="00745C52"/>
    <w:rsid w:val="00746A0E"/>
    <w:rsid w:val="00746CCC"/>
    <w:rsid w:val="00746DFB"/>
    <w:rsid w:val="007477DD"/>
    <w:rsid w:val="00747A34"/>
    <w:rsid w:val="00755DB5"/>
    <w:rsid w:val="00757209"/>
    <w:rsid w:val="0076061F"/>
    <w:rsid w:val="0076128C"/>
    <w:rsid w:val="00762C78"/>
    <w:rsid w:val="0076404F"/>
    <w:rsid w:val="0076659E"/>
    <w:rsid w:val="00771504"/>
    <w:rsid w:val="0077182B"/>
    <w:rsid w:val="00772C12"/>
    <w:rsid w:val="0077334B"/>
    <w:rsid w:val="0077366B"/>
    <w:rsid w:val="00774206"/>
    <w:rsid w:val="0077437A"/>
    <w:rsid w:val="00774805"/>
    <w:rsid w:val="00774989"/>
    <w:rsid w:val="00774B78"/>
    <w:rsid w:val="00774D7B"/>
    <w:rsid w:val="00782C53"/>
    <w:rsid w:val="00783493"/>
    <w:rsid w:val="00786888"/>
    <w:rsid w:val="0079012B"/>
    <w:rsid w:val="00790FDB"/>
    <w:rsid w:val="00794550"/>
    <w:rsid w:val="00794653"/>
    <w:rsid w:val="00794C13"/>
    <w:rsid w:val="007978E9"/>
    <w:rsid w:val="00797CBD"/>
    <w:rsid w:val="007A0D1D"/>
    <w:rsid w:val="007A0FCB"/>
    <w:rsid w:val="007A6A59"/>
    <w:rsid w:val="007A7A18"/>
    <w:rsid w:val="007B002E"/>
    <w:rsid w:val="007B331D"/>
    <w:rsid w:val="007B3904"/>
    <w:rsid w:val="007B3BD1"/>
    <w:rsid w:val="007B4D11"/>
    <w:rsid w:val="007B7B44"/>
    <w:rsid w:val="007C1668"/>
    <w:rsid w:val="007C3713"/>
    <w:rsid w:val="007D0C17"/>
    <w:rsid w:val="007D14B3"/>
    <w:rsid w:val="007D3647"/>
    <w:rsid w:val="007D6582"/>
    <w:rsid w:val="007D66A2"/>
    <w:rsid w:val="007D719D"/>
    <w:rsid w:val="007E0B10"/>
    <w:rsid w:val="007E2692"/>
    <w:rsid w:val="007E691C"/>
    <w:rsid w:val="007E74C0"/>
    <w:rsid w:val="007F04A9"/>
    <w:rsid w:val="007F520B"/>
    <w:rsid w:val="007F6AE1"/>
    <w:rsid w:val="00800E0E"/>
    <w:rsid w:val="00803F18"/>
    <w:rsid w:val="008118F1"/>
    <w:rsid w:val="00812D53"/>
    <w:rsid w:val="008133C5"/>
    <w:rsid w:val="00821603"/>
    <w:rsid w:val="00823297"/>
    <w:rsid w:val="00825472"/>
    <w:rsid w:val="00830978"/>
    <w:rsid w:val="0083210A"/>
    <w:rsid w:val="00836220"/>
    <w:rsid w:val="0084100E"/>
    <w:rsid w:val="0084119D"/>
    <w:rsid w:val="00842BA8"/>
    <w:rsid w:val="008437D1"/>
    <w:rsid w:val="00845A24"/>
    <w:rsid w:val="00846517"/>
    <w:rsid w:val="00847C2E"/>
    <w:rsid w:val="008511B8"/>
    <w:rsid w:val="00851DE3"/>
    <w:rsid w:val="00854C27"/>
    <w:rsid w:val="008552AF"/>
    <w:rsid w:val="00855C2F"/>
    <w:rsid w:val="008621D9"/>
    <w:rsid w:val="00865103"/>
    <w:rsid w:val="008655A4"/>
    <w:rsid w:val="00872814"/>
    <w:rsid w:val="00874A2C"/>
    <w:rsid w:val="0087527D"/>
    <w:rsid w:val="00887B65"/>
    <w:rsid w:val="00892EEF"/>
    <w:rsid w:val="008954C5"/>
    <w:rsid w:val="008975B4"/>
    <w:rsid w:val="00897DCA"/>
    <w:rsid w:val="008A196C"/>
    <w:rsid w:val="008A44DE"/>
    <w:rsid w:val="008A494E"/>
    <w:rsid w:val="008B686C"/>
    <w:rsid w:val="008B72AE"/>
    <w:rsid w:val="008C005E"/>
    <w:rsid w:val="008C08B4"/>
    <w:rsid w:val="008C5DAD"/>
    <w:rsid w:val="008C7036"/>
    <w:rsid w:val="008D09D7"/>
    <w:rsid w:val="008D3522"/>
    <w:rsid w:val="008D4AD6"/>
    <w:rsid w:val="008D6F12"/>
    <w:rsid w:val="008E00EA"/>
    <w:rsid w:val="008E2DBA"/>
    <w:rsid w:val="008E4849"/>
    <w:rsid w:val="008E5617"/>
    <w:rsid w:val="008E5668"/>
    <w:rsid w:val="008E724F"/>
    <w:rsid w:val="008F2FC6"/>
    <w:rsid w:val="008F47CD"/>
    <w:rsid w:val="00903E6E"/>
    <w:rsid w:val="00907DF9"/>
    <w:rsid w:val="0091218F"/>
    <w:rsid w:val="00914383"/>
    <w:rsid w:val="00915388"/>
    <w:rsid w:val="0091563B"/>
    <w:rsid w:val="00915F73"/>
    <w:rsid w:val="00915FC1"/>
    <w:rsid w:val="00917BE6"/>
    <w:rsid w:val="00920470"/>
    <w:rsid w:val="009226D8"/>
    <w:rsid w:val="00925162"/>
    <w:rsid w:val="00925D83"/>
    <w:rsid w:val="00926488"/>
    <w:rsid w:val="009265D4"/>
    <w:rsid w:val="00931CF2"/>
    <w:rsid w:val="00931D74"/>
    <w:rsid w:val="00931E0A"/>
    <w:rsid w:val="009332DF"/>
    <w:rsid w:val="00934CE0"/>
    <w:rsid w:val="009375AB"/>
    <w:rsid w:val="00941410"/>
    <w:rsid w:val="00943275"/>
    <w:rsid w:val="00944A12"/>
    <w:rsid w:val="009479FE"/>
    <w:rsid w:val="009501E1"/>
    <w:rsid w:val="00950553"/>
    <w:rsid w:val="009513CF"/>
    <w:rsid w:val="009563FA"/>
    <w:rsid w:val="009570E6"/>
    <w:rsid w:val="009611AC"/>
    <w:rsid w:val="00961BAA"/>
    <w:rsid w:val="009624E6"/>
    <w:rsid w:val="009661B0"/>
    <w:rsid w:val="00970A0E"/>
    <w:rsid w:val="009734F8"/>
    <w:rsid w:val="00974554"/>
    <w:rsid w:val="00974D47"/>
    <w:rsid w:val="00977D1B"/>
    <w:rsid w:val="00986559"/>
    <w:rsid w:val="009902D2"/>
    <w:rsid w:val="00994420"/>
    <w:rsid w:val="009978EA"/>
    <w:rsid w:val="009A17E6"/>
    <w:rsid w:val="009A1C71"/>
    <w:rsid w:val="009A1D5D"/>
    <w:rsid w:val="009A5BAB"/>
    <w:rsid w:val="009A5C11"/>
    <w:rsid w:val="009B1126"/>
    <w:rsid w:val="009B40D7"/>
    <w:rsid w:val="009B55B0"/>
    <w:rsid w:val="009C5736"/>
    <w:rsid w:val="009C5F8C"/>
    <w:rsid w:val="009D3B38"/>
    <w:rsid w:val="009D62F0"/>
    <w:rsid w:val="009D7D69"/>
    <w:rsid w:val="009E2B4F"/>
    <w:rsid w:val="009E57AD"/>
    <w:rsid w:val="009E6B43"/>
    <w:rsid w:val="009F0C66"/>
    <w:rsid w:val="009F2665"/>
    <w:rsid w:val="009F2B44"/>
    <w:rsid w:val="009F704F"/>
    <w:rsid w:val="00A002CD"/>
    <w:rsid w:val="00A052E6"/>
    <w:rsid w:val="00A070E8"/>
    <w:rsid w:val="00A07BDF"/>
    <w:rsid w:val="00A12E90"/>
    <w:rsid w:val="00A13677"/>
    <w:rsid w:val="00A15C33"/>
    <w:rsid w:val="00A23298"/>
    <w:rsid w:val="00A2669F"/>
    <w:rsid w:val="00A267B0"/>
    <w:rsid w:val="00A30813"/>
    <w:rsid w:val="00A37DB0"/>
    <w:rsid w:val="00A40374"/>
    <w:rsid w:val="00A42FDB"/>
    <w:rsid w:val="00A47ADC"/>
    <w:rsid w:val="00A52D5E"/>
    <w:rsid w:val="00A5766F"/>
    <w:rsid w:val="00A61F2D"/>
    <w:rsid w:val="00A631C7"/>
    <w:rsid w:val="00A64898"/>
    <w:rsid w:val="00A64FFC"/>
    <w:rsid w:val="00A6710D"/>
    <w:rsid w:val="00A71CE8"/>
    <w:rsid w:val="00A7318E"/>
    <w:rsid w:val="00A74294"/>
    <w:rsid w:val="00A74B3B"/>
    <w:rsid w:val="00A8482C"/>
    <w:rsid w:val="00A848E4"/>
    <w:rsid w:val="00A86116"/>
    <w:rsid w:val="00A861A2"/>
    <w:rsid w:val="00A869F2"/>
    <w:rsid w:val="00A91978"/>
    <w:rsid w:val="00AA0DFD"/>
    <w:rsid w:val="00AA2AE3"/>
    <w:rsid w:val="00AA3FD7"/>
    <w:rsid w:val="00AB3B4D"/>
    <w:rsid w:val="00AB6E4E"/>
    <w:rsid w:val="00AC158D"/>
    <w:rsid w:val="00AC170A"/>
    <w:rsid w:val="00AC59C8"/>
    <w:rsid w:val="00AC6978"/>
    <w:rsid w:val="00AC7D64"/>
    <w:rsid w:val="00AD15CF"/>
    <w:rsid w:val="00AD1E72"/>
    <w:rsid w:val="00AE6C2B"/>
    <w:rsid w:val="00AE7DD9"/>
    <w:rsid w:val="00AF0937"/>
    <w:rsid w:val="00AF10B4"/>
    <w:rsid w:val="00AF4A57"/>
    <w:rsid w:val="00AF54D8"/>
    <w:rsid w:val="00AF563B"/>
    <w:rsid w:val="00B03340"/>
    <w:rsid w:val="00B03A7A"/>
    <w:rsid w:val="00B04E75"/>
    <w:rsid w:val="00B05912"/>
    <w:rsid w:val="00B06512"/>
    <w:rsid w:val="00B16C1C"/>
    <w:rsid w:val="00B20206"/>
    <w:rsid w:val="00B21CC2"/>
    <w:rsid w:val="00B225AC"/>
    <w:rsid w:val="00B258DE"/>
    <w:rsid w:val="00B267E8"/>
    <w:rsid w:val="00B45410"/>
    <w:rsid w:val="00B46170"/>
    <w:rsid w:val="00B52F8A"/>
    <w:rsid w:val="00B531B6"/>
    <w:rsid w:val="00B53383"/>
    <w:rsid w:val="00B5520D"/>
    <w:rsid w:val="00B5682C"/>
    <w:rsid w:val="00B56C4D"/>
    <w:rsid w:val="00B60B4E"/>
    <w:rsid w:val="00B60D05"/>
    <w:rsid w:val="00B63837"/>
    <w:rsid w:val="00B736CF"/>
    <w:rsid w:val="00B76767"/>
    <w:rsid w:val="00B82645"/>
    <w:rsid w:val="00B869C8"/>
    <w:rsid w:val="00B90C05"/>
    <w:rsid w:val="00B92FB4"/>
    <w:rsid w:val="00B97040"/>
    <w:rsid w:val="00BA2072"/>
    <w:rsid w:val="00BA2106"/>
    <w:rsid w:val="00BA26C0"/>
    <w:rsid w:val="00BB0CCD"/>
    <w:rsid w:val="00BC112F"/>
    <w:rsid w:val="00BC2EDD"/>
    <w:rsid w:val="00BC49DD"/>
    <w:rsid w:val="00BC5685"/>
    <w:rsid w:val="00BD1F7D"/>
    <w:rsid w:val="00BD424E"/>
    <w:rsid w:val="00BD6B3D"/>
    <w:rsid w:val="00BD7304"/>
    <w:rsid w:val="00BE2A32"/>
    <w:rsid w:val="00BE3157"/>
    <w:rsid w:val="00BE3EC2"/>
    <w:rsid w:val="00BE4B4C"/>
    <w:rsid w:val="00BE67D8"/>
    <w:rsid w:val="00BE6F26"/>
    <w:rsid w:val="00BF061F"/>
    <w:rsid w:val="00BF28AC"/>
    <w:rsid w:val="00BF4178"/>
    <w:rsid w:val="00BF56C5"/>
    <w:rsid w:val="00BF6DA1"/>
    <w:rsid w:val="00C00068"/>
    <w:rsid w:val="00C007A8"/>
    <w:rsid w:val="00C0156F"/>
    <w:rsid w:val="00C0196D"/>
    <w:rsid w:val="00C03136"/>
    <w:rsid w:val="00C03992"/>
    <w:rsid w:val="00C03AAD"/>
    <w:rsid w:val="00C03D78"/>
    <w:rsid w:val="00C0596A"/>
    <w:rsid w:val="00C07036"/>
    <w:rsid w:val="00C1430F"/>
    <w:rsid w:val="00C277CE"/>
    <w:rsid w:val="00C313E3"/>
    <w:rsid w:val="00C340E4"/>
    <w:rsid w:val="00C35FDA"/>
    <w:rsid w:val="00C36E76"/>
    <w:rsid w:val="00C4111D"/>
    <w:rsid w:val="00C42636"/>
    <w:rsid w:val="00C439B7"/>
    <w:rsid w:val="00C451D0"/>
    <w:rsid w:val="00C47B3D"/>
    <w:rsid w:val="00C544AF"/>
    <w:rsid w:val="00C54602"/>
    <w:rsid w:val="00C54804"/>
    <w:rsid w:val="00C604F3"/>
    <w:rsid w:val="00C650F5"/>
    <w:rsid w:val="00C66361"/>
    <w:rsid w:val="00C70EAF"/>
    <w:rsid w:val="00C73448"/>
    <w:rsid w:val="00C739FB"/>
    <w:rsid w:val="00C73BF4"/>
    <w:rsid w:val="00C7766C"/>
    <w:rsid w:val="00C8079D"/>
    <w:rsid w:val="00C808B8"/>
    <w:rsid w:val="00C81062"/>
    <w:rsid w:val="00C8108C"/>
    <w:rsid w:val="00C83C7A"/>
    <w:rsid w:val="00C84B4C"/>
    <w:rsid w:val="00C84D6E"/>
    <w:rsid w:val="00C8768C"/>
    <w:rsid w:val="00C91DD2"/>
    <w:rsid w:val="00C94DE7"/>
    <w:rsid w:val="00CA2559"/>
    <w:rsid w:val="00CA2654"/>
    <w:rsid w:val="00CA3571"/>
    <w:rsid w:val="00CA4D04"/>
    <w:rsid w:val="00CB1315"/>
    <w:rsid w:val="00CB5EAF"/>
    <w:rsid w:val="00CB7F47"/>
    <w:rsid w:val="00CC15EC"/>
    <w:rsid w:val="00CC1EE8"/>
    <w:rsid w:val="00CC5AF3"/>
    <w:rsid w:val="00CD23A5"/>
    <w:rsid w:val="00CD4F08"/>
    <w:rsid w:val="00CD67C8"/>
    <w:rsid w:val="00CF312D"/>
    <w:rsid w:val="00CF42F1"/>
    <w:rsid w:val="00CF4AB8"/>
    <w:rsid w:val="00CF60DC"/>
    <w:rsid w:val="00CF6896"/>
    <w:rsid w:val="00D02353"/>
    <w:rsid w:val="00D03C8E"/>
    <w:rsid w:val="00D041A0"/>
    <w:rsid w:val="00D062EF"/>
    <w:rsid w:val="00D0653A"/>
    <w:rsid w:val="00D079A6"/>
    <w:rsid w:val="00D12F16"/>
    <w:rsid w:val="00D14697"/>
    <w:rsid w:val="00D23996"/>
    <w:rsid w:val="00D303B3"/>
    <w:rsid w:val="00D33ACE"/>
    <w:rsid w:val="00D33CEF"/>
    <w:rsid w:val="00D35FD9"/>
    <w:rsid w:val="00D4355A"/>
    <w:rsid w:val="00D5139A"/>
    <w:rsid w:val="00D522C5"/>
    <w:rsid w:val="00D57B99"/>
    <w:rsid w:val="00D57F91"/>
    <w:rsid w:val="00D6500C"/>
    <w:rsid w:val="00D66472"/>
    <w:rsid w:val="00D66C23"/>
    <w:rsid w:val="00D66FC4"/>
    <w:rsid w:val="00D7513B"/>
    <w:rsid w:val="00D751CE"/>
    <w:rsid w:val="00D76DBE"/>
    <w:rsid w:val="00D804EE"/>
    <w:rsid w:val="00D82B79"/>
    <w:rsid w:val="00D83507"/>
    <w:rsid w:val="00D83F45"/>
    <w:rsid w:val="00D849BD"/>
    <w:rsid w:val="00D90EDB"/>
    <w:rsid w:val="00D925A9"/>
    <w:rsid w:val="00DA3694"/>
    <w:rsid w:val="00DA5D23"/>
    <w:rsid w:val="00DA6273"/>
    <w:rsid w:val="00DA6F02"/>
    <w:rsid w:val="00DB04F4"/>
    <w:rsid w:val="00DB21FE"/>
    <w:rsid w:val="00DB2FB3"/>
    <w:rsid w:val="00DB6DEA"/>
    <w:rsid w:val="00DB7FAD"/>
    <w:rsid w:val="00DC09BB"/>
    <w:rsid w:val="00DC2BC6"/>
    <w:rsid w:val="00DC4562"/>
    <w:rsid w:val="00DC48E4"/>
    <w:rsid w:val="00DC676C"/>
    <w:rsid w:val="00DC7FDD"/>
    <w:rsid w:val="00DD0B75"/>
    <w:rsid w:val="00DD4119"/>
    <w:rsid w:val="00DD4935"/>
    <w:rsid w:val="00DD70D0"/>
    <w:rsid w:val="00DD7282"/>
    <w:rsid w:val="00DE2CC5"/>
    <w:rsid w:val="00DE36C2"/>
    <w:rsid w:val="00DE3D1F"/>
    <w:rsid w:val="00DE3E1E"/>
    <w:rsid w:val="00DE6946"/>
    <w:rsid w:val="00DE6B6C"/>
    <w:rsid w:val="00DE76CE"/>
    <w:rsid w:val="00DF2314"/>
    <w:rsid w:val="00DF240D"/>
    <w:rsid w:val="00DF5B19"/>
    <w:rsid w:val="00E010FA"/>
    <w:rsid w:val="00E031A1"/>
    <w:rsid w:val="00E03321"/>
    <w:rsid w:val="00E04F86"/>
    <w:rsid w:val="00E0612C"/>
    <w:rsid w:val="00E07703"/>
    <w:rsid w:val="00E117AB"/>
    <w:rsid w:val="00E12075"/>
    <w:rsid w:val="00E17619"/>
    <w:rsid w:val="00E232C8"/>
    <w:rsid w:val="00E238DF"/>
    <w:rsid w:val="00E242EF"/>
    <w:rsid w:val="00E255B0"/>
    <w:rsid w:val="00E30CCF"/>
    <w:rsid w:val="00E31E85"/>
    <w:rsid w:val="00E35058"/>
    <w:rsid w:val="00E35CC9"/>
    <w:rsid w:val="00E45711"/>
    <w:rsid w:val="00E4744B"/>
    <w:rsid w:val="00E50120"/>
    <w:rsid w:val="00E503A5"/>
    <w:rsid w:val="00E5241A"/>
    <w:rsid w:val="00E54DAC"/>
    <w:rsid w:val="00E61A21"/>
    <w:rsid w:val="00E62C69"/>
    <w:rsid w:val="00E660B1"/>
    <w:rsid w:val="00E66851"/>
    <w:rsid w:val="00E67FF7"/>
    <w:rsid w:val="00E710AF"/>
    <w:rsid w:val="00E7138C"/>
    <w:rsid w:val="00E7482D"/>
    <w:rsid w:val="00E75E6C"/>
    <w:rsid w:val="00E80AAB"/>
    <w:rsid w:val="00E82624"/>
    <w:rsid w:val="00E82D3E"/>
    <w:rsid w:val="00E85843"/>
    <w:rsid w:val="00E8617E"/>
    <w:rsid w:val="00E956AA"/>
    <w:rsid w:val="00EA00DF"/>
    <w:rsid w:val="00EA0D40"/>
    <w:rsid w:val="00EA6F36"/>
    <w:rsid w:val="00EA78C0"/>
    <w:rsid w:val="00EA7EE1"/>
    <w:rsid w:val="00EB0CEA"/>
    <w:rsid w:val="00EB35AD"/>
    <w:rsid w:val="00EB4F2D"/>
    <w:rsid w:val="00EB5A31"/>
    <w:rsid w:val="00EC28FF"/>
    <w:rsid w:val="00EC2F5E"/>
    <w:rsid w:val="00EC39EF"/>
    <w:rsid w:val="00EC4B04"/>
    <w:rsid w:val="00EC67E5"/>
    <w:rsid w:val="00ED1B10"/>
    <w:rsid w:val="00ED259D"/>
    <w:rsid w:val="00ED547C"/>
    <w:rsid w:val="00ED65DF"/>
    <w:rsid w:val="00EE003A"/>
    <w:rsid w:val="00EE0824"/>
    <w:rsid w:val="00EE285E"/>
    <w:rsid w:val="00EE3A9F"/>
    <w:rsid w:val="00EF16BE"/>
    <w:rsid w:val="00EF17F8"/>
    <w:rsid w:val="00EF1E2B"/>
    <w:rsid w:val="00EF2BAD"/>
    <w:rsid w:val="00EF6644"/>
    <w:rsid w:val="00EF67E7"/>
    <w:rsid w:val="00F0147C"/>
    <w:rsid w:val="00F0687C"/>
    <w:rsid w:val="00F0699C"/>
    <w:rsid w:val="00F073E7"/>
    <w:rsid w:val="00F07B23"/>
    <w:rsid w:val="00F10492"/>
    <w:rsid w:val="00F10D0B"/>
    <w:rsid w:val="00F112FC"/>
    <w:rsid w:val="00F14871"/>
    <w:rsid w:val="00F15039"/>
    <w:rsid w:val="00F1703E"/>
    <w:rsid w:val="00F2073D"/>
    <w:rsid w:val="00F22BE4"/>
    <w:rsid w:val="00F24ADE"/>
    <w:rsid w:val="00F2756D"/>
    <w:rsid w:val="00F3087F"/>
    <w:rsid w:val="00F33ED0"/>
    <w:rsid w:val="00F3629B"/>
    <w:rsid w:val="00F42524"/>
    <w:rsid w:val="00F45083"/>
    <w:rsid w:val="00F4514B"/>
    <w:rsid w:val="00F47AAC"/>
    <w:rsid w:val="00F52A02"/>
    <w:rsid w:val="00F530AA"/>
    <w:rsid w:val="00F55108"/>
    <w:rsid w:val="00F554AC"/>
    <w:rsid w:val="00F56779"/>
    <w:rsid w:val="00F60678"/>
    <w:rsid w:val="00F63FBE"/>
    <w:rsid w:val="00F66301"/>
    <w:rsid w:val="00F77BB1"/>
    <w:rsid w:val="00F817C9"/>
    <w:rsid w:val="00F824B9"/>
    <w:rsid w:val="00F8440D"/>
    <w:rsid w:val="00F84A17"/>
    <w:rsid w:val="00F85FE8"/>
    <w:rsid w:val="00F86954"/>
    <w:rsid w:val="00F90734"/>
    <w:rsid w:val="00FA1140"/>
    <w:rsid w:val="00FA495D"/>
    <w:rsid w:val="00FA4EEE"/>
    <w:rsid w:val="00FA5575"/>
    <w:rsid w:val="00FB1EA6"/>
    <w:rsid w:val="00FB2329"/>
    <w:rsid w:val="00FB2FCC"/>
    <w:rsid w:val="00FB31A4"/>
    <w:rsid w:val="00FB522B"/>
    <w:rsid w:val="00FB67EF"/>
    <w:rsid w:val="00FB7310"/>
    <w:rsid w:val="00FC171E"/>
    <w:rsid w:val="00FC3528"/>
    <w:rsid w:val="00FC48C7"/>
    <w:rsid w:val="00FC6F3F"/>
    <w:rsid w:val="00FC708D"/>
    <w:rsid w:val="00FC744B"/>
    <w:rsid w:val="00FD11B4"/>
    <w:rsid w:val="00FD7144"/>
    <w:rsid w:val="00FD7796"/>
    <w:rsid w:val="00FE41CB"/>
    <w:rsid w:val="00FE4703"/>
    <w:rsid w:val="00FE4E83"/>
    <w:rsid w:val="00FE555C"/>
    <w:rsid w:val="00FE5D65"/>
    <w:rsid w:val="00FE643D"/>
    <w:rsid w:val="00FE6FD8"/>
    <w:rsid w:val="00FF12D3"/>
    <w:rsid w:val="00FF17E9"/>
    <w:rsid w:val="00FF273B"/>
    <w:rsid w:val="00FF275F"/>
    <w:rsid w:val="00FF433C"/>
    <w:rsid w:val="00FF47BD"/>
    <w:rsid w:val="00FF7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2ACDA1-DFFA-457D-A567-8CFC5503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0E4"/>
    <w:rPr>
      <w:lang w:val="uk-UA"/>
    </w:rPr>
  </w:style>
  <w:style w:type="paragraph" w:styleId="1">
    <w:name w:val="heading 1"/>
    <w:basedOn w:val="a"/>
    <w:next w:val="a"/>
    <w:link w:val="10"/>
    <w:uiPriority w:val="99"/>
    <w:qFormat/>
    <w:locked/>
    <w:rsid w:val="00AB6E4E"/>
    <w:pPr>
      <w:keepNext/>
      <w:spacing w:before="240" w:after="60"/>
      <w:outlineLvl w:val="0"/>
    </w:pPr>
    <w:rPr>
      <w:rFonts w:ascii="Cambria" w:hAnsi="Cambria"/>
      <w:b/>
      <w:kern w:val="32"/>
      <w:sz w:val="32"/>
    </w:rPr>
  </w:style>
  <w:style w:type="paragraph" w:styleId="3">
    <w:name w:val="heading 3"/>
    <w:basedOn w:val="a"/>
    <w:next w:val="a"/>
    <w:link w:val="30"/>
    <w:uiPriority w:val="99"/>
    <w:qFormat/>
    <w:rsid w:val="009A5BAB"/>
    <w:pPr>
      <w:keepNext/>
      <w:spacing w:before="240" w:after="60"/>
      <w:outlineLvl w:val="2"/>
    </w:pPr>
    <w:rPr>
      <w:rFonts w:ascii="Arial" w:hAnsi="Arial"/>
      <w:b/>
      <w:sz w:val="26"/>
      <w:lang w:eastAsia="uk-UA"/>
    </w:rPr>
  </w:style>
  <w:style w:type="paragraph" w:styleId="4">
    <w:name w:val="heading 4"/>
    <w:basedOn w:val="a"/>
    <w:next w:val="a"/>
    <w:link w:val="40"/>
    <w:uiPriority w:val="99"/>
    <w:qFormat/>
    <w:rsid w:val="00445778"/>
    <w:pPr>
      <w:keepNext/>
      <w:keepLines/>
      <w:spacing w:before="200"/>
      <w:outlineLvl w:val="3"/>
    </w:pPr>
    <w:rPr>
      <w:rFonts w:ascii="Cambria" w:hAnsi="Cambria"/>
      <w:b/>
      <w:i/>
      <w:color w:val="4F81BD"/>
      <w:sz w:val="24"/>
      <w:lang w:eastAsia="uk-UA"/>
    </w:rPr>
  </w:style>
  <w:style w:type="paragraph" w:styleId="6">
    <w:name w:val="heading 6"/>
    <w:basedOn w:val="a"/>
    <w:next w:val="a"/>
    <w:link w:val="60"/>
    <w:uiPriority w:val="99"/>
    <w:qFormat/>
    <w:rsid w:val="00445778"/>
    <w:pPr>
      <w:keepNext/>
      <w:keepLines/>
      <w:spacing w:before="200"/>
      <w:outlineLvl w:val="5"/>
    </w:pPr>
    <w:rPr>
      <w:rFonts w:ascii="Cambria" w:hAnsi="Cambria"/>
      <w:i/>
      <w:color w:val="243F60"/>
      <w:sz w:val="24"/>
      <w:lang w:eastAsia="uk-UA"/>
    </w:rPr>
  </w:style>
  <w:style w:type="paragraph" w:styleId="8">
    <w:name w:val="heading 8"/>
    <w:basedOn w:val="a"/>
    <w:next w:val="a"/>
    <w:link w:val="80"/>
    <w:uiPriority w:val="99"/>
    <w:qFormat/>
    <w:rsid w:val="00C340E4"/>
    <w:pPr>
      <w:spacing w:before="240" w:after="60"/>
      <w:outlineLvl w:val="7"/>
    </w:pPr>
    <w:rPr>
      <w:rFonts w:ascii="Calibri" w:hAnsi="Calibri"/>
      <w:i/>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C89"/>
    <w:rPr>
      <w:rFonts w:ascii="Cambria" w:hAnsi="Cambria" w:cs="Times New Roman"/>
      <w:b/>
      <w:kern w:val="32"/>
      <w:sz w:val="32"/>
      <w:lang w:eastAsia="ru-RU"/>
    </w:rPr>
  </w:style>
  <w:style w:type="character" w:customStyle="1" w:styleId="30">
    <w:name w:val="Заголовок 3 Знак"/>
    <w:link w:val="3"/>
    <w:uiPriority w:val="99"/>
    <w:locked/>
    <w:rsid w:val="009A5BAB"/>
    <w:rPr>
      <w:rFonts w:ascii="Arial" w:hAnsi="Arial" w:cs="Times New Roman"/>
      <w:b/>
      <w:sz w:val="26"/>
      <w:lang w:val="uk-UA" w:eastAsia="uk-UA"/>
    </w:rPr>
  </w:style>
  <w:style w:type="character" w:customStyle="1" w:styleId="40">
    <w:name w:val="Заголовок 4 Знак"/>
    <w:link w:val="4"/>
    <w:uiPriority w:val="99"/>
    <w:semiHidden/>
    <w:locked/>
    <w:rsid w:val="00445778"/>
    <w:rPr>
      <w:rFonts w:ascii="Cambria" w:hAnsi="Cambria" w:cs="Times New Roman"/>
      <w:b/>
      <w:i/>
      <w:color w:val="4F81BD"/>
      <w:sz w:val="24"/>
    </w:rPr>
  </w:style>
  <w:style w:type="character" w:customStyle="1" w:styleId="60">
    <w:name w:val="Заголовок 6 Знак"/>
    <w:link w:val="6"/>
    <w:uiPriority w:val="99"/>
    <w:semiHidden/>
    <w:locked/>
    <w:rsid w:val="00445778"/>
    <w:rPr>
      <w:rFonts w:ascii="Cambria" w:hAnsi="Cambria" w:cs="Times New Roman"/>
      <w:i/>
      <w:color w:val="243F60"/>
      <w:sz w:val="24"/>
    </w:rPr>
  </w:style>
  <w:style w:type="character" w:customStyle="1" w:styleId="80">
    <w:name w:val="Заголовок 8 Знак"/>
    <w:link w:val="8"/>
    <w:uiPriority w:val="99"/>
    <w:semiHidden/>
    <w:locked/>
    <w:rsid w:val="00CD67C8"/>
    <w:rPr>
      <w:rFonts w:ascii="Calibri" w:hAnsi="Calibri" w:cs="Times New Roman"/>
      <w:i/>
      <w:sz w:val="24"/>
      <w:lang w:val="ru-RU" w:eastAsia="ru-RU"/>
    </w:rPr>
  </w:style>
  <w:style w:type="paragraph" w:styleId="a3">
    <w:name w:val="No Spacing"/>
    <w:link w:val="a4"/>
    <w:uiPriority w:val="99"/>
    <w:qFormat/>
    <w:rsid w:val="00160D6F"/>
    <w:rPr>
      <w:rFonts w:ascii="Calibri" w:hAnsi="Calibri"/>
      <w:sz w:val="22"/>
      <w:szCs w:val="22"/>
    </w:rPr>
  </w:style>
  <w:style w:type="paragraph" w:customStyle="1" w:styleId="rvps6">
    <w:name w:val="rvps6"/>
    <w:basedOn w:val="a"/>
    <w:uiPriority w:val="99"/>
    <w:rsid w:val="00A7318E"/>
    <w:pPr>
      <w:spacing w:before="100" w:beforeAutospacing="1" w:after="100" w:afterAutospacing="1"/>
    </w:pPr>
    <w:rPr>
      <w:sz w:val="24"/>
      <w:szCs w:val="24"/>
      <w:lang w:val="ru-RU"/>
    </w:rPr>
  </w:style>
  <w:style w:type="character" w:customStyle="1" w:styleId="rvts23">
    <w:name w:val="rvts23"/>
    <w:uiPriority w:val="99"/>
    <w:rsid w:val="00A7318E"/>
  </w:style>
  <w:style w:type="character" w:customStyle="1" w:styleId="apple-converted-space">
    <w:name w:val="apple-converted-space"/>
    <w:uiPriority w:val="99"/>
    <w:rsid w:val="00A7318E"/>
  </w:style>
  <w:style w:type="paragraph" w:customStyle="1" w:styleId="rvps2">
    <w:name w:val="rvps2"/>
    <w:basedOn w:val="a"/>
    <w:uiPriority w:val="99"/>
    <w:rsid w:val="00A7318E"/>
    <w:pPr>
      <w:spacing w:before="100" w:beforeAutospacing="1" w:after="100" w:afterAutospacing="1"/>
    </w:pPr>
    <w:rPr>
      <w:sz w:val="24"/>
      <w:szCs w:val="24"/>
      <w:lang w:val="ru-RU"/>
    </w:rPr>
  </w:style>
  <w:style w:type="paragraph" w:styleId="a5">
    <w:name w:val="Normal (Web)"/>
    <w:aliases w:val="Знак Знак,Знак Знак Знак Знак Знак Знак,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8 Знак"/>
    <w:basedOn w:val="a"/>
    <w:link w:val="a6"/>
    <w:qFormat/>
    <w:rsid w:val="004218D7"/>
    <w:pPr>
      <w:spacing w:before="100" w:beforeAutospacing="1" w:after="100" w:afterAutospacing="1"/>
    </w:pPr>
    <w:rPr>
      <w:sz w:val="24"/>
      <w:szCs w:val="24"/>
      <w:lang w:eastAsia="uk-UA"/>
    </w:rPr>
  </w:style>
  <w:style w:type="paragraph" w:styleId="HTML">
    <w:name w:val="HTML Preformatted"/>
    <w:basedOn w:val="a"/>
    <w:link w:val="HTML0"/>
    <w:uiPriority w:val="99"/>
    <w:rsid w:val="0042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eastAsia="uk-UA"/>
    </w:rPr>
  </w:style>
  <w:style w:type="character" w:customStyle="1" w:styleId="HTML0">
    <w:name w:val="Стандартный HTML Знак"/>
    <w:link w:val="HTML"/>
    <w:uiPriority w:val="99"/>
    <w:locked/>
    <w:rsid w:val="004218D7"/>
    <w:rPr>
      <w:rFonts w:ascii="Courier New" w:hAnsi="Courier New" w:cs="Times New Roman"/>
      <w:color w:val="000000"/>
      <w:sz w:val="18"/>
    </w:rPr>
  </w:style>
  <w:style w:type="paragraph" w:styleId="a7">
    <w:name w:val="Body Text"/>
    <w:basedOn w:val="a"/>
    <w:link w:val="a8"/>
    <w:uiPriority w:val="99"/>
    <w:rsid w:val="00711395"/>
    <w:pPr>
      <w:autoSpaceDE w:val="0"/>
      <w:autoSpaceDN w:val="0"/>
      <w:spacing w:after="120"/>
      <w:jc w:val="both"/>
    </w:pPr>
    <w:rPr>
      <w:rFonts w:ascii="Arial" w:hAnsi="Arial"/>
      <w:lang w:val="en-GB" w:eastAsia="en-US"/>
    </w:rPr>
  </w:style>
  <w:style w:type="character" w:customStyle="1" w:styleId="a8">
    <w:name w:val="Основной текст Знак"/>
    <w:link w:val="a7"/>
    <w:uiPriority w:val="99"/>
    <w:locked/>
    <w:rsid w:val="00711395"/>
    <w:rPr>
      <w:rFonts w:ascii="Arial" w:hAnsi="Arial" w:cs="Times New Roman"/>
      <w:lang w:val="en-GB" w:eastAsia="en-US"/>
    </w:rPr>
  </w:style>
  <w:style w:type="character" w:styleId="a9">
    <w:name w:val="Hyperlink"/>
    <w:uiPriority w:val="99"/>
    <w:rsid w:val="00711395"/>
    <w:rPr>
      <w:rFonts w:cs="Times New Roman"/>
      <w:color w:val="0260D0"/>
      <w:u w:val="none"/>
      <w:effect w:val="none"/>
    </w:rPr>
  </w:style>
  <w:style w:type="paragraph" w:styleId="aa">
    <w:name w:val="List Paragraph"/>
    <w:aliases w:val="AC List 01,Список уровня 2,название табл/рис,заголовок 1.1,Абзац списка5,Mummuga loetelu,Loendi lõik,En tкte 1,Report Para,WinDForce-Letter,Bullet Points,Liste Paragraf,List Paragraph in table,Akapit z listą,Цветной список - Акцент 11,lp1"/>
    <w:basedOn w:val="a"/>
    <w:link w:val="ab"/>
    <w:uiPriority w:val="99"/>
    <w:qFormat/>
    <w:rsid w:val="00DB2FB3"/>
    <w:pPr>
      <w:ind w:left="720"/>
      <w:contextualSpacing/>
    </w:pPr>
    <w:rPr>
      <w:lang w:eastAsia="en-US"/>
    </w:rPr>
  </w:style>
  <w:style w:type="paragraph" w:customStyle="1" w:styleId="31">
    <w:name w:val="Основной текст 31"/>
    <w:basedOn w:val="a"/>
    <w:uiPriority w:val="99"/>
    <w:rsid w:val="00445778"/>
    <w:pPr>
      <w:suppressAutoHyphens/>
      <w:spacing w:after="120"/>
    </w:pPr>
    <w:rPr>
      <w:sz w:val="16"/>
      <w:szCs w:val="16"/>
      <w:lang w:eastAsia="ar-SA"/>
    </w:rPr>
  </w:style>
  <w:style w:type="paragraph" w:customStyle="1" w:styleId="11">
    <w:name w:val="Абзац списка1"/>
    <w:basedOn w:val="a"/>
    <w:uiPriority w:val="99"/>
    <w:rsid w:val="00445778"/>
    <w:pPr>
      <w:spacing w:after="200" w:line="276" w:lineRule="auto"/>
      <w:ind w:left="720"/>
      <w:contextualSpacing/>
      <w:jc w:val="both"/>
    </w:pPr>
    <w:rPr>
      <w:sz w:val="28"/>
      <w:szCs w:val="22"/>
      <w:lang w:val="ru-RU" w:eastAsia="en-US"/>
    </w:rPr>
  </w:style>
  <w:style w:type="paragraph" w:styleId="ac">
    <w:name w:val="Subtitle"/>
    <w:basedOn w:val="a"/>
    <w:link w:val="ad"/>
    <w:uiPriority w:val="99"/>
    <w:qFormat/>
    <w:rsid w:val="00445778"/>
    <w:pPr>
      <w:jc w:val="center"/>
    </w:pPr>
    <w:rPr>
      <w:b/>
      <w:sz w:val="24"/>
      <w:lang w:eastAsia="en-US"/>
    </w:rPr>
  </w:style>
  <w:style w:type="character" w:customStyle="1" w:styleId="ad">
    <w:name w:val="Подзаголовок Знак"/>
    <w:link w:val="ac"/>
    <w:uiPriority w:val="99"/>
    <w:locked/>
    <w:rsid w:val="00445778"/>
    <w:rPr>
      <w:rFonts w:cs="Times New Roman"/>
      <w:b/>
      <w:sz w:val="24"/>
      <w:lang w:val="uk-UA" w:eastAsia="en-US"/>
    </w:rPr>
  </w:style>
  <w:style w:type="paragraph" w:styleId="32">
    <w:name w:val="Body Text 3"/>
    <w:basedOn w:val="a"/>
    <w:link w:val="33"/>
    <w:uiPriority w:val="99"/>
    <w:rsid w:val="00445778"/>
    <w:pPr>
      <w:spacing w:after="120"/>
    </w:pPr>
    <w:rPr>
      <w:sz w:val="16"/>
      <w:lang w:eastAsia="uk-UA"/>
    </w:rPr>
  </w:style>
  <w:style w:type="character" w:customStyle="1" w:styleId="33">
    <w:name w:val="Основной текст 3 Знак"/>
    <w:link w:val="32"/>
    <w:uiPriority w:val="99"/>
    <w:locked/>
    <w:rsid w:val="00445778"/>
    <w:rPr>
      <w:rFonts w:cs="Times New Roman"/>
      <w:sz w:val="16"/>
    </w:rPr>
  </w:style>
  <w:style w:type="paragraph" w:customStyle="1" w:styleId="western">
    <w:name w:val="western"/>
    <w:basedOn w:val="a"/>
    <w:uiPriority w:val="99"/>
    <w:rsid w:val="00445778"/>
    <w:pPr>
      <w:spacing w:before="100" w:beforeAutospacing="1" w:after="100" w:afterAutospacing="1"/>
    </w:pPr>
    <w:rPr>
      <w:color w:val="000000"/>
      <w:sz w:val="24"/>
      <w:szCs w:val="24"/>
    </w:rPr>
  </w:style>
  <w:style w:type="paragraph" w:customStyle="1" w:styleId="WW-2">
    <w:name w:val="WW-Основной текст 2"/>
    <w:basedOn w:val="a"/>
    <w:uiPriority w:val="99"/>
    <w:rsid w:val="00445778"/>
    <w:pPr>
      <w:suppressAutoHyphens/>
      <w:ind w:right="-99"/>
      <w:jc w:val="both"/>
    </w:pPr>
    <w:rPr>
      <w:color w:val="000000"/>
      <w:sz w:val="24"/>
    </w:rPr>
  </w:style>
  <w:style w:type="paragraph" w:styleId="2">
    <w:name w:val="Body Text Indent 2"/>
    <w:basedOn w:val="a"/>
    <w:link w:val="20"/>
    <w:uiPriority w:val="99"/>
    <w:semiHidden/>
    <w:rsid w:val="00B53383"/>
    <w:pPr>
      <w:spacing w:after="120" w:line="480" w:lineRule="auto"/>
      <w:ind w:left="283"/>
    </w:pPr>
    <w:rPr>
      <w:sz w:val="24"/>
      <w:lang w:val="ru-RU"/>
    </w:rPr>
  </w:style>
  <w:style w:type="character" w:customStyle="1" w:styleId="20">
    <w:name w:val="Основной текст с отступом 2 Знак"/>
    <w:link w:val="2"/>
    <w:uiPriority w:val="99"/>
    <w:semiHidden/>
    <w:locked/>
    <w:rsid w:val="00B53383"/>
    <w:rPr>
      <w:rFonts w:cs="Times New Roman"/>
      <w:sz w:val="24"/>
      <w:lang w:val="ru-RU" w:eastAsia="ru-RU"/>
    </w:rPr>
  </w:style>
  <w:style w:type="paragraph" w:styleId="34">
    <w:name w:val="Body Text Indent 3"/>
    <w:basedOn w:val="a"/>
    <w:link w:val="35"/>
    <w:uiPriority w:val="99"/>
    <w:rsid w:val="00B53383"/>
    <w:pPr>
      <w:spacing w:after="120"/>
      <w:ind w:left="283"/>
    </w:pPr>
    <w:rPr>
      <w:sz w:val="16"/>
      <w:lang w:val="ru-RU"/>
    </w:rPr>
  </w:style>
  <w:style w:type="character" w:customStyle="1" w:styleId="35">
    <w:name w:val="Основной текст с отступом 3 Знак"/>
    <w:link w:val="34"/>
    <w:uiPriority w:val="99"/>
    <w:locked/>
    <w:rsid w:val="00B53383"/>
    <w:rPr>
      <w:rFonts w:cs="Times New Roman"/>
      <w:sz w:val="16"/>
      <w:lang w:val="ru-RU" w:eastAsia="ru-RU"/>
    </w:rPr>
  </w:style>
  <w:style w:type="paragraph" w:styleId="21">
    <w:name w:val="Body Text 2"/>
    <w:basedOn w:val="a"/>
    <w:link w:val="22"/>
    <w:uiPriority w:val="99"/>
    <w:locked/>
    <w:rsid w:val="00C340E4"/>
    <w:pPr>
      <w:spacing w:after="120" w:line="480" w:lineRule="auto"/>
    </w:pPr>
    <w:rPr>
      <w:sz w:val="24"/>
      <w:lang w:val="ru-RU"/>
    </w:rPr>
  </w:style>
  <w:style w:type="character" w:customStyle="1" w:styleId="22">
    <w:name w:val="Основной текст 2 Знак"/>
    <w:link w:val="21"/>
    <w:uiPriority w:val="99"/>
    <w:semiHidden/>
    <w:locked/>
    <w:rsid w:val="00CD67C8"/>
    <w:rPr>
      <w:rFonts w:cs="Times New Roman"/>
      <w:sz w:val="24"/>
      <w:lang w:val="ru-RU" w:eastAsia="ru-RU"/>
    </w:rPr>
  </w:style>
  <w:style w:type="paragraph" w:customStyle="1" w:styleId="Standard">
    <w:name w:val="Standard"/>
    <w:uiPriority w:val="99"/>
    <w:rsid w:val="00F90734"/>
    <w:pPr>
      <w:suppressAutoHyphens/>
      <w:autoSpaceDN w:val="0"/>
      <w:textAlignment w:val="baseline"/>
    </w:pPr>
    <w:rPr>
      <w:kern w:val="3"/>
      <w:sz w:val="24"/>
      <w:szCs w:val="24"/>
      <w:lang w:eastAsia="zh-CN"/>
    </w:rPr>
  </w:style>
  <w:style w:type="paragraph" w:customStyle="1" w:styleId="xfmc0">
    <w:name w:val="xfmc0"/>
    <w:basedOn w:val="a"/>
    <w:uiPriority w:val="99"/>
    <w:rsid w:val="004F526D"/>
    <w:pPr>
      <w:spacing w:before="100" w:beforeAutospacing="1" w:after="100" w:afterAutospacing="1"/>
    </w:pPr>
    <w:rPr>
      <w:sz w:val="24"/>
      <w:szCs w:val="24"/>
      <w:lang w:val="ru-RU"/>
    </w:rPr>
  </w:style>
  <w:style w:type="paragraph" w:customStyle="1" w:styleId="ListParagraph1">
    <w:name w:val="List Paragraph1"/>
    <w:basedOn w:val="a"/>
    <w:uiPriority w:val="99"/>
    <w:rsid w:val="00DE2CC5"/>
    <w:pPr>
      <w:spacing w:after="200" w:line="276" w:lineRule="auto"/>
      <w:ind w:left="720"/>
      <w:contextualSpacing/>
    </w:pPr>
    <w:rPr>
      <w:rFonts w:ascii="Calibri" w:hAnsi="Calibri" w:cs="Calibri"/>
      <w:sz w:val="22"/>
      <w:szCs w:val="22"/>
      <w:lang w:eastAsia="en-US"/>
    </w:rPr>
  </w:style>
  <w:style w:type="paragraph" w:styleId="ae">
    <w:name w:val="Title"/>
    <w:basedOn w:val="a"/>
    <w:link w:val="af"/>
    <w:uiPriority w:val="99"/>
    <w:qFormat/>
    <w:locked/>
    <w:rsid w:val="00931D74"/>
    <w:pPr>
      <w:jc w:val="center"/>
    </w:pPr>
    <w:rPr>
      <w:rFonts w:ascii="Cambria" w:hAnsi="Cambria"/>
      <w:b/>
      <w:bCs/>
      <w:kern w:val="28"/>
      <w:sz w:val="32"/>
      <w:szCs w:val="32"/>
    </w:rPr>
  </w:style>
  <w:style w:type="character" w:customStyle="1" w:styleId="af">
    <w:name w:val="Название Знак"/>
    <w:link w:val="ae"/>
    <w:uiPriority w:val="99"/>
    <w:locked/>
    <w:rsid w:val="00B03A7A"/>
    <w:rPr>
      <w:rFonts w:ascii="Cambria" w:hAnsi="Cambria" w:cs="Times New Roman"/>
      <w:b/>
      <w:kern w:val="28"/>
      <w:sz w:val="32"/>
      <w:lang w:eastAsia="ru-RU"/>
    </w:rPr>
  </w:style>
  <w:style w:type="paragraph" w:styleId="af0">
    <w:name w:val="Body Text Indent"/>
    <w:basedOn w:val="a"/>
    <w:link w:val="af1"/>
    <w:uiPriority w:val="99"/>
    <w:locked/>
    <w:rsid w:val="00091554"/>
    <w:pPr>
      <w:spacing w:after="120"/>
      <w:ind w:left="283"/>
    </w:pPr>
  </w:style>
  <w:style w:type="character" w:customStyle="1" w:styleId="af1">
    <w:name w:val="Основной текст с отступом Знак"/>
    <w:link w:val="af0"/>
    <w:uiPriority w:val="99"/>
    <w:semiHidden/>
    <w:rsid w:val="003534C4"/>
    <w:rPr>
      <w:sz w:val="20"/>
      <w:szCs w:val="20"/>
      <w:lang w:eastAsia="ru-RU"/>
    </w:rPr>
  </w:style>
  <w:style w:type="table" w:styleId="af2">
    <w:name w:val="Table Grid"/>
    <w:basedOn w:val="a1"/>
    <w:rsid w:val="00391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AC List 01 Знак,Список уровня 2 Знак,название табл/рис Знак,заголовок 1.1 Знак,Абзац списка5 Знак,Mummuga loetelu Знак,Loendi lõik Знак,En tкte 1 Знак,Report Para Знак,WinDForce-Letter Знак,Bullet Points Знак,Liste Paragraf Знак"/>
    <w:link w:val="aa"/>
    <w:uiPriority w:val="99"/>
    <w:rsid w:val="0012426A"/>
    <w:rPr>
      <w:lang w:val="uk-UA" w:eastAsia="en-US"/>
    </w:rPr>
  </w:style>
  <w:style w:type="character" w:customStyle="1" w:styleId="a6">
    <w:name w:val="Обычный (веб) Знак"/>
    <w:aliases w:val="Знак Знак Знак,Знак Знак Знак Знак Знак Знак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12426A"/>
    <w:rPr>
      <w:sz w:val="24"/>
      <w:szCs w:val="24"/>
      <w:lang w:val="uk-UA" w:eastAsia="uk-UA"/>
    </w:rPr>
  </w:style>
  <w:style w:type="paragraph" w:customStyle="1" w:styleId="12">
    <w:name w:val="Обычный1"/>
    <w:rsid w:val="0012426A"/>
    <w:pPr>
      <w:spacing w:line="276" w:lineRule="auto"/>
    </w:pPr>
    <w:rPr>
      <w:rFonts w:ascii="Arial" w:eastAsia="Arial" w:hAnsi="Arial" w:cs="Arial"/>
      <w:color w:val="000000"/>
      <w:sz w:val="22"/>
      <w:szCs w:val="22"/>
    </w:rPr>
  </w:style>
  <w:style w:type="paragraph" w:customStyle="1" w:styleId="23">
    <w:name w:val="Обычный2"/>
    <w:rsid w:val="000273B1"/>
    <w:pPr>
      <w:spacing w:line="276" w:lineRule="auto"/>
    </w:pPr>
    <w:rPr>
      <w:rFonts w:ascii="Arial" w:eastAsia="Arial" w:hAnsi="Arial" w:cs="Arial"/>
      <w:color w:val="000000"/>
      <w:sz w:val="22"/>
      <w:szCs w:val="22"/>
    </w:rPr>
  </w:style>
  <w:style w:type="paragraph" w:customStyle="1" w:styleId="36">
    <w:name w:val="Обычный3"/>
    <w:rsid w:val="00A848E4"/>
    <w:pPr>
      <w:spacing w:line="276" w:lineRule="auto"/>
    </w:pPr>
    <w:rPr>
      <w:rFonts w:ascii="Arial" w:eastAsia="Arial" w:hAnsi="Arial" w:cs="Arial"/>
      <w:color w:val="000000"/>
      <w:sz w:val="22"/>
      <w:szCs w:val="22"/>
    </w:rPr>
  </w:style>
  <w:style w:type="paragraph" w:styleId="af3">
    <w:name w:val="header"/>
    <w:basedOn w:val="a"/>
    <w:link w:val="af4"/>
    <w:uiPriority w:val="99"/>
    <w:unhideWhenUsed/>
    <w:locked/>
    <w:rsid w:val="00FF17E9"/>
    <w:pPr>
      <w:tabs>
        <w:tab w:val="center" w:pos="4677"/>
        <w:tab w:val="right" w:pos="9355"/>
      </w:tabs>
    </w:pPr>
  </w:style>
  <w:style w:type="character" w:customStyle="1" w:styleId="af4">
    <w:name w:val="Верхний колонтитул Знак"/>
    <w:basedOn w:val="a0"/>
    <w:link w:val="af3"/>
    <w:uiPriority w:val="99"/>
    <w:rsid w:val="00FF17E9"/>
    <w:rPr>
      <w:lang w:val="uk-UA"/>
    </w:rPr>
  </w:style>
  <w:style w:type="paragraph" w:styleId="af5">
    <w:name w:val="footer"/>
    <w:basedOn w:val="a"/>
    <w:link w:val="af6"/>
    <w:uiPriority w:val="99"/>
    <w:unhideWhenUsed/>
    <w:locked/>
    <w:rsid w:val="00FF17E9"/>
    <w:pPr>
      <w:tabs>
        <w:tab w:val="center" w:pos="4677"/>
        <w:tab w:val="right" w:pos="9355"/>
      </w:tabs>
    </w:pPr>
  </w:style>
  <w:style w:type="character" w:customStyle="1" w:styleId="af6">
    <w:name w:val="Нижний колонтитул Знак"/>
    <w:basedOn w:val="a0"/>
    <w:link w:val="af5"/>
    <w:uiPriority w:val="99"/>
    <w:rsid w:val="00FF17E9"/>
    <w:rPr>
      <w:lang w:val="uk-UA"/>
    </w:rPr>
  </w:style>
  <w:style w:type="paragraph" w:styleId="af7">
    <w:name w:val="Balloon Text"/>
    <w:basedOn w:val="a"/>
    <w:link w:val="af8"/>
    <w:uiPriority w:val="99"/>
    <w:semiHidden/>
    <w:unhideWhenUsed/>
    <w:locked/>
    <w:rsid w:val="00DB21FE"/>
    <w:rPr>
      <w:rFonts w:ascii="Segoe UI" w:hAnsi="Segoe UI" w:cs="Segoe UI"/>
      <w:sz w:val="18"/>
      <w:szCs w:val="18"/>
    </w:rPr>
  </w:style>
  <w:style w:type="character" w:customStyle="1" w:styleId="af8">
    <w:name w:val="Текст выноски Знак"/>
    <w:basedOn w:val="a0"/>
    <w:link w:val="af7"/>
    <w:uiPriority w:val="99"/>
    <w:semiHidden/>
    <w:rsid w:val="00DB21FE"/>
    <w:rPr>
      <w:rFonts w:ascii="Segoe UI" w:hAnsi="Segoe UI" w:cs="Segoe UI"/>
      <w:sz w:val="18"/>
      <w:szCs w:val="18"/>
      <w:lang w:val="uk-UA"/>
    </w:rPr>
  </w:style>
  <w:style w:type="paragraph" w:customStyle="1" w:styleId="Default">
    <w:name w:val="Default"/>
    <w:rsid w:val="00A052E6"/>
    <w:pPr>
      <w:autoSpaceDE w:val="0"/>
      <w:autoSpaceDN w:val="0"/>
      <w:adjustRightInd w:val="0"/>
    </w:pPr>
    <w:rPr>
      <w:rFonts w:eastAsiaTheme="minorHAnsi"/>
      <w:color w:val="000000"/>
      <w:sz w:val="24"/>
      <w:szCs w:val="24"/>
      <w:lang w:eastAsia="en-US"/>
    </w:rPr>
  </w:style>
  <w:style w:type="character" w:customStyle="1" w:styleId="a4">
    <w:name w:val="Без интервала Знак"/>
    <w:link w:val="a3"/>
    <w:uiPriority w:val="99"/>
    <w:locked/>
    <w:rsid w:val="00A74B3B"/>
    <w:rPr>
      <w:rFonts w:ascii="Calibri" w:hAnsi="Calibri"/>
      <w:sz w:val="22"/>
      <w:szCs w:val="22"/>
    </w:rPr>
  </w:style>
  <w:style w:type="paragraph" w:customStyle="1" w:styleId="37">
    <w:name w:val="Без интервала3"/>
    <w:rsid w:val="00A74B3B"/>
    <w:rPr>
      <w:rFonts w:ascii="Calibri" w:hAnsi="Calibri" w:cs="Calibri"/>
      <w:sz w:val="22"/>
      <w:szCs w:val="22"/>
      <w:lang w:eastAsia="uk-UA"/>
    </w:rPr>
  </w:style>
  <w:style w:type="character" w:customStyle="1" w:styleId="apple-style-span">
    <w:name w:val="apple-style-span"/>
    <w:uiPriority w:val="99"/>
    <w:rsid w:val="00A7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2346">
      <w:marLeft w:val="0"/>
      <w:marRight w:val="0"/>
      <w:marTop w:val="0"/>
      <w:marBottom w:val="0"/>
      <w:divBdr>
        <w:top w:val="none" w:sz="0" w:space="0" w:color="auto"/>
        <w:left w:val="none" w:sz="0" w:space="0" w:color="auto"/>
        <w:bottom w:val="none" w:sz="0" w:space="0" w:color="auto"/>
        <w:right w:val="none" w:sz="0" w:space="0" w:color="auto"/>
      </w:divBdr>
    </w:div>
    <w:div w:id="164832347">
      <w:marLeft w:val="0"/>
      <w:marRight w:val="0"/>
      <w:marTop w:val="0"/>
      <w:marBottom w:val="0"/>
      <w:divBdr>
        <w:top w:val="none" w:sz="0" w:space="0" w:color="auto"/>
        <w:left w:val="none" w:sz="0" w:space="0" w:color="auto"/>
        <w:bottom w:val="none" w:sz="0" w:space="0" w:color="auto"/>
        <w:right w:val="none" w:sz="0" w:space="0" w:color="auto"/>
      </w:divBdr>
    </w:div>
    <w:div w:id="164832348">
      <w:marLeft w:val="0"/>
      <w:marRight w:val="0"/>
      <w:marTop w:val="0"/>
      <w:marBottom w:val="0"/>
      <w:divBdr>
        <w:top w:val="none" w:sz="0" w:space="0" w:color="auto"/>
        <w:left w:val="none" w:sz="0" w:space="0" w:color="auto"/>
        <w:bottom w:val="none" w:sz="0" w:space="0" w:color="auto"/>
        <w:right w:val="none" w:sz="0" w:space="0" w:color="auto"/>
      </w:divBdr>
    </w:div>
    <w:div w:id="164832349">
      <w:marLeft w:val="0"/>
      <w:marRight w:val="0"/>
      <w:marTop w:val="0"/>
      <w:marBottom w:val="0"/>
      <w:divBdr>
        <w:top w:val="none" w:sz="0" w:space="0" w:color="auto"/>
        <w:left w:val="none" w:sz="0" w:space="0" w:color="auto"/>
        <w:bottom w:val="none" w:sz="0" w:space="0" w:color="auto"/>
        <w:right w:val="none" w:sz="0" w:space="0" w:color="auto"/>
      </w:divBdr>
    </w:div>
    <w:div w:id="164832350">
      <w:marLeft w:val="0"/>
      <w:marRight w:val="0"/>
      <w:marTop w:val="0"/>
      <w:marBottom w:val="0"/>
      <w:divBdr>
        <w:top w:val="none" w:sz="0" w:space="0" w:color="auto"/>
        <w:left w:val="none" w:sz="0" w:space="0" w:color="auto"/>
        <w:bottom w:val="none" w:sz="0" w:space="0" w:color="auto"/>
        <w:right w:val="none" w:sz="0" w:space="0" w:color="auto"/>
      </w:divBdr>
    </w:div>
    <w:div w:id="164832351">
      <w:marLeft w:val="0"/>
      <w:marRight w:val="0"/>
      <w:marTop w:val="0"/>
      <w:marBottom w:val="0"/>
      <w:divBdr>
        <w:top w:val="none" w:sz="0" w:space="0" w:color="auto"/>
        <w:left w:val="none" w:sz="0" w:space="0" w:color="auto"/>
        <w:bottom w:val="none" w:sz="0" w:space="0" w:color="auto"/>
        <w:right w:val="none" w:sz="0" w:space="0" w:color="auto"/>
      </w:divBdr>
    </w:div>
    <w:div w:id="164832352">
      <w:marLeft w:val="0"/>
      <w:marRight w:val="0"/>
      <w:marTop w:val="0"/>
      <w:marBottom w:val="0"/>
      <w:divBdr>
        <w:top w:val="none" w:sz="0" w:space="0" w:color="auto"/>
        <w:left w:val="none" w:sz="0" w:space="0" w:color="auto"/>
        <w:bottom w:val="none" w:sz="0" w:space="0" w:color="auto"/>
        <w:right w:val="none" w:sz="0" w:space="0" w:color="auto"/>
      </w:divBdr>
    </w:div>
    <w:div w:id="261299161">
      <w:bodyDiv w:val="1"/>
      <w:marLeft w:val="0"/>
      <w:marRight w:val="0"/>
      <w:marTop w:val="0"/>
      <w:marBottom w:val="0"/>
      <w:divBdr>
        <w:top w:val="none" w:sz="0" w:space="0" w:color="auto"/>
        <w:left w:val="none" w:sz="0" w:space="0" w:color="auto"/>
        <w:bottom w:val="none" w:sz="0" w:space="0" w:color="auto"/>
        <w:right w:val="none" w:sz="0" w:space="0" w:color="auto"/>
      </w:divBdr>
    </w:div>
    <w:div w:id="456459261">
      <w:bodyDiv w:val="1"/>
      <w:marLeft w:val="0"/>
      <w:marRight w:val="0"/>
      <w:marTop w:val="0"/>
      <w:marBottom w:val="0"/>
      <w:divBdr>
        <w:top w:val="none" w:sz="0" w:space="0" w:color="auto"/>
        <w:left w:val="none" w:sz="0" w:space="0" w:color="auto"/>
        <w:bottom w:val="none" w:sz="0" w:space="0" w:color="auto"/>
        <w:right w:val="none" w:sz="0" w:space="0" w:color="auto"/>
      </w:divBdr>
    </w:div>
    <w:div w:id="594020891">
      <w:bodyDiv w:val="1"/>
      <w:marLeft w:val="0"/>
      <w:marRight w:val="0"/>
      <w:marTop w:val="0"/>
      <w:marBottom w:val="0"/>
      <w:divBdr>
        <w:top w:val="none" w:sz="0" w:space="0" w:color="auto"/>
        <w:left w:val="none" w:sz="0" w:space="0" w:color="auto"/>
        <w:bottom w:val="none" w:sz="0" w:space="0" w:color="auto"/>
        <w:right w:val="none" w:sz="0" w:space="0" w:color="auto"/>
      </w:divBdr>
    </w:div>
    <w:div w:id="885601490">
      <w:bodyDiv w:val="1"/>
      <w:marLeft w:val="0"/>
      <w:marRight w:val="0"/>
      <w:marTop w:val="0"/>
      <w:marBottom w:val="0"/>
      <w:divBdr>
        <w:top w:val="none" w:sz="0" w:space="0" w:color="auto"/>
        <w:left w:val="none" w:sz="0" w:space="0" w:color="auto"/>
        <w:bottom w:val="none" w:sz="0" w:space="0" w:color="auto"/>
        <w:right w:val="none" w:sz="0" w:space="0" w:color="auto"/>
      </w:divBdr>
    </w:div>
    <w:div w:id="20864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u.gov.ua/files/%D0%9D%D0%B0%D0%BA%D0%B0%D0%B7_139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90DE-0D3C-415E-B7E0-75C7A40D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5115</Words>
  <Characters>36038</Characters>
  <Application>Microsoft Office Word</Application>
  <DocSecurity>0</DocSecurity>
  <Lines>300</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САД</Company>
  <LinksUpToDate>false</LinksUpToDate>
  <CharactersWithSpaces>41071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Mono6</cp:lastModifiedBy>
  <cp:revision>10</cp:revision>
  <cp:lastPrinted>2022-11-21T14:25:00Z</cp:lastPrinted>
  <dcterms:created xsi:type="dcterms:W3CDTF">2023-06-27T15:16:00Z</dcterms:created>
  <dcterms:modified xsi:type="dcterms:W3CDTF">2024-04-29T14:14:00Z</dcterms:modified>
</cp:coreProperties>
</file>