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267A" w:rsidRPr="00D037B2" w:rsidRDefault="005D0FAC" w:rsidP="00DA267A">
      <w:pPr>
        <w:pStyle w:val="af7"/>
        <w:spacing w:before="0"/>
        <w:jc w:val="center"/>
        <w:rPr>
          <w:rFonts w:ascii="Times New Roman" w:hAnsi="Times New Roman"/>
          <w:color w:val="000000"/>
          <w:sz w:val="24"/>
          <w:szCs w:val="24"/>
        </w:rPr>
      </w:pPr>
      <w:r>
        <w:rPr>
          <w:rFonts w:ascii="Times New Roman" w:hAnsi="Times New Roman"/>
          <w:color w:val="000000"/>
          <w:sz w:val="24"/>
          <w:szCs w:val="24"/>
        </w:rPr>
        <w:t xml:space="preserve">    </w:t>
      </w:r>
      <w:r w:rsidR="00831A9E" w:rsidRPr="00D037B2">
        <w:rPr>
          <w:rFonts w:ascii="Times New Roman" w:hAnsi="Times New Roman"/>
          <w:noProof/>
          <w:color w:val="000000"/>
          <w:sz w:val="24"/>
          <w:szCs w:val="24"/>
          <w:lang w:eastAsia="uk-UA"/>
        </w:rPr>
        <w:drawing>
          <wp:inline distT="0" distB="0" distL="0" distR="0">
            <wp:extent cx="449580" cy="510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510540"/>
                    </a:xfrm>
                    <a:prstGeom prst="rect">
                      <a:avLst/>
                    </a:prstGeom>
                    <a:solidFill>
                      <a:srgbClr val="FFFFFF"/>
                    </a:solidFill>
                    <a:ln>
                      <a:noFill/>
                    </a:ln>
                  </pic:spPr>
                </pic:pic>
              </a:graphicData>
            </a:graphic>
          </wp:inline>
        </w:drawing>
      </w:r>
    </w:p>
    <w:p w:rsidR="00DA267A" w:rsidRPr="00D037B2" w:rsidRDefault="00DA267A" w:rsidP="00DA267A">
      <w:pPr>
        <w:pStyle w:val="af7"/>
        <w:spacing w:before="0"/>
        <w:jc w:val="center"/>
        <w:rPr>
          <w:rFonts w:ascii="Times New Roman" w:hAnsi="Times New Roman"/>
          <w:color w:val="000000"/>
          <w:sz w:val="24"/>
          <w:szCs w:val="24"/>
        </w:rPr>
      </w:pPr>
    </w:p>
    <w:p w:rsidR="00DA267A" w:rsidRPr="00D037B2" w:rsidRDefault="00DA267A" w:rsidP="00DA267A">
      <w:pPr>
        <w:jc w:val="center"/>
        <w:rPr>
          <w:b/>
        </w:rPr>
      </w:pPr>
      <w:r w:rsidRPr="00D037B2">
        <w:rPr>
          <w:b/>
        </w:rPr>
        <w:t>Управління освіти Дніпровської районної в місті Києві державної адміністрації</w:t>
      </w:r>
    </w:p>
    <w:p w:rsidR="00DA267A" w:rsidRPr="00D037B2" w:rsidRDefault="00DA267A" w:rsidP="00DA267A">
      <w:pPr>
        <w:rPr>
          <w:b/>
          <w:color w:val="000000"/>
        </w:rPr>
      </w:pPr>
    </w:p>
    <w:p w:rsidR="00DA267A" w:rsidRPr="00D037B2" w:rsidRDefault="00DA267A" w:rsidP="00DA267A">
      <w:pPr>
        <w:pStyle w:val="af7"/>
        <w:spacing w:before="0"/>
        <w:jc w:val="center"/>
        <w:rPr>
          <w:rFonts w:ascii="Times New Roman" w:hAnsi="Times New Roman"/>
          <w:color w:val="000000"/>
          <w:sz w:val="24"/>
          <w:szCs w:val="24"/>
        </w:rPr>
      </w:pPr>
    </w:p>
    <w:p w:rsidR="00DA267A" w:rsidRPr="00D037B2" w:rsidRDefault="00DA267A" w:rsidP="00DA267A"/>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DA267A" w:rsidRPr="00D037B2" w:rsidTr="00225FB2">
        <w:tc>
          <w:tcPr>
            <w:tcW w:w="9675" w:type="dxa"/>
            <w:shd w:val="clear" w:color="auto" w:fill="auto"/>
          </w:tcPr>
          <w:p w:rsidR="00DA267A" w:rsidRPr="00D037B2" w:rsidRDefault="00DA267A" w:rsidP="00225FB2">
            <w:pPr>
              <w:pStyle w:val="--14"/>
              <w:snapToGrid w:val="0"/>
              <w:ind w:left="5075" w:right="-13"/>
              <w:jc w:val="left"/>
              <w:rPr>
                <w:sz w:val="24"/>
                <w:szCs w:val="24"/>
              </w:rPr>
            </w:pPr>
            <w:r w:rsidRPr="00D037B2">
              <w:rPr>
                <w:sz w:val="24"/>
                <w:szCs w:val="24"/>
              </w:rPr>
              <w:t>ЗАТВЕРДЖЕНО</w:t>
            </w:r>
          </w:p>
        </w:tc>
      </w:tr>
      <w:tr w:rsidR="00DA267A" w:rsidRPr="00D037B2" w:rsidTr="00225FB2">
        <w:trPr>
          <w:trHeight w:val="1976"/>
        </w:trPr>
        <w:tc>
          <w:tcPr>
            <w:tcW w:w="9675" w:type="dxa"/>
            <w:shd w:val="clear" w:color="auto" w:fill="auto"/>
            <w:vAlign w:val="center"/>
          </w:tcPr>
          <w:p w:rsidR="00DA267A" w:rsidRPr="00533A9E" w:rsidRDefault="00DA267A" w:rsidP="00225FB2">
            <w:pPr>
              <w:pStyle w:val="--14"/>
              <w:ind w:right="-13"/>
              <w:jc w:val="left"/>
              <w:rPr>
                <w:b w:val="0"/>
                <w:sz w:val="24"/>
                <w:szCs w:val="24"/>
              </w:rPr>
            </w:pPr>
          </w:p>
          <w:p w:rsidR="00DA267A" w:rsidRPr="00533A9E" w:rsidRDefault="004368C9" w:rsidP="00225FB2">
            <w:pPr>
              <w:pStyle w:val="--140"/>
              <w:ind w:left="5075" w:right="-13"/>
              <w:jc w:val="left"/>
              <w:rPr>
                <w:b/>
                <w:sz w:val="24"/>
                <w:szCs w:val="24"/>
              </w:rPr>
            </w:pPr>
            <w:r>
              <w:rPr>
                <w:b/>
                <w:sz w:val="24"/>
                <w:szCs w:val="24"/>
              </w:rPr>
              <w:t>Уповноважена особа</w:t>
            </w:r>
          </w:p>
          <w:p w:rsidR="00DA267A" w:rsidRPr="00533A9E" w:rsidRDefault="00605AB4" w:rsidP="00225FB2">
            <w:pPr>
              <w:pStyle w:val="--140"/>
              <w:ind w:left="5075" w:right="-13"/>
              <w:jc w:val="left"/>
              <w:rPr>
                <w:b/>
                <w:sz w:val="24"/>
                <w:szCs w:val="24"/>
              </w:rPr>
            </w:pPr>
            <w:r>
              <w:rPr>
                <w:b/>
                <w:sz w:val="24"/>
                <w:szCs w:val="24"/>
              </w:rPr>
              <w:t>Дроздова Ольга Юріївна</w:t>
            </w:r>
          </w:p>
          <w:p w:rsidR="00DA267A" w:rsidRPr="00533A9E" w:rsidRDefault="00DA267A" w:rsidP="00225FB2">
            <w:pPr>
              <w:pStyle w:val="--140"/>
              <w:ind w:left="5075" w:right="-13"/>
              <w:jc w:val="left"/>
              <w:rPr>
                <w:sz w:val="24"/>
                <w:szCs w:val="24"/>
              </w:rPr>
            </w:pPr>
            <w:r w:rsidRPr="00533A9E">
              <w:rPr>
                <w:sz w:val="24"/>
                <w:szCs w:val="24"/>
              </w:rPr>
              <w:t>__________________________</w:t>
            </w:r>
          </w:p>
          <w:p w:rsidR="00DA267A" w:rsidRPr="00C46F2D" w:rsidRDefault="00DA267A" w:rsidP="00225FB2">
            <w:pPr>
              <w:pStyle w:val="--140"/>
              <w:ind w:left="5075" w:right="-13"/>
              <w:jc w:val="left"/>
              <w:rPr>
                <w:sz w:val="24"/>
                <w:szCs w:val="24"/>
              </w:rPr>
            </w:pPr>
            <w:r w:rsidRPr="00C46F2D">
              <w:rPr>
                <w:sz w:val="24"/>
                <w:szCs w:val="24"/>
              </w:rPr>
              <w:t xml:space="preserve">протокол </w:t>
            </w:r>
            <w:r w:rsidR="004368C9" w:rsidRPr="00C46F2D">
              <w:rPr>
                <w:sz w:val="24"/>
                <w:szCs w:val="24"/>
              </w:rPr>
              <w:t>уповноваженої особи</w:t>
            </w:r>
          </w:p>
          <w:p w:rsidR="00DA267A" w:rsidRPr="00533A9E" w:rsidRDefault="00DA267A" w:rsidP="00C631B6">
            <w:pPr>
              <w:pStyle w:val="--140"/>
              <w:ind w:left="5075" w:right="-13"/>
              <w:jc w:val="left"/>
              <w:rPr>
                <w:sz w:val="24"/>
                <w:szCs w:val="24"/>
              </w:rPr>
            </w:pPr>
            <w:r w:rsidRPr="00C46F2D">
              <w:rPr>
                <w:sz w:val="24"/>
                <w:szCs w:val="24"/>
              </w:rPr>
              <w:t xml:space="preserve">від </w:t>
            </w:r>
            <w:r w:rsidR="000C75CD" w:rsidRPr="00C46F2D">
              <w:rPr>
                <w:sz w:val="24"/>
                <w:szCs w:val="24"/>
              </w:rPr>
              <w:t>«</w:t>
            </w:r>
            <w:r w:rsidR="00C631B6">
              <w:rPr>
                <w:sz w:val="24"/>
                <w:szCs w:val="24"/>
              </w:rPr>
              <w:t>10</w:t>
            </w:r>
            <w:r w:rsidRPr="00C46F2D">
              <w:rPr>
                <w:sz w:val="24"/>
                <w:szCs w:val="24"/>
              </w:rPr>
              <w:t xml:space="preserve">» </w:t>
            </w:r>
            <w:r w:rsidR="002D3FD6" w:rsidRPr="00C46F2D">
              <w:rPr>
                <w:sz w:val="24"/>
                <w:szCs w:val="24"/>
              </w:rPr>
              <w:t>серпня</w:t>
            </w:r>
            <w:r w:rsidRPr="00C46F2D">
              <w:rPr>
                <w:sz w:val="24"/>
                <w:szCs w:val="24"/>
              </w:rPr>
              <w:t xml:space="preserve"> 20</w:t>
            </w:r>
            <w:r w:rsidR="004B2814" w:rsidRPr="00C46F2D">
              <w:rPr>
                <w:sz w:val="24"/>
                <w:szCs w:val="24"/>
              </w:rPr>
              <w:t>22</w:t>
            </w:r>
            <w:r w:rsidRPr="00C46F2D">
              <w:rPr>
                <w:sz w:val="24"/>
                <w:szCs w:val="24"/>
              </w:rPr>
              <w:t xml:space="preserve"> року №</w:t>
            </w:r>
            <w:r w:rsidR="00D30122" w:rsidRPr="00C46F2D">
              <w:rPr>
                <w:sz w:val="24"/>
                <w:szCs w:val="24"/>
              </w:rPr>
              <w:t xml:space="preserve"> </w:t>
            </w:r>
            <w:r w:rsidR="002D3FD6" w:rsidRPr="00C46F2D">
              <w:rPr>
                <w:sz w:val="24"/>
                <w:szCs w:val="24"/>
              </w:rPr>
              <w:t>08/</w:t>
            </w:r>
            <w:r w:rsidR="00C631B6">
              <w:rPr>
                <w:sz w:val="24"/>
                <w:szCs w:val="24"/>
              </w:rPr>
              <w:t>67</w:t>
            </w:r>
          </w:p>
        </w:tc>
      </w:tr>
    </w:tbl>
    <w:p w:rsidR="00E23E89" w:rsidRPr="00D037B2" w:rsidRDefault="00E23E89">
      <w:pPr>
        <w:rPr>
          <w:b/>
        </w:rPr>
      </w:pPr>
    </w:p>
    <w:p w:rsidR="00E23E89" w:rsidRPr="00D037B2" w:rsidRDefault="00E23E89">
      <w:pPr>
        <w:jc w:val="center"/>
      </w:pPr>
    </w:p>
    <w:p w:rsidR="00E23E89" w:rsidRPr="00D037B2" w:rsidRDefault="00E23E89">
      <w:pPr>
        <w:pStyle w:val="af7"/>
        <w:spacing w:before="0"/>
        <w:jc w:val="center"/>
        <w:rPr>
          <w:rFonts w:ascii="Times New Roman" w:hAnsi="Times New Roman"/>
          <w:color w:val="auto"/>
          <w:sz w:val="24"/>
          <w:szCs w:val="24"/>
        </w:rPr>
      </w:pPr>
    </w:p>
    <w:p w:rsidR="00E23E89" w:rsidRPr="00D037B2" w:rsidRDefault="00E23E89">
      <w:pPr>
        <w:pStyle w:val="af7"/>
        <w:spacing w:before="0"/>
        <w:rPr>
          <w:rFonts w:ascii="Times New Roman" w:hAnsi="Times New Roman"/>
          <w:color w:val="auto"/>
          <w:sz w:val="24"/>
          <w:szCs w:val="24"/>
        </w:rPr>
      </w:pPr>
    </w:p>
    <w:p w:rsidR="004428D8" w:rsidRPr="00D037B2" w:rsidRDefault="004428D8" w:rsidP="004428D8"/>
    <w:p w:rsidR="004428D8" w:rsidRPr="00D037B2" w:rsidRDefault="004428D8" w:rsidP="004428D8"/>
    <w:p w:rsidR="00E23E89" w:rsidRPr="00D037B2" w:rsidRDefault="00E23E89">
      <w:pPr>
        <w:pStyle w:val="af8"/>
        <w:spacing w:before="0" w:after="0"/>
        <w:ind w:firstLine="0"/>
        <w:jc w:val="center"/>
        <w:rPr>
          <w:b/>
        </w:rPr>
      </w:pPr>
      <w:r w:rsidRPr="00D037B2">
        <w:rPr>
          <w:b/>
        </w:rPr>
        <w:t>ТЕНДЕРНА ДОКУМЕНТАЦІЯ</w:t>
      </w:r>
    </w:p>
    <w:p w:rsidR="00E23E89" w:rsidRPr="00D037B2" w:rsidRDefault="00EB4CF2" w:rsidP="00360079">
      <w:pPr>
        <w:pStyle w:val="af8"/>
        <w:spacing w:before="0" w:after="0"/>
        <w:ind w:firstLine="0"/>
        <w:jc w:val="center"/>
        <w:rPr>
          <w:b/>
        </w:rPr>
      </w:pPr>
      <w:r w:rsidRPr="00D037B2">
        <w:rPr>
          <w:b/>
        </w:rPr>
        <w:t>на закупівлю:</w:t>
      </w:r>
    </w:p>
    <w:p w:rsidR="00B85522" w:rsidRPr="00B85522" w:rsidRDefault="00B85522" w:rsidP="00B85522">
      <w:pPr>
        <w:pStyle w:val="--14"/>
        <w:tabs>
          <w:tab w:val="center" w:pos="5104"/>
          <w:tab w:val="left" w:pos="7095"/>
        </w:tabs>
        <w:rPr>
          <w:color w:val="000000"/>
          <w:sz w:val="24"/>
          <w:szCs w:val="24"/>
        </w:rPr>
      </w:pPr>
      <w:r w:rsidRPr="00B85522">
        <w:rPr>
          <w:color w:val="000000"/>
          <w:sz w:val="24"/>
          <w:szCs w:val="24"/>
        </w:rPr>
        <w:t xml:space="preserve">«Послуги з організації харчування» код 55320000-9 ДК 021:2015 </w:t>
      </w:r>
    </w:p>
    <w:p w:rsidR="00B85522" w:rsidRPr="00B85522" w:rsidRDefault="00B85522" w:rsidP="00B85522">
      <w:pPr>
        <w:pStyle w:val="--14"/>
        <w:tabs>
          <w:tab w:val="center" w:pos="5104"/>
          <w:tab w:val="left" w:pos="7095"/>
        </w:tabs>
        <w:rPr>
          <w:color w:val="000000"/>
          <w:sz w:val="24"/>
          <w:szCs w:val="24"/>
        </w:rPr>
      </w:pPr>
      <w:r w:rsidRPr="00B85522">
        <w:rPr>
          <w:color w:val="000000"/>
          <w:sz w:val="24"/>
          <w:szCs w:val="24"/>
        </w:rPr>
        <w:t xml:space="preserve">(послуги з організації </w:t>
      </w:r>
      <w:r w:rsidR="003B1C5B">
        <w:rPr>
          <w:color w:val="000000"/>
          <w:sz w:val="24"/>
          <w:szCs w:val="24"/>
        </w:rPr>
        <w:t xml:space="preserve">гарячого </w:t>
      </w:r>
      <w:r w:rsidRPr="00B85522">
        <w:rPr>
          <w:color w:val="000000"/>
          <w:sz w:val="24"/>
          <w:szCs w:val="24"/>
        </w:rPr>
        <w:t xml:space="preserve">харчування учнів (здобувачів освіти) у комунальних закладах </w:t>
      </w:r>
    </w:p>
    <w:p w:rsidR="00B85522" w:rsidRPr="00B85522" w:rsidRDefault="00B85522" w:rsidP="00B85522">
      <w:pPr>
        <w:pStyle w:val="--14"/>
        <w:tabs>
          <w:tab w:val="center" w:pos="5104"/>
          <w:tab w:val="left" w:pos="7095"/>
        </w:tabs>
        <w:rPr>
          <w:color w:val="000000"/>
          <w:sz w:val="24"/>
          <w:szCs w:val="24"/>
        </w:rPr>
      </w:pPr>
      <w:r w:rsidRPr="00B85522">
        <w:rPr>
          <w:color w:val="000000"/>
          <w:sz w:val="24"/>
          <w:szCs w:val="24"/>
        </w:rPr>
        <w:t>загальної середньої освіти громади міста Києва)</w:t>
      </w:r>
    </w:p>
    <w:p w:rsidR="001D004F" w:rsidRPr="00D037B2" w:rsidRDefault="001D004F" w:rsidP="00360079">
      <w:pPr>
        <w:pStyle w:val="--14"/>
        <w:tabs>
          <w:tab w:val="center" w:pos="5104"/>
          <w:tab w:val="left" w:pos="7095"/>
        </w:tabs>
        <w:rPr>
          <w:sz w:val="24"/>
          <w:szCs w:val="24"/>
        </w:rPr>
      </w:pPr>
    </w:p>
    <w:p w:rsidR="001813A6" w:rsidRPr="00D037B2" w:rsidRDefault="001813A6" w:rsidP="00360079">
      <w:pPr>
        <w:pStyle w:val="--14"/>
        <w:tabs>
          <w:tab w:val="center" w:pos="5104"/>
          <w:tab w:val="left" w:pos="7095"/>
        </w:tabs>
        <w:rPr>
          <w:sz w:val="24"/>
          <w:szCs w:val="24"/>
        </w:rPr>
      </w:pPr>
    </w:p>
    <w:p w:rsidR="001813A6" w:rsidRPr="00D037B2" w:rsidRDefault="001813A6" w:rsidP="00360079">
      <w:pPr>
        <w:pStyle w:val="--14"/>
        <w:tabs>
          <w:tab w:val="center" w:pos="5104"/>
          <w:tab w:val="left" w:pos="7095"/>
        </w:tabs>
        <w:rPr>
          <w:sz w:val="24"/>
          <w:szCs w:val="24"/>
        </w:rPr>
      </w:pPr>
    </w:p>
    <w:p w:rsidR="001813A6" w:rsidRPr="00D037B2" w:rsidRDefault="001813A6" w:rsidP="00360079">
      <w:pPr>
        <w:pStyle w:val="--14"/>
        <w:tabs>
          <w:tab w:val="center" w:pos="5104"/>
          <w:tab w:val="left" w:pos="7095"/>
        </w:tabs>
        <w:rPr>
          <w:sz w:val="24"/>
          <w:szCs w:val="24"/>
        </w:rPr>
      </w:pPr>
    </w:p>
    <w:p w:rsidR="001813A6" w:rsidRDefault="001813A6" w:rsidP="00360079">
      <w:pPr>
        <w:pStyle w:val="--14"/>
        <w:tabs>
          <w:tab w:val="center" w:pos="5104"/>
          <w:tab w:val="left" w:pos="7095"/>
        </w:tabs>
        <w:rPr>
          <w:sz w:val="24"/>
          <w:szCs w:val="24"/>
        </w:rPr>
      </w:pPr>
    </w:p>
    <w:p w:rsidR="00A41788" w:rsidRPr="00D037B2" w:rsidRDefault="00A41788" w:rsidP="00360079">
      <w:pPr>
        <w:pStyle w:val="--14"/>
        <w:tabs>
          <w:tab w:val="center" w:pos="5104"/>
          <w:tab w:val="left" w:pos="7095"/>
        </w:tabs>
        <w:rPr>
          <w:sz w:val="24"/>
          <w:szCs w:val="24"/>
        </w:rPr>
      </w:pPr>
    </w:p>
    <w:p w:rsidR="00B93EEE" w:rsidRPr="00D037B2" w:rsidRDefault="00B93EEE" w:rsidP="00360079">
      <w:pPr>
        <w:widowControl w:val="0"/>
        <w:tabs>
          <w:tab w:val="center" w:pos="5104"/>
          <w:tab w:val="left" w:pos="7095"/>
        </w:tabs>
        <w:suppressAutoHyphens w:val="0"/>
        <w:rPr>
          <w:b/>
          <w:sz w:val="22"/>
          <w:szCs w:val="22"/>
          <w:lang w:eastAsia="ru-RU"/>
        </w:rPr>
      </w:pPr>
    </w:p>
    <w:p w:rsidR="00264D1B" w:rsidRDefault="00264D1B" w:rsidP="00360079">
      <w:pPr>
        <w:pStyle w:val="--14"/>
        <w:tabs>
          <w:tab w:val="center" w:pos="5104"/>
          <w:tab w:val="left" w:pos="7095"/>
        </w:tabs>
        <w:jc w:val="left"/>
        <w:rPr>
          <w:sz w:val="24"/>
          <w:szCs w:val="24"/>
        </w:rPr>
      </w:pPr>
    </w:p>
    <w:p w:rsidR="00A41788" w:rsidRDefault="00A41788" w:rsidP="00360079">
      <w:pPr>
        <w:pStyle w:val="--14"/>
        <w:tabs>
          <w:tab w:val="center" w:pos="5104"/>
          <w:tab w:val="left" w:pos="7095"/>
        </w:tabs>
        <w:jc w:val="left"/>
        <w:rPr>
          <w:sz w:val="24"/>
          <w:szCs w:val="24"/>
        </w:rPr>
      </w:pPr>
    </w:p>
    <w:p w:rsidR="00A41788" w:rsidRDefault="00A41788" w:rsidP="00360079">
      <w:pPr>
        <w:pStyle w:val="--14"/>
        <w:tabs>
          <w:tab w:val="center" w:pos="5104"/>
          <w:tab w:val="left" w:pos="7095"/>
        </w:tabs>
        <w:jc w:val="left"/>
        <w:rPr>
          <w:sz w:val="24"/>
          <w:szCs w:val="24"/>
        </w:rPr>
      </w:pPr>
    </w:p>
    <w:p w:rsidR="00773F72" w:rsidRDefault="00773F72" w:rsidP="00360079">
      <w:pPr>
        <w:pStyle w:val="--14"/>
        <w:tabs>
          <w:tab w:val="center" w:pos="5104"/>
          <w:tab w:val="left" w:pos="7095"/>
        </w:tabs>
        <w:jc w:val="left"/>
        <w:rPr>
          <w:sz w:val="24"/>
          <w:szCs w:val="24"/>
        </w:rPr>
      </w:pPr>
    </w:p>
    <w:p w:rsidR="00773F72" w:rsidRDefault="00773F72" w:rsidP="00360079">
      <w:pPr>
        <w:pStyle w:val="--14"/>
        <w:tabs>
          <w:tab w:val="center" w:pos="5104"/>
          <w:tab w:val="left" w:pos="7095"/>
        </w:tabs>
        <w:jc w:val="left"/>
        <w:rPr>
          <w:sz w:val="24"/>
          <w:szCs w:val="24"/>
        </w:rPr>
      </w:pPr>
    </w:p>
    <w:p w:rsidR="00D17897" w:rsidRDefault="00D17897"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8F6E4B" w:rsidRDefault="008F6E4B" w:rsidP="00360079">
      <w:pPr>
        <w:pStyle w:val="--14"/>
        <w:tabs>
          <w:tab w:val="center" w:pos="5104"/>
          <w:tab w:val="left" w:pos="7095"/>
        </w:tabs>
        <w:jc w:val="left"/>
        <w:rPr>
          <w:sz w:val="24"/>
          <w:szCs w:val="24"/>
        </w:rPr>
      </w:pPr>
    </w:p>
    <w:p w:rsidR="005730FA" w:rsidRDefault="005730FA" w:rsidP="00360079">
      <w:pPr>
        <w:pStyle w:val="--14"/>
        <w:tabs>
          <w:tab w:val="center" w:pos="5104"/>
          <w:tab w:val="left" w:pos="7095"/>
        </w:tabs>
        <w:jc w:val="left"/>
        <w:rPr>
          <w:sz w:val="24"/>
          <w:szCs w:val="24"/>
        </w:rPr>
      </w:pPr>
    </w:p>
    <w:p w:rsidR="002E462F" w:rsidRPr="00D037B2" w:rsidRDefault="002E462F" w:rsidP="00360079">
      <w:pPr>
        <w:pStyle w:val="--14"/>
        <w:tabs>
          <w:tab w:val="center" w:pos="5104"/>
          <w:tab w:val="left" w:pos="7095"/>
        </w:tabs>
        <w:jc w:val="left"/>
        <w:rPr>
          <w:sz w:val="24"/>
          <w:szCs w:val="24"/>
        </w:rPr>
      </w:pPr>
    </w:p>
    <w:p w:rsidR="00073613" w:rsidRDefault="00073613" w:rsidP="00360079">
      <w:pPr>
        <w:pStyle w:val="--14"/>
        <w:tabs>
          <w:tab w:val="center" w:pos="5104"/>
          <w:tab w:val="left" w:pos="7095"/>
        </w:tabs>
        <w:jc w:val="left"/>
        <w:rPr>
          <w:sz w:val="24"/>
          <w:szCs w:val="24"/>
        </w:rPr>
      </w:pPr>
    </w:p>
    <w:p w:rsidR="004F285A" w:rsidRDefault="004F285A" w:rsidP="00360079">
      <w:pPr>
        <w:pStyle w:val="--14"/>
        <w:tabs>
          <w:tab w:val="center" w:pos="5104"/>
          <w:tab w:val="left" w:pos="7095"/>
        </w:tabs>
        <w:jc w:val="left"/>
        <w:rPr>
          <w:sz w:val="24"/>
          <w:szCs w:val="24"/>
        </w:rPr>
      </w:pPr>
    </w:p>
    <w:p w:rsidR="00DB53F3" w:rsidRDefault="00DB53F3" w:rsidP="00360079">
      <w:pPr>
        <w:pStyle w:val="--14"/>
        <w:tabs>
          <w:tab w:val="center" w:pos="5104"/>
          <w:tab w:val="left" w:pos="7095"/>
        </w:tabs>
        <w:jc w:val="left"/>
        <w:rPr>
          <w:sz w:val="24"/>
          <w:szCs w:val="24"/>
        </w:rPr>
      </w:pPr>
    </w:p>
    <w:p w:rsidR="004E73FF" w:rsidRDefault="004E73FF" w:rsidP="00360079">
      <w:pPr>
        <w:pStyle w:val="--14"/>
        <w:tabs>
          <w:tab w:val="center" w:pos="5104"/>
          <w:tab w:val="left" w:pos="7095"/>
        </w:tabs>
        <w:jc w:val="left"/>
        <w:rPr>
          <w:sz w:val="24"/>
          <w:szCs w:val="24"/>
        </w:rPr>
      </w:pPr>
    </w:p>
    <w:p w:rsidR="00407A2A" w:rsidRPr="00D037B2" w:rsidRDefault="00407A2A" w:rsidP="00360079">
      <w:pPr>
        <w:pStyle w:val="--14"/>
        <w:tabs>
          <w:tab w:val="center" w:pos="5104"/>
          <w:tab w:val="left" w:pos="7095"/>
        </w:tabs>
        <w:jc w:val="left"/>
        <w:rPr>
          <w:sz w:val="24"/>
          <w:szCs w:val="24"/>
        </w:rPr>
      </w:pPr>
    </w:p>
    <w:p w:rsidR="00CF5B43" w:rsidRPr="00D037B2" w:rsidRDefault="00E23E89" w:rsidP="00360079">
      <w:pPr>
        <w:pStyle w:val="--14"/>
        <w:tabs>
          <w:tab w:val="center" w:pos="5104"/>
          <w:tab w:val="left" w:pos="7095"/>
        </w:tabs>
        <w:rPr>
          <w:sz w:val="24"/>
          <w:szCs w:val="24"/>
        </w:rPr>
      </w:pPr>
      <w:r w:rsidRPr="00D037B2">
        <w:rPr>
          <w:sz w:val="24"/>
          <w:szCs w:val="24"/>
        </w:rPr>
        <w:t>Київ</w:t>
      </w:r>
      <w:r w:rsidR="004428D8" w:rsidRPr="00D037B2">
        <w:rPr>
          <w:sz w:val="24"/>
          <w:szCs w:val="24"/>
        </w:rPr>
        <w:t xml:space="preserve">   </w:t>
      </w:r>
    </w:p>
    <w:p w:rsidR="00264D1B" w:rsidRPr="00360079" w:rsidRDefault="004428D8" w:rsidP="00360079">
      <w:pPr>
        <w:pStyle w:val="--14"/>
        <w:tabs>
          <w:tab w:val="center" w:pos="5104"/>
          <w:tab w:val="left" w:pos="7095"/>
        </w:tabs>
        <w:rPr>
          <w:sz w:val="24"/>
          <w:szCs w:val="24"/>
        </w:rPr>
      </w:pPr>
      <w:r w:rsidRPr="00D037B2">
        <w:rPr>
          <w:sz w:val="24"/>
          <w:szCs w:val="24"/>
        </w:rPr>
        <w:t xml:space="preserve">  </w:t>
      </w:r>
      <w:r w:rsidR="003759A8" w:rsidRPr="00D037B2">
        <w:rPr>
          <w:sz w:val="24"/>
          <w:szCs w:val="24"/>
        </w:rPr>
        <w:t>20</w:t>
      </w:r>
      <w:r w:rsidR="004368C9">
        <w:rPr>
          <w:sz w:val="24"/>
          <w:szCs w:val="24"/>
        </w:rPr>
        <w:t>22</w:t>
      </w:r>
      <w:r w:rsidR="003759A8" w:rsidRPr="00D037B2">
        <w:rPr>
          <w:sz w:val="24"/>
          <w:szCs w:val="24"/>
        </w:rPr>
        <w:t xml:space="preserve"> рік</w:t>
      </w:r>
    </w:p>
    <w:tbl>
      <w:tblPr>
        <w:tblW w:w="10205"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694"/>
        <w:gridCol w:w="6944"/>
      </w:tblGrid>
      <w:tr w:rsidR="009C53E7" w:rsidTr="00B54329">
        <w:tc>
          <w:tcPr>
            <w:tcW w:w="10205" w:type="dxa"/>
            <w:gridSpan w:val="3"/>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b/>
                <w:bCs/>
                <w:sz w:val="20"/>
                <w:szCs w:val="20"/>
              </w:rPr>
            </w:pPr>
            <w:r w:rsidRPr="00D037B2">
              <w:rPr>
                <w:b/>
                <w:bCs/>
                <w:sz w:val="20"/>
                <w:szCs w:val="20"/>
              </w:rPr>
              <w:lastRenderedPageBreak/>
              <w:t>I. Загальні положення</w:t>
            </w:r>
          </w:p>
        </w:tc>
      </w:tr>
      <w:tr w:rsidR="009C53E7" w:rsidTr="00B54329">
        <w:tc>
          <w:tcPr>
            <w:tcW w:w="567"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4"/>
              <w:snapToGrid w:val="0"/>
              <w:jc w:val="center"/>
              <w:rPr>
                <w:sz w:val="20"/>
                <w:szCs w:val="20"/>
              </w:rPr>
            </w:pPr>
            <w:r w:rsidRPr="00D037B2">
              <w:rPr>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4"/>
              <w:snapToGrid w:val="0"/>
              <w:jc w:val="center"/>
              <w:rPr>
                <w:sz w:val="20"/>
                <w:szCs w:val="20"/>
              </w:rPr>
            </w:pPr>
            <w:r w:rsidRPr="00D037B2">
              <w:rPr>
                <w:sz w:val="20"/>
                <w:szCs w:val="20"/>
              </w:rPr>
              <w:t>2</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4"/>
              <w:snapToGrid w:val="0"/>
              <w:jc w:val="center"/>
              <w:rPr>
                <w:sz w:val="20"/>
                <w:szCs w:val="20"/>
              </w:rPr>
            </w:pPr>
            <w:r w:rsidRPr="00D037B2">
              <w:rPr>
                <w:sz w:val="20"/>
                <w:szCs w:val="20"/>
              </w:rPr>
              <w:t>3</w:t>
            </w:r>
          </w:p>
        </w:tc>
      </w:tr>
      <w:tr w:rsidR="009C53E7" w:rsidTr="00B543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3E89" w:rsidRPr="00D037B2" w:rsidRDefault="00E23E89" w:rsidP="00360079">
            <w:pPr>
              <w:pStyle w:val="af2"/>
              <w:snapToGrid w:val="0"/>
              <w:spacing w:before="0" w:after="0"/>
              <w:jc w:val="both"/>
              <w:rPr>
                <w:b/>
                <w:bCs/>
                <w:sz w:val="20"/>
                <w:szCs w:val="20"/>
              </w:rPr>
            </w:pPr>
            <w:r w:rsidRPr="00D037B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23E89" w:rsidRPr="00D037B2" w:rsidRDefault="00E23E89" w:rsidP="00360079">
            <w:pPr>
              <w:pStyle w:val="af2"/>
              <w:snapToGrid w:val="0"/>
              <w:spacing w:before="0" w:after="0"/>
              <w:rPr>
                <w:b/>
                <w:bCs/>
                <w:sz w:val="20"/>
                <w:szCs w:val="20"/>
              </w:rPr>
            </w:pPr>
            <w:r w:rsidRPr="00D037B2">
              <w:rPr>
                <w:b/>
                <w:bCs/>
                <w:sz w:val="20"/>
                <w:szCs w:val="20"/>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sz w:val="20"/>
                <w:szCs w:val="20"/>
              </w:rPr>
            </w:pPr>
            <w:r w:rsidRPr="00D037B2">
              <w:rPr>
                <w:b/>
                <w:sz w:val="20"/>
                <w:szCs w:val="20"/>
              </w:rPr>
              <w:t>Тендерна документація (далі – ТД)</w:t>
            </w:r>
            <w:r w:rsidRPr="00D037B2">
              <w:rPr>
                <w:sz w:val="20"/>
                <w:szCs w:val="20"/>
              </w:rPr>
              <w:t xml:space="preserve"> розроблена відповідно до вимог Закону України </w:t>
            </w:r>
            <w:r w:rsidRPr="00D037B2">
              <w:rPr>
                <w:bCs/>
                <w:sz w:val="20"/>
                <w:szCs w:val="20"/>
              </w:rPr>
              <w:t>від 25.12.2015 № 922-VІІI</w:t>
            </w:r>
            <w:r w:rsidRPr="00D037B2">
              <w:rPr>
                <w:sz w:val="20"/>
                <w:szCs w:val="20"/>
              </w:rPr>
              <w:t xml:space="preserve"> «Про публічні закупівлі»</w:t>
            </w:r>
            <w:r w:rsidR="00F06EA7" w:rsidRPr="00D037B2">
              <w:rPr>
                <w:sz w:val="20"/>
                <w:szCs w:val="20"/>
              </w:rPr>
              <w:t xml:space="preserve"> (із змінами)</w:t>
            </w:r>
            <w:r w:rsidRPr="00D037B2">
              <w:rPr>
                <w:sz w:val="20"/>
                <w:szCs w:val="20"/>
              </w:rPr>
              <w:t xml:space="preserve"> (далі – </w:t>
            </w:r>
            <w:r w:rsidRPr="00D037B2">
              <w:rPr>
                <w:b/>
                <w:bCs/>
                <w:sz w:val="20"/>
                <w:szCs w:val="20"/>
              </w:rPr>
              <w:t>Закон</w:t>
            </w:r>
            <w:r w:rsidRPr="00D037B2">
              <w:rPr>
                <w:sz w:val="20"/>
                <w:szCs w:val="20"/>
              </w:rPr>
              <w:t>). Терміни, які використовуються в цій тендерній документації, вживаються в значеннях, визначених Законом.</w:t>
            </w:r>
          </w:p>
        </w:tc>
      </w:tr>
      <w:tr w:rsidR="009C53E7" w:rsidTr="00B54329">
        <w:tc>
          <w:tcPr>
            <w:tcW w:w="567"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b/>
                <w:sz w:val="20"/>
                <w:szCs w:val="20"/>
              </w:rPr>
            </w:pPr>
            <w:r w:rsidRPr="00D037B2">
              <w:rPr>
                <w:b/>
                <w:sz w:val="20"/>
                <w:szCs w:val="20"/>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tabs>
                <w:tab w:val="left" w:pos="2160"/>
                <w:tab w:val="left" w:pos="3600"/>
              </w:tabs>
              <w:snapToGrid w:val="0"/>
              <w:rPr>
                <w:b/>
                <w:sz w:val="20"/>
                <w:szCs w:val="20"/>
              </w:rPr>
            </w:pPr>
            <w:r w:rsidRPr="00D037B2">
              <w:rPr>
                <w:b/>
                <w:sz w:val="20"/>
                <w:szCs w:val="20"/>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4"/>
              <w:snapToGrid w:val="0"/>
              <w:jc w:val="both"/>
              <w:rPr>
                <w:sz w:val="20"/>
                <w:szCs w:val="20"/>
              </w:rPr>
            </w:pPr>
          </w:p>
        </w:tc>
      </w:tr>
      <w:tr w:rsidR="009C53E7" w:rsidTr="00B54329">
        <w:tc>
          <w:tcPr>
            <w:tcW w:w="567"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sz w:val="20"/>
                <w:szCs w:val="20"/>
              </w:rPr>
            </w:pPr>
            <w:r w:rsidRPr="00D037B2">
              <w:rPr>
                <w:sz w:val="20"/>
                <w:szCs w:val="20"/>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sz w:val="20"/>
                <w:szCs w:val="20"/>
              </w:rPr>
            </w:pPr>
            <w:r w:rsidRPr="00D037B2">
              <w:rPr>
                <w:sz w:val="20"/>
                <w:szCs w:val="20"/>
              </w:rPr>
              <w:t>повне найменування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CC5A2B" w:rsidP="00360079">
            <w:pPr>
              <w:tabs>
                <w:tab w:val="left" w:pos="2160"/>
                <w:tab w:val="left" w:pos="3600"/>
              </w:tabs>
              <w:snapToGrid w:val="0"/>
              <w:ind w:firstLine="420"/>
              <w:jc w:val="both"/>
              <w:rPr>
                <w:sz w:val="20"/>
                <w:szCs w:val="20"/>
              </w:rPr>
            </w:pPr>
            <w:r w:rsidRPr="00D037B2">
              <w:rPr>
                <w:sz w:val="20"/>
                <w:szCs w:val="20"/>
              </w:rPr>
              <w:t>Управління освіти Дніпровської районної в місті Києві державної адміністрації</w:t>
            </w:r>
            <w:r w:rsidR="00E23E89" w:rsidRPr="00D037B2">
              <w:rPr>
                <w:b/>
                <w:bCs/>
                <w:sz w:val="20"/>
                <w:szCs w:val="20"/>
              </w:rPr>
              <w:t xml:space="preserve"> </w:t>
            </w:r>
            <w:r w:rsidR="00E23E89" w:rsidRPr="00D037B2">
              <w:rPr>
                <w:sz w:val="20"/>
                <w:szCs w:val="20"/>
              </w:rPr>
              <w:t>(далі –</w:t>
            </w:r>
            <w:r w:rsidR="00E23E89" w:rsidRPr="00D037B2">
              <w:rPr>
                <w:b/>
                <w:bCs/>
                <w:sz w:val="20"/>
                <w:szCs w:val="20"/>
              </w:rPr>
              <w:t xml:space="preserve"> Замовник</w:t>
            </w:r>
            <w:r w:rsidR="00E23E89" w:rsidRPr="00D037B2">
              <w:rPr>
                <w:sz w:val="20"/>
                <w:szCs w:val="20"/>
              </w:rPr>
              <w:t>)</w:t>
            </w:r>
          </w:p>
        </w:tc>
      </w:tr>
      <w:tr w:rsidR="009C53E7" w:rsidTr="00B54329">
        <w:tc>
          <w:tcPr>
            <w:tcW w:w="567"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sz w:val="20"/>
                <w:szCs w:val="20"/>
              </w:rPr>
            </w:pPr>
            <w:r w:rsidRPr="00D037B2">
              <w:rPr>
                <w:sz w:val="20"/>
                <w:szCs w:val="20"/>
              </w:rPr>
              <w:t>2.2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sz w:val="20"/>
                <w:szCs w:val="20"/>
              </w:rPr>
            </w:pPr>
            <w:r w:rsidRPr="00D037B2">
              <w:rPr>
                <w:sz w:val="20"/>
                <w:szCs w:val="20"/>
              </w:rPr>
              <w:t>місцезнаходження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CC5A2B" w:rsidP="00360079">
            <w:pPr>
              <w:tabs>
                <w:tab w:val="left" w:pos="2160"/>
                <w:tab w:val="left" w:pos="3600"/>
              </w:tabs>
              <w:snapToGrid w:val="0"/>
              <w:jc w:val="both"/>
              <w:rPr>
                <w:b/>
                <w:bCs/>
                <w:sz w:val="20"/>
                <w:szCs w:val="20"/>
              </w:rPr>
            </w:pPr>
            <w:r w:rsidRPr="00D037B2">
              <w:rPr>
                <w:b/>
                <w:bCs/>
                <w:sz w:val="20"/>
                <w:szCs w:val="20"/>
              </w:rPr>
              <w:t xml:space="preserve">проспект Миру, 6-а, </w:t>
            </w:r>
            <w:r w:rsidR="00A22514" w:rsidRPr="00D037B2">
              <w:rPr>
                <w:b/>
                <w:bCs/>
                <w:sz w:val="20"/>
                <w:szCs w:val="20"/>
              </w:rPr>
              <w:t>м. Київ, 021</w:t>
            </w:r>
            <w:r w:rsidRPr="00D037B2">
              <w:rPr>
                <w:b/>
                <w:bCs/>
                <w:sz w:val="20"/>
                <w:szCs w:val="20"/>
              </w:rPr>
              <w:t>05</w:t>
            </w:r>
          </w:p>
        </w:tc>
      </w:tr>
      <w:tr w:rsidR="009C53E7" w:rsidTr="00B54329">
        <w:tc>
          <w:tcPr>
            <w:tcW w:w="567"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sz w:val="20"/>
                <w:szCs w:val="20"/>
              </w:rPr>
            </w:pPr>
            <w:r w:rsidRPr="00D037B2">
              <w:rPr>
                <w:sz w:val="20"/>
                <w:szCs w:val="20"/>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sz w:val="20"/>
                <w:szCs w:val="20"/>
              </w:rPr>
            </w:pPr>
            <w:r w:rsidRPr="00D037B2">
              <w:rPr>
                <w:sz w:val="20"/>
                <w:szCs w:val="20"/>
              </w:rPr>
              <w:t>посадова особа замовника, уповноважена здійснювати зв'язок з учасниками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407A2A" w:rsidRPr="009E6CB6" w:rsidRDefault="00407A2A" w:rsidP="00360079">
            <w:pPr>
              <w:tabs>
                <w:tab w:val="left" w:pos="388"/>
                <w:tab w:val="left" w:pos="616"/>
                <w:tab w:val="left" w:pos="3600"/>
              </w:tabs>
              <w:snapToGrid w:val="0"/>
              <w:rPr>
                <w:sz w:val="20"/>
                <w:szCs w:val="20"/>
              </w:rPr>
            </w:pPr>
            <w:r w:rsidRPr="009E6CB6">
              <w:rPr>
                <w:sz w:val="20"/>
                <w:szCs w:val="20"/>
              </w:rPr>
              <w:t xml:space="preserve">З питань, пов’язаних з підготовкою тендерних пропозицій учасники процедури закупівлі (далі – Учасник) можуть звертатися до: </w:t>
            </w:r>
          </w:p>
          <w:p w:rsidR="00407A2A" w:rsidRPr="00407A2A" w:rsidRDefault="00605AB4" w:rsidP="00360079">
            <w:pPr>
              <w:tabs>
                <w:tab w:val="left" w:pos="388"/>
                <w:tab w:val="left" w:pos="616"/>
                <w:tab w:val="left" w:pos="3600"/>
              </w:tabs>
              <w:snapToGrid w:val="0"/>
              <w:rPr>
                <w:sz w:val="20"/>
                <w:szCs w:val="20"/>
              </w:rPr>
            </w:pPr>
            <w:r w:rsidRPr="009E6CB6">
              <w:rPr>
                <w:sz w:val="20"/>
                <w:szCs w:val="20"/>
              </w:rPr>
              <w:t>Дроздової Ольги Юріївни</w:t>
            </w:r>
            <w:r w:rsidR="00F627A0" w:rsidRPr="009E6CB6">
              <w:rPr>
                <w:sz w:val="20"/>
                <w:szCs w:val="20"/>
              </w:rPr>
              <w:t xml:space="preserve"> </w:t>
            </w:r>
            <w:r w:rsidR="004368C9" w:rsidRPr="009E6CB6">
              <w:rPr>
                <w:sz w:val="20"/>
                <w:szCs w:val="20"/>
              </w:rPr>
              <w:t>–</w:t>
            </w:r>
            <w:r w:rsidR="00F627A0" w:rsidRPr="009E6CB6">
              <w:rPr>
                <w:sz w:val="20"/>
                <w:szCs w:val="20"/>
              </w:rPr>
              <w:t xml:space="preserve"> </w:t>
            </w:r>
            <w:r w:rsidR="004368C9" w:rsidRPr="009E6CB6">
              <w:rPr>
                <w:sz w:val="20"/>
                <w:szCs w:val="20"/>
              </w:rPr>
              <w:t>уповноваженої особи  замовника</w:t>
            </w:r>
            <w:r w:rsidR="00F627A0" w:rsidRPr="009E6CB6">
              <w:rPr>
                <w:sz w:val="20"/>
                <w:szCs w:val="20"/>
              </w:rPr>
              <w:t xml:space="preserve"> </w:t>
            </w:r>
            <w:r w:rsidR="00407A2A" w:rsidRPr="009E6CB6">
              <w:rPr>
                <w:sz w:val="20"/>
                <w:szCs w:val="20"/>
              </w:rPr>
              <w:t>(</w:t>
            </w:r>
            <w:r w:rsidRPr="009E6CB6">
              <w:rPr>
                <w:sz w:val="20"/>
                <w:szCs w:val="20"/>
              </w:rPr>
              <w:t>начальник адміністративно-господарчого відділу</w:t>
            </w:r>
            <w:r w:rsidR="00407A2A" w:rsidRPr="009E6CB6">
              <w:rPr>
                <w:sz w:val="20"/>
                <w:szCs w:val="20"/>
              </w:rPr>
              <w:t>);</w:t>
            </w:r>
          </w:p>
          <w:p w:rsidR="00407A2A" w:rsidRPr="00407A2A" w:rsidRDefault="00407A2A" w:rsidP="00360079">
            <w:pPr>
              <w:tabs>
                <w:tab w:val="left" w:pos="388"/>
                <w:tab w:val="left" w:pos="616"/>
                <w:tab w:val="left" w:pos="3600"/>
              </w:tabs>
              <w:snapToGrid w:val="0"/>
              <w:rPr>
                <w:sz w:val="20"/>
                <w:szCs w:val="20"/>
              </w:rPr>
            </w:pPr>
            <w:r w:rsidRPr="00407A2A">
              <w:rPr>
                <w:sz w:val="20"/>
                <w:szCs w:val="20"/>
              </w:rPr>
              <w:t xml:space="preserve">тел. </w:t>
            </w:r>
            <w:r w:rsidR="00271570">
              <w:rPr>
                <w:sz w:val="20"/>
                <w:szCs w:val="20"/>
              </w:rPr>
              <w:t>063 319 70 98</w:t>
            </w:r>
          </w:p>
          <w:p w:rsidR="00E23E89" w:rsidRPr="00D037B2" w:rsidRDefault="00407A2A" w:rsidP="00360079">
            <w:pPr>
              <w:pStyle w:val="af2"/>
              <w:spacing w:before="0" w:after="0"/>
              <w:rPr>
                <w:rStyle w:val="31"/>
                <w:rFonts w:ascii="Times New Roman" w:eastAsia="Times New Roman" w:hAnsi="Times New Roman"/>
                <w:sz w:val="20"/>
              </w:rPr>
            </w:pPr>
            <w:r w:rsidRPr="00407A2A">
              <w:rPr>
                <w:sz w:val="20"/>
                <w:szCs w:val="20"/>
              </w:rPr>
              <w:t>E-mail: dnepr-osvitakkt@ukr.net</w:t>
            </w:r>
          </w:p>
        </w:tc>
      </w:tr>
      <w:tr w:rsidR="009C53E7" w:rsidTr="00B54329">
        <w:tc>
          <w:tcPr>
            <w:tcW w:w="567"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b/>
                <w:bCs/>
                <w:sz w:val="20"/>
                <w:szCs w:val="20"/>
              </w:rPr>
            </w:pPr>
            <w:r w:rsidRPr="00D037B2">
              <w:rPr>
                <w:b/>
                <w:bCs/>
                <w:sz w:val="20"/>
                <w:szCs w:val="20"/>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23E89" w:rsidRPr="00EB247D" w:rsidRDefault="00E23E89" w:rsidP="00360079">
            <w:pPr>
              <w:pStyle w:val="af2"/>
              <w:snapToGrid w:val="0"/>
              <w:spacing w:before="0" w:after="0"/>
              <w:rPr>
                <w:b/>
                <w:bCs/>
                <w:sz w:val="20"/>
                <w:szCs w:val="20"/>
              </w:rPr>
            </w:pPr>
            <w:r w:rsidRPr="00EB247D">
              <w:rPr>
                <w:b/>
                <w:bCs/>
                <w:sz w:val="20"/>
                <w:szCs w:val="20"/>
              </w:rPr>
              <w:t>Процедура закупівлі</w:t>
            </w: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rsidR="00E23E89" w:rsidRPr="00EB247D" w:rsidRDefault="00E23E89" w:rsidP="002D3FD6">
            <w:pPr>
              <w:pStyle w:val="af2"/>
              <w:snapToGrid w:val="0"/>
              <w:spacing w:before="0" w:after="0"/>
              <w:jc w:val="both"/>
              <w:rPr>
                <w:sz w:val="20"/>
                <w:szCs w:val="20"/>
              </w:rPr>
            </w:pPr>
            <w:r w:rsidRPr="00EB247D">
              <w:rPr>
                <w:sz w:val="20"/>
                <w:szCs w:val="20"/>
              </w:rPr>
              <w:t>Відкриті торги</w:t>
            </w:r>
            <w:r w:rsidR="0094098C" w:rsidRPr="00EB247D">
              <w:rPr>
                <w:sz w:val="20"/>
                <w:szCs w:val="20"/>
              </w:rPr>
              <w:t xml:space="preserve"> </w:t>
            </w:r>
          </w:p>
        </w:tc>
      </w:tr>
      <w:tr w:rsidR="009C53E7" w:rsidTr="00B54329">
        <w:tc>
          <w:tcPr>
            <w:tcW w:w="567"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b/>
                <w:bCs/>
                <w:sz w:val="20"/>
                <w:szCs w:val="20"/>
              </w:rPr>
            </w:pPr>
            <w:r w:rsidRPr="00D037B2">
              <w:rPr>
                <w:b/>
                <w:bCs/>
                <w:sz w:val="20"/>
                <w:szCs w:val="20"/>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rPr>
                <w:sz w:val="20"/>
                <w:szCs w:val="20"/>
              </w:rPr>
            </w:pPr>
            <w:r w:rsidRPr="00D037B2">
              <w:rPr>
                <w:b/>
                <w:bCs/>
                <w:sz w:val="20"/>
                <w:szCs w:val="20"/>
              </w:rPr>
              <w:t>Інформація про предмет закупівлі</w:t>
            </w:r>
            <w:r w:rsidRPr="00D037B2">
              <w:rPr>
                <w:sz w:val="20"/>
                <w:szCs w:val="20"/>
              </w:rPr>
              <w:t>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CA0444" w:rsidP="004B37D4">
            <w:pPr>
              <w:tabs>
                <w:tab w:val="left" w:pos="388"/>
                <w:tab w:val="left" w:pos="616"/>
                <w:tab w:val="left" w:pos="3600"/>
              </w:tabs>
              <w:snapToGrid w:val="0"/>
              <w:rPr>
                <w:sz w:val="20"/>
                <w:szCs w:val="20"/>
              </w:rPr>
            </w:pPr>
            <w:r w:rsidRPr="00CA0444">
              <w:rPr>
                <w:sz w:val="20"/>
                <w:szCs w:val="20"/>
              </w:rPr>
              <w:t>Послуга</w:t>
            </w:r>
          </w:p>
        </w:tc>
      </w:tr>
      <w:tr w:rsidR="009C53E7" w:rsidTr="00B54329">
        <w:trPr>
          <w:trHeight w:val="49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sz w:val="20"/>
                <w:szCs w:val="20"/>
              </w:rPr>
            </w:pPr>
            <w:r w:rsidRPr="00D037B2">
              <w:rPr>
                <w:sz w:val="20"/>
                <w:szCs w:val="20"/>
              </w:rPr>
              <w:t>4.1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rPr>
                <w:b/>
                <w:sz w:val="20"/>
                <w:szCs w:val="20"/>
              </w:rPr>
            </w:pPr>
            <w:r w:rsidRPr="00D037B2">
              <w:rPr>
                <w:b/>
                <w:sz w:val="20"/>
                <w:szCs w:val="20"/>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B85522" w:rsidRPr="00B85522" w:rsidRDefault="00B85522" w:rsidP="00EA4A56">
            <w:pPr>
              <w:widowControl w:val="0"/>
              <w:autoSpaceDE w:val="0"/>
              <w:autoSpaceDN w:val="0"/>
              <w:adjustRightInd w:val="0"/>
              <w:jc w:val="both"/>
              <w:rPr>
                <w:bCs/>
                <w:sz w:val="20"/>
                <w:szCs w:val="20"/>
              </w:rPr>
            </w:pPr>
            <w:r w:rsidRPr="00B85522">
              <w:rPr>
                <w:bCs/>
                <w:sz w:val="20"/>
                <w:szCs w:val="20"/>
              </w:rPr>
              <w:t xml:space="preserve">«Послуги з організації харчування» код 55320000-9 ДК 021:2015 </w:t>
            </w:r>
          </w:p>
          <w:p w:rsidR="00E23E89" w:rsidRPr="004B37D4" w:rsidRDefault="00B85522" w:rsidP="00EA4A56">
            <w:pPr>
              <w:widowControl w:val="0"/>
              <w:autoSpaceDE w:val="0"/>
              <w:autoSpaceDN w:val="0"/>
              <w:adjustRightInd w:val="0"/>
              <w:jc w:val="both"/>
              <w:rPr>
                <w:bCs/>
                <w:sz w:val="20"/>
                <w:szCs w:val="20"/>
              </w:rPr>
            </w:pPr>
            <w:r w:rsidRPr="00B85522">
              <w:rPr>
                <w:bCs/>
                <w:sz w:val="20"/>
                <w:szCs w:val="20"/>
              </w:rPr>
              <w:t xml:space="preserve">(послуги з організації </w:t>
            </w:r>
            <w:r w:rsidR="003B1C5B" w:rsidRPr="003B1C5B">
              <w:rPr>
                <w:bCs/>
                <w:sz w:val="20"/>
                <w:szCs w:val="20"/>
              </w:rPr>
              <w:t xml:space="preserve">гарячого </w:t>
            </w:r>
            <w:r w:rsidRPr="00B85522">
              <w:rPr>
                <w:bCs/>
                <w:sz w:val="20"/>
                <w:szCs w:val="20"/>
              </w:rPr>
              <w:t>харчування учнів (здобувачів освіт</w:t>
            </w:r>
            <w:r>
              <w:rPr>
                <w:bCs/>
                <w:sz w:val="20"/>
                <w:szCs w:val="20"/>
              </w:rPr>
              <w:t xml:space="preserve">и) у комунальних закладах </w:t>
            </w:r>
            <w:r w:rsidRPr="00B85522">
              <w:rPr>
                <w:bCs/>
                <w:sz w:val="20"/>
                <w:szCs w:val="20"/>
              </w:rPr>
              <w:t>загальної середн</w:t>
            </w:r>
            <w:r>
              <w:rPr>
                <w:bCs/>
                <w:sz w:val="20"/>
                <w:szCs w:val="20"/>
              </w:rPr>
              <w:t>ьої освіти громади міста Києва)</w:t>
            </w:r>
            <w:r w:rsidR="00FC2C03">
              <w:rPr>
                <w:bCs/>
                <w:sz w:val="20"/>
                <w:szCs w:val="20"/>
              </w:rPr>
              <w:t>,</w:t>
            </w:r>
            <w:r w:rsidR="00A933A8" w:rsidRPr="004B37D4">
              <w:rPr>
                <w:bCs/>
                <w:sz w:val="20"/>
                <w:szCs w:val="20"/>
              </w:rPr>
              <w:t xml:space="preserve"> </w:t>
            </w:r>
            <w:r w:rsidR="00071A76" w:rsidRPr="004B37D4">
              <w:rPr>
                <w:bCs/>
                <w:sz w:val="20"/>
                <w:szCs w:val="20"/>
              </w:rPr>
              <w:t>код товару, визначений згідно з ЄЗС, що найбільше відповідає назві номенклатурної позиції предмета закупівлі</w:t>
            </w:r>
            <w:r w:rsidR="005A6BE3">
              <w:rPr>
                <w:bCs/>
                <w:sz w:val="20"/>
                <w:szCs w:val="20"/>
              </w:rPr>
              <w:t xml:space="preserve"> </w:t>
            </w:r>
            <w:r w:rsidRPr="00B85522">
              <w:rPr>
                <w:bCs/>
                <w:sz w:val="20"/>
                <w:szCs w:val="20"/>
              </w:rPr>
              <w:t xml:space="preserve">55321000-6 </w:t>
            </w:r>
            <w:r w:rsidR="0058189E">
              <w:rPr>
                <w:bCs/>
                <w:sz w:val="20"/>
                <w:szCs w:val="20"/>
              </w:rPr>
              <w:t>(</w:t>
            </w:r>
            <w:r>
              <w:rPr>
                <w:bCs/>
                <w:sz w:val="20"/>
                <w:szCs w:val="20"/>
              </w:rPr>
              <w:t>п</w:t>
            </w:r>
            <w:r w:rsidRPr="00B85522">
              <w:rPr>
                <w:bCs/>
                <w:sz w:val="20"/>
                <w:szCs w:val="20"/>
              </w:rPr>
              <w:t>ослуги з готування їжі</w:t>
            </w:r>
            <w:r w:rsidR="0058189E">
              <w:rPr>
                <w:bCs/>
                <w:sz w:val="20"/>
                <w:szCs w:val="20"/>
              </w:rPr>
              <w:t>)</w:t>
            </w:r>
          </w:p>
        </w:tc>
      </w:tr>
      <w:tr w:rsidR="00E23E89" w:rsidRPr="00D037B2" w:rsidTr="0032606C">
        <w:tc>
          <w:tcPr>
            <w:tcW w:w="567"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sz w:val="20"/>
                <w:szCs w:val="20"/>
              </w:rPr>
            </w:pPr>
            <w:r w:rsidRPr="00D037B2">
              <w:rPr>
                <w:sz w:val="20"/>
                <w:szCs w:val="20"/>
              </w:rPr>
              <w:t>4.2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D064EE" w:rsidP="00360079">
            <w:pPr>
              <w:pStyle w:val="af2"/>
              <w:snapToGrid w:val="0"/>
              <w:spacing w:before="0" w:after="0"/>
              <w:jc w:val="both"/>
              <w:rPr>
                <w:sz w:val="20"/>
                <w:szCs w:val="20"/>
              </w:rPr>
            </w:pPr>
            <w:r w:rsidRPr="00D037B2">
              <w:rPr>
                <w:sz w:val="20"/>
                <w:szCs w:val="20"/>
              </w:rPr>
              <w:t>опис окремої частини (частин) предмета закупівлі (лота), щодо якої можуть бути подані тендерні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360079" w:rsidRPr="00D037B2" w:rsidRDefault="0016605B" w:rsidP="00360079">
            <w:pPr>
              <w:pStyle w:val="af2"/>
              <w:tabs>
                <w:tab w:val="left" w:pos="388"/>
                <w:tab w:val="left" w:pos="616"/>
                <w:tab w:val="left" w:pos="3600"/>
              </w:tabs>
              <w:snapToGrid w:val="0"/>
              <w:spacing w:before="0" w:after="0"/>
              <w:jc w:val="both"/>
              <w:rPr>
                <w:sz w:val="20"/>
                <w:szCs w:val="20"/>
              </w:rPr>
            </w:pPr>
            <w:r>
              <w:rPr>
                <w:bCs/>
                <w:sz w:val="20"/>
                <w:szCs w:val="20"/>
              </w:rPr>
              <w:t>Закупівля здійснюється за 2</w:t>
            </w:r>
            <w:r w:rsidRPr="0016605B">
              <w:rPr>
                <w:bCs/>
                <w:sz w:val="20"/>
                <w:szCs w:val="20"/>
              </w:rPr>
              <w:t xml:space="preserve"> лотами (визначені в Додатку № 2 ТД по кожному лоту окремо)</w:t>
            </w:r>
          </w:p>
        </w:tc>
      </w:tr>
      <w:tr w:rsidR="00E23E89" w:rsidRPr="00D037B2" w:rsidTr="00B54329">
        <w:trPr>
          <w:trHeight w:val="7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sz w:val="20"/>
                <w:szCs w:val="20"/>
              </w:rPr>
            </w:pPr>
            <w:r w:rsidRPr="00D037B2">
              <w:rPr>
                <w:sz w:val="20"/>
                <w:szCs w:val="20"/>
              </w:rPr>
              <w:t>4.3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60079">
            <w:pPr>
              <w:pStyle w:val="af2"/>
              <w:snapToGrid w:val="0"/>
              <w:spacing w:before="0" w:after="0"/>
              <w:jc w:val="both"/>
              <w:rPr>
                <w:sz w:val="20"/>
                <w:szCs w:val="20"/>
              </w:rPr>
            </w:pPr>
            <w:r w:rsidRPr="00D037B2">
              <w:rPr>
                <w:sz w:val="20"/>
                <w:szCs w:val="20"/>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rsidR="0032606C" w:rsidRPr="0032606C" w:rsidRDefault="0032606C" w:rsidP="0032606C">
            <w:pPr>
              <w:rPr>
                <w:sz w:val="20"/>
              </w:rPr>
            </w:pPr>
            <w:r w:rsidRPr="0032606C">
              <w:rPr>
                <w:sz w:val="20"/>
              </w:rPr>
              <w:t xml:space="preserve">Заклади освіти Дніпровського  району м. Києва </w:t>
            </w:r>
          </w:p>
          <w:p w:rsidR="00360079" w:rsidRPr="009F224A" w:rsidRDefault="009F224A" w:rsidP="009F224A">
            <w:pPr>
              <w:rPr>
                <w:sz w:val="20"/>
              </w:rPr>
            </w:pPr>
            <w:r>
              <w:rPr>
                <w:sz w:val="20"/>
              </w:rPr>
              <w:t>в</w:t>
            </w:r>
            <w:r w:rsidR="00B85522" w:rsidRPr="00B85522">
              <w:rPr>
                <w:sz w:val="20"/>
              </w:rPr>
              <w:t>ідповідно до тех</w:t>
            </w:r>
            <w:r w:rsidR="00B85522">
              <w:rPr>
                <w:sz w:val="20"/>
              </w:rPr>
              <w:t xml:space="preserve">нічних вимог та </w:t>
            </w:r>
            <w:r w:rsidR="00B85522" w:rsidRPr="00B85522">
              <w:rPr>
                <w:sz w:val="20"/>
              </w:rPr>
              <w:t xml:space="preserve"> </w:t>
            </w:r>
            <w:r w:rsidR="0032606C" w:rsidRPr="0032606C">
              <w:rPr>
                <w:sz w:val="20"/>
              </w:rPr>
              <w:t xml:space="preserve">згідно дислокації закладів освіти, </w:t>
            </w:r>
            <w:r w:rsidR="00B85522">
              <w:rPr>
                <w:sz w:val="20"/>
              </w:rPr>
              <w:t>зазначених у додатку №2 Тендерної документації</w:t>
            </w:r>
          </w:p>
        </w:tc>
      </w:tr>
      <w:tr w:rsidR="00E23E89" w:rsidRPr="00D037B2" w:rsidTr="00B54329">
        <w:tc>
          <w:tcPr>
            <w:tcW w:w="567" w:type="dxa"/>
            <w:tcBorders>
              <w:top w:val="single" w:sz="4" w:space="0" w:color="auto"/>
              <w:left w:val="single" w:sz="4" w:space="0" w:color="000000"/>
              <w:bottom w:val="single" w:sz="4" w:space="0" w:color="000000"/>
            </w:tcBorders>
            <w:shd w:val="clear" w:color="auto" w:fill="auto"/>
          </w:tcPr>
          <w:p w:rsidR="00E23E89" w:rsidRPr="00D037B2" w:rsidRDefault="00E23E89" w:rsidP="003759A8">
            <w:pPr>
              <w:pStyle w:val="af2"/>
              <w:snapToGrid w:val="0"/>
              <w:spacing w:before="0" w:after="0"/>
              <w:jc w:val="both"/>
              <w:rPr>
                <w:sz w:val="20"/>
                <w:szCs w:val="20"/>
              </w:rPr>
            </w:pPr>
            <w:r w:rsidRPr="00D037B2">
              <w:rPr>
                <w:sz w:val="20"/>
                <w:szCs w:val="20"/>
              </w:rPr>
              <w:t>4.4</w:t>
            </w:r>
          </w:p>
        </w:tc>
        <w:tc>
          <w:tcPr>
            <w:tcW w:w="2694" w:type="dxa"/>
            <w:tcBorders>
              <w:top w:val="single" w:sz="4" w:space="0" w:color="auto"/>
              <w:left w:val="single" w:sz="4" w:space="0" w:color="000000"/>
              <w:bottom w:val="single" w:sz="4" w:space="0" w:color="000000"/>
            </w:tcBorders>
            <w:shd w:val="clear" w:color="auto" w:fill="auto"/>
          </w:tcPr>
          <w:p w:rsidR="00E23E89" w:rsidRPr="00D037B2" w:rsidRDefault="00E23E89" w:rsidP="003759A8">
            <w:pPr>
              <w:pStyle w:val="af2"/>
              <w:snapToGrid w:val="0"/>
              <w:spacing w:before="0" w:after="0"/>
              <w:jc w:val="both"/>
              <w:rPr>
                <w:sz w:val="20"/>
                <w:szCs w:val="20"/>
              </w:rPr>
            </w:pPr>
            <w:r w:rsidRPr="00D037B2">
              <w:rPr>
                <w:sz w:val="20"/>
                <w:szCs w:val="20"/>
              </w:rPr>
              <w:t>строк поставки товарів (надання послуг, виконання робіт)</w:t>
            </w:r>
          </w:p>
        </w:tc>
        <w:tc>
          <w:tcPr>
            <w:tcW w:w="6944" w:type="dxa"/>
            <w:tcBorders>
              <w:top w:val="single" w:sz="4" w:space="0" w:color="auto"/>
              <w:left w:val="single" w:sz="4" w:space="0" w:color="000000"/>
              <w:bottom w:val="single" w:sz="4" w:space="0" w:color="000000"/>
              <w:right w:val="single" w:sz="4" w:space="0" w:color="000000"/>
            </w:tcBorders>
            <w:shd w:val="clear" w:color="auto" w:fill="auto"/>
            <w:vAlign w:val="center"/>
          </w:tcPr>
          <w:p w:rsidR="00E23E89" w:rsidRPr="00D037B2" w:rsidRDefault="00151D8A" w:rsidP="00C631B6">
            <w:pPr>
              <w:pStyle w:val="af2"/>
              <w:snapToGrid w:val="0"/>
              <w:spacing w:before="0" w:after="0"/>
              <w:jc w:val="both"/>
              <w:rPr>
                <w:bCs/>
                <w:sz w:val="20"/>
                <w:szCs w:val="20"/>
                <w:highlight w:val="yellow"/>
              </w:rPr>
            </w:pPr>
            <w:r w:rsidRPr="00151D8A">
              <w:rPr>
                <w:bCs/>
                <w:sz w:val="20"/>
                <w:szCs w:val="20"/>
              </w:rPr>
              <w:t xml:space="preserve">по </w:t>
            </w:r>
            <w:r w:rsidR="00C631B6">
              <w:rPr>
                <w:bCs/>
                <w:sz w:val="20"/>
                <w:szCs w:val="20"/>
              </w:rPr>
              <w:t>0</w:t>
            </w:r>
            <w:r w:rsidR="005730FA">
              <w:rPr>
                <w:bCs/>
                <w:sz w:val="20"/>
                <w:szCs w:val="20"/>
              </w:rPr>
              <w:t>1</w:t>
            </w:r>
            <w:r w:rsidRPr="00151D8A">
              <w:rPr>
                <w:bCs/>
                <w:sz w:val="20"/>
                <w:szCs w:val="20"/>
              </w:rPr>
              <w:t xml:space="preserve"> </w:t>
            </w:r>
            <w:r w:rsidR="00C631B6">
              <w:rPr>
                <w:bCs/>
                <w:sz w:val="20"/>
                <w:szCs w:val="20"/>
              </w:rPr>
              <w:t>листопада</w:t>
            </w:r>
            <w:bookmarkStart w:id="0" w:name="_GoBack"/>
            <w:bookmarkEnd w:id="0"/>
            <w:r w:rsidR="004368C9">
              <w:rPr>
                <w:bCs/>
                <w:sz w:val="20"/>
                <w:szCs w:val="20"/>
              </w:rPr>
              <w:t xml:space="preserve"> 2022</w:t>
            </w:r>
            <w:r w:rsidRPr="00151D8A">
              <w:rPr>
                <w:bCs/>
                <w:sz w:val="20"/>
                <w:szCs w:val="20"/>
              </w:rPr>
              <w:t xml:space="preserve"> року.</w:t>
            </w:r>
          </w:p>
        </w:tc>
      </w:tr>
      <w:tr w:rsidR="00E23E89" w:rsidRPr="00D037B2" w:rsidTr="00866CBA">
        <w:tc>
          <w:tcPr>
            <w:tcW w:w="567" w:type="dxa"/>
            <w:tcBorders>
              <w:top w:val="single" w:sz="4" w:space="0" w:color="000000"/>
              <w:left w:val="single" w:sz="4" w:space="0" w:color="000000"/>
              <w:bottom w:val="single" w:sz="4" w:space="0" w:color="000000"/>
            </w:tcBorders>
            <w:shd w:val="clear" w:color="auto" w:fill="auto"/>
          </w:tcPr>
          <w:p w:rsidR="00E23E89" w:rsidRPr="00D037B2" w:rsidRDefault="00E23E89" w:rsidP="003759A8">
            <w:pPr>
              <w:pStyle w:val="af2"/>
              <w:snapToGrid w:val="0"/>
              <w:spacing w:before="0" w:after="0"/>
              <w:jc w:val="both"/>
              <w:rPr>
                <w:b/>
                <w:bCs/>
                <w:sz w:val="20"/>
                <w:szCs w:val="20"/>
              </w:rPr>
            </w:pPr>
            <w:r w:rsidRPr="00D037B2">
              <w:rPr>
                <w:b/>
                <w:bCs/>
                <w:sz w:val="20"/>
                <w:szCs w:val="20"/>
              </w:rPr>
              <w:t>5.</w:t>
            </w:r>
          </w:p>
        </w:tc>
        <w:tc>
          <w:tcPr>
            <w:tcW w:w="2694" w:type="dxa"/>
            <w:tcBorders>
              <w:top w:val="single" w:sz="4" w:space="0" w:color="000000"/>
              <w:left w:val="single" w:sz="4" w:space="0" w:color="000000"/>
              <w:bottom w:val="single" w:sz="4" w:space="0" w:color="000000"/>
            </w:tcBorders>
            <w:shd w:val="clear" w:color="auto" w:fill="auto"/>
          </w:tcPr>
          <w:p w:rsidR="00E23E89" w:rsidRPr="00D037B2" w:rsidRDefault="00E23E89" w:rsidP="003759A8">
            <w:pPr>
              <w:pStyle w:val="af2"/>
              <w:snapToGrid w:val="0"/>
              <w:spacing w:before="0" w:after="0"/>
              <w:jc w:val="both"/>
              <w:rPr>
                <w:b/>
                <w:bCs/>
                <w:sz w:val="20"/>
                <w:szCs w:val="20"/>
              </w:rPr>
            </w:pPr>
            <w:r w:rsidRPr="00D037B2">
              <w:rPr>
                <w:b/>
                <w:bCs/>
                <w:sz w:val="20"/>
                <w:szCs w:val="20"/>
              </w:rPr>
              <w:t xml:space="preserve"> Недискримінація учасників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E23E89" w:rsidRPr="00D037B2" w:rsidRDefault="00FF4B13" w:rsidP="00FF4B13">
            <w:pPr>
              <w:pStyle w:val="af2"/>
              <w:snapToGrid w:val="0"/>
              <w:spacing w:before="0" w:after="0"/>
              <w:jc w:val="both"/>
              <w:rPr>
                <w:sz w:val="20"/>
                <w:szCs w:val="20"/>
              </w:rPr>
            </w:pPr>
            <w:r>
              <w:rPr>
                <w:sz w:val="20"/>
                <w:szCs w:val="20"/>
              </w:rPr>
              <w:t>5.1.</w:t>
            </w:r>
            <w:r w:rsidR="00E23E89" w:rsidRPr="00D037B2">
              <w:rPr>
                <w:sz w:val="20"/>
                <w:szCs w:val="20"/>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E23E89" w:rsidRPr="00D037B2" w:rsidTr="00B54329">
        <w:tc>
          <w:tcPr>
            <w:tcW w:w="567" w:type="dxa"/>
            <w:tcBorders>
              <w:top w:val="single" w:sz="4" w:space="0" w:color="000000"/>
              <w:left w:val="single" w:sz="4" w:space="0" w:color="000000"/>
              <w:bottom w:val="single" w:sz="4" w:space="0" w:color="auto"/>
            </w:tcBorders>
            <w:shd w:val="clear" w:color="auto" w:fill="auto"/>
          </w:tcPr>
          <w:p w:rsidR="00E23E89" w:rsidRPr="00D037B2" w:rsidRDefault="00E23E89" w:rsidP="003759A8">
            <w:pPr>
              <w:pStyle w:val="af2"/>
              <w:snapToGrid w:val="0"/>
              <w:spacing w:before="0" w:after="0"/>
              <w:jc w:val="both"/>
              <w:rPr>
                <w:b/>
                <w:bCs/>
                <w:sz w:val="20"/>
                <w:szCs w:val="20"/>
              </w:rPr>
            </w:pPr>
            <w:r w:rsidRPr="00D037B2">
              <w:rPr>
                <w:b/>
                <w:bCs/>
                <w:sz w:val="20"/>
                <w:szCs w:val="20"/>
              </w:rPr>
              <w:t>6.</w:t>
            </w:r>
          </w:p>
        </w:tc>
        <w:tc>
          <w:tcPr>
            <w:tcW w:w="2694" w:type="dxa"/>
            <w:tcBorders>
              <w:top w:val="single" w:sz="4" w:space="0" w:color="000000"/>
              <w:left w:val="single" w:sz="4" w:space="0" w:color="000000"/>
              <w:bottom w:val="single" w:sz="4" w:space="0" w:color="auto"/>
            </w:tcBorders>
            <w:shd w:val="clear" w:color="auto" w:fill="auto"/>
          </w:tcPr>
          <w:p w:rsidR="00E23E89" w:rsidRPr="00D037B2" w:rsidRDefault="00E23E89" w:rsidP="00E8090E">
            <w:pPr>
              <w:pStyle w:val="af2"/>
              <w:snapToGrid w:val="0"/>
              <w:spacing w:before="0" w:after="0"/>
              <w:rPr>
                <w:b/>
                <w:bCs/>
                <w:sz w:val="20"/>
                <w:szCs w:val="20"/>
              </w:rPr>
            </w:pPr>
            <w:r w:rsidRPr="00D037B2">
              <w:rPr>
                <w:b/>
                <w:bCs/>
                <w:sz w:val="20"/>
                <w:szCs w:val="20"/>
              </w:rPr>
              <w:t>Інформація про валюту,</w:t>
            </w:r>
            <w:r w:rsidR="00BD0B20" w:rsidRPr="00D037B2">
              <w:rPr>
                <w:b/>
                <w:bCs/>
                <w:sz w:val="20"/>
                <w:szCs w:val="20"/>
              </w:rPr>
              <w:t xml:space="preserve"> у якій повинно бути розрахован</w:t>
            </w:r>
            <w:r w:rsidR="00D064EE" w:rsidRPr="00D037B2">
              <w:rPr>
                <w:b/>
                <w:bCs/>
                <w:sz w:val="20"/>
                <w:szCs w:val="20"/>
              </w:rPr>
              <w:t>о</w:t>
            </w:r>
            <w:r w:rsidR="00BD0B20" w:rsidRPr="00D037B2">
              <w:rPr>
                <w:b/>
                <w:bCs/>
                <w:sz w:val="20"/>
                <w:szCs w:val="20"/>
              </w:rPr>
              <w:t xml:space="preserve"> </w:t>
            </w:r>
            <w:r w:rsidR="00D064EE" w:rsidRPr="00D037B2">
              <w:rPr>
                <w:b/>
                <w:bCs/>
                <w:sz w:val="20"/>
                <w:szCs w:val="20"/>
              </w:rPr>
              <w:t xml:space="preserve">та </w:t>
            </w:r>
            <w:r w:rsidR="00BD0B20" w:rsidRPr="00D037B2">
              <w:rPr>
                <w:b/>
                <w:bCs/>
                <w:sz w:val="20"/>
                <w:szCs w:val="20"/>
              </w:rPr>
              <w:t>зазначен</w:t>
            </w:r>
            <w:r w:rsidR="00D064EE" w:rsidRPr="00D037B2">
              <w:rPr>
                <w:b/>
                <w:bCs/>
                <w:sz w:val="20"/>
                <w:szCs w:val="20"/>
              </w:rPr>
              <w:t>о</w:t>
            </w:r>
            <w:r w:rsidR="00BD0B20" w:rsidRPr="00D037B2">
              <w:rPr>
                <w:b/>
                <w:bCs/>
                <w:sz w:val="20"/>
                <w:szCs w:val="20"/>
              </w:rPr>
              <w:t xml:space="preserve"> цін</w:t>
            </w:r>
            <w:r w:rsidR="00D064EE" w:rsidRPr="00D037B2">
              <w:rPr>
                <w:b/>
                <w:bCs/>
                <w:sz w:val="20"/>
                <w:szCs w:val="20"/>
              </w:rPr>
              <w:t>у</w:t>
            </w:r>
            <w:r w:rsidRPr="00D037B2">
              <w:rPr>
                <w:b/>
                <w:bCs/>
                <w:sz w:val="20"/>
                <w:szCs w:val="20"/>
              </w:rPr>
              <w:t xml:space="preserve"> тендерної пропозиції </w:t>
            </w:r>
          </w:p>
        </w:tc>
        <w:tc>
          <w:tcPr>
            <w:tcW w:w="6944" w:type="dxa"/>
            <w:tcBorders>
              <w:top w:val="single" w:sz="4" w:space="0" w:color="000000"/>
              <w:left w:val="single" w:sz="4" w:space="0" w:color="000000"/>
              <w:bottom w:val="single" w:sz="4" w:space="0" w:color="auto"/>
              <w:right w:val="single" w:sz="4" w:space="0" w:color="000000"/>
            </w:tcBorders>
            <w:shd w:val="clear" w:color="auto" w:fill="auto"/>
            <w:vAlign w:val="center"/>
          </w:tcPr>
          <w:p w:rsidR="00E23E89" w:rsidRPr="00D037B2" w:rsidRDefault="00FF4B13" w:rsidP="003759A8">
            <w:pPr>
              <w:pStyle w:val="af2"/>
              <w:snapToGrid w:val="0"/>
              <w:spacing w:before="0" w:after="0"/>
              <w:jc w:val="both"/>
              <w:rPr>
                <w:sz w:val="20"/>
                <w:szCs w:val="20"/>
              </w:rPr>
            </w:pPr>
            <w:r>
              <w:rPr>
                <w:sz w:val="20"/>
                <w:szCs w:val="20"/>
              </w:rPr>
              <w:t xml:space="preserve">6.1. </w:t>
            </w:r>
            <w:r w:rsidR="00E23E89" w:rsidRPr="00D037B2">
              <w:rPr>
                <w:sz w:val="20"/>
                <w:szCs w:val="20"/>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C53E7" w:rsidTr="00B54329">
        <w:trPr>
          <w:trHeight w:val="2070"/>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759A8">
            <w:pPr>
              <w:pStyle w:val="af2"/>
              <w:snapToGrid w:val="0"/>
              <w:spacing w:before="0" w:after="0"/>
              <w:jc w:val="both"/>
              <w:rPr>
                <w:b/>
                <w:bCs/>
                <w:sz w:val="20"/>
                <w:szCs w:val="20"/>
              </w:rPr>
            </w:pPr>
            <w:r w:rsidRPr="00D037B2">
              <w:rPr>
                <w:b/>
                <w:bCs/>
                <w:sz w:val="20"/>
                <w:szCs w:val="20"/>
              </w:rPr>
              <w:t>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E8090E">
            <w:pPr>
              <w:pStyle w:val="af2"/>
              <w:snapToGrid w:val="0"/>
              <w:spacing w:before="0" w:after="0"/>
              <w:rPr>
                <w:sz w:val="20"/>
                <w:szCs w:val="20"/>
              </w:rPr>
            </w:pPr>
            <w:r w:rsidRPr="00D037B2">
              <w:rPr>
                <w:b/>
                <w:bCs/>
                <w:sz w:val="20"/>
                <w:szCs w:val="20"/>
              </w:rPr>
              <w:t>Інформація про мову (мови), якою (якими) повин</w:t>
            </w:r>
            <w:r w:rsidR="00D064EE" w:rsidRPr="00D037B2">
              <w:rPr>
                <w:b/>
                <w:bCs/>
                <w:sz w:val="20"/>
                <w:szCs w:val="20"/>
              </w:rPr>
              <w:t>но</w:t>
            </w:r>
            <w:r w:rsidRPr="00D037B2">
              <w:rPr>
                <w:b/>
                <w:bCs/>
                <w:sz w:val="20"/>
                <w:szCs w:val="20"/>
              </w:rPr>
              <w:t xml:space="preserve"> бути складено тендерні пропозиції</w:t>
            </w:r>
            <w:r w:rsidRPr="00D037B2">
              <w:rPr>
                <w:sz w:val="20"/>
                <w:szCs w:val="20"/>
              </w:rPr>
              <w:t>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FF4B13" w:rsidRPr="00FF4B13" w:rsidRDefault="00FF4B13" w:rsidP="00FF4B13">
            <w:pPr>
              <w:pStyle w:val="110"/>
              <w:widowControl w:val="0"/>
              <w:spacing w:line="240" w:lineRule="auto"/>
              <w:ind w:hanging="23"/>
              <w:jc w:val="both"/>
              <w:rPr>
                <w:rFonts w:ascii="Times New Roman" w:eastAsia="Times New Roman" w:hAnsi="Times New Roman" w:cs="Times New Roman"/>
                <w:color w:val="auto"/>
                <w:sz w:val="20"/>
                <w:szCs w:val="20"/>
                <w:lang w:val="uk-UA"/>
              </w:rPr>
            </w:pPr>
            <w:r w:rsidRPr="00FF4B13">
              <w:rPr>
                <w:rFonts w:ascii="Times New Roman" w:eastAsia="Times New Roman" w:hAnsi="Times New Roman" w:cs="Times New Roman"/>
                <w:color w:val="auto"/>
                <w:sz w:val="20"/>
                <w:szCs w:val="20"/>
                <w:lang w:val="uk-UA"/>
              </w:rPr>
              <w:t>7.1. Під час проведення процедур закупівель усі документи, що готуються замовником, викладаються українською мовою.</w:t>
            </w:r>
          </w:p>
          <w:p w:rsidR="00FF4B13" w:rsidRPr="00FF4B13" w:rsidRDefault="00FF4B13" w:rsidP="00FF4B13">
            <w:pPr>
              <w:pStyle w:val="110"/>
              <w:widowControl w:val="0"/>
              <w:spacing w:line="240" w:lineRule="auto"/>
              <w:ind w:hanging="23"/>
              <w:jc w:val="both"/>
              <w:rPr>
                <w:rFonts w:ascii="Times New Roman" w:eastAsia="Times New Roman" w:hAnsi="Times New Roman" w:cs="Times New Roman"/>
                <w:color w:val="auto"/>
                <w:sz w:val="20"/>
                <w:szCs w:val="20"/>
                <w:lang w:val="uk-UA"/>
              </w:rPr>
            </w:pPr>
            <w:r w:rsidRPr="00FF4B13">
              <w:rPr>
                <w:rFonts w:ascii="Times New Roman" w:eastAsia="Times New Roman" w:hAnsi="Times New Roman" w:cs="Times New Roman"/>
                <w:color w:val="auto"/>
                <w:sz w:val="20"/>
                <w:szCs w:val="20"/>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D0B20" w:rsidRPr="00D037B2" w:rsidRDefault="00FF4B13" w:rsidP="007540C6">
            <w:pPr>
              <w:pStyle w:val="af2"/>
              <w:tabs>
                <w:tab w:val="left" w:pos="388"/>
                <w:tab w:val="left" w:pos="616"/>
                <w:tab w:val="left" w:pos="3600"/>
              </w:tabs>
              <w:snapToGrid w:val="0"/>
              <w:spacing w:before="0" w:after="0"/>
              <w:ind w:firstLine="370"/>
              <w:jc w:val="both"/>
              <w:rPr>
                <w:b/>
                <w:bCs/>
                <w:sz w:val="20"/>
                <w:szCs w:val="20"/>
              </w:rPr>
            </w:pPr>
            <w:r w:rsidRPr="00FF4B13">
              <w:rPr>
                <w:sz w:val="20"/>
                <w:szCs w:val="2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23E89" w:rsidRPr="00D037B2" w:rsidTr="00B54329">
        <w:tc>
          <w:tcPr>
            <w:tcW w:w="10205" w:type="dxa"/>
            <w:gridSpan w:val="3"/>
            <w:tcBorders>
              <w:top w:val="single" w:sz="4" w:space="0" w:color="auto"/>
              <w:left w:val="single" w:sz="2" w:space="0" w:color="000000"/>
              <w:bottom w:val="single" w:sz="4" w:space="0" w:color="000000"/>
              <w:right w:val="single" w:sz="2" w:space="0" w:color="000000"/>
            </w:tcBorders>
            <w:shd w:val="clear" w:color="auto" w:fill="auto"/>
          </w:tcPr>
          <w:p w:rsidR="00E23E89" w:rsidRPr="00D037B2" w:rsidRDefault="00E23E89" w:rsidP="00E8090E">
            <w:pPr>
              <w:pStyle w:val="af2"/>
              <w:snapToGrid w:val="0"/>
              <w:spacing w:before="0" w:after="0"/>
              <w:rPr>
                <w:b/>
                <w:bCs/>
                <w:sz w:val="20"/>
                <w:szCs w:val="20"/>
              </w:rPr>
            </w:pPr>
            <w:r w:rsidRPr="00D037B2">
              <w:rPr>
                <w:b/>
                <w:bCs/>
                <w:sz w:val="20"/>
                <w:szCs w:val="20"/>
              </w:rPr>
              <w:t>II. Порядок унесення змін та надання роз'яснень до тендерної документації</w:t>
            </w:r>
          </w:p>
        </w:tc>
      </w:tr>
      <w:tr w:rsidR="00E23E89" w:rsidRPr="00D037B2" w:rsidTr="00866CBA">
        <w:tc>
          <w:tcPr>
            <w:tcW w:w="567" w:type="dxa"/>
            <w:tcBorders>
              <w:top w:val="single" w:sz="4" w:space="0" w:color="000000"/>
              <w:left w:val="single" w:sz="4" w:space="0" w:color="000000"/>
              <w:bottom w:val="single" w:sz="4" w:space="0" w:color="000000"/>
            </w:tcBorders>
            <w:shd w:val="clear" w:color="auto" w:fill="auto"/>
          </w:tcPr>
          <w:p w:rsidR="00E23E89" w:rsidRPr="00D037B2" w:rsidRDefault="00E23E89" w:rsidP="003759A8">
            <w:pPr>
              <w:pStyle w:val="af2"/>
              <w:snapToGrid w:val="0"/>
              <w:spacing w:before="0" w:after="0"/>
              <w:jc w:val="both"/>
              <w:rPr>
                <w:b/>
                <w:bCs/>
                <w:sz w:val="20"/>
                <w:szCs w:val="20"/>
              </w:rPr>
            </w:pPr>
            <w:r w:rsidRPr="00D037B2">
              <w:rPr>
                <w:b/>
                <w:bCs/>
                <w:sz w:val="20"/>
                <w:szCs w:val="20"/>
              </w:rPr>
              <w:lastRenderedPageBreak/>
              <w:t>1.</w:t>
            </w:r>
          </w:p>
        </w:tc>
        <w:tc>
          <w:tcPr>
            <w:tcW w:w="2694" w:type="dxa"/>
            <w:tcBorders>
              <w:top w:val="single" w:sz="4" w:space="0" w:color="000000"/>
              <w:left w:val="single" w:sz="4" w:space="0" w:color="000000"/>
              <w:bottom w:val="single" w:sz="4" w:space="0" w:color="000000"/>
            </w:tcBorders>
            <w:shd w:val="clear" w:color="auto" w:fill="auto"/>
          </w:tcPr>
          <w:p w:rsidR="00E23E89" w:rsidRPr="00D037B2" w:rsidRDefault="00E23E89" w:rsidP="00E8090E">
            <w:pPr>
              <w:pStyle w:val="af2"/>
              <w:snapToGrid w:val="0"/>
              <w:spacing w:before="0" w:after="0"/>
              <w:rPr>
                <w:b/>
                <w:bCs/>
                <w:sz w:val="20"/>
                <w:szCs w:val="20"/>
              </w:rPr>
            </w:pPr>
            <w:r w:rsidRPr="00D037B2">
              <w:rPr>
                <w:b/>
                <w:bCs/>
                <w:sz w:val="20"/>
                <w:szCs w:val="20"/>
              </w:rPr>
              <w:t>Процедура надання роз'яснень щодо тендерної документації</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C6766A" w:rsidRPr="00C6766A" w:rsidRDefault="00C6766A" w:rsidP="00C6766A">
            <w:pPr>
              <w:widowControl w:val="0"/>
              <w:pBdr>
                <w:top w:val="nil"/>
                <w:left w:val="nil"/>
                <w:bottom w:val="nil"/>
                <w:right w:val="nil"/>
                <w:between w:val="nil"/>
              </w:pBdr>
              <w:suppressAutoHyphens w:val="0"/>
              <w:jc w:val="both"/>
              <w:rPr>
                <w:color w:val="000000"/>
                <w:sz w:val="20"/>
                <w:szCs w:val="22"/>
                <w:lang w:eastAsia="uk-UA"/>
              </w:rPr>
            </w:pPr>
            <w:r w:rsidRPr="00C6766A">
              <w:rPr>
                <w:color w:val="000000"/>
                <w:sz w:val="20"/>
                <w:szCs w:val="22"/>
                <w:lang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C6766A" w:rsidRPr="00C6766A" w:rsidRDefault="00C6766A" w:rsidP="00C6766A">
            <w:pPr>
              <w:widowControl w:val="0"/>
              <w:pBdr>
                <w:top w:val="nil"/>
                <w:left w:val="nil"/>
                <w:bottom w:val="nil"/>
                <w:right w:val="nil"/>
                <w:between w:val="nil"/>
              </w:pBdr>
              <w:suppressAutoHyphens w:val="0"/>
              <w:jc w:val="both"/>
              <w:rPr>
                <w:color w:val="000000"/>
                <w:sz w:val="20"/>
                <w:szCs w:val="22"/>
                <w:lang w:eastAsia="uk-UA"/>
              </w:rPr>
            </w:pPr>
            <w:r w:rsidRPr="00C6766A">
              <w:rPr>
                <w:color w:val="000000"/>
                <w:sz w:val="20"/>
                <w:szCs w:val="22"/>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6766A" w:rsidRPr="00C6766A" w:rsidRDefault="00C6766A" w:rsidP="00C6766A">
            <w:pPr>
              <w:widowControl w:val="0"/>
              <w:pBdr>
                <w:top w:val="nil"/>
                <w:left w:val="nil"/>
                <w:bottom w:val="nil"/>
                <w:right w:val="nil"/>
                <w:between w:val="nil"/>
              </w:pBdr>
              <w:suppressAutoHyphens w:val="0"/>
              <w:jc w:val="both"/>
              <w:rPr>
                <w:color w:val="000000"/>
                <w:sz w:val="20"/>
                <w:szCs w:val="22"/>
                <w:lang w:eastAsia="uk-UA"/>
              </w:rPr>
            </w:pPr>
            <w:r w:rsidRPr="00C6766A">
              <w:rPr>
                <w:color w:val="000000"/>
                <w:sz w:val="20"/>
                <w:szCs w:val="22"/>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E23E89" w:rsidRPr="00C6766A" w:rsidRDefault="00C6766A" w:rsidP="00C6766A">
            <w:pPr>
              <w:pStyle w:val="aff"/>
              <w:tabs>
                <w:tab w:val="left" w:pos="388"/>
                <w:tab w:val="left" w:pos="616"/>
                <w:tab w:val="left" w:pos="3600"/>
              </w:tabs>
              <w:snapToGrid w:val="0"/>
              <w:jc w:val="both"/>
              <w:rPr>
                <w:rFonts w:ascii="Times New Roman" w:hAnsi="Times New Roman"/>
                <w:sz w:val="20"/>
                <w:szCs w:val="20"/>
              </w:rPr>
            </w:pPr>
            <w:r w:rsidRPr="00C6766A">
              <w:rPr>
                <w:rFonts w:ascii="Times New Roman" w:eastAsia="Times New Roman" w:hAnsi="Times New Roman"/>
                <w:color w:val="000000"/>
                <w:sz w:val="20"/>
                <w:lang w:eastAsia="uk-UA"/>
              </w:rPr>
              <w:t>1.4. Зазначена у цій частині інформація оприлюднюється замовником відповідно до статті 10 Закону.</w:t>
            </w:r>
          </w:p>
        </w:tc>
      </w:tr>
      <w:tr w:rsidR="00E23E89" w:rsidRPr="00D037B2" w:rsidTr="00B51490">
        <w:tc>
          <w:tcPr>
            <w:tcW w:w="567" w:type="dxa"/>
            <w:tcBorders>
              <w:top w:val="single" w:sz="4" w:space="0" w:color="000000"/>
              <w:left w:val="single" w:sz="4" w:space="0" w:color="000000"/>
              <w:bottom w:val="single" w:sz="4" w:space="0" w:color="auto"/>
            </w:tcBorders>
            <w:shd w:val="clear" w:color="auto" w:fill="auto"/>
          </w:tcPr>
          <w:p w:rsidR="00E23E89" w:rsidRPr="00D037B2" w:rsidRDefault="00E23E89" w:rsidP="003759A8">
            <w:pPr>
              <w:pStyle w:val="af2"/>
              <w:snapToGrid w:val="0"/>
              <w:spacing w:before="0" w:after="0"/>
              <w:jc w:val="both"/>
              <w:rPr>
                <w:b/>
                <w:bCs/>
                <w:sz w:val="20"/>
                <w:szCs w:val="20"/>
              </w:rPr>
            </w:pPr>
            <w:r w:rsidRPr="00D037B2">
              <w:rPr>
                <w:b/>
                <w:bCs/>
                <w:sz w:val="20"/>
                <w:szCs w:val="20"/>
              </w:rPr>
              <w:t>2.</w:t>
            </w:r>
          </w:p>
        </w:tc>
        <w:tc>
          <w:tcPr>
            <w:tcW w:w="2694" w:type="dxa"/>
            <w:tcBorders>
              <w:top w:val="single" w:sz="4" w:space="0" w:color="000000"/>
              <w:left w:val="single" w:sz="4" w:space="0" w:color="000000"/>
              <w:bottom w:val="single" w:sz="4" w:space="0" w:color="auto"/>
            </w:tcBorders>
            <w:shd w:val="clear" w:color="auto" w:fill="auto"/>
          </w:tcPr>
          <w:p w:rsidR="00E23E89" w:rsidRPr="00D037B2" w:rsidRDefault="00E23E89" w:rsidP="00E8090E">
            <w:pPr>
              <w:pStyle w:val="af2"/>
              <w:snapToGrid w:val="0"/>
              <w:spacing w:before="0" w:after="0"/>
              <w:rPr>
                <w:b/>
                <w:bCs/>
                <w:sz w:val="20"/>
                <w:szCs w:val="20"/>
              </w:rPr>
            </w:pPr>
            <w:r w:rsidRPr="00D037B2">
              <w:rPr>
                <w:b/>
                <w:bCs/>
                <w:sz w:val="20"/>
                <w:szCs w:val="20"/>
              </w:rPr>
              <w:t>Унесення змін до тендерної документації</w:t>
            </w:r>
          </w:p>
        </w:tc>
        <w:tc>
          <w:tcPr>
            <w:tcW w:w="6944" w:type="dxa"/>
            <w:tcBorders>
              <w:top w:val="single" w:sz="4" w:space="0" w:color="000000"/>
              <w:left w:val="single" w:sz="4" w:space="0" w:color="000000"/>
              <w:bottom w:val="single" w:sz="4" w:space="0" w:color="auto"/>
              <w:right w:val="single" w:sz="4" w:space="0" w:color="000000"/>
            </w:tcBorders>
            <w:shd w:val="clear" w:color="auto" w:fill="auto"/>
          </w:tcPr>
          <w:p w:rsidR="00C6766A" w:rsidRPr="00C6766A" w:rsidRDefault="00C6766A" w:rsidP="00C6766A">
            <w:pPr>
              <w:widowControl w:val="0"/>
              <w:pBdr>
                <w:top w:val="nil"/>
                <w:left w:val="nil"/>
                <w:bottom w:val="nil"/>
                <w:right w:val="nil"/>
                <w:between w:val="nil"/>
              </w:pBdr>
              <w:suppressAutoHyphens w:val="0"/>
              <w:jc w:val="both"/>
              <w:rPr>
                <w:color w:val="000000"/>
                <w:sz w:val="20"/>
                <w:szCs w:val="22"/>
                <w:lang w:eastAsia="uk-UA"/>
              </w:rPr>
            </w:pPr>
            <w:r w:rsidRPr="00C6766A">
              <w:rPr>
                <w:color w:val="000000"/>
                <w:sz w:val="20"/>
                <w:szCs w:val="22"/>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C6766A" w:rsidRPr="00C6766A" w:rsidRDefault="00C6766A" w:rsidP="00C6766A">
            <w:pPr>
              <w:widowControl w:val="0"/>
              <w:pBdr>
                <w:top w:val="nil"/>
                <w:left w:val="nil"/>
                <w:bottom w:val="nil"/>
                <w:right w:val="nil"/>
                <w:between w:val="nil"/>
              </w:pBdr>
              <w:suppressAutoHyphens w:val="0"/>
              <w:jc w:val="both"/>
              <w:rPr>
                <w:color w:val="000000"/>
                <w:sz w:val="20"/>
                <w:szCs w:val="22"/>
                <w:lang w:eastAsia="uk-UA"/>
              </w:rPr>
            </w:pPr>
            <w:r w:rsidRPr="00C6766A">
              <w:rPr>
                <w:color w:val="000000"/>
                <w:sz w:val="20"/>
                <w:szCs w:val="22"/>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23E89" w:rsidRPr="00D037B2" w:rsidRDefault="00C6766A" w:rsidP="00C6766A">
            <w:pPr>
              <w:pStyle w:val="af2"/>
              <w:tabs>
                <w:tab w:val="left" w:pos="388"/>
                <w:tab w:val="left" w:pos="616"/>
                <w:tab w:val="left" w:pos="3600"/>
              </w:tabs>
              <w:snapToGrid w:val="0"/>
              <w:spacing w:before="0" w:after="0"/>
              <w:jc w:val="both"/>
              <w:rPr>
                <w:sz w:val="20"/>
                <w:szCs w:val="20"/>
              </w:rPr>
            </w:pPr>
            <w:r w:rsidRPr="00C6766A">
              <w:rPr>
                <w:color w:val="000000"/>
                <w:sz w:val="20"/>
                <w:szCs w:val="22"/>
                <w:lang w:eastAsia="uk-UA"/>
              </w:rPr>
              <w:t>2.3. Зазначена у цій частині інформація оприлюднюється замовником відповідно до статті 10 Закону.</w:t>
            </w:r>
          </w:p>
        </w:tc>
      </w:tr>
      <w:tr w:rsidR="009C53E7" w:rsidTr="00B51490">
        <w:tc>
          <w:tcPr>
            <w:tcW w:w="567" w:type="dxa"/>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3759A8">
            <w:pPr>
              <w:pStyle w:val="af2"/>
              <w:snapToGrid w:val="0"/>
              <w:spacing w:before="0" w:after="0"/>
              <w:jc w:val="both"/>
              <w:rPr>
                <w:b/>
                <w:bCs/>
                <w:sz w:val="20"/>
                <w:szCs w:val="20"/>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E23E89" w:rsidRPr="00D037B2" w:rsidRDefault="00E23E89" w:rsidP="00E8090E">
            <w:pPr>
              <w:pStyle w:val="af2"/>
              <w:snapToGrid w:val="0"/>
              <w:spacing w:before="0" w:after="0"/>
              <w:rPr>
                <w:b/>
                <w:bCs/>
                <w:sz w:val="20"/>
                <w:szCs w:val="20"/>
              </w:rPr>
            </w:pPr>
            <w:r w:rsidRPr="00D037B2">
              <w:rPr>
                <w:b/>
                <w:bCs/>
                <w:sz w:val="20"/>
                <w:szCs w:val="20"/>
              </w:rPr>
              <w:t xml:space="preserve">III. Інструкція з підготовки тендерної пропозиції </w:t>
            </w:r>
          </w:p>
        </w:tc>
      </w:tr>
      <w:tr w:rsidR="00C6766A" w:rsidRPr="00D037B2" w:rsidTr="00B51490">
        <w:tc>
          <w:tcPr>
            <w:tcW w:w="567" w:type="dxa"/>
            <w:tcBorders>
              <w:top w:val="single" w:sz="4" w:space="0" w:color="auto"/>
              <w:left w:val="single" w:sz="4" w:space="0" w:color="000000"/>
              <w:bottom w:val="single" w:sz="4" w:space="0" w:color="auto"/>
            </w:tcBorders>
            <w:shd w:val="clear" w:color="auto" w:fill="auto"/>
          </w:tcPr>
          <w:p w:rsidR="00C6766A" w:rsidRPr="00D037B2" w:rsidRDefault="00C6766A" w:rsidP="00C6766A">
            <w:pPr>
              <w:pStyle w:val="af2"/>
              <w:snapToGrid w:val="0"/>
              <w:spacing w:before="0" w:after="0"/>
              <w:jc w:val="both"/>
              <w:rPr>
                <w:b/>
                <w:bCs/>
                <w:sz w:val="20"/>
                <w:szCs w:val="20"/>
              </w:rPr>
            </w:pPr>
            <w:r w:rsidRPr="00D037B2">
              <w:rPr>
                <w:b/>
                <w:bCs/>
                <w:sz w:val="20"/>
                <w:szCs w:val="20"/>
              </w:rPr>
              <w:t>1</w:t>
            </w:r>
          </w:p>
        </w:tc>
        <w:tc>
          <w:tcPr>
            <w:tcW w:w="2694" w:type="dxa"/>
            <w:tcBorders>
              <w:top w:val="single" w:sz="4" w:space="0" w:color="auto"/>
              <w:left w:val="single" w:sz="4" w:space="0" w:color="000000"/>
              <w:bottom w:val="single" w:sz="4" w:space="0" w:color="auto"/>
            </w:tcBorders>
            <w:shd w:val="clear" w:color="auto" w:fill="auto"/>
          </w:tcPr>
          <w:p w:rsidR="00C6766A" w:rsidRPr="00D037B2" w:rsidRDefault="00C6766A" w:rsidP="00E8090E">
            <w:pPr>
              <w:pStyle w:val="af2"/>
              <w:snapToGrid w:val="0"/>
              <w:spacing w:before="0" w:after="0"/>
              <w:rPr>
                <w:b/>
                <w:bCs/>
                <w:sz w:val="20"/>
                <w:szCs w:val="20"/>
              </w:rPr>
            </w:pPr>
            <w:r w:rsidRPr="00D037B2">
              <w:rPr>
                <w:b/>
                <w:bCs/>
                <w:sz w:val="20"/>
                <w:szCs w:val="20"/>
              </w:rPr>
              <w:t>Зміст пропозиції і спосіб подання тендерної пропозиції</w:t>
            </w:r>
          </w:p>
        </w:tc>
        <w:tc>
          <w:tcPr>
            <w:tcW w:w="6944" w:type="dxa"/>
            <w:tcBorders>
              <w:top w:val="single" w:sz="4" w:space="0" w:color="auto"/>
              <w:left w:val="single" w:sz="4" w:space="0" w:color="000000"/>
              <w:bottom w:val="single" w:sz="4" w:space="0" w:color="auto"/>
              <w:right w:val="single" w:sz="4" w:space="0" w:color="000000"/>
            </w:tcBorders>
            <w:shd w:val="clear" w:color="auto" w:fill="auto"/>
          </w:tcPr>
          <w:p w:rsidR="00C6766A" w:rsidRPr="00C6766A" w:rsidRDefault="00C6766A" w:rsidP="00C6766A">
            <w:pPr>
              <w:widowControl w:val="0"/>
              <w:pBdr>
                <w:top w:val="nil"/>
                <w:left w:val="nil"/>
                <w:bottom w:val="nil"/>
                <w:right w:val="nil"/>
                <w:between w:val="nil"/>
              </w:pBdr>
              <w:ind w:hanging="21"/>
              <w:jc w:val="both"/>
              <w:rPr>
                <w:color w:val="000000"/>
                <w:sz w:val="20"/>
                <w:szCs w:val="22"/>
              </w:rPr>
            </w:pPr>
            <w:bookmarkStart w:id="1" w:name="n452"/>
            <w:bookmarkEnd w:id="1"/>
            <w:r w:rsidRPr="00C6766A">
              <w:rPr>
                <w:color w:val="000000"/>
                <w:sz w:val="20"/>
                <w:szCs w:val="22"/>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C6766A" w:rsidRPr="00C6766A" w:rsidRDefault="00C6766A" w:rsidP="00C6766A">
            <w:pPr>
              <w:widowControl w:val="0"/>
              <w:pBdr>
                <w:top w:val="nil"/>
                <w:left w:val="nil"/>
                <w:bottom w:val="nil"/>
                <w:right w:val="nil"/>
                <w:between w:val="nil"/>
              </w:pBdr>
              <w:ind w:hanging="21"/>
              <w:jc w:val="both"/>
              <w:rPr>
                <w:color w:val="000000"/>
                <w:sz w:val="20"/>
                <w:szCs w:val="22"/>
              </w:rPr>
            </w:pPr>
            <w:r w:rsidRPr="00C6766A">
              <w:rPr>
                <w:color w:val="000000"/>
                <w:sz w:val="20"/>
                <w:szCs w:val="22"/>
              </w:rPr>
              <w:t xml:space="preserve">- інформації та документів, що підтверджують відповідність учасника кваліфікаційним критеріям; </w:t>
            </w:r>
          </w:p>
          <w:p w:rsidR="00C6766A" w:rsidRPr="00C6766A" w:rsidRDefault="00C6766A" w:rsidP="00C6766A">
            <w:pPr>
              <w:widowControl w:val="0"/>
              <w:pBdr>
                <w:top w:val="nil"/>
                <w:left w:val="nil"/>
                <w:bottom w:val="nil"/>
                <w:right w:val="nil"/>
                <w:between w:val="nil"/>
              </w:pBdr>
              <w:ind w:hanging="21"/>
              <w:jc w:val="both"/>
              <w:rPr>
                <w:color w:val="000000"/>
                <w:sz w:val="20"/>
                <w:szCs w:val="22"/>
              </w:rPr>
            </w:pPr>
            <w:r w:rsidRPr="00C6766A">
              <w:rPr>
                <w:color w:val="000000"/>
                <w:sz w:val="20"/>
                <w:szCs w:val="22"/>
              </w:rPr>
              <w:t xml:space="preserve">- </w:t>
            </w:r>
            <w:r w:rsidRPr="005C6745">
              <w:rPr>
                <w:color w:val="000000"/>
                <w:sz w:val="20"/>
                <w:szCs w:val="22"/>
              </w:rPr>
              <w:t>інформації щодо відповідності учасника вимогам, визначеним у статті 17 Закону;</w:t>
            </w:r>
          </w:p>
          <w:p w:rsidR="00C6766A" w:rsidRPr="00546EB8" w:rsidRDefault="00C6766A" w:rsidP="00C6766A">
            <w:pPr>
              <w:widowControl w:val="0"/>
              <w:pBdr>
                <w:top w:val="nil"/>
                <w:left w:val="nil"/>
                <w:bottom w:val="nil"/>
                <w:right w:val="nil"/>
                <w:between w:val="nil"/>
              </w:pBdr>
              <w:ind w:hanging="21"/>
              <w:jc w:val="both"/>
              <w:rPr>
                <w:sz w:val="20"/>
                <w:szCs w:val="22"/>
              </w:rPr>
            </w:pPr>
            <w:r w:rsidRPr="00C6766A">
              <w:rPr>
                <w:color w:val="000000"/>
                <w:sz w:val="20"/>
                <w:szCs w:val="22"/>
              </w:rPr>
              <w:t>- інформації про необхідні технічні, якісні та кількісні характеристики предмета закупівлі, а саме технічну специфікацію, що п</w:t>
            </w:r>
            <w:r w:rsidR="00B51833">
              <w:rPr>
                <w:color w:val="000000"/>
                <w:sz w:val="20"/>
                <w:szCs w:val="22"/>
              </w:rPr>
              <w:t>овинна складатись з документів (Додаток 2 ТД);</w:t>
            </w:r>
          </w:p>
          <w:p w:rsidR="00C6766A" w:rsidRDefault="00C6766A" w:rsidP="00C6766A">
            <w:pPr>
              <w:widowControl w:val="0"/>
              <w:pBdr>
                <w:top w:val="nil"/>
                <w:left w:val="nil"/>
                <w:bottom w:val="nil"/>
                <w:right w:val="nil"/>
                <w:between w:val="nil"/>
              </w:pBdr>
              <w:ind w:hanging="21"/>
              <w:jc w:val="both"/>
              <w:rPr>
                <w:color w:val="000000"/>
                <w:sz w:val="20"/>
                <w:szCs w:val="22"/>
              </w:rPr>
            </w:pPr>
            <w:r w:rsidRPr="00C6766A">
              <w:rPr>
                <w:color w:val="000000"/>
                <w:sz w:val="20"/>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214FC" w:rsidRDefault="00B214FC" w:rsidP="00C6766A">
            <w:pPr>
              <w:widowControl w:val="0"/>
              <w:pBdr>
                <w:top w:val="nil"/>
                <w:left w:val="nil"/>
                <w:bottom w:val="nil"/>
                <w:right w:val="nil"/>
                <w:between w:val="nil"/>
              </w:pBdr>
              <w:ind w:hanging="21"/>
              <w:jc w:val="both"/>
              <w:rPr>
                <w:color w:val="000000"/>
                <w:sz w:val="20"/>
                <w:szCs w:val="22"/>
              </w:rPr>
            </w:pPr>
            <w:r>
              <w:rPr>
                <w:color w:val="000000"/>
                <w:sz w:val="20"/>
                <w:szCs w:val="22"/>
              </w:rPr>
              <w:t>- і</w:t>
            </w:r>
            <w:r w:rsidRPr="00B214FC">
              <w:rPr>
                <w:color w:val="000000"/>
                <w:sz w:val="20"/>
                <w:szCs w:val="22"/>
              </w:rPr>
              <w:t xml:space="preserve">нформація про </w:t>
            </w:r>
            <w:r>
              <w:rPr>
                <w:color w:val="000000"/>
                <w:sz w:val="20"/>
                <w:szCs w:val="22"/>
              </w:rPr>
              <w:t xml:space="preserve">залучення/незалучення </w:t>
            </w:r>
            <w:r w:rsidRPr="00B214FC">
              <w:rPr>
                <w:color w:val="000000"/>
                <w:sz w:val="20"/>
                <w:szCs w:val="22"/>
              </w:rPr>
              <w:t>субпідрядника</w:t>
            </w:r>
            <w:r>
              <w:rPr>
                <w:color w:val="000000"/>
                <w:sz w:val="20"/>
                <w:szCs w:val="22"/>
              </w:rPr>
              <w:t>;</w:t>
            </w:r>
          </w:p>
          <w:p w:rsidR="005C6745" w:rsidRDefault="005C6745" w:rsidP="00C6766A">
            <w:pPr>
              <w:widowControl w:val="0"/>
              <w:pBdr>
                <w:top w:val="nil"/>
                <w:left w:val="nil"/>
                <w:bottom w:val="nil"/>
                <w:right w:val="nil"/>
                <w:between w:val="nil"/>
              </w:pBdr>
              <w:ind w:hanging="21"/>
              <w:jc w:val="both"/>
              <w:rPr>
                <w:color w:val="000000"/>
                <w:sz w:val="20"/>
                <w:szCs w:val="22"/>
              </w:rPr>
            </w:pPr>
            <w:r>
              <w:rPr>
                <w:color w:val="000000"/>
                <w:sz w:val="20"/>
                <w:szCs w:val="22"/>
              </w:rPr>
              <w:t>- проєктом договору про закупівлю (Додаток 4 ТД);</w:t>
            </w:r>
          </w:p>
          <w:p w:rsidR="005C6745" w:rsidRPr="00C6766A" w:rsidRDefault="005C6745" w:rsidP="00C6766A">
            <w:pPr>
              <w:widowControl w:val="0"/>
              <w:pBdr>
                <w:top w:val="nil"/>
                <w:left w:val="nil"/>
                <w:bottom w:val="nil"/>
                <w:right w:val="nil"/>
                <w:between w:val="nil"/>
              </w:pBdr>
              <w:ind w:hanging="21"/>
              <w:jc w:val="both"/>
              <w:rPr>
                <w:color w:val="000000"/>
                <w:sz w:val="20"/>
                <w:szCs w:val="22"/>
              </w:rPr>
            </w:pPr>
            <w:r>
              <w:rPr>
                <w:color w:val="000000"/>
                <w:sz w:val="20"/>
                <w:szCs w:val="22"/>
              </w:rPr>
              <w:t xml:space="preserve">- </w:t>
            </w:r>
            <w:r w:rsidRPr="005C6745">
              <w:rPr>
                <w:color w:val="000000"/>
                <w:sz w:val="20"/>
                <w:szCs w:val="22"/>
              </w:rPr>
              <w:t>Лист-згода на обробку, використання, поширення та доступ до персональних даних згідно Закону України «Про захист персональних даних»</w:t>
            </w:r>
            <w:r>
              <w:rPr>
                <w:color w:val="000000"/>
                <w:sz w:val="20"/>
                <w:szCs w:val="22"/>
              </w:rPr>
              <w:t xml:space="preserve"> (Додаток 6 ТД)</w:t>
            </w:r>
            <w:r w:rsidR="00AC6F5C">
              <w:rPr>
                <w:color w:val="000000"/>
                <w:sz w:val="20"/>
                <w:szCs w:val="22"/>
              </w:rPr>
              <w:t>;</w:t>
            </w:r>
          </w:p>
          <w:p w:rsidR="00C6766A" w:rsidRPr="00C6766A" w:rsidRDefault="00C6766A" w:rsidP="00C6766A">
            <w:pPr>
              <w:widowControl w:val="0"/>
              <w:pBdr>
                <w:top w:val="nil"/>
                <w:left w:val="nil"/>
                <w:bottom w:val="nil"/>
                <w:right w:val="nil"/>
                <w:between w:val="nil"/>
              </w:pBdr>
              <w:ind w:hanging="21"/>
              <w:jc w:val="both"/>
              <w:rPr>
                <w:color w:val="000000"/>
                <w:sz w:val="20"/>
                <w:szCs w:val="22"/>
              </w:rPr>
            </w:pPr>
            <w:r w:rsidRPr="00C6766A">
              <w:rPr>
                <w:color w:val="000000"/>
                <w:sz w:val="20"/>
                <w:szCs w:val="22"/>
              </w:rPr>
              <w:t>- інших документів, необхідність подання яких у складі тендерної пропозиції передбачена умовами цієї документації.</w:t>
            </w:r>
          </w:p>
          <w:p w:rsidR="00C6766A" w:rsidRPr="00C6766A" w:rsidRDefault="00C6766A" w:rsidP="00C6766A">
            <w:pPr>
              <w:widowControl w:val="0"/>
              <w:pBdr>
                <w:top w:val="nil"/>
                <w:left w:val="nil"/>
                <w:bottom w:val="nil"/>
                <w:right w:val="nil"/>
                <w:between w:val="nil"/>
              </w:pBdr>
              <w:ind w:hanging="21"/>
              <w:jc w:val="both"/>
              <w:rPr>
                <w:color w:val="000000"/>
                <w:sz w:val="20"/>
                <w:szCs w:val="22"/>
              </w:rPr>
            </w:pPr>
            <w:r w:rsidRPr="00C6766A">
              <w:rPr>
                <w:color w:val="000000"/>
                <w:sz w:val="20"/>
                <w:szCs w:val="22"/>
              </w:rPr>
              <w:t>1.2. Кожен учасник має право подати тільки одну тендерну пропозицію.</w:t>
            </w:r>
          </w:p>
          <w:p w:rsidR="00C6766A" w:rsidRPr="00C6766A" w:rsidRDefault="00C6766A" w:rsidP="00C6766A">
            <w:pPr>
              <w:widowControl w:val="0"/>
              <w:pBdr>
                <w:top w:val="nil"/>
                <w:left w:val="nil"/>
                <w:bottom w:val="nil"/>
                <w:right w:val="nil"/>
                <w:between w:val="nil"/>
              </w:pBdr>
              <w:ind w:hanging="21"/>
              <w:jc w:val="both"/>
              <w:rPr>
                <w:color w:val="000000"/>
                <w:sz w:val="20"/>
                <w:szCs w:val="22"/>
              </w:rPr>
            </w:pPr>
            <w:r w:rsidRPr="00C6766A">
              <w:rPr>
                <w:color w:val="000000"/>
                <w:sz w:val="20"/>
                <w:szCs w:val="22"/>
              </w:rPr>
              <w:t xml:space="preserve">1.3. Всі визначені цією тендерною документацією документи тендерної </w:t>
            </w:r>
            <w:r w:rsidRPr="00C6766A">
              <w:rPr>
                <w:color w:val="000000"/>
                <w:sz w:val="20"/>
                <w:szCs w:val="22"/>
              </w:rPr>
              <w:lastRenderedPageBreak/>
              <w:t>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6766A" w:rsidRPr="00C6766A" w:rsidRDefault="00C6766A" w:rsidP="00C6766A">
            <w:pPr>
              <w:widowControl w:val="0"/>
              <w:pBdr>
                <w:top w:val="nil"/>
                <w:left w:val="nil"/>
                <w:bottom w:val="nil"/>
                <w:right w:val="nil"/>
                <w:between w:val="nil"/>
              </w:pBdr>
              <w:ind w:hanging="21"/>
              <w:jc w:val="both"/>
              <w:rPr>
                <w:color w:val="000000"/>
                <w:sz w:val="20"/>
                <w:szCs w:val="22"/>
              </w:rPr>
            </w:pPr>
            <w:r w:rsidRPr="00C6766A">
              <w:rPr>
                <w:color w:val="000000"/>
                <w:sz w:val="20"/>
                <w:szCs w:val="22"/>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6766A" w:rsidRPr="00C6766A" w:rsidRDefault="00C6766A" w:rsidP="00C6766A">
            <w:pPr>
              <w:widowControl w:val="0"/>
              <w:pBdr>
                <w:top w:val="nil"/>
                <w:left w:val="nil"/>
                <w:bottom w:val="nil"/>
                <w:right w:val="nil"/>
                <w:between w:val="nil"/>
              </w:pBdr>
              <w:ind w:hanging="21"/>
              <w:jc w:val="both"/>
              <w:rPr>
                <w:color w:val="000000"/>
                <w:sz w:val="20"/>
                <w:szCs w:val="22"/>
              </w:rPr>
            </w:pPr>
            <w:r w:rsidRPr="00C6766A">
              <w:rPr>
                <w:color w:val="000000"/>
                <w:sz w:val="20"/>
                <w:szCs w:val="22"/>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6766A" w:rsidRPr="00C6766A" w:rsidRDefault="00C6766A" w:rsidP="00C6766A">
            <w:pPr>
              <w:widowControl w:val="0"/>
              <w:pBdr>
                <w:top w:val="nil"/>
                <w:left w:val="nil"/>
                <w:bottom w:val="nil"/>
                <w:right w:val="nil"/>
                <w:between w:val="nil"/>
              </w:pBdr>
              <w:ind w:hanging="21"/>
              <w:jc w:val="both"/>
              <w:rPr>
                <w:color w:val="000000"/>
                <w:sz w:val="20"/>
                <w:szCs w:val="22"/>
              </w:rPr>
            </w:pPr>
            <w:r w:rsidRPr="00C6766A">
              <w:rPr>
                <w:color w:val="000000"/>
                <w:sz w:val="20"/>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6766A" w:rsidRPr="00C6766A" w:rsidRDefault="00C6766A" w:rsidP="00C6766A">
            <w:pPr>
              <w:widowControl w:val="0"/>
              <w:pBdr>
                <w:top w:val="nil"/>
                <w:left w:val="nil"/>
                <w:bottom w:val="nil"/>
                <w:right w:val="nil"/>
                <w:between w:val="nil"/>
              </w:pBdr>
              <w:ind w:hanging="21"/>
              <w:jc w:val="both"/>
              <w:rPr>
                <w:color w:val="000000"/>
                <w:sz w:val="20"/>
                <w:szCs w:val="22"/>
              </w:rPr>
            </w:pPr>
            <w:r w:rsidRPr="00C6766A">
              <w:rPr>
                <w:color w:val="000000"/>
                <w:sz w:val="20"/>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766A" w:rsidRDefault="00C6766A" w:rsidP="00084CA9">
            <w:pPr>
              <w:pStyle w:val="af2"/>
              <w:tabs>
                <w:tab w:val="left" w:pos="388"/>
                <w:tab w:val="left" w:pos="616"/>
                <w:tab w:val="left" w:pos="3600"/>
              </w:tabs>
              <w:snapToGrid w:val="0"/>
              <w:spacing w:before="0" w:after="0"/>
              <w:jc w:val="both"/>
              <w:rPr>
                <w:color w:val="000000"/>
                <w:sz w:val="20"/>
                <w:szCs w:val="22"/>
              </w:rPr>
            </w:pPr>
            <w:r w:rsidRPr="00C6766A">
              <w:rPr>
                <w:color w:val="000000"/>
                <w:sz w:val="20"/>
                <w:szCs w:val="22"/>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84CA9">
              <w:rPr>
                <w:color w:val="000000"/>
                <w:sz w:val="20"/>
                <w:szCs w:val="22"/>
              </w:rPr>
              <w:t>.</w:t>
            </w:r>
          </w:p>
          <w:p w:rsidR="00084CA9" w:rsidRPr="00084CA9" w:rsidRDefault="00084CA9" w:rsidP="00084CA9">
            <w:pPr>
              <w:pStyle w:val="af2"/>
              <w:tabs>
                <w:tab w:val="left" w:pos="388"/>
                <w:tab w:val="left" w:pos="616"/>
                <w:tab w:val="left" w:pos="3600"/>
              </w:tabs>
              <w:snapToGrid w:val="0"/>
              <w:spacing w:before="0" w:after="0"/>
              <w:jc w:val="both"/>
              <w:rPr>
                <w:rStyle w:val="rvts0"/>
                <w:sz w:val="20"/>
                <w:szCs w:val="20"/>
              </w:rPr>
            </w:pPr>
            <w:r>
              <w:rPr>
                <w:color w:val="000000"/>
                <w:sz w:val="20"/>
                <w:szCs w:val="22"/>
              </w:rPr>
              <w:t xml:space="preserve">1.8. </w:t>
            </w:r>
            <w:r w:rsidRPr="00084CA9">
              <w:rPr>
                <w:color w:val="000000"/>
                <w:sz w:val="20"/>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9C53E7" w:rsidTr="00B51490">
        <w:tc>
          <w:tcPr>
            <w:tcW w:w="567" w:type="dxa"/>
            <w:tcBorders>
              <w:top w:val="single" w:sz="4" w:space="0" w:color="auto"/>
              <w:left w:val="single" w:sz="4" w:space="0" w:color="auto"/>
              <w:bottom w:val="single" w:sz="4" w:space="0" w:color="auto"/>
              <w:right w:val="single" w:sz="4" w:space="0" w:color="auto"/>
            </w:tcBorders>
            <w:shd w:val="clear" w:color="auto" w:fill="auto"/>
          </w:tcPr>
          <w:p w:rsidR="006C6635" w:rsidRPr="00D037B2" w:rsidRDefault="006C6635" w:rsidP="006C6635">
            <w:pPr>
              <w:pStyle w:val="af2"/>
              <w:snapToGrid w:val="0"/>
              <w:spacing w:before="0" w:after="0"/>
              <w:jc w:val="both"/>
              <w:rPr>
                <w:b/>
                <w:bCs/>
                <w:sz w:val="20"/>
                <w:szCs w:val="20"/>
              </w:rPr>
            </w:pPr>
            <w:r w:rsidRPr="00D037B2">
              <w:rPr>
                <w:b/>
                <w:bCs/>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C6635" w:rsidRPr="00D037B2" w:rsidRDefault="006C6635" w:rsidP="00E8090E">
            <w:pPr>
              <w:pStyle w:val="af2"/>
              <w:snapToGrid w:val="0"/>
              <w:spacing w:before="0" w:after="0"/>
              <w:rPr>
                <w:b/>
                <w:bCs/>
                <w:sz w:val="20"/>
                <w:szCs w:val="20"/>
              </w:rPr>
            </w:pPr>
            <w:r w:rsidRPr="00D037B2">
              <w:rPr>
                <w:b/>
                <w:bCs/>
                <w:sz w:val="20"/>
                <w:szCs w:val="20"/>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rsidR="0080263C" w:rsidRPr="0080263C" w:rsidRDefault="0080263C" w:rsidP="0080263C">
            <w:pPr>
              <w:pStyle w:val="af2"/>
              <w:tabs>
                <w:tab w:val="left" w:pos="388"/>
                <w:tab w:val="left" w:pos="616"/>
                <w:tab w:val="left" w:pos="3600"/>
              </w:tabs>
              <w:snapToGrid w:val="0"/>
              <w:jc w:val="both"/>
              <w:rPr>
                <w:sz w:val="20"/>
                <w:szCs w:val="20"/>
              </w:rPr>
            </w:pPr>
            <w:r w:rsidRPr="0080263C">
              <w:rPr>
                <w:sz w:val="20"/>
                <w:szCs w:val="20"/>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(кваліфікаційним електронним підписом) уповноваженої особи банка-гаранта, що підписала гарантію. Банківська гарантія оформлюється відповідно до Положення про порядок здійснення банком операцій за гарантіями в національній та іноземних валютах, затвердженою постановою Правління Національного банку України від 15.12.2004 № 639 та має відповідати формі та </w:t>
            </w:r>
            <w:r w:rsidRPr="0080263C">
              <w:rPr>
                <w:sz w:val="20"/>
                <w:szCs w:val="20"/>
              </w:rPr>
              <w:lastRenderedPageBreak/>
              <w:t xml:space="preserve">вимогам затверджених наказом Міністерства розвитку економіки, торгівлі та сільського господарства України від 14 грудня 2020 року № 2628 «Про затвердження форми і вимог до забезпечення тендерної пропозиції/пропозиції». 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 </w:t>
            </w:r>
          </w:p>
          <w:p w:rsidR="0080263C" w:rsidRPr="00791E89" w:rsidRDefault="0080263C" w:rsidP="005964CF">
            <w:pPr>
              <w:pStyle w:val="af2"/>
              <w:tabs>
                <w:tab w:val="left" w:pos="388"/>
                <w:tab w:val="left" w:pos="616"/>
                <w:tab w:val="left" w:pos="3600"/>
              </w:tabs>
              <w:snapToGrid w:val="0"/>
              <w:spacing w:before="0" w:after="0"/>
              <w:jc w:val="both"/>
              <w:rPr>
                <w:sz w:val="20"/>
                <w:szCs w:val="20"/>
              </w:rPr>
            </w:pPr>
            <w:r w:rsidRPr="00791E89">
              <w:rPr>
                <w:sz w:val="20"/>
                <w:szCs w:val="20"/>
              </w:rPr>
              <w:t xml:space="preserve">Розмір забезпечення тендерної пропозиції: </w:t>
            </w:r>
          </w:p>
          <w:p w:rsidR="0080263C" w:rsidRPr="00791E89" w:rsidRDefault="0080263C" w:rsidP="005964CF">
            <w:pPr>
              <w:pStyle w:val="af2"/>
              <w:tabs>
                <w:tab w:val="left" w:pos="388"/>
                <w:tab w:val="left" w:pos="616"/>
                <w:tab w:val="left" w:pos="3600"/>
              </w:tabs>
              <w:snapToGrid w:val="0"/>
              <w:spacing w:before="0" w:after="0"/>
              <w:jc w:val="both"/>
              <w:rPr>
                <w:sz w:val="20"/>
                <w:szCs w:val="20"/>
              </w:rPr>
            </w:pPr>
            <w:r w:rsidRPr="00791E89">
              <w:rPr>
                <w:sz w:val="20"/>
                <w:szCs w:val="20"/>
              </w:rPr>
              <w:t xml:space="preserve">Лот 1 – </w:t>
            </w:r>
            <w:r w:rsidR="00242C45">
              <w:rPr>
                <w:sz w:val="20"/>
                <w:szCs w:val="20"/>
              </w:rPr>
              <w:t>101</w:t>
            </w:r>
            <w:r w:rsidR="00F22D59" w:rsidRPr="00791E89">
              <w:rPr>
                <w:sz w:val="20"/>
                <w:szCs w:val="20"/>
              </w:rPr>
              <w:t xml:space="preserve"> 400</w:t>
            </w:r>
            <w:r w:rsidRPr="00791E89">
              <w:rPr>
                <w:sz w:val="20"/>
                <w:szCs w:val="20"/>
              </w:rPr>
              <w:t>,00 грн. (</w:t>
            </w:r>
            <w:r w:rsidR="00F22D59" w:rsidRPr="00791E89">
              <w:rPr>
                <w:sz w:val="20"/>
                <w:szCs w:val="20"/>
              </w:rPr>
              <w:t>сто одна тисяча чотириста</w:t>
            </w:r>
            <w:r w:rsidRPr="00791E89">
              <w:rPr>
                <w:sz w:val="20"/>
                <w:szCs w:val="20"/>
              </w:rPr>
              <w:t xml:space="preserve"> грн. 00 коп.);</w:t>
            </w:r>
          </w:p>
          <w:p w:rsidR="0080263C" w:rsidRDefault="0080263C" w:rsidP="005964CF">
            <w:pPr>
              <w:pStyle w:val="af2"/>
              <w:tabs>
                <w:tab w:val="left" w:pos="388"/>
                <w:tab w:val="left" w:pos="616"/>
                <w:tab w:val="left" w:pos="3600"/>
              </w:tabs>
              <w:snapToGrid w:val="0"/>
              <w:spacing w:before="0" w:after="0"/>
              <w:jc w:val="both"/>
              <w:rPr>
                <w:sz w:val="20"/>
                <w:szCs w:val="20"/>
              </w:rPr>
            </w:pPr>
            <w:r w:rsidRPr="00791E89">
              <w:rPr>
                <w:sz w:val="20"/>
                <w:szCs w:val="20"/>
              </w:rPr>
              <w:t>Лот 2 </w:t>
            </w:r>
            <w:r w:rsidR="00791E89" w:rsidRPr="00791E89">
              <w:rPr>
                <w:sz w:val="20"/>
                <w:szCs w:val="20"/>
              </w:rPr>
              <w:t>–</w:t>
            </w:r>
            <w:r w:rsidRPr="00791E89">
              <w:rPr>
                <w:sz w:val="20"/>
                <w:szCs w:val="20"/>
              </w:rPr>
              <w:t xml:space="preserve"> </w:t>
            </w:r>
            <w:r w:rsidR="00791E89" w:rsidRPr="00791E89">
              <w:rPr>
                <w:sz w:val="20"/>
                <w:szCs w:val="20"/>
              </w:rPr>
              <w:t>47 700</w:t>
            </w:r>
            <w:r w:rsidRPr="00791E89">
              <w:rPr>
                <w:sz w:val="20"/>
                <w:szCs w:val="20"/>
              </w:rPr>
              <w:t>,00 грн. (</w:t>
            </w:r>
            <w:r w:rsidR="00791E89" w:rsidRPr="00791E89">
              <w:rPr>
                <w:sz w:val="20"/>
                <w:szCs w:val="20"/>
              </w:rPr>
              <w:t>сорок сім тисяч сімсот</w:t>
            </w:r>
            <w:r w:rsidRPr="00791E89">
              <w:rPr>
                <w:sz w:val="20"/>
                <w:szCs w:val="20"/>
              </w:rPr>
              <w:t xml:space="preserve"> грн. 00 коп.)</w:t>
            </w:r>
            <w:r w:rsidR="00791E89">
              <w:rPr>
                <w:sz w:val="20"/>
                <w:szCs w:val="20"/>
              </w:rPr>
              <w:t>.</w:t>
            </w:r>
          </w:p>
          <w:p w:rsidR="0089439A" w:rsidRPr="0080263C" w:rsidRDefault="0089439A" w:rsidP="005964CF">
            <w:pPr>
              <w:pStyle w:val="af2"/>
              <w:tabs>
                <w:tab w:val="left" w:pos="388"/>
                <w:tab w:val="left" w:pos="616"/>
                <w:tab w:val="left" w:pos="3600"/>
              </w:tabs>
              <w:snapToGrid w:val="0"/>
              <w:spacing w:before="0" w:after="0"/>
              <w:jc w:val="both"/>
              <w:rPr>
                <w:sz w:val="20"/>
                <w:szCs w:val="20"/>
              </w:rPr>
            </w:pPr>
          </w:p>
          <w:p w:rsidR="0089439A" w:rsidRDefault="0080263C" w:rsidP="0089439A">
            <w:pPr>
              <w:pStyle w:val="af2"/>
              <w:tabs>
                <w:tab w:val="left" w:pos="388"/>
                <w:tab w:val="left" w:pos="616"/>
                <w:tab w:val="left" w:pos="3600"/>
              </w:tabs>
              <w:snapToGrid w:val="0"/>
              <w:spacing w:before="0" w:after="0"/>
              <w:jc w:val="both"/>
              <w:rPr>
                <w:sz w:val="20"/>
                <w:szCs w:val="20"/>
              </w:rPr>
            </w:pPr>
            <w:r w:rsidRPr="0080263C">
              <w:rPr>
                <w:sz w:val="20"/>
                <w:szCs w:val="20"/>
              </w:rPr>
              <w:t>Строк дії забезпечення тендерної пропозиції – не менше ніж 90 календарних днів з дати кінцевого строку подання тендерних пропозицій. Реквізити для оформлення забезпечення тендерної пропозиції: Назва Замовника. Управління освіти Дніпровської районної в місті Києві державної адміністрації.</w:t>
            </w:r>
          </w:p>
          <w:p w:rsidR="0089439A" w:rsidRDefault="0089439A" w:rsidP="0089439A">
            <w:pPr>
              <w:pStyle w:val="af2"/>
              <w:tabs>
                <w:tab w:val="left" w:pos="388"/>
                <w:tab w:val="left" w:pos="616"/>
                <w:tab w:val="left" w:pos="3600"/>
              </w:tabs>
              <w:snapToGrid w:val="0"/>
              <w:spacing w:before="0" w:after="0"/>
              <w:jc w:val="both"/>
              <w:rPr>
                <w:sz w:val="20"/>
                <w:szCs w:val="20"/>
              </w:rPr>
            </w:pPr>
          </w:p>
          <w:p w:rsidR="0080263C" w:rsidRPr="0080263C" w:rsidRDefault="0080263C" w:rsidP="0089439A">
            <w:pPr>
              <w:pStyle w:val="af2"/>
              <w:tabs>
                <w:tab w:val="left" w:pos="388"/>
                <w:tab w:val="left" w:pos="616"/>
                <w:tab w:val="left" w:pos="3600"/>
              </w:tabs>
              <w:snapToGrid w:val="0"/>
              <w:spacing w:before="0" w:after="0"/>
              <w:jc w:val="both"/>
              <w:rPr>
                <w:sz w:val="20"/>
                <w:szCs w:val="20"/>
              </w:rPr>
            </w:pPr>
            <w:r w:rsidRPr="0080263C">
              <w:rPr>
                <w:sz w:val="20"/>
                <w:szCs w:val="20"/>
              </w:rPr>
              <w:t xml:space="preserve">Місцезнаходження Замовника. Проспект Миру, 6-а, м. Київ, 02105. </w:t>
            </w:r>
          </w:p>
          <w:p w:rsidR="0080263C" w:rsidRPr="0080263C" w:rsidRDefault="0080263C" w:rsidP="0089439A">
            <w:pPr>
              <w:pStyle w:val="af2"/>
              <w:tabs>
                <w:tab w:val="left" w:pos="388"/>
                <w:tab w:val="left" w:pos="616"/>
                <w:tab w:val="left" w:pos="3600"/>
              </w:tabs>
              <w:snapToGrid w:val="0"/>
              <w:spacing w:before="0" w:after="0"/>
              <w:jc w:val="both"/>
              <w:rPr>
                <w:sz w:val="20"/>
                <w:szCs w:val="20"/>
              </w:rPr>
            </w:pPr>
            <w:r w:rsidRPr="0080263C">
              <w:rPr>
                <w:sz w:val="20"/>
                <w:szCs w:val="20"/>
              </w:rPr>
              <w:t xml:space="preserve">UA55 820172 03142 610012010 77922 в ГУДКСУ м. Києва </w:t>
            </w:r>
          </w:p>
          <w:p w:rsidR="0080263C" w:rsidRPr="0080263C" w:rsidRDefault="0080263C" w:rsidP="0089439A">
            <w:pPr>
              <w:pStyle w:val="af2"/>
              <w:tabs>
                <w:tab w:val="left" w:pos="388"/>
                <w:tab w:val="left" w:pos="616"/>
                <w:tab w:val="left" w:pos="3600"/>
              </w:tabs>
              <w:snapToGrid w:val="0"/>
              <w:spacing w:before="0" w:after="0"/>
              <w:jc w:val="both"/>
              <w:rPr>
                <w:sz w:val="20"/>
                <w:szCs w:val="20"/>
              </w:rPr>
            </w:pPr>
            <w:r w:rsidRPr="0080263C">
              <w:rPr>
                <w:sz w:val="20"/>
                <w:szCs w:val="20"/>
              </w:rPr>
              <w:t xml:space="preserve">Код ЄДРПОУ 37397216 </w:t>
            </w:r>
          </w:p>
          <w:p w:rsidR="0080263C" w:rsidRDefault="0080263C" w:rsidP="0089439A">
            <w:pPr>
              <w:pStyle w:val="af2"/>
              <w:tabs>
                <w:tab w:val="left" w:pos="388"/>
                <w:tab w:val="left" w:pos="616"/>
                <w:tab w:val="left" w:pos="3600"/>
              </w:tabs>
              <w:snapToGrid w:val="0"/>
              <w:spacing w:before="0" w:after="0"/>
              <w:jc w:val="both"/>
              <w:rPr>
                <w:sz w:val="20"/>
                <w:szCs w:val="20"/>
              </w:rPr>
            </w:pPr>
            <w:r w:rsidRPr="0080263C">
              <w:rPr>
                <w:sz w:val="20"/>
                <w:szCs w:val="20"/>
              </w:rPr>
              <w:t xml:space="preserve">МФО 820172 </w:t>
            </w:r>
          </w:p>
          <w:p w:rsidR="0089439A" w:rsidRPr="0080263C" w:rsidRDefault="0089439A" w:rsidP="0089439A">
            <w:pPr>
              <w:pStyle w:val="af2"/>
              <w:tabs>
                <w:tab w:val="left" w:pos="388"/>
                <w:tab w:val="left" w:pos="616"/>
                <w:tab w:val="left" w:pos="3600"/>
              </w:tabs>
              <w:snapToGrid w:val="0"/>
              <w:spacing w:before="0" w:after="0"/>
              <w:jc w:val="both"/>
              <w:rPr>
                <w:sz w:val="20"/>
                <w:szCs w:val="20"/>
              </w:rPr>
            </w:pPr>
          </w:p>
          <w:p w:rsidR="006C6635" w:rsidRPr="00D037B2" w:rsidRDefault="0080263C" w:rsidP="0080263C">
            <w:pPr>
              <w:pStyle w:val="af2"/>
              <w:tabs>
                <w:tab w:val="left" w:pos="388"/>
                <w:tab w:val="left" w:pos="616"/>
                <w:tab w:val="left" w:pos="3600"/>
              </w:tabs>
              <w:snapToGrid w:val="0"/>
              <w:spacing w:before="0" w:after="0"/>
              <w:jc w:val="both"/>
              <w:rPr>
                <w:sz w:val="20"/>
                <w:szCs w:val="20"/>
              </w:rPr>
            </w:pPr>
            <w:r w:rsidRPr="0080263C">
              <w:rPr>
                <w:sz w:val="20"/>
                <w:szCs w:val="20"/>
              </w:rPr>
              <w:t>Банківська гарантія надається у складі тендерної пропозиції у форматі, що дає можливість перевірити КЕП уповноваженої особи банку-гаранта. У випадку, якщо підписантом є не Голова правління, то повноваження особи яка підписує гарантію повинні бути підтверджені сканованою копією (оригіналом) відповідного документа Гаранта (доручення, тощо) з накладенням КЕП (кваліфікованого електронного підпису) уповноваженої особи Гаранта на підписання гарантії.</w:t>
            </w:r>
          </w:p>
        </w:tc>
      </w:tr>
      <w:tr w:rsidR="0080263C" w:rsidTr="00B51490">
        <w:tc>
          <w:tcPr>
            <w:tcW w:w="567"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lastRenderedPageBreak/>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rPr>
                <w:b/>
                <w:bCs/>
                <w:sz w:val="20"/>
                <w:szCs w:val="20"/>
              </w:rPr>
            </w:pPr>
            <w:r w:rsidRPr="00D037B2">
              <w:rPr>
                <w:b/>
                <w:bCs/>
                <w:sz w:val="20"/>
                <w:szCs w:val="20"/>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rsidR="0080263C" w:rsidRPr="00F85231" w:rsidRDefault="0080263C" w:rsidP="0080263C">
            <w:pPr>
              <w:suppressAutoHyphens w:val="0"/>
              <w:snapToGrid w:val="0"/>
              <w:jc w:val="both"/>
              <w:rPr>
                <w:sz w:val="20"/>
                <w:szCs w:val="20"/>
              </w:rPr>
            </w:pPr>
            <w:bookmarkStart w:id="2" w:name="o277"/>
            <w:bookmarkStart w:id="3" w:name="o276"/>
            <w:bookmarkStart w:id="4" w:name="o275"/>
            <w:bookmarkStart w:id="5" w:name="o274"/>
            <w:bookmarkStart w:id="6" w:name="o273"/>
            <w:bookmarkStart w:id="7" w:name="o272"/>
            <w:bookmarkStart w:id="8" w:name="o271"/>
            <w:bookmarkStart w:id="9" w:name="o270"/>
            <w:bookmarkStart w:id="10" w:name="o269"/>
            <w:bookmarkStart w:id="11" w:name="o268"/>
            <w:bookmarkStart w:id="12" w:name="o267"/>
            <w:bookmarkStart w:id="13" w:name="o266"/>
            <w:bookmarkEnd w:id="2"/>
            <w:bookmarkEnd w:id="3"/>
            <w:bookmarkEnd w:id="4"/>
            <w:bookmarkEnd w:id="5"/>
            <w:bookmarkEnd w:id="6"/>
            <w:bookmarkEnd w:id="7"/>
            <w:bookmarkEnd w:id="8"/>
            <w:bookmarkEnd w:id="9"/>
            <w:bookmarkEnd w:id="10"/>
            <w:bookmarkEnd w:id="11"/>
            <w:bookmarkEnd w:id="12"/>
            <w:bookmarkEnd w:id="13"/>
            <w:r w:rsidRPr="00F85231">
              <w:rPr>
                <w:sz w:val="20"/>
                <w:szCs w:val="20"/>
              </w:rPr>
              <w:t xml:space="preserve">Замовник повертає забезпечення тендерної пропозиції протягом п’яти банківських днів з дня настання підстави для повернення забезпечення тендерної пропозиції у разі: </w:t>
            </w:r>
          </w:p>
          <w:p w:rsidR="0080263C" w:rsidRPr="00F85231" w:rsidRDefault="0080263C" w:rsidP="0080263C">
            <w:pPr>
              <w:suppressAutoHyphens w:val="0"/>
              <w:snapToGrid w:val="0"/>
              <w:jc w:val="both"/>
              <w:rPr>
                <w:sz w:val="20"/>
                <w:szCs w:val="20"/>
              </w:rPr>
            </w:pPr>
            <w:r w:rsidRPr="00F85231">
              <w:rPr>
                <w:sz w:val="20"/>
                <w:szCs w:val="20"/>
              </w:rPr>
              <w:t>-          закінчення строку дії забезпечення тендерної пропозиції, зазначеного в тендерній документації;</w:t>
            </w:r>
          </w:p>
          <w:p w:rsidR="0080263C" w:rsidRPr="00F85231" w:rsidRDefault="0080263C" w:rsidP="0080263C">
            <w:pPr>
              <w:suppressAutoHyphens w:val="0"/>
              <w:snapToGrid w:val="0"/>
              <w:jc w:val="both"/>
              <w:rPr>
                <w:sz w:val="20"/>
                <w:szCs w:val="20"/>
              </w:rPr>
            </w:pPr>
            <w:r w:rsidRPr="00F85231">
              <w:rPr>
                <w:sz w:val="20"/>
                <w:szCs w:val="20"/>
              </w:rPr>
              <w:t>-</w:t>
            </w:r>
            <w:r w:rsidRPr="00F85231">
              <w:rPr>
                <w:sz w:val="20"/>
                <w:szCs w:val="20"/>
              </w:rPr>
              <w:tab/>
              <w:t>укладення договору про закупівлю з учасником, що став переможцем тендеру;</w:t>
            </w:r>
          </w:p>
          <w:p w:rsidR="0080263C" w:rsidRPr="00F85231" w:rsidRDefault="0080263C" w:rsidP="0080263C">
            <w:pPr>
              <w:suppressAutoHyphens w:val="0"/>
              <w:snapToGrid w:val="0"/>
              <w:jc w:val="both"/>
              <w:rPr>
                <w:sz w:val="20"/>
                <w:szCs w:val="20"/>
              </w:rPr>
            </w:pPr>
            <w:r w:rsidRPr="00F85231">
              <w:rPr>
                <w:sz w:val="20"/>
                <w:szCs w:val="20"/>
              </w:rPr>
              <w:t>-</w:t>
            </w:r>
            <w:r w:rsidRPr="00F85231">
              <w:rPr>
                <w:sz w:val="20"/>
                <w:szCs w:val="20"/>
              </w:rPr>
              <w:tab/>
              <w:t>відкликання тендерної пропозиції до закінчення строку подання;</w:t>
            </w:r>
          </w:p>
          <w:p w:rsidR="0080263C" w:rsidRPr="00F85231" w:rsidRDefault="0080263C" w:rsidP="0080263C">
            <w:pPr>
              <w:suppressAutoHyphens w:val="0"/>
              <w:snapToGrid w:val="0"/>
              <w:jc w:val="both"/>
              <w:rPr>
                <w:sz w:val="20"/>
                <w:szCs w:val="20"/>
              </w:rPr>
            </w:pPr>
            <w:r w:rsidRPr="00F85231">
              <w:rPr>
                <w:sz w:val="20"/>
                <w:szCs w:val="20"/>
              </w:rPr>
              <w:t>-</w:t>
            </w:r>
            <w:r w:rsidRPr="00F85231">
              <w:rPr>
                <w:sz w:val="20"/>
                <w:szCs w:val="20"/>
              </w:rPr>
              <w:tab/>
              <w:t>закінчення процедури закупівлі в разі не укладення договору про закупівлю з жодним з учасників, які подали тендерні пропозиції.</w:t>
            </w:r>
          </w:p>
          <w:p w:rsidR="0080263C" w:rsidRPr="00F85231" w:rsidRDefault="0080263C" w:rsidP="0080263C">
            <w:pPr>
              <w:suppressAutoHyphens w:val="0"/>
              <w:snapToGrid w:val="0"/>
              <w:jc w:val="both"/>
              <w:rPr>
                <w:sz w:val="20"/>
                <w:szCs w:val="20"/>
              </w:rPr>
            </w:pPr>
            <w:r w:rsidRPr="00F85231">
              <w:rPr>
                <w:sz w:val="20"/>
                <w:szCs w:val="20"/>
              </w:rPr>
              <w:t>Забезпечення тендерної пропозиції не повертається замовником у разі:</w:t>
            </w:r>
          </w:p>
          <w:p w:rsidR="0080263C" w:rsidRPr="00F85231" w:rsidRDefault="0080263C" w:rsidP="0080263C">
            <w:pPr>
              <w:suppressAutoHyphens w:val="0"/>
              <w:snapToGrid w:val="0"/>
              <w:jc w:val="both"/>
              <w:rPr>
                <w:sz w:val="20"/>
                <w:szCs w:val="20"/>
              </w:rPr>
            </w:pPr>
            <w:r w:rsidRPr="00F85231">
              <w:rPr>
                <w:sz w:val="20"/>
                <w:szCs w:val="20"/>
              </w:rPr>
              <w:t>-</w:t>
            </w:r>
            <w:r w:rsidRPr="00F85231">
              <w:rPr>
                <w:sz w:val="20"/>
                <w:szCs w:val="2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80263C" w:rsidRPr="00F85231" w:rsidRDefault="0080263C" w:rsidP="0080263C">
            <w:pPr>
              <w:suppressAutoHyphens w:val="0"/>
              <w:snapToGrid w:val="0"/>
              <w:jc w:val="both"/>
              <w:rPr>
                <w:sz w:val="20"/>
                <w:szCs w:val="20"/>
              </w:rPr>
            </w:pPr>
            <w:r w:rsidRPr="00F85231">
              <w:rPr>
                <w:sz w:val="20"/>
                <w:szCs w:val="20"/>
              </w:rPr>
              <w:t>-</w:t>
            </w:r>
            <w:r w:rsidRPr="00F85231">
              <w:rPr>
                <w:sz w:val="20"/>
                <w:szCs w:val="20"/>
              </w:rPr>
              <w:tab/>
              <w:t>не підписання учасником, який став переможцем процедури торгів, договору про закупівлю;</w:t>
            </w:r>
          </w:p>
          <w:p w:rsidR="0080263C" w:rsidRPr="00F85231" w:rsidRDefault="0080263C" w:rsidP="0080263C">
            <w:pPr>
              <w:suppressAutoHyphens w:val="0"/>
              <w:snapToGrid w:val="0"/>
              <w:jc w:val="both"/>
              <w:rPr>
                <w:sz w:val="20"/>
                <w:szCs w:val="20"/>
              </w:rPr>
            </w:pPr>
            <w:r w:rsidRPr="00F85231">
              <w:rPr>
                <w:sz w:val="20"/>
                <w:szCs w:val="20"/>
              </w:rPr>
              <w:t>-</w:t>
            </w:r>
            <w:r w:rsidRPr="00F85231">
              <w:rPr>
                <w:sz w:val="20"/>
                <w:szCs w:val="20"/>
              </w:rPr>
              <w:tab/>
              <w:t>ненадання переможцем у строк, визначений в абзаці другому частини третьої статті 17 Закону, документів, що підтверджують відсутність підстав, передбачених статтею 17 Закону;</w:t>
            </w:r>
          </w:p>
          <w:p w:rsidR="0080263C" w:rsidRPr="00F85231" w:rsidRDefault="0080263C" w:rsidP="0080263C">
            <w:pPr>
              <w:suppressAutoHyphens w:val="0"/>
              <w:snapToGrid w:val="0"/>
              <w:jc w:val="both"/>
              <w:rPr>
                <w:sz w:val="20"/>
                <w:szCs w:val="20"/>
              </w:rPr>
            </w:pPr>
            <w:r w:rsidRPr="00F85231">
              <w:rPr>
                <w:sz w:val="20"/>
                <w:szCs w:val="20"/>
              </w:rPr>
              <w:t>-</w:t>
            </w:r>
            <w:r w:rsidRPr="00F85231">
              <w:rPr>
                <w:sz w:val="20"/>
                <w:szCs w:val="20"/>
              </w:rPr>
              <w:tab/>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80263C" w:rsidRPr="00553312" w:rsidRDefault="0080263C" w:rsidP="0080263C">
            <w:pPr>
              <w:suppressAutoHyphens w:val="0"/>
              <w:snapToGrid w:val="0"/>
              <w:jc w:val="both"/>
              <w:rPr>
                <w:sz w:val="20"/>
                <w:szCs w:val="20"/>
                <w:highlight w:val="yellow"/>
              </w:rPr>
            </w:pPr>
            <w:r w:rsidRPr="00F85231">
              <w:rPr>
                <w:sz w:val="20"/>
                <w:szCs w:val="20"/>
              </w:rPr>
              <w:t>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tc>
      </w:tr>
      <w:tr w:rsidR="0080263C" w:rsidRPr="00D037B2" w:rsidTr="00B51490">
        <w:tc>
          <w:tcPr>
            <w:tcW w:w="567" w:type="dxa"/>
            <w:tcBorders>
              <w:top w:val="single" w:sz="4" w:space="0" w:color="auto"/>
              <w:left w:val="single" w:sz="4" w:space="0" w:color="000000"/>
              <w:bottom w:val="single" w:sz="4" w:space="0" w:color="000000"/>
            </w:tcBorders>
            <w:shd w:val="clear" w:color="auto" w:fill="auto"/>
          </w:tcPr>
          <w:p w:rsidR="0080263C" w:rsidRPr="00084CA9" w:rsidRDefault="0080263C" w:rsidP="0080263C">
            <w:pPr>
              <w:pStyle w:val="af2"/>
              <w:snapToGrid w:val="0"/>
              <w:spacing w:before="0" w:after="0"/>
              <w:jc w:val="both"/>
              <w:rPr>
                <w:b/>
                <w:bCs/>
                <w:sz w:val="20"/>
                <w:szCs w:val="20"/>
              </w:rPr>
            </w:pPr>
            <w:r w:rsidRPr="00084CA9">
              <w:rPr>
                <w:b/>
                <w:bCs/>
                <w:sz w:val="20"/>
                <w:szCs w:val="20"/>
              </w:rPr>
              <w:t>4.</w:t>
            </w:r>
          </w:p>
        </w:tc>
        <w:tc>
          <w:tcPr>
            <w:tcW w:w="2694" w:type="dxa"/>
            <w:tcBorders>
              <w:top w:val="single" w:sz="4" w:space="0" w:color="auto"/>
              <w:left w:val="single" w:sz="4" w:space="0" w:color="000000"/>
              <w:bottom w:val="single" w:sz="4" w:space="0" w:color="000000"/>
            </w:tcBorders>
            <w:shd w:val="clear" w:color="auto" w:fill="auto"/>
          </w:tcPr>
          <w:p w:rsidR="0080263C" w:rsidRPr="00084CA9" w:rsidRDefault="0080263C" w:rsidP="0080263C">
            <w:pPr>
              <w:pStyle w:val="af2"/>
              <w:snapToGrid w:val="0"/>
              <w:spacing w:before="0" w:after="0"/>
              <w:rPr>
                <w:b/>
                <w:bCs/>
                <w:sz w:val="20"/>
                <w:szCs w:val="20"/>
              </w:rPr>
            </w:pPr>
            <w:r w:rsidRPr="00084CA9">
              <w:rPr>
                <w:b/>
                <w:bCs/>
                <w:sz w:val="20"/>
                <w:szCs w:val="20"/>
              </w:rPr>
              <w:t>Строк, протягом якого тендерні пропозиції є дійсними</w:t>
            </w:r>
          </w:p>
        </w:tc>
        <w:tc>
          <w:tcPr>
            <w:tcW w:w="6944" w:type="dxa"/>
            <w:tcBorders>
              <w:top w:val="single" w:sz="4" w:space="0" w:color="auto"/>
              <w:left w:val="single" w:sz="4" w:space="0" w:color="000000"/>
              <w:bottom w:val="single" w:sz="4" w:space="0" w:color="000000"/>
              <w:right w:val="single" w:sz="4" w:space="0" w:color="000000"/>
            </w:tcBorders>
            <w:shd w:val="clear" w:color="auto" w:fill="auto"/>
          </w:tcPr>
          <w:p w:rsidR="0080263C" w:rsidRPr="00AF3F8D" w:rsidRDefault="0080263C" w:rsidP="0080263C">
            <w:pPr>
              <w:widowControl w:val="0"/>
              <w:pBdr>
                <w:top w:val="nil"/>
                <w:left w:val="nil"/>
                <w:bottom w:val="nil"/>
                <w:right w:val="nil"/>
                <w:between w:val="nil"/>
              </w:pBdr>
              <w:jc w:val="both"/>
              <w:rPr>
                <w:color w:val="000000"/>
                <w:sz w:val="20"/>
                <w:szCs w:val="22"/>
              </w:rPr>
            </w:pPr>
            <w:r w:rsidRPr="00AF3F8D">
              <w:rPr>
                <w:color w:val="000000"/>
                <w:sz w:val="20"/>
                <w:szCs w:val="22"/>
              </w:rPr>
              <w:t>4.1. Тендерні пропозиції вважаються дійсними протягом 90 днів із дати кінцевого строку подання тендерних пропозицій.</w:t>
            </w:r>
          </w:p>
          <w:p w:rsidR="0080263C" w:rsidRPr="00AF3F8D" w:rsidRDefault="0080263C" w:rsidP="0080263C">
            <w:pPr>
              <w:widowControl w:val="0"/>
              <w:pBdr>
                <w:top w:val="nil"/>
                <w:left w:val="nil"/>
                <w:bottom w:val="nil"/>
                <w:right w:val="nil"/>
                <w:between w:val="nil"/>
              </w:pBdr>
              <w:jc w:val="both"/>
              <w:rPr>
                <w:color w:val="000000"/>
                <w:sz w:val="20"/>
                <w:szCs w:val="22"/>
              </w:rPr>
            </w:pPr>
            <w:r w:rsidRPr="00AF3F8D">
              <w:rPr>
                <w:color w:val="000000"/>
                <w:sz w:val="20"/>
                <w:szCs w:val="22"/>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0263C" w:rsidRPr="00AF3F8D" w:rsidRDefault="0080263C" w:rsidP="0080263C">
            <w:pPr>
              <w:widowControl w:val="0"/>
              <w:pBdr>
                <w:top w:val="nil"/>
                <w:left w:val="nil"/>
                <w:bottom w:val="nil"/>
                <w:right w:val="nil"/>
                <w:between w:val="nil"/>
              </w:pBdr>
              <w:jc w:val="both"/>
              <w:rPr>
                <w:color w:val="000000"/>
                <w:sz w:val="20"/>
                <w:szCs w:val="22"/>
              </w:rPr>
            </w:pPr>
            <w:r w:rsidRPr="00AF3F8D">
              <w:rPr>
                <w:color w:val="000000"/>
                <w:sz w:val="20"/>
                <w:szCs w:val="22"/>
              </w:rPr>
              <w:t>відхилити таку вимогу;</w:t>
            </w:r>
          </w:p>
          <w:p w:rsidR="0080263C" w:rsidRPr="00084CA9" w:rsidRDefault="0080263C" w:rsidP="0080263C">
            <w:pPr>
              <w:widowControl w:val="0"/>
              <w:pBdr>
                <w:top w:val="nil"/>
                <w:left w:val="nil"/>
                <w:bottom w:val="nil"/>
                <w:right w:val="nil"/>
                <w:between w:val="nil"/>
              </w:pBdr>
              <w:jc w:val="both"/>
              <w:rPr>
                <w:color w:val="000000"/>
                <w:sz w:val="20"/>
                <w:szCs w:val="22"/>
              </w:rPr>
            </w:pPr>
            <w:r w:rsidRPr="00AF3F8D">
              <w:rPr>
                <w:color w:val="000000"/>
                <w:sz w:val="20"/>
                <w:szCs w:val="22"/>
              </w:rPr>
              <w:lastRenderedPageBreak/>
              <w:t>погодитися з вимогою та продовжити строк дії поданої ним тендерної пропозиції.</w:t>
            </w:r>
          </w:p>
        </w:tc>
      </w:tr>
      <w:tr w:rsidR="0080263C" w:rsidRPr="00D037B2" w:rsidTr="00866CBA">
        <w:tc>
          <w:tcPr>
            <w:tcW w:w="567" w:type="dxa"/>
            <w:tcBorders>
              <w:top w:val="single" w:sz="4" w:space="0" w:color="000000"/>
              <w:left w:val="single" w:sz="4" w:space="0" w:color="000000"/>
              <w:bottom w:val="single" w:sz="4" w:space="0" w:color="000000"/>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lastRenderedPageBreak/>
              <w:t>5.</w:t>
            </w:r>
          </w:p>
        </w:tc>
        <w:tc>
          <w:tcPr>
            <w:tcW w:w="2694" w:type="dxa"/>
            <w:tcBorders>
              <w:top w:val="single" w:sz="4" w:space="0" w:color="000000"/>
              <w:left w:val="single" w:sz="4" w:space="0" w:color="000000"/>
              <w:bottom w:val="single" w:sz="4" w:space="0" w:color="000000"/>
            </w:tcBorders>
            <w:shd w:val="clear" w:color="auto" w:fill="auto"/>
          </w:tcPr>
          <w:p w:rsidR="0080263C" w:rsidRDefault="0080263C" w:rsidP="0080263C">
            <w:pPr>
              <w:pStyle w:val="af2"/>
              <w:snapToGrid w:val="0"/>
              <w:spacing w:before="0" w:after="0"/>
              <w:rPr>
                <w:b/>
                <w:bCs/>
                <w:sz w:val="20"/>
                <w:szCs w:val="20"/>
              </w:rPr>
            </w:pPr>
            <w:r w:rsidRPr="00D037B2">
              <w:rPr>
                <w:b/>
                <w:bCs/>
                <w:sz w:val="20"/>
                <w:szCs w:val="20"/>
              </w:rPr>
              <w:t>Кваліфікаційні критерії до учасників та вимоги, установлені статтею 17 Закону</w:t>
            </w:r>
          </w:p>
          <w:p w:rsidR="0080263C" w:rsidRDefault="0080263C" w:rsidP="0080263C">
            <w:pPr>
              <w:pStyle w:val="af2"/>
              <w:snapToGrid w:val="0"/>
              <w:spacing w:before="0" w:after="0"/>
              <w:rPr>
                <w:b/>
                <w:bCs/>
                <w:sz w:val="20"/>
                <w:szCs w:val="20"/>
              </w:rPr>
            </w:pPr>
          </w:p>
          <w:p w:rsidR="0080263C" w:rsidRDefault="0080263C" w:rsidP="0080263C">
            <w:pPr>
              <w:pStyle w:val="af2"/>
              <w:snapToGrid w:val="0"/>
              <w:spacing w:before="0" w:after="0"/>
              <w:rPr>
                <w:b/>
                <w:bCs/>
                <w:sz w:val="20"/>
                <w:szCs w:val="20"/>
              </w:rPr>
            </w:pPr>
          </w:p>
          <w:p w:rsidR="0080263C" w:rsidRDefault="0080263C" w:rsidP="0080263C">
            <w:pPr>
              <w:pStyle w:val="af2"/>
              <w:snapToGrid w:val="0"/>
              <w:spacing w:before="0" w:after="0"/>
              <w:rPr>
                <w:b/>
                <w:bCs/>
                <w:sz w:val="20"/>
                <w:szCs w:val="20"/>
              </w:rPr>
            </w:pPr>
          </w:p>
          <w:p w:rsidR="0080263C" w:rsidRDefault="0080263C" w:rsidP="0080263C">
            <w:pPr>
              <w:pStyle w:val="af2"/>
              <w:snapToGrid w:val="0"/>
              <w:spacing w:before="0" w:after="0"/>
              <w:rPr>
                <w:b/>
                <w:bCs/>
                <w:sz w:val="20"/>
                <w:szCs w:val="20"/>
              </w:rPr>
            </w:pPr>
          </w:p>
          <w:p w:rsidR="0080263C" w:rsidRDefault="0080263C" w:rsidP="0080263C">
            <w:pPr>
              <w:pStyle w:val="af2"/>
              <w:snapToGrid w:val="0"/>
              <w:spacing w:before="0" w:after="0"/>
              <w:rPr>
                <w:b/>
                <w:bCs/>
                <w:sz w:val="20"/>
                <w:szCs w:val="20"/>
              </w:rPr>
            </w:pPr>
          </w:p>
          <w:p w:rsidR="0080263C" w:rsidRPr="00D037B2" w:rsidRDefault="0080263C" w:rsidP="0080263C">
            <w:pPr>
              <w:pStyle w:val="af2"/>
              <w:snapToGrid w:val="0"/>
              <w:spacing w:before="0" w:after="0"/>
              <w:rPr>
                <w:b/>
                <w:bCs/>
                <w:sz w:val="20"/>
                <w:szCs w:val="20"/>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5.1. Замовник вимагає від учасників інформацію про їх відповідність кваліфікаційним критеріям, а саме:</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1) наявність в учасника процедури закупівлі обладнання, матеріально-технічної бази та технологій;</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2) наявність в учасника процедури закупівлі працівників відповідної кваліфікації, які мають необхідні знання та досвід;</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3) наявність документально підтвердженого досвіду виконання аналогічного (аналогічних) за предметом закупівлі договору (договорів);</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4) наявність фінансової спроможності, яка підтверджується фінансовою звітністю.</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зазначеного у </w:t>
            </w:r>
            <w:r w:rsidRPr="00E16B12">
              <w:rPr>
                <w:b/>
                <w:color w:val="000000"/>
                <w:sz w:val="20"/>
                <w:szCs w:val="22"/>
              </w:rPr>
              <w:t>Табл. 1  Додатку 1</w:t>
            </w:r>
            <w:r w:rsidRPr="00E16B12">
              <w:rPr>
                <w:color w:val="000000"/>
                <w:sz w:val="20"/>
                <w:szCs w:val="22"/>
              </w:rPr>
              <w:t xml:space="preserve"> до цієї тендерної документації.</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7) тендерна пропозиція подана учасником конкурентної процедури закупівлі, який є пов’язаною особою з іншими учасниками процедури закупівлі та/</w:t>
            </w:r>
            <w:r w:rsidRPr="00E16B12">
              <w:rPr>
                <w:color w:val="000000"/>
                <w:sz w:val="18"/>
                <w:szCs w:val="22"/>
              </w:rPr>
              <w:t>аб</w:t>
            </w:r>
            <w:r w:rsidRPr="00E16B12">
              <w:rPr>
                <w:color w:val="000000"/>
                <w:sz w:val="20"/>
                <w:szCs w:val="22"/>
              </w:rPr>
              <w:t>о з уповноваженою особою (особами), та/або з керівником замовника;</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8) учасник процедури закупівлі визнаний у встановленому законом порядку банкрутом та стосовно нього відкрита ліквідаційна процедура;</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 xml:space="preserve">5.4. </w:t>
            </w:r>
            <w:r w:rsidRPr="00E16B12">
              <w:rPr>
                <w:b/>
                <w:color w:val="000000"/>
                <w:sz w:val="20"/>
                <w:szCs w:val="22"/>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r w:rsidRPr="00E16B12">
              <w:rPr>
                <w:color w:val="000000"/>
                <w:sz w:val="20"/>
                <w:szCs w:val="22"/>
              </w:rPr>
              <w:t xml:space="preserve">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80263C" w:rsidRPr="00E16B12" w:rsidRDefault="0080263C" w:rsidP="0080263C">
            <w:pPr>
              <w:pBdr>
                <w:top w:val="nil"/>
                <w:left w:val="nil"/>
                <w:bottom w:val="nil"/>
                <w:right w:val="nil"/>
                <w:between w:val="nil"/>
              </w:pBdr>
              <w:shd w:val="clear" w:color="auto" w:fill="FFFFFF"/>
              <w:jc w:val="both"/>
              <w:rPr>
                <w:b/>
                <w:color w:val="000000"/>
                <w:sz w:val="20"/>
                <w:szCs w:val="22"/>
              </w:rPr>
            </w:pPr>
            <w:r w:rsidRPr="00E16B12">
              <w:rPr>
                <w:b/>
                <w:color w:val="000000"/>
                <w:sz w:val="20"/>
                <w:szCs w:val="22"/>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2, 3, 5, 6, 8, 12 і 13 частини першої та частиною другою статті 17 Закону, а саме:</w:t>
            </w:r>
          </w:p>
          <w:p w:rsidR="0080263C" w:rsidRPr="00E16B12" w:rsidRDefault="0080263C" w:rsidP="0080263C">
            <w:pPr>
              <w:pBdr>
                <w:top w:val="nil"/>
                <w:left w:val="nil"/>
                <w:bottom w:val="nil"/>
                <w:right w:val="nil"/>
                <w:between w:val="nil"/>
              </w:pBdr>
              <w:shd w:val="clear" w:color="auto" w:fill="FFFFFF"/>
              <w:suppressAutoHyphens w:val="0"/>
              <w:jc w:val="both"/>
              <w:rPr>
                <w:color w:val="000000"/>
                <w:sz w:val="20"/>
                <w:szCs w:val="22"/>
              </w:rPr>
            </w:pPr>
            <w:r w:rsidRPr="00E16B12">
              <w:rPr>
                <w:color w:val="000000"/>
                <w:sz w:val="20"/>
                <w:szCs w:val="22"/>
              </w:rPr>
              <w:t xml:space="preserve">-  довідка, видана органом Міністерства внутрішніх справ,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w:t>
            </w:r>
            <w:r w:rsidRPr="00E16B12">
              <w:rPr>
                <w:color w:val="000000"/>
                <w:sz w:val="20"/>
                <w:szCs w:val="22"/>
              </w:rPr>
              <w:lastRenderedPageBreak/>
              <w:t xml:space="preserve">погашено у встановленому законом порядку, </w:t>
            </w:r>
            <w:r w:rsidRPr="00E16B12">
              <w:rPr>
                <w:sz w:val="20"/>
                <w:szCs w:val="22"/>
              </w:rPr>
              <w:t xml:space="preserve">що містить інформацію станом на дату не більше тридцятиденної давнини відносно дати подання документів на участь у тендері. </w:t>
            </w:r>
            <w:r w:rsidRPr="00E16B12">
              <w:rPr>
                <w:color w:val="000000"/>
                <w:sz w:val="20"/>
                <w:szCs w:val="22"/>
              </w:rPr>
              <w:t>Зазначена довідка надається щодо осіб (особи), визначених згідно п. 5, 6, частини 1 ст. 17 Закону;</w:t>
            </w:r>
          </w:p>
          <w:p w:rsidR="0080263C" w:rsidRPr="00E16B12" w:rsidRDefault="0080263C" w:rsidP="0080263C">
            <w:pPr>
              <w:pBdr>
                <w:top w:val="nil"/>
                <w:left w:val="nil"/>
                <w:bottom w:val="nil"/>
                <w:right w:val="nil"/>
                <w:between w:val="nil"/>
              </w:pBdr>
              <w:shd w:val="clear" w:color="auto" w:fill="FFFFFF"/>
              <w:suppressAutoHyphens w:val="0"/>
              <w:jc w:val="both"/>
              <w:rPr>
                <w:color w:val="000000"/>
                <w:sz w:val="20"/>
                <w:szCs w:val="22"/>
              </w:rPr>
            </w:pPr>
            <w:r w:rsidRPr="00E16B12">
              <w:rPr>
                <w:color w:val="000000"/>
                <w:sz w:val="20"/>
                <w:szCs w:val="22"/>
              </w:rPr>
              <w:t>- довідка, складена учасником у довільній формі, що підтверджує відсутність підстави, передбаченої п.12 частини 1 ст.17 Закону;</w:t>
            </w:r>
          </w:p>
          <w:p w:rsidR="0080263C" w:rsidRPr="00E16B12" w:rsidRDefault="0080263C" w:rsidP="0080263C">
            <w:pPr>
              <w:pBdr>
                <w:top w:val="nil"/>
                <w:left w:val="nil"/>
                <w:bottom w:val="nil"/>
                <w:right w:val="nil"/>
                <w:between w:val="nil"/>
              </w:pBdr>
              <w:shd w:val="clear" w:color="auto" w:fill="FFFFFF"/>
              <w:suppressAutoHyphens w:val="0"/>
              <w:jc w:val="both"/>
              <w:rPr>
                <w:color w:val="000000"/>
                <w:sz w:val="20"/>
                <w:szCs w:val="22"/>
              </w:rPr>
            </w:pPr>
            <w:r w:rsidRPr="00E16B12">
              <w:rPr>
                <w:color w:val="000000"/>
                <w:sz w:val="20"/>
                <w:szCs w:val="22"/>
              </w:rPr>
              <w:t xml:space="preserve">- </w:t>
            </w:r>
            <w:r w:rsidRPr="00E16B12">
              <w:rPr>
                <w:bCs/>
                <w:color w:val="000000"/>
                <w:sz w:val="20"/>
                <w:szCs w:val="22"/>
              </w:rPr>
              <w:t xml:space="preserve">довідка </w:t>
            </w:r>
            <w:r w:rsidRPr="00E16B12">
              <w:rPr>
                <w:color w:val="000000"/>
                <w:sz w:val="20"/>
                <w:szCs w:val="22"/>
              </w:rPr>
              <w:t>органу доходів і зборів</w:t>
            </w:r>
            <w:r w:rsidRPr="00E16B12">
              <w:rPr>
                <w:bCs/>
                <w:color w:val="000000"/>
                <w:sz w:val="20"/>
                <w:szCs w:val="22"/>
              </w:rPr>
              <w:t xml:space="preserve"> про відсутність заборгованості з податків, зборів, платежів, що контролюються органами</w:t>
            </w:r>
            <w:r w:rsidRPr="00E16B12">
              <w:rPr>
                <w:color w:val="000000"/>
                <w:sz w:val="20"/>
                <w:szCs w:val="22"/>
              </w:rPr>
              <w:t xml:space="preserve"> доходів і зборів</w:t>
            </w:r>
            <w:r w:rsidRPr="00E16B12">
              <w:rPr>
                <w:bCs/>
                <w:color w:val="000000"/>
                <w:sz w:val="20"/>
                <w:szCs w:val="22"/>
              </w:rPr>
              <w:t xml:space="preserve">, чинну на момент подання, або оригінал чи нотаріально завірена копія  листа органу доходів і зборів з </w:t>
            </w:r>
            <w:r w:rsidRPr="00E16B12">
              <w:rPr>
                <w:color w:val="000000"/>
                <w:sz w:val="20"/>
                <w:szCs w:val="22"/>
              </w:rPr>
              <w:t>вмотивованою відмовою щодо видачі Довідки, відповідно до п.13 ч.1 ст.17 Закону;</w:t>
            </w:r>
          </w:p>
          <w:p w:rsidR="0080263C" w:rsidRPr="00E16B12" w:rsidRDefault="0080263C" w:rsidP="0080263C">
            <w:pPr>
              <w:pBdr>
                <w:top w:val="nil"/>
                <w:left w:val="nil"/>
                <w:bottom w:val="nil"/>
                <w:right w:val="nil"/>
                <w:between w:val="nil"/>
              </w:pBdr>
              <w:shd w:val="clear" w:color="auto" w:fill="FFFFFF"/>
              <w:suppressAutoHyphens w:val="0"/>
              <w:jc w:val="both"/>
              <w:rPr>
                <w:color w:val="000000"/>
                <w:sz w:val="20"/>
                <w:szCs w:val="22"/>
              </w:rPr>
            </w:pPr>
            <w:r w:rsidRPr="00E16B12">
              <w:rPr>
                <w:color w:val="000000"/>
                <w:sz w:val="20"/>
                <w:szCs w:val="22"/>
              </w:rPr>
              <w:t>-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80263C" w:rsidRPr="00E16B12" w:rsidRDefault="0080263C" w:rsidP="0080263C">
            <w:pPr>
              <w:pBdr>
                <w:top w:val="nil"/>
                <w:left w:val="nil"/>
                <w:bottom w:val="nil"/>
                <w:right w:val="nil"/>
                <w:between w:val="nil"/>
              </w:pBdr>
              <w:shd w:val="clear" w:color="auto" w:fill="FFFFFF"/>
              <w:jc w:val="both"/>
              <w:rPr>
                <w:color w:val="000000"/>
                <w:sz w:val="20"/>
                <w:szCs w:val="22"/>
              </w:rPr>
            </w:pPr>
            <w:r w:rsidRPr="00E16B12">
              <w:rPr>
                <w:color w:val="000000"/>
                <w:sz w:val="20"/>
                <w:szCs w:val="22"/>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80263C" w:rsidRPr="00E16B12" w:rsidRDefault="0080263C" w:rsidP="0080263C">
            <w:pPr>
              <w:tabs>
                <w:tab w:val="left" w:pos="388"/>
                <w:tab w:val="left" w:pos="616"/>
                <w:tab w:val="left" w:pos="3600"/>
              </w:tabs>
              <w:snapToGrid w:val="0"/>
              <w:jc w:val="both"/>
              <w:rPr>
                <w:i/>
                <w:sz w:val="20"/>
                <w:szCs w:val="20"/>
              </w:rPr>
            </w:pPr>
            <w:r w:rsidRPr="00E16B12">
              <w:rPr>
                <w:i/>
                <w:color w:val="000000"/>
                <w:sz w:val="20"/>
                <w:szCs w:val="22"/>
              </w:rPr>
              <w:t xml:space="preserve">  *Учасник може скористатись формою інформаційної довідки щодо відсутності підстав, визначених у статті 17 Закону </w:t>
            </w:r>
            <w:r w:rsidRPr="00E16B12">
              <w:rPr>
                <w:b/>
                <w:i/>
                <w:color w:val="000000"/>
                <w:sz w:val="20"/>
                <w:szCs w:val="22"/>
              </w:rPr>
              <w:t>(Дод. 5 ТД )</w:t>
            </w:r>
          </w:p>
        </w:tc>
      </w:tr>
      <w:tr w:rsidR="0080263C" w:rsidRPr="00D037B2" w:rsidTr="00866CBA">
        <w:trPr>
          <w:trHeight w:val="950"/>
        </w:trPr>
        <w:tc>
          <w:tcPr>
            <w:tcW w:w="567" w:type="dxa"/>
            <w:tcBorders>
              <w:top w:val="single" w:sz="4" w:space="0" w:color="000000"/>
              <w:left w:val="single" w:sz="4" w:space="0" w:color="000000"/>
              <w:bottom w:val="single" w:sz="4" w:space="0" w:color="000000"/>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lastRenderedPageBreak/>
              <w:t>6.</w:t>
            </w:r>
          </w:p>
        </w:tc>
        <w:tc>
          <w:tcPr>
            <w:tcW w:w="2694" w:type="dxa"/>
            <w:tcBorders>
              <w:top w:val="single" w:sz="4" w:space="0" w:color="000000"/>
              <w:left w:val="single" w:sz="4" w:space="0" w:color="000000"/>
              <w:bottom w:val="single" w:sz="4" w:space="0" w:color="000000"/>
            </w:tcBorders>
            <w:shd w:val="clear" w:color="auto" w:fill="auto"/>
          </w:tcPr>
          <w:p w:rsidR="0080263C" w:rsidRPr="00D037B2" w:rsidRDefault="0080263C" w:rsidP="0080263C">
            <w:pPr>
              <w:pStyle w:val="af2"/>
              <w:snapToGrid w:val="0"/>
              <w:spacing w:before="0" w:after="0"/>
              <w:rPr>
                <w:b/>
                <w:bCs/>
                <w:sz w:val="20"/>
                <w:szCs w:val="20"/>
              </w:rPr>
            </w:pPr>
            <w:r w:rsidRPr="007276D4">
              <w:rPr>
                <w:b/>
                <w:bCs/>
                <w:sz w:val="20"/>
                <w:szCs w:val="2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80263C" w:rsidRPr="00E16B12" w:rsidRDefault="0080263C" w:rsidP="0080263C">
            <w:pPr>
              <w:widowControl w:val="0"/>
              <w:pBdr>
                <w:top w:val="nil"/>
                <w:left w:val="nil"/>
                <w:bottom w:val="nil"/>
                <w:right w:val="nil"/>
                <w:between w:val="nil"/>
              </w:pBdr>
              <w:suppressAutoHyphens w:val="0"/>
              <w:jc w:val="both"/>
              <w:rPr>
                <w:color w:val="000000"/>
                <w:sz w:val="20"/>
                <w:szCs w:val="22"/>
                <w:lang w:eastAsia="uk-UA"/>
              </w:rPr>
            </w:pPr>
            <w:r w:rsidRPr="00E16B12">
              <w:rPr>
                <w:color w:val="000000"/>
                <w:sz w:val="20"/>
                <w:szCs w:val="22"/>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також відповідну технічну специфікацію (відповідно Додатку 2 до ТД) ;</w:t>
            </w:r>
          </w:p>
          <w:p w:rsidR="0080263C" w:rsidRPr="00E16B12" w:rsidRDefault="0080263C" w:rsidP="0080263C">
            <w:pPr>
              <w:widowControl w:val="0"/>
              <w:pBdr>
                <w:top w:val="nil"/>
                <w:left w:val="nil"/>
                <w:bottom w:val="nil"/>
                <w:right w:val="nil"/>
                <w:between w:val="nil"/>
              </w:pBdr>
              <w:suppressAutoHyphens w:val="0"/>
              <w:jc w:val="both"/>
              <w:rPr>
                <w:color w:val="000000"/>
                <w:sz w:val="20"/>
                <w:szCs w:val="22"/>
                <w:lang w:eastAsia="uk-UA"/>
              </w:rPr>
            </w:pPr>
            <w:r w:rsidRPr="00E16B12">
              <w:rPr>
                <w:color w:val="000000"/>
                <w:sz w:val="20"/>
                <w:szCs w:val="22"/>
                <w:lang w:eastAsia="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80263C" w:rsidRPr="00E16B12" w:rsidRDefault="0080263C" w:rsidP="0080263C">
            <w:pPr>
              <w:pStyle w:val="af2"/>
              <w:tabs>
                <w:tab w:val="left" w:pos="388"/>
                <w:tab w:val="left" w:pos="616"/>
                <w:tab w:val="left" w:pos="3600"/>
              </w:tabs>
              <w:snapToGrid w:val="0"/>
              <w:spacing w:before="0" w:after="0"/>
              <w:jc w:val="both"/>
              <w:rPr>
                <w:sz w:val="20"/>
                <w:szCs w:val="20"/>
              </w:rPr>
            </w:pPr>
            <w:r w:rsidRPr="00E16B12">
              <w:rPr>
                <w:color w:val="000000"/>
                <w:sz w:val="20"/>
                <w:szCs w:val="22"/>
                <w:lang w:eastAsia="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w:t>
            </w:r>
            <w:r w:rsidRPr="00E16B12">
              <w:rPr>
                <w:color w:val="000000"/>
                <w:sz w:val="20"/>
                <w:szCs w:val="22"/>
                <w:lang w:eastAsia="uk-UA"/>
              </w:rPr>
              <w:lastRenderedPageBreak/>
              <w:t>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0263C" w:rsidRPr="00D037B2" w:rsidTr="00866CBA">
        <w:trPr>
          <w:trHeight w:val="950"/>
        </w:trPr>
        <w:tc>
          <w:tcPr>
            <w:tcW w:w="567" w:type="dxa"/>
            <w:tcBorders>
              <w:top w:val="single" w:sz="4" w:space="0" w:color="000000"/>
              <w:left w:val="single" w:sz="4" w:space="0" w:color="000000"/>
              <w:bottom w:val="single" w:sz="4" w:space="0" w:color="000000"/>
            </w:tcBorders>
            <w:shd w:val="clear" w:color="auto" w:fill="auto"/>
          </w:tcPr>
          <w:p w:rsidR="0080263C" w:rsidRPr="007276D4" w:rsidRDefault="0080263C" w:rsidP="0080263C">
            <w:pPr>
              <w:pStyle w:val="af2"/>
              <w:snapToGrid w:val="0"/>
              <w:spacing w:before="0" w:after="0"/>
              <w:jc w:val="both"/>
              <w:rPr>
                <w:b/>
                <w:bCs/>
                <w:sz w:val="20"/>
                <w:szCs w:val="20"/>
                <w:lang w:val="en-US"/>
              </w:rPr>
            </w:pPr>
            <w:r>
              <w:rPr>
                <w:b/>
                <w:bCs/>
                <w:sz w:val="20"/>
                <w:szCs w:val="20"/>
                <w:lang w:val="en-US"/>
              </w:rPr>
              <w:lastRenderedPageBreak/>
              <w:t>7.</w:t>
            </w:r>
          </w:p>
        </w:tc>
        <w:tc>
          <w:tcPr>
            <w:tcW w:w="2694" w:type="dxa"/>
            <w:tcBorders>
              <w:top w:val="single" w:sz="4" w:space="0" w:color="000000"/>
              <w:left w:val="single" w:sz="4" w:space="0" w:color="000000"/>
              <w:bottom w:val="single" w:sz="4" w:space="0" w:color="000000"/>
            </w:tcBorders>
            <w:shd w:val="clear" w:color="auto" w:fill="auto"/>
          </w:tcPr>
          <w:p w:rsidR="0080263C" w:rsidRPr="007276D4" w:rsidRDefault="0080263C" w:rsidP="0080263C">
            <w:pPr>
              <w:pStyle w:val="af2"/>
              <w:snapToGrid w:val="0"/>
              <w:spacing w:before="0" w:after="0"/>
              <w:rPr>
                <w:b/>
                <w:bCs/>
                <w:sz w:val="20"/>
                <w:szCs w:val="20"/>
              </w:rPr>
            </w:pPr>
            <w:r w:rsidRPr="007276D4">
              <w:rPr>
                <w:b/>
                <w:bCs/>
                <w:sz w:val="20"/>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80263C" w:rsidRPr="00D8662B" w:rsidRDefault="0080263C" w:rsidP="0080263C">
            <w:pPr>
              <w:widowControl w:val="0"/>
              <w:pBdr>
                <w:top w:val="nil"/>
                <w:left w:val="nil"/>
                <w:bottom w:val="nil"/>
                <w:right w:val="nil"/>
                <w:between w:val="nil"/>
              </w:pBdr>
              <w:suppressAutoHyphens w:val="0"/>
              <w:jc w:val="both"/>
              <w:rPr>
                <w:color w:val="000000"/>
                <w:sz w:val="20"/>
                <w:szCs w:val="22"/>
                <w:lang w:eastAsia="uk-UA"/>
              </w:rPr>
            </w:pPr>
            <w:r w:rsidRPr="00D8662B">
              <w:rPr>
                <w:color w:val="000000"/>
                <w:sz w:val="20"/>
                <w:szCs w:val="22"/>
                <w:lang w:val="ru-RU" w:eastAsia="uk-UA"/>
              </w:rPr>
              <w:t>7</w:t>
            </w:r>
            <w:r w:rsidRPr="00D8662B">
              <w:rPr>
                <w:color w:val="000000"/>
                <w:sz w:val="20"/>
                <w:szCs w:val="22"/>
                <w:lang w:eastAsia="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0263C" w:rsidRPr="00D8662B" w:rsidRDefault="0080263C" w:rsidP="0080263C">
            <w:pPr>
              <w:widowControl w:val="0"/>
              <w:pBdr>
                <w:top w:val="nil"/>
                <w:left w:val="nil"/>
                <w:bottom w:val="nil"/>
                <w:right w:val="nil"/>
                <w:between w:val="nil"/>
              </w:pBdr>
              <w:suppressAutoHyphens w:val="0"/>
              <w:jc w:val="both"/>
              <w:rPr>
                <w:color w:val="000000"/>
                <w:sz w:val="20"/>
                <w:szCs w:val="22"/>
                <w:lang w:eastAsia="uk-UA"/>
              </w:rPr>
            </w:pPr>
            <w:r w:rsidRPr="00D8662B">
              <w:rPr>
                <w:color w:val="000000"/>
                <w:sz w:val="20"/>
                <w:szCs w:val="22"/>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8662B">
              <w:rPr>
                <w:b/>
                <w:color w:val="000000"/>
                <w:sz w:val="20"/>
                <w:szCs w:val="22"/>
                <w:lang w:eastAsia="uk-UA"/>
              </w:rPr>
              <w:t xml:space="preserve"> </w:t>
            </w:r>
            <w:r w:rsidRPr="00D8662B">
              <w:rPr>
                <w:color w:val="000000"/>
                <w:sz w:val="20"/>
                <w:szCs w:val="22"/>
                <w:lang w:eastAsia="uk-UA"/>
              </w:rPr>
              <w:t xml:space="preserve">рішення. </w:t>
            </w:r>
          </w:p>
          <w:p w:rsidR="0080263C" w:rsidRPr="007276D4" w:rsidRDefault="0080263C" w:rsidP="0080263C">
            <w:pPr>
              <w:widowControl w:val="0"/>
              <w:pBdr>
                <w:top w:val="nil"/>
                <w:left w:val="nil"/>
                <w:bottom w:val="nil"/>
                <w:right w:val="nil"/>
                <w:between w:val="nil"/>
              </w:pBdr>
              <w:suppressAutoHyphens w:val="0"/>
              <w:jc w:val="both"/>
              <w:rPr>
                <w:color w:val="000000"/>
                <w:sz w:val="20"/>
                <w:szCs w:val="22"/>
                <w:lang w:eastAsia="uk-UA"/>
              </w:rPr>
            </w:pPr>
            <w:r w:rsidRPr="00D8662B">
              <w:rPr>
                <w:color w:val="000000"/>
                <w:sz w:val="20"/>
                <w:szCs w:val="22"/>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0263C" w:rsidRPr="00D037B2" w:rsidTr="00DE22C8">
        <w:trPr>
          <w:trHeight w:val="950"/>
        </w:trPr>
        <w:tc>
          <w:tcPr>
            <w:tcW w:w="567" w:type="dxa"/>
            <w:tcBorders>
              <w:top w:val="single" w:sz="4" w:space="0" w:color="000000"/>
              <w:left w:val="single" w:sz="4" w:space="0" w:color="000000"/>
              <w:bottom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Pr>
                <w:b/>
                <w:bCs/>
                <w:sz w:val="20"/>
                <w:szCs w:val="20"/>
              </w:rPr>
              <w:t>8.</w:t>
            </w:r>
          </w:p>
        </w:tc>
        <w:tc>
          <w:tcPr>
            <w:tcW w:w="2694" w:type="dxa"/>
            <w:tcBorders>
              <w:top w:val="single" w:sz="4" w:space="0" w:color="000000"/>
              <w:left w:val="single" w:sz="4" w:space="0" w:color="000000"/>
              <w:bottom w:val="single" w:sz="4" w:space="0" w:color="auto"/>
            </w:tcBorders>
            <w:shd w:val="clear" w:color="auto" w:fill="auto"/>
          </w:tcPr>
          <w:p w:rsidR="0080263C" w:rsidRPr="007276D4" w:rsidRDefault="0080263C" w:rsidP="0080263C">
            <w:pPr>
              <w:pStyle w:val="af2"/>
              <w:snapToGrid w:val="0"/>
              <w:spacing w:before="0" w:after="0"/>
              <w:rPr>
                <w:b/>
                <w:bCs/>
                <w:sz w:val="20"/>
                <w:szCs w:val="20"/>
              </w:rPr>
            </w:pPr>
            <w:r w:rsidRPr="007276D4">
              <w:rPr>
                <w:b/>
                <w:bCs/>
                <w:sz w:val="20"/>
                <w:szCs w:val="20"/>
              </w:rPr>
              <w:t>Інформація про субпідрядника/співвиконавця (у випадку закупівлі робіт чи послуг)</w:t>
            </w:r>
          </w:p>
        </w:tc>
        <w:tc>
          <w:tcPr>
            <w:tcW w:w="6944" w:type="dxa"/>
            <w:tcBorders>
              <w:top w:val="single" w:sz="4" w:space="0" w:color="000000"/>
              <w:left w:val="single" w:sz="4" w:space="0" w:color="000000"/>
              <w:bottom w:val="single" w:sz="4" w:space="0" w:color="auto"/>
              <w:right w:val="single" w:sz="4" w:space="0" w:color="000000"/>
            </w:tcBorders>
            <w:shd w:val="clear" w:color="auto" w:fill="auto"/>
          </w:tcPr>
          <w:p w:rsidR="0080263C" w:rsidRPr="00EC425E" w:rsidRDefault="0080263C" w:rsidP="0080263C">
            <w:pPr>
              <w:tabs>
                <w:tab w:val="left" w:pos="2085"/>
              </w:tabs>
              <w:jc w:val="both"/>
              <w:rPr>
                <w:sz w:val="20"/>
                <w:szCs w:val="22"/>
                <w:lang w:eastAsia="uk-UA"/>
              </w:rPr>
            </w:pPr>
            <w:r>
              <w:rPr>
                <w:color w:val="000000"/>
                <w:sz w:val="20"/>
                <w:szCs w:val="22"/>
                <w:lang w:eastAsia="uk-UA"/>
              </w:rPr>
              <w:t>8.1</w:t>
            </w:r>
            <w:r w:rsidRPr="007276D4">
              <w:rPr>
                <w:color w:val="000000"/>
                <w:sz w:val="20"/>
                <w:szCs w:val="22"/>
                <w:lang w:eastAsia="uk-UA"/>
              </w:rPr>
              <w:t>.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80263C" w:rsidTr="00DE22C8">
        <w:tc>
          <w:tcPr>
            <w:tcW w:w="567"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Pr>
                <w:b/>
                <w:bCs/>
                <w:sz w:val="20"/>
                <w:szCs w:val="20"/>
              </w:rPr>
              <w:t>9</w:t>
            </w:r>
            <w:r w:rsidRPr="00D037B2">
              <w:rPr>
                <w:b/>
                <w:bCs/>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rPr>
                <w:sz w:val="20"/>
                <w:szCs w:val="20"/>
              </w:rPr>
            </w:pPr>
            <w:r w:rsidRPr="00D037B2">
              <w:rPr>
                <w:b/>
                <w:bCs/>
                <w:sz w:val="20"/>
                <w:szCs w:val="20"/>
              </w:rPr>
              <w:t>Унесення змін або відкликання тендерної пропозиції учасником</w:t>
            </w:r>
            <w:r w:rsidRPr="00D037B2">
              <w:rPr>
                <w:sz w:val="20"/>
                <w:szCs w:val="20"/>
              </w:rPr>
              <w:t> </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tabs>
                <w:tab w:val="left" w:pos="388"/>
                <w:tab w:val="left" w:pos="616"/>
                <w:tab w:val="left" w:pos="3600"/>
              </w:tabs>
              <w:snapToGrid w:val="0"/>
              <w:spacing w:before="0" w:after="0"/>
              <w:jc w:val="both"/>
              <w:rPr>
                <w:sz w:val="20"/>
                <w:szCs w:val="20"/>
              </w:rPr>
            </w:pPr>
            <w:r w:rsidRPr="00D4176D">
              <w:rPr>
                <w:sz w:val="20"/>
                <w:szCs w:val="2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263C" w:rsidTr="00DE22C8">
        <w:tc>
          <w:tcPr>
            <w:tcW w:w="567"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t>IV. Подання та розкриття тендерної пропозиції</w:t>
            </w:r>
          </w:p>
        </w:tc>
      </w:tr>
      <w:tr w:rsidR="0080263C" w:rsidTr="00DE22C8">
        <w:tc>
          <w:tcPr>
            <w:tcW w:w="567"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263C" w:rsidRPr="001D673E" w:rsidRDefault="0080263C" w:rsidP="0080263C">
            <w:pPr>
              <w:pStyle w:val="af2"/>
              <w:snapToGrid w:val="0"/>
              <w:spacing w:before="0" w:after="0"/>
              <w:rPr>
                <w:b/>
                <w:bCs/>
                <w:sz w:val="20"/>
                <w:szCs w:val="20"/>
              </w:rPr>
            </w:pPr>
            <w:r w:rsidRPr="001D673E">
              <w:rPr>
                <w:b/>
                <w:bCs/>
                <w:sz w:val="20"/>
                <w:szCs w:val="20"/>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80263C" w:rsidRPr="001D673E" w:rsidRDefault="0080263C" w:rsidP="0080263C">
            <w:pPr>
              <w:pStyle w:val="afc"/>
              <w:numPr>
                <w:ilvl w:val="1"/>
                <w:numId w:val="6"/>
              </w:numPr>
              <w:tabs>
                <w:tab w:val="left" w:pos="388"/>
                <w:tab w:val="left" w:pos="616"/>
                <w:tab w:val="left" w:pos="3600"/>
              </w:tabs>
              <w:snapToGrid w:val="0"/>
              <w:jc w:val="both"/>
              <w:rPr>
                <w:sz w:val="20"/>
              </w:rPr>
            </w:pPr>
            <w:r w:rsidRPr="001D673E">
              <w:rPr>
                <w:sz w:val="20"/>
              </w:rPr>
              <w:t xml:space="preserve">Кінцевий строк подання тендерних пропозицій: </w:t>
            </w:r>
          </w:p>
          <w:p w:rsidR="0080263C" w:rsidRPr="001D673E" w:rsidRDefault="005964CF" w:rsidP="0080263C">
            <w:pPr>
              <w:tabs>
                <w:tab w:val="left" w:pos="388"/>
                <w:tab w:val="left" w:pos="616"/>
                <w:tab w:val="left" w:pos="3600"/>
              </w:tabs>
              <w:snapToGrid w:val="0"/>
              <w:jc w:val="both"/>
              <w:rPr>
                <w:sz w:val="20"/>
                <w:szCs w:val="20"/>
                <w:u w:val="single"/>
              </w:rPr>
            </w:pPr>
            <w:r>
              <w:rPr>
                <w:b/>
                <w:sz w:val="20"/>
                <w:szCs w:val="20"/>
                <w:u w:val="single"/>
                <w:lang w:val="ru-RU"/>
              </w:rPr>
              <w:t>1</w:t>
            </w:r>
            <w:r w:rsidR="0080263C">
              <w:rPr>
                <w:b/>
                <w:sz w:val="20"/>
                <w:szCs w:val="20"/>
                <w:u w:val="single"/>
                <w:lang w:val="ru-RU"/>
              </w:rPr>
              <w:t>9</w:t>
            </w:r>
            <w:r w:rsidR="0080263C">
              <w:rPr>
                <w:b/>
                <w:sz w:val="20"/>
                <w:szCs w:val="20"/>
                <w:u w:val="single"/>
              </w:rPr>
              <w:t>-08</w:t>
            </w:r>
            <w:r w:rsidR="0080263C" w:rsidRPr="00CA0444">
              <w:rPr>
                <w:b/>
                <w:sz w:val="20"/>
                <w:szCs w:val="20"/>
                <w:u w:val="single"/>
              </w:rPr>
              <w:t>-2022, 08:00</w:t>
            </w:r>
            <w:r w:rsidR="0080263C" w:rsidRPr="00CA0444">
              <w:rPr>
                <w:sz w:val="20"/>
                <w:szCs w:val="20"/>
                <w:u w:val="single"/>
              </w:rPr>
              <w:t xml:space="preserve"> за</w:t>
            </w:r>
            <w:r w:rsidR="0080263C" w:rsidRPr="001D673E">
              <w:rPr>
                <w:sz w:val="20"/>
                <w:szCs w:val="20"/>
                <w:u w:val="single"/>
              </w:rPr>
              <w:t xml:space="preserve"> київським часом.</w:t>
            </w:r>
          </w:p>
          <w:p w:rsidR="0080263C" w:rsidRPr="001D673E" w:rsidRDefault="0080263C" w:rsidP="0080263C">
            <w:pPr>
              <w:pStyle w:val="afc"/>
              <w:widowControl w:val="0"/>
              <w:pBdr>
                <w:top w:val="nil"/>
                <w:left w:val="nil"/>
                <w:bottom w:val="nil"/>
                <w:right w:val="nil"/>
                <w:between w:val="nil"/>
              </w:pBdr>
              <w:ind w:left="0"/>
              <w:jc w:val="both"/>
              <w:rPr>
                <w:color w:val="000000"/>
                <w:sz w:val="20"/>
                <w:lang w:eastAsia="uk-UA"/>
              </w:rPr>
            </w:pPr>
            <w:r w:rsidRPr="001D673E">
              <w:rPr>
                <w:color w:val="000000"/>
                <w:sz w:val="20"/>
                <w:lang w:eastAsia="uk-UA"/>
              </w:rPr>
              <w:t>1.2. Отримана тендерна пропозиція вноситься автоматично до реєстру отриманих тендерних пропозицій.</w:t>
            </w:r>
          </w:p>
          <w:p w:rsidR="0080263C" w:rsidRPr="001D673E" w:rsidRDefault="0080263C" w:rsidP="0080263C">
            <w:pPr>
              <w:pStyle w:val="af2"/>
              <w:tabs>
                <w:tab w:val="left" w:pos="27"/>
                <w:tab w:val="left" w:pos="616"/>
                <w:tab w:val="left" w:pos="3600"/>
              </w:tabs>
              <w:snapToGrid w:val="0"/>
              <w:spacing w:before="0" w:after="0"/>
              <w:jc w:val="both"/>
              <w:rPr>
                <w:color w:val="000000"/>
                <w:sz w:val="20"/>
                <w:szCs w:val="20"/>
                <w:lang w:eastAsia="uk-UA"/>
              </w:rPr>
            </w:pPr>
            <w:r w:rsidRPr="001D673E">
              <w:rPr>
                <w:color w:val="000000"/>
                <w:sz w:val="20"/>
                <w:szCs w:val="20"/>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0263C" w:rsidRPr="001D673E" w:rsidRDefault="0080263C" w:rsidP="0080263C">
            <w:pPr>
              <w:pStyle w:val="af2"/>
              <w:tabs>
                <w:tab w:val="left" w:pos="27"/>
                <w:tab w:val="left" w:pos="616"/>
                <w:tab w:val="left" w:pos="3600"/>
              </w:tabs>
              <w:snapToGrid w:val="0"/>
              <w:spacing w:before="0" w:after="0"/>
              <w:jc w:val="both"/>
              <w:rPr>
                <w:sz w:val="20"/>
                <w:szCs w:val="20"/>
              </w:rPr>
            </w:pPr>
            <w:r w:rsidRPr="001D673E">
              <w:rPr>
                <w:color w:val="000000"/>
                <w:sz w:val="20"/>
                <w:szCs w:val="20"/>
                <w:lang w:eastAsia="uk-UA"/>
              </w:rPr>
              <w:t xml:space="preserve">Тендерні пропозиції, отримані електронною системою закупівель після закінчення строку подання, </w:t>
            </w:r>
            <w:r w:rsidRPr="001D673E">
              <w:rPr>
                <w:color w:val="000000"/>
                <w:sz w:val="20"/>
                <w:szCs w:val="20"/>
                <w:lang w:val="ru-RU" w:eastAsia="uk-UA"/>
              </w:rPr>
              <w:t xml:space="preserve">до </w:t>
            </w:r>
            <w:r w:rsidRPr="001D673E">
              <w:rPr>
                <w:color w:val="000000"/>
                <w:sz w:val="20"/>
                <w:szCs w:val="20"/>
                <w:lang w:eastAsia="uk-UA"/>
              </w:rPr>
              <w:t>розгляду не приймаються.</w:t>
            </w:r>
          </w:p>
        </w:tc>
      </w:tr>
      <w:tr w:rsidR="0080263C" w:rsidTr="00DE22C8">
        <w:tc>
          <w:tcPr>
            <w:tcW w:w="567"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rPr>
                <w:b/>
                <w:bCs/>
                <w:sz w:val="20"/>
                <w:szCs w:val="20"/>
              </w:rPr>
            </w:pPr>
            <w:r w:rsidRPr="00D037B2">
              <w:rPr>
                <w:b/>
                <w:bCs/>
                <w:sz w:val="20"/>
                <w:szCs w:val="20"/>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80263C" w:rsidRPr="00D4176D" w:rsidRDefault="0080263C" w:rsidP="0080263C">
            <w:pPr>
              <w:tabs>
                <w:tab w:val="left" w:pos="388"/>
                <w:tab w:val="left" w:pos="616"/>
                <w:tab w:val="left" w:pos="3600"/>
              </w:tabs>
              <w:snapToGrid w:val="0"/>
              <w:ind w:firstLine="87"/>
              <w:jc w:val="both"/>
              <w:rPr>
                <w:sz w:val="20"/>
                <w:szCs w:val="20"/>
              </w:rPr>
            </w:pPr>
            <w:r w:rsidRPr="00D4176D">
              <w:rPr>
                <w:sz w:val="20"/>
                <w:szCs w:val="20"/>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0263C" w:rsidRPr="00D037B2" w:rsidRDefault="0080263C" w:rsidP="0080263C">
            <w:pPr>
              <w:tabs>
                <w:tab w:val="left" w:pos="388"/>
                <w:tab w:val="left" w:pos="616"/>
                <w:tab w:val="left" w:pos="3600"/>
              </w:tabs>
              <w:snapToGrid w:val="0"/>
              <w:ind w:firstLine="87"/>
              <w:jc w:val="both"/>
              <w:rPr>
                <w:sz w:val="20"/>
                <w:szCs w:val="20"/>
              </w:rPr>
            </w:pPr>
            <w:r w:rsidRPr="00D4176D">
              <w:rPr>
                <w:sz w:val="20"/>
                <w:szCs w:val="20"/>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w:t>
            </w:r>
            <w:r>
              <w:rPr>
                <w:sz w:val="20"/>
                <w:szCs w:val="20"/>
              </w:rPr>
              <w:t>вершення електронного аукціону.</w:t>
            </w:r>
          </w:p>
        </w:tc>
      </w:tr>
      <w:tr w:rsidR="0080263C" w:rsidRPr="00D037B2" w:rsidTr="00BC3177">
        <w:tc>
          <w:tcPr>
            <w:tcW w:w="567" w:type="dxa"/>
            <w:tcBorders>
              <w:top w:val="single" w:sz="4" w:space="0" w:color="auto"/>
              <w:left w:val="single" w:sz="4" w:space="0" w:color="000000"/>
              <w:bottom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p>
        </w:tc>
        <w:tc>
          <w:tcPr>
            <w:tcW w:w="9638" w:type="dxa"/>
            <w:gridSpan w:val="2"/>
            <w:tcBorders>
              <w:top w:val="single" w:sz="4" w:space="0" w:color="auto"/>
              <w:left w:val="single" w:sz="4" w:space="0" w:color="000000"/>
              <w:bottom w:val="single" w:sz="4" w:space="0" w:color="auto"/>
              <w:right w:val="single" w:sz="4" w:space="0" w:color="000000"/>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t>V. Оцінка тендерної пропозиції</w:t>
            </w:r>
          </w:p>
        </w:tc>
      </w:tr>
      <w:tr w:rsidR="0080263C" w:rsidTr="00BC3177">
        <w:tc>
          <w:tcPr>
            <w:tcW w:w="567"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rPr>
                <w:b/>
                <w:bCs/>
                <w:sz w:val="20"/>
                <w:szCs w:val="20"/>
              </w:rPr>
            </w:pPr>
            <w:r w:rsidRPr="00D037B2">
              <w:rPr>
                <w:b/>
                <w:bCs/>
                <w:sz w:val="20"/>
                <w:szCs w:val="20"/>
              </w:rPr>
              <w:t>1. 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80263C" w:rsidRPr="00D92897" w:rsidRDefault="0080263C" w:rsidP="0080263C">
            <w:pPr>
              <w:widowControl w:val="0"/>
              <w:pBdr>
                <w:top w:val="nil"/>
                <w:left w:val="nil"/>
                <w:bottom w:val="nil"/>
                <w:right w:val="nil"/>
                <w:between w:val="nil"/>
              </w:pBdr>
              <w:jc w:val="both"/>
              <w:rPr>
                <w:color w:val="000000"/>
                <w:sz w:val="20"/>
                <w:szCs w:val="22"/>
              </w:rPr>
            </w:pPr>
            <w:r w:rsidRPr="00D8662B">
              <w:rPr>
                <w:color w:val="000000"/>
                <w:sz w:val="20"/>
                <w:szCs w:val="22"/>
              </w:rPr>
              <w:t>1.1.</w:t>
            </w:r>
            <w:r w:rsidRPr="00D92897">
              <w:rPr>
                <w:color w:val="000000"/>
                <w:sz w:val="20"/>
                <w:szCs w:val="22"/>
              </w:rPr>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63C" w:rsidRDefault="0080263C" w:rsidP="0080263C">
            <w:pPr>
              <w:widowControl w:val="0"/>
              <w:pBdr>
                <w:top w:val="nil"/>
                <w:left w:val="nil"/>
                <w:bottom w:val="nil"/>
                <w:right w:val="nil"/>
                <w:between w:val="nil"/>
              </w:pBdr>
              <w:jc w:val="both"/>
              <w:rPr>
                <w:color w:val="000000"/>
                <w:sz w:val="20"/>
                <w:szCs w:val="22"/>
              </w:rPr>
            </w:pPr>
            <w:r w:rsidRPr="00D8662B">
              <w:rPr>
                <w:color w:val="000000"/>
                <w:sz w:val="20"/>
                <w:szCs w:val="22"/>
              </w:rPr>
              <w:lastRenderedPageBreak/>
              <w:t>1.2.</w:t>
            </w:r>
            <w:r w:rsidRPr="00D92897">
              <w:rPr>
                <w:color w:val="000000"/>
                <w:sz w:val="20"/>
                <w:szCs w:val="22"/>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r w:rsidRPr="00E618B2">
              <w:rPr>
                <w:color w:val="000000"/>
                <w:sz w:val="20"/>
                <w:szCs w:val="22"/>
              </w:rPr>
              <w:t xml:space="preserve">Електронний аукціон здійснюється у відповідності з положеннями ст. 30 Закону. </w:t>
            </w:r>
          </w:p>
          <w:p w:rsidR="0080263C"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80263C" w:rsidRPr="00E618B2" w:rsidRDefault="0080263C" w:rsidP="0080263C">
            <w:pPr>
              <w:widowControl w:val="0"/>
              <w:pBdr>
                <w:top w:val="nil"/>
                <w:left w:val="nil"/>
                <w:bottom w:val="nil"/>
                <w:right w:val="nil"/>
                <w:between w:val="nil"/>
              </w:pBdr>
              <w:jc w:val="both"/>
              <w:rPr>
                <w:color w:val="000000"/>
                <w:sz w:val="20"/>
                <w:szCs w:val="22"/>
              </w:rPr>
            </w:pPr>
            <w:r w:rsidRPr="00E618B2">
              <w:rPr>
                <w:color w:val="000000"/>
                <w:sz w:val="20"/>
                <w:szCs w:val="22"/>
              </w:rPr>
              <w:t>Електронний аукціон полягає в повторювальному процесі пониження цін, що проводиться у три етапи в інтерактивному режимі реального часу.</w:t>
            </w:r>
          </w:p>
          <w:p w:rsidR="0080263C" w:rsidRPr="00E618B2" w:rsidRDefault="0080263C" w:rsidP="0080263C">
            <w:pPr>
              <w:widowControl w:val="0"/>
              <w:pBdr>
                <w:top w:val="nil"/>
                <w:left w:val="nil"/>
                <w:bottom w:val="nil"/>
                <w:right w:val="nil"/>
                <w:between w:val="nil"/>
              </w:pBdr>
              <w:jc w:val="both"/>
              <w:rPr>
                <w:color w:val="000000"/>
                <w:sz w:val="20"/>
                <w:szCs w:val="22"/>
              </w:rPr>
            </w:pPr>
            <w:r w:rsidRPr="00E618B2">
              <w:rPr>
                <w:color w:val="000000"/>
                <w:sz w:val="20"/>
                <w:szCs w:val="22"/>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80263C" w:rsidRPr="00E618B2" w:rsidRDefault="0080263C" w:rsidP="0080263C">
            <w:pPr>
              <w:widowControl w:val="0"/>
              <w:pBdr>
                <w:top w:val="nil"/>
                <w:left w:val="nil"/>
                <w:bottom w:val="nil"/>
                <w:right w:val="nil"/>
                <w:between w:val="nil"/>
              </w:pBdr>
              <w:jc w:val="both"/>
              <w:rPr>
                <w:color w:val="000000"/>
                <w:sz w:val="20"/>
                <w:szCs w:val="22"/>
              </w:rPr>
            </w:pPr>
            <w:r w:rsidRPr="00E618B2">
              <w:rPr>
                <w:color w:val="000000"/>
                <w:sz w:val="20"/>
                <w:szCs w:val="22"/>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80263C" w:rsidRPr="00E618B2" w:rsidRDefault="0080263C" w:rsidP="0080263C">
            <w:pPr>
              <w:widowControl w:val="0"/>
              <w:pBdr>
                <w:top w:val="nil"/>
                <w:left w:val="nil"/>
                <w:bottom w:val="nil"/>
                <w:right w:val="nil"/>
                <w:between w:val="nil"/>
              </w:pBdr>
              <w:jc w:val="both"/>
              <w:rPr>
                <w:color w:val="000000"/>
                <w:sz w:val="20"/>
                <w:szCs w:val="22"/>
              </w:rPr>
            </w:pPr>
            <w:r w:rsidRPr="00E618B2">
              <w:rPr>
                <w:color w:val="000000"/>
                <w:sz w:val="20"/>
                <w:szCs w:val="22"/>
              </w:rPr>
              <w:t>Учасник може протягом одного етапу аукціону один раз понизити ціну своєї пропозиції не менше ніж на один крок від своєї попередньої ціни.</w:t>
            </w:r>
          </w:p>
          <w:p w:rsidR="0080263C" w:rsidRPr="00E618B2" w:rsidRDefault="0080263C" w:rsidP="0080263C">
            <w:pPr>
              <w:widowControl w:val="0"/>
              <w:pBdr>
                <w:top w:val="nil"/>
                <w:left w:val="nil"/>
                <w:bottom w:val="nil"/>
                <w:right w:val="nil"/>
                <w:between w:val="nil"/>
              </w:pBdr>
              <w:jc w:val="both"/>
              <w:rPr>
                <w:color w:val="000000"/>
                <w:sz w:val="20"/>
                <w:szCs w:val="22"/>
                <w:u w:val="single"/>
              </w:rPr>
            </w:pPr>
            <w:r w:rsidRPr="00E618B2">
              <w:rPr>
                <w:color w:val="000000"/>
                <w:sz w:val="20"/>
                <w:szCs w:val="22"/>
                <w:u w:val="single"/>
              </w:rPr>
              <w:t>Розмір мінімального кроку пониження ціни під час електронного аукціону складає – 0,5%.</w:t>
            </w:r>
          </w:p>
          <w:p w:rsidR="0080263C" w:rsidRDefault="0080263C" w:rsidP="0080263C">
            <w:pPr>
              <w:jc w:val="both"/>
              <w:textAlignment w:val="baseline"/>
              <w:rPr>
                <w:color w:val="000000"/>
                <w:sz w:val="20"/>
                <w:szCs w:val="22"/>
              </w:rPr>
            </w:pPr>
            <w:r w:rsidRPr="00D8662B">
              <w:rPr>
                <w:color w:val="000000"/>
                <w:sz w:val="20"/>
                <w:szCs w:val="22"/>
              </w:rPr>
              <w:t>1.3.</w:t>
            </w:r>
            <w:r w:rsidRPr="00D92897">
              <w:rPr>
                <w:color w:val="000000"/>
                <w:sz w:val="20"/>
                <w:szCs w:val="22"/>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0263C" w:rsidRPr="00D8662B" w:rsidRDefault="0080263C" w:rsidP="0080263C">
            <w:pPr>
              <w:jc w:val="both"/>
              <w:textAlignment w:val="baseline"/>
              <w:rPr>
                <w:sz w:val="20"/>
                <w:szCs w:val="20"/>
              </w:rPr>
            </w:pPr>
            <w:r w:rsidRPr="00D8662B">
              <w:rPr>
                <w:sz w:val="20"/>
                <w:szCs w:val="20"/>
              </w:rPr>
              <w:t xml:space="preserve">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80263C" w:rsidRPr="00D037B2" w:rsidRDefault="0080263C" w:rsidP="0080263C">
            <w:pPr>
              <w:ind w:firstLine="309"/>
              <w:jc w:val="both"/>
              <w:textAlignment w:val="baseline"/>
              <w:rPr>
                <w:sz w:val="20"/>
                <w:szCs w:val="20"/>
              </w:rPr>
            </w:pPr>
            <w:bookmarkStart w:id="14" w:name="n482"/>
            <w:bookmarkEnd w:id="14"/>
            <w:r w:rsidRPr="00D8662B">
              <w:rPr>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w:t>
            </w:r>
            <w:r>
              <w:rPr>
                <w:sz w:val="20"/>
                <w:szCs w:val="20"/>
              </w:rPr>
              <w:t>я найбільш економічно вигідною.</w:t>
            </w:r>
          </w:p>
        </w:tc>
      </w:tr>
      <w:tr w:rsidR="0080263C" w:rsidTr="00BC3177">
        <w:tc>
          <w:tcPr>
            <w:tcW w:w="567"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Pr>
                <w:b/>
                <w:bCs/>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263C" w:rsidRPr="00D92897" w:rsidRDefault="0080263C" w:rsidP="0080263C">
            <w:pPr>
              <w:pStyle w:val="af2"/>
              <w:snapToGrid w:val="0"/>
              <w:spacing w:before="0" w:after="0"/>
              <w:rPr>
                <w:b/>
                <w:bCs/>
                <w:sz w:val="20"/>
                <w:szCs w:val="20"/>
              </w:rPr>
            </w:pPr>
            <w:r w:rsidRPr="00D92897">
              <w:rPr>
                <w:b/>
                <w:color w:val="000000"/>
                <w:sz w:val="20"/>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E618B2">
              <w:rPr>
                <w:color w:val="000000"/>
                <w:sz w:val="20"/>
                <w:szCs w:val="22"/>
              </w:rPr>
              <w:t>2.1.</w:t>
            </w:r>
            <w:r w:rsidRPr="00D92897">
              <w:rPr>
                <w:color w:val="000000"/>
                <w:sz w:val="20"/>
                <w:szCs w:val="22"/>
              </w:rPr>
              <w:t xml:space="preserve"> </w:t>
            </w:r>
            <w:r w:rsidRPr="00127FBE">
              <w:rPr>
                <w:color w:val="000000"/>
                <w:sz w:val="20"/>
                <w:szCs w:val="22"/>
              </w:rPr>
              <w:t>Відповідно до пункту 19 частини другої статті 22 Закону допущення учасниками формальних (несуттєвих) помилок</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не призводить до відхилення тендерної пропозиції.</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та зареєстрованого в Міністерстві юстиції України 29 липня</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2020 року за № 715/34998.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1. Інформація/документ, подана учасником процедури закупівлі у складі тендерної пропозиції, містить помилку (помилки) у частині:</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 уживання великої літери;</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 уживання розділових знаків та відмінювання слів</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у реченні;</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 використання слова або мовного звороту, запозичених</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lastRenderedPageBreak/>
              <w:t>з іншої мови;</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 застосування правил переносу частини слова з рядка</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в рядок;</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 написання слів разом та/або окремо, та/або через дефіс;</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у тендерній документації.</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5. У складі тендерної пропозиції немає документа (документів), на який посилається учасник процедури закупівлі</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у своїй тендерній пропозиції, при цьому замовником не вимагається подання такого документа в тендерній документації.</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7. Подання документа (документів) учасником процедури закупівлі у складі тендерної пропозиції, що складений</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у довільній формі та не містить вихідного номера.</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8. Подання документа учасником процедури закупівлі</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у складі тендерної пропозиції, що є сканованою копією оригіналу документа/електронного документа.</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9. Подання документа учасником процедури закупівлі</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263C" w:rsidRPr="00127FBE"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263C" w:rsidRPr="00D92897" w:rsidRDefault="0080263C" w:rsidP="0080263C">
            <w:pPr>
              <w:pBdr>
                <w:top w:val="nil"/>
                <w:left w:val="nil"/>
                <w:bottom w:val="nil"/>
                <w:right w:val="nil"/>
                <w:between w:val="nil"/>
              </w:pBdr>
              <w:shd w:val="clear" w:color="auto" w:fill="FFFFFF"/>
              <w:jc w:val="both"/>
              <w:rPr>
                <w:color w:val="000000"/>
                <w:sz w:val="20"/>
                <w:szCs w:val="22"/>
              </w:rPr>
            </w:pPr>
            <w:r w:rsidRPr="00127FBE">
              <w:rPr>
                <w:color w:val="000000"/>
                <w:sz w:val="20"/>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D92897">
              <w:rPr>
                <w:color w:val="000000"/>
                <w:sz w:val="20"/>
                <w:szCs w:val="22"/>
              </w:rPr>
              <w:t xml:space="preserve">. </w:t>
            </w:r>
          </w:p>
        </w:tc>
      </w:tr>
      <w:tr w:rsidR="0080263C" w:rsidTr="00BC3177">
        <w:tc>
          <w:tcPr>
            <w:tcW w:w="567"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Pr>
                <w:b/>
                <w:bCs/>
                <w:sz w:val="20"/>
                <w:szCs w:val="20"/>
              </w:rPr>
              <w:lastRenderedPageBreak/>
              <w:t>3</w:t>
            </w:r>
            <w:r w:rsidRPr="00D037B2">
              <w:rPr>
                <w:b/>
                <w:bCs/>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sz w:val="20"/>
                <w:szCs w:val="20"/>
              </w:rPr>
              <w:t>Інша інформація</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80263C" w:rsidRPr="00D92897" w:rsidRDefault="0080263C" w:rsidP="0080263C">
            <w:pPr>
              <w:widowControl w:val="0"/>
              <w:pBdr>
                <w:top w:val="nil"/>
                <w:left w:val="nil"/>
                <w:bottom w:val="nil"/>
                <w:right w:val="nil"/>
                <w:between w:val="nil"/>
              </w:pBdr>
              <w:jc w:val="both"/>
              <w:rPr>
                <w:color w:val="000000"/>
                <w:sz w:val="20"/>
                <w:szCs w:val="22"/>
              </w:rPr>
            </w:pPr>
            <w:r w:rsidRPr="00E618B2">
              <w:rPr>
                <w:sz w:val="20"/>
                <w:szCs w:val="20"/>
              </w:rPr>
              <w:t xml:space="preserve"> </w:t>
            </w:r>
            <w:r w:rsidRPr="00993865">
              <w:rPr>
                <w:color w:val="000000"/>
                <w:sz w:val="20"/>
                <w:szCs w:val="22"/>
              </w:rPr>
              <w:t>3.1. Замовник у тендерній документації може зазначити іншу інформацію відповідно до вимог законодавства, яку вважає за необхідне включити.</w:t>
            </w:r>
          </w:p>
          <w:p w:rsidR="0080263C"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w:t>
            </w:r>
            <w:r w:rsidRPr="00D92897">
              <w:rPr>
                <w:color w:val="000000"/>
                <w:sz w:val="20"/>
                <w:szCs w:val="22"/>
              </w:rPr>
              <w:lastRenderedPageBreak/>
              <w:t>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263C" w:rsidRPr="00D92897" w:rsidRDefault="0080263C" w:rsidP="0080263C">
            <w:pPr>
              <w:widowControl w:val="0"/>
              <w:pBdr>
                <w:top w:val="nil"/>
                <w:left w:val="nil"/>
                <w:bottom w:val="nil"/>
                <w:right w:val="nil"/>
                <w:between w:val="nil"/>
              </w:pBdr>
              <w:jc w:val="both"/>
              <w:rPr>
                <w:color w:val="000000"/>
                <w:sz w:val="20"/>
                <w:szCs w:val="22"/>
              </w:rPr>
            </w:pPr>
            <w:r w:rsidRPr="00E618B2">
              <w:rPr>
                <w:color w:val="000000"/>
                <w:sz w:val="20"/>
                <w:szCs w:val="22"/>
              </w:rPr>
              <w:t>3.2.</w:t>
            </w:r>
            <w:r w:rsidRPr="00D92897">
              <w:rPr>
                <w:color w:val="000000"/>
                <w:sz w:val="20"/>
                <w:szCs w:val="22"/>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0263C" w:rsidRPr="00D92897"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0263C" w:rsidRPr="00D92897"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Обґрунтування аномально низької тендерної пропозиції може містити інформацію про:</w:t>
            </w:r>
          </w:p>
          <w:p w:rsidR="0080263C" w:rsidRPr="00D92897"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0263C" w:rsidRPr="00D92897"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0263C"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3) отримання учасником державної допомоги згідно із законодавством.</w:t>
            </w:r>
          </w:p>
          <w:p w:rsidR="0080263C" w:rsidRPr="00D92897" w:rsidRDefault="0080263C" w:rsidP="0080263C">
            <w:pPr>
              <w:widowControl w:val="0"/>
              <w:pBdr>
                <w:top w:val="nil"/>
                <w:left w:val="nil"/>
                <w:bottom w:val="nil"/>
                <w:right w:val="nil"/>
                <w:between w:val="nil"/>
              </w:pBdr>
              <w:jc w:val="both"/>
              <w:rPr>
                <w:color w:val="000000"/>
                <w:sz w:val="20"/>
                <w:szCs w:val="22"/>
              </w:rPr>
            </w:pPr>
            <w:r w:rsidRPr="00E618B2">
              <w:rPr>
                <w:color w:val="000000"/>
                <w:sz w:val="20"/>
                <w:szCs w:val="22"/>
              </w:rPr>
              <w:t>3.3.</w:t>
            </w:r>
            <w:r w:rsidRPr="00D92897">
              <w:rPr>
                <w:color w:val="000000"/>
                <w:sz w:val="20"/>
                <w:szCs w:val="22"/>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63C" w:rsidRPr="00D92897"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Замовник розміщує повідомлення з вимогою про усунення невідповідностей в інформації та/або документах:</w:t>
            </w:r>
          </w:p>
          <w:p w:rsidR="0080263C" w:rsidRPr="00D92897"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1) що підтверджують відповідність учасника процедури закупівлі кваліфікаційним критеріям відповідно до статті 16 Закону;</w:t>
            </w:r>
          </w:p>
          <w:p w:rsidR="0080263C" w:rsidRPr="00D92897"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2) на підтвердження права підпису тендерної пропозиції та/або договору про закупівлю.</w:t>
            </w:r>
          </w:p>
          <w:p w:rsidR="0080263C" w:rsidRPr="00D92897"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Повідомлення з вимогою про усунення невідповідностей повинно містити наступну інформацію:</w:t>
            </w:r>
          </w:p>
          <w:p w:rsidR="0080263C" w:rsidRPr="00D92897"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1) перелік виявлених невідповідностей;</w:t>
            </w:r>
          </w:p>
          <w:p w:rsidR="0080263C" w:rsidRPr="00D92897"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2) посилання на вимогу (вимоги) тендерної документації, щодо яких виявлені невідповідності;</w:t>
            </w:r>
          </w:p>
          <w:p w:rsidR="0080263C" w:rsidRPr="00D92897"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3) перелік інформації та/або документів, які повинен подати учасник для усунення виявлених невідповідностей.</w:t>
            </w:r>
          </w:p>
          <w:p w:rsidR="0080263C" w:rsidRPr="00D92897"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0263C" w:rsidRPr="00D92897" w:rsidRDefault="0080263C" w:rsidP="0080263C">
            <w:pPr>
              <w:widowControl w:val="0"/>
              <w:pBdr>
                <w:top w:val="nil"/>
                <w:left w:val="nil"/>
                <w:bottom w:val="nil"/>
                <w:right w:val="nil"/>
                <w:between w:val="nil"/>
              </w:pBdr>
              <w:jc w:val="both"/>
              <w:rPr>
                <w:color w:val="000000"/>
                <w:sz w:val="20"/>
                <w:szCs w:val="22"/>
              </w:rPr>
            </w:pPr>
            <w:r w:rsidRPr="00D92897">
              <w:rPr>
                <w:color w:val="000000"/>
                <w:sz w:val="20"/>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0263C" w:rsidRPr="005964CF" w:rsidRDefault="0080263C" w:rsidP="0080263C">
            <w:pPr>
              <w:keepNext/>
              <w:jc w:val="both"/>
              <w:rPr>
                <w:color w:val="000000"/>
                <w:sz w:val="20"/>
                <w:szCs w:val="22"/>
              </w:rPr>
            </w:pPr>
            <w:r w:rsidRPr="00D92897">
              <w:rPr>
                <w:color w:val="000000"/>
                <w:sz w:val="20"/>
                <w:szCs w:val="22"/>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0263C" w:rsidRPr="00D037B2" w:rsidTr="00BC3177">
        <w:tc>
          <w:tcPr>
            <w:tcW w:w="567" w:type="dxa"/>
            <w:tcBorders>
              <w:top w:val="single" w:sz="4" w:space="0" w:color="auto"/>
              <w:left w:val="single" w:sz="4" w:space="0" w:color="000000"/>
              <w:bottom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lastRenderedPageBreak/>
              <w:t>3.</w:t>
            </w:r>
          </w:p>
        </w:tc>
        <w:tc>
          <w:tcPr>
            <w:tcW w:w="2694" w:type="dxa"/>
            <w:tcBorders>
              <w:top w:val="single" w:sz="4" w:space="0" w:color="auto"/>
              <w:left w:val="single" w:sz="4" w:space="0" w:color="000000"/>
              <w:bottom w:val="single" w:sz="4" w:space="0" w:color="auto"/>
            </w:tcBorders>
            <w:shd w:val="clear" w:color="auto" w:fill="auto"/>
          </w:tcPr>
          <w:p w:rsidR="0080263C" w:rsidRPr="00D037B2" w:rsidRDefault="0080263C" w:rsidP="0080263C">
            <w:pPr>
              <w:pStyle w:val="af2"/>
              <w:snapToGrid w:val="0"/>
              <w:spacing w:before="0" w:after="0"/>
              <w:rPr>
                <w:b/>
                <w:bCs/>
                <w:sz w:val="20"/>
                <w:szCs w:val="20"/>
              </w:rPr>
            </w:pPr>
            <w:r w:rsidRPr="00D037B2">
              <w:rPr>
                <w:b/>
                <w:bCs/>
                <w:sz w:val="20"/>
                <w:szCs w:val="20"/>
              </w:rPr>
              <w:t>Відхилення тендерних пропозицій</w:t>
            </w:r>
          </w:p>
        </w:tc>
        <w:tc>
          <w:tcPr>
            <w:tcW w:w="6944" w:type="dxa"/>
            <w:tcBorders>
              <w:top w:val="single" w:sz="4" w:space="0" w:color="auto"/>
              <w:left w:val="single" w:sz="4" w:space="0" w:color="000000"/>
              <w:bottom w:val="single" w:sz="4" w:space="0" w:color="auto"/>
              <w:right w:val="single" w:sz="4" w:space="0" w:color="000000"/>
            </w:tcBorders>
            <w:shd w:val="clear" w:color="auto" w:fill="auto"/>
          </w:tcPr>
          <w:p w:rsidR="0080263C" w:rsidRPr="00D92897" w:rsidRDefault="0080263C" w:rsidP="0080263C">
            <w:pPr>
              <w:widowControl w:val="0"/>
              <w:pBdr>
                <w:top w:val="nil"/>
                <w:left w:val="nil"/>
                <w:bottom w:val="nil"/>
                <w:right w:val="nil"/>
                <w:between w:val="nil"/>
              </w:pBdr>
              <w:ind w:firstLine="87"/>
              <w:jc w:val="both"/>
              <w:rPr>
                <w:color w:val="000000"/>
                <w:sz w:val="20"/>
                <w:szCs w:val="22"/>
              </w:rPr>
            </w:pPr>
            <w:r w:rsidRPr="00E618B2">
              <w:rPr>
                <w:color w:val="000000"/>
                <w:sz w:val="20"/>
                <w:szCs w:val="22"/>
              </w:rPr>
              <w:t>4.1.</w:t>
            </w:r>
            <w:r w:rsidRPr="00D92897">
              <w:rPr>
                <w:color w:val="000000"/>
                <w:sz w:val="20"/>
                <w:szCs w:val="22"/>
              </w:rPr>
              <w:t> Замовник відхиляє тендерну пропозицію із зазначенням аргументації в електронній системі закупівель у разі якщо:</w:t>
            </w:r>
          </w:p>
          <w:p w:rsidR="0080263C" w:rsidRPr="00D92897" w:rsidRDefault="0080263C" w:rsidP="0080263C">
            <w:pPr>
              <w:widowControl w:val="0"/>
              <w:pBdr>
                <w:top w:val="nil"/>
                <w:left w:val="nil"/>
                <w:bottom w:val="nil"/>
                <w:right w:val="nil"/>
                <w:between w:val="nil"/>
              </w:pBdr>
              <w:ind w:firstLine="370"/>
              <w:jc w:val="both"/>
              <w:rPr>
                <w:color w:val="000000"/>
                <w:sz w:val="20"/>
                <w:szCs w:val="22"/>
              </w:rPr>
            </w:pPr>
            <w:r w:rsidRPr="00D92897">
              <w:rPr>
                <w:color w:val="000000"/>
                <w:sz w:val="20"/>
                <w:szCs w:val="22"/>
              </w:rPr>
              <w:t>1) учасник процедури закупівлі:</w:t>
            </w:r>
          </w:p>
          <w:p w:rsidR="0080263C" w:rsidRPr="00D92897" w:rsidRDefault="0080263C" w:rsidP="0080263C">
            <w:pPr>
              <w:widowControl w:val="0"/>
              <w:pBdr>
                <w:top w:val="nil"/>
                <w:left w:val="nil"/>
                <w:bottom w:val="nil"/>
                <w:right w:val="nil"/>
                <w:between w:val="nil"/>
              </w:pBdr>
              <w:ind w:firstLine="370"/>
              <w:jc w:val="both"/>
              <w:rPr>
                <w:color w:val="000000"/>
                <w:sz w:val="20"/>
                <w:szCs w:val="22"/>
              </w:rPr>
            </w:pPr>
            <w:r>
              <w:rPr>
                <w:color w:val="000000"/>
                <w:sz w:val="20"/>
                <w:szCs w:val="22"/>
              </w:rPr>
              <w:t xml:space="preserve">   - </w:t>
            </w:r>
            <w:r w:rsidRPr="00D92897">
              <w:rPr>
                <w:color w:val="000000"/>
                <w:sz w:val="20"/>
                <w:szCs w:val="22"/>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0263C" w:rsidRPr="00D92897" w:rsidRDefault="0080263C" w:rsidP="0080263C">
            <w:pPr>
              <w:widowControl w:val="0"/>
              <w:pBdr>
                <w:top w:val="nil"/>
                <w:left w:val="nil"/>
                <w:bottom w:val="nil"/>
                <w:right w:val="nil"/>
                <w:between w:val="nil"/>
              </w:pBdr>
              <w:ind w:firstLine="370"/>
              <w:jc w:val="both"/>
              <w:rPr>
                <w:color w:val="000000"/>
                <w:sz w:val="20"/>
                <w:szCs w:val="22"/>
              </w:rPr>
            </w:pPr>
            <w:r>
              <w:rPr>
                <w:color w:val="000000"/>
                <w:sz w:val="20"/>
                <w:szCs w:val="22"/>
              </w:rPr>
              <w:lastRenderedPageBreak/>
              <w:t xml:space="preserve">   - </w:t>
            </w:r>
            <w:r w:rsidRPr="00D92897">
              <w:rPr>
                <w:color w:val="000000"/>
                <w:sz w:val="20"/>
                <w:szCs w:val="22"/>
              </w:rPr>
              <w:t>не відповідає, встановленим абзацом першим частиною третьою статті 22 Закону, вимогам до учасника відповідно до законодавства;</w:t>
            </w:r>
          </w:p>
          <w:p w:rsidR="0080263C" w:rsidRPr="00D92897" w:rsidRDefault="0080263C" w:rsidP="0080263C">
            <w:pPr>
              <w:widowControl w:val="0"/>
              <w:pBdr>
                <w:top w:val="nil"/>
                <w:left w:val="nil"/>
                <w:bottom w:val="nil"/>
                <w:right w:val="nil"/>
                <w:between w:val="nil"/>
              </w:pBdr>
              <w:ind w:firstLine="370"/>
              <w:jc w:val="both"/>
              <w:rPr>
                <w:color w:val="000000"/>
                <w:sz w:val="20"/>
                <w:szCs w:val="22"/>
              </w:rPr>
            </w:pPr>
            <w:r>
              <w:rPr>
                <w:color w:val="000000"/>
                <w:sz w:val="20"/>
                <w:szCs w:val="22"/>
              </w:rPr>
              <w:t xml:space="preserve">   - </w:t>
            </w:r>
            <w:r w:rsidRPr="00D92897">
              <w:rPr>
                <w:color w:val="000000"/>
                <w:sz w:val="20"/>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D92897">
              <w:rPr>
                <w:rFonts w:ascii="Arial" w:eastAsia="Arial" w:hAnsi="Arial" w:cs="Arial"/>
                <w:color w:val="000000"/>
                <w:sz w:val="20"/>
                <w:szCs w:val="22"/>
              </w:rPr>
              <w:t>’</w:t>
            </w:r>
            <w:r w:rsidRPr="00D92897">
              <w:rPr>
                <w:color w:val="000000"/>
                <w:sz w:val="20"/>
                <w:szCs w:val="22"/>
              </w:rPr>
              <w:t>ятнадцятою статті 29 Закону;</w:t>
            </w:r>
          </w:p>
          <w:p w:rsidR="0080263C" w:rsidRPr="00D92897" w:rsidRDefault="0080263C" w:rsidP="0080263C">
            <w:pPr>
              <w:widowControl w:val="0"/>
              <w:pBdr>
                <w:top w:val="nil"/>
                <w:left w:val="nil"/>
                <w:bottom w:val="nil"/>
                <w:right w:val="nil"/>
                <w:between w:val="nil"/>
              </w:pBdr>
              <w:ind w:firstLine="370"/>
              <w:jc w:val="both"/>
              <w:rPr>
                <w:color w:val="000000"/>
                <w:sz w:val="20"/>
                <w:szCs w:val="22"/>
              </w:rPr>
            </w:pPr>
            <w:r>
              <w:rPr>
                <w:color w:val="000000"/>
                <w:sz w:val="20"/>
                <w:szCs w:val="22"/>
              </w:rPr>
              <w:t xml:space="preserve">   - </w:t>
            </w:r>
            <w:r w:rsidRPr="00D92897">
              <w:rPr>
                <w:color w:val="000000"/>
                <w:sz w:val="20"/>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0263C" w:rsidRPr="00D92897" w:rsidRDefault="0080263C" w:rsidP="0080263C">
            <w:pPr>
              <w:widowControl w:val="0"/>
              <w:pBdr>
                <w:top w:val="nil"/>
                <w:left w:val="nil"/>
                <w:bottom w:val="nil"/>
                <w:right w:val="nil"/>
                <w:between w:val="nil"/>
              </w:pBdr>
              <w:ind w:firstLine="370"/>
              <w:jc w:val="both"/>
              <w:rPr>
                <w:color w:val="000000"/>
                <w:sz w:val="20"/>
                <w:szCs w:val="22"/>
              </w:rPr>
            </w:pPr>
            <w:r>
              <w:rPr>
                <w:color w:val="000000"/>
                <w:sz w:val="20"/>
                <w:szCs w:val="22"/>
              </w:rPr>
              <w:t xml:space="preserve">   - </w:t>
            </w:r>
            <w:r w:rsidRPr="00D92897">
              <w:rPr>
                <w:color w:val="000000"/>
                <w:sz w:val="20"/>
                <w:szCs w:val="22"/>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263C" w:rsidRPr="00D92897" w:rsidRDefault="0080263C" w:rsidP="0080263C">
            <w:pPr>
              <w:widowControl w:val="0"/>
              <w:pBdr>
                <w:top w:val="nil"/>
                <w:left w:val="nil"/>
                <w:bottom w:val="nil"/>
                <w:right w:val="nil"/>
                <w:between w:val="nil"/>
              </w:pBdr>
              <w:ind w:firstLine="370"/>
              <w:jc w:val="both"/>
              <w:rPr>
                <w:color w:val="000000"/>
                <w:sz w:val="20"/>
                <w:szCs w:val="22"/>
              </w:rPr>
            </w:pPr>
            <w:r>
              <w:rPr>
                <w:color w:val="000000"/>
                <w:sz w:val="20"/>
                <w:szCs w:val="22"/>
              </w:rPr>
              <w:t xml:space="preserve">   - </w:t>
            </w:r>
            <w:r w:rsidRPr="00D92897">
              <w:rPr>
                <w:color w:val="000000"/>
                <w:sz w:val="20"/>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0263C" w:rsidRPr="00D92897" w:rsidRDefault="0080263C" w:rsidP="0080263C">
            <w:pPr>
              <w:widowControl w:val="0"/>
              <w:pBdr>
                <w:top w:val="nil"/>
                <w:left w:val="nil"/>
                <w:bottom w:val="nil"/>
                <w:right w:val="nil"/>
                <w:between w:val="nil"/>
              </w:pBdr>
              <w:ind w:firstLine="370"/>
              <w:jc w:val="both"/>
              <w:rPr>
                <w:color w:val="000000"/>
                <w:sz w:val="20"/>
                <w:szCs w:val="22"/>
              </w:rPr>
            </w:pPr>
            <w:r>
              <w:rPr>
                <w:color w:val="000000"/>
                <w:sz w:val="20"/>
                <w:szCs w:val="22"/>
              </w:rPr>
              <w:t xml:space="preserve">   - </w:t>
            </w:r>
            <w:r w:rsidRPr="00D92897">
              <w:rPr>
                <w:color w:val="000000"/>
                <w:sz w:val="20"/>
                <w:szCs w:val="22"/>
              </w:rPr>
              <w:t>визначив конфіденційною інформацію, яка не може бути визначена як конфіденційна відповідно до вимог частини другої статті Закону;</w:t>
            </w:r>
          </w:p>
          <w:p w:rsidR="0080263C" w:rsidRPr="00D92897" w:rsidRDefault="0080263C" w:rsidP="0080263C">
            <w:pPr>
              <w:widowControl w:val="0"/>
              <w:pBdr>
                <w:top w:val="nil"/>
                <w:left w:val="nil"/>
                <w:bottom w:val="nil"/>
                <w:right w:val="nil"/>
                <w:between w:val="nil"/>
              </w:pBdr>
              <w:ind w:firstLine="370"/>
              <w:jc w:val="both"/>
              <w:rPr>
                <w:color w:val="000000"/>
                <w:sz w:val="20"/>
                <w:szCs w:val="22"/>
              </w:rPr>
            </w:pPr>
            <w:r w:rsidRPr="00D92897">
              <w:rPr>
                <w:color w:val="000000"/>
                <w:sz w:val="20"/>
                <w:szCs w:val="22"/>
              </w:rPr>
              <w:t xml:space="preserve">2) тендерна пропозиція учасника: </w:t>
            </w:r>
          </w:p>
          <w:p w:rsidR="0080263C" w:rsidRPr="00D92897" w:rsidRDefault="0080263C" w:rsidP="0080263C">
            <w:pPr>
              <w:widowControl w:val="0"/>
              <w:pBdr>
                <w:top w:val="nil"/>
                <w:left w:val="nil"/>
                <w:bottom w:val="nil"/>
                <w:right w:val="nil"/>
                <w:between w:val="nil"/>
              </w:pBdr>
              <w:ind w:firstLine="370"/>
              <w:jc w:val="both"/>
              <w:rPr>
                <w:color w:val="000000"/>
                <w:sz w:val="20"/>
                <w:szCs w:val="22"/>
              </w:rPr>
            </w:pPr>
            <w:r>
              <w:rPr>
                <w:color w:val="000000"/>
                <w:sz w:val="20"/>
                <w:szCs w:val="22"/>
              </w:rPr>
              <w:t xml:space="preserve">   - </w:t>
            </w:r>
            <w:r w:rsidRPr="00D92897">
              <w:rPr>
                <w:color w:val="000000"/>
                <w:sz w:val="20"/>
                <w:szCs w:val="22"/>
              </w:rPr>
              <w:t xml:space="preserve">не відповідає умовам технічної специфікації та іншим вимогам щодо предмету закупівлі тендерної документації;  </w:t>
            </w:r>
          </w:p>
          <w:p w:rsidR="0080263C" w:rsidRPr="00D92897" w:rsidRDefault="0080263C" w:rsidP="0080263C">
            <w:pPr>
              <w:widowControl w:val="0"/>
              <w:pBdr>
                <w:top w:val="nil"/>
                <w:left w:val="nil"/>
                <w:bottom w:val="nil"/>
                <w:right w:val="nil"/>
                <w:between w:val="nil"/>
              </w:pBdr>
              <w:ind w:firstLine="370"/>
              <w:jc w:val="both"/>
              <w:rPr>
                <w:color w:val="000000"/>
                <w:sz w:val="20"/>
                <w:szCs w:val="22"/>
              </w:rPr>
            </w:pPr>
            <w:r>
              <w:rPr>
                <w:color w:val="000000"/>
                <w:sz w:val="20"/>
                <w:szCs w:val="22"/>
              </w:rPr>
              <w:t xml:space="preserve">    - </w:t>
            </w:r>
            <w:r w:rsidRPr="00D92897">
              <w:rPr>
                <w:color w:val="000000"/>
                <w:sz w:val="20"/>
                <w:szCs w:val="22"/>
              </w:rPr>
              <w:t>викладена іншою мовою (мовами), аніж мова (мови), що вимагається тендерною документацією;</w:t>
            </w:r>
          </w:p>
          <w:p w:rsidR="0080263C" w:rsidRPr="00D92897" w:rsidRDefault="0080263C" w:rsidP="0080263C">
            <w:pPr>
              <w:widowControl w:val="0"/>
              <w:pBdr>
                <w:top w:val="nil"/>
                <w:left w:val="nil"/>
                <w:bottom w:val="nil"/>
                <w:right w:val="nil"/>
                <w:between w:val="nil"/>
              </w:pBdr>
              <w:ind w:firstLine="370"/>
              <w:jc w:val="both"/>
              <w:rPr>
                <w:color w:val="000000"/>
                <w:sz w:val="20"/>
                <w:szCs w:val="22"/>
              </w:rPr>
            </w:pPr>
            <w:r>
              <w:rPr>
                <w:color w:val="000000"/>
                <w:sz w:val="20"/>
                <w:szCs w:val="22"/>
              </w:rPr>
              <w:t xml:space="preserve">    - </w:t>
            </w:r>
            <w:r w:rsidRPr="00D92897">
              <w:rPr>
                <w:color w:val="000000"/>
                <w:sz w:val="20"/>
                <w:szCs w:val="22"/>
              </w:rPr>
              <w:t xml:space="preserve">є такою, строк дії якої закінчився; </w:t>
            </w:r>
          </w:p>
          <w:p w:rsidR="0080263C" w:rsidRPr="00D92897" w:rsidRDefault="0080263C" w:rsidP="0080263C">
            <w:pPr>
              <w:widowControl w:val="0"/>
              <w:pBdr>
                <w:top w:val="nil"/>
                <w:left w:val="nil"/>
                <w:bottom w:val="nil"/>
                <w:right w:val="nil"/>
                <w:between w:val="nil"/>
              </w:pBdr>
              <w:ind w:firstLine="370"/>
              <w:jc w:val="both"/>
              <w:rPr>
                <w:color w:val="000000"/>
                <w:sz w:val="20"/>
                <w:szCs w:val="22"/>
              </w:rPr>
            </w:pPr>
            <w:r w:rsidRPr="00D92897">
              <w:rPr>
                <w:color w:val="000000"/>
                <w:sz w:val="20"/>
                <w:szCs w:val="22"/>
              </w:rPr>
              <w:t>3) переможець процедури закупівлі:</w:t>
            </w:r>
          </w:p>
          <w:p w:rsidR="0080263C" w:rsidRPr="00D92897" w:rsidRDefault="0080263C" w:rsidP="0080263C">
            <w:pPr>
              <w:widowControl w:val="0"/>
              <w:pBdr>
                <w:top w:val="nil"/>
                <w:left w:val="nil"/>
                <w:bottom w:val="nil"/>
                <w:right w:val="nil"/>
                <w:between w:val="nil"/>
              </w:pBdr>
              <w:ind w:firstLine="566"/>
              <w:jc w:val="both"/>
              <w:rPr>
                <w:color w:val="000000"/>
                <w:sz w:val="20"/>
                <w:szCs w:val="22"/>
              </w:rPr>
            </w:pPr>
            <w:r>
              <w:rPr>
                <w:color w:val="000000"/>
                <w:sz w:val="20"/>
                <w:szCs w:val="22"/>
              </w:rPr>
              <w:t xml:space="preserve">- </w:t>
            </w:r>
            <w:r w:rsidRPr="00D92897">
              <w:rPr>
                <w:color w:val="000000"/>
                <w:sz w:val="20"/>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80263C" w:rsidRPr="00D92897" w:rsidRDefault="0080263C" w:rsidP="0080263C">
            <w:pPr>
              <w:widowControl w:val="0"/>
              <w:pBdr>
                <w:top w:val="nil"/>
                <w:left w:val="nil"/>
                <w:bottom w:val="nil"/>
                <w:right w:val="nil"/>
                <w:between w:val="nil"/>
              </w:pBdr>
              <w:ind w:firstLine="566"/>
              <w:jc w:val="both"/>
              <w:rPr>
                <w:color w:val="000000"/>
                <w:sz w:val="20"/>
                <w:szCs w:val="22"/>
              </w:rPr>
            </w:pPr>
            <w:r>
              <w:rPr>
                <w:color w:val="000000"/>
                <w:sz w:val="20"/>
                <w:szCs w:val="22"/>
              </w:rPr>
              <w:t xml:space="preserve">- </w:t>
            </w:r>
            <w:r w:rsidRPr="00D92897">
              <w:rPr>
                <w:color w:val="000000"/>
                <w:sz w:val="20"/>
                <w:szCs w:val="22"/>
              </w:rPr>
              <w:t>не надав у спосіб, зазначений в тендерній документації, документи, що підтверджують відсутність підстав, установлених статтею 17 Закону;</w:t>
            </w:r>
          </w:p>
          <w:p w:rsidR="0080263C" w:rsidRPr="00D92897" w:rsidRDefault="0080263C" w:rsidP="0080263C">
            <w:pPr>
              <w:widowControl w:val="0"/>
              <w:pBdr>
                <w:top w:val="nil"/>
                <w:left w:val="nil"/>
                <w:bottom w:val="nil"/>
                <w:right w:val="nil"/>
                <w:between w:val="nil"/>
              </w:pBdr>
              <w:ind w:firstLine="566"/>
              <w:jc w:val="both"/>
              <w:rPr>
                <w:color w:val="000000"/>
                <w:sz w:val="20"/>
                <w:szCs w:val="22"/>
              </w:rPr>
            </w:pPr>
            <w:r>
              <w:rPr>
                <w:color w:val="000000"/>
                <w:sz w:val="20"/>
                <w:szCs w:val="22"/>
              </w:rPr>
              <w:t xml:space="preserve">- </w:t>
            </w:r>
            <w:r w:rsidRPr="00D92897">
              <w:rPr>
                <w:color w:val="000000"/>
                <w:sz w:val="20"/>
                <w:szCs w:val="22"/>
              </w:rPr>
              <w:t>не надав копію ліцензії або документу дозвільного характеру (у разі їх наявності) відповідно до частини другої статті 41 Закону;</w:t>
            </w:r>
          </w:p>
          <w:p w:rsidR="0080263C" w:rsidRDefault="0080263C" w:rsidP="0080263C">
            <w:pPr>
              <w:widowControl w:val="0"/>
              <w:pBdr>
                <w:top w:val="nil"/>
                <w:left w:val="nil"/>
                <w:bottom w:val="nil"/>
                <w:right w:val="nil"/>
                <w:between w:val="nil"/>
              </w:pBdr>
              <w:ind w:firstLine="566"/>
              <w:jc w:val="both"/>
              <w:rPr>
                <w:color w:val="000000"/>
                <w:sz w:val="20"/>
                <w:szCs w:val="22"/>
              </w:rPr>
            </w:pPr>
            <w:r>
              <w:rPr>
                <w:color w:val="000000"/>
                <w:sz w:val="20"/>
                <w:szCs w:val="22"/>
              </w:rPr>
              <w:t xml:space="preserve">- </w:t>
            </w:r>
            <w:r w:rsidRPr="00D92897">
              <w:rPr>
                <w:color w:val="000000"/>
                <w:sz w:val="20"/>
                <w:szCs w:val="22"/>
              </w:rPr>
              <w:t>не надав забезпечення виконання договору про закупівлю, якщо таке забезпечення вимагалося замовником.</w:t>
            </w:r>
          </w:p>
          <w:p w:rsidR="0080263C" w:rsidRPr="00D037B2" w:rsidRDefault="0080263C" w:rsidP="0080263C">
            <w:pPr>
              <w:jc w:val="both"/>
              <w:rPr>
                <w:sz w:val="20"/>
                <w:szCs w:val="20"/>
              </w:rPr>
            </w:pPr>
            <w:r w:rsidRPr="00E618B2">
              <w:rPr>
                <w:color w:val="000000"/>
                <w:sz w:val="20"/>
                <w:szCs w:val="22"/>
              </w:rPr>
              <w:t>4.2.</w:t>
            </w:r>
            <w:r w:rsidRPr="00D92897">
              <w:rPr>
                <w:color w:val="000000"/>
                <w:sz w:val="20"/>
                <w:szCs w:val="22"/>
              </w:rPr>
              <w:t>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0263C" w:rsidTr="00BC3177">
        <w:tc>
          <w:tcPr>
            <w:tcW w:w="567"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t xml:space="preserve">VI. Результати </w:t>
            </w:r>
            <w:r>
              <w:rPr>
                <w:b/>
                <w:bCs/>
                <w:sz w:val="20"/>
                <w:szCs w:val="20"/>
              </w:rPr>
              <w:t>тендеру</w:t>
            </w:r>
            <w:r w:rsidRPr="00D037B2">
              <w:rPr>
                <w:b/>
                <w:bCs/>
                <w:sz w:val="20"/>
                <w:szCs w:val="20"/>
              </w:rPr>
              <w:t xml:space="preserve"> та укладання договору про закупівлю</w:t>
            </w:r>
          </w:p>
        </w:tc>
      </w:tr>
      <w:tr w:rsidR="0080263C" w:rsidRPr="00D037B2" w:rsidTr="00BC3177">
        <w:tc>
          <w:tcPr>
            <w:tcW w:w="567"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sidRPr="00627289">
              <w:rPr>
                <w:b/>
                <w:color w:val="000000"/>
                <w:sz w:val="20"/>
                <w:szCs w:val="22"/>
              </w:rPr>
              <w:t>Відміна замовником тендеру чи визнання його таким, що не відбувся</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80263C" w:rsidRPr="00D30A1B" w:rsidRDefault="0080263C" w:rsidP="0080263C">
            <w:pPr>
              <w:widowControl w:val="0"/>
              <w:pBdr>
                <w:top w:val="nil"/>
                <w:left w:val="nil"/>
                <w:bottom w:val="nil"/>
                <w:right w:val="nil"/>
                <w:between w:val="nil"/>
              </w:pBdr>
              <w:jc w:val="both"/>
              <w:rPr>
                <w:color w:val="000000"/>
                <w:sz w:val="20"/>
                <w:szCs w:val="22"/>
              </w:rPr>
            </w:pPr>
            <w:r w:rsidRPr="00E618B2">
              <w:rPr>
                <w:color w:val="000000"/>
                <w:sz w:val="20"/>
                <w:szCs w:val="22"/>
              </w:rPr>
              <w:t>1.1</w:t>
            </w:r>
            <w:r>
              <w:rPr>
                <w:color w:val="000000"/>
                <w:sz w:val="20"/>
                <w:szCs w:val="22"/>
                <w:lang w:val="ru-RU"/>
              </w:rPr>
              <w:t>.</w:t>
            </w:r>
            <w:r w:rsidRPr="00D30A1B">
              <w:rPr>
                <w:color w:val="000000"/>
                <w:sz w:val="20"/>
                <w:szCs w:val="22"/>
              </w:rPr>
              <w:t xml:space="preserve"> Замовник відміняє тендер у разі:</w:t>
            </w:r>
          </w:p>
          <w:p w:rsidR="0080263C" w:rsidRPr="00D30A1B" w:rsidRDefault="0080263C" w:rsidP="0080263C">
            <w:pPr>
              <w:widowControl w:val="0"/>
              <w:pBdr>
                <w:top w:val="nil"/>
                <w:left w:val="nil"/>
                <w:bottom w:val="nil"/>
                <w:right w:val="nil"/>
                <w:between w:val="nil"/>
              </w:pBdr>
              <w:ind w:firstLine="370"/>
              <w:jc w:val="both"/>
              <w:rPr>
                <w:color w:val="000000"/>
                <w:sz w:val="20"/>
                <w:szCs w:val="22"/>
              </w:rPr>
            </w:pPr>
            <w:r w:rsidRPr="00D30A1B">
              <w:rPr>
                <w:color w:val="000000"/>
                <w:sz w:val="20"/>
                <w:szCs w:val="22"/>
              </w:rPr>
              <w:t>1)</w:t>
            </w:r>
            <w:r w:rsidRPr="00D30A1B">
              <w:rPr>
                <w:color w:val="000000"/>
                <w:sz w:val="20"/>
                <w:szCs w:val="22"/>
              </w:rPr>
              <w:tab/>
              <w:t>відсутності подальшої потреби в закупівлі товарів, робіт і послуг;</w:t>
            </w:r>
          </w:p>
          <w:p w:rsidR="0080263C" w:rsidRPr="00D30A1B" w:rsidRDefault="0080263C" w:rsidP="0080263C">
            <w:pPr>
              <w:widowControl w:val="0"/>
              <w:pBdr>
                <w:top w:val="nil"/>
                <w:left w:val="nil"/>
                <w:bottom w:val="nil"/>
                <w:right w:val="nil"/>
                <w:between w:val="nil"/>
              </w:pBdr>
              <w:ind w:firstLine="370"/>
              <w:jc w:val="both"/>
              <w:rPr>
                <w:color w:val="000000"/>
                <w:sz w:val="20"/>
                <w:szCs w:val="22"/>
              </w:rPr>
            </w:pPr>
            <w:r w:rsidRPr="00D30A1B">
              <w:rPr>
                <w:color w:val="000000"/>
                <w:sz w:val="20"/>
                <w:szCs w:val="22"/>
              </w:rPr>
              <w:t>2)</w:t>
            </w:r>
            <w:r w:rsidRPr="00D30A1B">
              <w:rPr>
                <w:color w:val="000000"/>
                <w:sz w:val="20"/>
                <w:szCs w:val="22"/>
              </w:rPr>
              <w:tab/>
              <w:t>неможливості усунення порушень, що виникли через виявлені порушення законодавства у сфері публічних закупівель.</w:t>
            </w:r>
          </w:p>
          <w:p w:rsidR="0080263C" w:rsidRPr="00D30A1B" w:rsidRDefault="0080263C" w:rsidP="0080263C">
            <w:pPr>
              <w:widowControl w:val="0"/>
              <w:pBdr>
                <w:top w:val="nil"/>
                <w:left w:val="nil"/>
                <w:bottom w:val="nil"/>
                <w:right w:val="nil"/>
                <w:between w:val="nil"/>
              </w:pBdr>
              <w:jc w:val="both"/>
              <w:rPr>
                <w:color w:val="000000"/>
                <w:sz w:val="20"/>
                <w:szCs w:val="22"/>
              </w:rPr>
            </w:pPr>
            <w:r w:rsidRPr="00E618B2">
              <w:rPr>
                <w:color w:val="000000"/>
                <w:sz w:val="20"/>
                <w:szCs w:val="22"/>
              </w:rPr>
              <w:t>1.2.</w:t>
            </w:r>
            <w:r w:rsidRPr="00D30A1B">
              <w:rPr>
                <w:color w:val="000000"/>
                <w:sz w:val="20"/>
                <w:szCs w:val="22"/>
              </w:rPr>
              <w:t xml:space="preserve"> Тендер автоматично відміняються електронною системою закупівель у разі:</w:t>
            </w:r>
          </w:p>
          <w:p w:rsidR="0080263C" w:rsidRPr="00D30A1B" w:rsidRDefault="0080263C" w:rsidP="0080263C">
            <w:pPr>
              <w:widowControl w:val="0"/>
              <w:pBdr>
                <w:top w:val="nil"/>
                <w:left w:val="nil"/>
                <w:bottom w:val="nil"/>
                <w:right w:val="nil"/>
                <w:between w:val="nil"/>
              </w:pBdr>
              <w:ind w:firstLine="370"/>
              <w:jc w:val="both"/>
              <w:rPr>
                <w:color w:val="000000"/>
                <w:sz w:val="20"/>
                <w:szCs w:val="22"/>
              </w:rPr>
            </w:pPr>
            <w:r w:rsidRPr="00D30A1B">
              <w:rPr>
                <w:color w:val="000000"/>
                <w:sz w:val="20"/>
                <w:szCs w:val="22"/>
              </w:rPr>
              <w:t>1)</w:t>
            </w:r>
            <w:r w:rsidRPr="00D30A1B">
              <w:rPr>
                <w:color w:val="000000"/>
                <w:sz w:val="20"/>
                <w:szCs w:val="22"/>
              </w:rPr>
              <w:tab/>
              <w:t xml:space="preserve">подання для участі: </w:t>
            </w:r>
          </w:p>
          <w:p w:rsidR="0080263C" w:rsidRPr="00D30A1B" w:rsidRDefault="0080263C" w:rsidP="0080263C">
            <w:pPr>
              <w:widowControl w:val="0"/>
              <w:pBdr>
                <w:top w:val="nil"/>
                <w:left w:val="nil"/>
                <w:bottom w:val="nil"/>
                <w:right w:val="nil"/>
                <w:between w:val="nil"/>
              </w:pBdr>
              <w:jc w:val="both"/>
              <w:rPr>
                <w:color w:val="000000"/>
                <w:sz w:val="20"/>
                <w:szCs w:val="22"/>
              </w:rPr>
            </w:pPr>
            <w:r w:rsidRPr="00D30A1B">
              <w:rPr>
                <w:color w:val="000000"/>
                <w:sz w:val="20"/>
                <w:szCs w:val="22"/>
              </w:rPr>
              <w:t>у відкритих торгах – менше двох тендерних пропозицій;</w:t>
            </w:r>
          </w:p>
          <w:p w:rsidR="0080263C" w:rsidRPr="00D30A1B" w:rsidRDefault="0080263C" w:rsidP="0080263C">
            <w:pPr>
              <w:widowControl w:val="0"/>
              <w:pBdr>
                <w:top w:val="nil"/>
                <w:left w:val="nil"/>
                <w:bottom w:val="nil"/>
                <w:right w:val="nil"/>
                <w:between w:val="nil"/>
              </w:pBdr>
              <w:jc w:val="both"/>
              <w:rPr>
                <w:color w:val="000000"/>
                <w:sz w:val="20"/>
                <w:szCs w:val="22"/>
              </w:rPr>
            </w:pPr>
            <w:r w:rsidRPr="00D30A1B">
              <w:rPr>
                <w:color w:val="000000"/>
                <w:sz w:val="20"/>
                <w:szCs w:val="22"/>
              </w:rPr>
              <w:t>у конкурентному діалозі – менше трьох тендерних пропозицій;</w:t>
            </w:r>
          </w:p>
          <w:p w:rsidR="0080263C" w:rsidRPr="00D30A1B" w:rsidRDefault="0080263C" w:rsidP="0080263C">
            <w:pPr>
              <w:widowControl w:val="0"/>
              <w:pBdr>
                <w:top w:val="nil"/>
                <w:left w:val="nil"/>
                <w:bottom w:val="nil"/>
                <w:right w:val="nil"/>
                <w:between w:val="nil"/>
              </w:pBdr>
              <w:jc w:val="both"/>
              <w:rPr>
                <w:color w:val="000000"/>
                <w:sz w:val="20"/>
                <w:szCs w:val="22"/>
              </w:rPr>
            </w:pPr>
            <w:r w:rsidRPr="00D30A1B">
              <w:rPr>
                <w:color w:val="000000"/>
                <w:sz w:val="20"/>
                <w:szCs w:val="22"/>
              </w:rPr>
              <w:t>у відкритих торгах для укладення рамкових угод – менше трьох тендерних пропозицій;</w:t>
            </w:r>
          </w:p>
          <w:p w:rsidR="0080263C" w:rsidRPr="00D30A1B" w:rsidRDefault="0080263C" w:rsidP="0080263C">
            <w:pPr>
              <w:widowControl w:val="0"/>
              <w:pBdr>
                <w:top w:val="nil"/>
                <w:left w:val="nil"/>
                <w:bottom w:val="nil"/>
                <w:right w:val="nil"/>
                <w:between w:val="nil"/>
              </w:pBdr>
              <w:jc w:val="both"/>
              <w:rPr>
                <w:color w:val="000000"/>
                <w:sz w:val="20"/>
                <w:szCs w:val="22"/>
              </w:rPr>
            </w:pPr>
            <w:r w:rsidRPr="00D30A1B">
              <w:rPr>
                <w:color w:val="000000"/>
                <w:sz w:val="20"/>
                <w:szCs w:val="22"/>
              </w:rPr>
              <w:t>у кваліфікаційному відборі першого етапу торгів із обмеженою участю –  менше чотирьох пропозицій;</w:t>
            </w:r>
          </w:p>
          <w:p w:rsidR="0080263C" w:rsidRPr="00D30A1B" w:rsidRDefault="0080263C" w:rsidP="0080263C">
            <w:pPr>
              <w:widowControl w:val="0"/>
              <w:pBdr>
                <w:top w:val="nil"/>
                <w:left w:val="nil"/>
                <w:bottom w:val="nil"/>
                <w:right w:val="nil"/>
                <w:between w:val="nil"/>
              </w:pBdr>
              <w:ind w:firstLine="370"/>
              <w:jc w:val="both"/>
              <w:rPr>
                <w:color w:val="000000"/>
                <w:sz w:val="20"/>
                <w:szCs w:val="22"/>
              </w:rPr>
            </w:pPr>
            <w:r w:rsidRPr="00D30A1B">
              <w:rPr>
                <w:color w:val="000000"/>
                <w:sz w:val="20"/>
                <w:szCs w:val="22"/>
              </w:rPr>
              <w:t>2)</w:t>
            </w:r>
            <w:r w:rsidRPr="00D30A1B">
              <w:rPr>
                <w:color w:val="000000"/>
                <w:sz w:val="20"/>
                <w:szCs w:val="22"/>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80263C" w:rsidRPr="00D30A1B" w:rsidRDefault="0080263C" w:rsidP="0080263C">
            <w:pPr>
              <w:widowControl w:val="0"/>
              <w:pBdr>
                <w:top w:val="nil"/>
                <w:left w:val="nil"/>
                <w:bottom w:val="nil"/>
                <w:right w:val="nil"/>
                <w:between w:val="nil"/>
              </w:pBdr>
              <w:ind w:firstLine="370"/>
              <w:jc w:val="both"/>
              <w:rPr>
                <w:color w:val="000000"/>
                <w:sz w:val="20"/>
                <w:szCs w:val="22"/>
              </w:rPr>
            </w:pPr>
            <w:r w:rsidRPr="00D30A1B">
              <w:rPr>
                <w:color w:val="000000"/>
                <w:sz w:val="20"/>
                <w:szCs w:val="22"/>
              </w:rPr>
              <w:t>3)</w:t>
            </w:r>
            <w:r w:rsidRPr="00D30A1B">
              <w:rPr>
                <w:color w:val="000000"/>
                <w:sz w:val="20"/>
                <w:szCs w:val="22"/>
              </w:rPr>
              <w:tab/>
              <w:t>відхилення всіх тендерних пропозицій згідно з Законом.</w:t>
            </w:r>
          </w:p>
          <w:p w:rsidR="0080263C" w:rsidRPr="00E618B2" w:rsidRDefault="0080263C" w:rsidP="0080263C">
            <w:pPr>
              <w:widowControl w:val="0"/>
              <w:pBdr>
                <w:top w:val="nil"/>
                <w:left w:val="nil"/>
                <w:bottom w:val="nil"/>
                <w:right w:val="nil"/>
                <w:between w:val="nil"/>
              </w:pBdr>
              <w:jc w:val="both"/>
              <w:rPr>
                <w:color w:val="000000"/>
                <w:sz w:val="20"/>
                <w:szCs w:val="22"/>
              </w:rPr>
            </w:pPr>
            <w:r w:rsidRPr="00E618B2">
              <w:rPr>
                <w:color w:val="000000"/>
                <w:sz w:val="20"/>
                <w:szCs w:val="22"/>
              </w:rPr>
              <w:t>1.3. Про відміну тендеру з підстав, визначених у частині першій та другій цієї статті, має бути чітко зазначено в тендерній документації.</w:t>
            </w:r>
          </w:p>
          <w:p w:rsidR="0080263C" w:rsidRPr="00E618B2" w:rsidRDefault="0080263C" w:rsidP="0080263C">
            <w:pPr>
              <w:widowControl w:val="0"/>
              <w:pBdr>
                <w:top w:val="nil"/>
                <w:left w:val="nil"/>
                <w:bottom w:val="nil"/>
                <w:right w:val="nil"/>
                <w:between w:val="nil"/>
              </w:pBdr>
              <w:jc w:val="both"/>
              <w:rPr>
                <w:color w:val="000000"/>
                <w:sz w:val="20"/>
                <w:szCs w:val="22"/>
              </w:rPr>
            </w:pPr>
            <w:r w:rsidRPr="00E618B2">
              <w:rPr>
                <w:color w:val="000000"/>
                <w:sz w:val="20"/>
                <w:szCs w:val="22"/>
              </w:rPr>
              <w:t>1.4. Тендер може бути відмінено частково (за лотом).</w:t>
            </w:r>
          </w:p>
          <w:p w:rsidR="0080263C" w:rsidRPr="00E618B2" w:rsidRDefault="0080263C" w:rsidP="0080263C">
            <w:pPr>
              <w:widowControl w:val="0"/>
              <w:pBdr>
                <w:top w:val="nil"/>
                <w:left w:val="nil"/>
                <w:bottom w:val="nil"/>
                <w:right w:val="nil"/>
                <w:between w:val="nil"/>
              </w:pBdr>
              <w:jc w:val="both"/>
              <w:rPr>
                <w:color w:val="000000"/>
                <w:sz w:val="20"/>
                <w:szCs w:val="22"/>
              </w:rPr>
            </w:pPr>
            <w:r w:rsidRPr="00E618B2">
              <w:rPr>
                <w:color w:val="000000"/>
                <w:sz w:val="20"/>
                <w:szCs w:val="22"/>
              </w:rPr>
              <w:t>1.5. Замовник має право визнати тендер таким, що не відбувся, у разі:</w:t>
            </w:r>
          </w:p>
          <w:p w:rsidR="0080263C" w:rsidRPr="00E618B2" w:rsidRDefault="0080263C" w:rsidP="0080263C">
            <w:pPr>
              <w:widowControl w:val="0"/>
              <w:pBdr>
                <w:top w:val="nil"/>
                <w:left w:val="nil"/>
                <w:bottom w:val="nil"/>
                <w:right w:val="nil"/>
                <w:between w:val="nil"/>
              </w:pBdr>
              <w:ind w:firstLine="370"/>
              <w:jc w:val="both"/>
              <w:rPr>
                <w:color w:val="000000"/>
                <w:sz w:val="20"/>
                <w:szCs w:val="22"/>
              </w:rPr>
            </w:pPr>
            <w:r w:rsidRPr="00E618B2">
              <w:rPr>
                <w:color w:val="000000"/>
                <w:sz w:val="20"/>
                <w:szCs w:val="22"/>
              </w:rPr>
              <w:lastRenderedPageBreak/>
              <w:t>1)</w:t>
            </w:r>
            <w:r w:rsidRPr="00E618B2">
              <w:rPr>
                <w:color w:val="000000"/>
                <w:sz w:val="20"/>
                <w:szCs w:val="22"/>
              </w:rPr>
              <w:tab/>
              <w:t>якщо здійснення закупівлі стало неможливим унаслідок непереборної сили;</w:t>
            </w:r>
          </w:p>
          <w:p w:rsidR="0080263C" w:rsidRPr="00E618B2" w:rsidRDefault="0080263C" w:rsidP="0080263C">
            <w:pPr>
              <w:widowControl w:val="0"/>
              <w:pBdr>
                <w:top w:val="nil"/>
                <w:left w:val="nil"/>
                <w:bottom w:val="nil"/>
                <w:right w:val="nil"/>
                <w:between w:val="nil"/>
              </w:pBdr>
              <w:ind w:firstLine="370"/>
              <w:jc w:val="both"/>
              <w:rPr>
                <w:color w:val="000000"/>
                <w:sz w:val="20"/>
                <w:szCs w:val="22"/>
              </w:rPr>
            </w:pPr>
            <w:r w:rsidRPr="00E618B2">
              <w:rPr>
                <w:color w:val="000000"/>
                <w:sz w:val="20"/>
                <w:szCs w:val="22"/>
              </w:rPr>
              <w:t>2)</w:t>
            </w:r>
            <w:r w:rsidRPr="00E618B2">
              <w:rPr>
                <w:color w:val="000000"/>
                <w:sz w:val="20"/>
                <w:szCs w:val="22"/>
              </w:rPr>
              <w:tab/>
              <w:t>скорочення видатків на здійснення закупівлі товарів, робіт і послуг.</w:t>
            </w:r>
          </w:p>
          <w:p w:rsidR="0080263C" w:rsidRPr="00E618B2" w:rsidRDefault="0080263C" w:rsidP="0080263C">
            <w:pPr>
              <w:widowControl w:val="0"/>
              <w:pBdr>
                <w:top w:val="nil"/>
                <w:left w:val="nil"/>
                <w:bottom w:val="nil"/>
                <w:right w:val="nil"/>
                <w:between w:val="nil"/>
              </w:pBdr>
              <w:jc w:val="both"/>
              <w:rPr>
                <w:color w:val="000000"/>
                <w:sz w:val="20"/>
                <w:szCs w:val="22"/>
              </w:rPr>
            </w:pPr>
            <w:r w:rsidRPr="00E618B2">
              <w:rPr>
                <w:color w:val="000000"/>
                <w:sz w:val="20"/>
                <w:szCs w:val="22"/>
              </w:rPr>
              <w:t>1.6. Замовник має право визнати тендер таким, що не відбувся частково (за лотом).</w:t>
            </w:r>
          </w:p>
          <w:p w:rsidR="0080263C" w:rsidRPr="00D30A1B" w:rsidRDefault="0080263C" w:rsidP="0080263C">
            <w:pPr>
              <w:widowControl w:val="0"/>
              <w:pBdr>
                <w:top w:val="nil"/>
                <w:left w:val="nil"/>
                <w:bottom w:val="nil"/>
                <w:right w:val="nil"/>
                <w:between w:val="nil"/>
              </w:pBdr>
              <w:jc w:val="both"/>
              <w:rPr>
                <w:color w:val="000000"/>
                <w:sz w:val="20"/>
                <w:szCs w:val="22"/>
              </w:rPr>
            </w:pPr>
            <w:r w:rsidRPr="00E618B2">
              <w:rPr>
                <w:color w:val="000000"/>
                <w:sz w:val="20"/>
                <w:szCs w:val="22"/>
              </w:rPr>
              <w:t>1.7. У разі відміни тендеру замовником або визнання тендеру таким, що не відбувся</w:t>
            </w:r>
            <w:r w:rsidRPr="00D30A1B">
              <w:rPr>
                <w:color w:val="000000"/>
                <w:sz w:val="20"/>
                <w:szCs w:val="22"/>
              </w:rPr>
              <w:t xml:space="preserve">,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80263C" w:rsidRPr="00473897" w:rsidRDefault="0080263C" w:rsidP="0080263C">
            <w:pPr>
              <w:pStyle w:val="rvps2"/>
              <w:spacing w:before="0" w:after="0"/>
              <w:ind w:firstLine="370"/>
              <w:jc w:val="both"/>
              <w:rPr>
                <w:sz w:val="20"/>
                <w:szCs w:val="20"/>
              </w:rPr>
            </w:pPr>
            <w:r w:rsidRPr="00D30A1B">
              <w:rPr>
                <w:color w:val="000000"/>
                <w:sz w:val="20"/>
                <w:szCs w:val="22"/>
              </w:rPr>
              <w:t>У разі відміни тендеру з підстав, визначених частиною другою цієї статті, електронною системою закупівель</w:t>
            </w:r>
            <w:r w:rsidRPr="00473897">
              <w:rPr>
                <w:color w:val="000000"/>
                <w:sz w:val="20"/>
                <w:szCs w:val="22"/>
              </w:rPr>
              <w:t xml:space="preserve"> автоматично оприлюднюється інформація про відміну тендеру.</w:t>
            </w:r>
          </w:p>
        </w:tc>
      </w:tr>
      <w:tr w:rsidR="0080263C" w:rsidRPr="00D037B2" w:rsidTr="00BC3177">
        <w:tc>
          <w:tcPr>
            <w:tcW w:w="567" w:type="dxa"/>
            <w:tcBorders>
              <w:top w:val="single" w:sz="4" w:space="0" w:color="auto"/>
              <w:left w:val="single" w:sz="4" w:space="0" w:color="000000"/>
              <w:bottom w:val="single" w:sz="4" w:space="0" w:color="000000"/>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lastRenderedPageBreak/>
              <w:t>2.</w:t>
            </w:r>
          </w:p>
        </w:tc>
        <w:tc>
          <w:tcPr>
            <w:tcW w:w="2694" w:type="dxa"/>
            <w:tcBorders>
              <w:top w:val="single" w:sz="4" w:space="0" w:color="auto"/>
              <w:left w:val="single" w:sz="4" w:space="0" w:color="000000"/>
              <w:bottom w:val="single" w:sz="4" w:space="0" w:color="000000"/>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t>Строк укладання договору</w:t>
            </w:r>
          </w:p>
        </w:tc>
        <w:tc>
          <w:tcPr>
            <w:tcW w:w="6944" w:type="dxa"/>
            <w:tcBorders>
              <w:top w:val="single" w:sz="4" w:space="0" w:color="auto"/>
              <w:left w:val="single" w:sz="4" w:space="0" w:color="000000"/>
              <w:bottom w:val="single" w:sz="4" w:space="0" w:color="000000"/>
              <w:right w:val="single" w:sz="4" w:space="0" w:color="000000"/>
            </w:tcBorders>
            <w:shd w:val="clear" w:color="auto" w:fill="auto"/>
            <w:vAlign w:val="center"/>
          </w:tcPr>
          <w:p w:rsidR="0080263C" w:rsidRPr="00E618B2" w:rsidRDefault="0080263C" w:rsidP="0080263C">
            <w:pPr>
              <w:widowControl w:val="0"/>
              <w:pBdr>
                <w:top w:val="nil"/>
                <w:left w:val="nil"/>
                <w:bottom w:val="nil"/>
                <w:right w:val="nil"/>
                <w:between w:val="nil"/>
              </w:pBdr>
              <w:ind w:firstLine="87"/>
              <w:jc w:val="both"/>
              <w:rPr>
                <w:color w:val="000000"/>
                <w:sz w:val="20"/>
                <w:szCs w:val="22"/>
              </w:rPr>
            </w:pPr>
            <w:r w:rsidRPr="0061754E">
              <w:rPr>
                <w:color w:val="000000"/>
                <w:sz w:val="20"/>
                <w:szCs w:val="22"/>
              </w:rPr>
              <w:t>2.1</w:t>
            </w:r>
            <w:r w:rsidRPr="00E618B2">
              <w:rPr>
                <w:color w:val="000000"/>
                <w:sz w:val="20"/>
                <w:szCs w:val="22"/>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80263C" w:rsidRPr="00627289" w:rsidRDefault="0080263C" w:rsidP="0080263C">
            <w:pPr>
              <w:widowControl w:val="0"/>
              <w:pBdr>
                <w:top w:val="nil"/>
                <w:left w:val="nil"/>
                <w:bottom w:val="nil"/>
                <w:right w:val="nil"/>
                <w:between w:val="nil"/>
              </w:pBdr>
              <w:ind w:firstLine="87"/>
              <w:jc w:val="both"/>
              <w:rPr>
                <w:b/>
                <w:color w:val="000000"/>
                <w:sz w:val="20"/>
                <w:szCs w:val="22"/>
              </w:rPr>
            </w:pPr>
            <w:r w:rsidRPr="00E618B2">
              <w:rPr>
                <w:color w:val="000000"/>
                <w:sz w:val="20"/>
                <w:szCs w:val="22"/>
              </w:rPr>
              <w:t>2.2. </w:t>
            </w:r>
            <w:r w:rsidRPr="00E618B2">
              <w:rPr>
                <w:color w:val="000000"/>
                <w:sz w:val="20"/>
                <w:szCs w:val="22"/>
                <w:highlight w:val="white"/>
              </w:rPr>
              <w:t>Замовник укладає договір про закупівлю з учасником, який визнаний переможцем</w:t>
            </w:r>
            <w:r w:rsidRPr="00627289">
              <w:rPr>
                <w:color w:val="000000"/>
                <w:sz w:val="20"/>
                <w:szCs w:val="22"/>
                <w:highlight w:val="white"/>
              </w:rPr>
              <w:t xml:space="preserve">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27289">
              <w:rPr>
                <w:b/>
                <w:color w:val="000000"/>
                <w:sz w:val="20"/>
                <w:szCs w:val="22"/>
                <w:highlight w:val="white"/>
              </w:rPr>
              <w:t>У випадку обґрунтованої необхідності строк для укладання договору може бути продовжений до 60 днів.</w:t>
            </w:r>
          </w:p>
          <w:p w:rsidR="0080263C" w:rsidRPr="00D037B2" w:rsidRDefault="0080263C" w:rsidP="0080263C">
            <w:pPr>
              <w:tabs>
                <w:tab w:val="left" w:pos="590"/>
                <w:tab w:val="left" w:pos="10381"/>
              </w:tabs>
              <w:snapToGrid w:val="0"/>
              <w:ind w:firstLine="87"/>
              <w:jc w:val="both"/>
              <w:rPr>
                <w:sz w:val="20"/>
                <w:szCs w:val="20"/>
              </w:rPr>
            </w:pPr>
            <w:r w:rsidRPr="00E618B2">
              <w:rPr>
                <w:color w:val="000000"/>
                <w:sz w:val="20"/>
                <w:szCs w:val="22"/>
              </w:rPr>
              <w:t>2.3.</w:t>
            </w:r>
            <w:r w:rsidRPr="00627289">
              <w:rPr>
                <w:color w:val="000000"/>
                <w:sz w:val="20"/>
                <w:szCs w:val="22"/>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0263C" w:rsidRPr="00D037B2" w:rsidTr="00866CBA">
        <w:tc>
          <w:tcPr>
            <w:tcW w:w="567" w:type="dxa"/>
            <w:tcBorders>
              <w:top w:val="single" w:sz="4" w:space="0" w:color="000000"/>
              <w:left w:val="single" w:sz="4" w:space="0" w:color="000000"/>
              <w:bottom w:val="single" w:sz="4" w:space="0" w:color="000000"/>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t>3.</w:t>
            </w:r>
          </w:p>
        </w:tc>
        <w:tc>
          <w:tcPr>
            <w:tcW w:w="2694" w:type="dxa"/>
            <w:tcBorders>
              <w:top w:val="single" w:sz="4" w:space="0" w:color="000000"/>
              <w:left w:val="single" w:sz="4" w:space="0" w:color="000000"/>
              <w:bottom w:val="single" w:sz="4" w:space="0" w:color="000000"/>
            </w:tcBorders>
            <w:shd w:val="clear" w:color="auto" w:fill="auto"/>
          </w:tcPr>
          <w:p w:rsidR="0080263C" w:rsidRPr="00D037B2" w:rsidRDefault="0080263C" w:rsidP="0080263C">
            <w:pPr>
              <w:pStyle w:val="af2"/>
              <w:snapToGrid w:val="0"/>
              <w:spacing w:before="0" w:after="0"/>
              <w:rPr>
                <w:b/>
                <w:bCs/>
                <w:sz w:val="20"/>
                <w:szCs w:val="20"/>
              </w:rPr>
            </w:pPr>
            <w:r>
              <w:rPr>
                <w:b/>
                <w:bCs/>
                <w:sz w:val="20"/>
                <w:szCs w:val="20"/>
              </w:rPr>
              <w:t>Проє</w:t>
            </w:r>
            <w:r w:rsidRPr="00D037B2">
              <w:rPr>
                <w:b/>
                <w:bCs/>
                <w:sz w:val="20"/>
                <w:szCs w:val="20"/>
              </w:rPr>
              <w:t>кт договору про закупівлю</w:t>
            </w:r>
          </w:p>
        </w:tc>
        <w:tc>
          <w:tcPr>
            <w:tcW w:w="6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3C" w:rsidRPr="00B92D45" w:rsidRDefault="0080263C" w:rsidP="0080263C">
            <w:pPr>
              <w:widowControl w:val="0"/>
              <w:pBdr>
                <w:top w:val="nil"/>
                <w:left w:val="nil"/>
                <w:bottom w:val="nil"/>
                <w:right w:val="nil"/>
                <w:between w:val="nil"/>
              </w:pBdr>
              <w:jc w:val="both"/>
              <w:rPr>
                <w:color w:val="000000"/>
                <w:sz w:val="20"/>
                <w:szCs w:val="22"/>
              </w:rPr>
            </w:pPr>
            <w:r w:rsidRPr="00807C9E">
              <w:rPr>
                <w:color w:val="000000"/>
                <w:sz w:val="22"/>
                <w:szCs w:val="22"/>
              </w:rPr>
              <w:t>3</w:t>
            </w:r>
            <w:r>
              <w:rPr>
                <w:color w:val="000000"/>
                <w:sz w:val="20"/>
                <w:szCs w:val="22"/>
              </w:rPr>
              <w:t>.1. Проє</w:t>
            </w:r>
            <w:r w:rsidRPr="00B92D45">
              <w:rPr>
                <w:color w:val="000000"/>
                <w:sz w:val="20"/>
                <w:szCs w:val="22"/>
              </w:rPr>
              <w:t xml:space="preserve">кт договору складається замовником з урахуванням особливостей предмету закупівлі </w:t>
            </w:r>
            <w:r w:rsidRPr="00B92D45">
              <w:rPr>
                <w:sz w:val="18"/>
                <w:szCs w:val="20"/>
              </w:rPr>
              <w:t>(Додаток 4).</w:t>
            </w:r>
            <w:r w:rsidRPr="00B92D45">
              <w:rPr>
                <w:color w:val="000000"/>
                <w:sz w:val="20"/>
                <w:szCs w:val="22"/>
              </w:rPr>
              <w:t>;</w:t>
            </w:r>
          </w:p>
          <w:p w:rsidR="0080263C" w:rsidRPr="00B92D45" w:rsidRDefault="0080263C" w:rsidP="0080263C">
            <w:pPr>
              <w:widowControl w:val="0"/>
              <w:pBdr>
                <w:top w:val="nil"/>
                <w:left w:val="nil"/>
                <w:bottom w:val="nil"/>
                <w:right w:val="nil"/>
                <w:between w:val="nil"/>
              </w:pBdr>
              <w:jc w:val="both"/>
              <w:rPr>
                <w:color w:val="000000"/>
                <w:sz w:val="20"/>
                <w:szCs w:val="22"/>
              </w:rPr>
            </w:pPr>
            <w:r w:rsidRPr="00B92D45">
              <w:rPr>
                <w:color w:val="000000"/>
                <w:sz w:val="20"/>
                <w:szCs w:val="22"/>
              </w:rPr>
              <w:t>Разом з тендерною докумен</w:t>
            </w:r>
            <w:r>
              <w:rPr>
                <w:color w:val="000000"/>
                <w:sz w:val="20"/>
                <w:szCs w:val="22"/>
              </w:rPr>
              <w:t>тацією замовником подається Проє</w:t>
            </w:r>
            <w:r w:rsidRPr="00B92D45">
              <w:rPr>
                <w:color w:val="000000"/>
                <w:sz w:val="20"/>
                <w:szCs w:val="22"/>
              </w:rPr>
              <w:t>кт договору про закупівлю з обов’язковим зазначенням порядку змін його умов.</w:t>
            </w:r>
          </w:p>
          <w:p w:rsidR="0080263C" w:rsidRPr="00B92D45" w:rsidRDefault="0080263C" w:rsidP="0080263C">
            <w:pPr>
              <w:widowControl w:val="0"/>
              <w:pBdr>
                <w:top w:val="nil"/>
                <w:left w:val="nil"/>
                <w:bottom w:val="nil"/>
                <w:right w:val="nil"/>
                <w:between w:val="nil"/>
              </w:pBdr>
              <w:jc w:val="both"/>
              <w:rPr>
                <w:color w:val="000000"/>
                <w:sz w:val="20"/>
                <w:szCs w:val="22"/>
              </w:rPr>
            </w:pPr>
            <w:r w:rsidRPr="00B92D45">
              <w:rPr>
                <w:color w:val="000000"/>
                <w:sz w:val="20"/>
                <w:szCs w:val="22"/>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80263C" w:rsidRPr="00B92D45" w:rsidRDefault="0080263C" w:rsidP="0080263C">
            <w:pPr>
              <w:widowControl w:val="0"/>
              <w:pBdr>
                <w:top w:val="nil"/>
                <w:left w:val="nil"/>
                <w:bottom w:val="nil"/>
                <w:right w:val="nil"/>
                <w:between w:val="nil"/>
              </w:pBdr>
              <w:jc w:val="both"/>
              <w:rPr>
                <w:color w:val="000000"/>
                <w:sz w:val="20"/>
                <w:szCs w:val="22"/>
              </w:rPr>
            </w:pPr>
            <w:r w:rsidRPr="00B92D45">
              <w:rPr>
                <w:color w:val="000000"/>
                <w:sz w:val="20"/>
                <w:szCs w:val="22"/>
              </w:rPr>
              <w:t>Переможець процедури закупівлі під час укладення договору про закупівлю повинен надати:</w:t>
            </w:r>
          </w:p>
          <w:p w:rsidR="0080263C" w:rsidRPr="00B92D45" w:rsidRDefault="0080263C" w:rsidP="0080263C">
            <w:pPr>
              <w:widowControl w:val="0"/>
              <w:pBdr>
                <w:top w:val="nil"/>
                <w:left w:val="nil"/>
                <w:bottom w:val="nil"/>
                <w:right w:val="nil"/>
                <w:between w:val="nil"/>
              </w:pBdr>
              <w:jc w:val="both"/>
              <w:rPr>
                <w:color w:val="000000"/>
                <w:sz w:val="20"/>
                <w:szCs w:val="22"/>
              </w:rPr>
            </w:pPr>
            <w:r w:rsidRPr="00B92D45">
              <w:rPr>
                <w:color w:val="000000"/>
                <w:sz w:val="20"/>
                <w:szCs w:val="22"/>
              </w:rPr>
              <w:t>1) відповідну інформацію про право підписання договору про закупівлю;</w:t>
            </w:r>
          </w:p>
          <w:p w:rsidR="0080263C" w:rsidRPr="00B92D45" w:rsidRDefault="0080263C" w:rsidP="0080263C">
            <w:pPr>
              <w:widowControl w:val="0"/>
              <w:pBdr>
                <w:top w:val="nil"/>
                <w:left w:val="nil"/>
                <w:bottom w:val="nil"/>
                <w:right w:val="nil"/>
                <w:between w:val="nil"/>
              </w:pBdr>
              <w:jc w:val="both"/>
              <w:rPr>
                <w:color w:val="000000"/>
                <w:sz w:val="20"/>
                <w:szCs w:val="22"/>
              </w:rPr>
            </w:pPr>
            <w:r w:rsidRPr="00B92D45">
              <w:rPr>
                <w:color w:val="000000"/>
                <w:sz w:val="20"/>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0263C" w:rsidRPr="00D037B2" w:rsidRDefault="0080263C" w:rsidP="0080263C">
            <w:pPr>
              <w:tabs>
                <w:tab w:val="left" w:pos="590"/>
                <w:tab w:val="left" w:pos="10381"/>
              </w:tabs>
              <w:snapToGrid w:val="0"/>
              <w:ind w:firstLine="87"/>
              <w:jc w:val="both"/>
              <w:rPr>
                <w:sz w:val="20"/>
                <w:szCs w:val="20"/>
              </w:rPr>
            </w:pPr>
            <w:r w:rsidRPr="00B92D45">
              <w:rPr>
                <w:color w:val="000000"/>
                <w:sz w:val="20"/>
                <w:szCs w:val="22"/>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807C9E">
              <w:rPr>
                <w:color w:val="000000"/>
                <w:sz w:val="22"/>
                <w:szCs w:val="22"/>
              </w:rPr>
              <w:t>.</w:t>
            </w:r>
          </w:p>
        </w:tc>
      </w:tr>
      <w:tr w:rsidR="0080263C" w:rsidRPr="00D037B2" w:rsidTr="00866CBA">
        <w:tc>
          <w:tcPr>
            <w:tcW w:w="567" w:type="dxa"/>
            <w:tcBorders>
              <w:top w:val="single" w:sz="4" w:space="0" w:color="000000"/>
              <w:left w:val="single" w:sz="4" w:space="0" w:color="000000"/>
              <w:bottom w:val="single" w:sz="4" w:space="0" w:color="000000"/>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t>4.</w:t>
            </w:r>
          </w:p>
        </w:tc>
        <w:tc>
          <w:tcPr>
            <w:tcW w:w="2694" w:type="dxa"/>
            <w:tcBorders>
              <w:top w:val="single" w:sz="4" w:space="0" w:color="000000"/>
              <w:left w:val="single" w:sz="4" w:space="0" w:color="000000"/>
              <w:bottom w:val="single" w:sz="4" w:space="0" w:color="000000"/>
            </w:tcBorders>
            <w:shd w:val="clear" w:color="auto" w:fill="auto"/>
          </w:tcPr>
          <w:p w:rsidR="0080263C" w:rsidRPr="00D037B2" w:rsidRDefault="0080263C" w:rsidP="0080263C">
            <w:pPr>
              <w:pStyle w:val="af2"/>
              <w:snapToGrid w:val="0"/>
              <w:spacing w:before="0" w:after="0"/>
              <w:rPr>
                <w:b/>
                <w:bCs/>
                <w:sz w:val="20"/>
                <w:szCs w:val="20"/>
              </w:rPr>
            </w:pPr>
            <w:r w:rsidRPr="00D037B2">
              <w:rPr>
                <w:b/>
                <w:bCs/>
                <w:sz w:val="20"/>
                <w:szCs w:val="20"/>
              </w:rPr>
              <w:t xml:space="preserve"> Істотні умови, що обов'язково включаються до договору про закупівлю</w:t>
            </w:r>
          </w:p>
        </w:tc>
        <w:tc>
          <w:tcPr>
            <w:tcW w:w="6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3C" w:rsidRPr="00020820" w:rsidRDefault="0080263C" w:rsidP="0080263C">
            <w:pPr>
              <w:snapToGrid w:val="0"/>
              <w:jc w:val="both"/>
              <w:rPr>
                <w:sz w:val="20"/>
                <w:szCs w:val="20"/>
              </w:rPr>
            </w:pPr>
            <w:r w:rsidRPr="00020820">
              <w:rPr>
                <w:sz w:val="20"/>
                <w:szCs w:val="20"/>
              </w:rPr>
              <w:t xml:space="preserve">4.1. 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та згідно </w:t>
            </w:r>
            <w:r w:rsidRPr="00020820">
              <w:rPr>
                <w:b/>
                <w:bCs/>
                <w:sz w:val="20"/>
                <w:szCs w:val="20"/>
              </w:rPr>
              <w:t xml:space="preserve">Додатку 4 </w:t>
            </w:r>
            <w:r w:rsidRPr="00020820">
              <w:rPr>
                <w:sz w:val="20"/>
                <w:szCs w:val="20"/>
              </w:rPr>
              <w:t>до цієї тендерної документації.</w:t>
            </w:r>
          </w:p>
          <w:p w:rsidR="0080263C" w:rsidRPr="00020820" w:rsidRDefault="0080263C" w:rsidP="0080263C">
            <w:pPr>
              <w:pStyle w:val="rvps2"/>
              <w:shd w:val="clear" w:color="auto" w:fill="FFFFFF"/>
              <w:spacing w:before="0" w:after="0"/>
              <w:ind w:firstLine="228"/>
              <w:jc w:val="both"/>
              <w:textAlignment w:val="baseline"/>
              <w:rPr>
                <w:sz w:val="20"/>
                <w:szCs w:val="20"/>
              </w:rPr>
            </w:pPr>
            <w:r w:rsidRPr="00020820">
              <w:rPr>
                <w:sz w:val="20"/>
                <w:szCs w:val="20"/>
              </w:rPr>
              <w:t xml:space="preserve">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80263C" w:rsidRPr="00020820" w:rsidRDefault="0080263C" w:rsidP="0080263C">
            <w:pPr>
              <w:pStyle w:val="rvps2"/>
              <w:shd w:val="clear" w:color="auto" w:fill="FFFFFF"/>
              <w:spacing w:before="0" w:after="0"/>
              <w:ind w:firstLine="228"/>
              <w:jc w:val="both"/>
              <w:textAlignment w:val="baseline"/>
              <w:rPr>
                <w:sz w:val="20"/>
                <w:szCs w:val="20"/>
              </w:rPr>
            </w:pPr>
            <w:r w:rsidRPr="00020820">
              <w:rP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ч.5 ст.41</w:t>
            </w:r>
            <w:r>
              <w:rPr>
                <w:sz w:val="20"/>
                <w:szCs w:val="20"/>
              </w:rPr>
              <w:t>.</w:t>
            </w:r>
            <w:r w:rsidRPr="00020820">
              <w:rPr>
                <w:sz w:val="20"/>
                <w:szCs w:val="20"/>
              </w:rPr>
              <w:t xml:space="preserve"> Закону України «Про публічні закупівлі».</w:t>
            </w:r>
          </w:p>
          <w:p w:rsidR="0080263C" w:rsidRPr="00D037B2" w:rsidRDefault="0080263C" w:rsidP="0080263C">
            <w:pPr>
              <w:pStyle w:val="rvps2"/>
              <w:shd w:val="clear" w:color="auto" w:fill="FFFFFF"/>
              <w:tabs>
                <w:tab w:val="left" w:pos="590"/>
                <w:tab w:val="left" w:pos="10381"/>
              </w:tabs>
              <w:snapToGrid w:val="0"/>
              <w:spacing w:before="0" w:after="0"/>
              <w:ind w:firstLine="309"/>
              <w:jc w:val="both"/>
              <w:textAlignment w:val="baseline"/>
              <w:rPr>
                <w:sz w:val="20"/>
                <w:szCs w:val="20"/>
              </w:rPr>
            </w:pPr>
            <w:bookmarkStart w:id="15" w:name="n5801"/>
            <w:bookmarkEnd w:id="15"/>
            <w:r w:rsidRPr="00020820">
              <w:rPr>
                <w:sz w:val="20"/>
                <w:szCs w:val="2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0263C" w:rsidRPr="00D037B2" w:rsidTr="00E41D32">
        <w:tc>
          <w:tcPr>
            <w:tcW w:w="567" w:type="dxa"/>
            <w:tcBorders>
              <w:top w:val="single" w:sz="4" w:space="0" w:color="000000"/>
              <w:left w:val="single" w:sz="4" w:space="0" w:color="000000"/>
              <w:bottom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lastRenderedPageBreak/>
              <w:t>5.</w:t>
            </w:r>
          </w:p>
        </w:tc>
        <w:tc>
          <w:tcPr>
            <w:tcW w:w="2694" w:type="dxa"/>
            <w:tcBorders>
              <w:top w:val="single" w:sz="4" w:space="0" w:color="000000"/>
              <w:left w:val="single" w:sz="4" w:space="0" w:color="000000"/>
              <w:bottom w:val="single" w:sz="4" w:space="0" w:color="auto"/>
            </w:tcBorders>
            <w:shd w:val="clear" w:color="auto" w:fill="auto"/>
          </w:tcPr>
          <w:p w:rsidR="0080263C" w:rsidRPr="00D037B2" w:rsidRDefault="0080263C" w:rsidP="0080263C">
            <w:pPr>
              <w:pStyle w:val="af2"/>
              <w:snapToGrid w:val="0"/>
              <w:spacing w:before="0" w:after="0"/>
              <w:rPr>
                <w:b/>
                <w:bCs/>
                <w:sz w:val="20"/>
                <w:szCs w:val="20"/>
              </w:rPr>
            </w:pPr>
            <w:r w:rsidRPr="00D037B2">
              <w:rPr>
                <w:b/>
                <w:bCs/>
                <w:sz w:val="20"/>
                <w:szCs w:val="20"/>
              </w:rPr>
              <w:t>Дії замовника при відмові переможця торгів підписати договір про закупівлю</w:t>
            </w:r>
          </w:p>
        </w:tc>
        <w:tc>
          <w:tcPr>
            <w:tcW w:w="6944" w:type="dxa"/>
            <w:tcBorders>
              <w:top w:val="single" w:sz="4" w:space="0" w:color="000000"/>
              <w:left w:val="single" w:sz="4" w:space="0" w:color="000000"/>
              <w:bottom w:val="single" w:sz="4" w:space="0" w:color="auto"/>
              <w:right w:val="single" w:sz="4" w:space="0" w:color="000000"/>
            </w:tcBorders>
            <w:shd w:val="clear" w:color="auto" w:fill="auto"/>
          </w:tcPr>
          <w:p w:rsidR="0080263C" w:rsidRPr="001847D4" w:rsidRDefault="0080263C" w:rsidP="0080263C">
            <w:pPr>
              <w:widowControl w:val="0"/>
              <w:pBdr>
                <w:top w:val="nil"/>
                <w:left w:val="nil"/>
                <w:bottom w:val="nil"/>
                <w:right w:val="nil"/>
                <w:between w:val="nil"/>
              </w:pBdr>
              <w:jc w:val="both"/>
              <w:rPr>
                <w:color w:val="000000"/>
                <w:sz w:val="20"/>
                <w:szCs w:val="22"/>
              </w:rPr>
            </w:pPr>
            <w:r w:rsidRPr="001847D4">
              <w:rPr>
                <w:color w:val="000000"/>
                <w:sz w:val="20"/>
                <w:szCs w:val="22"/>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0263C" w:rsidTr="00E41D32">
        <w:tc>
          <w:tcPr>
            <w:tcW w:w="567"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jc w:val="both"/>
              <w:rPr>
                <w:b/>
                <w:bCs/>
                <w:sz w:val="20"/>
                <w:szCs w:val="20"/>
              </w:rPr>
            </w:pPr>
            <w:r w:rsidRPr="00D037B2">
              <w:rPr>
                <w:b/>
                <w:bCs/>
                <w:sz w:val="20"/>
                <w:szCs w:val="20"/>
              </w:rPr>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263C" w:rsidRPr="00D037B2" w:rsidRDefault="0080263C" w:rsidP="0080263C">
            <w:pPr>
              <w:pStyle w:val="af2"/>
              <w:snapToGrid w:val="0"/>
              <w:spacing w:before="0" w:after="0"/>
              <w:rPr>
                <w:sz w:val="20"/>
                <w:szCs w:val="20"/>
              </w:rPr>
            </w:pPr>
            <w:r w:rsidRPr="00D037B2">
              <w:rPr>
                <w:b/>
                <w:bCs/>
                <w:sz w:val="20"/>
                <w:szCs w:val="20"/>
              </w:rPr>
              <w:t>Забезпечення виконання договору про закупівлю</w:t>
            </w:r>
            <w:r>
              <w:rPr>
                <w:sz w:val="20"/>
                <w:szCs w:val="20"/>
              </w:rPr>
              <w:t>*</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80263C" w:rsidRPr="001847D4" w:rsidRDefault="0080263C" w:rsidP="0080263C">
            <w:pPr>
              <w:widowControl w:val="0"/>
              <w:pBdr>
                <w:top w:val="nil"/>
                <w:left w:val="nil"/>
                <w:bottom w:val="nil"/>
                <w:right w:val="nil"/>
                <w:between w:val="nil"/>
              </w:pBdr>
              <w:jc w:val="both"/>
              <w:rPr>
                <w:b/>
                <w:color w:val="000000"/>
                <w:sz w:val="22"/>
                <w:szCs w:val="22"/>
              </w:rPr>
            </w:pPr>
            <w:r w:rsidRPr="00AD1933">
              <w:rPr>
                <w:color w:val="000000"/>
                <w:sz w:val="20"/>
                <w:szCs w:val="22"/>
              </w:rPr>
              <w:t>Не вимагається.</w:t>
            </w:r>
          </w:p>
        </w:tc>
      </w:tr>
    </w:tbl>
    <w:p w:rsidR="00246FC3" w:rsidRDefault="00972629" w:rsidP="00360079">
      <w:pPr>
        <w:jc w:val="right"/>
        <w:rPr>
          <w:b/>
          <w:bCs/>
          <w:sz w:val="20"/>
          <w:szCs w:val="20"/>
        </w:rPr>
      </w:pPr>
      <w:r w:rsidRPr="00D037B2">
        <w:rPr>
          <w:b/>
          <w:bCs/>
          <w:sz w:val="20"/>
          <w:szCs w:val="20"/>
        </w:rPr>
        <w:t xml:space="preserve">                                                                 </w:t>
      </w:r>
      <w:r w:rsidR="00A73D66" w:rsidRPr="00D037B2">
        <w:rPr>
          <w:b/>
          <w:bCs/>
          <w:sz w:val="20"/>
          <w:szCs w:val="20"/>
        </w:rPr>
        <w:t xml:space="preserve">              </w:t>
      </w:r>
    </w:p>
    <w:p w:rsidR="0032606C" w:rsidRDefault="00A73D66" w:rsidP="0036523E">
      <w:pPr>
        <w:jc w:val="right"/>
        <w:rPr>
          <w:b/>
          <w:bCs/>
          <w:sz w:val="20"/>
          <w:szCs w:val="20"/>
        </w:rPr>
      </w:pPr>
      <w:r w:rsidRPr="00D037B2">
        <w:rPr>
          <w:b/>
          <w:bCs/>
          <w:sz w:val="20"/>
          <w:szCs w:val="20"/>
        </w:rPr>
        <w:t xml:space="preserve"> </w:t>
      </w:r>
    </w:p>
    <w:p w:rsidR="0032606C" w:rsidRDefault="0032606C" w:rsidP="0036523E">
      <w:pPr>
        <w:jc w:val="right"/>
        <w:rPr>
          <w:b/>
          <w:bCs/>
          <w:sz w:val="20"/>
          <w:szCs w:val="20"/>
        </w:rPr>
      </w:pPr>
    </w:p>
    <w:p w:rsidR="0032606C" w:rsidRDefault="0032606C" w:rsidP="0036523E">
      <w:pPr>
        <w:jc w:val="right"/>
        <w:rPr>
          <w:b/>
          <w:bCs/>
          <w:sz w:val="20"/>
          <w:szCs w:val="20"/>
        </w:rPr>
      </w:pPr>
    </w:p>
    <w:p w:rsidR="0032606C" w:rsidRDefault="0032606C" w:rsidP="0036523E">
      <w:pPr>
        <w:jc w:val="right"/>
        <w:rPr>
          <w:b/>
          <w:bCs/>
          <w:sz w:val="20"/>
          <w:szCs w:val="20"/>
        </w:rPr>
      </w:pPr>
    </w:p>
    <w:p w:rsidR="0032606C" w:rsidRDefault="0032606C" w:rsidP="0036523E">
      <w:pPr>
        <w:jc w:val="right"/>
        <w:rPr>
          <w:b/>
          <w:bCs/>
          <w:sz w:val="20"/>
          <w:szCs w:val="20"/>
        </w:rPr>
      </w:pPr>
    </w:p>
    <w:p w:rsidR="0032606C" w:rsidRDefault="0032606C" w:rsidP="0036523E">
      <w:pPr>
        <w:jc w:val="right"/>
        <w:rPr>
          <w:b/>
          <w:bCs/>
          <w:sz w:val="20"/>
          <w:szCs w:val="20"/>
        </w:rPr>
      </w:pPr>
    </w:p>
    <w:p w:rsidR="0032606C" w:rsidRDefault="0032606C" w:rsidP="0036523E">
      <w:pPr>
        <w:jc w:val="right"/>
        <w:rPr>
          <w:b/>
          <w:bCs/>
          <w:sz w:val="20"/>
          <w:szCs w:val="20"/>
        </w:rPr>
      </w:pPr>
    </w:p>
    <w:p w:rsidR="0032606C" w:rsidRDefault="0032606C" w:rsidP="0036523E">
      <w:pPr>
        <w:jc w:val="right"/>
        <w:rPr>
          <w:b/>
          <w:bCs/>
          <w:sz w:val="20"/>
          <w:szCs w:val="20"/>
        </w:rPr>
      </w:pPr>
    </w:p>
    <w:p w:rsidR="0032606C" w:rsidRDefault="0032606C" w:rsidP="0036523E">
      <w:pPr>
        <w:jc w:val="right"/>
        <w:rPr>
          <w:b/>
          <w:bCs/>
          <w:sz w:val="20"/>
          <w:szCs w:val="20"/>
        </w:rPr>
      </w:pPr>
    </w:p>
    <w:p w:rsidR="0032606C" w:rsidRDefault="0032606C"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4E73FF" w:rsidRDefault="004E73FF" w:rsidP="0036523E">
      <w:pPr>
        <w:jc w:val="right"/>
        <w:rPr>
          <w:b/>
          <w:bCs/>
          <w:sz w:val="20"/>
          <w:szCs w:val="20"/>
        </w:rPr>
      </w:pPr>
    </w:p>
    <w:p w:rsidR="004E73FF" w:rsidRDefault="004E73FF" w:rsidP="0036523E">
      <w:pPr>
        <w:jc w:val="right"/>
        <w:rPr>
          <w:b/>
          <w:bCs/>
          <w:sz w:val="20"/>
          <w:szCs w:val="20"/>
        </w:rPr>
      </w:pPr>
    </w:p>
    <w:p w:rsidR="004E73FF" w:rsidRDefault="004E73FF" w:rsidP="0036523E">
      <w:pPr>
        <w:jc w:val="right"/>
        <w:rPr>
          <w:b/>
          <w:bCs/>
          <w:sz w:val="20"/>
          <w:szCs w:val="20"/>
        </w:rPr>
      </w:pPr>
    </w:p>
    <w:p w:rsidR="004E73FF" w:rsidRDefault="004E73FF" w:rsidP="0036523E">
      <w:pPr>
        <w:jc w:val="right"/>
        <w:rPr>
          <w:b/>
          <w:bCs/>
          <w:sz w:val="20"/>
          <w:szCs w:val="20"/>
        </w:rPr>
      </w:pPr>
    </w:p>
    <w:p w:rsidR="004E73FF" w:rsidRDefault="004E73FF" w:rsidP="0036523E">
      <w:pPr>
        <w:jc w:val="right"/>
        <w:rPr>
          <w:b/>
          <w:bCs/>
          <w:sz w:val="20"/>
          <w:szCs w:val="20"/>
        </w:rPr>
      </w:pPr>
    </w:p>
    <w:p w:rsidR="004E73FF" w:rsidRDefault="004E73FF" w:rsidP="0036523E">
      <w:pPr>
        <w:jc w:val="right"/>
        <w:rPr>
          <w:b/>
          <w:bCs/>
          <w:sz w:val="20"/>
          <w:szCs w:val="20"/>
        </w:rPr>
      </w:pPr>
    </w:p>
    <w:p w:rsidR="004E73FF" w:rsidRDefault="004E73FF" w:rsidP="0036523E">
      <w:pPr>
        <w:jc w:val="right"/>
        <w:rPr>
          <w:b/>
          <w:bCs/>
          <w:sz w:val="20"/>
          <w:szCs w:val="20"/>
        </w:rPr>
      </w:pPr>
    </w:p>
    <w:p w:rsidR="004E73FF" w:rsidRDefault="004E73FF" w:rsidP="0036523E">
      <w:pPr>
        <w:jc w:val="right"/>
        <w:rPr>
          <w:b/>
          <w:bCs/>
          <w:sz w:val="20"/>
          <w:szCs w:val="20"/>
        </w:rPr>
      </w:pPr>
    </w:p>
    <w:p w:rsidR="004E73FF" w:rsidRDefault="004E73FF" w:rsidP="0036523E">
      <w:pPr>
        <w:jc w:val="right"/>
        <w:rPr>
          <w:b/>
          <w:bCs/>
          <w:sz w:val="20"/>
          <w:szCs w:val="20"/>
        </w:rPr>
      </w:pPr>
    </w:p>
    <w:p w:rsidR="004E73FF" w:rsidRDefault="004E73FF" w:rsidP="0036523E">
      <w:pPr>
        <w:jc w:val="right"/>
        <w:rPr>
          <w:b/>
          <w:bCs/>
          <w:sz w:val="20"/>
          <w:szCs w:val="20"/>
        </w:rPr>
      </w:pPr>
    </w:p>
    <w:p w:rsidR="004E73FF" w:rsidRDefault="004E73FF" w:rsidP="0036523E">
      <w:pPr>
        <w:jc w:val="right"/>
        <w:rPr>
          <w:b/>
          <w:bCs/>
          <w:sz w:val="20"/>
          <w:szCs w:val="20"/>
        </w:rPr>
      </w:pPr>
    </w:p>
    <w:p w:rsidR="004E73FF" w:rsidRDefault="004E73FF" w:rsidP="0036523E">
      <w:pPr>
        <w:jc w:val="right"/>
        <w:rPr>
          <w:b/>
          <w:bCs/>
          <w:sz w:val="20"/>
          <w:szCs w:val="20"/>
        </w:rPr>
      </w:pPr>
    </w:p>
    <w:p w:rsidR="004E73FF" w:rsidRDefault="004E73FF" w:rsidP="0036523E">
      <w:pPr>
        <w:jc w:val="right"/>
        <w:rPr>
          <w:b/>
          <w:bCs/>
          <w:sz w:val="20"/>
          <w:szCs w:val="20"/>
        </w:rPr>
      </w:pPr>
    </w:p>
    <w:p w:rsidR="009C08AF" w:rsidRDefault="009C08AF" w:rsidP="0036523E">
      <w:pPr>
        <w:jc w:val="right"/>
        <w:rPr>
          <w:b/>
          <w:bCs/>
          <w:sz w:val="20"/>
          <w:szCs w:val="20"/>
        </w:rPr>
      </w:pPr>
    </w:p>
    <w:p w:rsidR="005964CF" w:rsidRDefault="005964CF" w:rsidP="0036523E">
      <w:pPr>
        <w:jc w:val="right"/>
        <w:rPr>
          <w:b/>
          <w:bCs/>
          <w:sz w:val="20"/>
          <w:szCs w:val="20"/>
        </w:rPr>
      </w:pPr>
    </w:p>
    <w:p w:rsidR="005964CF" w:rsidRDefault="005964CF" w:rsidP="0036523E">
      <w:pPr>
        <w:jc w:val="right"/>
        <w:rPr>
          <w:b/>
          <w:bCs/>
          <w:sz w:val="20"/>
          <w:szCs w:val="20"/>
        </w:rPr>
      </w:pPr>
    </w:p>
    <w:p w:rsidR="005964CF" w:rsidRDefault="005964CF" w:rsidP="0036523E">
      <w:pPr>
        <w:jc w:val="right"/>
        <w:rPr>
          <w:b/>
          <w:bCs/>
          <w:sz w:val="20"/>
          <w:szCs w:val="20"/>
        </w:rPr>
      </w:pPr>
    </w:p>
    <w:p w:rsidR="005964CF" w:rsidRDefault="005964CF" w:rsidP="0036523E">
      <w:pPr>
        <w:jc w:val="right"/>
        <w:rPr>
          <w:b/>
          <w:bCs/>
          <w:sz w:val="20"/>
          <w:szCs w:val="20"/>
        </w:rPr>
      </w:pPr>
    </w:p>
    <w:p w:rsidR="005964CF" w:rsidRDefault="005964CF" w:rsidP="0036523E">
      <w:pPr>
        <w:jc w:val="right"/>
        <w:rPr>
          <w:b/>
          <w:bCs/>
          <w:sz w:val="20"/>
          <w:szCs w:val="20"/>
        </w:rPr>
      </w:pPr>
    </w:p>
    <w:p w:rsidR="005964CF" w:rsidRDefault="005964CF" w:rsidP="0036523E">
      <w:pPr>
        <w:jc w:val="right"/>
        <w:rPr>
          <w:b/>
          <w:bCs/>
          <w:sz w:val="20"/>
          <w:szCs w:val="20"/>
        </w:rPr>
      </w:pPr>
    </w:p>
    <w:p w:rsidR="004227D5" w:rsidRDefault="004227D5" w:rsidP="0036523E">
      <w:pPr>
        <w:jc w:val="right"/>
        <w:rPr>
          <w:b/>
          <w:bCs/>
          <w:sz w:val="20"/>
          <w:szCs w:val="20"/>
        </w:rPr>
      </w:pPr>
    </w:p>
    <w:p w:rsidR="004227D5" w:rsidRDefault="004227D5" w:rsidP="0036523E">
      <w:pPr>
        <w:jc w:val="right"/>
        <w:rPr>
          <w:b/>
          <w:bCs/>
          <w:sz w:val="20"/>
          <w:szCs w:val="20"/>
        </w:rPr>
      </w:pPr>
    </w:p>
    <w:p w:rsidR="004E73FF" w:rsidRDefault="004E73FF" w:rsidP="0036523E">
      <w:pPr>
        <w:jc w:val="right"/>
        <w:rPr>
          <w:b/>
          <w:bCs/>
          <w:sz w:val="20"/>
          <w:szCs w:val="20"/>
        </w:rPr>
      </w:pPr>
    </w:p>
    <w:p w:rsidR="0032606C" w:rsidRDefault="0032606C" w:rsidP="0036523E">
      <w:pPr>
        <w:jc w:val="right"/>
        <w:rPr>
          <w:b/>
          <w:bCs/>
          <w:sz w:val="20"/>
          <w:szCs w:val="20"/>
        </w:rPr>
      </w:pPr>
    </w:p>
    <w:p w:rsidR="009E562D" w:rsidRPr="00D037B2" w:rsidRDefault="009E562D" w:rsidP="009E562D">
      <w:pPr>
        <w:jc w:val="right"/>
        <w:rPr>
          <w:b/>
          <w:bCs/>
          <w:sz w:val="20"/>
          <w:szCs w:val="20"/>
        </w:rPr>
      </w:pPr>
      <w:r w:rsidRPr="00D037B2">
        <w:rPr>
          <w:b/>
          <w:bCs/>
          <w:sz w:val="20"/>
          <w:szCs w:val="20"/>
        </w:rPr>
        <w:lastRenderedPageBreak/>
        <w:t>Додаток 1</w:t>
      </w:r>
    </w:p>
    <w:p w:rsidR="009E562D" w:rsidRPr="00D037B2" w:rsidRDefault="009E562D" w:rsidP="009E562D">
      <w:pPr>
        <w:jc w:val="right"/>
        <w:rPr>
          <w:b/>
          <w:bCs/>
          <w:sz w:val="20"/>
          <w:szCs w:val="20"/>
        </w:rPr>
      </w:pPr>
      <w:r w:rsidRPr="00D037B2">
        <w:rPr>
          <w:b/>
          <w:bCs/>
          <w:sz w:val="20"/>
          <w:szCs w:val="20"/>
        </w:rPr>
        <w:t xml:space="preserve">                                                                                                                                                        </w:t>
      </w:r>
      <w:r>
        <w:rPr>
          <w:b/>
          <w:bCs/>
          <w:sz w:val="20"/>
          <w:szCs w:val="20"/>
        </w:rPr>
        <w:t>до тендерної документації</w:t>
      </w:r>
    </w:p>
    <w:p w:rsidR="009E562D" w:rsidRPr="00B6335A" w:rsidRDefault="009E562D" w:rsidP="009E562D">
      <w:pPr>
        <w:ind w:hanging="15"/>
        <w:jc w:val="center"/>
        <w:rPr>
          <w:b/>
          <w:bCs/>
          <w:sz w:val="20"/>
          <w:szCs w:val="20"/>
        </w:rPr>
      </w:pPr>
    </w:p>
    <w:p w:rsidR="009E562D" w:rsidRPr="00B6335A" w:rsidRDefault="009E562D" w:rsidP="009E562D">
      <w:pPr>
        <w:ind w:hanging="15"/>
        <w:jc w:val="center"/>
        <w:rPr>
          <w:b/>
          <w:bCs/>
          <w:sz w:val="20"/>
          <w:szCs w:val="20"/>
        </w:rPr>
      </w:pPr>
      <w:r w:rsidRPr="00B6335A">
        <w:rPr>
          <w:b/>
          <w:bCs/>
          <w:sz w:val="20"/>
          <w:szCs w:val="20"/>
        </w:rPr>
        <w:t>ІНФОРМАЦІЯ ПРО ВІДПОВІДНІСТЬ УЧАСНИКА</w:t>
      </w:r>
    </w:p>
    <w:p w:rsidR="009E562D" w:rsidRPr="00B6335A" w:rsidRDefault="009E562D" w:rsidP="009E562D">
      <w:pPr>
        <w:ind w:hanging="15"/>
        <w:jc w:val="center"/>
        <w:rPr>
          <w:b/>
          <w:bCs/>
          <w:sz w:val="20"/>
          <w:szCs w:val="20"/>
        </w:rPr>
      </w:pPr>
      <w:r w:rsidRPr="00B6335A">
        <w:rPr>
          <w:b/>
          <w:bCs/>
          <w:sz w:val="20"/>
          <w:szCs w:val="20"/>
        </w:rPr>
        <w:t>КВАЛІФІКАЦІЙНИМ КРИТЕРІЯМ</w:t>
      </w:r>
    </w:p>
    <w:p w:rsidR="009E562D" w:rsidRPr="00B6335A" w:rsidRDefault="009E562D" w:rsidP="009E562D">
      <w:pPr>
        <w:jc w:val="right"/>
        <w:rPr>
          <w:b/>
          <w:bCs/>
          <w:i/>
          <w:sz w:val="20"/>
          <w:szCs w:val="20"/>
        </w:rPr>
      </w:pPr>
      <w:r w:rsidRPr="00B6335A">
        <w:rPr>
          <w:b/>
          <w:bCs/>
          <w:color w:val="000000"/>
          <w:sz w:val="20"/>
          <w:szCs w:val="20"/>
        </w:rPr>
        <w:t xml:space="preserve">                                                                                                                                                                    Таблиця 1</w:t>
      </w:r>
    </w:p>
    <w:p w:rsidR="009E562D" w:rsidRPr="00B6335A" w:rsidRDefault="009E562D" w:rsidP="009E562D">
      <w:pPr>
        <w:jc w:val="center"/>
        <w:rPr>
          <w:sz w:val="20"/>
          <w:szCs w:val="20"/>
        </w:rPr>
      </w:pPr>
      <w:r w:rsidRPr="00B6335A">
        <w:rPr>
          <w:b/>
          <w:bCs/>
          <w:sz w:val="20"/>
          <w:szCs w:val="20"/>
        </w:rPr>
        <w:t>Кваліфікаційні вимоги до учасника процедури закупівлі</w:t>
      </w:r>
    </w:p>
    <w:p w:rsidR="009E562D" w:rsidRPr="00B6335A" w:rsidRDefault="009E562D" w:rsidP="009E562D">
      <w:pPr>
        <w:jc w:val="both"/>
        <w:rPr>
          <w:sz w:val="20"/>
          <w:szCs w:val="20"/>
        </w:rPr>
      </w:pPr>
    </w:p>
    <w:tbl>
      <w:tblPr>
        <w:tblW w:w="10226" w:type="dxa"/>
        <w:tblInd w:w="108" w:type="dxa"/>
        <w:tblLayout w:type="fixed"/>
        <w:tblLook w:val="0000" w:firstRow="0" w:lastRow="0" w:firstColumn="0" w:lastColumn="0" w:noHBand="0" w:noVBand="0"/>
      </w:tblPr>
      <w:tblGrid>
        <w:gridCol w:w="2401"/>
        <w:gridCol w:w="7825"/>
      </w:tblGrid>
      <w:tr w:rsidR="009E562D" w:rsidRPr="00B6335A" w:rsidTr="00A321CE">
        <w:tc>
          <w:tcPr>
            <w:tcW w:w="2401" w:type="dxa"/>
            <w:tcBorders>
              <w:top w:val="single" w:sz="4" w:space="0" w:color="000000"/>
              <w:left w:val="single" w:sz="4" w:space="0" w:color="000000"/>
              <w:bottom w:val="single" w:sz="4" w:space="0" w:color="000000"/>
            </w:tcBorders>
            <w:shd w:val="clear" w:color="auto" w:fill="auto"/>
          </w:tcPr>
          <w:p w:rsidR="009E562D" w:rsidRPr="00B6335A" w:rsidRDefault="009E562D" w:rsidP="00A321CE">
            <w:pPr>
              <w:snapToGrid w:val="0"/>
              <w:jc w:val="both"/>
              <w:rPr>
                <w:b/>
                <w:spacing w:val="4"/>
                <w:sz w:val="20"/>
                <w:szCs w:val="20"/>
              </w:rPr>
            </w:pPr>
            <w:r w:rsidRPr="00B6335A">
              <w:rPr>
                <w:b/>
                <w:sz w:val="20"/>
                <w:szCs w:val="20"/>
              </w:rPr>
              <w:t xml:space="preserve">Критерії </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9E562D" w:rsidRPr="00B6335A" w:rsidRDefault="009E562D" w:rsidP="00A321CE">
            <w:pPr>
              <w:snapToGrid w:val="0"/>
              <w:jc w:val="both"/>
              <w:rPr>
                <w:sz w:val="20"/>
                <w:szCs w:val="20"/>
              </w:rPr>
            </w:pPr>
            <w:r w:rsidRPr="00B6335A">
              <w:rPr>
                <w:b/>
                <w:spacing w:val="4"/>
                <w:sz w:val="20"/>
                <w:szCs w:val="20"/>
              </w:rPr>
              <w:t xml:space="preserve">Документ, який підтверджує відповідність </w:t>
            </w:r>
          </w:p>
        </w:tc>
      </w:tr>
      <w:tr w:rsidR="009E562D" w:rsidRPr="00B6335A" w:rsidTr="00A321CE">
        <w:tc>
          <w:tcPr>
            <w:tcW w:w="2401" w:type="dxa"/>
            <w:tcBorders>
              <w:left w:val="single" w:sz="4" w:space="0" w:color="000000"/>
              <w:bottom w:val="single" w:sz="4" w:space="0" w:color="000000"/>
            </w:tcBorders>
            <w:shd w:val="clear" w:color="auto" w:fill="auto"/>
          </w:tcPr>
          <w:p w:rsidR="009E562D" w:rsidRPr="00B6335A" w:rsidRDefault="009E562D" w:rsidP="00A321CE">
            <w:pPr>
              <w:snapToGrid w:val="0"/>
              <w:jc w:val="both"/>
              <w:rPr>
                <w:b/>
                <w:spacing w:val="4"/>
                <w:sz w:val="20"/>
                <w:szCs w:val="20"/>
              </w:rPr>
            </w:pPr>
            <w:r w:rsidRPr="00B6335A">
              <w:rPr>
                <w:b/>
                <w:sz w:val="20"/>
                <w:szCs w:val="20"/>
              </w:rPr>
              <w:t>1</w:t>
            </w:r>
          </w:p>
        </w:tc>
        <w:tc>
          <w:tcPr>
            <w:tcW w:w="7825" w:type="dxa"/>
            <w:tcBorders>
              <w:left w:val="single" w:sz="4" w:space="0" w:color="000000"/>
              <w:bottom w:val="single" w:sz="4" w:space="0" w:color="000000"/>
              <w:right w:val="single" w:sz="4" w:space="0" w:color="000000"/>
            </w:tcBorders>
            <w:shd w:val="clear" w:color="auto" w:fill="auto"/>
          </w:tcPr>
          <w:p w:rsidR="009E562D" w:rsidRPr="00B6335A" w:rsidRDefault="009E562D" w:rsidP="00A321CE">
            <w:pPr>
              <w:snapToGrid w:val="0"/>
              <w:jc w:val="center"/>
              <w:rPr>
                <w:sz w:val="20"/>
                <w:szCs w:val="20"/>
              </w:rPr>
            </w:pPr>
            <w:r w:rsidRPr="00B6335A">
              <w:rPr>
                <w:b/>
                <w:spacing w:val="4"/>
                <w:sz w:val="20"/>
                <w:szCs w:val="20"/>
              </w:rPr>
              <w:t>2</w:t>
            </w:r>
          </w:p>
        </w:tc>
      </w:tr>
      <w:tr w:rsidR="009E562D" w:rsidRPr="009E562D" w:rsidTr="00A321CE">
        <w:trPr>
          <w:trHeight w:val="557"/>
        </w:trPr>
        <w:tc>
          <w:tcPr>
            <w:tcW w:w="2401" w:type="dxa"/>
            <w:tcBorders>
              <w:left w:val="single" w:sz="4" w:space="0" w:color="000000"/>
              <w:bottom w:val="single" w:sz="4" w:space="0" w:color="000000"/>
            </w:tcBorders>
            <w:shd w:val="clear" w:color="auto" w:fill="auto"/>
          </w:tcPr>
          <w:p w:rsidR="009E562D" w:rsidRPr="009E562D" w:rsidRDefault="009E562D" w:rsidP="00A321CE">
            <w:pPr>
              <w:tabs>
                <w:tab w:val="center" w:pos="4819"/>
                <w:tab w:val="right" w:pos="9639"/>
              </w:tabs>
              <w:snapToGrid w:val="0"/>
              <w:rPr>
                <w:sz w:val="18"/>
                <w:szCs w:val="20"/>
              </w:rPr>
            </w:pPr>
            <w:r w:rsidRPr="009E562D">
              <w:rPr>
                <w:b/>
                <w:sz w:val="18"/>
                <w:szCs w:val="20"/>
              </w:rPr>
              <w:t>1. Наявність обладнання, матеріально-технічної бази та технологій</w:t>
            </w:r>
          </w:p>
        </w:tc>
        <w:tc>
          <w:tcPr>
            <w:tcW w:w="7825" w:type="dxa"/>
            <w:tcBorders>
              <w:left w:val="single" w:sz="4" w:space="0" w:color="000000"/>
              <w:bottom w:val="single" w:sz="4" w:space="0" w:color="000000"/>
              <w:right w:val="single" w:sz="4" w:space="0" w:color="000000"/>
            </w:tcBorders>
            <w:shd w:val="clear" w:color="auto" w:fill="auto"/>
          </w:tcPr>
          <w:p w:rsidR="009E562D" w:rsidRPr="009E562D" w:rsidRDefault="009E562D" w:rsidP="009E562D">
            <w:pPr>
              <w:numPr>
                <w:ilvl w:val="1"/>
                <w:numId w:val="13"/>
              </w:numPr>
              <w:snapToGrid w:val="0"/>
              <w:ind w:left="43" w:hanging="752"/>
              <w:jc w:val="both"/>
              <w:rPr>
                <w:sz w:val="18"/>
                <w:szCs w:val="20"/>
              </w:rPr>
            </w:pPr>
            <w:r w:rsidRPr="009E562D">
              <w:rPr>
                <w:sz w:val="18"/>
                <w:szCs w:val="20"/>
              </w:rPr>
              <w:t xml:space="preserve"> 1.1. Заповнена довідка у нижченаведеній формі, що містить інформацію про наявність обладнання та матеріально-технічної бази Учасника (із зазначенням виду обладнання, характеристики, його технічного стану, а також із зазначенням: власне чи орендоване відповідне обладнання):</w:t>
            </w:r>
          </w:p>
          <w:p w:rsidR="009E562D" w:rsidRPr="009E562D" w:rsidRDefault="009E562D" w:rsidP="00A321CE">
            <w:pPr>
              <w:snapToGrid w:val="0"/>
              <w:jc w:val="center"/>
              <w:rPr>
                <w:b/>
                <w:sz w:val="18"/>
                <w:szCs w:val="20"/>
              </w:rPr>
            </w:pPr>
            <w:r w:rsidRPr="009E562D">
              <w:rPr>
                <w:b/>
                <w:sz w:val="18"/>
                <w:szCs w:val="20"/>
              </w:rPr>
              <w:t>Довідка</w:t>
            </w:r>
          </w:p>
          <w:p w:rsidR="009E562D" w:rsidRPr="009E562D" w:rsidRDefault="009E562D" w:rsidP="00A321CE">
            <w:pPr>
              <w:snapToGrid w:val="0"/>
              <w:jc w:val="center"/>
              <w:rPr>
                <w:b/>
                <w:sz w:val="18"/>
                <w:szCs w:val="20"/>
              </w:rPr>
            </w:pPr>
            <w:r w:rsidRPr="009E562D">
              <w:rPr>
                <w:b/>
                <w:sz w:val="18"/>
                <w:szCs w:val="20"/>
              </w:rPr>
              <w:t>про наявність обладнання та матеріально-технічної бази</w:t>
            </w:r>
          </w:p>
          <w:p w:rsidR="009E562D" w:rsidRPr="009E562D" w:rsidRDefault="009E562D" w:rsidP="00A321CE">
            <w:pPr>
              <w:snapToGrid w:val="0"/>
              <w:jc w:val="center"/>
              <w:rPr>
                <w:b/>
                <w:sz w:val="18"/>
                <w:szCs w:val="20"/>
              </w:rPr>
            </w:pPr>
            <w:r w:rsidRPr="009E562D">
              <w:rPr>
                <w:b/>
                <w:sz w:val="18"/>
                <w:szCs w:val="20"/>
              </w:rPr>
              <w:t xml:space="preserve"> (у тому числі про наявність необхідної кількості кухонного посуду, інвентарю та обладнання для комплектації шкільної їдальні)</w:t>
            </w:r>
          </w:p>
          <w:p w:rsidR="009E562D" w:rsidRPr="009E562D" w:rsidRDefault="009E562D" w:rsidP="00A321CE">
            <w:pPr>
              <w:snapToGrid w:val="0"/>
              <w:jc w:val="both"/>
              <w:rPr>
                <w:sz w:val="18"/>
                <w:szCs w:val="20"/>
              </w:rPr>
            </w:pPr>
          </w:p>
          <w:tbl>
            <w:tblPr>
              <w:tblW w:w="7551" w:type="dxa"/>
              <w:tblLayout w:type="fixed"/>
              <w:tblLook w:val="0000" w:firstRow="0" w:lastRow="0" w:firstColumn="0" w:lastColumn="0" w:noHBand="0" w:noVBand="0"/>
            </w:tblPr>
            <w:tblGrid>
              <w:gridCol w:w="622"/>
              <w:gridCol w:w="2687"/>
              <w:gridCol w:w="1696"/>
              <w:gridCol w:w="2546"/>
            </w:tblGrid>
            <w:tr w:rsidR="009E562D" w:rsidRPr="009E562D" w:rsidTr="00A321CE">
              <w:trPr>
                <w:trHeight w:val="555"/>
              </w:trPr>
              <w:tc>
                <w:tcPr>
                  <w:tcW w:w="622" w:type="dxa"/>
                  <w:tcBorders>
                    <w:top w:val="single" w:sz="4" w:space="0" w:color="000000"/>
                    <w:left w:val="single" w:sz="4" w:space="0" w:color="000000"/>
                    <w:bottom w:val="single" w:sz="4" w:space="0" w:color="000000"/>
                  </w:tcBorders>
                  <w:shd w:val="clear" w:color="auto" w:fill="auto"/>
                  <w:vAlign w:val="center"/>
                </w:tcPr>
                <w:p w:rsidR="009E562D" w:rsidRPr="009E562D" w:rsidRDefault="009E562D" w:rsidP="00A321CE">
                  <w:pPr>
                    <w:snapToGrid w:val="0"/>
                    <w:jc w:val="both"/>
                    <w:rPr>
                      <w:sz w:val="18"/>
                      <w:szCs w:val="20"/>
                    </w:rPr>
                  </w:pPr>
                  <w:r w:rsidRPr="009E562D">
                    <w:rPr>
                      <w:sz w:val="18"/>
                      <w:szCs w:val="20"/>
                    </w:rPr>
                    <w:t>№</w:t>
                  </w:r>
                  <w:r w:rsidRPr="009E562D">
                    <w:rPr>
                      <w:sz w:val="18"/>
                      <w:szCs w:val="20"/>
                    </w:rPr>
                    <w:cr/>
                    <w:t>з/п</w:t>
                  </w:r>
                </w:p>
              </w:tc>
              <w:tc>
                <w:tcPr>
                  <w:tcW w:w="2687" w:type="dxa"/>
                  <w:tcBorders>
                    <w:top w:val="single" w:sz="4" w:space="0" w:color="000000"/>
                    <w:left w:val="single" w:sz="4" w:space="0" w:color="000000"/>
                    <w:bottom w:val="single" w:sz="4" w:space="0" w:color="000000"/>
                  </w:tcBorders>
                  <w:shd w:val="clear" w:color="auto" w:fill="auto"/>
                  <w:vAlign w:val="center"/>
                </w:tcPr>
                <w:p w:rsidR="009E562D" w:rsidRPr="009E562D" w:rsidRDefault="009E562D" w:rsidP="00A321CE">
                  <w:pPr>
                    <w:snapToGrid w:val="0"/>
                    <w:jc w:val="center"/>
                    <w:rPr>
                      <w:sz w:val="18"/>
                      <w:szCs w:val="20"/>
                    </w:rPr>
                  </w:pPr>
                </w:p>
                <w:p w:rsidR="009E562D" w:rsidRPr="009E562D" w:rsidRDefault="009E562D" w:rsidP="00A321CE">
                  <w:pPr>
                    <w:snapToGrid w:val="0"/>
                    <w:jc w:val="center"/>
                    <w:rPr>
                      <w:sz w:val="18"/>
                      <w:szCs w:val="20"/>
                    </w:rPr>
                  </w:pPr>
                  <w:r w:rsidRPr="009E562D">
                    <w:rPr>
                      <w:sz w:val="18"/>
                      <w:szCs w:val="20"/>
                    </w:rPr>
                    <w:t xml:space="preserve">Найменування </w:t>
                  </w:r>
                </w:p>
                <w:p w:rsidR="009E562D" w:rsidRPr="009E562D" w:rsidRDefault="009E562D" w:rsidP="00A321CE">
                  <w:pPr>
                    <w:snapToGrid w:val="0"/>
                    <w:jc w:val="center"/>
                    <w:rPr>
                      <w:sz w:val="18"/>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9E562D" w:rsidRPr="009E562D" w:rsidRDefault="009E562D" w:rsidP="00A321CE">
                  <w:pPr>
                    <w:snapToGrid w:val="0"/>
                    <w:jc w:val="center"/>
                    <w:rPr>
                      <w:sz w:val="18"/>
                      <w:szCs w:val="20"/>
                    </w:rPr>
                  </w:pPr>
                  <w:r w:rsidRPr="009E562D">
                    <w:rPr>
                      <w:sz w:val="18"/>
                      <w:szCs w:val="20"/>
                    </w:rPr>
                    <w:t>Кількість</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62D" w:rsidRPr="009E562D" w:rsidRDefault="009E562D" w:rsidP="00A321CE">
                  <w:pPr>
                    <w:snapToGrid w:val="0"/>
                    <w:jc w:val="center"/>
                    <w:rPr>
                      <w:sz w:val="18"/>
                      <w:szCs w:val="20"/>
                    </w:rPr>
                  </w:pPr>
                  <w:r w:rsidRPr="009E562D">
                    <w:rPr>
                      <w:sz w:val="18"/>
                      <w:szCs w:val="20"/>
                    </w:rPr>
                    <w:t>Документ, що підтверджує право власності або користування*</w:t>
                  </w:r>
                </w:p>
              </w:tc>
            </w:tr>
            <w:tr w:rsidR="009E562D" w:rsidRPr="009E562D" w:rsidTr="00A321CE">
              <w:trPr>
                <w:trHeight w:val="270"/>
              </w:trPr>
              <w:tc>
                <w:tcPr>
                  <w:tcW w:w="622" w:type="dxa"/>
                  <w:tcBorders>
                    <w:top w:val="single" w:sz="4" w:space="0" w:color="000000"/>
                    <w:left w:val="single" w:sz="4" w:space="0" w:color="000000"/>
                    <w:bottom w:val="single" w:sz="4" w:space="0" w:color="000000"/>
                  </w:tcBorders>
                  <w:shd w:val="clear" w:color="auto" w:fill="auto"/>
                  <w:vAlign w:val="center"/>
                </w:tcPr>
                <w:p w:rsidR="009E562D" w:rsidRPr="009E562D" w:rsidRDefault="009E562D" w:rsidP="00A321CE">
                  <w:pPr>
                    <w:snapToGrid w:val="0"/>
                    <w:jc w:val="center"/>
                    <w:rPr>
                      <w:sz w:val="18"/>
                      <w:szCs w:val="20"/>
                    </w:rPr>
                  </w:pPr>
                  <w:r w:rsidRPr="009E562D">
                    <w:rPr>
                      <w:sz w:val="18"/>
                      <w:szCs w:val="20"/>
                    </w:rPr>
                    <w:t>1</w:t>
                  </w:r>
                </w:p>
              </w:tc>
              <w:tc>
                <w:tcPr>
                  <w:tcW w:w="2687" w:type="dxa"/>
                  <w:tcBorders>
                    <w:top w:val="single" w:sz="4" w:space="0" w:color="000000"/>
                    <w:left w:val="single" w:sz="4" w:space="0" w:color="000000"/>
                    <w:bottom w:val="single" w:sz="4" w:space="0" w:color="000000"/>
                  </w:tcBorders>
                  <w:shd w:val="clear" w:color="auto" w:fill="auto"/>
                  <w:vAlign w:val="center"/>
                </w:tcPr>
                <w:p w:rsidR="009E562D" w:rsidRPr="009E562D" w:rsidRDefault="009E562D" w:rsidP="00A321CE">
                  <w:pPr>
                    <w:snapToGrid w:val="0"/>
                    <w:jc w:val="center"/>
                    <w:rPr>
                      <w:sz w:val="18"/>
                      <w:szCs w:val="20"/>
                    </w:rPr>
                  </w:pPr>
                  <w:r w:rsidRPr="009E562D">
                    <w:rPr>
                      <w:sz w:val="18"/>
                      <w:szCs w:val="20"/>
                    </w:rPr>
                    <w:t>2</w:t>
                  </w:r>
                </w:p>
              </w:tc>
              <w:tc>
                <w:tcPr>
                  <w:tcW w:w="1696" w:type="dxa"/>
                  <w:tcBorders>
                    <w:top w:val="single" w:sz="4" w:space="0" w:color="000000"/>
                    <w:left w:val="single" w:sz="4" w:space="0" w:color="000000"/>
                    <w:bottom w:val="single" w:sz="4" w:space="0" w:color="000000"/>
                  </w:tcBorders>
                  <w:shd w:val="clear" w:color="auto" w:fill="auto"/>
                  <w:vAlign w:val="center"/>
                </w:tcPr>
                <w:p w:rsidR="009E562D" w:rsidRPr="009E562D" w:rsidRDefault="009E562D" w:rsidP="00A321CE">
                  <w:pPr>
                    <w:snapToGrid w:val="0"/>
                    <w:jc w:val="center"/>
                    <w:rPr>
                      <w:sz w:val="18"/>
                      <w:szCs w:val="20"/>
                    </w:rPr>
                  </w:pPr>
                  <w:r w:rsidRPr="009E562D">
                    <w:rPr>
                      <w:sz w:val="18"/>
                      <w:szCs w:val="20"/>
                    </w:rPr>
                    <w:t>3</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62D" w:rsidRPr="009E562D" w:rsidRDefault="009E562D" w:rsidP="00A321CE">
                  <w:pPr>
                    <w:snapToGrid w:val="0"/>
                    <w:jc w:val="center"/>
                    <w:rPr>
                      <w:sz w:val="18"/>
                      <w:szCs w:val="20"/>
                    </w:rPr>
                  </w:pPr>
                  <w:r w:rsidRPr="009E562D">
                    <w:rPr>
                      <w:sz w:val="18"/>
                      <w:szCs w:val="20"/>
                    </w:rPr>
                    <w:t>4</w:t>
                  </w:r>
                </w:p>
              </w:tc>
            </w:tr>
            <w:tr w:rsidR="009E562D" w:rsidRPr="009E562D" w:rsidTr="00A321CE">
              <w:trPr>
                <w:trHeight w:val="444"/>
              </w:trPr>
              <w:tc>
                <w:tcPr>
                  <w:tcW w:w="622" w:type="dxa"/>
                  <w:tcBorders>
                    <w:top w:val="single" w:sz="4" w:space="0" w:color="000000"/>
                    <w:left w:val="single" w:sz="4" w:space="0" w:color="000000"/>
                    <w:bottom w:val="single" w:sz="4" w:space="0" w:color="000000"/>
                  </w:tcBorders>
                  <w:shd w:val="clear" w:color="auto" w:fill="auto"/>
                  <w:vAlign w:val="center"/>
                </w:tcPr>
                <w:p w:rsidR="009E562D" w:rsidRPr="009E562D" w:rsidRDefault="009E562D" w:rsidP="00A321CE">
                  <w:pPr>
                    <w:snapToGrid w:val="0"/>
                    <w:jc w:val="center"/>
                    <w:rPr>
                      <w:sz w:val="18"/>
                      <w:szCs w:val="20"/>
                    </w:rPr>
                  </w:pPr>
                  <w:r w:rsidRPr="009E562D">
                    <w:rPr>
                      <w:sz w:val="18"/>
                      <w:szCs w:val="20"/>
                    </w:rPr>
                    <w:t>1.</w:t>
                  </w:r>
                </w:p>
              </w:tc>
              <w:tc>
                <w:tcPr>
                  <w:tcW w:w="2687" w:type="dxa"/>
                  <w:tcBorders>
                    <w:top w:val="single" w:sz="4" w:space="0" w:color="000000"/>
                    <w:left w:val="single" w:sz="4" w:space="0" w:color="000000"/>
                    <w:bottom w:val="single" w:sz="4" w:space="0" w:color="000000"/>
                  </w:tcBorders>
                  <w:shd w:val="clear" w:color="auto" w:fill="auto"/>
                </w:tcPr>
                <w:p w:rsidR="009E562D" w:rsidRPr="009E562D" w:rsidRDefault="009E562D" w:rsidP="00A321CE">
                  <w:pPr>
                    <w:snapToGrid w:val="0"/>
                    <w:jc w:val="both"/>
                    <w:rPr>
                      <w:sz w:val="18"/>
                      <w:szCs w:val="20"/>
                    </w:rPr>
                  </w:pPr>
                </w:p>
              </w:tc>
              <w:tc>
                <w:tcPr>
                  <w:tcW w:w="1696" w:type="dxa"/>
                  <w:tcBorders>
                    <w:top w:val="single" w:sz="4" w:space="0" w:color="000000"/>
                    <w:left w:val="single" w:sz="4" w:space="0" w:color="000000"/>
                    <w:bottom w:val="single" w:sz="4" w:space="0" w:color="000000"/>
                  </w:tcBorders>
                  <w:shd w:val="clear" w:color="auto" w:fill="auto"/>
                </w:tcPr>
                <w:p w:rsidR="009E562D" w:rsidRPr="009E562D" w:rsidRDefault="009E562D" w:rsidP="00A321CE">
                  <w:pPr>
                    <w:snapToGrid w:val="0"/>
                    <w:jc w:val="both"/>
                    <w:rPr>
                      <w:sz w:val="18"/>
                      <w:szCs w:val="20"/>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9E562D" w:rsidRPr="009E562D" w:rsidRDefault="009E562D" w:rsidP="00A321CE">
                  <w:pPr>
                    <w:snapToGrid w:val="0"/>
                    <w:jc w:val="both"/>
                    <w:rPr>
                      <w:sz w:val="18"/>
                      <w:szCs w:val="20"/>
                    </w:rPr>
                  </w:pPr>
                </w:p>
                <w:p w:rsidR="009E562D" w:rsidRPr="009E562D" w:rsidRDefault="009E562D" w:rsidP="00A321CE">
                  <w:pPr>
                    <w:snapToGrid w:val="0"/>
                    <w:jc w:val="both"/>
                    <w:rPr>
                      <w:sz w:val="18"/>
                      <w:szCs w:val="20"/>
                    </w:rPr>
                  </w:pPr>
                </w:p>
              </w:tc>
            </w:tr>
          </w:tbl>
          <w:p w:rsidR="009E562D" w:rsidRPr="009E562D" w:rsidRDefault="009E562D" w:rsidP="00A321CE">
            <w:pPr>
              <w:snapToGrid w:val="0"/>
              <w:jc w:val="both"/>
              <w:rPr>
                <w:i/>
                <w:sz w:val="18"/>
                <w:szCs w:val="20"/>
              </w:rPr>
            </w:pPr>
            <w:r w:rsidRPr="009E562D">
              <w:rPr>
                <w:i/>
                <w:sz w:val="18"/>
                <w:szCs w:val="20"/>
              </w:rPr>
              <w:t>*До довідки додаються скан-копії документів, зазначених у п.4. Учасник може приховати фінансову складову документів.</w:t>
            </w:r>
          </w:p>
          <w:p w:rsidR="009E562D" w:rsidRPr="009E562D" w:rsidRDefault="009E562D" w:rsidP="00A321CE">
            <w:pPr>
              <w:snapToGrid w:val="0"/>
              <w:jc w:val="both"/>
              <w:rPr>
                <w:i/>
                <w:sz w:val="18"/>
                <w:szCs w:val="20"/>
              </w:rPr>
            </w:pPr>
          </w:p>
          <w:p w:rsidR="009E562D" w:rsidRPr="009E562D" w:rsidRDefault="009E562D" w:rsidP="00A321CE">
            <w:pPr>
              <w:snapToGrid w:val="0"/>
              <w:jc w:val="both"/>
              <w:rPr>
                <w:sz w:val="18"/>
                <w:szCs w:val="20"/>
              </w:rPr>
            </w:pPr>
            <w:r w:rsidRPr="009E562D">
              <w:rPr>
                <w:sz w:val="18"/>
                <w:szCs w:val="20"/>
                <w:u w:val="single"/>
              </w:rPr>
              <w:t>Уповноважена особа</w:t>
            </w:r>
            <w:r w:rsidRPr="009E562D">
              <w:rPr>
                <w:sz w:val="18"/>
                <w:szCs w:val="20"/>
              </w:rPr>
              <w:t xml:space="preserve">           _______________        _________________ </w:t>
            </w:r>
          </w:p>
          <w:p w:rsidR="009E562D" w:rsidRPr="009E562D" w:rsidRDefault="009E562D" w:rsidP="00A321CE">
            <w:pPr>
              <w:snapToGrid w:val="0"/>
              <w:jc w:val="both"/>
              <w:rPr>
                <w:sz w:val="18"/>
                <w:szCs w:val="20"/>
              </w:rPr>
            </w:pPr>
            <w:r w:rsidRPr="009E562D">
              <w:rPr>
                <w:sz w:val="18"/>
                <w:szCs w:val="20"/>
              </w:rPr>
              <w:t xml:space="preserve">            (посада)                      (підпис, М.П.)                (ініціали та прізвище)</w:t>
            </w:r>
          </w:p>
          <w:p w:rsidR="00BB773F" w:rsidRDefault="009E562D" w:rsidP="00A321CE">
            <w:pPr>
              <w:snapToGrid w:val="0"/>
              <w:jc w:val="both"/>
              <w:rPr>
                <w:strike/>
                <w:sz w:val="18"/>
                <w:szCs w:val="20"/>
              </w:rPr>
            </w:pPr>
            <w:r w:rsidRPr="009E562D">
              <w:rPr>
                <w:sz w:val="18"/>
                <w:szCs w:val="20"/>
              </w:rPr>
              <w:t xml:space="preserve">1.2 Скан-копії документів, які підтверджують наявність матеріально-технічної бази (свідоцтва про право власності або договору оренди приміщень/будівлі/складу, автотранспорту тощо). </w:t>
            </w:r>
          </w:p>
          <w:p w:rsidR="009E562D" w:rsidRPr="009E562D" w:rsidRDefault="009E562D" w:rsidP="00A321CE">
            <w:pPr>
              <w:snapToGrid w:val="0"/>
              <w:jc w:val="both"/>
              <w:rPr>
                <w:sz w:val="18"/>
                <w:szCs w:val="20"/>
              </w:rPr>
            </w:pPr>
            <w:r w:rsidRPr="009E562D">
              <w:rPr>
                <w:sz w:val="18"/>
                <w:szCs w:val="20"/>
              </w:rPr>
              <w:t xml:space="preserve">1.3. Надати довідку про те, що потужності оператора ринку мають державну реєстрацію або отримали експлуатаційний дозвіл відповідно до Закону про безпечність. </w:t>
            </w:r>
          </w:p>
          <w:p w:rsidR="009E562D" w:rsidRPr="009E562D" w:rsidRDefault="009E562D" w:rsidP="00A321CE">
            <w:pPr>
              <w:snapToGrid w:val="0"/>
              <w:jc w:val="both"/>
              <w:rPr>
                <w:sz w:val="18"/>
                <w:szCs w:val="20"/>
              </w:rPr>
            </w:pPr>
            <w:r w:rsidRPr="009E562D">
              <w:rPr>
                <w:sz w:val="18"/>
                <w:szCs w:val="20"/>
              </w:rPr>
              <w:t>1.4. Надати документи про реєстрацію потужностей операторів ринку харчових продуктів на приміщення (надати витяг з реєстру потужностей на зберігання харчових продуктів).</w:t>
            </w:r>
          </w:p>
          <w:p w:rsidR="009E562D" w:rsidRDefault="009E562D" w:rsidP="00A321CE">
            <w:pPr>
              <w:snapToGrid w:val="0"/>
              <w:jc w:val="both"/>
              <w:rPr>
                <w:sz w:val="18"/>
                <w:szCs w:val="20"/>
              </w:rPr>
            </w:pPr>
            <w:r w:rsidRPr="009E562D">
              <w:rPr>
                <w:sz w:val="18"/>
                <w:szCs w:val="20"/>
              </w:rPr>
              <w:t>1.5. Надати гарантійний лист про те, що Учасник зобов’язується до визначення переможця торгів під час кваліфікації учасника з найбільш економічно вигідною пропозицією,  надати можливість Замовнику перевірити складські приміщення, автотранспорт та іншу матеріально-технічну базу, яка буде використовуватися для обслуговування Замовника, з метою оцінки їх безпечності для зберігання та перевезення продуктів харчування.</w:t>
            </w:r>
          </w:p>
          <w:p w:rsidR="00107619" w:rsidRPr="00BB773F" w:rsidRDefault="00107619" w:rsidP="00107619">
            <w:pPr>
              <w:snapToGrid w:val="0"/>
              <w:jc w:val="both"/>
              <w:rPr>
                <w:lang w:val="ru-RU"/>
              </w:rPr>
            </w:pPr>
            <w:r>
              <w:rPr>
                <w:sz w:val="18"/>
                <w:szCs w:val="20"/>
              </w:rPr>
              <w:t>1.6</w:t>
            </w:r>
            <w:r>
              <w:rPr>
                <w:sz w:val="18"/>
                <w:szCs w:val="18"/>
              </w:rPr>
              <w:t xml:space="preserve">. </w:t>
            </w:r>
            <w:r w:rsidRPr="00BB773F">
              <w:rPr>
                <w:sz w:val="18"/>
                <w:szCs w:val="18"/>
              </w:rPr>
              <w:t>Надати діючий договір на проведення дезінсекції та дератизації складських приміщень та документ, підтверджуючий проведення вищезазначених заходів у 2021 році»</w:t>
            </w:r>
          </w:p>
          <w:p w:rsidR="009E562D" w:rsidRPr="009E562D" w:rsidRDefault="009E562D" w:rsidP="000A6A76">
            <w:pPr>
              <w:snapToGrid w:val="0"/>
              <w:jc w:val="both"/>
              <w:rPr>
                <w:sz w:val="18"/>
                <w:szCs w:val="20"/>
              </w:rPr>
            </w:pPr>
          </w:p>
        </w:tc>
      </w:tr>
      <w:tr w:rsidR="009E562D" w:rsidRPr="009E562D" w:rsidTr="00A321CE">
        <w:trPr>
          <w:trHeight w:val="1273"/>
        </w:trPr>
        <w:tc>
          <w:tcPr>
            <w:tcW w:w="2401" w:type="dxa"/>
            <w:tcBorders>
              <w:left w:val="single" w:sz="4" w:space="0" w:color="000000"/>
              <w:bottom w:val="single" w:sz="4" w:space="0" w:color="000000"/>
            </w:tcBorders>
            <w:shd w:val="clear" w:color="auto" w:fill="auto"/>
            <w:vAlign w:val="center"/>
          </w:tcPr>
          <w:p w:rsidR="009E562D" w:rsidRPr="009E562D" w:rsidRDefault="009E562D" w:rsidP="00A321CE">
            <w:pPr>
              <w:tabs>
                <w:tab w:val="center" w:pos="4819"/>
                <w:tab w:val="right" w:pos="9639"/>
              </w:tabs>
              <w:snapToGrid w:val="0"/>
              <w:rPr>
                <w:sz w:val="18"/>
                <w:szCs w:val="20"/>
              </w:rPr>
            </w:pPr>
            <w:r w:rsidRPr="009E562D">
              <w:rPr>
                <w:b/>
                <w:sz w:val="18"/>
                <w:szCs w:val="20"/>
              </w:rPr>
              <w:t>2. Наявність працівників відповідної кваліфікації, які мають необхідні знання та досвід</w:t>
            </w:r>
          </w:p>
        </w:tc>
        <w:tc>
          <w:tcPr>
            <w:tcW w:w="7825" w:type="dxa"/>
            <w:tcBorders>
              <w:left w:val="single" w:sz="4" w:space="0" w:color="000000"/>
              <w:bottom w:val="single" w:sz="4" w:space="0" w:color="000000"/>
              <w:right w:val="single" w:sz="4" w:space="0" w:color="000000"/>
            </w:tcBorders>
            <w:shd w:val="clear" w:color="auto" w:fill="auto"/>
          </w:tcPr>
          <w:p w:rsidR="009E562D" w:rsidRPr="009E562D" w:rsidRDefault="009E562D" w:rsidP="00A321CE">
            <w:pPr>
              <w:snapToGrid w:val="0"/>
              <w:jc w:val="both"/>
              <w:rPr>
                <w:bCs/>
                <w:sz w:val="18"/>
                <w:szCs w:val="20"/>
              </w:rPr>
            </w:pPr>
            <w:r w:rsidRPr="009E562D">
              <w:rPr>
                <w:sz w:val="18"/>
                <w:szCs w:val="20"/>
              </w:rPr>
              <w:t xml:space="preserve">2.1. </w:t>
            </w:r>
            <w:r w:rsidRPr="009E562D">
              <w:rPr>
                <w:bCs/>
                <w:sz w:val="18"/>
                <w:szCs w:val="20"/>
              </w:rPr>
              <w:t>Надати довідку про наявність працівників відповідної кваліфікації, які мають необхідні знання та досвід роботи, з урахуванням наказу МОН України № 1205 від 06.12.2010 «Про затвердження Типових штатних нормативів закладів загальної середньої освіти».</w:t>
            </w:r>
          </w:p>
          <w:p w:rsidR="009E562D" w:rsidRPr="009E562D" w:rsidRDefault="009E562D" w:rsidP="00A321CE">
            <w:pPr>
              <w:snapToGrid w:val="0"/>
              <w:jc w:val="both"/>
              <w:rPr>
                <w:sz w:val="18"/>
                <w:szCs w:val="20"/>
              </w:rPr>
            </w:pPr>
            <w:r w:rsidRPr="009E562D">
              <w:rPr>
                <w:sz w:val="18"/>
                <w:szCs w:val="20"/>
              </w:rPr>
              <w:t>Заповнена довідка у нижченаведеній формі, що містить інформацію про наявність працівників відповідної кваліфікації, які мають необхідні знання та досвід (в т.ч водіїв):</w:t>
            </w:r>
          </w:p>
          <w:p w:rsidR="009E562D" w:rsidRPr="009E562D" w:rsidRDefault="009E562D" w:rsidP="00A321CE">
            <w:pPr>
              <w:snapToGrid w:val="0"/>
              <w:jc w:val="center"/>
              <w:rPr>
                <w:b/>
                <w:sz w:val="18"/>
                <w:szCs w:val="20"/>
              </w:rPr>
            </w:pPr>
            <w:r w:rsidRPr="009E562D">
              <w:rPr>
                <w:b/>
                <w:sz w:val="18"/>
                <w:szCs w:val="20"/>
              </w:rPr>
              <w:t>Довідка про працівників відповідної кваліфікації, які мають необхідні знання та досвід</w:t>
            </w:r>
          </w:p>
          <w:tbl>
            <w:tblPr>
              <w:tblW w:w="7539" w:type="dxa"/>
              <w:tblLayout w:type="fixed"/>
              <w:tblCellMar>
                <w:left w:w="0" w:type="dxa"/>
                <w:right w:w="0" w:type="dxa"/>
              </w:tblCellMar>
              <w:tblLook w:val="0000" w:firstRow="0" w:lastRow="0" w:firstColumn="0" w:lastColumn="0" w:noHBand="0" w:noVBand="0"/>
            </w:tblPr>
            <w:tblGrid>
              <w:gridCol w:w="408"/>
              <w:gridCol w:w="1069"/>
              <w:gridCol w:w="1116"/>
              <w:gridCol w:w="1563"/>
              <w:gridCol w:w="1116"/>
              <w:gridCol w:w="2267"/>
            </w:tblGrid>
            <w:tr w:rsidR="009E562D" w:rsidRPr="009E562D" w:rsidTr="00A321CE">
              <w:trPr>
                <w:trHeight w:val="1208"/>
              </w:trPr>
              <w:tc>
                <w:tcPr>
                  <w:tcW w:w="408" w:type="dxa"/>
                  <w:tcBorders>
                    <w:top w:val="single" w:sz="8" w:space="0" w:color="000000"/>
                    <w:left w:val="single" w:sz="8" w:space="0" w:color="000000"/>
                    <w:bottom w:val="single" w:sz="8" w:space="0" w:color="000000"/>
                  </w:tcBorders>
                  <w:shd w:val="clear" w:color="auto" w:fill="auto"/>
                  <w:vAlign w:val="center"/>
                </w:tcPr>
                <w:p w:rsidR="009E562D" w:rsidRPr="009E562D" w:rsidRDefault="009E562D" w:rsidP="00A321CE">
                  <w:pPr>
                    <w:snapToGrid w:val="0"/>
                    <w:jc w:val="center"/>
                    <w:rPr>
                      <w:bCs/>
                      <w:sz w:val="18"/>
                      <w:szCs w:val="20"/>
                    </w:rPr>
                  </w:pPr>
                  <w:r w:rsidRPr="009E562D">
                    <w:rPr>
                      <w:bCs/>
                      <w:sz w:val="18"/>
                      <w:szCs w:val="20"/>
                    </w:rPr>
                    <w:t>№ з/п</w:t>
                  </w:r>
                </w:p>
              </w:tc>
              <w:tc>
                <w:tcPr>
                  <w:tcW w:w="1069" w:type="dxa"/>
                  <w:tcBorders>
                    <w:top w:val="single" w:sz="8" w:space="0" w:color="000000"/>
                    <w:left w:val="single" w:sz="8" w:space="0" w:color="000000"/>
                    <w:bottom w:val="single" w:sz="8" w:space="0" w:color="000000"/>
                  </w:tcBorders>
                  <w:shd w:val="clear" w:color="auto" w:fill="auto"/>
                  <w:vAlign w:val="center"/>
                </w:tcPr>
                <w:p w:rsidR="009E562D" w:rsidRPr="009E562D" w:rsidRDefault="009E562D" w:rsidP="00A321CE">
                  <w:pPr>
                    <w:snapToGrid w:val="0"/>
                    <w:jc w:val="center"/>
                    <w:rPr>
                      <w:bCs/>
                      <w:sz w:val="18"/>
                      <w:szCs w:val="20"/>
                    </w:rPr>
                  </w:pPr>
                  <w:r w:rsidRPr="009E562D">
                    <w:rPr>
                      <w:bCs/>
                      <w:sz w:val="18"/>
                      <w:szCs w:val="20"/>
                    </w:rPr>
                    <w:t>Посада (робоча професія)</w:t>
                  </w:r>
                </w:p>
              </w:tc>
              <w:tc>
                <w:tcPr>
                  <w:tcW w:w="1116" w:type="dxa"/>
                  <w:tcBorders>
                    <w:top w:val="single" w:sz="8" w:space="0" w:color="000000"/>
                    <w:left w:val="single" w:sz="8" w:space="0" w:color="000000"/>
                    <w:bottom w:val="single" w:sz="8" w:space="0" w:color="000000"/>
                  </w:tcBorders>
                  <w:shd w:val="clear" w:color="auto" w:fill="auto"/>
                  <w:vAlign w:val="center"/>
                </w:tcPr>
                <w:p w:rsidR="009E562D" w:rsidRPr="009E562D" w:rsidRDefault="009E562D" w:rsidP="00A321CE">
                  <w:pPr>
                    <w:snapToGrid w:val="0"/>
                    <w:jc w:val="center"/>
                    <w:rPr>
                      <w:bCs/>
                      <w:sz w:val="18"/>
                      <w:szCs w:val="20"/>
                    </w:rPr>
                  </w:pPr>
                  <w:r w:rsidRPr="009E562D">
                    <w:rPr>
                      <w:bCs/>
                      <w:sz w:val="18"/>
                      <w:szCs w:val="20"/>
                    </w:rPr>
                    <w:t>Прізвище</w:t>
                  </w:r>
                </w:p>
                <w:p w:rsidR="009E562D" w:rsidRPr="009E562D" w:rsidRDefault="009E562D" w:rsidP="00A321CE">
                  <w:pPr>
                    <w:snapToGrid w:val="0"/>
                    <w:jc w:val="center"/>
                    <w:rPr>
                      <w:bCs/>
                      <w:sz w:val="18"/>
                      <w:szCs w:val="20"/>
                    </w:rPr>
                  </w:pPr>
                  <w:r w:rsidRPr="009E562D">
                    <w:rPr>
                      <w:bCs/>
                      <w:sz w:val="18"/>
                      <w:szCs w:val="20"/>
                    </w:rPr>
                    <w:t>та ініціали</w:t>
                  </w:r>
                </w:p>
              </w:tc>
              <w:tc>
                <w:tcPr>
                  <w:tcW w:w="1563" w:type="dxa"/>
                  <w:tcBorders>
                    <w:top w:val="single" w:sz="8" w:space="0" w:color="000000"/>
                    <w:left w:val="single" w:sz="8" w:space="0" w:color="000000"/>
                    <w:bottom w:val="single" w:sz="8" w:space="0" w:color="000000"/>
                  </w:tcBorders>
                  <w:shd w:val="clear" w:color="auto" w:fill="auto"/>
                  <w:vAlign w:val="center"/>
                </w:tcPr>
                <w:p w:rsidR="009E562D" w:rsidRPr="009E562D" w:rsidRDefault="009E562D" w:rsidP="00A321CE">
                  <w:pPr>
                    <w:snapToGrid w:val="0"/>
                    <w:jc w:val="center"/>
                    <w:rPr>
                      <w:bCs/>
                      <w:sz w:val="18"/>
                      <w:szCs w:val="20"/>
                    </w:rPr>
                  </w:pPr>
                  <w:r w:rsidRPr="009E562D">
                    <w:rPr>
                      <w:bCs/>
                      <w:sz w:val="18"/>
                      <w:szCs w:val="20"/>
                    </w:rPr>
                    <w:t>Освіта і спеціальність, розряд (в разі наявності)</w:t>
                  </w:r>
                </w:p>
              </w:tc>
              <w:tc>
                <w:tcPr>
                  <w:tcW w:w="1116" w:type="dxa"/>
                  <w:tcBorders>
                    <w:top w:val="single" w:sz="8" w:space="0" w:color="000000"/>
                    <w:left w:val="single" w:sz="8" w:space="0" w:color="000000"/>
                    <w:bottom w:val="single" w:sz="8" w:space="0" w:color="000000"/>
                  </w:tcBorders>
                  <w:shd w:val="clear" w:color="auto" w:fill="auto"/>
                  <w:vAlign w:val="center"/>
                </w:tcPr>
                <w:p w:rsidR="009E562D" w:rsidRPr="009E562D" w:rsidRDefault="009E562D" w:rsidP="00A321CE">
                  <w:pPr>
                    <w:snapToGrid w:val="0"/>
                    <w:jc w:val="center"/>
                    <w:rPr>
                      <w:bCs/>
                      <w:i/>
                      <w:iCs/>
                      <w:sz w:val="18"/>
                      <w:szCs w:val="20"/>
                    </w:rPr>
                  </w:pPr>
                  <w:r w:rsidRPr="009E562D">
                    <w:rPr>
                      <w:bCs/>
                      <w:sz w:val="18"/>
                      <w:szCs w:val="20"/>
                    </w:rPr>
                    <w:t>Загальний стаж роботи (</w:t>
                  </w:r>
                  <w:r w:rsidRPr="009E562D">
                    <w:rPr>
                      <w:bCs/>
                      <w:i/>
                      <w:iCs/>
                      <w:sz w:val="18"/>
                      <w:szCs w:val="20"/>
                    </w:rPr>
                    <w:t>років)</w:t>
                  </w:r>
                </w:p>
              </w:tc>
              <w:tc>
                <w:tcPr>
                  <w:tcW w:w="22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562D" w:rsidRPr="009E562D" w:rsidRDefault="009E562D" w:rsidP="00A321CE">
                  <w:pPr>
                    <w:snapToGrid w:val="0"/>
                    <w:jc w:val="center"/>
                    <w:rPr>
                      <w:bCs/>
                      <w:i/>
                      <w:iCs/>
                      <w:sz w:val="18"/>
                      <w:szCs w:val="20"/>
                    </w:rPr>
                  </w:pPr>
                  <w:r w:rsidRPr="009E562D">
                    <w:rPr>
                      <w:bCs/>
                      <w:sz w:val="18"/>
                      <w:szCs w:val="20"/>
                    </w:rPr>
                    <w:t>Досвід роботи на аналогічній посаді (</w:t>
                  </w:r>
                  <w:r w:rsidRPr="009E562D">
                    <w:rPr>
                      <w:bCs/>
                      <w:i/>
                      <w:iCs/>
                      <w:sz w:val="18"/>
                      <w:szCs w:val="20"/>
                    </w:rPr>
                    <w:t>років)</w:t>
                  </w:r>
                </w:p>
              </w:tc>
            </w:tr>
            <w:tr w:rsidR="009E562D" w:rsidRPr="009E562D" w:rsidTr="00A321CE">
              <w:trPr>
                <w:trHeight w:val="112"/>
              </w:trPr>
              <w:tc>
                <w:tcPr>
                  <w:tcW w:w="408" w:type="dxa"/>
                  <w:tcBorders>
                    <w:left w:val="single" w:sz="8" w:space="0" w:color="000000"/>
                    <w:bottom w:val="single" w:sz="8" w:space="0" w:color="000000"/>
                  </w:tcBorders>
                  <w:shd w:val="clear" w:color="auto" w:fill="auto"/>
                  <w:vAlign w:val="center"/>
                </w:tcPr>
                <w:p w:rsidR="009E562D" w:rsidRPr="009E562D" w:rsidRDefault="009E562D" w:rsidP="00A321CE">
                  <w:pPr>
                    <w:snapToGrid w:val="0"/>
                    <w:jc w:val="center"/>
                    <w:rPr>
                      <w:bCs/>
                      <w:sz w:val="18"/>
                      <w:szCs w:val="20"/>
                    </w:rPr>
                  </w:pPr>
                  <w:r w:rsidRPr="009E562D">
                    <w:rPr>
                      <w:bCs/>
                      <w:sz w:val="18"/>
                      <w:szCs w:val="20"/>
                    </w:rPr>
                    <w:t>1</w:t>
                  </w:r>
                </w:p>
              </w:tc>
              <w:tc>
                <w:tcPr>
                  <w:tcW w:w="1069" w:type="dxa"/>
                  <w:tcBorders>
                    <w:left w:val="single" w:sz="8" w:space="0" w:color="000000"/>
                    <w:bottom w:val="single" w:sz="8" w:space="0" w:color="000000"/>
                  </w:tcBorders>
                  <w:shd w:val="clear" w:color="auto" w:fill="auto"/>
                  <w:vAlign w:val="center"/>
                </w:tcPr>
                <w:p w:rsidR="009E562D" w:rsidRPr="009E562D" w:rsidRDefault="009E562D" w:rsidP="00A321CE">
                  <w:pPr>
                    <w:snapToGrid w:val="0"/>
                    <w:jc w:val="center"/>
                    <w:rPr>
                      <w:bCs/>
                      <w:sz w:val="18"/>
                      <w:szCs w:val="20"/>
                    </w:rPr>
                  </w:pPr>
                  <w:r w:rsidRPr="009E562D">
                    <w:rPr>
                      <w:bCs/>
                      <w:sz w:val="18"/>
                      <w:szCs w:val="20"/>
                    </w:rPr>
                    <w:t>2</w:t>
                  </w:r>
                </w:p>
              </w:tc>
              <w:tc>
                <w:tcPr>
                  <w:tcW w:w="1116" w:type="dxa"/>
                  <w:tcBorders>
                    <w:left w:val="single" w:sz="8" w:space="0" w:color="000000"/>
                    <w:bottom w:val="single" w:sz="8" w:space="0" w:color="000000"/>
                  </w:tcBorders>
                  <w:shd w:val="clear" w:color="auto" w:fill="auto"/>
                  <w:vAlign w:val="center"/>
                </w:tcPr>
                <w:p w:rsidR="009E562D" w:rsidRPr="009E562D" w:rsidRDefault="009E562D" w:rsidP="00A321CE">
                  <w:pPr>
                    <w:snapToGrid w:val="0"/>
                    <w:jc w:val="center"/>
                    <w:rPr>
                      <w:bCs/>
                      <w:sz w:val="18"/>
                      <w:szCs w:val="20"/>
                    </w:rPr>
                  </w:pPr>
                  <w:r w:rsidRPr="009E562D">
                    <w:rPr>
                      <w:bCs/>
                      <w:sz w:val="18"/>
                      <w:szCs w:val="20"/>
                    </w:rPr>
                    <w:t>3</w:t>
                  </w:r>
                </w:p>
              </w:tc>
              <w:tc>
                <w:tcPr>
                  <w:tcW w:w="1563" w:type="dxa"/>
                  <w:tcBorders>
                    <w:left w:val="single" w:sz="8" w:space="0" w:color="000000"/>
                    <w:bottom w:val="single" w:sz="8" w:space="0" w:color="000000"/>
                  </w:tcBorders>
                  <w:shd w:val="clear" w:color="auto" w:fill="auto"/>
                  <w:vAlign w:val="center"/>
                </w:tcPr>
                <w:p w:rsidR="009E562D" w:rsidRPr="009E562D" w:rsidRDefault="009E562D" w:rsidP="00A321CE">
                  <w:pPr>
                    <w:snapToGrid w:val="0"/>
                    <w:jc w:val="center"/>
                    <w:rPr>
                      <w:bCs/>
                      <w:sz w:val="18"/>
                      <w:szCs w:val="20"/>
                    </w:rPr>
                  </w:pPr>
                  <w:r w:rsidRPr="009E562D">
                    <w:rPr>
                      <w:bCs/>
                      <w:sz w:val="18"/>
                      <w:szCs w:val="20"/>
                    </w:rPr>
                    <w:t>4</w:t>
                  </w:r>
                </w:p>
              </w:tc>
              <w:tc>
                <w:tcPr>
                  <w:tcW w:w="1116" w:type="dxa"/>
                  <w:tcBorders>
                    <w:left w:val="single" w:sz="8" w:space="0" w:color="000000"/>
                    <w:bottom w:val="single" w:sz="8" w:space="0" w:color="000000"/>
                  </w:tcBorders>
                  <w:shd w:val="clear" w:color="auto" w:fill="auto"/>
                  <w:vAlign w:val="center"/>
                </w:tcPr>
                <w:p w:rsidR="009E562D" w:rsidRPr="009E562D" w:rsidRDefault="009E562D" w:rsidP="00A321CE">
                  <w:pPr>
                    <w:snapToGrid w:val="0"/>
                    <w:jc w:val="center"/>
                    <w:rPr>
                      <w:bCs/>
                      <w:sz w:val="18"/>
                      <w:szCs w:val="20"/>
                    </w:rPr>
                  </w:pPr>
                  <w:r w:rsidRPr="009E562D">
                    <w:rPr>
                      <w:bCs/>
                      <w:sz w:val="18"/>
                      <w:szCs w:val="20"/>
                    </w:rPr>
                    <w:t>5</w:t>
                  </w:r>
                </w:p>
              </w:tc>
              <w:tc>
                <w:tcPr>
                  <w:tcW w:w="2267" w:type="dxa"/>
                  <w:tcBorders>
                    <w:left w:val="single" w:sz="8" w:space="0" w:color="000000"/>
                    <w:bottom w:val="single" w:sz="8" w:space="0" w:color="000000"/>
                    <w:right w:val="single" w:sz="8" w:space="0" w:color="000000"/>
                  </w:tcBorders>
                  <w:shd w:val="clear" w:color="auto" w:fill="auto"/>
                  <w:vAlign w:val="center"/>
                </w:tcPr>
                <w:p w:rsidR="009E562D" w:rsidRPr="009E562D" w:rsidRDefault="009E562D" w:rsidP="00A321CE">
                  <w:pPr>
                    <w:snapToGrid w:val="0"/>
                    <w:jc w:val="center"/>
                    <w:rPr>
                      <w:bCs/>
                      <w:sz w:val="18"/>
                      <w:szCs w:val="20"/>
                    </w:rPr>
                  </w:pPr>
                  <w:r w:rsidRPr="009E562D">
                    <w:rPr>
                      <w:bCs/>
                      <w:sz w:val="18"/>
                      <w:szCs w:val="20"/>
                    </w:rPr>
                    <w:t>6</w:t>
                  </w:r>
                </w:p>
              </w:tc>
            </w:tr>
            <w:tr w:rsidR="009E562D" w:rsidRPr="009E562D" w:rsidTr="00A321CE">
              <w:trPr>
                <w:trHeight w:val="367"/>
              </w:trPr>
              <w:tc>
                <w:tcPr>
                  <w:tcW w:w="408" w:type="dxa"/>
                  <w:tcBorders>
                    <w:left w:val="single" w:sz="8" w:space="0" w:color="000000"/>
                    <w:bottom w:val="single" w:sz="8" w:space="0" w:color="000000"/>
                  </w:tcBorders>
                  <w:shd w:val="clear" w:color="auto" w:fill="auto"/>
                  <w:vAlign w:val="center"/>
                </w:tcPr>
                <w:p w:rsidR="009E562D" w:rsidRPr="009E562D" w:rsidRDefault="009E562D" w:rsidP="00A321CE">
                  <w:pPr>
                    <w:snapToGrid w:val="0"/>
                    <w:jc w:val="center"/>
                    <w:rPr>
                      <w:sz w:val="18"/>
                      <w:szCs w:val="20"/>
                    </w:rPr>
                  </w:pPr>
                  <w:r w:rsidRPr="009E562D">
                    <w:rPr>
                      <w:sz w:val="18"/>
                      <w:szCs w:val="20"/>
                    </w:rPr>
                    <w:t>1</w:t>
                  </w:r>
                </w:p>
              </w:tc>
              <w:tc>
                <w:tcPr>
                  <w:tcW w:w="1069" w:type="dxa"/>
                  <w:tcBorders>
                    <w:left w:val="single" w:sz="8" w:space="0" w:color="000000"/>
                    <w:bottom w:val="single" w:sz="8" w:space="0" w:color="000000"/>
                  </w:tcBorders>
                  <w:shd w:val="clear" w:color="auto" w:fill="auto"/>
                  <w:vAlign w:val="center"/>
                </w:tcPr>
                <w:p w:rsidR="009E562D" w:rsidRPr="009E562D" w:rsidRDefault="009E562D" w:rsidP="00A321CE">
                  <w:pPr>
                    <w:snapToGrid w:val="0"/>
                    <w:jc w:val="both"/>
                    <w:rPr>
                      <w:sz w:val="18"/>
                      <w:szCs w:val="20"/>
                    </w:rPr>
                  </w:pPr>
                </w:p>
              </w:tc>
              <w:tc>
                <w:tcPr>
                  <w:tcW w:w="1116" w:type="dxa"/>
                  <w:tcBorders>
                    <w:left w:val="single" w:sz="8" w:space="0" w:color="000000"/>
                    <w:bottom w:val="single" w:sz="8" w:space="0" w:color="000000"/>
                  </w:tcBorders>
                  <w:shd w:val="clear" w:color="auto" w:fill="auto"/>
                  <w:vAlign w:val="center"/>
                </w:tcPr>
                <w:p w:rsidR="009E562D" w:rsidRPr="009E562D" w:rsidRDefault="009E562D" w:rsidP="00A321CE">
                  <w:pPr>
                    <w:snapToGrid w:val="0"/>
                    <w:jc w:val="both"/>
                    <w:rPr>
                      <w:sz w:val="18"/>
                      <w:szCs w:val="20"/>
                    </w:rPr>
                  </w:pPr>
                </w:p>
              </w:tc>
              <w:tc>
                <w:tcPr>
                  <w:tcW w:w="1563" w:type="dxa"/>
                  <w:tcBorders>
                    <w:left w:val="single" w:sz="8" w:space="0" w:color="000000"/>
                    <w:bottom w:val="single" w:sz="8" w:space="0" w:color="000000"/>
                  </w:tcBorders>
                  <w:shd w:val="clear" w:color="auto" w:fill="auto"/>
                  <w:vAlign w:val="center"/>
                </w:tcPr>
                <w:p w:rsidR="009E562D" w:rsidRPr="009E562D" w:rsidRDefault="009E562D" w:rsidP="00A321CE">
                  <w:pPr>
                    <w:snapToGrid w:val="0"/>
                    <w:jc w:val="both"/>
                    <w:rPr>
                      <w:sz w:val="18"/>
                      <w:szCs w:val="20"/>
                    </w:rPr>
                  </w:pPr>
                </w:p>
              </w:tc>
              <w:tc>
                <w:tcPr>
                  <w:tcW w:w="1116" w:type="dxa"/>
                  <w:tcBorders>
                    <w:left w:val="single" w:sz="8" w:space="0" w:color="000000"/>
                    <w:bottom w:val="single" w:sz="8" w:space="0" w:color="000000"/>
                  </w:tcBorders>
                  <w:shd w:val="clear" w:color="auto" w:fill="auto"/>
                  <w:vAlign w:val="center"/>
                </w:tcPr>
                <w:p w:rsidR="009E562D" w:rsidRPr="009E562D" w:rsidRDefault="009E562D" w:rsidP="00A321CE">
                  <w:pPr>
                    <w:snapToGrid w:val="0"/>
                    <w:jc w:val="both"/>
                    <w:rPr>
                      <w:sz w:val="18"/>
                      <w:szCs w:val="20"/>
                    </w:rPr>
                  </w:pPr>
                </w:p>
              </w:tc>
              <w:tc>
                <w:tcPr>
                  <w:tcW w:w="2267" w:type="dxa"/>
                  <w:tcBorders>
                    <w:left w:val="single" w:sz="8" w:space="0" w:color="000000"/>
                    <w:bottom w:val="single" w:sz="8" w:space="0" w:color="000000"/>
                    <w:right w:val="single" w:sz="8" w:space="0" w:color="000000"/>
                  </w:tcBorders>
                  <w:shd w:val="clear" w:color="auto" w:fill="auto"/>
                  <w:vAlign w:val="center"/>
                </w:tcPr>
                <w:p w:rsidR="009E562D" w:rsidRPr="009E562D" w:rsidRDefault="009E562D" w:rsidP="00A321CE">
                  <w:pPr>
                    <w:snapToGrid w:val="0"/>
                    <w:jc w:val="both"/>
                    <w:rPr>
                      <w:sz w:val="18"/>
                      <w:szCs w:val="20"/>
                    </w:rPr>
                  </w:pPr>
                </w:p>
              </w:tc>
            </w:tr>
          </w:tbl>
          <w:p w:rsidR="009E562D" w:rsidRPr="009E562D" w:rsidRDefault="009E562D" w:rsidP="00A321CE">
            <w:pPr>
              <w:snapToGrid w:val="0"/>
              <w:jc w:val="both"/>
              <w:rPr>
                <w:sz w:val="18"/>
                <w:szCs w:val="20"/>
              </w:rPr>
            </w:pPr>
            <w:r w:rsidRPr="009E562D">
              <w:rPr>
                <w:sz w:val="18"/>
                <w:szCs w:val="20"/>
                <w:u w:val="single"/>
              </w:rPr>
              <w:t>Уповноважена особа</w:t>
            </w:r>
            <w:r w:rsidRPr="009E562D">
              <w:rPr>
                <w:sz w:val="18"/>
                <w:szCs w:val="20"/>
              </w:rPr>
              <w:t xml:space="preserve">           _______________        _________________ </w:t>
            </w:r>
          </w:p>
          <w:p w:rsidR="009E562D" w:rsidRPr="009E562D" w:rsidRDefault="009E562D" w:rsidP="00A321CE">
            <w:pPr>
              <w:snapToGrid w:val="0"/>
              <w:jc w:val="both"/>
              <w:rPr>
                <w:sz w:val="18"/>
                <w:szCs w:val="20"/>
              </w:rPr>
            </w:pPr>
            <w:r w:rsidRPr="009E562D">
              <w:rPr>
                <w:sz w:val="18"/>
                <w:szCs w:val="20"/>
              </w:rPr>
              <w:t xml:space="preserve">            (посада)                    (підпис, М.П.)                (ініціали та прізвище)</w:t>
            </w:r>
          </w:p>
          <w:p w:rsidR="009E562D" w:rsidRDefault="009E562D" w:rsidP="00A321CE">
            <w:pPr>
              <w:snapToGrid w:val="0"/>
              <w:jc w:val="both"/>
              <w:rPr>
                <w:sz w:val="18"/>
                <w:szCs w:val="20"/>
              </w:rPr>
            </w:pPr>
            <w:r w:rsidRPr="009E562D">
              <w:rPr>
                <w:sz w:val="18"/>
                <w:szCs w:val="20"/>
              </w:rPr>
              <w:t>До довідки у складі тендерної пропозиції надати:</w:t>
            </w:r>
            <w:r w:rsidRPr="000D6C4D">
              <w:rPr>
                <w:strike/>
                <w:sz w:val="18"/>
                <w:szCs w:val="20"/>
              </w:rPr>
              <w:t xml:space="preserve">. </w:t>
            </w:r>
          </w:p>
          <w:p w:rsidR="00E16B12" w:rsidRPr="008E2701" w:rsidRDefault="000D6C4D" w:rsidP="00A321CE">
            <w:pPr>
              <w:snapToGrid w:val="0"/>
              <w:jc w:val="both"/>
              <w:rPr>
                <w:sz w:val="18"/>
                <w:szCs w:val="20"/>
              </w:rPr>
            </w:pPr>
            <w:r>
              <w:rPr>
                <w:sz w:val="18"/>
                <w:szCs w:val="20"/>
              </w:rPr>
              <w:t>2</w:t>
            </w:r>
            <w:r w:rsidRPr="00BB773F">
              <w:rPr>
                <w:sz w:val="18"/>
                <w:szCs w:val="20"/>
              </w:rPr>
              <w:t xml:space="preserve">.2. </w:t>
            </w:r>
            <w:r w:rsidR="00E16B12" w:rsidRPr="00E16B12">
              <w:rPr>
                <w:sz w:val="18"/>
                <w:szCs w:val="20"/>
              </w:rPr>
              <w:t xml:space="preserve">Кольорові скан-копії трудових книжок (перша сторінка та сторінка з записом про прийом на </w:t>
            </w:r>
            <w:r w:rsidR="00E16B12" w:rsidRPr="008E2701">
              <w:rPr>
                <w:sz w:val="18"/>
                <w:szCs w:val="20"/>
              </w:rPr>
              <w:t>роботу) або копії наказів або цивільно-правових договорів.</w:t>
            </w:r>
          </w:p>
          <w:p w:rsidR="004E04B4" w:rsidRPr="008E2701" w:rsidRDefault="009E562D" w:rsidP="00E16B12">
            <w:pPr>
              <w:snapToGrid w:val="0"/>
              <w:jc w:val="both"/>
              <w:rPr>
                <w:sz w:val="18"/>
                <w:szCs w:val="20"/>
              </w:rPr>
            </w:pPr>
            <w:r w:rsidRPr="008E2701">
              <w:rPr>
                <w:sz w:val="18"/>
                <w:szCs w:val="20"/>
              </w:rPr>
              <w:t>2</w:t>
            </w:r>
            <w:r w:rsidR="00E16B12" w:rsidRPr="008E2701">
              <w:rPr>
                <w:sz w:val="18"/>
                <w:szCs w:val="20"/>
              </w:rPr>
              <w:t>.3. Учасник повинен</w:t>
            </w:r>
            <w:r w:rsidR="0071337A" w:rsidRPr="008E2701">
              <w:rPr>
                <w:sz w:val="18"/>
                <w:szCs w:val="20"/>
              </w:rPr>
              <w:t xml:space="preserve"> підтвердити</w:t>
            </w:r>
            <w:r w:rsidR="004E04B4" w:rsidRPr="008E2701">
              <w:rPr>
                <w:sz w:val="18"/>
                <w:szCs w:val="20"/>
              </w:rPr>
              <w:t xml:space="preserve"> наявність в штаті підприємства </w:t>
            </w:r>
            <w:r w:rsidR="00E16B12" w:rsidRPr="008E2701">
              <w:rPr>
                <w:sz w:val="18"/>
                <w:szCs w:val="20"/>
              </w:rPr>
              <w:t>тех</w:t>
            </w:r>
            <w:r w:rsidR="004E04B4" w:rsidRPr="008E2701">
              <w:rPr>
                <w:sz w:val="18"/>
                <w:szCs w:val="20"/>
              </w:rPr>
              <w:t xml:space="preserve">нолога </w:t>
            </w:r>
            <w:r w:rsidR="00E16B12" w:rsidRPr="008E2701">
              <w:rPr>
                <w:sz w:val="18"/>
                <w:szCs w:val="20"/>
              </w:rPr>
              <w:t>(</w:t>
            </w:r>
            <w:r w:rsidR="004E04B4" w:rsidRPr="008E2701">
              <w:rPr>
                <w:sz w:val="18"/>
                <w:szCs w:val="20"/>
              </w:rPr>
              <w:t>з вищою освітою за спеціальністю: технологія і організація громадського харчування, з кваліфікацією інженера-технолога та досвідом роботи за спеціальністю не менше 3 х років</w:t>
            </w:r>
            <w:r w:rsidR="00E16B12" w:rsidRPr="008E2701">
              <w:rPr>
                <w:sz w:val="18"/>
                <w:szCs w:val="20"/>
              </w:rPr>
              <w:t>)</w:t>
            </w:r>
            <w:r w:rsidR="0071337A" w:rsidRPr="008E2701">
              <w:rPr>
                <w:sz w:val="18"/>
                <w:szCs w:val="20"/>
              </w:rPr>
              <w:t>.</w:t>
            </w:r>
          </w:p>
          <w:p w:rsidR="00E16B12" w:rsidRPr="008E2701" w:rsidRDefault="00E16B12" w:rsidP="00E16B12">
            <w:pPr>
              <w:snapToGrid w:val="0"/>
              <w:jc w:val="both"/>
              <w:rPr>
                <w:sz w:val="18"/>
                <w:szCs w:val="20"/>
              </w:rPr>
            </w:pPr>
            <w:r w:rsidRPr="008E2701">
              <w:rPr>
                <w:sz w:val="18"/>
                <w:szCs w:val="20"/>
              </w:rPr>
              <w:t xml:space="preserve">З метою підтвердження зазначеної інформації Учасник обов’язково надає </w:t>
            </w:r>
          </w:p>
          <w:p w:rsidR="00E16B12" w:rsidRPr="008E2701" w:rsidRDefault="00E16B12" w:rsidP="00E16B12">
            <w:pPr>
              <w:snapToGrid w:val="0"/>
              <w:jc w:val="both"/>
              <w:rPr>
                <w:sz w:val="18"/>
                <w:szCs w:val="20"/>
              </w:rPr>
            </w:pPr>
            <w:r w:rsidRPr="008E2701">
              <w:rPr>
                <w:sz w:val="18"/>
                <w:szCs w:val="20"/>
              </w:rPr>
              <w:t>- копії документів про освіту.</w:t>
            </w:r>
          </w:p>
          <w:p w:rsidR="009E562D" w:rsidRPr="009E562D" w:rsidRDefault="009E562D" w:rsidP="00A321CE">
            <w:pPr>
              <w:snapToGrid w:val="0"/>
              <w:jc w:val="both"/>
              <w:rPr>
                <w:sz w:val="18"/>
                <w:szCs w:val="20"/>
              </w:rPr>
            </w:pPr>
            <w:r w:rsidRPr="009E562D">
              <w:rPr>
                <w:sz w:val="18"/>
                <w:szCs w:val="20"/>
              </w:rPr>
              <w:lastRenderedPageBreak/>
              <w:t>2</w:t>
            </w:r>
            <w:r w:rsidR="008E2701">
              <w:rPr>
                <w:sz w:val="18"/>
                <w:szCs w:val="20"/>
              </w:rPr>
              <w:t>.4</w:t>
            </w:r>
            <w:r w:rsidRPr="009E562D">
              <w:rPr>
                <w:sz w:val="18"/>
                <w:szCs w:val="20"/>
              </w:rPr>
              <w:t>. Скан-копії особових медичних книжок працівників, які будуть залучатись до організації харчування. Особисті медичні книжки персоналу відповідно до Наказу МОЗ України від 21.02.2013 № 150 - перша та остання сторінки із відміткою про допуск до роботи працівників, які будуть залучені до виконання предмету закупівлі.</w:t>
            </w:r>
          </w:p>
        </w:tc>
      </w:tr>
      <w:tr w:rsidR="009E562D" w:rsidRPr="009E562D" w:rsidTr="00A321CE">
        <w:tc>
          <w:tcPr>
            <w:tcW w:w="2401" w:type="dxa"/>
            <w:tcBorders>
              <w:top w:val="single" w:sz="4" w:space="0" w:color="000000"/>
              <w:left w:val="single" w:sz="4" w:space="0" w:color="000000"/>
              <w:bottom w:val="single" w:sz="4" w:space="0" w:color="000000"/>
            </w:tcBorders>
            <w:shd w:val="clear" w:color="auto" w:fill="auto"/>
            <w:vAlign w:val="center"/>
          </w:tcPr>
          <w:p w:rsidR="009E562D" w:rsidRPr="009E562D" w:rsidRDefault="009E562D" w:rsidP="00A321CE">
            <w:pPr>
              <w:tabs>
                <w:tab w:val="center" w:pos="4819"/>
                <w:tab w:val="right" w:pos="9639"/>
              </w:tabs>
              <w:snapToGrid w:val="0"/>
              <w:rPr>
                <w:sz w:val="18"/>
                <w:szCs w:val="20"/>
              </w:rPr>
            </w:pPr>
            <w:r w:rsidRPr="009E562D">
              <w:rPr>
                <w:b/>
                <w:sz w:val="18"/>
                <w:szCs w:val="20"/>
              </w:rPr>
              <w:lastRenderedPageBreak/>
              <w:t>3. Наявність документально підтвердженого досвіду виконання аналогічних договорів</w:t>
            </w:r>
          </w:p>
        </w:tc>
        <w:tc>
          <w:tcPr>
            <w:tcW w:w="7825" w:type="dxa"/>
            <w:tcBorders>
              <w:top w:val="single" w:sz="4" w:space="0" w:color="000000"/>
              <w:left w:val="single" w:sz="4" w:space="0" w:color="000000"/>
              <w:bottom w:val="single" w:sz="4" w:space="0" w:color="auto"/>
              <w:right w:val="single" w:sz="4" w:space="0" w:color="000000"/>
            </w:tcBorders>
            <w:shd w:val="clear" w:color="auto" w:fill="auto"/>
          </w:tcPr>
          <w:p w:rsidR="009E562D" w:rsidRPr="009E562D" w:rsidRDefault="009E562D" w:rsidP="00A321CE">
            <w:pPr>
              <w:snapToGrid w:val="0"/>
              <w:jc w:val="both"/>
              <w:rPr>
                <w:i/>
                <w:sz w:val="18"/>
                <w:szCs w:val="20"/>
              </w:rPr>
            </w:pPr>
            <w:r w:rsidRPr="009E562D">
              <w:rPr>
                <w:i/>
                <w:sz w:val="18"/>
                <w:szCs w:val="20"/>
              </w:rPr>
              <w:t>Документи п.3.1., п.3.2, п.3.3. надати одним файлом.</w:t>
            </w:r>
          </w:p>
          <w:p w:rsidR="009E562D" w:rsidRPr="009E562D" w:rsidRDefault="009E562D" w:rsidP="00A321CE">
            <w:pPr>
              <w:snapToGrid w:val="0"/>
              <w:jc w:val="both"/>
              <w:rPr>
                <w:sz w:val="18"/>
                <w:szCs w:val="20"/>
              </w:rPr>
            </w:pPr>
            <w:r w:rsidRPr="009E562D">
              <w:rPr>
                <w:sz w:val="18"/>
                <w:szCs w:val="20"/>
              </w:rPr>
              <w:t>3.1. Надати довідку про виконання а</w:t>
            </w:r>
            <w:r w:rsidR="00EA4A56">
              <w:rPr>
                <w:sz w:val="18"/>
                <w:szCs w:val="20"/>
              </w:rPr>
              <w:t>налог</w:t>
            </w:r>
            <w:r w:rsidR="00E16B12">
              <w:rPr>
                <w:sz w:val="18"/>
                <w:szCs w:val="20"/>
              </w:rPr>
              <w:t>ічного договору(ів) за 2020-2022</w:t>
            </w:r>
            <w:r w:rsidRPr="009E562D">
              <w:rPr>
                <w:sz w:val="18"/>
                <w:szCs w:val="20"/>
              </w:rPr>
              <w:t xml:space="preserve"> роки.</w:t>
            </w:r>
          </w:p>
          <w:p w:rsidR="009E562D" w:rsidRPr="009E562D" w:rsidRDefault="009E562D" w:rsidP="00A321CE">
            <w:pPr>
              <w:snapToGrid w:val="0"/>
              <w:jc w:val="both"/>
              <w:rPr>
                <w:sz w:val="18"/>
                <w:szCs w:val="20"/>
              </w:rPr>
            </w:pPr>
            <w:r w:rsidRPr="009E562D">
              <w:rPr>
                <w:sz w:val="18"/>
                <w:szCs w:val="20"/>
              </w:rPr>
              <w:t>3.2. Для підтвердження цієї інформації надати документальне підтвердження досвіду виконання аналогічного(их) договору (ів)  надати кольорові скан-копії договору, зазначеного в довідці, крім відомостей, що становлять комерційну таємницю.</w:t>
            </w:r>
          </w:p>
          <w:p w:rsidR="009E562D" w:rsidRPr="009E562D" w:rsidRDefault="009E562D" w:rsidP="00A321CE">
            <w:pPr>
              <w:snapToGrid w:val="0"/>
              <w:jc w:val="both"/>
              <w:rPr>
                <w:sz w:val="18"/>
                <w:szCs w:val="20"/>
              </w:rPr>
            </w:pPr>
            <w:r w:rsidRPr="009E562D">
              <w:rPr>
                <w:sz w:val="18"/>
                <w:szCs w:val="20"/>
              </w:rPr>
              <w:t>3.3. Надати листи - відгуки про виконання зазначе</w:t>
            </w:r>
            <w:r w:rsidR="001F267E">
              <w:rPr>
                <w:sz w:val="18"/>
                <w:szCs w:val="20"/>
              </w:rPr>
              <w:t xml:space="preserve"> </w:t>
            </w:r>
            <w:r w:rsidRPr="009E562D">
              <w:rPr>
                <w:sz w:val="18"/>
                <w:szCs w:val="20"/>
              </w:rPr>
              <w:t>них вище договорів. У листі має бути чітко зазначено: щодо якого договору надається відгук і, відповідно, інформація про якість його виконання.</w:t>
            </w:r>
          </w:p>
          <w:p w:rsidR="009E562D" w:rsidRPr="009E562D" w:rsidRDefault="009E562D" w:rsidP="00A321CE">
            <w:pPr>
              <w:snapToGrid w:val="0"/>
              <w:jc w:val="both"/>
              <w:rPr>
                <w:i/>
                <w:sz w:val="18"/>
                <w:szCs w:val="20"/>
              </w:rPr>
            </w:pPr>
            <w:r w:rsidRPr="009E562D">
              <w:rPr>
                <w:i/>
                <w:sz w:val="18"/>
                <w:szCs w:val="20"/>
              </w:rPr>
              <w:t>Аналогічними є договори на виконання послуг з організації харчування.</w:t>
            </w:r>
          </w:p>
          <w:p w:rsidR="009E562D" w:rsidRPr="009E562D" w:rsidRDefault="009E562D" w:rsidP="00A321CE">
            <w:pPr>
              <w:snapToGrid w:val="0"/>
              <w:jc w:val="both"/>
              <w:rPr>
                <w:i/>
                <w:sz w:val="18"/>
                <w:szCs w:val="20"/>
              </w:rPr>
            </w:pPr>
            <w:r w:rsidRPr="009E562D">
              <w:rPr>
                <w:i/>
                <w:sz w:val="18"/>
                <w:szCs w:val="20"/>
              </w:rPr>
              <w:t>При наданні вищезазначених документів, Учасник може не показувати відомості, які можуть становити комерційну таємницю.</w:t>
            </w:r>
          </w:p>
          <w:p w:rsidR="009E562D" w:rsidRPr="009E562D" w:rsidRDefault="009E562D" w:rsidP="00AD1933">
            <w:pPr>
              <w:snapToGrid w:val="0"/>
              <w:jc w:val="both"/>
              <w:rPr>
                <w:sz w:val="18"/>
                <w:szCs w:val="20"/>
              </w:rPr>
            </w:pPr>
          </w:p>
        </w:tc>
      </w:tr>
      <w:tr w:rsidR="009E562D" w:rsidRPr="009E562D" w:rsidTr="009E562D">
        <w:trPr>
          <w:trHeight w:val="1529"/>
        </w:trPr>
        <w:tc>
          <w:tcPr>
            <w:tcW w:w="2401" w:type="dxa"/>
            <w:tcBorders>
              <w:top w:val="single" w:sz="4" w:space="0" w:color="000000"/>
              <w:left w:val="single" w:sz="4" w:space="0" w:color="000000"/>
              <w:bottom w:val="single" w:sz="4" w:space="0" w:color="000000"/>
            </w:tcBorders>
            <w:shd w:val="clear" w:color="auto" w:fill="auto"/>
          </w:tcPr>
          <w:p w:rsidR="009E562D" w:rsidRPr="009E562D" w:rsidRDefault="009E562D" w:rsidP="00A321CE">
            <w:pPr>
              <w:pStyle w:val="af9"/>
              <w:snapToGrid w:val="0"/>
              <w:rPr>
                <w:b/>
                <w:sz w:val="18"/>
                <w:szCs w:val="20"/>
              </w:rPr>
            </w:pPr>
            <w:r w:rsidRPr="009E562D">
              <w:rPr>
                <w:b/>
                <w:sz w:val="18"/>
                <w:szCs w:val="20"/>
              </w:rPr>
              <w:t>4. Наявність фінансової спроможності, яка підтверджується фінансовою звітністю</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237A54" w:rsidRPr="0071337A" w:rsidRDefault="00237A54" w:rsidP="0058201F">
            <w:pPr>
              <w:snapToGrid w:val="0"/>
              <w:jc w:val="both"/>
              <w:rPr>
                <w:sz w:val="18"/>
                <w:szCs w:val="20"/>
              </w:rPr>
            </w:pPr>
            <w:r w:rsidRPr="0071337A">
              <w:rPr>
                <w:sz w:val="18"/>
                <w:szCs w:val="20"/>
              </w:rPr>
              <w:t>Для підтвердження наявності фінансової спроможності, яка підтверджується фінансовою звітністю у розмірі обсягу річного доходу (виручки) не менше 30% очікуваної вартості закупівлі, Учасник повинен надати наступні документи:</w:t>
            </w:r>
          </w:p>
          <w:p w:rsidR="0058201F" w:rsidRPr="0071337A" w:rsidRDefault="0058201F" w:rsidP="0058201F">
            <w:pPr>
              <w:snapToGrid w:val="0"/>
              <w:jc w:val="both"/>
              <w:rPr>
                <w:b/>
                <w:sz w:val="18"/>
                <w:szCs w:val="20"/>
              </w:rPr>
            </w:pPr>
            <w:r w:rsidRPr="0071337A">
              <w:rPr>
                <w:b/>
                <w:sz w:val="18"/>
                <w:szCs w:val="20"/>
              </w:rPr>
              <w:t>4.1. Для юридичних осіб:</w:t>
            </w:r>
          </w:p>
          <w:p w:rsidR="0058201F" w:rsidRPr="0071337A" w:rsidRDefault="0058201F" w:rsidP="0058201F">
            <w:pPr>
              <w:snapToGrid w:val="0"/>
              <w:jc w:val="both"/>
              <w:rPr>
                <w:sz w:val="18"/>
                <w:szCs w:val="20"/>
              </w:rPr>
            </w:pPr>
            <w:r w:rsidRPr="0071337A">
              <w:rPr>
                <w:sz w:val="18"/>
                <w:szCs w:val="20"/>
              </w:rPr>
              <w:t xml:space="preserve">4.1.1. Копія балансу підприємства за </w:t>
            </w:r>
            <w:r w:rsidR="007846BC" w:rsidRPr="0071337A">
              <w:rPr>
                <w:sz w:val="18"/>
                <w:szCs w:val="20"/>
              </w:rPr>
              <w:t>2021</w:t>
            </w:r>
            <w:r w:rsidR="00E16B12" w:rsidRPr="0071337A">
              <w:rPr>
                <w:sz w:val="18"/>
                <w:szCs w:val="20"/>
              </w:rPr>
              <w:t xml:space="preserve"> рік</w:t>
            </w:r>
            <w:r w:rsidRPr="0071337A">
              <w:rPr>
                <w:sz w:val="18"/>
                <w:szCs w:val="20"/>
              </w:rPr>
              <w:t xml:space="preserve"> з відміткою </w:t>
            </w:r>
            <w:r w:rsidR="00E16B12" w:rsidRPr="0071337A">
              <w:rPr>
                <w:sz w:val="18"/>
                <w:szCs w:val="20"/>
              </w:rPr>
              <w:t>про прийняття органом Держкомстату або з копіями документів, що підтверджують передачу та прийняття електронної звітності</w:t>
            </w:r>
            <w:r w:rsidRPr="0071337A">
              <w:rPr>
                <w:sz w:val="18"/>
                <w:szCs w:val="20"/>
              </w:rPr>
              <w:t>.</w:t>
            </w:r>
          </w:p>
          <w:p w:rsidR="0058201F" w:rsidRPr="0071337A" w:rsidRDefault="0058201F" w:rsidP="0058201F">
            <w:pPr>
              <w:snapToGrid w:val="0"/>
              <w:jc w:val="both"/>
              <w:rPr>
                <w:sz w:val="18"/>
                <w:szCs w:val="20"/>
              </w:rPr>
            </w:pPr>
            <w:r w:rsidRPr="0071337A">
              <w:rPr>
                <w:sz w:val="18"/>
                <w:szCs w:val="20"/>
              </w:rPr>
              <w:t xml:space="preserve">4.1.2. Копія звіту про рух грошових коштів за </w:t>
            </w:r>
            <w:r w:rsidR="007846BC" w:rsidRPr="0071337A">
              <w:rPr>
                <w:sz w:val="18"/>
                <w:szCs w:val="20"/>
              </w:rPr>
              <w:t xml:space="preserve">2021 </w:t>
            </w:r>
            <w:r w:rsidR="00E16B12" w:rsidRPr="0071337A">
              <w:rPr>
                <w:sz w:val="18"/>
                <w:szCs w:val="20"/>
              </w:rPr>
              <w:t>рік</w:t>
            </w:r>
            <w:r w:rsidRPr="0071337A">
              <w:rPr>
                <w:sz w:val="18"/>
                <w:szCs w:val="20"/>
              </w:rPr>
              <w:t xml:space="preserve"> з відміткою </w:t>
            </w:r>
            <w:r w:rsidR="00E16B12" w:rsidRPr="0071337A">
              <w:rPr>
                <w:sz w:val="18"/>
                <w:szCs w:val="20"/>
              </w:rPr>
              <w:t>про прийняття органом Держкомстату або з копіями документів, що підтверджують передачу та прийняття електронної звітності</w:t>
            </w:r>
            <w:r w:rsidRPr="0071337A">
              <w:rPr>
                <w:sz w:val="18"/>
                <w:szCs w:val="20"/>
              </w:rPr>
              <w:t>.</w:t>
            </w:r>
          </w:p>
          <w:p w:rsidR="00E16B12" w:rsidRDefault="0058201F" w:rsidP="0058201F">
            <w:pPr>
              <w:snapToGrid w:val="0"/>
              <w:jc w:val="both"/>
              <w:rPr>
                <w:sz w:val="18"/>
                <w:szCs w:val="20"/>
              </w:rPr>
            </w:pPr>
            <w:r w:rsidRPr="0071337A">
              <w:rPr>
                <w:sz w:val="18"/>
                <w:szCs w:val="20"/>
              </w:rPr>
              <w:t xml:space="preserve">4.1.3. Копія звіту про фінансові результати за </w:t>
            </w:r>
            <w:r w:rsidR="00E16B12" w:rsidRPr="0071337A">
              <w:rPr>
                <w:sz w:val="18"/>
                <w:szCs w:val="20"/>
              </w:rPr>
              <w:t>2</w:t>
            </w:r>
            <w:r w:rsidR="007846BC" w:rsidRPr="0071337A">
              <w:rPr>
                <w:sz w:val="18"/>
                <w:szCs w:val="20"/>
              </w:rPr>
              <w:t xml:space="preserve">021 </w:t>
            </w:r>
            <w:r w:rsidR="00E16B12" w:rsidRPr="0071337A">
              <w:rPr>
                <w:sz w:val="18"/>
                <w:szCs w:val="20"/>
              </w:rPr>
              <w:t>рік</w:t>
            </w:r>
            <w:r w:rsidRPr="0071337A">
              <w:rPr>
                <w:sz w:val="18"/>
                <w:szCs w:val="20"/>
              </w:rPr>
              <w:t xml:space="preserve"> з відміткою </w:t>
            </w:r>
            <w:r w:rsidR="00E16B12" w:rsidRPr="0071337A">
              <w:rPr>
                <w:sz w:val="18"/>
                <w:szCs w:val="20"/>
              </w:rPr>
              <w:t>про прийняття органом Держкомстату або з копіями документів, що підтверджують передачу та прийняття електронної з</w:t>
            </w:r>
            <w:r w:rsidR="00237A54" w:rsidRPr="0071337A">
              <w:rPr>
                <w:sz w:val="18"/>
                <w:szCs w:val="20"/>
              </w:rPr>
              <w:t>вітності.</w:t>
            </w:r>
          </w:p>
          <w:p w:rsidR="0058201F" w:rsidRPr="007846BC" w:rsidRDefault="0058201F" w:rsidP="0058201F">
            <w:pPr>
              <w:snapToGrid w:val="0"/>
              <w:jc w:val="both"/>
              <w:rPr>
                <w:b/>
                <w:sz w:val="18"/>
                <w:szCs w:val="20"/>
              </w:rPr>
            </w:pPr>
            <w:r w:rsidRPr="007846BC">
              <w:rPr>
                <w:b/>
                <w:sz w:val="18"/>
                <w:szCs w:val="20"/>
              </w:rPr>
              <w:t>4.2. Для фізичних осіб-підприємців:</w:t>
            </w:r>
          </w:p>
          <w:p w:rsidR="0058201F" w:rsidRPr="004E04B4" w:rsidRDefault="0058201F" w:rsidP="0058201F">
            <w:pPr>
              <w:snapToGrid w:val="0"/>
              <w:jc w:val="both"/>
              <w:rPr>
                <w:sz w:val="18"/>
                <w:szCs w:val="20"/>
              </w:rPr>
            </w:pPr>
            <w:r w:rsidRPr="007846BC">
              <w:rPr>
                <w:sz w:val="18"/>
                <w:szCs w:val="20"/>
              </w:rPr>
              <w:t xml:space="preserve">4.2.1. Копія податкової декларації </w:t>
            </w:r>
            <w:r w:rsidRPr="004E04B4">
              <w:rPr>
                <w:sz w:val="18"/>
                <w:szCs w:val="20"/>
              </w:rPr>
              <w:t xml:space="preserve">за </w:t>
            </w:r>
            <w:r w:rsidR="007846BC" w:rsidRPr="004E04B4">
              <w:rPr>
                <w:sz w:val="18"/>
                <w:szCs w:val="20"/>
              </w:rPr>
              <w:t xml:space="preserve">2021 </w:t>
            </w:r>
            <w:r w:rsidR="004E04B4" w:rsidRPr="004E04B4">
              <w:rPr>
                <w:sz w:val="18"/>
                <w:szCs w:val="20"/>
              </w:rPr>
              <w:t>рік</w:t>
            </w:r>
            <w:r w:rsidRPr="004E04B4">
              <w:rPr>
                <w:sz w:val="18"/>
                <w:szCs w:val="20"/>
              </w:rPr>
              <w:t xml:space="preserve"> відповідно до наказу Міністерства фінансів України від 19.06.2015 № 578 (у редакці</w:t>
            </w:r>
            <w:r w:rsidR="00141ACF" w:rsidRPr="004E04B4">
              <w:rPr>
                <w:sz w:val="18"/>
                <w:szCs w:val="20"/>
              </w:rPr>
              <w:t>ї наказу Міністерства фінансів У</w:t>
            </w:r>
            <w:r w:rsidRPr="004E04B4">
              <w:rPr>
                <w:sz w:val="18"/>
                <w:szCs w:val="20"/>
              </w:rPr>
              <w:t>країни від 09.12.2020 № 752)</w:t>
            </w:r>
            <w:r w:rsidR="00237A54" w:rsidRPr="004E04B4">
              <w:rPr>
                <w:sz w:val="18"/>
                <w:szCs w:val="20"/>
              </w:rPr>
              <w:t>.</w:t>
            </w:r>
          </w:p>
          <w:p w:rsidR="0058201F" w:rsidRPr="0058201F" w:rsidRDefault="0058201F" w:rsidP="0058201F">
            <w:pPr>
              <w:snapToGrid w:val="0"/>
              <w:jc w:val="both"/>
              <w:rPr>
                <w:sz w:val="18"/>
                <w:szCs w:val="20"/>
              </w:rPr>
            </w:pPr>
            <w:r w:rsidRPr="004E04B4">
              <w:rPr>
                <w:sz w:val="18"/>
                <w:szCs w:val="20"/>
              </w:rPr>
              <w:t xml:space="preserve">4.2.2. Копія квитанції про сплату єдиного податку </w:t>
            </w:r>
            <w:r w:rsidR="004E04B4" w:rsidRPr="004E04B4">
              <w:rPr>
                <w:sz w:val="18"/>
                <w:szCs w:val="20"/>
              </w:rPr>
              <w:t xml:space="preserve">за </w:t>
            </w:r>
            <w:r w:rsidR="007846BC" w:rsidRPr="004E04B4">
              <w:rPr>
                <w:sz w:val="18"/>
                <w:szCs w:val="20"/>
              </w:rPr>
              <w:t>2021</w:t>
            </w:r>
            <w:r w:rsidR="004E04B4" w:rsidRPr="004E04B4">
              <w:rPr>
                <w:sz w:val="18"/>
                <w:szCs w:val="20"/>
              </w:rPr>
              <w:t xml:space="preserve"> рік</w:t>
            </w:r>
            <w:r w:rsidRPr="004E04B4">
              <w:rPr>
                <w:sz w:val="18"/>
                <w:szCs w:val="20"/>
              </w:rPr>
              <w:t>.</w:t>
            </w:r>
          </w:p>
          <w:p w:rsidR="009E562D" w:rsidRPr="009E562D" w:rsidRDefault="009E562D" w:rsidP="00AD1933">
            <w:pPr>
              <w:snapToGrid w:val="0"/>
              <w:jc w:val="both"/>
              <w:rPr>
                <w:sz w:val="18"/>
                <w:szCs w:val="20"/>
              </w:rPr>
            </w:pPr>
          </w:p>
        </w:tc>
      </w:tr>
    </w:tbl>
    <w:p w:rsidR="009E562D" w:rsidRPr="009E562D" w:rsidRDefault="009E562D" w:rsidP="009E562D">
      <w:pPr>
        <w:ind w:hanging="15"/>
        <w:jc w:val="center"/>
        <w:rPr>
          <w:b/>
          <w:bCs/>
          <w:sz w:val="18"/>
          <w:szCs w:val="20"/>
        </w:rPr>
      </w:pPr>
      <w:r w:rsidRPr="009E562D">
        <w:rPr>
          <w:b/>
          <w:bCs/>
          <w:sz w:val="18"/>
          <w:szCs w:val="20"/>
        </w:rPr>
        <w:t xml:space="preserve">                                                                                                                                                                                                                                                                                         </w:t>
      </w:r>
    </w:p>
    <w:p w:rsidR="009E562D" w:rsidRPr="009E562D" w:rsidRDefault="009E562D" w:rsidP="009E562D">
      <w:pPr>
        <w:keepNext/>
        <w:jc w:val="both"/>
        <w:rPr>
          <w:b/>
          <w:bCs/>
          <w:color w:val="FF0000"/>
          <w:sz w:val="18"/>
          <w:szCs w:val="20"/>
        </w:rPr>
      </w:pPr>
    </w:p>
    <w:p w:rsidR="009E562D" w:rsidRPr="009E562D" w:rsidRDefault="009E562D" w:rsidP="009E562D">
      <w:pPr>
        <w:keepNext/>
        <w:jc w:val="right"/>
        <w:rPr>
          <w:b/>
          <w:bCs/>
          <w:sz w:val="18"/>
          <w:szCs w:val="20"/>
        </w:rPr>
      </w:pPr>
      <w:r w:rsidRPr="009E562D">
        <w:rPr>
          <w:b/>
          <w:bCs/>
          <w:sz w:val="18"/>
          <w:szCs w:val="20"/>
        </w:rPr>
        <w:t>Таблиця 2</w:t>
      </w:r>
    </w:p>
    <w:tbl>
      <w:tblPr>
        <w:tblW w:w="10207" w:type="dxa"/>
        <w:tblInd w:w="108" w:type="dxa"/>
        <w:tblLayout w:type="fixed"/>
        <w:tblLook w:val="0000" w:firstRow="0" w:lastRow="0" w:firstColumn="0" w:lastColumn="0" w:noHBand="0" w:noVBand="0"/>
      </w:tblPr>
      <w:tblGrid>
        <w:gridCol w:w="2439"/>
        <w:gridCol w:w="7768"/>
      </w:tblGrid>
      <w:tr w:rsidR="009E562D" w:rsidRPr="009E562D" w:rsidTr="001E229F">
        <w:trPr>
          <w:trHeight w:val="2052"/>
        </w:trPr>
        <w:tc>
          <w:tcPr>
            <w:tcW w:w="2439" w:type="dxa"/>
            <w:tcBorders>
              <w:top w:val="single" w:sz="4" w:space="0" w:color="000000"/>
              <w:left w:val="single" w:sz="4" w:space="0" w:color="000000"/>
              <w:bottom w:val="single" w:sz="4" w:space="0" w:color="000000"/>
            </w:tcBorders>
            <w:shd w:val="clear" w:color="auto" w:fill="auto"/>
          </w:tcPr>
          <w:p w:rsidR="009E562D" w:rsidRPr="009E562D" w:rsidRDefault="009E562D" w:rsidP="00A321CE">
            <w:pPr>
              <w:numPr>
                <w:ilvl w:val="0"/>
                <w:numId w:val="4"/>
              </w:numPr>
              <w:tabs>
                <w:tab w:val="left" w:pos="176"/>
                <w:tab w:val="left" w:pos="318"/>
              </w:tabs>
              <w:snapToGrid w:val="0"/>
              <w:ind w:left="0" w:firstLine="360"/>
              <w:rPr>
                <w:rFonts w:eastAsia="Calibri"/>
                <w:b/>
                <w:sz w:val="18"/>
                <w:szCs w:val="20"/>
              </w:rPr>
            </w:pPr>
            <w:r w:rsidRPr="009E562D">
              <w:rPr>
                <w:rFonts w:eastAsia="Calibri"/>
                <w:b/>
                <w:sz w:val="18"/>
                <w:szCs w:val="20"/>
              </w:rPr>
              <w:t>Дозвільні документи на право здійснення діяльності у визначеній сфері</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9E562D" w:rsidRPr="009E562D" w:rsidRDefault="009E562D" w:rsidP="00A321CE">
            <w:pPr>
              <w:tabs>
                <w:tab w:val="left" w:pos="176"/>
                <w:tab w:val="left" w:pos="318"/>
              </w:tabs>
              <w:snapToGrid w:val="0"/>
              <w:jc w:val="both"/>
              <w:rPr>
                <w:rFonts w:eastAsia="Calibri"/>
                <w:sz w:val="18"/>
                <w:szCs w:val="20"/>
              </w:rPr>
            </w:pPr>
            <w:r w:rsidRPr="009E562D">
              <w:rPr>
                <w:rFonts w:eastAsia="Calibri"/>
                <w:sz w:val="18"/>
                <w:szCs w:val="20"/>
              </w:rPr>
              <w:t>1.1.Статут або інший установчий документ.</w:t>
            </w:r>
          </w:p>
          <w:p w:rsidR="009E562D" w:rsidRPr="009E562D" w:rsidRDefault="001E229F" w:rsidP="00A321CE">
            <w:pPr>
              <w:tabs>
                <w:tab w:val="left" w:pos="176"/>
                <w:tab w:val="left" w:pos="318"/>
              </w:tabs>
              <w:snapToGrid w:val="0"/>
              <w:jc w:val="both"/>
              <w:rPr>
                <w:rFonts w:eastAsia="Calibri"/>
                <w:sz w:val="18"/>
                <w:szCs w:val="20"/>
              </w:rPr>
            </w:pPr>
            <w:r>
              <w:rPr>
                <w:rFonts w:eastAsia="Calibri"/>
                <w:sz w:val="18"/>
                <w:szCs w:val="20"/>
              </w:rPr>
              <w:t>1.2</w:t>
            </w:r>
            <w:r w:rsidR="009E562D" w:rsidRPr="009E562D">
              <w:rPr>
                <w:rFonts w:eastAsia="Calibri"/>
                <w:sz w:val="18"/>
                <w:szCs w:val="20"/>
              </w:rPr>
              <w:t>.</w:t>
            </w:r>
            <w:r w:rsidR="009E562D" w:rsidRPr="009E562D">
              <w:rPr>
                <w:rFonts w:eastAsia="Calibri"/>
                <w:sz w:val="18"/>
                <w:szCs w:val="20"/>
              </w:rPr>
              <w:tab/>
              <w:t>Копія довідки про присвоєння ідентифікаційного коду (для фізичних осіб)*.</w:t>
            </w:r>
          </w:p>
          <w:p w:rsidR="009E562D" w:rsidRPr="009E562D" w:rsidRDefault="009E562D" w:rsidP="00A321CE">
            <w:pPr>
              <w:tabs>
                <w:tab w:val="left" w:pos="176"/>
                <w:tab w:val="left" w:pos="318"/>
              </w:tabs>
              <w:snapToGrid w:val="0"/>
              <w:jc w:val="both"/>
              <w:rPr>
                <w:rFonts w:eastAsia="Calibri"/>
                <w:i/>
                <w:sz w:val="18"/>
                <w:szCs w:val="20"/>
              </w:rPr>
            </w:pPr>
            <w:r w:rsidRPr="009E562D">
              <w:rPr>
                <w:rFonts w:eastAsia="Calibri"/>
                <w:sz w:val="18"/>
                <w:szCs w:val="20"/>
              </w:rPr>
              <w:t xml:space="preserve">1.4.Копія паспорту (для фізичних осіб)*. </w:t>
            </w:r>
          </w:p>
          <w:p w:rsidR="009E562D" w:rsidRPr="009E562D" w:rsidRDefault="009E562D" w:rsidP="00A321CE">
            <w:pPr>
              <w:tabs>
                <w:tab w:val="left" w:pos="176"/>
                <w:tab w:val="left" w:pos="318"/>
              </w:tabs>
              <w:snapToGrid w:val="0"/>
              <w:jc w:val="both"/>
              <w:rPr>
                <w:rFonts w:eastAsia="Calibri"/>
                <w:sz w:val="18"/>
                <w:szCs w:val="20"/>
              </w:rPr>
            </w:pPr>
            <w:r w:rsidRPr="009E562D">
              <w:rPr>
                <w:rFonts w:eastAsia="Calibri"/>
                <w:sz w:val="18"/>
                <w:szCs w:val="20"/>
              </w:rPr>
              <w:t>1.5.Документ,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rsidR="009E562D" w:rsidRPr="009E562D" w:rsidRDefault="009E562D" w:rsidP="00A321CE">
            <w:pPr>
              <w:tabs>
                <w:tab w:val="left" w:pos="176"/>
                <w:tab w:val="left" w:pos="318"/>
              </w:tabs>
              <w:snapToGrid w:val="0"/>
              <w:jc w:val="both"/>
              <w:rPr>
                <w:rFonts w:eastAsia="Calibri"/>
                <w:sz w:val="18"/>
                <w:szCs w:val="20"/>
              </w:rPr>
            </w:pPr>
            <w:r w:rsidRPr="009E562D">
              <w:rPr>
                <w:rFonts w:eastAsia="Calibri"/>
                <w:sz w:val="18"/>
                <w:szCs w:val="20"/>
              </w:rPr>
              <w:t>1.6. Копія ліцензії на право провадження господарської діяльності (за умови, що діяльність підпадає під ліцензування).</w:t>
            </w:r>
          </w:p>
          <w:p w:rsidR="009E562D" w:rsidRPr="009E562D" w:rsidRDefault="009E562D" w:rsidP="00A321CE">
            <w:pPr>
              <w:tabs>
                <w:tab w:val="left" w:pos="176"/>
                <w:tab w:val="left" w:pos="318"/>
              </w:tabs>
              <w:snapToGrid w:val="0"/>
              <w:jc w:val="both"/>
              <w:rPr>
                <w:rFonts w:eastAsia="Calibri"/>
                <w:sz w:val="18"/>
                <w:szCs w:val="20"/>
              </w:rPr>
            </w:pPr>
            <w:r w:rsidRPr="009E562D">
              <w:rPr>
                <w:rFonts w:eastAsia="Calibri"/>
                <w:sz w:val="18"/>
                <w:szCs w:val="20"/>
              </w:rPr>
              <w:t>*</w:t>
            </w:r>
            <w:r w:rsidRPr="009E562D">
              <w:rPr>
                <w:rFonts w:eastAsia="Calibri"/>
                <w:i/>
                <w:sz w:val="18"/>
                <w:szCs w:val="20"/>
              </w:rPr>
              <w:t>Учасник може позначити ці документи як конфіденційні.</w:t>
            </w:r>
          </w:p>
        </w:tc>
      </w:tr>
    </w:tbl>
    <w:p w:rsidR="009E562D" w:rsidRPr="00B6335A" w:rsidRDefault="009E562D" w:rsidP="009E562D">
      <w:pPr>
        <w:jc w:val="both"/>
        <w:rPr>
          <w:b/>
          <w:bCs/>
          <w:sz w:val="20"/>
          <w:szCs w:val="20"/>
        </w:rPr>
      </w:pPr>
      <w:r w:rsidRPr="00B6335A">
        <w:rPr>
          <w:b/>
          <w:bCs/>
          <w:sz w:val="20"/>
          <w:szCs w:val="20"/>
        </w:rPr>
        <w:t xml:space="preserve">                                                                                                                       </w:t>
      </w:r>
    </w:p>
    <w:p w:rsidR="009E562D" w:rsidRPr="00C02A37" w:rsidRDefault="009E562D" w:rsidP="009E562D">
      <w:pPr>
        <w:shd w:val="clear" w:color="auto" w:fill="FFFFFF"/>
        <w:ind w:firstLine="679"/>
        <w:jc w:val="both"/>
        <w:rPr>
          <w:b/>
          <w:bCs/>
          <w:i/>
          <w:iCs/>
          <w:sz w:val="20"/>
          <w:szCs w:val="20"/>
        </w:rPr>
      </w:pPr>
      <w:r w:rsidRPr="00B6335A">
        <w:rPr>
          <w:b/>
          <w:bCs/>
          <w:i/>
          <w:iCs/>
          <w:sz w:val="20"/>
          <w:szCs w:val="20"/>
        </w:rPr>
        <w:t>Якщо будь-який із документів не може бути наданий з причин його втрати чинності або зміни форми, назви тощо, учасник надає інший рівнозначний</w:t>
      </w:r>
      <w:r>
        <w:rPr>
          <w:b/>
          <w:bCs/>
          <w:i/>
          <w:iCs/>
          <w:sz w:val="20"/>
          <w:szCs w:val="20"/>
        </w:rPr>
        <w:t xml:space="preserve"> документ та письмове пояснення.</w:t>
      </w:r>
    </w:p>
    <w:p w:rsidR="00EC425E" w:rsidRDefault="00EC425E" w:rsidP="0036523E">
      <w:pPr>
        <w:jc w:val="right"/>
        <w:rPr>
          <w:b/>
          <w:bCs/>
          <w:sz w:val="20"/>
          <w:szCs w:val="20"/>
        </w:rPr>
      </w:pPr>
    </w:p>
    <w:p w:rsidR="009E562D" w:rsidRDefault="009E562D" w:rsidP="0036523E">
      <w:pPr>
        <w:jc w:val="right"/>
        <w:rPr>
          <w:b/>
          <w:bCs/>
          <w:sz w:val="20"/>
          <w:szCs w:val="20"/>
        </w:rPr>
      </w:pPr>
    </w:p>
    <w:p w:rsidR="0080263C" w:rsidRDefault="0080263C" w:rsidP="0036523E">
      <w:pPr>
        <w:jc w:val="right"/>
        <w:rPr>
          <w:b/>
          <w:bCs/>
          <w:sz w:val="20"/>
          <w:szCs w:val="20"/>
        </w:rPr>
      </w:pPr>
    </w:p>
    <w:p w:rsidR="0080263C" w:rsidRDefault="0080263C" w:rsidP="0036523E">
      <w:pPr>
        <w:jc w:val="right"/>
        <w:rPr>
          <w:b/>
          <w:bCs/>
          <w:sz w:val="20"/>
          <w:szCs w:val="20"/>
        </w:rPr>
      </w:pPr>
    </w:p>
    <w:p w:rsidR="0080263C" w:rsidRDefault="0080263C" w:rsidP="0036523E">
      <w:pPr>
        <w:jc w:val="right"/>
        <w:rPr>
          <w:b/>
          <w:bCs/>
          <w:sz w:val="20"/>
          <w:szCs w:val="20"/>
        </w:rPr>
      </w:pPr>
    </w:p>
    <w:p w:rsidR="0080263C" w:rsidRDefault="0080263C" w:rsidP="0036523E">
      <w:pPr>
        <w:jc w:val="right"/>
        <w:rPr>
          <w:b/>
          <w:bCs/>
          <w:sz w:val="20"/>
          <w:szCs w:val="20"/>
        </w:rPr>
      </w:pPr>
    </w:p>
    <w:p w:rsidR="0080263C" w:rsidRDefault="0080263C" w:rsidP="0036523E">
      <w:pPr>
        <w:jc w:val="right"/>
        <w:rPr>
          <w:b/>
          <w:bCs/>
          <w:sz w:val="20"/>
          <w:szCs w:val="20"/>
        </w:rPr>
      </w:pPr>
    </w:p>
    <w:p w:rsidR="009E562D" w:rsidRDefault="009E562D" w:rsidP="0036523E">
      <w:pPr>
        <w:jc w:val="right"/>
        <w:rPr>
          <w:b/>
          <w:bCs/>
          <w:sz w:val="20"/>
          <w:szCs w:val="20"/>
        </w:rPr>
      </w:pPr>
    </w:p>
    <w:p w:rsidR="009E562D" w:rsidRDefault="009E562D" w:rsidP="0036523E">
      <w:pPr>
        <w:jc w:val="right"/>
        <w:rPr>
          <w:b/>
          <w:bCs/>
          <w:sz w:val="20"/>
          <w:szCs w:val="20"/>
        </w:rPr>
      </w:pPr>
    </w:p>
    <w:p w:rsidR="0032606C" w:rsidRDefault="0032606C"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AD1933" w:rsidRDefault="00AD1933" w:rsidP="0036523E">
      <w:pPr>
        <w:jc w:val="right"/>
        <w:rPr>
          <w:b/>
          <w:bCs/>
          <w:sz w:val="20"/>
          <w:szCs w:val="20"/>
        </w:rPr>
      </w:pPr>
    </w:p>
    <w:p w:rsidR="008E2701" w:rsidRDefault="008E2701" w:rsidP="0036523E">
      <w:pPr>
        <w:jc w:val="right"/>
        <w:rPr>
          <w:b/>
          <w:bCs/>
          <w:sz w:val="20"/>
          <w:szCs w:val="20"/>
        </w:rPr>
      </w:pPr>
    </w:p>
    <w:p w:rsidR="008E2701" w:rsidRDefault="008E2701" w:rsidP="0036523E">
      <w:pPr>
        <w:jc w:val="right"/>
        <w:rPr>
          <w:b/>
          <w:bCs/>
          <w:sz w:val="20"/>
          <w:szCs w:val="20"/>
        </w:rPr>
      </w:pPr>
    </w:p>
    <w:p w:rsidR="00AD1933" w:rsidRDefault="00AD1933" w:rsidP="0036523E">
      <w:pPr>
        <w:jc w:val="right"/>
        <w:rPr>
          <w:b/>
          <w:bCs/>
          <w:sz w:val="20"/>
          <w:szCs w:val="20"/>
        </w:rPr>
      </w:pPr>
    </w:p>
    <w:p w:rsidR="001E229F" w:rsidRDefault="001E229F" w:rsidP="0036523E">
      <w:pPr>
        <w:jc w:val="right"/>
        <w:rPr>
          <w:b/>
          <w:bCs/>
          <w:sz w:val="20"/>
          <w:szCs w:val="20"/>
        </w:rPr>
      </w:pPr>
    </w:p>
    <w:p w:rsidR="00AD1933" w:rsidRDefault="00AD1933" w:rsidP="0036523E">
      <w:pPr>
        <w:jc w:val="right"/>
        <w:rPr>
          <w:b/>
          <w:bCs/>
          <w:sz w:val="20"/>
          <w:szCs w:val="20"/>
        </w:rPr>
      </w:pPr>
    </w:p>
    <w:p w:rsidR="009C08AF" w:rsidRPr="00F63A85" w:rsidRDefault="009C08AF" w:rsidP="009C08AF">
      <w:pPr>
        <w:suppressAutoHyphens w:val="0"/>
        <w:jc w:val="right"/>
        <w:rPr>
          <w:b/>
          <w:bCs/>
          <w:sz w:val="20"/>
          <w:szCs w:val="20"/>
        </w:rPr>
      </w:pPr>
      <w:r w:rsidRPr="00F63A85">
        <w:rPr>
          <w:b/>
          <w:sz w:val="20"/>
          <w:szCs w:val="20"/>
        </w:rPr>
        <w:lastRenderedPageBreak/>
        <w:t>Додаток 2</w:t>
      </w:r>
    </w:p>
    <w:p w:rsidR="009C08AF" w:rsidRPr="00F63A85" w:rsidRDefault="009C08AF" w:rsidP="009C08AF">
      <w:pPr>
        <w:keepNext/>
        <w:suppressAutoHyphens w:val="0"/>
        <w:ind w:left="1069"/>
        <w:jc w:val="right"/>
        <w:rPr>
          <w:b/>
          <w:bCs/>
          <w:iCs/>
          <w:color w:val="000000"/>
          <w:sz w:val="20"/>
          <w:szCs w:val="20"/>
        </w:rPr>
      </w:pPr>
      <w:r w:rsidRPr="00F63A85">
        <w:rPr>
          <w:b/>
          <w:bCs/>
          <w:sz w:val="20"/>
          <w:szCs w:val="20"/>
        </w:rPr>
        <w:t xml:space="preserve">   до тендерної документації </w:t>
      </w:r>
    </w:p>
    <w:p w:rsidR="009C08AF" w:rsidRPr="00F63A85" w:rsidRDefault="009C08AF" w:rsidP="009C08AF">
      <w:pPr>
        <w:shd w:val="clear" w:color="auto" w:fill="FFFFFF"/>
        <w:tabs>
          <w:tab w:val="left" w:pos="9007"/>
        </w:tabs>
        <w:jc w:val="both"/>
        <w:rPr>
          <w:b/>
          <w:sz w:val="20"/>
          <w:szCs w:val="20"/>
        </w:rPr>
      </w:pPr>
      <w:r w:rsidRPr="00F63A85">
        <w:rPr>
          <w:b/>
          <w:bCs/>
          <w:iCs/>
          <w:color w:val="000000"/>
          <w:sz w:val="20"/>
          <w:szCs w:val="20"/>
        </w:rPr>
        <w:tab/>
      </w:r>
    </w:p>
    <w:p w:rsidR="009C08AF" w:rsidRPr="00F63A85" w:rsidRDefault="009C08AF" w:rsidP="009C08AF">
      <w:pPr>
        <w:shd w:val="clear" w:color="auto" w:fill="FFFFFF"/>
        <w:spacing w:line="25" w:lineRule="atLeast"/>
        <w:ind w:left="30" w:firstLine="679"/>
        <w:jc w:val="center"/>
        <w:rPr>
          <w:rFonts w:eastAsia="Calibri"/>
          <w:b/>
          <w:bCs/>
          <w:iCs/>
          <w:sz w:val="20"/>
          <w:szCs w:val="20"/>
        </w:rPr>
      </w:pPr>
      <w:r w:rsidRPr="00F63A85">
        <w:rPr>
          <w:rFonts w:eastAsia="Calibri"/>
          <w:b/>
          <w:bCs/>
          <w:iCs/>
          <w:sz w:val="20"/>
          <w:szCs w:val="20"/>
        </w:rPr>
        <w:t>ТЕХНІЧНІ ВИМОГИ</w:t>
      </w:r>
    </w:p>
    <w:p w:rsidR="009C08AF" w:rsidRPr="00F63A85" w:rsidRDefault="009C08AF" w:rsidP="009C08AF">
      <w:pPr>
        <w:shd w:val="clear" w:color="auto" w:fill="FFFFFF"/>
        <w:spacing w:line="25" w:lineRule="atLeast"/>
        <w:ind w:left="30" w:firstLine="679"/>
        <w:jc w:val="center"/>
        <w:rPr>
          <w:rFonts w:eastAsia="Calibri"/>
          <w:b/>
          <w:bCs/>
          <w:iCs/>
          <w:sz w:val="20"/>
          <w:szCs w:val="20"/>
        </w:rPr>
      </w:pPr>
    </w:p>
    <w:p w:rsidR="009C08AF" w:rsidRPr="009E562D" w:rsidRDefault="009C08AF" w:rsidP="009C08AF">
      <w:pPr>
        <w:jc w:val="center"/>
        <w:rPr>
          <w:rFonts w:eastAsia="Calibri"/>
          <w:b/>
          <w:bCs/>
          <w:sz w:val="20"/>
          <w:szCs w:val="20"/>
        </w:rPr>
      </w:pPr>
      <w:r w:rsidRPr="009E562D">
        <w:rPr>
          <w:rFonts w:eastAsia="Calibri"/>
          <w:b/>
          <w:bCs/>
          <w:sz w:val="20"/>
          <w:szCs w:val="20"/>
        </w:rPr>
        <w:t>«Послуги з організації харчування» ДК 021:2015 - 55320000-9</w:t>
      </w:r>
    </w:p>
    <w:p w:rsidR="008E2701" w:rsidRPr="008E2701" w:rsidRDefault="009C08AF" w:rsidP="008E2701">
      <w:pPr>
        <w:jc w:val="center"/>
        <w:rPr>
          <w:rFonts w:eastAsia="Calibri"/>
          <w:b/>
          <w:bCs/>
          <w:sz w:val="20"/>
          <w:szCs w:val="20"/>
        </w:rPr>
      </w:pPr>
      <w:r w:rsidRPr="009E562D">
        <w:rPr>
          <w:rFonts w:eastAsia="Calibri"/>
          <w:b/>
          <w:bCs/>
          <w:sz w:val="20"/>
          <w:szCs w:val="20"/>
        </w:rPr>
        <w:t>(</w:t>
      </w:r>
      <w:r w:rsidR="008E2701" w:rsidRPr="008E2701">
        <w:rPr>
          <w:rFonts w:eastAsia="Calibri"/>
          <w:b/>
          <w:bCs/>
          <w:sz w:val="20"/>
          <w:szCs w:val="20"/>
        </w:rPr>
        <w:t xml:space="preserve">послуги з організації гарячого харчування учнів (здобувачів освіти) у комунальних закладах </w:t>
      </w:r>
    </w:p>
    <w:p w:rsidR="009C08AF" w:rsidRPr="009E562D" w:rsidRDefault="008E2701" w:rsidP="008E2701">
      <w:pPr>
        <w:jc w:val="center"/>
        <w:rPr>
          <w:rFonts w:eastAsia="Calibri"/>
          <w:b/>
          <w:bCs/>
          <w:sz w:val="20"/>
          <w:szCs w:val="20"/>
        </w:rPr>
      </w:pPr>
      <w:r w:rsidRPr="008E2701">
        <w:rPr>
          <w:rFonts w:eastAsia="Calibri"/>
          <w:b/>
          <w:bCs/>
          <w:sz w:val="20"/>
          <w:szCs w:val="20"/>
        </w:rPr>
        <w:t>загальної середньої освіти громади міста Києва</w:t>
      </w:r>
      <w:r w:rsidR="009C08AF" w:rsidRPr="009E562D">
        <w:rPr>
          <w:rFonts w:eastAsia="Calibri"/>
          <w:b/>
          <w:bCs/>
          <w:sz w:val="20"/>
          <w:szCs w:val="20"/>
        </w:rPr>
        <w:t>)</w:t>
      </w:r>
    </w:p>
    <w:tbl>
      <w:tblPr>
        <w:tblpPr w:leftFromText="180" w:rightFromText="180" w:vertAnchor="text" w:horzAnchor="page" w:tblpX="948" w:tblpY="3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1559"/>
        <w:gridCol w:w="1559"/>
        <w:gridCol w:w="1843"/>
        <w:gridCol w:w="1984"/>
        <w:gridCol w:w="1985"/>
      </w:tblGrid>
      <w:tr w:rsidR="00605AB4" w:rsidRPr="009E562D" w:rsidTr="00CA0444">
        <w:tc>
          <w:tcPr>
            <w:tcW w:w="1101" w:type="dxa"/>
            <w:vMerge w:val="restart"/>
            <w:vAlign w:val="center"/>
          </w:tcPr>
          <w:p w:rsidR="00605AB4" w:rsidRPr="009E562D" w:rsidRDefault="00605AB4" w:rsidP="009C08AF">
            <w:pPr>
              <w:keepNext/>
              <w:keepLines/>
              <w:suppressAutoHyphens w:val="0"/>
              <w:spacing w:line="276" w:lineRule="auto"/>
              <w:contextualSpacing/>
              <w:rPr>
                <w:rFonts w:eastAsia="Calibri"/>
                <w:bCs/>
                <w:iCs/>
                <w:color w:val="000000"/>
                <w:kern w:val="28"/>
                <w:sz w:val="20"/>
                <w:szCs w:val="20"/>
                <w:lang w:eastAsia="en-US"/>
              </w:rPr>
            </w:pPr>
            <w:r w:rsidRPr="009E562D">
              <w:rPr>
                <w:rFonts w:eastAsia="Calibri"/>
                <w:bCs/>
                <w:iCs/>
                <w:color w:val="000000"/>
                <w:kern w:val="28"/>
                <w:sz w:val="20"/>
                <w:szCs w:val="20"/>
                <w:lang w:eastAsia="en-US"/>
              </w:rPr>
              <w:t xml:space="preserve">   Лоти</w:t>
            </w:r>
          </w:p>
          <w:p w:rsidR="00605AB4" w:rsidRPr="009E562D" w:rsidRDefault="00605AB4" w:rsidP="00CA0444">
            <w:pPr>
              <w:keepNext/>
              <w:keepLines/>
              <w:spacing w:line="276" w:lineRule="auto"/>
              <w:contextualSpacing/>
              <w:jc w:val="center"/>
              <w:rPr>
                <w:rFonts w:eastAsia="Calibri"/>
                <w:bCs/>
                <w:iCs/>
                <w:color w:val="000000"/>
                <w:kern w:val="28"/>
                <w:sz w:val="20"/>
                <w:szCs w:val="20"/>
                <w:lang w:eastAsia="en-US"/>
              </w:rPr>
            </w:pPr>
            <w:r w:rsidRPr="009E562D">
              <w:rPr>
                <w:rFonts w:eastAsia="Calibri"/>
                <w:bCs/>
                <w:color w:val="000000"/>
                <w:kern w:val="28"/>
                <w:sz w:val="20"/>
                <w:szCs w:val="20"/>
                <w:lang w:eastAsia="en-US"/>
              </w:rPr>
              <w:t>предмета закупівлі</w:t>
            </w:r>
          </w:p>
        </w:tc>
        <w:tc>
          <w:tcPr>
            <w:tcW w:w="567" w:type="dxa"/>
            <w:vMerge w:val="restart"/>
            <w:vAlign w:val="center"/>
          </w:tcPr>
          <w:p w:rsidR="00605AB4" w:rsidRPr="009E562D" w:rsidRDefault="00605AB4" w:rsidP="009C08AF">
            <w:pPr>
              <w:keepNext/>
              <w:keepLines/>
              <w:contextualSpacing/>
              <w:jc w:val="center"/>
              <w:rPr>
                <w:bCs/>
                <w:iCs/>
                <w:kern w:val="28"/>
                <w:sz w:val="20"/>
                <w:szCs w:val="20"/>
                <w:lang w:eastAsia="en-US"/>
              </w:rPr>
            </w:pPr>
            <w:r w:rsidRPr="009E562D">
              <w:rPr>
                <w:bCs/>
                <w:iCs/>
                <w:kern w:val="28"/>
                <w:sz w:val="20"/>
                <w:szCs w:val="20"/>
                <w:lang w:eastAsia="en-US"/>
              </w:rPr>
              <w:t xml:space="preserve">№ </w:t>
            </w:r>
          </w:p>
          <w:p w:rsidR="00605AB4" w:rsidRPr="009E562D" w:rsidRDefault="00605AB4" w:rsidP="00CA0444">
            <w:pPr>
              <w:keepNext/>
              <w:keepLines/>
              <w:contextualSpacing/>
              <w:jc w:val="center"/>
              <w:rPr>
                <w:bCs/>
                <w:iCs/>
                <w:kern w:val="28"/>
                <w:sz w:val="20"/>
                <w:szCs w:val="20"/>
                <w:lang w:eastAsia="en-US"/>
              </w:rPr>
            </w:pPr>
            <w:r w:rsidRPr="009E562D">
              <w:rPr>
                <w:bCs/>
                <w:iCs/>
                <w:kern w:val="28"/>
                <w:sz w:val="20"/>
                <w:szCs w:val="20"/>
                <w:lang w:eastAsia="en-US"/>
              </w:rPr>
              <w:t>з/п</w:t>
            </w:r>
          </w:p>
        </w:tc>
        <w:tc>
          <w:tcPr>
            <w:tcW w:w="1559" w:type="dxa"/>
            <w:vMerge w:val="restart"/>
            <w:vAlign w:val="center"/>
          </w:tcPr>
          <w:p w:rsidR="00605AB4" w:rsidRPr="009E562D" w:rsidRDefault="00605AB4" w:rsidP="00CA0444">
            <w:pPr>
              <w:keepNext/>
              <w:keepLines/>
              <w:jc w:val="center"/>
              <w:outlineLvl w:val="6"/>
              <w:rPr>
                <w:bCs/>
                <w:sz w:val="20"/>
                <w:szCs w:val="20"/>
                <w:lang w:eastAsia="en-US"/>
              </w:rPr>
            </w:pPr>
            <w:r w:rsidRPr="009E562D">
              <w:rPr>
                <w:bCs/>
                <w:sz w:val="20"/>
                <w:szCs w:val="20"/>
                <w:lang w:eastAsia="en-US"/>
              </w:rPr>
              <w:t>Номер закладу</w:t>
            </w:r>
          </w:p>
        </w:tc>
        <w:tc>
          <w:tcPr>
            <w:tcW w:w="1559" w:type="dxa"/>
            <w:vMerge w:val="restart"/>
            <w:vAlign w:val="center"/>
          </w:tcPr>
          <w:p w:rsidR="00605AB4" w:rsidRPr="009E562D" w:rsidRDefault="00605AB4" w:rsidP="00CA0444">
            <w:pPr>
              <w:keepNext/>
              <w:keepLines/>
              <w:jc w:val="center"/>
              <w:outlineLvl w:val="6"/>
              <w:rPr>
                <w:bCs/>
                <w:snapToGrid w:val="0"/>
                <w:sz w:val="20"/>
                <w:szCs w:val="20"/>
                <w:lang w:eastAsia="en-US"/>
              </w:rPr>
            </w:pPr>
            <w:r w:rsidRPr="009E562D">
              <w:rPr>
                <w:bCs/>
                <w:snapToGrid w:val="0"/>
                <w:sz w:val="20"/>
                <w:szCs w:val="20"/>
                <w:lang w:eastAsia="en-US"/>
              </w:rPr>
              <w:t>Адреса закладу</w:t>
            </w:r>
          </w:p>
        </w:tc>
        <w:tc>
          <w:tcPr>
            <w:tcW w:w="1843" w:type="dxa"/>
            <w:vMerge w:val="restart"/>
            <w:vAlign w:val="center"/>
          </w:tcPr>
          <w:p w:rsidR="00605AB4" w:rsidRPr="009E562D" w:rsidRDefault="00605AB4" w:rsidP="009C08AF">
            <w:pPr>
              <w:suppressAutoHyphens w:val="0"/>
              <w:jc w:val="center"/>
              <w:rPr>
                <w:rFonts w:eastAsia="Calibri"/>
                <w:color w:val="000000"/>
                <w:sz w:val="20"/>
                <w:szCs w:val="20"/>
                <w:lang w:eastAsia="uk-UA"/>
              </w:rPr>
            </w:pPr>
            <w:r w:rsidRPr="009E562D">
              <w:rPr>
                <w:rFonts w:eastAsia="Calibri"/>
                <w:color w:val="000000"/>
                <w:sz w:val="20"/>
                <w:szCs w:val="20"/>
                <w:lang w:eastAsia="uk-UA"/>
              </w:rPr>
              <w:t>Кількість дітоднів</w:t>
            </w:r>
          </w:p>
          <w:p w:rsidR="00605AB4" w:rsidRPr="009E562D" w:rsidRDefault="00605AB4" w:rsidP="00CA0444">
            <w:pPr>
              <w:jc w:val="center"/>
              <w:rPr>
                <w:rFonts w:eastAsia="Calibri"/>
                <w:color w:val="000000"/>
                <w:sz w:val="20"/>
                <w:szCs w:val="20"/>
                <w:lang w:eastAsia="uk-UA"/>
              </w:rPr>
            </w:pPr>
            <w:r w:rsidRPr="00605AB4">
              <w:rPr>
                <w:rFonts w:eastAsia="Calibri"/>
                <w:color w:val="000000"/>
                <w:sz w:val="20"/>
                <w:szCs w:val="20"/>
                <w:lang w:eastAsia="uk-UA"/>
              </w:rPr>
              <w:t>учнів віком від 6 до 11 років</w:t>
            </w:r>
          </w:p>
        </w:tc>
        <w:tc>
          <w:tcPr>
            <w:tcW w:w="3969" w:type="dxa"/>
            <w:gridSpan w:val="2"/>
            <w:vAlign w:val="center"/>
          </w:tcPr>
          <w:p w:rsidR="00605AB4" w:rsidRPr="00605AB4" w:rsidRDefault="00605AB4" w:rsidP="00605AB4">
            <w:pPr>
              <w:keepNext/>
              <w:keepLines/>
              <w:suppressAutoHyphens w:val="0"/>
              <w:contextualSpacing/>
              <w:jc w:val="center"/>
              <w:rPr>
                <w:rFonts w:eastAsia="Calibri"/>
                <w:bCs/>
                <w:iCs/>
                <w:color w:val="000000"/>
                <w:kern w:val="28"/>
                <w:sz w:val="20"/>
                <w:szCs w:val="20"/>
                <w:lang w:eastAsia="en-US"/>
              </w:rPr>
            </w:pPr>
            <w:r w:rsidRPr="00605AB4">
              <w:rPr>
                <w:rFonts w:eastAsia="Calibri"/>
                <w:bCs/>
                <w:iCs/>
                <w:color w:val="000000"/>
                <w:kern w:val="28"/>
                <w:sz w:val="20"/>
                <w:szCs w:val="20"/>
                <w:lang w:eastAsia="en-US"/>
              </w:rPr>
              <w:t xml:space="preserve">Кількість дітоднів учнів </w:t>
            </w:r>
          </w:p>
          <w:p w:rsidR="00605AB4" w:rsidRPr="00605AB4" w:rsidRDefault="00605AB4" w:rsidP="00605AB4">
            <w:pPr>
              <w:keepNext/>
              <w:keepLines/>
              <w:suppressAutoHyphens w:val="0"/>
              <w:contextualSpacing/>
              <w:jc w:val="center"/>
              <w:rPr>
                <w:rFonts w:eastAsia="Calibri"/>
                <w:bCs/>
                <w:iCs/>
                <w:color w:val="000000"/>
                <w:kern w:val="28"/>
                <w:sz w:val="20"/>
                <w:szCs w:val="20"/>
                <w:lang w:eastAsia="en-US"/>
              </w:rPr>
            </w:pPr>
            <w:r w:rsidRPr="00605AB4">
              <w:rPr>
                <w:rFonts w:eastAsia="Calibri"/>
                <w:bCs/>
                <w:iCs/>
                <w:color w:val="000000"/>
                <w:kern w:val="28"/>
                <w:sz w:val="20"/>
                <w:szCs w:val="20"/>
                <w:lang w:eastAsia="en-US"/>
              </w:rPr>
              <w:t>пільгових категорій</w:t>
            </w:r>
          </w:p>
        </w:tc>
      </w:tr>
      <w:tr w:rsidR="00605AB4" w:rsidRPr="009E562D" w:rsidTr="00605AB4">
        <w:tc>
          <w:tcPr>
            <w:tcW w:w="1101" w:type="dxa"/>
            <w:vMerge/>
            <w:vAlign w:val="center"/>
          </w:tcPr>
          <w:p w:rsidR="00605AB4" w:rsidRPr="009E562D" w:rsidRDefault="00605AB4" w:rsidP="009C08AF">
            <w:pPr>
              <w:keepNext/>
              <w:keepLines/>
              <w:suppressAutoHyphens w:val="0"/>
              <w:spacing w:line="276" w:lineRule="auto"/>
              <w:contextualSpacing/>
              <w:jc w:val="center"/>
              <w:rPr>
                <w:rFonts w:eastAsia="Calibri"/>
                <w:bCs/>
                <w:iCs/>
                <w:color w:val="000000"/>
                <w:kern w:val="28"/>
                <w:sz w:val="20"/>
                <w:szCs w:val="20"/>
                <w:lang w:eastAsia="en-US"/>
              </w:rPr>
            </w:pPr>
          </w:p>
        </w:tc>
        <w:tc>
          <w:tcPr>
            <w:tcW w:w="567" w:type="dxa"/>
            <w:vMerge/>
            <w:vAlign w:val="center"/>
          </w:tcPr>
          <w:p w:rsidR="00605AB4" w:rsidRPr="009E562D" w:rsidRDefault="00605AB4" w:rsidP="009C08AF">
            <w:pPr>
              <w:keepNext/>
              <w:keepLines/>
              <w:contextualSpacing/>
              <w:jc w:val="center"/>
              <w:rPr>
                <w:bCs/>
                <w:iCs/>
                <w:kern w:val="28"/>
                <w:sz w:val="20"/>
                <w:szCs w:val="20"/>
                <w:lang w:eastAsia="en-US"/>
              </w:rPr>
            </w:pPr>
          </w:p>
        </w:tc>
        <w:tc>
          <w:tcPr>
            <w:tcW w:w="1559" w:type="dxa"/>
            <w:vMerge/>
            <w:vAlign w:val="center"/>
          </w:tcPr>
          <w:p w:rsidR="00605AB4" w:rsidRPr="009E562D" w:rsidRDefault="00605AB4" w:rsidP="009C08AF">
            <w:pPr>
              <w:keepNext/>
              <w:keepLines/>
              <w:jc w:val="center"/>
              <w:outlineLvl w:val="6"/>
              <w:rPr>
                <w:bCs/>
                <w:sz w:val="20"/>
                <w:szCs w:val="20"/>
                <w:highlight w:val="yellow"/>
                <w:lang w:eastAsia="en-US"/>
              </w:rPr>
            </w:pPr>
          </w:p>
        </w:tc>
        <w:tc>
          <w:tcPr>
            <w:tcW w:w="1559" w:type="dxa"/>
            <w:vMerge/>
            <w:vAlign w:val="center"/>
          </w:tcPr>
          <w:p w:rsidR="00605AB4" w:rsidRPr="009E562D" w:rsidRDefault="00605AB4" w:rsidP="009C08AF">
            <w:pPr>
              <w:keepNext/>
              <w:keepLines/>
              <w:jc w:val="center"/>
              <w:outlineLvl w:val="6"/>
              <w:rPr>
                <w:bCs/>
                <w:color w:val="404040"/>
                <w:sz w:val="20"/>
                <w:szCs w:val="20"/>
                <w:highlight w:val="yellow"/>
                <w:lang w:eastAsia="en-US"/>
              </w:rPr>
            </w:pPr>
          </w:p>
        </w:tc>
        <w:tc>
          <w:tcPr>
            <w:tcW w:w="1843" w:type="dxa"/>
            <w:vMerge/>
            <w:vAlign w:val="center"/>
          </w:tcPr>
          <w:p w:rsidR="00605AB4" w:rsidRPr="009E562D" w:rsidRDefault="00605AB4" w:rsidP="009C08AF">
            <w:pPr>
              <w:suppressAutoHyphens w:val="0"/>
              <w:jc w:val="center"/>
              <w:rPr>
                <w:rFonts w:eastAsia="Calibri"/>
                <w:color w:val="000000"/>
                <w:sz w:val="20"/>
                <w:szCs w:val="20"/>
                <w:lang w:eastAsia="uk-UA"/>
              </w:rPr>
            </w:pPr>
          </w:p>
        </w:tc>
        <w:tc>
          <w:tcPr>
            <w:tcW w:w="1984" w:type="dxa"/>
            <w:vAlign w:val="center"/>
          </w:tcPr>
          <w:p w:rsidR="00605AB4" w:rsidRPr="009E562D" w:rsidRDefault="00605AB4" w:rsidP="009C08AF">
            <w:pPr>
              <w:keepNext/>
              <w:keepLines/>
              <w:suppressAutoHyphens w:val="0"/>
              <w:contextualSpacing/>
              <w:jc w:val="center"/>
              <w:rPr>
                <w:rFonts w:eastAsia="Calibri"/>
                <w:bCs/>
                <w:iCs/>
                <w:color w:val="000000"/>
                <w:kern w:val="28"/>
                <w:sz w:val="20"/>
                <w:szCs w:val="20"/>
                <w:lang w:eastAsia="en-US"/>
              </w:rPr>
            </w:pPr>
            <w:r w:rsidRPr="009E562D">
              <w:rPr>
                <w:rFonts w:eastAsia="Calibri"/>
                <w:bCs/>
                <w:iCs/>
                <w:color w:val="000000"/>
                <w:kern w:val="28"/>
                <w:sz w:val="20"/>
                <w:szCs w:val="20"/>
                <w:lang w:eastAsia="en-US"/>
              </w:rPr>
              <w:t>Кількість дітоднів</w:t>
            </w:r>
          </w:p>
          <w:p w:rsidR="00605AB4" w:rsidRPr="009E562D" w:rsidRDefault="00605AB4" w:rsidP="009C08AF">
            <w:pPr>
              <w:keepNext/>
              <w:keepLines/>
              <w:suppressAutoHyphens w:val="0"/>
              <w:contextualSpacing/>
              <w:jc w:val="center"/>
              <w:rPr>
                <w:rFonts w:eastAsia="Calibri"/>
                <w:bCs/>
                <w:iCs/>
                <w:color w:val="000000"/>
                <w:kern w:val="28"/>
                <w:sz w:val="20"/>
                <w:szCs w:val="20"/>
                <w:lang w:eastAsia="en-US"/>
              </w:rPr>
            </w:pPr>
            <w:r w:rsidRPr="00605AB4">
              <w:rPr>
                <w:rFonts w:eastAsia="Calibri"/>
                <w:bCs/>
                <w:iCs/>
                <w:color w:val="000000"/>
                <w:kern w:val="28"/>
                <w:sz w:val="20"/>
                <w:szCs w:val="20"/>
                <w:lang w:eastAsia="en-US"/>
              </w:rPr>
              <w:t>учнів віком від 11 до 14 років</w:t>
            </w:r>
          </w:p>
        </w:tc>
        <w:tc>
          <w:tcPr>
            <w:tcW w:w="1985" w:type="dxa"/>
          </w:tcPr>
          <w:p w:rsidR="00605AB4" w:rsidRPr="00605AB4" w:rsidRDefault="00605AB4" w:rsidP="00605AB4">
            <w:pPr>
              <w:keepNext/>
              <w:keepLines/>
              <w:suppressAutoHyphens w:val="0"/>
              <w:contextualSpacing/>
              <w:jc w:val="center"/>
              <w:rPr>
                <w:rFonts w:eastAsia="Calibri"/>
                <w:bCs/>
                <w:iCs/>
                <w:color w:val="000000"/>
                <w:kern w:val="28"/>
                <w:sz w:val="20"/>
                <w:szCs w:val="20"/>
                <w:lang w:eastAsia="en-US"/>
              </w:rPr>
            </w:pPr>
            <w:r w:rsidRPr="00605AB4">
              <w:rPr>
                <w:rFonts w:eastAsia="Calibri"/>
                <w:bCs/>
                <w:iCs/>
                <w:color w:val="000000"/>
                <w:kern w:val="28"/>
                <w:sz w:val="20"/>
                <w:szCs w:val="20"/>
                <w:lang w:eastAsia="en-US"/>
              </w:rPr>
              <w:t>Кількість дітоднів</w:t>
            </w:r>
          </w:p>
          <w:p w:rsidR="00605AB4" w:rsidRPr="009E562D" w:rsidRDefault="00605AB4" w:rsidP="00605AB4">
            <w:pPr>
              <w:keepNext/>
              <w:keepLines/>
              <w:suppressAutoHyphens w:val="0"/>
              <w:contextualSpacing/>
              <w:jc w:val="center"/>
              <w:rPr>
                <w:rFonts w:eastAsia="Calibri"/>
                <w:bCs/>
                <w:iCs/>
                <w:color w:val="000000"/>
                <w:kern w:val="28"/>
                <w:sz w:val="20"/>
                <w:szCs w:val="20"/>
                <w:lang w:eastAsia="en-US"/>
              </w:rPr>
            </w:pPr>
            <w:r>
              <w:rPr>
                <w:rFonts w:eastAsia="Calibri"/>
                <w:bCs/>
                <w:iCs/>
                <w:color w:val="000000"/>
                <w:kern w:val="28"/>
                <w:sz w:val="20"/>
                <w:szCs w:val="20"/>
                <w:lang w:eastAsia="en-US"/>
              </w:rPr>
              <w:t>учнів віком від 14 до 18</w:t>
            </w:r>
            <w:r w:rsidRPr="00605AB4">
              <w:rPr>
                <w:rFonts w:eastAsia="Calibri"/>
                <w:bCs/>
                <w:iCs/>
                <w:color w:val="000000"/>
                <w:kern w:val="28"/>
                <w:sz w:val="20"/>
                <w:szCs w:val="20"/>
                <w:lang w:eastAsia="en-US"/>
              </w:rPr>
              <w:t xml:space="preserve"> років</w:t>
            </w:r>
          </w:p>
        </w:tc>
      </w:tr>
      <w:tr w:rsidR="00D5241A" w:rsidRPr="009E562D" w:rsidTr="00D5241A">
        <w:tc>
          <w:tcPr>
            <w:tcW w:w="1101" w:type="dxa"/>
            <w:vAlign w:val="center"/>
          </w:tcPr>
          <w:p w:rsidR="00D5241A" w:rsidRPr="009E562D" w:rsidRDefault="00D5241A" w:rsidP="009C08AF">
            <w:pPr>
              <w:suppressAutoHyphens w:val="0"/>
              <w:jc w:val="center"/>
              <w:rPr>
                <w:rFonts w:eastAsia="Calibri"/>
                <w:color w:val="000000"/>
                <w:sz w:val="20"/>
                <w:szCs w:val="20"/>
                <w:lang w:eastAsia="uk-UA"/>
              </w:rPr>
            </w:pPr>
            <w:r w:rsidRPr="009E562D">
              <w:rPr>
                <w:rFonts w:eastAsia="Calibri"/>
                <w:color w:val="000000"/>
                <w:sz w:val="20"/>
                <w:szCs w:val="20"/>
                <w:lang w:eastAsia="uk-UA"/>
              </w:rPr>
              <w:t>Лот №</w:t>
            </w:r>
          </w:p>
        </w:tc>
        <w:tc>
          <w:tcPr>
            <w:tcW w:w="3685" w:type="dxa"/>
            <w:gridSpan w:val="3"/>
            <w:vAlign w:val="center"/>
          </w:tcPr>
          <w:p w:rsidR="00D5241A" w:rsidRPr="009E562D" w:rsidRDefault="00D5241A" w:rsidP="009C08AF">
            <w:pPr>
              <w:suppressAutoHyphens w:val="0"/>
              <w:rPr>
                <w:rFonts w:eastAsia="Calibri"/>
                <w:snapToGrid w:val="0"/>
                <w:color w:val="FF0000"/>
                <w:sz w:val="20"/>
                <w:szCs w:val="20"/>
                <w:highlight w:val="yellow"/>
                <w:lang w:eastAsia="uk-UA"/>
              </w:rPr>
            </w:pPr>
            <w:r w:rsidRPr="009E562D">
              <w:rPr>
                <w:rFonts w:eastAsia="Calibri"/>
                <w:snapToGrid w:val="0"/>
                <w:color w:val="FF0000"/>
                <w:sz w:val="20"/>
                <w:szCs w:val="20"/>
                <w:lang w:eastAsia="uk-UA"/>
              </w:rPr>
              <w:t>Визначені окремо по кожному лоту</w:t>
            </w:r>
          </w:p>
        </w:tc>
        <w:tc>
          <w:tcPr>
            <w:tcW w:w="1843" w:type="dxa"/>
          </w:tcPr>
          <w:p w:rsidR="00D5241A" w:rsidRPr="009E562D" w:rsidRDefault="00D5241A" w:rsidP="009C08AF">
            <w:pPr>
              <w:suppressAutoHyphens w:val="0"/>
              <w:jc w:val="center"/>
              <w:rPr>
                <w:rFonts w:eastAsia="Calibri"/>
                <w:snapToGrid w:val="0"/>
                <w:color w:val="FF0000"/>
                <w:sz w:val="20"/>
                <w:szCs w:val="20"/>
                <w:lang w:eastAsia="uk-UA"/>
              </w:rPr>
            </w:pPr>
            <w:r w:rsidRPr="009E562D">
              <w:rPr>
                <w:rFonts w:eastAsia="Calibri"/>
                <w:snapToGrid w:val="0"/>
                <w:color w:val="FF0000"/>
                <w:sz w:val="20"/>
                <w:szCs w:val="20"/>
                <w:lang w:eastAsia="uk-UA"/>
              </w:rPr>
              <w:t>Визначені окремо по кожному лоту</w:t>
            </w:r>
          </w:p>
        </w:tc>
        <w:tc>
          <w:tcPr>
            <w:tcW w:w="1984" w:type="dxa"/>
          </w:tcPr>
          <w:p w:rsidR="00D5241A" w:rsidRPr="009E562D" w:rsidRDefault="00D5241A" w:rsidP="009C08AF">
            <w:pPr>
              <w:suppressAutoHyphens w:val="0"/>
              <w:jc w:val="center"/>
              <w:rPr>
                <w:rFonts w:eastAsia="Calibri"/>
                <w:snapToGrid w:val="0"/>
                <w:color w:val="FF0000"/>
                <w:sz w:val="20"/>
                <w:szCs w:val="20"/>
                <w:lang w:eastAsia="uk-UA"/>
              </w:rPr>
            </w:pPr>
            <w:r w:rsidRPr="009E562D">
              <w:rPr>
                <w:rFonts w:eastAsia="Calibri"/>
                <w:snapToGrid w:val="0"/>
                <w:color w:val="FF0000"/>
                <w:sz w:val="20"/>
                <w:szCs w:val="20"/>
                <w:lang w:eastAsia="uk-UA"/>
              </w:rPr>
              <w:t>Визначені окремо по кожному лоту</w:t>
            </w:r>
          </w:p>
        </w:tc>
        <w:tc>
          <w:tcPr>
            <w:tcW w:w="1985" w:type="dxa"/>
          </w:tcPr>
          <w:p w:rsidR="00D5241A" w:rsidRPr="009E562D" w:rsidRDefault="00D5241A" w:rsidP="009C08AF">
            <w:pPr>
              <w:suppressAutoHyphens w:val="0"/>
              <w:jc w:val="center"/>
              <w:rPr>
                <w:rFonts w:eastAsia="Calibri"/>
                <w:snapToGrid w:val="0"/>
                <w:color w:val="FF0000"/>
                <w:sz w:val="20"/>
                <w:szCs w:val="20"/>
                <w:lang w:eastAsia="uk-UA"/>
              </w:rPr>
            </w:pPr>
            <w:r w:rsidRPr="00D5241A">
              <w:rPr>
                <w:rFonts w:eastAsia="Calibri"/>
                <w:snapToGrid w:val="0"/>
                <w:color w:val="FF0000"/>
                <w:sz w:val="20"/>
                <w:szCs w:val="20"/>
                <w:lang w:eastAsia="uk-UA"/>
              </w:rPr>
              <w:t>Визначені окремо по кожному лоту</w:t>
            </w:r>
          </w:p>
        </w:tc>
      </w:tr>
      <w:tr w:rsidR="00D5241A" w:rsidRPr="009E562D" w:rsidTr="00D5241A">
        <w:tc>
          <w:tcPr>
            <w:tcW w:w="1101" w:type="dxa"/>
            <w:vAlign w:val="center"/>
          </w:tcPr>
          <w:p w:rsidR="00D5241A" w:rsidRPr="009E562D" w:rsidRDefault="00D5241A" w:rsidP="009C08AF">
            <w:pPr>
              <w:suppressAutoHyphens w:val="0"/>
              <w:jc w:val="center"/>
              <w:rPr>
                <w:rFonts w:eastAsia="Calibri"/>
                <w:color w:val="000000"/>
                <w:sz w:val="20"/>
                <w:szCs w:val="20"/>
                <w:lang w:eastAsia="uk-UA"/>
              </w:rPr>
            </w:pPr>
            <w:r w:rsidRPr="009E562D">
              <w:rPr>
                <w:rFonts w:eastAsia="Calibri"/>
                <w:color w:val="000000"/>
                <w:sz w:val="20"/>
                <w:szCs w:val="20"/>
                <w:lang w:eastAsia="uk-UA"/>
              </w:rPr>
              <w:t>…..</w:t>
            </w:r>
          </w:p>
        </w:tc>
        <w:tc>
          <w:tcPr>
            <w:tcW w:w="3685" w:type="dxa"/>
            <w:gridSpan w:val="3"/>
            <w:vAlign w:val="center"/>
          </w:tcPr>
          <w:p w:rsidR="00D5241A" w:rsidRPr="009E562D" w:rsidRDefault="00D5241A" w:rsidP="009C08AF">
            <w:pPr>
              <w:suppressAutoHyphens w:val="0"/>
              <w:rPr>
                <w:rFonts w:eastAsia="Calibri"/>
                <w:snapToGrid w:val="0"/>
                <w:color w:val="000000"/>
                <w:sz w:val="20"/>
                <w:szCs w:val="20"/>
                <w:highlight w:val="yellow"/>
                <w:lang w:eastAsia="uk-UA"/>
              </w:rPr>
            </w:pPr>
          </w:p>
        </w:tc>
        <w:tc>
          <w:tcPr>
            <w:tcW w:w="1843" w:type="dxa"/>
          </w:tcPr>
          <w:p w:rsidR="00D5241A" w:rsidRPr="009E562D" w:rsidRDefault="00D5241A" w:rsidP="009C08AF">
            <w:pPr>
              <w:suppressAutoHyphens w:val="0"/>
              <w:jc w:val="center"/>
              <w:rPr>
                <w:rFonts w:eastAsia="Calibri"/>
                <w:snapToGrid w:val="0"/>
                <w:color w:val="000000"/>
                <w:sz w:val="20"/>
                <w:szCs w:val="20"/>
                <w:lang w:eastAsia="uk-UA"/>
              </w:rPr>
            </w:pPr>
          </w:p>
        </w:tc>
        <w:tc>
          <w:tcPr>
            <w:tcW w:w="1984" w:type="dxa"/>
          </w:tcPr>
          <w:p w:rsidR="00D5241A" w:rsidRPr="009E562D" w:rsidRDefault="00D5241A" w:rsidP="009C08AF">
            <w:pPr>
              <w:suppressAutoHyphens w:val="0"/>
              <w:jc w:val="center"/>
              <w:rPr>
                <w:rFonts w:eastAsia="Calibri"/>
                <w:snapToGrid w:val="0"/>
                <w:color w:val="000000"/>
                <w:sz w:val="20"/>
                <w:szCs w:val="20"/>
                <w:lang w:eastAsia="uk-UA"/>
              </w:rPr>
            </w:pPr>
          </w:p>
        </w:tc>
        <w:tc>
          <w:tcPr>
            <w:tcW w:w="1985" w:type="dxa"/>
          </w:tcPr>
          <w:p w:rsidR="00D5241A" w:rsidRPr="009E562D" w:rsidRDefault="00D5241A" w:rsidP="009C08AF">
            <w:pPr>
              <w:suppressAutoHyphens w:val="0"/>
              <w:jc w:val="center"/>
              <w:rPr>
                <w:rFonts w:eastAsia="Calibri"/>
                <w:snapToGrid w:val="0"/>
                <w:color w:val="000000"/>
                <w:sz w:val="20"/>
                <w:szCs w:val="20"/>
                <w:lang w:eastAsia="uk-UA"/>
              </w:rPr>
            </w:pPr>
          </w:p>
        </w:tc>
      </w:tr>
    </w:tbl>
    <w:p w:rsidR="009C08AF" w:rsidRDefault="009C08AF" w:rsidP="009E562D">
      <w:pPr>
        <w:suppressAutoHyphens w:val="0"/>
        <w:jc w:val="right"/>
        <w:rPr>
          <w:b/>
          <w:sz w:val="20"/>
          <w:szCs w:val="20"/>
        </w:rPr>
      </w:pPr>
    </w:p>
    <w:p w:rsidR="009C08AF" w:rsidRDefault="009C08AF" w:rsidP="009E562D">
      <w:pPr>
        <w:suppressAutoHyphens w:val="0"/>
        <w:jc w:val="right"/>
        <w:rPr>
          <w:b/>
          <w:sz w:val="20"/>
          <w:szCs w:val="20"/>
        </w:rPr>
      </w:pPr>
    </w:p>
    <w:p w:rsidR="000C08C1" w:rsidRDefault="000C08C1"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5964CF" w:rsidRDefault="005964CF" w:rsidP="009E562D">
      <w:pPr>
        <w:widowControl w:val="0"/>
        <w:shd w:val="clear" w:color="auto" w:fill="FFFFFF"/>
        <w:rPr>
          <w:b/>
          <w:bCs/>
          <w:iCs/>
          <w:color w:val="000000"/>
          <w:sz w:val="20"/>
          <w:szCs w:val="20"/>
        </w:rPr>
      </w:pPr>
    </w:p>
    <w:p w:rsidR="009E562D" w:rsidRPr="00F63A85" w:rsidRDefault="009E562D" w:rsidP="009E562D">
      <w:pPr>
        <w:shd w:val="clear" w:color="auto" w:fill="FFFFFF"/>
        <w:ind w:left="8496"/>
        <w:jc w:val="right"/>
        <w:rPr>
          <w:b/>
          <w:iCs/>
          <w:spacing w:val="4"/>
          <w:sz w:val="20"/>
          <w:szCs w:val="20"/>
        </w:rPr>
      </w:pPr>
      <w:r w:rsidRPr="00F63A85">
        <w:rPr>
          <w:b/>
          <w:iCs/>
          <w:spacing w:val="4"/>
          <w:sz w:val="20"/>
          <w:szCs w:val="20"/>
        </w:rPr>
        <w:t>Додаток №3</w:t>
      </w:r>
    </w:p>
    <w:p w:rsidR="009E562D" w:rsidRPr="00F63A85" w:rsidRDefault="009E562D" w:rsidP="009E562D">
      <w:pPr>
        <w:shd w:val="clear" w:color="auto" w:fill="FFFFFF"/>
        <w:jc w:val="right"/>
        <w:rPr>
          <w:b/>
          <w:iCs/>
          <w:spacing w:val="4"/>
          <w:sz w:val="20"/>
          <w:szCs w:val="20"/>
        </w:rPr>
      </w:pPr>
      <w:r w:rsidRPr="00F63A85">
        <w:rPr>
          <w:b/>
          <w:iCs/>
          <w:spacing w:val="4"/>
          <w:sz w:val="20"/>
          <w:szCs w:val="20"/>
        </w:rPr>
        <w:t>до тендерної документації</w:t>
      </w:r>
    </w:p>
    <w:p w:rsidR="009E562D" w:rsidRPr="00F63A85" w:rsidRDefault="009E562D" w:rsidP="009E562D">
      <w:pPr>
        <w:spacing w:line="360" w:lineRule="auto"/>
        <w:ind w:left="2832"/>
        <w:rPr>
          <w:b/>
          <w:sz w:val="20"/>
          <w:szCs w:val="20"/>
        </w:rPr>
      </w:pPr>
      <w:r w:rsidRPr="00F63A85">
        <w:rPr>
          <w:b/>
          <w:sz w:val="20"/>
          <w:szCs w:val="20"/>
        </w:rPr>
        <w:t xml:space="preserve">       Форма тендерної пропозиції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5715"/>
      </w:tblGrid>
      <w:tr w:rsidR="009E562D" w:rsidRPr="00F63A85" w:rsidTr="00FC4C44">
        <w:tc>
          <w:tcPr>
            <w:tcW w:w="10490" w:type="dxa"/>
            <w:gridSpan w:val="2"/>
          </w:tcPr>
          <w:p w:rsidR="009E562D" w:rsidRPr="00F63A85" w:rsidRDefault="009E562D" w:rsidP="00A321CE">
            <w:pPr>
              <w:spacing w:line="360" w:lineRule="auto"/>
              <w:jc w:val="center"/>
              <w:rPr>
                <w:b/>
                <w:sz w:val="20"/>
                <w:szCs w:val="20"/>
              </w:rPr>
            </w:pPr>
            <w:r w:rsidRPr="00F63A85">
              <w:rPr>
                <w:b/>
                <w:sz w:val="20"/>
                <w:szCs w:val="20"/>
              </w:rPr>
              <w:t>Відомості про учасника процедури закупівлі</w:t>
            </w:r>
          </w:p>
        </w:tc>
      </w:tr>
      <w:tr w:rsidR="009E562D" w:rsidRPr="00F63A85" w:rsidTr="00FC4C44">
        <w:trPr>
          <w:trHeight w:val="341"/>
        </w:trPr>
        <w:tc>
          <w:tcPr>
            <w:tcW w:w="4775" w:type="dxa"/>
          </w:tcPr>
          <w:p w:rsidR="009E562D" w:rsidRPr="00F63A85" w:rsidRDefault="009E562D" w:rsidP="00A321CE">
            <w:pPr>
              <w:spacing w:line="360" w:lineRule="auto"/>
              <w:rPr>
                <w:sz w:val="20"/>
                <w:szCs w:val="20"/>
              </w:rPr>
            </w:pPr>
            <w:r w:rsidRPr="00F63A85">
              <w:rPr>
                <w:sz w:val="20"/>
                <w:szCs w:val="20"/>
              </w:rPr>
              <w:t>Повне найменування учасника</w:t>
            </w:r>
          </w:p>
        </w:tc>
        <w:tc>
          <w:tcPr>
            <w:tcW w:w="5715" w:type="dxa"/>
          </w:tcPr>
          <w:p w:rsidR="009E562D" w:rsidRPr="00F63A85" w:rsidRDefault="009E562D" w:rsidP="00A321CE">
            <w:pPr>
              <w:spacing w:line="360" w:lineRule="auto"/>
              <w:rPr>
                <w:b/>
                <w:sz w:val="20"/>
                <w:szCs w:val="20"/>
              </w:rPr>
            </w:pPr>
          </w:p>
        </w:tc>
      </w:tr>
      <w:tr w:rsidR="009E562D" w:rsidRPr="00F63A85" w:rsidTr="00FC4C44">
        <w:trPr>
          <w:trHeight w:val="281"/>
        </w:trPr>
        <w:tc>
          <w:tcPr>
            <w:tcW w:w="4775" w:type="dxa"/>
          </w:tcPr>
          <w:p w:rsidR="009E562D" w:rsidRPr="00F63A85" w:rsidRDefault="009E562D" w:rsidP="00A321CE">
            <w:pPr>
              <w:rPr>
                <w:sz w:val="20"/>
                <w:szCs w:val="20"/>
              </w:rPr>
            </w:pPr>
            <w:r w:rsidRPr="00F63A85">
              <w:rPr>
                <w:sz w:val="20"/>
                <w:szCs w:val="20"/>
              </w:rPr>
              <w:t>Керівництво (ПІБ, посада, контактні телефони)</w:t>
            </w:r>
          </w:p>
        </w:tc>
        <w:tc>
          <w:tcPr>
            <w:tcW w:w="5715" w:type="dxa"/>
          </w:tcPr>
          <w:p w:rsidR="009E562D" w:rsidRPr="00F63A85" w:rsidRDefault="009E562D" w:rsidP="00A321CE">
            <w:pPr>
              <w:spacing w:line="360" w:lineRule="auto"/>
              <w:rPr>
                <w:b/>
                <w:sz w:val="20"/>
                <w:szCs w:val="20"/>
              </w:rPr>
            </w:pPr>
          </w:p>
        </w:tc>
      </w:tr>
      <w:tr w:rsidR="009E562D" w:rsidRPr="00F63A85" w:rsidTr="00FC4C44">
        <w:trPr>
          <w:trHeight w:val="670"/>
        </w:trPr>
        <w:tc>
          <w:tcPr>
            <w:tcW w:w="4775" w:type="dxa"/>
          </w:tcPr>
          <w:p w:rsidR="009E562D" w:rsidRPr="00F63A85" w:rsidRDefault="009E562D" w:rsidP="00A321CE">
            <w:pPr>
              <w:rPr>
                <w:sz w:val="20"/>
                <w:szCs w:val="20"/>
              </w:rPr>
            </w:pPr>
            <w:r w:rsidRPr="00F63A85">
              <w:rPr>
                <w:sz w:val="20"/>
                <w:szCs w:val="20"/>
              </w:rPr>
              <w:t>Код за ЄДРПОУ (за наявності)/ реєстраційний номер облікової картки платника податків</w:t>
            </w:r>
          </w:p>
        </w:tc>
        <w:tc>
          <w:tcPr>
            <w:tcW w:w="5715" w:type="dxa"/>
          </w:tcPr>
          <w:p w:rsidR="009E562D" w:rsidRPr="00F63A85" w:rsidRDefault="009E562D" w:rsidP="00A321CE">
            <w:pPr>
              <w:spacing w:line="360" w:lineRule="auto"/>
              <w:rPr>
                <w:b/>
                <w:sz w:val="20"/>
                <w:szCs w:val="20"/>
              </w:rPr>
            </w:pPr>
          </w:p>
        </w:tc>
      </w:tr>
      <w:tr w:rsidR="009E562D" w:rsidRPr="00F63A85" w:rsidTr="00FC4C44">
        <w:trPr>
          <w:trHeight w:val="339"/>
        </w:trPr>
        <w:tc>
          <w:tcPr>
            <w:tcW w:w="4775" w:type="dxa"/>
          </w:tcPr>
          <w:p w:rsidR="009E562D" w:rsidRPr="00F63A85" w:rsidRDefault="009E562D" w:rsidP="00A321CE">
            <w:pPr>
              <w:spacing w:line="360" w:lineRule="auto"/>
              <w:rPr>
                <w:sz w:val="20"/>
                <w:szCs w:val="20"/>
              </w:rPr>
            </w:pPr>
            <w:r w:rsidRPr="00F63A85">
              <w:rPr>
                <w:sz w:val="20"/>
                <w:szCs w:val="20"/>
              </w:rPr>
              <w:t>Місцезнаходження</w:t>
            </w:r>
          </w:p>
        </w:tc>
        <w:tc>
          <w:tcPr>
            <w:tcW w:w="5715" w:type="dxa"/>
          </w:tcPr>
          <w:p w:rsidR="009E562D" w:rsidRPr="00F63A85" w:rsidRDefault="009E562D" w:rsidP="00A321CE">
            <w:pPr>
              <w:spacing w:line="360" w:lineRule="auto"/>
              <w:rPr>
                <w:b/>
                <w:sz w:val="20"/>
                <w:szCs w:val="20"/>
              </w:rPr>
            </w:pPr>
          </w:p>
        </w:tc>
      </w:tr>
      <w:tr w:rsidR="009E562D" w:rsidRPr="00F63A85" w:rsidTr="00FC4C44">
        <w:trPr>
          <w:trHeight w:val="460"/>
        </w:trPr>
        <w:tc>
          <w:tcPr>
            <w:tcW w:w="4775" w:type="dxa"/>
          </w:tcPr>
          <w:p w:rsidR="009E562D" w:rsidRPr="00F63A85" w:rsidRDefault="009E562D" w:rsidP="00A321CE">
            <w:pPr>
              <w:rPr>
                <w:sz w:val="20"/>
                <w:szCs w:val="20"/>
              </w:rPr>
            </w:pPr>
            <w:r w:rsidRPr="00F63A85">
              <w:rPr>
                <w:sz w:val="20"/>
                <w:szCs w:val="20"/>
              </w:rPr>
              <w:t>Особа, відповідальна за участь у торгах (ПІБ, посада, контактні телефони)</w:t>
            </w:r>
          </w:p>
        </w:tc>
        <w:tc>
          <w:tcPr>
            <w:tcW w:w="5715" w:type="dxa"/>
          </w:tcPr>
          <w:p w:rsidR="009E562D" w:rsidRPr="00F63A85" w:rsidRDefault="009E562D" w:rsidP="00A321CE">
            <w:pPr>
              <w:spacing w:line="360" w:lineRule="auto"/>
              <w:rPr>
                <w:b/>
                <w:sz w:val="20"/>
                <w:szCs w:val="20"/>
              </w:rPr>
            </w:pPr>
          </w:p>
        </w:tc>
      </w:tr>
      <w:tr w:rsidR="009E562D" w:rsidRPr="00F63A85" w:rsidTr="00FC4C44">
        <w:trPr>
          <w:trHeight w:val="342"/>
        </w:trPr>
        <w:tc>
          <w:tcPr>
            <w:tcW w:w="4775" w:type="dxa"/>
          </w:tcPr>
          <w:p w:rsidR="009E562D" w:rsidRPr="00F63A85" w:rsidRDefault="009E562D" w:rsidP="00A321CE">
            <w:pPr>
              <w:spacing w:line="360" w:lineRule="auto"/>
              <w:rPr>
                <w:sz w:val="20"/>
                <w:szCs w:val="20"/>
              </w:rPr>
            </w:pPr>
            <w:r w:rsidRPr="00F63A85">
              <w:rPr>
                <w:sz w:val="20"/>
                <w:szCs w:val="20"/>
              </w:rPr>
              <w:t>Факс</w:t>
            </w:r>
          </w:p>
        </w:tc>
        <w:tc>
          <w:tcPr>
            <w:tcW w:w="5715" w:type="dxa"/>
          </w:tcPr>
          <w:p w:rsidR="009E562D" w:rsidRPr="00F63A85" w:rsidRDefault="009E562D" w:rsidP="00A321CE">
            <w:pPr>
              <w:spacing w:line="360" w:lineRule="auto"/>
              <w:rPr>
                <w:b/>
                <w:sz w:val="20"/>
                <w:szCs w:val="20"/>
              </w:rPr>
            </w:pPr>
          </w:p>
        </w:tc>
      </w:tr>
      <w:tr w:rsidR="009E562D" w:rsidRPr="00F63A85" w:rsidTr="00FC4C44">
        <w:trPr>
          <w:trHeight w:val="449"/>
        </w:trPr>
        <w:tc>
          <w:tcPr>
            <w:tcW w:w="4775" w:type="dxa"/>
          </w:tcPr>
          <w:p w:rsidR="009E562D" w:rsidRPr="00F63A85" w:rsidRDefault="009E562D" w:rsidP="00A321CE">
            <w:pPr>
              <w:spacing w:line="360" w:lineRule="auto"/>
              <w:rPr>
                <w:sz w:val="20"/>
                <w:szCs w:val="20"/>
              </w:rPr>
            </w:pPr>
            <w:r w:rsidRPr="00F63A85">
              <w:rPr>
                <w:sz w:val="20"/>
                <w:szCs w:val="20"/>
              </w:rPr>
              <w:t>Електронна адреса</w:t>
            </w:r>
          </w:p>
        </w:tc>
        <w:tc>
          <w:tcPr>
            <w:tcW w:w="5715" w:type="dxa"/>
          </w:tcPr>
          <w:p w:rsidR="009E562D" w:rsidRPr="00F63A85" w:rsidRDefault="009E562D" w:rsidP="00A321CE">
            <w:pPr>
              <w:spacing w:line="360" w:lineRule="auto"/>
              <w:rPr>
                <w:b/>
                <w:sz w:val="20"/>
                <w:szCs w:val="20"/>
              </w:rPr>
            </w:pPr>
          </w:p>
        </w:tc>
      </w:tr>
      <w:tr w:rsidR="009E562D" w:rsidRPr="00F63A85" w:rsidTr="00FC4C44">
        <w:trPr>
          <w:trHeight w:val="343"/>
        </w:trPr>
        <w:tc>
          <w:tcPr>
            <w:tcW w:w="4775" w:type="dxa"/>
          </w:tcPr>
          <w:p w:rsidR="009E562D" w:rsidRPr="00F63A85" w:rsidRDefault="009E562D" w:rsidP="00A321CE">
            <w:pPr>
              <w:spacing w:line="360" w:lineRule="auto"/>
              <w:rPr>
                <w:sz w:val="20"/>
                <w:szCs w:val="20"/>
              </w:rPr>
            </w:pPr>
            <w:r w:rsidRPr="00F63A85">
              <w:rPr>
                <w:sz w:val="20"/>
                <w:szCs w:val="20"/>
              </w:rPr>
              <w:t>Інша інформація</w:t>
            </w:r>
          </w:p>
        </w:tc>
        <w:tc>
          <w:tcPr>
            <w:tcW w:w="5715" w:type="dxa"/>
          </w:tcPr>
          <w:p w:rsidR="009E562D" w:rsidRPr="00F63A85" w:rsidRDefault="009E562D" w:rsidP="00A321CE">
            <w:pPr>
              <w:spacing w:line="360" w:lineRule="auto"/>
              <w:rPr>
                <w:b/>
                <w:sz w:val="20"/>
                <w:szCs w:val="20"/>
              </w:rPr>
            </w:pPr>
          </w:p>
        </w:tc>
      </w:tr>
    </w:tbl>
    <w:p w:rsidR="009E562D" w:rsidRPr="00F63A85" w:rsidRDefault="009E562D" w:rsidP="009E562D">
      <w:pPr>
        <w:spacing w:line="360" w:lineRule="auto"/>
        <w:rPr>
          <w:sz w:val="20"/>
          <w:szCs w:val="20"/>
        </w:rPr>
      </w:pPr>
    </w:p>
    <w:tbl>
      <w:tblPr>
        <w:tblW w:w="49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6"/>
        <w:gridCol w:w="2632"/>
        <w:gridCol w:w="3326"/>
      </w:tblGrid>
      <w:tr w:rsidR="009E562D" w:rsidRPr="00F63A85" w:rsidTr="00FC4C44">
        <w:trPr>
          <w:trHeight w:val="379"/>
        </w:trPr>
        <w:tc>
          <w:tcPr>
            <w:tcW w:w="5000" w:type="pct"/>
            <w:gridSpan w:val="3"/>
            <w:tcBorders>
              <w:top w:val="single" w:sz="4" w:space="0" w:color="auto"/>
              <w:left w:val="single" w:sz="4" w:space="0" w:color="auto"/>
              <w:bottom w:val="single" w:sz="4" w:space="0" w:color="auto"/>
              <w:right w:val="single" w:sz="4" w:space="0" w:color="auto"/>
            </w:tcBorders>
            <w:vAlign w:val="center"/>
          </w:tcPr>
          <w:p w:rsidR="009E562D" w:rsidRPr="00F63A85" w:rsidRDefault="009E562D" w:rsidP="00A321CE">
            <w:pPr>
              <w:jc w:val="center"/>
              <w:rPr>
                <w:rFonts w:eastAsia="Calibri"/>
                <w:b/>
                <w:sz w:val="20"/>
                <w:szCs w:val="20"/>
              </w:rPr>
            </w:pPr>
            <w:r w:rsidRPr="00F63A85">
              <w:rPr>
                <w:rFonts w:eastAsia="Calibri"/>
                <w:b/>
                <w:sz w:val="20"/>
                <w:szCs w:val="20"/>
              </w:rPr>
              <w:t>ЦІНОВА ПРОПОЗИЦІЯ</w:t>
            </w:r>
          </w:p>
        </w:tc>
      </w:tr>
      <w:tr w:rsidR="009E562D" w:rsidRPr="00F63A85" w:rsidTr="00FC4C44">
        <w:tc>
          <w:tcPr>
            <w:tcW w:w="5000" w:type="pct"/>
            <w:gridSpan w:val="3"/>
            <w:tcBorders>
              <w:top w:val="single" w:sz="4" w:space="0" w:color="auto"/>
              <w:left w:val="single" w:sz="4" w:space="0" w:color="auto"/>
              <w:bottom w:val="single" w:sz="4" w:space="0" w:color="auto"/>
              <w:right w:val="single" w:sz="4" w:space="0" w:color="auto"/>
            </w:tcBorders>
            <w:vAlign w:val="center"/>
          </w:tcPr>
          <w:p w:rsidR="009E562D" w:rsidRPr="00F63A85" w:rsidRDefault="009E562D" w:rsidP="00A321CE">
            <w:pPr>
              <w:tabs>
                <w:tab w:val="left" w:pos="180"/>
              </w:tabs>
              <w:rPr>
                <w:sz w:val="20"/>
                <w:szCs w:val="20"/>
                <w:lang w:eastAsia="en-US"/>
              </w:rPr>
            </w:pPr>
          </w:p>
          <w:p w:rsidR="009E562D" w:rsidRPr="004227D5" w:rsidRDefault="009E562D" w:rsidP="008E2701">
            <w:pPr>
              <w:shd w:val="clear" w:color="auto" w:fill="FFFFFF"/>
              <w:suppressAutoHyphens w:val="0"/>
              <w:contextualSpacing/>
              <w:jc w:val="both"/>
              <w:rPr>
                <w:b/>
                <w:bCs/>
                <w:sz w:val="20"/>
                <w:szCs w:val="20"/>
              </w:rPr>
            </w:pPr>
            <w:r w:rsidRPr="00F63A85">
              <w:rPr>
                <w:sz w:val="20"/>
                <w:szCs w:val="20"/>
                <w:lang w:eastAsia="en-US"/>
              </w:rPr>
              <w:t xml:space="preserve">        Ми, ______________________________________________(назва Учасника), надаємо свою    пропозицію щодо участі у</w:t>
            </w:r>
            <w:r w:rsidRPr="00F63A85">
              <w:rPr>
                <w:iCs/>
                <w:spacing w:val="4"/>
                <w:sz w:val="20"/>
                <w:szCs w:val="20"/>
              </w:rPr>
              <w:t xml:space="preserve"> тендері </w:t>
            </w:r>
            <w:r w:rsidRPr="00F63A85">
              <w:rPr>
                <w:sz w:val="20"/>
                <w:szCs w:val="20"/>
                <w:lang w:eastAsia="en-US"/>
              </w:rPr>
              <w:t xml:space="preserve">на закупівлю: </w:t>
            </w:r>
            <w:r w:rsidRPr="00F63A85">
              <w:rPr>
                <w:b/>
                <w:bCs/>
                <w:sz w:val="20"/>
                <w:szCs w:val="20"/>
              </w:rPr>
              <w:t>«Послуги з організації харчування» код 55320000-9 ДК 021:2015 (</w:t>
            </w:r>
            <w:r w:rsidR="008E2701" w:rsidRPr="008E2701">
              <w:rPr>
                <w:b/>
                <w:bCs/>
                <w:sz w:val="20"/>
                <w:szCs w:val="20"/>
              </w:rPr>
              <w:t>послуги з організації гарячого харчування учнів (здобувачів освіти) у комунальних закладах загальної середньої освіти громади міста Києва</w:t>
            </w:r>
            <w:r w:rsidR="008E2701">
              <w:rPr>
                <w:b/>
                <w:bCs/>
                <w:sz w:val="20"/>
                <w:szCs w:val="20"/>
              </w:rPr>
              <w:t>а</w:t>
            </w:r>
            <w:r w:rsidRPr="00271570">
              <w:rPr>
                <w:b/>
                <w:bCs/>
                <w:sz w:val="20"/>
                <w:szCs w:val="20"/>
              </w:rPr>
              <w:t>).</w:t>
            </w:r>
            <w:r w:rsidRPr="00F63A85">
              <w:rPr>
                <w:sz w:val="20"/>
                <w:szCs w:val="20"/>
                <w:lang w:eastAsia="en-US"/>
              </w:rPr>
              <w:t xml:space="preserve"> </w:t>
            </w:r>
          </w:p>
          <w:p w:rsidR="009E562D" w:rsidRPr="00F63A85" w:rsidRDefault="009E562D" w:rsidP="00A321CE">
            <w:pPr>
              <w:shd w:val="clear" w:color="auto" w:fill="FFFFFF"/>
              <w:suppressAutoHyphens w:val="0"/>
              <w:contextualSpacing/>
              <w:jc w:val="both"/>
              <w:rPr>
                <w:b/>
                <w:color w:val="000000"/>
                <w:sz w:val="20"/>
                <w:szCs w:val="20"/>
                <w:lang w:eastAsia="ru-RU"/>
              </w:rPr>
            </w:pPr>
            <w:r w:rsidRPr="00F63A85">
              <w:rPr>
                <w:rFonts w:eastAsia="Calibri"/>
                <w:sz w:val="20"/>
                <w:szCs w:val="20"/>
              </w:rPr>
              <w:t xml:space="preserve">Вивчивши тендерну документацію та інформацію про необхідні технічні, якісні та кількісні характеристики, на виконання зазначеного вище </w:t>
            </w:r>
            <w:r w:rsidRPr="00F63A85">
              <w:rPr>
                <w:rFonts w:eastAsia="Calibri"/>
                <w:iCs/>
                <w:spacing w:val="4"/>
                <w:sz w:val="20"/>
                <w:szCs w:val="20"/>
              </w:rPr>
              <w:t>маємо можливість та погоджуємося виконати вимоги Замовника та Договору про закупівлю на з</w:t>
            </w:r>
            <w:r w:rsidRPr="00F63A85">
              <w:rPr>
                <w:rFonts w:eastAsia="Calibri"/>
                <w:iCs/>
                <w:spacing w:val="-3"/>
                <w:sz w:val="20"/>
                <w:szCs w:val="20"/>
              </w:rPr>
              <w:t xml:space="preserve">агальну вартість тендерної пропозиції </w:t>
            </w:r>
            <w:r w:rsidRPr="00F63A85">
              <w:rPr>
                <w:b/>
                <w:sz w:val="20"/>
                <w:szCs w:val="20"/>
                <w:lang w:eastAsia="en-US"/>
              </w:rPr>
              <w:t>_______________</w:t>
            </w:r>
            <w:r w:rsidRPr="00F63A85">
              <w:rPr>
                <w:sz w:val="20"/>
                <w:szCs w:val="20"/>
                <w:lang w:eastAsia="en-US"/>
              </w:rPr>
              <w:t xml:space="preserve"> (гривень без ПДВ).</w:t>
            </w:r>
          </w:p>
          <w:p w:rsidR="009E562D" w:rsidRPr="00F63A85" w:rsidRDefault="009E562D" w:rsidP="00A321CE">
            <w:pPr>
              <w:widowControl w:val="0"/>
              <w:autoSpaceDE w:val="0"/>
              <w:autoSpaceDN w:val="0"/>
              <w:adjustRightInd w:val="0"/>
              <w:ind w:firstLine="540"/>
              <w:jc w:val="both"/>
              <w:rPr>
                <w:sz w:val="20"/>
                <w:szCs w:val="20"/>
                <w:lang w:eastAsia="en-US"/>
              </w:rPr>
            </w:pPr>
          </w:p>
          <w:tbl>
            <w:tblPr>
              <w:tblW w:w="10370" w:type="dxa"/>
              <w:tblInd w:w="3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3118"/>
              <w:gridCol w:w="1559"/>
              <w:gridCol w:w="2694"/>
              <w:gridCol w:w="2289"/>
            </w:tblGrid>
            <w:tr w:rsidR="009E562D" w:rsidRPr="00F63A85" w:rsidTr="00A321CE">
              <w:trPr>
                <w:trHeight w:val="1174"/>
              </w:trPr>
              <w:tc>
                <w:tcPr>
                  <w:tcW w:w="710" w:type="dxa"/>
                  <w:tcBorders>
                    <w:top w:val="single" w:sz="6" w:space="0" w:color="auto"/>
                    <w:left w:val="single" w:sz="6" w:space="0" w:color="auto"/>
                    <w:bottom w:val="single" w:sz="6" w:space="0" w:color="auto"/>
                    <w:right w:val="single" w:sz="6" w:space="0" w:color="auto"/>
                  </w:tcBorders>
                  <w:vAlign w:val="center"/>
                </w:tcPr>
                <w:p w:rsidR="009E562D" w:rsidRPr="00F63A85" w:rsidRDefault="009E562D" w:rsidP="00A321CE">
                  <w:pPr>
                    <w:jc w:val="center"/>
                    <w:rPr>
                      <w:bCs/>
                      <w:color w:val="000000"/>
                      <w:sz w:val="20"/>
                      <w:szCs w:val="20"/>
                    </w:rPr>
                  </w:pPr>
                  <w:r w:rsidRPr="00F63A85">
                    <w:rPr>
                      <w:bCs/>
                      <w:color w:val="000000"/>
                      <w:sz w:val="20"/>
                      <w:szCs w:val="20"/>
                    </w:rPr>
                    <w:t>№ з/п</w:t>
                  </w:r>
                </w:p>
              </w:tc>
              <w:tc>
                <w:tcPr>
                  <w:tcW w:w="3118" w:type="dxa"/>
                  <w:tcBorders>
                    <w:top w:val="single" w:sz="6" w:space="0" w:color="auto"/>
                    <w:left w:val="single" w:sz="6" w:space="0" w:color="auto"/>
                    <w:bottom w:val="single" w:sz="6" w:space="0" w:color="auto"/>
                    <w:right w:val="single" w:sz="6" w:space="0" w:color="auto"/>
                  </w:tcBorders>
                  <w:vAlign w:val="center"/>
                  <w:hideMark/>
                </w:tcPr>
                <w:p w:rsidR="009E562D" w:rsidRPr="00F63A85" w:rsidRDefault="009E562D" w:rsidP="00A321CE">
                  <w:pPr>
                    <w:jc w:val="center"/>
                    <w:rPr>
                      <w:bCs/>
                      <w:color w:val="000000"/>
                      <w:sz w:val="20"/>
                      <w:szCs w:val="20"/>
                    </w:rPr>
                  </w:pPr>
                  <w:r w:rsidRPr="00F63A85">
                    <w:rPr>
                      <w:bCs/>
                      <w:color w:val="000000"/>
                      <w:sz w:val="20"/>
                      <w:szCs w:val="20"/>
                    </w:rPr>
                    <w:t>Найменування категорії учнів</w:t>
                  </w:r>
                </w:p>
              </w:tc>
              <w:tc>
                <w:tcPr>
                  <w:tcW w:w="1559" w:type="dxa"/>
                  <w:tcBorders>
                    <w:top w:val="single" w:sz="6" w:space="0" w:color="auto"/>
                    <w:left w:val="single" w:sz="6" w:space="0" w:color="auto"/>
                    <w:bottom w:val="single" w:sz="6" w:space="0" w:color="auto"/>
                    <w:right w:val="single" w:sz="6" w:space="0" w:color="auto"/>
                  </w:tcBorders>
                  <w:vAlign w:val="center"/>
                  <w:hideMark/>
                </w:tcPr>
                <w:p w:rsidR="009E562D" w:rsidRPr="00F63A85" w:rsidRDefault="009E562D" w:rsidP="00A321CE">
                  <w:pPr>
                    <w:jc w:val="center"/>
                    <w:rPr>
                      <w:bCs/>
                      <w:color w:val="000000"/>
                      <w:sz w:val="20"/>
                      <w:szCs w:val="20"/>
                    </w:rPr>
                  </w:pPr>
                  <w:r w:rsidRPr="00F63A85">
                    <w:rPr>
                      <w:bCs/>
                      <w:color w:val="000000"/>
                      <w:sz w:val="20"/>
                      <w:szCs w:val="20"/>
                    </w:rPr>
                    <w:t>Кількість дітоднів</w:t>
                  </w:r>
                </w:p>
              </w:tc>
              <w:tc>
                <w:tcPr>
                  <w:tcW w:w="2694" w:type="dxa"/>
                  <w:tcBorders>
                    <w:top w:val="single" w:sz="6" w:space="0" w:color="auto"/>
                    <w:left w:val="single" w:sz="6" w:space="0" w:color="auto"/>
                    <w:bottom w:val="single" w:sz="6" w:space="0" w:color="auto"/>
                    <w:right w:val="single" w:sz="6" w:space="0" w:color="auto"/>
                  </w:tcBorders>
                  <w:vAlign w:val="center"/>
                  <w:hideMark/>
                </w:tcPr>
                <w:p w:rsidR="009E562D" w:rsidRPr="00F63A85" w:rsidRDefault="009E562D" w:rsidP="00A321CE">
                  <w:pPr>
                    <w:jc w:val="center"/>
                    <w:rPr>
                      <w:bCs/>
                      <w:color w:val="000000"/>
                      <w:sz w:val="20"/>
                      <w:szCs w:val="20"/>
                    </w:rPr>
                  </w:pPr>
                  <w:r w:rsidRPr="00F63A85">
                    <w:rPr>
                      <w:bCs/>
                      <w:color w:val="000000"/>
                      <w:sz w:val="20"/>
                      <w:szCs w:val="20"/>
                    </w:rPr>
                    <w:t>Ціна за харчування в день на одну особу</w:t>
                  </w:r>
                </w:p>
                <w:p w:rsidR="009E562D" w:rsidRPr="00F63A85" w:rsidRDefault="009E562D" w:rsidP="00A321CE">
                  <w:pPr>
                    <w:jc w:val="center"/>
                    <w:rPr>
                      <w:bCs/>
                      <w:color w:val="000000"/>
                      <w:sz w:val="20"/>
                      <w:szCs w:val="20"/>
                    </w:rPr>
                  </w:pPr>
                  <w:r w:rsidRPr="00F63A85">
                    <w:rPr>
                      <w:bCs/>
                      <w:color w:val="000000"/>
                      <w:sz w:val="20"/>
                      <w:szCs w:val="20"/>
                    </w:rPr>
                    <w:t>(грн. без ПДВ)</w:t>
                  </w:r>
                </w:p>
              </w:tc>
              <w:tc>
                <w:tcPr>
                  <w:tcW w:w="2289" w:type="dxa"/>
                  <w:tcBorders>
                    <w:top w:val="single" w:sz="6" w:space="0" w:color="auto"/>
                    <w:left w:val="single" w:sz="6" w:space="0" w:color="auto"/>
                    <w:bottom w:val="single" w:sz="6" w:space="0" w:color="auto"/>
                    <w:right w:val="single" w:sz="6" w:space="0" w:color="auto"/>
                  </w:tcBorders>
                  <w:vAlign w:val="center"/>
                  <w:hideMark/>
                </w:tcPr>
                <w:p w:rsidR="009E562D" w:rsidRPr="00F63A85" w:rsidRDefault="009E562D" w:rsidP="00A321CE">
                  <w:pPr>
                    <w:jc w:val="center"/>
                    <w:rPr>
                      <w:bCs/>
                      <w:color w:val="000000"/>
                      <w:sz w:val="20"/>
                      <w:szCs w:val="20"/>
                    </w:rPr>
                  </w:pPr>
                  <w:r w:rsidRPr="00F63A85">
                    <w:rPr>
                      <w:bCs/>
                      <w:color w:val="000000"/>
                      <w:sz w:val="20"/>
                      <w:szCs w:val="20"/>
                    </w:rPr>
                    <w:t xml:space="preserve">Загальна вартість харчування </w:t>
                  </w:r>
                </w:p>
                <w:p w:rsidR="009E562D" w:rsidRPr="00F63A85" w:rsidRDefault="009E562D" w:rsidP="00A321CE">
                  <w:pPr>
                    <w:jc w:val="center"/>
                    <w:rPr>
                      <w:bCs/>
                      <w:color w:val="000000"/>
                      <w:sz w:val="20"/>
                      <w:szCs w:val="20"/>
                    </w:rPr>
                  </w:pPr>
                  <w:r w:rsidRPr="00F63A85">
                    <w:rPr>
                      <w:bCs/>
                      <w:color w:val="000000"/>
                      <w:sz w:val="20"/>
                      <w:szCs w:val="20"/>
                    </w:rPr>
                    <w:t>(грн. без ПДВ)</w:t>
                  </w:r>
                </w:p>
              </w:tc>
            </w:tr>
            <w:tr w:rsidR="009E562D" w:rsidRPr="00F63A85" w:rsidTr="00A321CE">
              <w:trPr>
                <w:trHeight w:val="687"/>
              </w:trPr>
              <w:tc>
                <w:tcPr>
                  <w:tcW w:w="710" w:type="dxa"/>
                  <w:tcBorders>
                    <w:top w:val="single" w:sz="6" w:space="0" w:color="auto"/>
                    <w:left w:val="single" w:sz="6" w:space="0" w:color="auto"/>
                    <w:bottom w:val="single" w:sz="6" w:space="0" w:color="auto"/>
                    <w:right w:val="single" w:sz="6" w:space="0" w:color="auto"/>
                  </w:tcBorders>
                  <w:vAlign w:val="center"/>
                </w:tcPr>
                <w:p w:rsidR="009E562D" w:rsidRPr="00F63A85" w:rsidRDefault="009E562D" w:rsidP="00C5227B">
                  <w:pPr>
                    <w:tabs>
                      <w:tab w:val="num" w:pos="208"/>
                      <w:tab w:val="left" w:pos="252"/>
                    </w:tabs>
                    <w:ind w:left="208"/>
                    <w:rPr>
                      <w:sz w:val="20"/>
                      <w:szCs w:val="20"/>
                    </w:rPr>
                  </w:pPr>
                  <w:r w:rsidRPr="00F63A85">
                    <w:rPr>
                      <w:sz w:val="20"/>
                      <w:szCs w:val="20"/>
                    </w:rPr>
                    <w:t>1</w:t>
                  </w:r>
                </w:p>
              </w:tc>
              <w:tc>
                <w:tcPr>
                  <w:tcW w:w="3118" w:type="dxa"/>
                  <w:tcBorders>
                    <w:top w:val="single" w:sz="6" w:space="0" w:color="auto"/>
                    <w:left w:val="single" w:sz="6" w:space="0" w:color="auto"/>
                    <w:bottom w:val="single" w:sz="6" w:space="0" w:color="auto"/>
                    <w:right w:val="single" w:sz="6" w:space="0" w:color="auto"/>
                  </w:tcBorders>
                  <w:vAlign w:val="center"/>
                  <w:hideMark/>
                </w:tcPr>
                <w:p w:rsidR="00851D92" w:rsidRDefault="009E562D" w:rsidP="00A321CE">
                  <w:pPr>
                    <w:tabs>
                      <w:tab w:val="num" w:pos="208"/>
                      <w:tab w:val="left" w:pos="252"/>
                    </w:tabs>
                    <w:ind w:left="208"/>
                    <w:rPr>
                      <w:bCs/>
                      <w:sz w:val="20"/>
                      <w:szCs w:val="20"/>
                    </w:rPr>
                  </w:pPr>
                  <w:r w:rsidRPr="00F63A85">
                    <w:rPr>
                      <w:bCs/>
                      <w:sz w:val="20"/>
                      <w:szCs w:val="20"/>
                    </w:rPr>
                    <w:t xml:space="preserve">Сніданки </w:t>
                  </w:r>
                  <w:r w:rsidR="00851D92">
                    <w:rPr>
                      <w:bCs/>
                      <w:sz w:val="20"/>
                      <w:szCs w:val="20"/>
                    </w:rPr>
                    <w:t xml:space="preserve">для </w:t>
                  </w:r>
                  <w:r w:rsidR="00851D92" w:rsidRPr="00851D92">
                    <w:rPr>
                      <w:bCs/>
                      <w:sz w:val="20"/>
                      <w:szCs w:val="20"/>
                    </w:rPr>
                    <w:t>учнів віком</w:t>
                  </w:r>
                </w:p>
                <w:p w:rsidR="009E562D" w:rsidRPr="00F63A85" w:rsidRDefault="00851D92" w:rsidP="00851D92">
                  <w:pPr>
                    <w:tabs>
                      <w:tab w:val="num" w:pos="208"/>
                      <w:tab w:val="left" w:pos="252"/>
                    </w:tabs>
                    <w:rPr>
                      <w:bCs/>
                      <w:sz w:val="20"/>
                      <w:szCs w:val="20"/>
                    </w:rPr>
                  </w:pPr>
                  <w:r>
                    <w:rPr>
                      <w:bCs/>
                      <w:sz w:val="20"/>
                      <w:szCs w:val="20"/>
                    </w:rPr>
                    <w:t xml:space="preserve">    </w:t>
                  </w:r>
                  <w:r w:rsidRPr="00851D92">
                    <w:rPr>
                      <w:bCs/>
                      <w:sz w:val="20"/>
                      <w:szCs w:val="20"/>
                    </w:rPr>
                    <w:t xml:space="preserve"> від 6 до 11 років</w:t>
                  </w:r>
                </w:p>
              </w:tc>
              <w:tc>
                <w:tcPr>
                  <w:tcW w:w="1559" w:type="dxa"/>
                  <w:tcBorders>
                    <w:top w:val="single" w:sz="6" w:space="0" w:color="auto"/>
                    <w:left w:val="single" w:sz="6" w:space="0" w:color="auto"/>
                    <w:bottom w:val="single" w:sz="6" w:space="0" w:color="auto"/>
                    <w:right w:val="single" w:sz="6" w:space="0" w:color="auto"/>
                  </w:tcBorders>
                  <w:vAlign w:val="center"/>
                </w:tcPr>
                <w:p w:rsidR="009E562D" w:rsidRPr="00F63A85" w:rsidRDefault="009E562D" w:rsidP="00A321CE">
                  <w:pPr>
                    <w:rPr>
                      <w:bCs/>
                      <w:color w:val="000000"/>
                      <w:sz w:val="20"/>
                      <w:szCs w:val="20"/>
                    </w:rPr>
                  </w:pPr>
                </w:p>
              </w:tc>
              <w:tc>
                <w:tcPr>
                  <w:tcW w:w="2694" w:type="dxa"/>
                  <w:tcBorders>
                    <w:top w:val="single" w:sz="6" w:space="0" w:color="auto"/>
                    <w:left w:val="single" w:sz="6" w:space="0" w:color="auto"/>
                    <w:bottom w:val="single" w:sz="6" w:space="0" w:color="auto"/>
                    <w:right w:val="single" w:sz="6" w:space="0" w:color="auto"/>
                  </w:tcBorders>
                  <w:vAlign w:val="center"/>
                </w:tcPr>
                <w:p w:rsidR="009E562D" w:rsidRPr="00F63A85" w:rsidRDefault="009E562D" w:rsidP="00A321CE">
                  <w:pPr>
                    <w:rPr>
                      <w:bCs/>
                      <w:color w:val="000000"/>
                      <w:sz w:val="20"/>
                      <w:szCs w:val="20"/>
                    </w:rPr>
                  </w:pPr>
                </w:p>
              </w:tc>
              <w:tc>
                <w:tcPr>
                  <w:tcW w:w="2289" w:type="dxa"/>
                  <w:tcBorders>
                    <w:top w:val="single" w:sz="6" w:space="0" w:color="auto"/>
                    <w:left w:val="single" w:sz="6" w:space="0" w:color="auto"/>
                    <w:bottom w:val="single" w:sz="6" w:space="0" w:color="auto"/>
                    <w:right w:val="single" w:sz="6" w:space="0" w:color="auto"/>
                  </w:tcBorders>
                  <w:vAlign w:val="center"/>
                </w:tcPr>
                <w:p w:rsidR="009E562D" w:rsidRPr="00F63A85" w:rsidRDefault="009E562D" w:rsidP="00A321CE">
                  <w:pPr>
                    <w:rPr>
                      <w:bCs/>
                      <w:color w:val="000000"/>
                      <w:sz w:val="20"/>
                      <w:szCs w:val="20"/>
                    </w:rPr>
                  </w:pPr>
                </w:p>
              </w:tc>
            </w:tr>
            <w:tr w:rsidR="009E562D" w:rsidRPr="00F63A85" w:rsidTr="00A321CE">
              <w:trPr>
                <w:trHeight w:val="726"/>
              </w:trPr>
              <w:tc>
                <w:tcPr>
                  <w:tcW w:w="710" w:type="dxa"/>
                  <w:tcBorders>
                    <w:top w:val="single" w:sz="6" w:space="0" w:color="auto"/>
                    <w:left w:val="single" w:sz="6" w:space="0" w:color="auto"/>
                    <w:bottom w:val="single" w:sz="6" w:space="0" w:color="auto"/>
                    <w:right w:val="single" w:sz="6" w:space="0" w:color="auto"/>
                  </w:tcBorders>
                  <w:vAlign w:val="center"/>
                </w:tcPr>
                <w:p w:rsidR="009E562D" w:rsidRPr="00F63A85" w:rsidRDefault="009E562D" w:rsidP="00C5227B">
                  <w:pPr>
                    <w:tabs>
                      <w:tab w:val="num" w:pos="208"/>
                      <w:tab w:val="left" w:pos="252"/>
                    </w:tabs>
                    <w:ind w:left="208"/>
                    <w:rPr>
                      <w:sz w:val="20"/>
                      <w:szCs w:val="20"/>
                    </w:rPr>
                  </w:pPr>
                  <w:r w:rsidRPr="00F63A85">
                    <w:rPr>
                      <w:sz w:val="20"/>
                      <w:szCs w:val="20"/>
                    </w:rPr>
                    <w:t>2</w:t>
                  </w:r>
                </w:p>
              </w:tc>
              <w:tc>
                <w:tcPr>
                  <w:tcW w:w="3118" w:type="dxa"/>
                  <w:tcBorders>
                    <w:top w:val="single" w:sz="6" w:space="0" w:color="auto"/>
                    <w:left w:val="single" w:sz="6" w:space="0" w:color="auto"/>
                    <w:bottom w:val="single" w:sz="6" w:space="0" w:color="auto"/>
                    <w:right w:val="single" w:sz="6" w:space="0" w:color="auto"/>
                  </w:tcBorders>
                  <w:vAlign w:val="center"/>
                  <w:hideMark/>
                </w:tcPr>
                <w:p w:rsidR="00851D92" w:rsidRDefault="009E562D" w:rsidP="00A321CE">
                  <w:pPr>
                    <w:tabs>
                      <w:tab w:val="num" w:pos="208"/>
                      <w:tab w:val="left" w:pos="252"/>
                    </w:tabs>
                    <w:ind w:left="208"/>
                    <w:rPr>
                      <w:bCs/>
                      <w:sz w:val="20"/>
                      <w:szCs w:val="20"/>
                    </w:rPr>
                  </w:pPr>
                  <w:r w:rsidRPr="00F63A85">
                    <w:rPr>
                      <w:bCs/>
                      <w:sz w:val="20"/>
                      <w:szCs w:val="20"/>
                    </w:rPr>
                    <w:t xml:space="preserve">Сніданки </w:t>
                  </w:r>
                  <w:r w:rsidR="00851D92">
                    <w:rPr>
                      <w:bCs/>
                      <w:sz w:val="20"/>
                      <w:szCs w:val="20"/>
                    </w:rPr>
                    <w:t xml:space="preserve">для </w:t>
                  </w:r>
                  <w:r w:rsidR="00851D92" w:rsidRPr="00851D92">
                    <w:rPr>
                      <w:bCs/>
                      <w:sz w:val="20"/>
                      <w:szCs w:val="20"/>
                    </w:rPr>
                    <w:t xml:space="preserve">учнів віком </w:t>
                  </w:r>
                </w:p>
                <w:p w:rsidR="009E562D" w:rsidRPr="00F63A85" w:rsidRDefault="00851D92" w:rsidP="00A321CE">
                  <w:pPr>
                    <w:tabs>
                      <w:tab w:val="num" w:pos="208"/>
                      <w:tab w:val="left" w:pos="252"/>
                    </w:tabs>
                    <w:ind w:left="208"/>
                    <w:rPr>
                      <w:sz w:val="20"/>
                      <w:szCs w:val="20"/>
                    </w:rPr>
                  </w:pPr>
                  <w:r w:rsidRPr="00851D92">
                    <w:rPr>
                      <w:bCs/>
                      <w:sz w:val="20"/>
                      <w:szCs w:val="20"/>
                    </w:rPr>
                    <w:t>від 11 до 14 років</w:t>
                  </w:r>
                </w:p>
              </w:tc>
              <w:tc>
                <w:tcPr>
                  <w:tcW w:w="1559" w:type="dxa"/>
                  <w:tcBorders>
                    <w:top w:val="single" w:sz="6" w:space="0" w:color="auto"/>
                    <w:left w:val="single" w:sz="6" w:space="0" w:color="auto"/>
                    <w:bottom w:val="single" w:sz="6" w:space="0" w:color="auto"/>
                    <w:right w:val="single" w:sz="6" w:space="0" w:color="auto"/>
                  </w:tcBorders>
                  <w:vAlign w:val="center"/>
                </w:tcPr>
                <w:p w:rsidR="009E562D" w:rsidRPr="00F63A85" w:rsidRDefault="009E562D" w:rsidP="00A321CE">
                  <w:pPr>
                    <w:jc w:val="center"/>
                    <w:rPr>
                      <w:bCs/>
                      <w:color w:val="000000"/>
                      <w:sz w:val="20"/>
                      <w:szCs w:val="20"/>
                    </w:rPr>
                  </w:pPr>
                </w:p>
              </w:tc>
              <w:tc>
                <w:tcPr>
                  <w:tcW w:w="2694" w:type="dxa"/>
                  <w:tcBorders>
                    <w:top w:val="single" w:sz="6" w:space="0" w:color="auto"/>
                    <w:left w:val="single" w:sz="6" w:space="0" w:color="auto"/>
                    <w:bottom w:val="single" w:sz="6" w:space="0" w:color="auto"/>
                    <w:right w:val="single" w:sz="6" w:space="0" w:color="auto"/>
                  </w:tcBorders>
                  <w:vAlign w:val="center"/>
                </w:tcPr>
                <w:p w:rsidR="009E562D" w:rsidRPr="00F63A85" w:rsidRDefault="009E562D" w:rsidP="00A321CE">
                  <w:pPr>
                    <w:jc w:val="center"/>
                    <w:rPr>
                      <w:bCs/>
                      <w:color w:val="000000"/>
                      <w:sz w:val="20"/>
                      <w:szCs w:val="20"/>
                      <w:highlight w:val="yellow"/>
                    </w:rPr>
                  </w:pPr>
                </w:p>
              </w:tc>
              <w:tc>
                <w:tcPr>
                  <w:tcW w:w="2289" w:type="dxa"/>
                  <w:tcBorders>
                    <w:top w:val="single" w:sz="6" w:space="0" w:color="auto"/>
                    <w:left w:val="single" w:sz="6" w:space="0" w:color="auto"/>
                    <w:bottom w:val="single" w:sz="6" w:space="0" w:color="auto"/>
                    <w:right w:val="single" w:sz="6" w:space="0" w:color="auto"/>
                  </w:tcBorders>
                  <w:vAlign w:val="center"/>
                </w:tcPr>
                <w:p w:rsidR="009E562D" w:rsidRPr="00F63A85" w:rsidRDefault="009E562D" w:rsidP="00A321CE">
                  <w:pPr>
                    <w:rPr>
                      <w:bCs/>
                      <w:color w:val="000000"/>
                      <w:sz w:val="20"/>
                      <w:szCs w:val="20"/>
                    </w:rPr>
                  </w:pPr>
                </w:p>
              </w:tc>
            </w:tr>
            <w:tr w:rsidR="00851D92" w:rsidRPr="00F63A85" w:rsidTr="00A321CE">
              <w:trPr>
                <w:trHeight w:val="726"/>
              </w:trPr>
              <w:tc>
                <w:tcPr>
                  <w:tcW w:w="710" w:type="dxa"/>
                  <w:tcBorders>
                    <w:top w:val="single" w:sz="6" w:space="0" w:color="auto"/>
                    <w:left w:val="single" w:sz="6" w:space="0" w:color="auto"/>
                    <w:bottom w:val="single" w:sz="6" w:space="0" w:color="auto"/>
                    <w:right w:val="single" w:sz="6" w:space="0" w:color="auto"/>
                  </w:tcBorders>
                  <w:vAlign w:val="center"/>
                </w:tcPr>
                <w:p w:rsidR="00851D92" w:rsidRPr="00F63A85" w:rsidRDefault="00851D92" w:rsidP="00C5227B">
                  <w:pPr>
                    <w:tabs>
                      <w:tab w:val="num" w:pos="208"/>
                      <w:tab w:val="left" w:pos="252"/>
                    </w:tabs>
                    <w:ind w:left="208"/>
                    <w:rPr>
                      <w:sz w:val="20"/>
                      <w:szCs w:val="20"/>
                    </w:rPr>
                  </w:pPr>
                  <w:r>
                    <w:rPr>
                      <w:sz w:val="20"/>
                      <w:szCs w:val="20"/>
                    </w:rPr>
                    <w:t>3</w:t>
                  </w:r>
                </w:p>
              </w:tc>
              <w:tc>
                <w:tcPr>
                  <w:tcW w:w="3118" w:type="dxa"/>
                  <w:tcBorders>
                    <w:top w:val="single" w:sz="6" w:space="0" w:color="auto"/>
                    <w:left w:val="single" w:sz="6" w:space="0" w:color="auto"/>
                    <w:bottom w:val="single" w:sz="6" w:space="0" w:color="auto"/>
                    <w:right w:val="single" w:sz="6" w:space="0" w:color="auto"/>
                  </w:tcBorders>
                  <w:vAlign w:val="center"/>
                </w:tcPr>
                <w:p w:rsidR="00851D92" w:rsidRDefault="00851D92" w:rsidP="00A321CE">
                  <w:pPr>
                    <w:tabs>
                      <w:tab w:val="num" w:pos="208"/>
                      <w:tab w:val="left" w:pos="252"/>
                    </w:tabs>
                    <w:ind w:left="208"/>
                    <w:rPr>
                      <w:bCs/>
                      <w:sz w:val="20"/>
                      <w:szCs w:val="20"/>
                    </w:rPr>
                  </w:pPr>
                  <w:r w:rsidRPr="00851D92">
                    <w:rPr>
                      <w:bCs/>
                      <w:sz w:val="20"/>
                      <w:szCs w:val="20"/>
                    </w:rPr>
                    <w:t xml:space="preserve">Сніданки </w:t>
                  </w:r>
                  <w:r>
                    <w:rPr>
                      <w:bCs/>
                      <w:sz w:val="20"/>
                      <w:szCs w:val="20"/>
                    </w:rPr>
                    <w:t xml:space="preserve">для </w:t>
                  </w:r>
                  <w:r w:rsidRPr="00851D92">
                    <w:rPr>
                      <w:bCs/>
                      <w:sz w:val="20"/>
                      <w:szCs w:val="20"/>
                    </w:rPr>
                    <w:t xml:space="preserve">учнів віком </w:t>
                  </w:r>
                </w:p>
                <w:p w:rsidR="00851D92" w:rsidRPr="00F63A85" w:rsidRDefault="00851D92" w:rsidP="00A321CE">
                  <w:pPr>
                    <w:tabs>
                      <w:tab w:val="num" w:pos="208"/>
                      <w:tab w:val="left" w:pos="252"/>
                    </w:tabs>
                    <w:ind w:left="208"/>
                    <w:rPr>
                      <w:bCs/>
                      <w:sz w:val="20"/>
                      <w:szCs w:val="20"/>
                    </w:rPr>
                  </w:pPr>
                  <w:r w:rsidRPr="00851D92">
                    <w:rPr>
                      <w:bCs/>
                      <w:sz w:val="20"/>
                      <w:szCs w:val="20"/>
                    </w:rPr>
                    <w:t>від 14 до 18 років</w:t>
                  </w:r>
                </w:p>
              </w:tc>
              <w:tc>
                <w:tcPr>
                  <w:tcW w:w="1559" w:type="dxa"/>
                  <w:tcBorders>
                    <w:top w:val="single" w:sz="6" w:space="0" w:color="auto"/>
                    <w:left w:val="single" w:sz="6" w:space="0" w:color="auto"/>
                    <w:bottom w:val="single" w:sz="6" w:space="0" w:color="auto"/>
                    <w:right w:val="single" w:sz="6" w:space="0" w:color="auto"/>
                  </w:tcBorders>
                  <w:vAlign w:val="center"/>
                </w:tcPr>
                <w:p w:rsidR="00851D92" w:rsidRPr="00F63A85" w:rsidRDefault="00851D92" w:rsidP="00A321CE">
                  <w:pPr>
                    <w:jc w:val="center"/>
                    <w:rPr>
                      <w:bCs/>
                      <w:color w:val="000000"/>
                      <w:sz w:val="20"/>
                      <w:szCs w:val="20"/>
                    </w:rPr>
                  </w:pPr>
                </w:p>
              </w:tc>
              <w:tc>
                <w:tcPr>
                  <w:tcW w:w="2694" w:type="dxa"/>
                  <w:tcBorders>
                    <w:top w:val="single" w:sz="6" w:space="0" w:color="auto"/>
                    <w:left w:val="single" w:sz="6" w:space="0" w:color="auto"/>
                    <w:bottom w:val="single" w:sz="6" w:space="0" w:color="auto"/>
                    <w:right w:val="single" w:sz="6" w:space="0" w:color="auto"/>
                  </w:tcBorders>
                  <w:vAlign w:val="center"/>
                </w:tcPr>
                <w:p w:rsidR="00851D92" w:rsidRPr="00F63A85" w:rsidRDefault="00851D92" w:rsidP="00A321CE">
                  <w:pPr>
                    <w:jc w:val="center"/>
                    <w:rPr>
                      <w:bCs/>
                      <w:color w:val="000000"/>
                      <w:sz w:val="20"/>
                      <w:szCs w:val="20"/>
                      <w:highlight w:val="yellow"/>
                    </w:rPr>
                  </w:pPr>
                </w:p>
              </w:tc>
              <w:tc>
                <w:tcPr>
                  <w:tcW w:w="2289" w:type="dxa"/>
                  <w:tcBorders>
                    <w:top w:val="single" w:sz="6" w:space="0" w:color="auto"/>
                    <w:left w:val="single" w:sz="6" w:space="0" w:color="auto"/>
                    <w:bottom w:val="single" w:sz="6" w:space="0" w:color="auto"/>
                    <w:right w:val="single" w:sz="6" w:space="0" w:color="auto"/>
                  </w:tcBorders>
                  <w:vAlign w:val="center"/>
                </w:tcPr>
                <w:p w:rsidR="00851D92" w:rsidRPr="00F63A85" w:rsidRDefault="00851D92" w:rsidP="00A321CE">
                  <w:pPr>
                    <w:rPr>
                      <w:bCs/>
                      <w:color w:val="000000"/>
                      <w:sz w:val="20"/>
                      <w:szCs w:val="20"/>
                    </w:rPr>
                  </w:pPr>
                </w:p>
              </w:tc>
            </w:tr>
            <w:tr w:rsidR="009E562D" w:rsidRPr="00F63A85" w:rsidTr="00A321CE">
              <w:trPr>
                <w:trHeight w:val="568"/>
              </w:trPr>
              <w:tc>
                <w:tcPr>
                  <w:tcW w:w="10370" w:type="dxa"/>
                  <w:gridSpan w:val="5"/>
                  <w:tcBorders>
                    <w:top w:val="single" w:sz="6" w:space="0" w:color="auto"/>
                    <w:left w:val="single" w:sz="6" w:space="0" w:color="auto"/>
                    <w:bottom w:val="single" w:sz="6" w:space="0" w:color="auto"/>
                    <w:right w:val="single" w:sz="6" w:space="0" w:color="auto"/>
                  </w:tcBorders>
                  <w:vAlign w:val="center"/>
                </w:tcPr>
                <w:p w:rsidR="009E562D" w:rsidRPr="00F63A85" w:rsidRDefault="009E562D" w:rsidP="00A321CE">
                  <w:pPr>
                    <w:rPr>
                      <w:bCs/>
                      <w:color w:val="000000"/>
                      <w:sz w:val="20"/>
                      <w:szCs w:val="20"/>
                    </w:rPr>
                  </w:pPr>
                  <w:r w:rsidRPr="00F63A85">
                    <w:rPr>
                      <w:b/>
                      <w:bCs/>
                      <w:color w:val="000000"/>
                      <w:sz w:val="20"/>
                      <w:szCs w:val="20"/>
                    </w:rPr>
                    <w:t>Загальна вартість пропозиції (сумою та прописом)</w:t>
                  </w:r>
                </w:p>
              </w:tc>
            </w:tr>
          </w:tbl>
          <w:p w:rsidR="009E562D" w:rsidRPr="00F63A85" w:rsidRDefault="009E562D" w:rsidP="00A321CE">
            <w:pPr>
              <w:ind w:firstLine="360"/>
              <w:jc w:val="both"/>
              <w:rPr>
                <w:sz w:val="20"/>
                <w:szCs w:val="20"/>
              </w:rPr>
            </w:pPr>
          </w:p>
          <w:p w:rsidR="009E562D" w:rsidRPr="00F63A85" w:rsidRDefault="009E562D" w:rsidP="00A321CE">
            <w:pPr>
              <w:ind w:firstLine="360"/>
              <w:jc w:val="both"/>
              <w:rPr>
                <w:sz w:val="20"/>
                <w:szCs w:val="20"/>
              </w:rPr>
            </w:pPr>
            <w:r w:rsidRPr="00F63A85">
              <w:rPr>
                <w:sz w:val="20"/>
                <w:szCs w:val="20"/>
              </w:rPr>
              <w:t xml:space="preserve">1. Учасник визначає ціну на товар, який він пропонує виконувати за Договором  без урахування ПДВ. </w:t>
            </w:r>
          </w:p>
          <w:p w:rsidR="009E562D" w:rsidRPr="00F63A85" w:rsidRDefault="009E562D" w:rsidP="00A321CE">
            <w:pPr>
              <w:ind w:firstLine="360"/>
              <w:jc w:val="both"/>
              <w:rPr>
                <w:sz w:val="20"/>
                <w:szCs w:val="20"/>
              </w:rPr>
            </w:pPr>
            <w:r w:rsidRPr="00F63A85">
              <w:rPr>
                <w:sz w:val="20"/>
                <w:szCs w:val="20"/>
              </w:rPr>
              <w:t>2. Ціни вказуються  з урахуванням податків і зборів, що сплачуються або мають бути сплачені.</w:t>
            </w:r>
          </w:p>
          <w:p w:rsidR="009E562D" w:rsidRPr="00F63A85" w:rsidRDefault="009E562D" w:rsidP="00A321CE">
            <w:pPr>
              <w:ind w:firstLine="360"/>
              <w:jc w:val="both"/>
              <w:rPr>
                <w:color w:val="000000"/>
                <w:sz w:val="20"/>
                <w:szCs w:val="20"/>
              </w:rPr>
            </w:pPr>
            <w:r w:rsidRPr="00F63A85">
              <w:rPr>
                <w:color w:val="000000"/>
                <w:sz w:val="20"/>
                <w:szCs w:val="20"/>
              </w:rPr>
              <w:t>3. Обсяги закупівлі послуг можуть бути зменшені залежно від потреб Замовника та реального фінансування видатків.</w:t>
            </w:r>
          </w:p>
          <w:p w:rsidR="009E562D" w:rsidRPr="00F63A85" w:rsidRDefault="009E562D" w:rsidP="00A321CE">
            <w:pPr>
              <w:tabs>
                <w:tab w:val="left" w:pos="540"/>
              </w:tabs>
              <w:ind w:firstLine="360"/>
              <w:jc w:val="both"/>
              <w:rPr>
                <w:color w:val="000000"/>
                <w:sz w:val="20"/>
                <w:szCs w:val="20"/>
              </w:rPr>
            </w:pPr>
            <w:r w:rsidRPr="00F63A85">
              <w:rPr>
                <w:color w:val="000000"/>
                <w:sz w:val="20"/>
                <w:szCs w:val="20"/>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E562D" w:rsidRPr="00F63A85" w:rsidRDefault="009E562D" w:rsidP="00A321CE">
            <w:pPr>
              <w:tabs>
                <w:tab w:val="left" w:pos="540"/>
              </w:tabs>
              <w:ind w:firstLine="360"/>
              <w:jc w:val="both"/>
              <w:rPr>
                <w:color w:val="000000"/>
                <w:sz w:val="20"/>
                <w:szCs w:val="20"/>
              </w:rPr>
            </w:pPr>
            <w:r w:rsidRPr="00F63A85">
              <w:rPr>
                <w:color w:val="000000"/>
                <w:sz w:val="20"/>
                <w:szCs w:val="20"/>
              </w:rPr>
              <w:t xml:space="preserve">5. Ми погоджуємося дотримуватися умов цієї пропозиції протягом </w:t>
            </w:r>
            <w:r w:rsidRPr="00F63A85">
              <w:rPr>
                <w:b/>
                <w:color w:val="000000"/>
                <w:sz w:val="20"/>
                <w:szCs w:val="20"/>
              </w:rPr>
              <w:t>90</w:t>
            </w:r>
            <w:r w:rsidRPr="00F63A85">
              <w:rPr>
                <w:color w:val="000000"/>
                <w:sz w:val="20"/>
                <w:szCs w:val="20"/>
              </w:rPr>
              <w:t xml:space="preserve"> календарних днів із дати кінцевого строку подання тендерних пропозицій. </w:t>
            </w:r>
          </w:p>
          <w:p w:rsidR="009E562D" w:rsidRPr="00F63A85" w:rsidRDefault="009E562D" w:rsidP="00A321CE">
            <w:pPr>
              <w:tabs>
                <w:tab w:val="left" w:pos="540"/>
              </w:tabs>
              <w:ind w:firstLine="360"/>
              <w:jc w:val="both"/>
              <w:rPr>
                <w:color w:val="000000"/>
                <w:sz w:val="20"/>
                <w:szCs w:val="20"/>
              </w:rPr>
            </w:pPr>
            <w:r w:rsidRPr="00F63A85">
              <w:rPr>
                <w:color w:val="000000"/>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E562D" w:rsidRPr="00F63A85" w:rsidRDefault="009E562D" w:rsidP="00A321CE">
            <w:pPr>
              <w:tabs>
                <w:tab w:val="left" w:pos="540"/>
              </w:tabs>
              <w:ind w:firstLine="360"/>
              <w:jc w:val="both"/>
              <w:rPr>
                <w:color w:val="000000"/>
                <w:sz w:val="20"/>
                <w:szCs w:val="20"/>
              </w:rPr>
            </w:pPr>
            <w:r w:rsidRPr="00F63A85">
              <w:rPr>
                <w:color w:val="000000"/>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9E562D" w:rsidRPr="00F63A85" w:rsidRDefault="009E562D" w:rsidP="00A321CE">
            <w:pPr>
              <w:tabs>
                <w:tab w:val="left" w:pos="540"/>
              </w:tabs>
              <w:ind w:firstLine="360"/>
              <w:jc w:val="both"/>
              <w:rPr>
                <w:color w:val="000000"/>
                <w:sz w:val="20"/>
                <w:szCs w:val="20"/>
              </w:rPr>
            </w:pPr>
            <w:r w:rsidRPr="00F63A85">
              <w:rPr>
                <w:color w:val="000000"/>
                <w:sz w:val="20"/>
                <w:szCs w:val="20"/>
              </w:rPr>
              <w:lastRenderedPageBreak/>
              <w:t xml:space="preserve">8. Якщо нас визначено переможцем торгів, ми беремо на себе зобов’язання підписати договір із замовником не пізніше ніж через </w:t>
            </w:r>
            <w:r w:rsidRPr="00F63A85">
              <w:rPr>
                <w:b/>
                <w:color w:val="000000"/>
                <w:sz w:val="20"/>
                <w:szCs w:val="20"/>
              </w:rPr>
              <w:t>20</w:t>
            </w:r>
            <w:r w:rsidRPr="00F63A85">
              <w:rPr>
                <w:color w:val="000000"/>
                <w:sz w:val="20"/>
                <w:szCs w:val="20"/>
              </w:rPr>
              <w:t xml:space="preserve"> днів з дня прийняття рішення про намір укласти договір про закупівлю та не раніше ніж через </w:t>
            </w:r>
            <w:r w:rsidRPr="00F63A85">
              <w:rPr>
                <w:b/>
                <w:color w:val="000000"/>
                <w:sz w:val="20"/>
                <w:szCs w:val="20"/>
              </w:rPr>
              <w:t>10</w:t>
            </w:r>
            <w:r w:rsidRPr="00F63A85">
              <w:rPr>
                <w:color w:val="000000"/>
                <w:sz w:val="20"/>
                <w:szCs w:val="20"/>
              </w:rPr>
              <w:t xml:space="preserve"> днів з дати оприлюднення на веб-порталі Уповноваженого органу повідомлення про намір укласти договір про закупівлю. </w:t>
            </w:r>
          </w:p>
          <w:p w:rsidR="009E562D" w:rsidRPr="00F63A85" w:rsidRDefault="009E562D" w:rsidP="00A321CE">
            <w:pPr>
              <w:tabs>
                <w:tab w:val="left" w:pos="540"/>
              </w:tabs>
              <w:ind w:firstLine="360"/>
              <w:jc w:val="both"/>
              <w:rPr>
                <w:color w:val="000000"/>
                <w:sz w:val="20"/>
                <w:szCs w:val="20"/>
              </w:rPr>
            </w:pPr>
            <w:r w:rsidRPr="00F63A85">
              <w:rPr>
                <w:color w:val="000000"/>
                <w:sz w:val="20"/>
                <w:szCs w:val="20"/>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E562D" w:rsidRPr="00F63A85" w:rsidRDefault="009E562D" w:rsidP="00A321CE">
            <w:pPr>
              <w:rPr>
                <w:sz w:val="20"/>
                <w:szCs w:val="20"/>
              </w:rPr>
            </w:pPr>
          </w:p>
        </w:tc>
      </w:tr>
      <w:tr w:rsidR="00851D92" w:rsidRPr="00F63A85" w:rsidTr="00FC4C44">
        <w:tc>
          <w:tcPr>
            <w:tcW w:w="5000" w:type="pct"/>
            <w:gridSpan w:val="3"/>
            <w:tcBorders>
              <w:top w:val="single" w:sz="4" w:space="0" w:color="auto"/>
              <w:left w:val="single" w:sz="4" w:space="0" w:color="auto"/>
              <w:bottom w:val="single" w:sz="4" w:space="0" w:color="auto"/>
              <w:right w:val="single" w:sz="4" w:space="0" w:color="auto"/>
            </w:tcBorders>
            <w:vAlign w:val="center"/>
          </w:tcPr>
          <w:p w:rsidR="00851D92" w:rsidRDefault="00851D92" w:rsidP="00A321CE">
            <w:pPr>
              <w:tabs>
                <w:tab w:val="left" w:pos="180"/>
              </w:tabs>
              <w:rPr>
                <w:sz w:val="20"/>
                <w:szCs w:val="20"/>
                <w:lang w:eastAsia="en-US"/>
              </w:rPr>
            </w:pPr>
          </w:p>
          <w:p w:rsidR="00851D92" w:rsidRPr="00F63A85" w:rsidRDefault="00851D92" w:rsidP="00A321CE">
            <w:pPr>
              <w:tabs>
                <w:tab w:val="left" w:pos="180"/>
              </w:tabs>
              <w:rPr>
                <w:sz w:val="20"/>
                <w:szCs w:val="20"/>
                <w:lang w:eastAsia="en-US"/>
              </w:rPr>
            </w:pPr>
          </w:p>
        </w:tc>
      </w:tr>
      <w:tr w:rsidR="009E562D" w:rsidRPr="00F63A85" w:rsidTr="00FC4C44">
        <w:tc>
          <w:tcPr>
            <w:tcW w:w="2164" w:type="pct"/>
            <w:tcBorders>
              <w:top w:val="nil"/>
              <w:left w:val="nil"/>
              <w:bottom w:val="nil"/>
              <w:right w:val="nil"/>
            </w:tcBorders>
          </w:tcPr>
          <w:p w:rsidR="009E562D" w:rsidRPr="00F63A85" w:rsidRDefault="009E562D" w:rsidP="00A321CE">
            <w:pPr>
              <w:tabs>
                <w:tab w:val="left" w:pos="2160"/>
                <w:tab w:val="left" w:pos="3600"/>
              </w:tabs>
              <w:rPr>
                <w:b/>
                <w:sz w:val="20"/>
                <w:szCs w:val="20"/>
              </w:rPr>
            </w:pPr>
          </w:p>
          <w:p w:rsidR="009E562D" w:rsidRPr="00F63A85" w:rsidRDefault="009E562D" w:rsidP="00A321CE">
            <w:pPr>
              <w:tabs>
                <w:tab w:val="left" w:pos="2160"/>
                <w:tab w:val="left" w:pos="3600"/>
              </w:tabs>
              <w:rPr>
                <w:sz w:val="20"/>
                <w:szCs w:val="20"/>
              </w:rPr>
            </w:pPr>
            <w:r w:rsidRPr="00F63A85">
              <w:rPr>
                <w:sz w:val="20"/>
                <w:szCs w:val="20"/>
              </w:rPr>
              <w:t>Керівник організації–учасника процедури закупівлі або інша уповноважена посадова особа</w:t>
            </w:r>
          </w:p>
        </w:tc>
        <w:tc>
          <w:tcPr>
            <w:tcW w:w="1253" w:type="pct"/>
            <w:tcBorders>
              <w:top w:val="nil"/>
              <w:left w:val="nil"/>
              <w:bottom w:val="nil"/>
              <w:right w:val="nil"/>
            </w:tcBorders>
          </w:tcPr>
          <w:p w:rsidR="009E562D" w:rsidRPr="00F63A85" w:rsidRDefault="009E562D" w:rsidP="00A321CE">
            <w:pPr>
              <w:tabs>
                <w:tab w:val="left" w:pos="2160"/>
                <w:tab w:val="left" w:pos="3600"/>
              </w:tabs>
              <w:jc w:val="both"/>
              <w:rPr>
                <w:b/>
                <w:sz w:val="20"/>
                <w:szCs w:val="20"/>
              </w:rPr>
            </w:pPr>
          </w:p>
          <w:p w:rsidR="009E562D" w:rsidRPr="00F63A85" w:rsidRDefault="009E562D" w:rsidP="00A321CE">
            <w:pPr>
              <w:tabs>
                <w:tab w:val="left" w:pos="2160"/>
                <w:tab w:val="left" w:pos="3600"/>
              </w:tabs>
              <w:jc w:val="both"/>
              <w:rPr>
                <w:b/>
                <w:sz w:val="20"/>
                <w:szCs w:val="20"/>
              </w:rPr>
            </w:pPr>
          </w:p>
          <w:p w:rsidR="009E562D" w:rsidRPr="00F63A85" w:rsidRDefault="009E562D" w:rsidP="00A321CE">
            <w:pPr>
              <w:tabs>
                <w:tab w:val="left" w:pos="2160"/>
                <w:tab w:val="left" w:pos="3600"/>
              </w:tabs>
              <w:jc w:val="both"/>
              <w:rPr>
                <w:b/>
                <w:sz w:val="20"/>
                <w:szCs w:val="20"/>
              </w:rPr>
            </w:pPr>
          </w:p>
          <w:p w:rsidR="009E562D" w:rsidRPr="00F63A85" w:rsidRDefault="009E562D" w:rsidP="00A321CE">
            <w:pPr>
              <w:tabs>
                <w:tab w:val="left" w:pos="2160"/>
                <w:tab w:val="left" w:pos="3600"/>
              </w:tabs>
              <w:jc w:val="both"/>
              <w:rPr>
                <w:b/>
                <w:sz w:val="20"/>
                <w:szCs w:val="20"/>
              </w:rPr>
            </w:pPr>
            <w:r w:rsidRPr="00F63A85">
              <w:rPr>
                <w:b/>
                <w:sz w:val="20"/>
                <w:szCs w:val="20"/>
              </w:rPr>
              <w:t>_______________</w:t>
            </w:r>
          </w:p>
        </w:tc>
        <w:tc>
          <w:tcPr>
            <w:tcW w:w="1583" w:type="pct"/>
            <w:tcBorders>
              <w:top w:val="nil"/>
              <w:left w:val="nil"/>
              <w:bottom w:val="nil"/>
              <w:right w:val="nil"/>
            </w:tcBorders>
          </w:tcPr>
          <w:p w:rsidR="009E562D" w:rsidRPr="00F63A85" w:rsidRDefault="009E562D" w:rsidP="00A321CE">
            <w:pPr>
              <w:tabs>
                <w:tab w:val="left" w:pos="2160"/>
                <w:tab w:val="left" w:pos="3600"/>
              </w:tabs>
              <w:jc w:val="both"/>
              <w:rPr>
                <w:b/>
                <w:sz w:val="20"/>
                <w:szCs w:val="20"/>
              </w:rPr>
            </w:pPr>
          </w:p>
          <w:p w:rsidR="009E562D" w:rsidRPr="00F63A85" w:rsidRDefault="009E562D" w:rsidP="00A321CE">
            <w:pPr>
              <w:tabs>
                <w:tab w:val="left" w:pos="2160"/>
                <w:tab w:val="left" w:pos="3600"/>
              </w:tabs>
              <w:jc w:val="both"/>
              <w:rPr>
                <w:b/>
                <w:sz w:val="20"/>
                <w:szCs w:val="20"/>
              </w:rPr>
            </w:pPr>
          </w:p>
          <w:p w:rsidR="009E562D" w:rsidRPr="00F63A85" w:rsidRDefault="009E562D" w:rsidP="00A321CE">
            <w:pPr>
              <w:tabs>
                <w:tab w:val="left" w:pos="2160"/>
                <w:tab w:val="left" w:pos="3600"/>
              </w:tabs>
              <w:jc w:val="both"/>
              <w:rPr>
                <w:b/>
                <w:sz w:val="20"/>
                <w:szCs w:val="20"/>
              </w:rPr>
            </w:pPr>
          </w:p>
          <w:p w:rsidR="009E562D" w:rsidRPr="00F63A85" w:rsidRDefault="009E562D" w:rsidP="00A321CE">
            <w:pPr>
              <w:tabs>
                <w:tab w:val="left" w:pos="2160"/>
                <w:tab w:val="left" w:pos="3600"/>
              </w:tabs>
              <w:jc w:val="both"/>
              <w:rPr>
                <w:b/>
                <w:sz w:val="20"/>
                <w:szCs w:val="20"/>
              </w:rPr>
            </w:pPr>
            <w:r w:rsidRPr="00F63A85">
              <w:rPr>
                <w:b/>
                <w:sz w:val="20"/>
                <w:szCs w:val="20"/>
              </w:rPr>
              <w:t>_________________________</w:t>
            </w:r>
          </w:p>
        </w:tc>
      </w:tr>
      <w:tr w:rsidR="009E562D" w:rsidRPr="00F63A85" w:rsidTr="00FC4C44">
        <w:tc>
          <w:tcPr>
            <w:tcW w:w="2164" w:type="pct"/>
            <w:tcBorders>
              <w:top w:val="nil"/>
              <w:left w:val="nil"/>
              <w:bottom w:val="nil"/>
              <w:right w:val="nil"/>
            </w:tcBorders>
          </w:tcPr>
          <w:p w:rsidR="009E562D" w:rsidRPr="00F63A85" w:rsidRDefault="009E562D" w:rsidP="00A321CE">
            <w:pPr>
              <w:tabs>
                <w:tab w:val="left" w:pos="2160"/>
                <w:tab w:val="left" w:pos="3600"/>
              </w:tabs>
              <w:jc w:val="both"/>
              <w:rPr>
                <w:b/>
                <w:sz w:val="20"/>
                <w:szCs w:val="20"/>
              </w:rPr>
            </w:pPr>
          </w:p>
        </w:tc>
        <w:tc>
          <w:tcPr>
            <w:tcW w:w="1253" w:type="pct"/>
            <w:tcBorders>
              <w:top w:val="nil"/>
              <w:left w:val="nil"/>
              <w:bottom w:val="nil"/>
              <w:right w:val="nil"/>
            </w:tcBorders>
          </w:tcPr>
          <w:p w:rsidR="009E562D" w:rsidRPr="00F63A85" w:rsidRDefault="009E562D" w:rsidP="00A321CE">
            <w:pPr>
              <w:tabs>
                <w:tab w:val="left" w:pos="2160"/>
                <w:tab w:val="left" w:pos="3600"/>
              </w:tabs>
              <w:jc w:val="center"/>
              <w:rPr>
                <w:i/>
                <w:sz w:val="20"/>
                <w:szCs w:val="20"/>
              </w:rPr>
            </w:pPr>
            <w:r w:rsidRPr="00F63A85">
              <w:rPr>
                <w:i/>
                <w:sz w:val="20"/>
                <w:szCs w:val="20"/>
              </w:rPr>
              <w:t>(підпис)</w:t>
            </w:r>
          </w:p>
          <w:p w:rsidR="009E562D" w:rsidRPr="00F63A85" w:rsidRDefault="009E562D" w:rsidP="00A321CE">
            <w:pPr>
              <w:tabs>
                <w:tab w:val="left" w:pos="2160"/>
                <w:tab w:val="left" w:pos="3600"/>
              </w:tabs>
              <w:jc w:val="center"/>
              <w:rPr>
                <w:i/>
                <w:sz w:val="20"/>
                <w:szCs w:val="20"/>
              </w:rPr>
            </w:pPr>
            <w:r w:rsidRPr="00F63A85">
              <w:rPr>
                <w:i/>
                <w:sz w:val="20"/>
                <w:szCs w:val="20"/>
              </w:rPr>
              <w:t>МП (за наявності)</w:t>
            </w:r>
          </w:p>
        </w:tc>
        <w:tc>
          <w:tcPr>
            <w:tcW w:w="1583" w:type="pct"/>
            <w:tcBorders>
              <w:top w:val="nil"/>
              <w:left w:val="nil"/>
              <w:bottom w:val="nil"/>
              <w:right w:val="nil"/>
            </w:tcBorders>
          </w:tcPr>
          <w:p w:rsidR="009E562D" w:rsidRPr="00F63A85" w:rsidRDefault="009E562D" w:rsidP="00A321CE">
            <w:pPr>
              <w:tabs>
                <w:tab w:val="left" w:pos="2160"/>
                <w:tab w:val="left" w:pos="3600"/>
              </w:tabs>
              <w:jc w:val="center"/>
              <w:rPr>
                <w:i/>
                <w:sz w:val="20"/>
                <w:szCs w:val="20"/>
              </w:rPr>
            </w:pPr>
            <w:r w:rsidRPr="00F63A85">
              <w:rPr>
                <w:i/>
                <w:sz w:val="20"/>
                <w:szCs w:val="20"/>
              </w:rPr>
              <w:t>(ініціали та прізвище)</w:t>
            </w:r>
          </w:p>
        </w:tc>
      </w:tr>
    </w:tbl>
    <w:p w:rsidR="009E562D" w:rsidRPr="00F63A85" w:rsidRDefault="009E562D" w:rsidP="009E562D">
      <w:pPr>
        <w:widowControl w:val="0"/>
        <w:tabs>
          <w:tab w:val="left" w:pos="284"/>
          <w:tab w:val="right" w:leader="underscore" w:pos="9923"/>
        </w:tabs>
        <w:jc w:val="both"/>
        <w:rPr>
          <w:b/>
          <w:bCs/>
          <w:i/>
          <w:iCs/>
          <w:sz w:val="20"/>
          <w:szCs w:val="20"/>
        </w:rPr>
      </w:pPr>
      <w:r w:rsidRPr="00F63A85">
        <w:rPr>
          <w:b/>
          <w:bCs/>
          <w:i/>
          <w:iCs/>
          <w:sz w:val="20"/>
          <w:szCs w:val="20"/>
        </w:rPr>
        <w:t xml:space="preserve">Примітка: </w:t>
      </w:r>
    </w:p>
    <w:p w:rsidR="009E562D" w:rsidRPr="00F63A85" w:rsidRDefault="009E562D" w:rsidP="009E562D">
      <w:pPr>
        <w:widowControl w:val="0"/>
        <w:tabs>
          <w:tab w:val="left" w:pos="284"/>
          <w:tab w:val="right" w:leader="underscore" w:pos="9923"/>
        </w:tabs>
        <w:jc w:val="both"/>
        <w:rPr>
          <w:i/>
          <w:iCs/>
          <w:sz w:val="20"/>
          <w:szCs w:val="20"/>
        </w:rPr>
      </w:pPr>
      <w:r w:rsidRPr="00F63A85">
        <w:rPr>
          <w:i/>
          <w:iCs/>
          <w:sz w:val="20"/>
          <w:szCs w:val="20"/>
        </w:rPr>
        <w:t>1. Учасники повинні дотримуватись встановленої форми.</w:t>
      </w:r>
    </w:p>
    <w:p w:rsidR="009E562D" w:rsidRPr="00F63A85" w:rsidRDefault="009E562D" w:rsidP="009E562D">
      <w:pPr>
        <w:widowControl w:val="0"/>
        <w:shd w:val="clear" w:color="auto" w:fill="FFFFFF"/>
        <w:tabs>
          <w:tab w:val="left" w:pos="284"/>
          <w:tab w:val="right" w:leader="underscore" w:pos="9923"/>
        </w:tabs>
        <w:jc w:val="both"/>
        <w:rPr>
          <w:i/>
          <w:iCs/>
          <w:color w:val="000000"/>
          <w:spacing w:val="-3"/>
          <w:sz w:val="20"/>
          <w:szCs w:val="20"/>
        </w:rPr>
      </w:pPr>
      <w:r w:rsidRPr="00F63A85">
        <w:rPr>
          <w:i/>
          <w:iCs/>
          <w:color w:val="000000"/>
          <w:spacing w:val="-3"/>
          <w:sz w:val="20"/>
          <w:szCs w:val="20"/>
        </w:rPr>
        <w:t>2. Внесення в форму «Тендерна пропозиція» будь-яких змін неприпустимо.</w:t>
      </w:r>
    </w:p>
    <w:p w:rsidR="009E562D" w:rsidRPr="00F63A85" w:rsidRDefault="00FC4C44" w:rsidP="009E562D">
      <w:pPr>
        <w:jc w:val="both"/>
        <w:rPr>
          <w:sz w:val="20"/>
          <w:szCs w:val="20"/>
          <w:lang w:val="x-none"/>
        </w:rPr>
      </w:pPr>
      <w:r>
        <w:rPr>
          <w:sz w:val="20"/>
          <w:szCs w:val="20"/>
        </w:rPr>
        <w:t xml:space="preserve">   </w:t>
      </w:r>
      <w:r w:rsidR="009E562D" w:rsidRPr="00F63A85">
        <w:rPr>
          <w:sz w:val="20"/>
          <w:szCs w:val="20"/>
          <w:lang w:val="x-none"/>
        </w:rPr>
        <w:t xml:space="preserve"> </w:t>
      </w:r>
      <w:r>
        <w:rPr>
          <w:sz w:val="20"/>
          <w:szCs w:val="20"/>
        </w:rPr>
        <w:t xml:space="preserve">           </w:t>
      </w:r>
      <w:r w:rsidR="009E562D" w:rsidRPr="00F63A85">
        <w:rPr>
          <w:sz w:val="20"/>
          <w:szCs w:val="20"/>
          <w:lang w:val="x-none"/>
        </w:rPr>
        <w:t xml:space="preserve">Тендерна пропозиція подається у сканованому вигляді за підписом уповноваженої посадової особи Учасника, </w:t>
      </w:r>
      <w:r w:rsidR="009E562D" w:rsidRPr="00AE2EB9">
        <w:rPr>
          <w:sz w:val="20"/>
          <w:szCs w:val="20"/>
          <w:lang w:val="x-none"/>
        </w:rPr>
        <w:t>пронумерована т</w:t>
      </w:r>
      <w:r w:rsidR="009E562D" w:rsidRPr="00F63A85">
        <w:rPr>
          <w:sz w:val="20"/>
          <w:szCs w:val="20"/>
          <w:lang w:val="x-none"/>
        </w:rPr>
        <w:t xml:space="preserve">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9E562D" w:rsidRPr="00F63A85" w:rsidRDefault="009E562D" w:rsidP="009E562D">
      <w:pPr>
        <w:ind w:firstLine="709"/>
        <w:jc w:val="both"/>
        <w:rPr>
          <w:sz w:val="20"/>
          <w:szCs w:val="20"/>
          <w:lang w:val="x-none"/>
        </w:rPr>
      </w:pPr>
      <w:r w:rsidRPr="00F63A85">
        <w:rPr>
          <w:sz w:val="20"/>
          <w:szCs w:val="20"/>
          <w:lang w:val="x-none"/>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w:t>
      </w:r>
      <w:r w:rsidRPr="00F63A85">
        <w:rPr>
          <w:sz w:val="20"/>
          <w:szCs w:val="20"/>
        </w:rPr>
        <w:t xml:space="preserve">цінової пропозиції та </w:t>
      </w:r>
      <w:r w:rsidRPr="00F63A85">
        <w:rPr>
          <w:sz w:val="20"/>
          <w:szCs w:val="20"/>
          <w:lang w:val="x-none"/>
        </w:rPr>
        <w:t>документів</w:t>
      </w:r>
      <w:r w:rsidRPr="00F63A85">
        <w:rPr>
          <w:sz w:val="20"/>
          <w:szCs w:val="20"/>
        </w:rPr>
        <w:t xml:space="preserve"> тендерної пропозиції</w:t>
      </w:r>
      <w:r w:rsidRPr="00F63A85">
        <w:rPr>
          <w:sz w:val="20"/>
          <w:szCs w:val="20"/>
          <w:lang w:val="x-none"/>
        </w:rPr>
        <w:t>. Також учасником для підтвердження повноважень щодо підпису надається Статут та контракт, укладений з уповноваженою  особою учасника (у разі якщо укладання контракту передбачено Статутом та/або наказом про призначення). Учасник має право не показувати фінансову складову контракту. У разі, якщо документи тендерної пропозиції підписує уповноважена особа за довіреністю, Учасник надає також документи, що підтверджують повноваження підписанта довіреності.</w:t>
      </w:r>
    </w:p>
    <w:p w:rsidR="009E562D" w:rsidRPr="00F63A85" w:rsidRDefault="009E562D" w:rsidP="009E562D">
      <w:pPr>
        <w:ind w:firstLine="709"/>
        <w:jc w:val="both"/>
        <w:rPr>
          <w:sz w:val="20"/>
          <w:szCs w:val="20"/>
          <w:lang w:val="x-none"/>
        </w:rPr>
      </w:pPr>
    </w:p>
    <w:p w:rsidR="009E562D" w:rsidRPr="00F63A85" w:rsidRDefault="009E562D" w:rsidP="009E562D">
      <w:pPr>
        <w:ind w:firstLine="709"/>
        <w:jc w:val="both"/>
        <w:rPr>
          <w:sz w:val="20"/>
          <w:szCs w:val="20"/>
          <w:lang w:val="x-none"/>
        </w:rPr>
      </w:pPr>
      <w:r w:rsidRPr="00F63A85">
        <w:rPr>
          <w:sz w:val="20"/>
          <w:szCs w:val="20"/>
          <w:lang w:val="x-none"/>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9E562D" w:rsidRPr="00EC687F" w:rsidRDefault="009E562D" w:rsidP="009E562D">
      <w:pPr>
        <w:shd w:val="clear" w:color="auto" w:fill="FFFFFF"/>
        <w:jc w:val="right"/>
        <w:rPr>
          <w:b/>
          <w:iCs/>
          <w:spacing w:val="4"/>
          <w:sz w:val="20"/>
          <w:szCs w:val="20"/>
          <w:lang w:val="x-none"/>
        </w:rPr>
      </w:pPr>
    </w:p>
    <w:p w:rsidR="009E562D" w:rsidRPr="00B6335A" w:rsidRDefault="009E562D" w:rsidP="009E562D">
      <w:pPr>
        <w:jc w:val="both"/>
        <w:rPr>
          <w:b/>
          <w:bCs/>
          <w:sz w:val="20"/>
          <w:szCs w:val="20"/>
        </w:rPr>
      </w:pPr>
    </w:p>
    <w:p w:rsidR="009E562D" w:rsidRPr="00B6335A" w:rsidRDefault="009E562D" w:rsidP="009E562D">
      <w:pPr>
        <w:rPr>
          <w:b/>
          <w:bCs/>
          <w:sz w:val="20"/>
          <w:szCs w:val="20"/>
        </w:rPr>
      </w:pPr>
    </w:p>
    <w:p w:rsidR="009E562D" w:rsidRPr="00B6335A" w:rsidRDefault="009E562D" w:rsidP="009E562D">
      <w:pPr>
        <w:rPr>
          <w:b/>
          <w:bCs/>
          <w:sz w:val="20"/>
          <w:szCs w:val="20"/>
        </w:rPr>
      </w:pPr>
    </w:p>
    <w:p w:rsidR="009E562D" w:rsidRPr="00B6335A" w:rsidRDefault="009E562D" w:rsidP="009E562D">
      <w:pPr>
        <w:rPr>
          <w:b/>
          <w:bCs/>
          <w:sz w:val="20"/>
          <w:szCs w:val="20"/>
        </w:rPr>
      </w:pPr>
    </w:p>
    <w:p w:rsidR="009E562D" w:rsidRPr="00B6335A" w:rsidRDefault="009E562D" w:rsidP="009E562D">
      <w:pPr>
        <w:rPr>
          <w:b/>
          <w:bCs/>
          <w:sz w:val="20"/>
          <w:szCs w:val="20"/>
        </w:rPr>
      </w:pPr>
    </w:p>
    <w:p w:rsidR="009E562D" w:rsidRPr="00B6335A" w:rsidRDefault="009E562D" w:rsidP="009E562D">
      <w:pPr>
        <w:rPr>
          <w:b/>
          <w:bCs/>
          <w:sz w:val="20"/>
          <w:szCs w:val="20"/>
        </w:rPr>
      </w:pPr>
    </w:p>
    <w:p w:rsidR="009E562D" w:rsidRPr="00B6335A" w:rsidRDefault="009E562D" w:rsidP="009E562D">
      <w:pPr>
        <w:jc w:val="right"/>
        <w:rPr>
          <w:b/>
          <w:bCs/>
          <w:sz w:val="20"/>
          <w:szCs w:val="20"/>
        </w:rPr>
      </w:pPr>
    </w:p>
    <w:p w:rsidR="009E562D" w:rsidRDefault="009E562D" w:rsidP="009E562D">
      <w:pPr>
        <w:jc w:val="right"/>
        <w:rPr>
          <w:b/>
          <w:bCs/>
          <w:sz w:val="20"/>
          <w:szCs w:val="20"/>
        </w:rPr>
      </w:pPr>
    </w:p>
    <w:p w:rsidR="00DB0BDB" w:rsidRDefault="00DB0BDB"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E60386" w:rsidRDefault="00E60386" w:rsidP="009E562D">
      <w:pPr>
        <w:jc w:val="right"/>
        <w:rPr>
          <w:b/>
          <w:bCs/>
          <w:sz w:val="20"/>
          <w:szCs w:val="20"/>
        </w:rPr>
      </w:pPr>
    </w:p>
    <w:p w:rsidR="00DB0BDB" w:rsidRDefault="00DB0BDB" w:rsidP="009E562D">
      <w:pPr>
        <w:jc w:val="right"/>
        <w:rPr>
          <w:b/>
          <w:bCs/>
          <w:sz w:val="20"/>
          <w:szCs w:val="20"/>
        </w:rPr>
      </w:pPr>
    </w:p>
    <w:p w:rsidR="00DB0BDB" w:rsidRDefault="00DB0BDB" w:rsidP="009E562D">
      <w:pPr>
        <w:jc w:val="right"/>
        <w:rPr>
          <w:b/>
          <w:bCs/>
          <w:sz w:val="20"/>
          <w:szCs w:val="20"/>
        </w:rPr>
      </w:pPr>
    </w:p>
    <w:p w:rsidR="00DB0BDB" w:rsidRPr="00B6335A" w:rsidRDefault="00DB0BDB" w:rsidP="009E562D">
      <w:pPr>
        <w:jc w:val="right"/>
        <w:rPr>
          <w:b/>
          <w:bCs/>
          <w:sz w:val="20"/>
          <w:szCs w:val="20"/>
        </w:rPr>
      </w:pPr>
    </w:p>
    <w:p w:rsidR="009E562D" w:rsidRDefault="009E562D" w:rsidP="009E562D">
      <w:pPr>
        <w:jc w:val="right"/>
        <w:rPr>
          <w:b/>
          <w:bCs/>
          <w:sz w:val="20"/>
          <w:szCs w:val="20"/>
        </w:rPr>
      </w:pPr>
    </w:p>
    <w:p w:rsidR="00635168" w:rsidRPr="0070230F" w:rsidRDefault="00635168" w:rsidP="00635168">
      <w:pPr>
        <w:jc w:val="right"/>
        <w:rPr>
          <w:b/>
          <w:bCs/>
          <w:sz w:val="20"/>
          <w:szCs w:val="20"/>
        </w:rPr>
      </w:pPr>
      <w:r w:rsidRPr="0070230F">
        <w:rPr>
          <w:b/>
          <w:bCs/>
          <w:sz w:val="20"/>
          <w:szCs w:val="20"/>
        </w:rPr>
        <w:t>Додаток 4</w:t>
      </w:r>
    </w:p>
    <w:p w:rsidR="00635168" w:rsidRPr="00BD4910" w:rsidRDefault="00635168" w:rsidP="00635168">
      <w:pPr>
        <w:widowControl w:val="0"/>
        <w:tabs>
          <w:tab w:val="left" w:pos="2160"/>
          <w:tab w:val="left" w:pos="3600"/>
        </w:tabs>
        <w:suppressAutoHyphens w:val="0"/>
        <w:autoSpaceDE w:val="0"/>
        <w:autoSpaceDN w:val="0"/>
        <w:adjustRightInd w:val="0"/>
        <w:contextualSpacing/>
        <w:rPr>
          <w:i/>
          <w:noProof/>
          <w:color w:val="FF0000"/>
          <w:sz w:val="20"/>
          <w:szCs w:val="20"/>
          <w:lang w:eastAsia="ru-RU"/>
        </w:rPr>
      </w:pPr>
      <w:r>
        <w:rPr>
          <w:i/>
          <w:noProof/>
          <w:color w:val="FF0000"/>
          <w:sz w:val="20"/>
          <w:szCs w:val="20"/>
          <w:lang w:eastAsia="ru-RU"/>
        </w:rPr>
        <w:t>П</w:t>
      </w:r>
      <w:r w:rsidRPr="00BD4910">
        <w:rPr>
          <w:i/>
          <w:noProof/>
          <w:color w:val="FF0000"/>
          <w:sz w:val="20"/>
          <w:szCs w:val="20"/>
          <w:lang w:eastAsia="ru-RU"/>
        </w:rPr>
        <w:t>о кожному лоту окремо</w:t>
      </w:r>
    </w:p>
    <w:p w:rsidR="00635168" w:rsidRDefault="00635168" w:rsidP="00635168">
      <w:pPr>
        <w:shd w:val="clear" w:color="auto" w:fill="FFFFFF"/>
        <w:suppressAutoHyphens w:val="0"/>
        <w:jc w:val="center"/>
        <w:rPr>
          <w:b/>
          <w:color w:val="FF0000"/>
          <w:sz w:val="20"/>
          <w:szCs w:val="20"/>
        </w:rPr>
      </w:pPr>
    </w:p>
    <w:p w:rsidR="00635168" w:rsidRPr="00BD4910" w:rsidRDefault="00635168" w:rsidP="00635168">
      <w:pPr>
        <w:shd w:val="clear" w:color="auto" w:fill="FFFFFF"/>
        <w:suppressAutoHyphens w:val="0"/>
        <w:jc w:val="center"/>
        <w:rPr>
          <w:b/>
          <w:color w:val="FF0000"/>
          <w:sz w:val="20"/>
          <w:szCs w:val="20"/>
        </w:rPr>
      </w:pPr>
      <w:r w:rsidRPr="00B6335A">
        <w:rPr>
          <w:b/>
          <w:color w:val="FF0000"/>
          <w:sz w:val="20"/>
          <w:szCs w:val="20"/>
        </w:rPr>
        <w:t>(проєкт)</w:t>
      </w:r>
    </w:p>
    <w:p w:rsidR="00635168" w:rsidRPr="00BD4910" w:rsidRDefault="00635168" w:rsidP="00635168">
      <w:pPr>
        <w:keepNext/>
        <w:tabs>
          <w:tab w:val="num" w:pos="0"/>
        </w:tabs>
        <w:ind w:left="720" w:hanging="720"/>
        <w:jc w:val="center"/>
        <w:outlineLvl w:val="2"/>
        <w:rPr>
          <w:rFonts w:eastAsia="Calibri"/>
          <w:b/>
          <w:bCs/>
          <w:sz w:val="20"/>
          <w:szCs w:val="20"/>
          <w:lang w:eastAsia="hi-IN" w:bidi="hi-IN"/>
        </w:rPr>
      </w:pPr>
      <w:r w:rsidRPr="00BD4910">
        <w:rPr>
          <w:rFonts w:eastAsia="Calibri"/>
          <w:b/>
          <w:bCs/>
          <w:sz w:val="20"/>
          <w:szCs w:val="20"/>
          <w:lang w:eastAsia="hi-IN" w:bidi="hi-IN"/>
        </w:rPr>
        <w:t xml:space="preserve">ДОГОВІР № ____ </w:t>
      </w:r>
      <w:r w:rsidRPr="00BD4910">
        <w:rPr>
          <w:rFonts w:eastAsia="Calibri"/>
          <w:b/>
          <w:sz w:val="20"/>
          <w:szCs w:val="20"/>
          <w:lang w:eastAsia="uk-UA"/>
        </w:rPr>
        <w:t>на закупівлю</w:t>
      </w:r>
    </w:p>
    <w:p w:rsidR="00635168" w:rsidRPr="00BD4910" w:rsidRDefault="00635168" w:rsidP="00635168">
      <w:pPr>
        <w:suppressAutoHyphens w:val="0"/>
        <w:ind w:left="-180"/>
        <w:jc w:val="center"/>
        <w:rPr>
          <w:rFonts w:eastAsia="Calibri"/>
          <w:b/>
          <w:bCs/>
          <w:color w:val="000000"/>
          <w:sz w:val="20"/>
          <w:szCs w:val="20"/>
          <w:lang w:eastAsia="hi-IN" w:bidi="hi-IN"/>
        </w:rPr>
      </w:pPr>
      <w:r w:rsidRPr="00BD4910">
        <w:rPr>
          <w:rFonts w:eastAsia="Calibri"/>
          <w:b/>
          <w:color w:val="000000"/>
          <w:sz w:val="20"/>
          <w:szCs w:val="20"/>
          <w:lang w:eastAsia="ru-RU"/>
        </w:rPr>
        <w:t>«</w:t>
      </w:r>
      <w:r w:rsidRPr="00BD4910">
        <w:rPr>
          <w:rFonts w:eastAsia="Calibri"/>
          <w:b/>
          <w:bCs/>
          <w:color w:val="000000"/>
          <w:sz w:val="20"/>
          <w:szCs w:val="20"/>
          <w:lang w:eastAsia="hi-IN" w:bidi="hi-IN"/>
        </w:rPr>
        <w:t>Послуги з організації харчування»</w:t>
      </w:r>
      <w:r w:rsidRPr="00BD4910">
        <w:rPr>
          <w:rFonts w:eastAsia="Calibri"/>
          <w:bCs/>
          <w:color w:val="000000"/>
          <w:sz w:val="20"/>
          <w:szCs w:val="20"/>
          <w:lang w:eastAsia="uk-UA"/>
        </w:rPr>
        <w:t xml:space="preserve"> </w:t>
      </w:r>
      <w:r w:rsidRPr="00BD4910">
        <w:rPr>
          <w:rFonts w:eastAsia="Calibri"/>
          <w:b/>
          <w:bCs/>
          <w:color w:val="000000"/>
          <w:sz w:val="20"/>
          <w:szCs w:val="20"/>
          <w:lang w:eastAsia="hi-IN" w:bidi="hi-IN"/>
        </w:rPr>
        <w:t xml:space="preserve">код 55320000-9 ДК 021:2015 </w:t>
      </w:r>
    </w:p>
    <w:p w:rsidR="00C556F4" w:rsidRPr="00C556F4" w:rsidRDefault="00635168" w:rsidP="00C556F4">
      <w:pPr>
        <w:suppressAutoHyphens w:val="0"/>
        <w:ind w:left="-180"/>
        <w:jc w:val="center"/>
        <w:rPr>
          <w:rFonts w:eastAsia="Calibri"/>
          <w:b/>
          <w:bCs/>
          <w:color w:val="000000"/>
          <w:sz w:val="20"/>
          <w:szCs w:val="20"/>
          <w:lang w:eastAsia="uk-UA"/>
        </w:rPr>
      </w:pPr>
      <w:r w:rsidRPr="00BD4910">
        <w:rPr>
          <w:rFonts w:eastAsia="Calibri"/>
          <w:b/>
          <w:bCs/>
          <w:color w:val="000000"/>
          <w:sz w:val="20"/>
          <w:szCs w:val="20"/>
          <w:lang w:eastAsia="uk-UA"/>
        </w:rPr>
        <w:t>(</w:t>
      </w:r>
      <w:r w:rsidR="00C556F4" w:rsidRPr="00C556F4">
        <w:rPr>
          <w:rFonts w:eastAsia="Calibri"/>
          <w:b/>
          <w:bCs/>
          <w:color w:val="000000"/>
          <w:sz w:val="20"/>
          <w:szCs w:val="20"/>
          <w:lang w:eastAsia="uk-UA"/>
        </w:rPr>
        <w:t xml:space="preserve">послуги з організації гарячого харчування учнів (здобувачів освіти) у комунальних закладах </w:t>
      </w:r>
    </w:p>
    <w:p w:rsidR="00635168" w:rsidRPr="00BD4910" w:rsidRDefault="00C556F4" w:rsidP="00C556F4">
      <w:pPr>
        <w:suppressAutoHyphens w:val="0"/>
        <w:ind w:left="-180"/>
        <w:jc w:val="center"/>
        <w:rPr>
          <w:rFonts w:eastAsia="Calibri"/>
          <w:b/>
          <w:bCs/>
          <w:sz w:val="20"/>
          <w:szCs w:val="20"/>
          <w:lang w:eastAsia="hi-IN" w:bidi="hi-IN"/>
        </w:rPr>
      </w:pPr>
      <w:r w:rsidRPr="00C556F4">
        <w:rPr>
          <w:rFonts w:eastAsia="Calibri"/>
          <w:b/>
          <w:bCs/>
          <w:color w:val="000000"/>
          <w:sz w:val="20"/>
          <w:szCs w:val="20"/>
          <w:lang w:eastAsia="uk-UA"/>
        </w:rPr>
        <w:t>загальної середньої освіти громади міста Києва</w:t>
      </w:r>
      <w:r w:rsidR="00635168" w:rsidRPr="00BD4910">
        <w:rPr>
          <w:rFonts w:eastAsia="Calibri"/>
          <w:b/>
          <w:bCs/>
          <w:color w:val="000000"/>
          <w:sz w:val="20"/>
          <w:szCs w:val="20"/>
          <w:lang w:eastAsia="uk-UA"/>
        </w:rPr>
        <w:t>)</w:t>
      </w:r>
    </w:p>
    <w:tbl>
      <w:tblPr>
        <w:tblW w:w="10376" w:type="dxa"/>
        <w:tblLayout w:type="fixed"/>
        <w:tblCellMar>
          <w:top w:w="28" w:type="dxa"/>
          <w:left w:w="28" w:type="dxa"/>
          <w:bottom w:w="28" w:type="dxa"/>
          <w:right w:w="28" w:type="dxa"/>
        </w:tblCellMar>
        <w:tblLook w:val="00A0" w:firstRow="1" w:lastRow="0" w:firstColumn="1" w:lastColumn="0" w:noHBand="0" w:noVBand="0"/>
      </w:tblPr>
      <w:tblGrid>
        <w:gridCol w:w="2711"/>
        <w:gridCol w:w="7665"/>
      </w:tblGrid>
      <w:tr w:rsidR="00635168" w:rsidRPr="00BD4910" w:rsidTr="004B2814">
        <w:trPr>
          <w:trHeight w:val="520"/>
        </w:trPr>
        <w:tc>
          <w:tcPr>
            <w:tcW w:w="2711" w:type="dxa"/>
            <w:vAlign w:val="center"/>
          </w:tcPr>
          <w:p w:rsidR="00635168" w:rsidRPr="00BD4910" w:rsidRDefault="00635168" w:rsidP="004B2814">
            <w:pPr>
              <w:suppressLineNumbers/>
              <w:jc w:val="both"/>
              <w:rPr>
                <w:rFonts w:eastAsia="Calibri"/>
                <w:sz w:val="20"/>
                <w:szCs w:val="20"/>
                <w:lang w:eastAsia="hi-IN" w:bidi="hi-IN"/>
              </w:rPr>
            </w:pPr>
          </w:p>
        </w:tc>
        <w:tc>
          <w:tcPr>
            <w:tcW w:w="7665" w:type="dxa"/>
            <w:vAlign w:val="center"/>
          </w:tcPr>
          <w:p w:rsidR="00635168" w:rsidRPr="00BD4910" w:rsidRDefault="00635168" w:rsidP="004B2814">
            <w:pPr>
              <w:suppressLineNumbers/>
              <w:snapToGrid w:val="0"/>
              <w:ind w:right="-28"/>
              <w:jc w:val="right"/>
              <w:rPr>
                <w:rFonts w:eastAsia="Calibri"/>
                <w:sz w:val="20"/>
                <w:szCs w:val="20"/>
                <w:lang w:eastAsia="hi-IN" w:bidi="hi-IN"/>
              </w:rPr>
            </w:pPr>
          </w:p>
        </w:tc>
      </w:tr>
    </w:tbl>
    <w:p w:rsidR="009E562D" w:rsidRDefault="009E562D" w:rsidP="009E562D">
      <w:pPr>
        <w:jc w:val="right"/>
        <w:rPr>
          <w:b/>
          <w:bCs/>
          <w:sz w:val="20"/>
          <w:szCs w:val="20"/>
        </w:rPr>
      </w:pPr>
    </w:p>
    <w:p w:rsidR="009E562D" w:rsidRDefault="009E562D" w:rsidP="009E562D">
      <w:pPr>
        <w:jc w:val="right"/>
        <w:rPr>
          <w:b/>
          <w:bCs/>
          <w:sz w:val="20"/>
          <w:szCs w:val="20"/>
        </w:rPr>
      </w:pPr>
    </w:p>
    <w:p w:rsidR="009E562D" w:rsidRDefault="009E562D" w:rsidP="009E562D">
      <w:pPr>
        <w:jc w:val="right"/>
        <w:rPr>
          <w:b/>
          <w:bCs/>
          <w:sz w:val="20"/>
          <w:szCs w:val="20"/>
        </w:rPr>
      </w:pPr>
    </w:p>
    <w:p w:rsidR="009E562D" w:rsidRDefault="009E562D" w:rsidP="009E562D">
      <w:pPr>
        <w:jc w:val="right"/>
        <w:rPr>
          <w:b/>
          <w:bCs/>
          <w:sz w:val="20"/>
          <w:szCs w:val="20"/>
        </w:rPr>
      </w:pPr>
    </w:p>
    <w:p w:rsidR="009E562D" w:rsidRDefault="009E562D" w:rsidP="00240CE1">
      <w:pPr>
        <w:suppressAutoHyphens w:val="0"/>
        <w:jc w:val="right"/>
        <w:rPr>
          <w:b/>
          <w:sz w:val="20"/>
          <w:szCs w:val="20"/>
        </w:rPr>
      </w:pPr>
    </w:p>
    <w:p w:rsidR="009E562D" w:rsidRDefault="009E562D" w:rsidP="00240CE1">
      <w:pPr>
        <w:suppressAutoHyphens w:val="0"/>
        <w:jc w:val="right"/>
        <w:rPr>
          <w:b/>
          <w:sz w:val="20"/>
          <w:szCs w:val="20"/>
        </w:rPr>
      </w:pPr>
    </w:p>
    <w:p w:rsidR="009E562D" w:rsidRDefault="009E562D" w:rsidP="00240CE1">
      <w:pPr>
        <w:suppressAutoHyphens w:val="0"/>
        <w:jc w:val="right"/>
        <w:rPr>
          <w:b/>
          <w:sz w:val="20"/>
          <w:szCs w:val="20"/>
        </w:rPr>
      </w:pPr>
    </w:p>
    <w:p w:rsidR="00B6335A" w:rsidRDefault="00B6335A" w:rsidP="00F06FF7">
      <w:pPr>
        <w:widowControl w:val="0"/>
        <w:shd w:val="clear" w:color="auto" w:fill="FFFFFF"/>
        <w:rPr>
          <w:b/>
          <w:bCs/>
          <w:iCs/>
          <w:color w:val="000000"/>
          <w:sz w:val="20"/>
          <w:szCs w:val="20"/>
        </w:rPr>
      </w:pPr>
    </w:p>
    <w:p w:rsidR="009F790B" w:rsidRDefault="009F790B" w:rsidP="00F06FF7">
      <w:pPr>
        <w:widowControl w:val="0"/>
        <w:shd w:val="clear" w:color="auto" w:fill="FFFFFF"/>
        <w:rPr>
          <w:b/>
          <w:bCs/>
          <w:iCs/>
          <w:color w:val="000000"/>
          <w:sz w:val="20"/>
          <w:szCs w:val="20"/>
        </w:rPr>
      </w:pPr>
    </w:p>
    <w:p w:rsidR="009F790B" w:rsidRDefault="009F790B" w:rsidP="00F06FF7">
      <w:pPr>
        <w:widowControl w:val="0"/>
        <w:shd w:val="clear" w:color="auto" w:fill="FFFFFF"/>
        <w:rPr>
          <w:b/>
          <w:bCs/>
          <w:iCs/>
          <w:color w:val="000000"/>
          <w:sz w:val="20"/>
          <w:szCs w:val="20"/>
        </w:rPr>
      </w:pPr>
    </w:p>
    <w:p w:rsidR="009F790B" w:rsidRDefault="009F790B" w:rsidP="00F06FF7">
      <w:pPr>
        <w:widowControl w:val="0"/>
        <w:shd w:val="clear" w:color="auto" w:fill="FFFFFF"/>
        <w:rPr>
          <w:b/>
          <w:bCs/>
          <w:iCs/>
          <w:color w:val="000000"/>
          <w:sz w:val="20"/>
          <w:szCs w:val="20"/>
        </w:rPr>
      </w:pPr>
    </w:p>
    <w:p w:rsidR="009F790B" w:rsidRDefault="009F790B" w:rsidP="00F06FF7">
      <w:pPr>
        <w:widowControl w:val="0"/>
        <w:shd w:val="clear" w:color="auto" w:fill="FFFFFF"/>
        <w:rPr>
          <w:b/>
          <w:bCs/>
          <w:iCs/>
          <w:color w:val="000000"/>
          <w:sz w:val="20"/>
          <w:szCs w:val="20"/>
        </w:rPr>
      </w:pPr>
    </w:p>
    <w:p w:rsidR="009F790B" w:rsidRDefault="009F790B" w:rsidP="00F06FF7">
      <w:pPr>
        <w:widowControl w:val="0"/>
        <w:shd w:val="clear" w:color="auto" w:fill="FFFFFF"/>
        <w:rPr>
          <w:b/>
          <w:bCs/>
          <w:iCs/>
          <w:color w:val="000000"/>
          <w:sz w:val="20"/>
          <w:szCs w:val="20"/>
        </w:rPr>
      </w:pPr>
    </w:p>
    <w:p w:rsidR="00A41592" w:rsidRDefault="00A41592" w:rsidP="00AE2EB9">
      <w:pPr>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F30F3C" w:rsidRDefault="00F30F3C" w:rsidP="002046AF">
      <w:pPr>
        <w:jc w:val="right"/>
        <w:rPr>
          <w:b/>
          <w:bCs/>
          <w:sz w:val="20"/>
          <w:szCs w:val="20"/>
        </w:rPr>
      </w:pPr>
    </w:p>
    <w:p w:rsidR="00A41592" w:rsidRDefault="00A41592" w:rsidP="002046AF">
      <w:pPr>
        <w:jc w:val="right"/>
        <w:rPr>
          <w:b/>
          <w:bCs/>
          <w:sz w:val="20"/>
          <w:szCs w:val="20"/>
        </w:rPr>
      </w:pPr>
    </w:p>
    <w:p w:rsidR="00A41592" w:rsidRDefault="00A41592" w:rsidP="002046AF">
      <w:pPr>
        <w:jc w:val="right"/>
        <w:rPr>
          <w:b/>
          <w:bCs/>
          <w:sz w:val="20"/>
          <w:szCs w:val="20"/>
        </w:rPr>
      </w:pPr>
    </w:p>
    <w:p w:rsidR="00E60386" w:rsidRDefault="00E60386" w:rsidP="002046AF">
      <w:pPr>
        <w:jc w:val="right"/>
        <w:rPr>
          <w:b/>
          <w:bCs/>
          <w:sz w:val="20"/>
          <w:szCs w:val="20"/>
        </w:rPr>
      </w:pPr>
    </w:p>
    <w:p w:rsidR="00E60386" w:rsidRDefault="00E60386" w:rsidP="002046AF">
      <w:pPr>
        <w:jc w:val="right"/>
        <w:rPr>
          <w:b/>
          <w:bCs/>
          <w:sz w:val="20"/>
          <w:szCs w:val="20"/>
        </w:rPr>
      </w:pPr>
    </w:p>
    <w:p w:rsidR="00A41592" w:rsidRDefault="00A41592" w:rsidP="002046AF">
      <w:pPr>
        <w:jc w:val="right"/>
        <w:rPr>
          <w:b/>
          <w:bCs/>
          <w:sz w:val="20"/>
          <w:szCs w:val="20"/>
        </w:rPr>
      </w:pPr>
    </w:p>
    <w:p w:rsidR="00A41592" w:rsidRDefault="00A41592" w:rsidP="00D15462">
      <w:pPr>
        <w:rPr>
          <w:b/>
          <w:bCs/>
          <w:sz w:val="20"/>
          <w:szCs w:val="20"/>
        </w:rPr>
      </w:pPr>
    </w:p>
    <w:p w:rsidR="00FC4C44" w:rsidRDefault="00FC4C44" w:rsidP="00FC4C44">
      <w:pPr>
        <w:jc w:val="right"/>
        <w:rPr>
          <w:b/>
          <w:bCs/>
          <w:sz w:val="20"/>
          <w:szCs w:val="20"/>
        </w:rPr>
      </w:pPr>
    </w:p>
    <w:p w:rsidR="0008400E" w:rsidRPr="00B6335A" w:rsidRDefault="0008400E" w:rsidP="0008400E">
      <w:pPr>
        <w:ind w:right="164"/>
        <w:jc w:val="right"/>
        <w:rPr>
          <w:b/>
          <w:bCs/>
          <w:iCs/>
          <w:sz w:val="20"/>
          <w:szCs w:val="20"/>
        </w:rPr>
      </w:pPr>
      <w:r w:rsidRPr="00B6335A">
        <w:rPr>
          <w:b/>
          <w:bCs/>
          <w:iCs/>
          <w:sz w:val="20"/>
          <w:szCs w:val="20"/>
        </w:rPr>
        <w:lastRenderedPageBreak/>
        <w:t>Додаток 5</w:t>
      </w:r>
    </w:p>
    <w:p w:rsidR="0008400E" w:rsidRPr="00B6335A" w:rsidRDefault="0008400E" w:rsidP="0008400E">
      <w:pPr>
        <w:ind w:right="164"/>
        <w:jc w:val="right"/>
        <w:rPr>
          <w:b/>
          <w:bCs/>
          <w:sz w:val="20"/>
          <w:szCs w:val="20"/>
        </w:rPr>
      </w:pPr>
      <w:r w:rsidRPr="00B6335A">
        <w:rPr>
          <w:b/>
          <w:bCs/>
          <w:sz w:val="20"/>
          <w:szCs w:val="20"/>
        </w:rPr>
        <w:t xml:space="preserve">                                                                                                                                                      до тендерної документації</w:t>
      </w:r>
    </w:p>
    <w:p w:rsidR="004E73FF" w:rsidRPr="00B6335A" w:rsidRDefault="0008400E" w:rsidP="004E73FF">
      <w:pPr>
        <w:ind w:right="164"/>
        <w:jc w:val="center"/>
        <w:rPr>
          <w:rFonts w:eastAsia="Franklin Gothic Book"/>
          <w:b/>
          <w:bCs/>
          <w:sz w:val="20"/>
          <w:szCs w:val="20"/>
        </w:rPr>
      </w:pPr>
      <w:r w:rsidRPr="00B6335A">
        <w:rPr>
          <w:rFonts w:eastAsia="Franklin Gothic Book"/>
          <w:b/>
          <w:bCs/>
          <w:sz w:val="20"/>
          <w:szCs w:val="20"/>
        </w:rPr>
        <w:tab/>
      </w:r>
      <w:r w:rsidR="004E73FF" w:rsidRPr="00B6335A">
        <w:rPr>
          <w:rFonts w:eastAsia="Franklin Gothic Book"/>
          <w:b/>
          <w:bCs/>
          <w:sz w:val="20"/>
          <w:szCs w:val="20"/>
        </w:rPr>
        <w:t>Інформація</w:t>
      </w:r>
    </w:p>
    <w:p w:rsidR="004E73FF" w:rsidRPr="00B6335A" w:rsidRDefault="004E73FF" w:rsidP="004E73FF">
      <w:pPr>
        <w:ind w:right="164"/>
        <w:jc w:val="center"/>
        <w:rPr>
          <w:rFonts w:eastAsia="Franklin Gothic Book"/>
          <w:b/>
          <w:bCs/>
          <w:sz w:val="20"/>
          <w:szCs w:val="20"/>
        </w:rPr>
      </w:pPr>
      <w:r w:rsidRPr="00B6335A">
        <w:rPr>
          <w:rFonts w:eastAsia="Franklin Gothic Book"/>
          <w:b/>
          <w:bCs/>
          <w:sz w:val="20"/>
          <w:szCs w:val="20"/>
        </w:rPr>
        <w:tab/>
        <w:t xml:space="preserve">про відсутність підстав для відмови замовником учаснику в участі у процедурі закупівлі відповідно до статті 17 </w:t>
      </w:r>
      <w:bookmarkStart w:id="16" w:name="_Hlk58791982"/>
      <w:r w:rsidRPr="00B6335A">
        <w:rPr>
          <w:rFonts w:eastAsia="Franklin Gothic Book"/>
          <w:b/>
          <w:bCs/>
          <w:sz w:val="20"/>
          <w:szCs w:val="20"/>
        </w:rPr>
        <w:t xml:space="preserve">Закону України </w:t>
      </w:r>
      <w:bookmarkStart w:id="17" w:name="_Hlk58791955"/>
      <w:r w:rsidRPr="00B6335A">
        <w:rPr>
          <w:rFonts w:eastAsia="Franklin Gothic Book"/>
          <w:b/>
          <w:bCs/>
          <w:sz w:val="20"/>
          <w:szCs w:val="20"/>
        </w:rPr>
        <w:t>«Про публічні закупівлі»</w:t>
      </w:r>
      <w:bookmarkEnd w:id="17"/>
    </w:p>
    <w:bookmarkEnd w:id="16"/>
    <w:p w:rsidR="004E73FF" w:rsidRPr="00B6335A" w:rsidRDefault="004E73FF" w:rsidP="004E73FF">
      <w:pPr>
        <w:ind w:right="164"/>
        <w:jc w:val="center"/>
        <w:rPr>
          <w:rFonts w:eastAsia="Franklin Gothic Book"/>
          <w:b/>
          <w:bCs/>
          <w:sz w:val="20"/>
          <w:szCs w:val="20"/>
        </w:rPr>
      </w:pPr>
    </w:p>
    <w:p w:rsidR="004E73FF" w:rsidRPr="00B6335A" w:rsidRDefault="004E73FF" w:rsidP="004E73FF">
      <w:pPr>
        <w:ind w:right="4" w:firstLine="709"/>
        <w:jc w:val="both"/>
        <w:rPr>
          <w:rFonts w:eastAsia="Franklin Gothic Book"/>
          <w:sz w:val="20"/>
          <w:szCs w:val="20"/>
        </w:rPr>
      </w:pPr>
      <w:r w:rsidRPr="00B6335A">
        <w:rPr>
          <w:i/>
          <w:sz w:val="20"/>
          <w:szCs w:val="20"/>
          <w:u w:val="single"/>
        </w:rPr>
        <w:t>(Найменування учасника)</w:t>
      </w:r>
      <w:r w:rsidRPr="00B6335A">
        <w:rPr>
          <w:sz w:val="20"/>
          <w:szCs w:val="20"/>
        </w:rPr>
        <w:t xml:space="preserve">  </w:t>
      </w:r>
      <w:r w:rsidRPr="00B6335A">
        <w:rPr>
          <w:rFonts w:eastAsia="Franklin Gothic Book"/>
          <w:sz w:val="20"/>
          <w:szCs w:val="20"/>
        </w:rPr>
        <w:t xml:space="preserve">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w:t>
      </w:r>
      <w:r w:rsidRPr="002312AF">
        <w:rPr>
          <w:rFonts w:eastAsia="Franklin Gothic Book"/>
          <w:sz w:val="20"/>
          <w:szCs w:val="20"/>
        </w:rPr>
        <w:t>«Про публічні закупівлі»</w:t>
      </w:r>
      <w:r w:rsidRPr="00B6335A">
        <w:rPr>
          <w:rFonts w:eastAsia="Franklin Gothic Book"/>
          <w:sz w:val="20"/>
          <w:szCs w:val="20"/>
        </w:rPr>
        <w:t>, а саме:</w:t>
      </w:r>
    </w:p>
    <w:p w:rsidR="004E73FF" w:rsidRPr="00B6335A" w:rsidRDefault="004E73FF" w:rsidP="004E73FF">
      <w:pPr>
        <w:numPr>
          <w:ilvl w:val="0"/>
          <w:numId w:val="3"/>
        </w:numPr>
        <w:suppressAutoHyphens w:val="0"/>
        <w:spacing w:after="120"/>
        <w:ind w:left="0" w:firstLine="709"/>
        <w:jc w:val="both"/>
        <w:rPr>
          <w:sz w:val="20"/>
          <w:szCs w:val="20"/>
        </w:rPr>
      </w:pPr>
      <w:r w:rsidRPr="00B6335A">
        <w:rPr>
          <w:sz w:val="20"/>
          <w:szCs w:val="20"/>
        </w:rPr>
        <w:t xml:space="preserve">Відомості про </w:t>
      </w:r>
      <w:r w:rsidRPr="00B6335A">
        <w:rPr>
          <w:sz w:val="20"/>
          <w:szCs w:val="20"/>
          <w:u w:val="single"/>
        </w:rPr>
        <w:t>(</w:t>
      </w:r>
      <w:r w:rsidRPr="00B6335A">
        <w:rPr>
          <w:i/>
          <w:sz w:val="20"/>
          <w:szCs w:val="20"/>
          <w:u w:val="single"/>
        </w:rPr>
        <w:t>найменування учасника)</w:t>
      </w:r>
      <w:r w:rsidRPr="00B6335A">
        <w:rPr>
          <w:i/>
          <w:sz w:val="20"/>
          <w:szCs w:val="20"/>
        </w:rPr>
        <w:t xml:space="preserve"> </w:t>
      </w:r>
      <w:r w:rsidRPr="00B6335A">
        <w:rPr>
          <w:sz w:val="20"/>
          <w:szCs w:val="20"/>
        </w:rPr>
        <w:t>не внесено до Єдиного державного реєстру осіб, які вчинили корупційні або пов’язані з корупцією правопорушення;</w:t>
      </w:r>
    </w:p>
    <w:p w:rsidR="004E73FF" w:rsidRPr="00CE0C9D" w:rsidRDefault="004E73FF" w:rsidP="004E73FF">
      <w:pPr>
        <w:numPr>
          <w:ilvl w:val="0"/>
          <w:numId w:val="3"/>
        </w:numPr>
        <w:tabs>
          <w:tab w:val="left" w:pos="0"/>
        </w:tabs>
        <w:suppressAutoHyphens w:val="0"/>
        <w:spacing w:after="120"/>
        <w:ind w:left="0" w:firstLine="709"/>
        <w:jc w:val="both"/>
        <w:rPr>
          <w:sz w:val="20"/>
          <w:szCs w:val="20"/>
        </w:rPr>
      </w:pPr>
      <w:r w:rsidRPr="00B6335A">
        <w:rPr>
          <w:sz w:val="20"/>
          <w:szCs w:val="20"/>
        </w:rPr>
        <w:t>Службов</w:t>
      </w:r>
      <w:r>
        <w:rPr>
          <w:sz w:val="20"/>
          <w:szCs w:val="20"/>
        </w:rPr>
        <w:t>у</w:t>
      </w:r>
      <w:r w:rsidRPr="00B6335A">
        <w:rPr>
          <w:sz w:val="20"/>
          <w:szCs w:val="20"/>
        </w:rPr>
        <w:t xml:space="preserve"> (посадов</w:t>
      </w:r>
      <w:r>
        <w:rPr>
          <w:sz w:val="20"/>
          <w:szCs w:val="20"/>
        </w:rPr>
        <w:t>у</w:t>
      </w:r>
      <w:r w:rsidRPr="00B6335A">
        <w:rPr>
          <w:sz w:val="20"/>
          <w:szCs w:val="20"/>
        </w:rPr>
        <w:t>) особ</w:t>
      </w:r>
      <w:r>
        <w:rPr>
          <w:sz w:val="20"/>
          <w:szCs w:val="20"/>
        </w:rPr>
        <w:t xml:space="preserve">у учасника процедури закупівлі </w:t>
      </w:r>
      <w:r w:rsidRPr="00B6335A">
        <w:rPr>
          <w:i/>
          <w:sz w:val="20"/>
          <w:szCs w:val="20"/>
          <w:u w:val="single"/>
        </w:rPr>
        <w:t xml:space="preserve">(найменування учасника) </w:t>
      </w:r>
      <w:r w:rsidRPr="00B6335A">
        <w:rPr>
          <w:sz w:val="20"/>
          <w:szCs w:val="20"/>
        </w:rPr>
        <w:t>, як</w:t>
      </w:r>
      <w:r>
        <w:rPr>
          <w:sz w:val="20"/>
          <w:szCs w:val="20"/>
        </w:rPr>
        <w:t>у</w:t>
      </w:r>
      <w:r w:rsidRPr="00B6335A">
        <w:rPr>
          <w:sz w:val="20"/>
          <w:szCs w:val="20"/>
        </w:rPr>
        <w:t xml:space="preserve"> уповноважено учасником представляти його інтереси під час проведення процедури закупівлі</w:t>
      </w:r>
      <w:r>
        <w:rPr>
          <w:sz w:val="20"/>
          <w:szCs w:val="20"/>
        </w:rPr>
        <w:t xml:space="preserve"> </w:t>
      </w:r>
      <w:r w:rsidRPr="00CE0C9D">
        <w:rPr>
          <w:i/>
          <w:iCs/>
          <w:sz w:val="20"/>
          <w:szCs w:val="20"/>
        </w:rPr>
        <w:t>(ПІБ, посада</w:t>
      </w:r>
      <w:r w:rsidRPr="00CE0C9D">
        <w:rPr>
          <w:sz w:val="20"/>
          <w:szCs w:val="20"/>
        </w:rPr>
        <w:t>),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4E73FF" w:rsidRPr="00B6335A" w:rsidRDefault="004E73FF" w:rsidP="004E73FF">
      <w:pPr>
        <w:numPr>
          <w:ilvl w:val="0"/>
          <w:numId w:val="3"/>
        </w:numPr>
        <w:tabs>
          <w:tab w:val="left" w:pos="0"/>
        </w:tabs>
        <w:suppressAutoHyphens w:val="0"/>
        <w:spacing w:after="120"/>
        <w:ind w:left="0" w:firstLine="709"/>
        <w:jc w:val="both"/>
        <w:rPr>
          <w:sz w:val="20"/>
          <w:szCs w:val="20"/>
        </w:rPr>
      </w:pPr>
      <w:r w:rsidRPr="00B6335A">
        <w:rPr>
          <w:i/>
          <w:sz w:val="20"/>
          <w:szCs w:val="20"/>
          <w:u w:val="single"/>
        </w:rPr>
        <w:t>(Найменування фізичної особи - учасника)</w:t>
      </w:r>
      <w:r w:rsidRPr="00B6335A">
        <w:rPr>
          <w:sz w:val="20"/>
          <w:szCs w:val="20"/>
        </w:rPr>
        <w:t xml:space="preserve">, яка є учасником, не </w:t>
      </w:r>
      <w:r w:rsidRPr="00994A58">
        <w:rPr>
          <w:sz w:val="20"/>
          <w:szCs w:val="20"/>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B6335A">
        <w:rPr>
          <w:sz w:val="20"/>
          <w:szCs w:val="20"/>
        </w:rPr>
        <w:t>.*</w:t>
      </w:r>
    </w:p>
    <w:p w:rsidR="004E73FF" w:rsidRDefault="004E73FF" w:rsidP="004E73FF">
      <w:pPr>
        <w:numPr>
          <w:ilvl w:val="0"/>
          <w:numId w:val="3"/>
        </w:numPr>
        <w:tabs>
          <w:tab w:val="left" w:pos="0"/>
        </w:tabs>
        <w:suppressAutoHyphens w:val="0"/>
        <w:spacing w:after="120"/>
        <w:ind w:left="0" w:firstLine="709"/>
        <w:jc w:val="both"/>
        <w:rPr>
          <w:sz w:val="20"/>
          <w:szCs w:val="20"/>
        </w:rPr>
      </w:pPr>
      <w:r w:rsidRPr="00B6335A">
        <w:rPr>
          <w:i/>
          <w:sz w:val="20"/>
          <w:szCs w:val="20"/>
          <w:u w:val="single"/>
        </w:rPr>
        <w:t>(Найменування учасника)</w:t>
      </w:r>
      <w:r w:rsidRPr="00B6335A">
        <w:rPr>
          <w:sz w:val="20"/>
          <w:szCs w:val="20"/>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9" w:anchor="_blank" w:history="1">
        <w:r w:rsidRPr="00B6335A">
          <w:rPr>
            <w:color w:val="0000FF"/>
            <w:sz w:val="20"/>
            <w:szCs w:val="20"/>
            <w:u w:val="single"/>
          </w:rPr>
          <w:t>Закону України «Про захист економічної конкуренції</w:t>
        </w:r>
      </w:hyperlink>
      <w:r w:rsidRPr="00B6335A">
        <w:rPr>
          <w:sz w:val="20"/>
          <w:szCs w:val="20"/>
        </w:rPr>
        <w:t>», у вигляді вчинення антиконкурентних узгоджених дій, що стосуються спотворення результатів т</w:t>
      </w:r>
      <w:r>
        <w:rPr>
          <w:sz w:val="20"/>
          <w:szCs w:val="20"/>
        </w:rPr>
        <w:t>ендерів</w:t>
      </w:r>
      <w:r w:rsidRPr="00B6335A">
        <w:rPr>
          <w:sz w:val="20"/>
          <w:szCs w:val="20"/>
        </w:rPr>
        <w:t>.</w:t>
      </w:r>
    </w:p>
    <w:p w:rsidR="004E73FF" w:rsidRPr="00B6335A" w:rsidRDefault="004E73FF" w:rsidP="004E73FF">
      <w:pPr>
        <w:numPr>
          <w:ilvl w:val="0"/>
          <w:numId w:val="3"/>
        </w:numPr>
        <w:tabs>
          <w:tab w:val="left" w:pos="0"/>
        </w:tabs>
        <w:suppressAutoHyphens w:val="0"/>
        <w:spacing w:after="120"/>
        <w:ind w:left="0" w:firstLine="709"/>
        <w:jc w:val="both"/>
        <w:rPr>
          <w:sz w:val="20"/>
          <w:szCs w:val="20"/>
        </w:rPr>
      </w:pPr>
      <w:r w:rsidRPr="00B6335A">
        <w:rPr>
          <w:i/>
          <w:sz w:val="20"/>
          <w:szCs w:val="20"/>
          <w:u w:val="single"/>
        </w:rPr>
        <w:t>(Найменування фізичної особи - учасника)</w:t>
      </w:r>
      <w:r w:rsidRPr="00B6335A">
        <w:rPr>
          <w:sz w:val="20"/>
          <w:szCs w:val="20"/>
        </w:rPr>
        <w:t xml:space="preserve">, </w:t>
      </w:r>
      <w:bookmarkStart w:id="18" w:name="_Hlk58786798"/>
      <w:r w:rsidRPr="00B6335A">
        <w:rPr>
          <w:sz w:val="20"/>
          <w:szCs w:val="20"/>
        </w:rPr>
        <w:t>яка є учасником</w:t>
      </w:r>
      <w:r>
        <w:rPr>
          <w:sz w:val="20"/>
          <w:szCs w:val="20"/>
        </w:rPr>
        <w:t xml:space="preserve"> </w:t>
      </w:r>
      <w:r w:rsidRPr="004946FD">
        <w:rPr>
          <w:sz w:val="20"/>
          <w:szCs w:val="20"/>
        </w:rPr>
        <w:t>процедури закупівлі</w:t>
      </w:r>
      <w:bookmarkEnd w:id="18"/>
      <w:r w:rsidRPr="00B6335A">
        <w:rPr>
          <w:sz w:val="20"/>
          <w:szCs w:val="20"/>
        </w:rPr>
        <w:t xml:space="preserve">, не була засуджена за </w:t>
      </w:r>
      <w:r w:rsidRPr="004946FD">
        <w:rPr>
          <w:sz w:val="20"/>
          <w:szCs w:val="20"/>
        </w:rPr>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6335A">
        <w:rPr>
          <w:sz w:val="20"/>
          <w:szCs w:val="20"/>
        </w:rPr>
        <w:t>.*</w:t>
      </w:r>
    </w:p>
    <w:p w:rsidR="004E73FF" w:rsidRPr="001E67F1" w:rsidRDefault="004E73FF" w:rsidP="004E73FF">
      <w:pPr>
        <w:numPr>
          <w:ilvl w:val="0"/>
          <w:numId w:val="3"/>
        </w:numPr>
        <w:tabs>
          <w:tab w:val="left" w:pos="0"/>
        </w:tabs>
        <w:suppressAutoHyphens w:val="0"/>
        <w:spacing w:after="120"/>
        <w:ind w:left="0" w:firstLine="709"/>
        <w:jc w:val="both"/>
        <w:rPr>
          <w:i/>
          <w:sz w:val="20"/>
          <w:szCs w:val="20"/>
        </w:rPr>
      </w:pPr>
      <w:r w:rsidRPr="00B6335A">
        <w:rPr>
          <w:sz w:val="20"/>
          <w:szCs w:val="20"/>
        </w:rPr>
        <w:t>Службов</w:t>
      </w:r>
      <w:r>
        <w:rPr>
          <w:sz w:val="20"/>
          <w:szCs w:val="20"/>
        </w:rPr>
        <w:t>а</w:t>
      </w:r>
      <w:r w:rsidRPr="00B6335A">
        <w:rPr>
          <w:sz w:val="20"/>
          <w:szCs w:val="20"/>
        </w:rPr>
        <w:t xml:space="preserve"> (посадов</w:t>
      </w:r>
      <w:r>
        <w:rPr>
          <w:sz w:val="20"/>
          <w:szCs w:val="20"/>
        </w:rPr>
        <w:t>а</w:t>
      </w:r>
      <w:r w:rsidRPr="00B6335A">
        <w:rPr>
          <w:sz w:val="20"/>
          <w:szCs w:val="20"/>
        </w:rPr>
        <w:t>) особ</w:t>
      </w:r>
      <w:r>
        <w:rPr>
          <w:sz w:val="20"/>
          <w:szCs w:val="20"/>
        </w:rPr>
        <w:t xml:space="preserve">а </w:t>
      </w:r>
      <w:r w:rsidRPr="00C274AC">
        <w:rPr>
          <w:sz w:val="20"/>
          <w:szCs w:val="20"/>
        </w:rPr>
        <w:t>учасник</w:t>
      </w:r>
      <w:r>
        <w:rPr>
          <w:sz w:val="20"/>
          <w:szCs w:val="20"/>
        </w:rPr>
        <w:t>а</w:t>
      </w:r>
      <w:r w:rsidRPr="00C274AC">
        <w:rPr>
          <w:sz w:val="20"/>
          <w:szCs w:val="20"/>
        </w:rPr>
        <w:t xml:space="preserve"> процедури закупівлі</w:t>
      </w:r>
      <w:r>
        <w:rPr>
          <w:sz w:val="20"/>
          <w:szCs w:val="20"/>
        </w:rPr>
        <w:t xml:space="preserve"> </w:t>
      </w:r>
      <w:r w:rsidRPr="00B6335A">
        <w:rPr>
          <w:i/>
          <w:sz w:val="20"/>
          <w:szCs w:val="20"/>
          <w:u w:val="single"/>
        </w:rPr>
        <w:t xml:space="preserve">   (найменування учасника</w:t>
      </w:r>
      <w:r>
        <w:rPr>
          <w:i/>
          <w:sz w:val="20"/>
          <w:szCs w:val="20"/>
          <w:u w:val="single"/>
        </w:rPr>
        <w:t xml:space="preserve">, </w:t>
      </w:r>
      <w:r w:rsidRPr="00AE01C8">
        <w:rPr>
          <w:i/>
          <w:sz w:val="20"/>
          <w:szCs w:val="20"/>
        </w:rPr>
        <w:t>(ПІБ, посада)</w:t>
      </w:r>
      <w:r>
        <w:rPr>
          <w:i/>
          <w:sz w:val="20"/>
          <w:szCs w:val="20"/>
        </w:rPr>
        <w:t xml:space="preserve">, </w:t>
      </w:r>
      <w:r w:rsidRPr="00AE01C8">
        <w:rPr>
          <w:iCs/>
          <w:sz w:val="20"/>
          <w:szCs w:val="20"/>
        </w:rPr>
        <w:t>яка підписала тендерну пропозицію</w:t>
      </w:r>
      <w:r>
        <w:rPr>
          <w:iCs/>
          <w:sz w:val="20"/>
          <w:szCs w:val="20"/>
        </w:rPr>
        <w:t>,</w:t>
      </w:r>
      <w:r>
        <w:rPr>
          <w:i/>
          <w:sz w:val="20"/>
          <w:szCs w:val="20"/>
        </w:rPr>
        <w:t xml:space="preserve"> </w:t>
      </w:r>
      <w:r w:rsidRPr="00AE01C8">
        <w:rPr>
          <w:sz w:val="20"/>
          <w:szCs w:val="20"/>
        </w:rPr>
        <w:t>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73FF" w:rsidRPr="00B6335A" w:rsidRDefault="004E73FF" w:rsidP="004E73FF">
      <w:pPr>
        <w:numPr>
          <w:ilvl w:val="0"/>
          <w:numId w:val="3"/>
        </w:numPr>
        <w:tabs>
          <w:tab w:val="left" w:pos="0"/>
        </w:tabs>
        <w:suppressAutoHyphens w:val="0"/>
        <w:spacing w:after="120"/>
        <w:ind w:left="0" w:firstLine="709"/>
        <w:jc w:val="both"/>
        <w:rPr>
          <w:sz w:val="20"/>
          <w:szCs w:val="20"/>
        </w:rPr>
      </w:pPr>
      <w:r w:rsidRPr="00B6335A">
        <w:rPr>
          <w:i/>
          <w:sz w:val="20"/>
          <w:szCs w:val="20"/>
          <w:u w:val="single"/>
        </w:rPr>
        <w:t xml:space="preserve">(Найменування учасника) </w:t>
      </w:r>
      <w:r w:rsidRPr="00B6335A">
        <w:rPr>
          <w:sz w:val="20"/>
          <w:szCs w:val="20"/>
        </w:rPr>
        <w:t>не визнано у встановленому законом порядку банкрутом та відносно нього не відкрита ліквідаційна процедура.</w:t>
      </w:r>
    </w:p>
    <w:p w:rsidR="004E73FF" w:rsidRPr="00B6335A" w:rsidRDefault="004E73FF" w:rsidP="004E73FF">
      <w:pPr>
        <w:numPr>
          <w:ilvl w:val="0"/>
          <w:numId w:val="3"/>
        </w:numPr>
        <w:tabs>
          <w:tab w:val="left" w:pos="0"/>
        </w:tabs>
        <w:suppressAutoHyphens w:val="0"/>
        <w:spacing w:after="120"/>
        <w:ind w:left="0" w:firstLine="709"/>
        <w:jc w:val="both"/>
        <w:rPr>
          <w:sz w:val="20"/>
          <w:szCs w:val="20"/>
        </w:rPr>
      </w:pPr>
      <w:r w:rsidRPr="00B6335A">
        <w:rPr>
          <w:sz w:val="20"/>
          <w:szCs w:val="20"/>
        </w:rPr>
        <w:t xml:space="preserve">У Єдиному державному реєстрі юридичних осіб, фізичних осіб - підприємців та громадських формувань внесена інформація, передбачена </w:t>
      </w:r>
      <w:hyperlink r:id="rId10" w:anchor="_blank" w:history="1">
        <w:r w:rsidRPr="00B6335A">
          <w:rPr>
            <w:color w:val="0000FF"/>
            <w:sz w:val="20"/>
            <w:szCs w:val="20"/>
            <w:u w:val="single"/>
          </w:rPr>
          <w:t>пунктом 9</w:t>
        </w:r>
      </w:hyperlink>
      <w:r w:rsidRPr="00B6335A">
        <w:rPr>
          <w:sz w:val="20"/>
          <w:szCs w:val="20"/>
        </w:rPr>
        <w:t xml:space="preserve"> частини другої статті 9 Закону України "Про державну реєстрацію юридичних осіб, фізичних осіб - підприємців та громадських формувань"</w:t>
      </w:r>
      <w:r>
        <w:rPr>
          <w:sz w:val="20"/>
          <w:szCs w:val="20"/>
        </w:rPr>
        <w:t xml:space="preserve"> </w:t>
      </w:r>
      <w:r w:rsidRPr="00A0372F">
        <w:rPr>
          <w:sz w:val="20"/>
          <w:szCs w:val="20"/>
        </w:rPr>
        <w:t>(крім нерезидентів)</w:t>
      </w:r>
      <w:r>
        <w:rPr>
          <w:sz w:val="20"/>
          <w:szCs w:val="20"/>
        </w:rPr>
        <w:t>.</w:t>
      </w:r>
    </w:p>
    <w:p w:rsidR="004E73FF" w:rsidRDefault="004E73FF" w:rsidP="004E73FF">
      <w:pPr>
        <w:spacing w:before="120" w:after="120"/>
        <w:rPr>
          <w:sz w:val="20"/>
          <w:szCs w:val="20"/>
        </w:rPr>
      </w:pPr>
      <w:r w:rsidRPr="00B6335A">
        <w:rPr>
          <w:sz w:val="20"/>
          <w:szCs w:val="20"/>
        </w:rPr>
        <w:t xml:space="preserve">Кінцевим бенефіціарним власником (контролером) </w:t>
      </w:r>
      <w:r w:rsidRPr="00B6335A">
        <w:rPr>
          <w:i/>
          <w:sz w:val="20"/>
          <w:szCs w:val="20"/>
          <w:u w:val="single"/>
        </w:rPr>
        <w:t xml:space="preserve">(найменування учасника) </w:t>
      </w:r>
      <w:r w:rsidRPr="00B6335A">
        <w:rPr>
          <w:sz w:val="20"/>
          <w:szCs w:val="20"/>
        </w:rPr>
        <w:t>є:_________________________________________</w:t>
      </w:r>
    </w:p>
    <w:p w:rsidR="004E73FF" w:rsidRPr="00B6335A" w:rsidRDefault="002D3FD6" w:rsidP="004E73FF">
      <w:pPr>
        <w:numPr>
          <w:ilvl w:val="0"/>
          <w:numId w:val="3"/>
        </w:numPr>
        <w:suppressAutoHyphens w:val="0"/>
        <w:spacing w:after="120"/>
        <w:ind w:left="0" w:firstLine="709"/>
        <w:jc w:val="both"/>
        <w:rPr>
          <w:sz w:val="20"/>
          <w:szCs w:val="20"/>
        </w:rPr>
      </w:pPr>
      <w:r w:rsidRPr="00B6335A">
        <w:rPr>
          <w:i/>
          <w:sz w:val="20"/>
          <w:szCs w:val="20"/>
          <w:u w:val="single"/>
        </w:rPr>
        <w:t xml:space="preserve"> </w:t>
      </w:r>
      <w:r w:rsidR="004E73FF" w:rsidRPr="00B6335A">
        <w:rPr>
          <w:i/>
          <w:sz w:val="20"/>
          <w:szCs w:val="20"/>
          <w:u w:val="single"/>
        </w:rPr>
        <w:t>(Найменування учасника)</w:t>
      </w:r>
      <w:r w:rsidR="004E73FF" w:rsidRPr="00B6335A">
        <w:rPr>
          <w:sz w:val="20"/>
          <w:szCs w:val="20"/>
        </w:rPr>
        <w:t xml:space="preserve">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4E73FF">
        <w:rPr>
          <w:sz w:val="20"/>
          <w:szCs w:val="20"/>
        </w:rPr>
        <w:t>.</w:t>
      </w:r>
    </w:p>
    <w:p w:rsidR="004E73FF" w:rsidRPr="00B6335A" w:rsidRDefault="004E73FF" w:rsidP="004E73FF">
      <w:pPr>
        <w:numPr>
          <w:ilvl w:val="0"/>
          <w:numId w:val="3"/>
        </w:numPr>
        <w:suppressAutoHyphens w:val="0"/>
        <w:spacing w:after="120"/>
        <w:ind w:left="0" w:firstLine="709"/>
        <w:jc w:val="both"/>
        <w:rPr>
          <w:sz w:val="20"/>
          <w:szCs w:val="20"/>
        </w:rPr>
      </w:pPr>
      <w:r w:rsidRPr="00B6335A">
        <w:rPr>
          <w:sz w:val="20"/>
          <w:szCs w:val="20"/>
        </w:rPr>
        <w:t>Службова (посадова) особа (</w:t>
      </w:r>
      <w:r w:rsidRPr="00B6335A">
        <w:rPr>
          <w:i/>
          <w:sz w:val="20"/>
          <w:szCs w:val="20"/>
          <w:u w:val="single"/>
        </w:rPr>
        <w:t>найменування учасника)</w:t>
      </w:r>
      <w:r w:rsidRPr="00B6335A">
        <w:rPr>
          <w:sz w:val="20"/>
          <w:szCs w:val="20"/>
        </w:rPr>
        <w:t>, яку уповноважено представляти його інтереси під час проведення процедури закупівлі, фізичну особу</w:t>
      </w:r>
      <w:r>
        <w:rPr>
          <w:sz w:val="20"/>
          <w:szCs w:val="20"/>
        </w:rPr>
        <w:t xml:space="preserve">, </w:t>
      </w:r>
      <w:r w:rsidRPr="001910C6">
        <w:rPr>
          <w:sz w:val="20"/>
          <w:szCs w:val="20"/>
        </w:rPr>
        <w:t>яка є учасником</w:t>
      </w:r>
      <w:r>
        <w:rPr>
          <w:sz w:val="20"/>
          <w:szCs w:val="20"/>
        </w:rPr>
        <w:t>,</w:t>
      </w:r>
      <w:r w:rsidRPr="001910C6">
        <w:rPr>
          <w:sz w:val="20"/>
          <w:szCs w:val="20"/>
        </w:rPr>
        <w:t xml:space="preserve"> </w:t>
      </w:r>
      <w:r w:rsidRPr="00B6335A">
        <w:rPr>
          <w:sz w:val="20"/>
          <w:szCs w:val="20"/>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3FF" w:rsidRPr="00B6335A" w:rsidRDefault="004E73FF" w:rsidP="004E73FF">
      <w:pPr>
        <w:pStyle w:val="afc"/>
        <w:numPr>
          <w:ilvl w:val="0"/>
          <w:numId w:val="3"/>
        </w:numPr>
        <w:ind w:left="0" w:firstLine="709"/>
        <w:rPr>
          <w:sz w:val="20"/>
        </w:rPr>
      </w:pPr>
      <w:r w:rsidRPr="00B6335A">
        <w:rPr>
          <w:sz w:val="20"/>
        </w:rPr>
        <w:t xml:space="preserve"> </w:t>
      </w:r>
      <w:r w:rsidRPr="00B6335A">
        <w:rPr>
          <w:i/>
          <w:sz w:val="20"/>
          <w:u w:val="single"/>
        </w:rPr>
        <w:t>(Найменування фізичної особи – учасника</w:t>
      </w:r>
      <w:r w:rsidRPr="00B6335A">
        <w:rPr>
          <w:sz w:val="20"/>
          <w:u w:val="single"/>
        </w:rPr>
        <w:t>)</w:t>
      </w:r>
      <w:r w:rsidRPr="00B6335A">
        <w:rPr>
          <w:sz w:val="20"/>
        </w:rPr>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0"/>
        </w:rPr>
        <w:t>.</w:t>
      </w:r>
      <w:r w:rsidRPr="00D37BA9">
        <w:rPr>
          <w:sz w:val="20"/>
        </w:rPr>
        <w:t>*</w:t>
      </w:r>
    </w:p>
    <w:p w:rsidR="004E73FF" w:rsidRPr="00B6335A" w:rsidRDefault="004E73FF" w:rsidP="004E73FF">
      <w:pPr>
        <w:ind w:left="709"/>
        <w:rPr>
          <w:sz w:val="20"/>
          <w:szCs w:val="20"/>
        </w:rPr>
      </w:pPr>
    </w:p>
    <w:p w:rsidR="004E73FF" w:rsidRPr="002312AF" w:rsidRDefault="004E73FF" w:rsidP="004E73FF">
      <w:pPr>
        <w:numPr>
          <w:ilvl w:val="0"/>
          <w:numId w:val="3"/>
        </w:numPr>
        <w:suppressAutoHyphens w:val="0"/>
        <w:spacing w:after="120"/>
        <w:ind w:left="0" w:firstLine="709"/>
        <w:jc w:val="both"/>
        <w:rPr>
          <w:sz w:val="20"/>
          <w:szCs w:val="20"/>
          <w:u w:val="single"/>
        </w:rPr>
      </w:pPr>
      <w:r w:rsidRPr="00B6335A">
        <w:rPr>
          <w:i/>
          <w:sz w:val="20"/>
          <w:szCs w:val="20"/>
        </w:rPr>
        <w:t xml:space="preserve"> </w:t>
      </w:r>
      <w:bookmarkStart w:id="19" w:name="_Hlk58791722"/>
      <w:r w:rsidRPr="00B6335A">
        <w:rPr>
          <w:i/>
          <w:sz w:val="20"/>
          <w:szCs w:val="20"/>
          <w:u w:val="single"/>
        </w:rPr>
        <w:t>(Найменування учасника)</w:t>
      </w:r>
      <w:r w:rsidRPr="00B6335A">
        <w:rPr>
          <w:sz w:val="20"/>
          <w:szCs w:val="20"/>
        </w:rPr>
        <w:t xml:space="preserve"> </w:t>
      </w:r>
      <w:bookmarkEnd w:id="19"/>
      <w:r w:rsidRPr="00B6335A">
        <w:rPr>
          <w:sz w:val="20"/>
          <w:szCs w:val="20"/>
        </w:rPr>
        <w:t>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E73FF" w:rsidRDefault="004E73FF" w:rsidP="004E73FF">
      <w:pPr>
        <w:pStyle w:val="afc"/>
        <w:rPr>
          <w:sz w:val="20"/>
          <w:u w:val="single"/>
        </w:rPr>
      </w:pPr>
    </w:p>
    <w:p w:rsidR="004E73FF" w:rsidRPr="002312AF" w:rsidRDefault="004E73FF" w:rsidP="004E73FF">
      <w:pPr>
        <w:numPr>
          <w:ilvl w:val="0"/>
          <w:numId w:val="3"/>
        </w:numPr>
        <w:suppressAutoHyphens w:val="0"/>
        <w:spacing w:after="120"/>
        <w:ind w:left="0" w:firstLine="709"/>
        <w:jc w:val="both"/>
        <w:rPr>
          <w:sz w:val="20"/>
          <w:szCs w:val="20"/>
        </w:rPr>
      </w:pPr>
      <w:r w:rsidRPr="002312AF">
        <w:rPr>
          <w:i/>
          <w:iCs/>
          <w:sz w:val="20"/>
          <w:szCs w:val="20"/>
          <w:u w:val="single"/>
        </w:rPr>
        <w:t>(Найменування учасника)</w:t>
      </w:r>
      <w:r w:rsidRPr="002312AF">
        <w:rPr>
          <w:sz w:val="20"/>
          <w:szCs w:val="20"/>
        </w:rPr>
        <w:t xml:space="preserve"> </w:t>
      </w:r>
      <w:r>
        <w:rPr>
          <w:sz w:val="20"/>
          <w:szCs w:val="20"/>
        </w:rPr>
        <w:t xml:space="preserve">не перебуває в обставинах, </w:t>
      </w:r>
      <w:r w:rsidRPr="002312AF">
        <w:rPr>
          <w:sz w:val="20"/>
          <w:szCs w:val="20"/>
        </w:rPr>
        <w:t xml:space="preserve"> зазначених у частині другій</w:t>
      </w:r>
      <w:r>
        <w:rPr>
          <w:sz w:val="20"/>
          <w:szCs w:val="20"/>
        </w:rPr>
        <w:t xml:space="preserve"> статті 17 </w:t>
      </w:r>
      <w:r w:rsidRPr="002312AF">
        <w:rPr>
          <w:sz w:val="20"/>
          <w:szCs w:val="20"/>
        </w:rPr>
        <w:t>Закону України «Про публічні закупівлі»</w:t>
      </w:r>
    </w:p>
    <w:p w:rsidR="004E73FF" w:rsidRPr="00B6335A" w:rsidRDefault="004E73FF" w:rsidP="004E73FF">
      <w:pPr>
        <w:pBdr>
          <w:top w:val="single" w:sz="4" w:space="1" w:color="000000"/>
        </w:pBdr>
        <w:spacing w:before="120" w:after="120"/>
        <w:rPr>
          <w:b/>
          <w:i/>
          <w:sz w:val="20"/>
          <w:szCs w:val="20"/>
        </w:rPr>
      </w:pPr>
      <w:r w:rsidRPr="00B6335A">
        <w:rPr>
          <w:b/>
          <w:i/>
          <w:sz w:val="20"/>
          <w:szCs w:val="20"/>
        </w:rPr>
        <w:t>(Посада, прізвище, ініціали, підпис уповноваженої особи учасника, завірені печаткою)</w:t>
      </w:r>
    </w:p>
    <w:p w:rsidR="004E73FF" w:rsidRPr="00B6335A" w:rsidRDefault="004E73FF" w:rsidP="004E73FF">
      <w:pPr>
        <w:tabs>
          <w:tab w:val="left" w:pos="9900"/>
        </w:tabs>
        <w:spacing w:before="120"/>
        <w:rPr>
          <w:i/>
          <w:sz w:val="20"/>
          <w:szCs w:val="20"/>
        </w:rPr>
      </w:pPr>
      <w:r w:rsidRPr="00B6335A">
        <w:rPr>
          <w:i/>
          <w:sz w:val="20"/>
          <w:szCs w:val="20"/>
          <w:u w:val="single"/>
        </w:rPr>
        <w:t>Примітка:</w:t>
      </w:r>
      <w:r w:rsidRPr="00B6335A">
        <w:rPr>
          <w:sz w:val="20"/>
          <w:szCs w:val="20"/>
        </w:rPr>
        <w:t xml:space="preserve"> </w:t>
      </w:r>
      <w:r w:rsidRPr="00B6335A">
        <w:rPr>
          <w:b/>
          <w:sz w:val="20"/>
          <w:szCs w:val="20"/>
        </w:rPr>
        <w:t>*</w:t>
      </w:r>
      <w:r w:rsidRPr="00B6335A">
        <w:rPr>
          <w:i/>
          <w:sz w:val="20"/>
          <w:szCs w:val="20"/>
        </w:rPr>
        <w:t>у разі якщо учасник – фізична особа</w:t>
      </w:r>
      <w:r w:rsidRPr="00B6335A">
        <w:rPr>
          <w:b/>
          <w:i/>
          <w:sz w:val="20"/>
          <w:szCs w:val="20"/>
        </w:rPr>
        <w:tab/>
      </w:r>
    </w:p>
    <w:p w:rsidR="004E73FF" w:rsidRPr="00B6335A" w:rsidRDefault="004E73FF" w:rsidP="004E73FF">
      <w:pPr>
        <w:ind w:right="164"/>
        <w:jc w:val="center"/>
        <w:rPr>
          <w:b/>
          <w:i/>
          <w:sz w:val="20"/>
          <w:szCs w:val="20"/>
        </w:rPr>
      </w:pPr>
    </w:p>
    <w:p w:rsidR="00FB4F3D" w:rsidRDefault="00FB4F3D" w:rsidP="004E73FF">
      <w:pPr>
        <w:ind w:right="164"/>
        <w:jc w:val="center"/>
        <w:rPr>
          <w:b/>
          <w:sz w:val="20"/>
          <w:szCs w:val="20"/>
        </w:rPr>
      </w:pPr>
    </w:p>
    <w:p w:rsidR="002D3FD6" w:rsidRDefault="002D3FD6" w:rsidP="004E73FF">
      <w:pPr>
        <w:ind w:right="164"/>
        <w:jc w:val="center"/>
        <w:rPr>
          <w:b/>
          <w:sz w:val="20"/>
          <w:szCs w:val="20"/>
        </w:rPr>
      </w:pPr>
    </w:p>
    <w:p w:rsidR="00E60386" w:rsidRDefault="00E60386" w:rsidP="004E73FF">
      <w:pPr>
        <w:ind w:right="164"/>
        <w:jc w:val="center"/>
        <w:rPr>
          <w:b/>
          <w:sz w:val="20"/>
          <w:szCs w:val="20"/>
        </w:rPr>
      </w:pPr>
    </w:p>
    <w:p w:rsidR="00E60386" w:rsidRDefault="00E60386" w:rsidP="004E73FF">
      <w:pPr>
        <w:ind w:right="164"/>
        <w:jc w:val="center"/>
        <w:rPr>
          <w:b/>
          <w:sz w:val="20"/>
          <w:szCs w:val="20"/>
        </w:rPr>
      </w:pPr>
    </w:p>
    <w:p w:rsidR="002D3FD6" w:rsidRDefault="002D3FD6" w:rsidP="004E73FF">
      <w:pPr>
        <w:ind w:right="164"/>
        <w:jc w:val="center"/>
        <w:rPr>
          <w:b/>
          <w:sz w:val="20"/>
          <w:szCs w:val="20"/>
        </w:rPr>
      </w:pPr>
    </w:p>
    <w:p w:rsidR="002D3FD6" w:rsidRPr="00D037B2" w:rsidRDefault="002D3FD6" w:rsidP="004E73FF">
      <w:pPr>
        <w:ind w:right="164"/>
        <w:jc w:val="center"/>
        <w:rPr>
          <w:b/>
          <w:sz w:val="20"/>
          <w:szCs w:val="20"/>
        </w:rPr>
      </w:pPr>
    </w:p>
    <w:p w:rsidR="00E621F5" w:rsidRPr="00D037B2" w:rsidRDefault="00E621F5" w:rsidP="00CE48D6">
      <w:pPr>
        <w:shd w:val="clear" w:color="auto" w:fill="FFFFFF"/>
        <w:jc w:val="right"/>
        <w:rPr>
          <w:b/>
          <w:sz w:val="20"/>
          <w:szCs w:val="20"/>
        </w:rPr>
      </w:pPr>
      <w:r w:rsidRPr="00D037B2">
        <w:rPr>
          <w:b/>
          <w:sz w:val="20"/>
          <w:szCs w:val="20"/>
        </w:rPr>
        <w:t>Додаток</w:t>
      </w:r>
      <w:r w:rsidR="0008400E">
        <w:rPr>
          <w:b/>
          <w:sz w:val="20"/>
          <w:szCs w:val="20"/>
        </w:rPr>
        <w:t xml:space="preserve"> 6 </w:t>
      </w:r>
    </w:p>
    <w:p w:rsidR="00E621F5" w:rsidRPr="00D037B2" w:rsidRDefault="00E621F5" w:rsidP="001314B0">
      <w:pPr>
        <w:jc w:val="right"/>
        <w:rPr>
          <w:b/>
          <w:bCs/>
          <w:sz w:val="20"/>
          <w:szCs w:val="20"/>
        </w:rPr>
      </w:pPr>
      <w:r w:rsidRPr="00D037B2">
        <w:rPr>
          <w:b/>
          <w:bCs/>
          <w:sz w:val="20"/>
          <w:szCs w:val="20"/>
        </w:rPr>
        <w:t xml:space="preserve">                                                                                                                                            до тендерної документації</w:t>
      </w:r>
    </w:p>
    <w:p w:rsidR="00CE48D6" w:rsidRPr="00D037B2" w:rsidRDefault="00CE48D6" w:rsidP="001314B0">
      <w:pPr>
        <w:jc w:val="right"/>
        <w:rPr>
          <w:b/>
          <w:bCs/>
          <w:sz w:val="20"/>
          <w:szCs w:val="20"/>
        </w:rPr>
      </w:pPr>
    </w:p>
    <w:p w:rsidR="009E6F93" w:rsidRPr="00EA4A56" w:rsidRDefault="00EA4A56" w:rsidP="009E6F93">
      <w:pPr>
        <w:shd w:val="clear" w:color="auto" w:fill="FFFFFF"/>
        <w:suppressAutoHyphens w:val="0"/>
        <w:ind w:hanging="360"/>
        <w:jc w:val="right"/>
        <w:rPr>
          <w:sz w:val="20"/>
          <w:lang w:eastAsia="uk-UA"/>
        </w:rPr>
      </w:pPr>
      <w:r>
        <w:rPr>
          <w:color w:val="000000"/>
          <w:sz w:val="20"/>
          <w:lang w:eastAsia="uk-UA"/>
        </w:rPr>
        <w:t>Уповноваженій особі</w:t>
      </w:r>
    </w:p>
    <w:p w:rsidR="00F37BEF" w:rsidRPr="00F37BEF" w:rsidRDefault="00F37BEF" w:rsidP="009E6F93">
      <w:pPr>
        <w:shd w:val="clear" w:color="auto" w:fill="FFFFFF"/>
        <w:suppressAutoHyphens w:val="0"/>
        <w:ind w:hanging="360"/>
        <w:jc w:val="right"/>
        <w:rPr>
          <w:color w:val="000000"/>
          <w:sz w:val="20"/>
          <w:lang w:eastAsia="uk-UA"/>
        </w:rPr>
      </w:pPr>
      <w:r w:rsidRPr="00F37BEF">
        <w:rPr>
          <w:color w:val="000000"/>
          <w:sz w:val="20"/>
          <w:lang w:eastAsia="uk-UA"/>
        </w:rPr>
        <w:t>Управління освіти Дніпровської районної</w:t>
      </w:r>
    </w:p>
    <w:p w:rsidR="00F37BEF" w:rsidRDefault="00F37BEF" w:rsidP="009E6F93">
      <w:pPr>
        <w:shd w:val="clear" w:color="auto" w:fill="FFFFFF"/>
        <w:suppressAutoHyphens w:val="0"/>
        <w:ind w:hanging="360"/>
        <w:jc w:val="right"/>
        <w:rPr>
          <w:color w:val="000000"/>
          <w:lang w:eastAsia="uk-UA"/>
        </w:rPr>
      </w:pPr>
      <w:r w:rsidRPr="00F37BEF">
        <w:rPr>
          <w:color w:val="000000"/>
          <w:sz w:val="20"/>
          <w:lang w:eastAsia="uk-UA"/>
        </w:rPr>
        <w:t xml:space="preserve"> в місті Києві державної адміністрації</w:t>
      </w:r>
    </w:p>
    <w:p w:rsidR="00CE48D6" w:rsidRPr="00D037B2" w:rsidRDefault="00CE48D6" w:rsidP="00CE48D6">
      <w:pPr>
        <w:jc w:val="right"/>
        <w:rPr>
          <w:b/>
          <w:bCs/>
          <w:sz w:val="20"/>
          <w:szCs w:val="20"/>
        </w:rPr>
      </w:pPr>
    </w:p>
    <w:p w:rsidR="00E621F5" w:rsidRPr="00D037B2" w:rsidRDefault="00E621F5" w:rsidP="00E621F5">
      <w:pPr>
        <w:shd w:val="clear" w:color="auto" w:fill="FFFFFF"/>
        <w:jc w:val="both"/>
        <w:rPr>
          <w:b/>
          <w:sz w:val="20"/>
          <w:szCs w:val="20"/>
        </w:rPr>
      </w:pPr>
    </w:p>
    <w:p w:rsidR="00940615" w:rsidRPr="00D037B2" w:rsidRDefault="00940615" w:rsidP="00E621F5">
      <w:pPr>
        <w:shd w:val="clear" w:color="auto" w:fill="FFFFFF"/>
        <w:jc w:val="center"/>
        <w:rPr>
          <w:b/>
          <w:bCs/>
          <w:sz w:val="20"/>
          <w:szCs w:val="20"/>
        </w:rPr>
      </w:pPr>
    </w:p>
    <w:p w:rsidR="00E621F5" w:rsidRPr="00D037B2" w:rsidRDefault="00E621F5" w:rsidP="00E621F5">
      <w:pPr>
        <w:shd w:val="clear" w:color="auto" w:fill="FFFFFF"/>
        <w:jc w:val="center"/>
        <w:rPr>
          <w:b/>
          <w:bCs/>
          <w:sz w:val="20"/>
          <w:szCs w:val="20"/>
        </w:rPr>
      </w:pPr>
      <w:r w:rsidRPr="00D037B2">
        <w:rPr>
          <w:b/>
          <w:bCs/>
          <w:sz w:val="20"/>
          <w:szCs w:val="20"/>
        </w:rPr>
        <w:t>Лист-згода</w:t>
      </w:r>
    </w:p>
    <w:p w:rsidR="00E621F5" w:rsidRPr="00D037B2" w:rsidRDefault="00E621F5" w:rsidP="00E621F5">
      <w:pPr>
        <w:shd w:val="clear" w:color="auto" w:fill="FFFFFF"/>
        <w:jc w:val="both"/>
        <w:rPr>
          <w:bCs/>
          <w:sz w:val="20"/>
          <w:szCs w:val="20"/>
        </w:rPr>
      </w:pPr>
    </w:p>
    <w:p w:rsidR="00E621F5" w:rsidRPr="00D037B2" w:rsidRDefault="00E621F5" w:rsidP="00E621F5">
      <w:pPr>
        <w:shd w:val="clear" w:color="auto" w:fill="FFFFFF"/>
        <w:jc w:val="both"/>
        <w:rPr>
          <w:bCs/>
          <w:sz w:val="20"/>
          <w:szCs w:val="20"/>
        </w:rPr>
      </w:pPr>
    </w:p>
    <w:p w:rsidR="00E621F5" w:rsidRPr="00D037B2" w:rsidRDefault="00E621F5" w:rsidP="00E621F5">
      <w:pPr>
        <w:shd w:val="clear" w:color="auto" w:fill="FFFFFF"/>
        <w:jc w:val="both"/>
        <w:rPr>
          <w:bCs/>
          <w:sz w:val="20"/>
          <w:szCs w:val="20"/>
        </w:rPr>
      </w:pPr>
      <w:r w:rsidRPr="00D037B2">
        <w:rPr>
          <w:bCs/>
          <w:sz w:val="20"/>
          <w:szCs w:val="20"/>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E621F5" w:rsidRPr="00D037B2" w:rsidRDefault="00E621F5" w:rsidP="00E621F5">
      <w:pPr>
        <w:jc w:val="both"/>
        <w:rPr>
          <w:bCs/>
          <w:sz w:val="20"/>
          <w:szCs w:val="20"/>
        </w:rPr>
      </w:pPr>
    </w:p>
    <w:p w:rsidR="00E621F5" w:rsidRPr="00D037B2" w:rsidRDefault="00E621F5" w:rsidP="00E621F5">
      <w:pPr>
        <w:jc w:val="both"/>
        <w:rPr>
          <w:bCs/>
          <w:sz w:val="20"/>
          <w:szCs w:val="20"/>
        </w:rPr>
      </w:pPr>
    </w:p>
    <w:p w:rsidR="00E621F5" w:rsidRPr="00D037B2" w:rsidRDefault="00E621F5" w:rsidP="00E621F5">
      <w:pPr>
        <w:jc w:val="both"/>
        <w:rPr>
          <w:bCs/>
          <w:sz w:val="20"/>
          <w:szCs w:val="20"/>
        </w:rPr>
      </w:pPr>
      <w:r w:rsidRPr="00D037B2">
        <w:rPr>
          <w:bCs/>
          <w:sz w:val="20"/>
          <w:szCs w:val="20"/>
        </w:rPr>
        <w:t xml:space="preserve"> _______________              </w:t>
      </w:r>
      <w:r w:rsidR="00940615" w:rsidRPr="00D037B2">
        <w:rPr>
          <w:bCs/>
          <w:sz w:val="20"/>
          <w:szCs w:val="20"/>
        </w:rPr>
        <w:tab/>
      </w:r>
      <w:r w:rsidR="00940615" w:rsidRPr="00D037B2">
        <w:rPr>
          <w:bCs/>
          <w:sz w:val="20"/>
          <w:szCs w:val="20"/>
        </w:rPr>
        <w:tab/>
      </w:r>
      <w:r w:rsidRPr="00D037B2">
        <w:rPr>
          <w:bCs/>
          <w:sz w:val="20"/>
          <w:szCs w:val="20"/>
        </w:rPr>
        <w:t xml:space="preserve">      ________________        </w:t>
      </w:r>
      <w:r w:rsidRPr="00D037B2">
        <w:rPr>
          <w:bCs/>
          <w:sz w:val="20"/>
          <w:szCs w:val="20"/>
        </w:rPr>
        <w:tab/>
      </w:r>
      <w:r w:rsidR="00940615" w:rsidRPr="00D037B2">
        <w:rPr>
          <w:bCs/>
          <w:sz w:val="20"/>
          <w:szCs w:val="20"/>
        </w:rPr>
        <w:tab/>
      </w:r>
      <w:r w:rsidRPr="00D037B2">
        <w:rPr>
          <w:bCs/>
          <w:sz w:val="20"/>
          <w:szCs w:val="20"/>
        </w:rPr>
        <w:t>____________________</w:t>
      </w:r>
    </w:p>
    <w:p w:rsidR="00E621F5" w:rsidRPr="00D037B2" w:rsidRDefault="00940615" w:rsidP="00940615">
      <w:pPr>
        <w:rPr>
          <w:bCs/>
          <w:sz w:val="20"/>
          <w:szCs w:val="20"/>
        </w:rPr>
      </w:pPr>
      <w:r w:rsidRPr="00D037B2">
        <w:rPr>
          <w:bCs/>
          <w:sz w:val="20"/>
          <w:szCs w:val="20"/>
        </w:rPr>
        <w:t xml:space="preserve">           </w:t>
      </w:r>
      <w:r w:rsidR="00E621F5" w:rsidRPr="00D037B2">
        <w:rPr>
          <w:bCs/>
          <w:sz w:val="20"/>
          <w:szCs w:val="20"/>
        </w:rPr>
        <w:t xml:space="preserve">Дата                                                </w:t>
      </w:r>
      <w:r w:rsidRPr="00D037B2">
        <w:rPr>
          <w:bCs/>
          <w:sz w:val="20"/>
          <w:szCs w:val="20"/>
        </w:rPr>
        <w:tab/>
      </w:r>
      <w:r w:rsidRPr="00D037B2">
        <w:rPr>
          <w:bCs/>
          <w:sz w:val="20"/>
          <w:szCs w:val="20"/>
        </w:rPr>
        <w:tab/>
      </w:r>
      <w:r w:rsidR="00E621F5" w:rsidRPr="00D037B2">
        <w:rPr>
          <w:bCs/>
          <w:sz w:val="20"/>
          <w:szCs w:val="20"/>
        </w:rPr>
        <w:t xml:space="preserve"> Підпис                   </w:t>
      </w:r>
      <w:r w:rsidRPr="00D037B2">
        <w:rPr>
          <w:bCs/>
          <w:sz w:val="20"/>
          <w:szCs w:val="20"/>
        </w:rPr>
        <w:tab/>
        <w:t xml:space="preserve">  </w:t>
      </w:r>
      <w:r w:rsidRPr="00D037B2">
        <w:rPr>
          <w:bCs/>
          <w:sz w:val="20"/>
          <w:szCs w:val="20"/>
        </w:rPr>
        <w:tab/>
        <w:t xml:space="preserve"> </w:t>
      </w:r>
      <w:r w:rsidR="00E621F5" w:rsidRPr="00D037B2">
        <w:rPr>
          <w:bCs/>
          <w:sz w:val="20"/>
          <w:szCs w:val="20"/>
        </w:rPr>
        <w:t>Прізвище т</w:t>
      </w:r>
      <w:r w:rsidR="004426CC" w:rsidRPr="00D037B2">
        <w:rPr>
          <w:bCs/>
          <w:sz w:val="20"/>
          <w:szCs w:val="20"/>
        </w:rPr>
        <w:t>а</w:t>
      </w:r>
      <w:r w:rsidR="00E621F5" w:rsidRPr="00D037B2">
        <w:rPr>
          <w:bCs/>
          <w:sz w:val="20"/>
          <w:szCs w:val="20"/>
        </w:rPr>
        <w:t xml:space="preserve"> ініціали</w:t>
      </w:r>
    </w:p>
    <w:p w:rsidR="00E621F5" w:rsidRPr="00D037B2" w:rsidRDefault="00E621F5" w:rsidP="00E621F5">
      <w:pPr>
        <w:tabs>
          <w:tab w:val="left" w:pos="2925"/>
        </w:tabs>
        <w:rPr>
          <w:sz w:val="20"/>
          <w:szCs w:val="20"/>
        </w:rPr>
      </w:pPr>
    </w:p>
    <w:p w:rsidR="005A4F30" w:rsidRPr="00D037B2" w:rsidRDefault="005A4F30" w:rsidP="003759A8">
      <w:pPr>
        <w:autoSpaceDE w:val="0"/>
        <w:ind w:firstLine="709"/>
        <w:jc w:val="both"/>
        <w:rPr>
          <w:sz w:val="20"/>
          <w:szCs w:val="20"/>
        </w:rPr>
      </w:pPr>
    </w:p>
    <w:p w:rsidR="000B6947" w:rsidRPr="00F37BEF" w:rsidRDefault="009E6F93" w:rsidP="003759A8">
      <w:pPr>
        <w:autoSpaceDE w:val="0"/>
        <w:ind w:firstLine="709"/>
        <w:jc w:val="both"/>
        <w:rPr>
          <w:i/>
          <w:sz w:val="20"/>
          <w:szCs w:val="20"/>
        </w:rPr>
      </w:pPr>
      <w:r w:rsidRPr="00F37BEF">
        <w:rPr>
          <w:i/>
          <w:sz w:val="20"/>
          <w:szCs w:val="20"/>
        </w:rPr>
        <w:t xml:space="preserve">*Лист-згода на обробку персональних даних </w:t>
      </w:r>
      <w:r w:rsidR="00B6335A">
        <w:rPr>
          <w:i/>
          <w:sz w:val="20"/>
          <w:szCs w:val="20"/>
        </w:rPr>
        <w:t>повинен</w:t>
      </w:r>
      <w:r w:rsidR="00F37BEF" w:rsidRPr="00F37BEF">
        <w:rPr>
          <w:i/>
          <w:sz w:val="20"/>
          <w:szCs w:val="20"/>
        </w:rPr>
        <w:t xml:space="preserve"> подаватися від імені кожної фізичної особи, дані якої надаються в складі тендерної пропозиції.</w:t>
      </w:r>
    </w:p>
    <w:p w:rsidR="000B6947" w:rsidRPr="00F37BEF" w:rsidRDefault="000B6947" w:rsidP="003759A8">
      <w:pPr>
        <w:autoSpaceDE w:val="0"/>
        <w:ind w:firstLine="709"/>
        <w:jc w:val="both"/>
        <w:rPr>
          <w:i/>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EA4A56">
      <w:pPr>
        <w:autoSpaceDE w:val="0"/>
        <w:jc w:val="both"/>
        <w:rPr>
          <w:sz w:val="20"/>
          <w:szCs w:val="20"/>
        </w:rPr>
      </w:pPr>
    </w:p>
    <w:p w:rsidR="000B6947" w:rsidRPr="00D037B2" w:rsidRDefault="000B6947" w:rsidP="003759A8">
      <w:pPr>
        <w:autoSpaceDE w:val="0"/>
        <w:ind w:firstLine="709"/>
        <w:jc w:val="both"/>
        <w:rPr>
          <w:sz w:val="20"/>
          <w:szCs w:val="20"/>
        </w:rPr>
      </w:pPr>
    </w:p>
    <w:sectPr w:rsidR="000B6947" w:rsidRPr="00D037B2" w:rsidSect="00866CBA">
      <w:headerReference w:type="default" r:id="rId11"/>
      <w:footerReference w:type="default" r:id="rId12"/>
      <w:pgSz w:w="11906" w:h="16838"/>
      <w:pgMar w:top="142" w:right="566" w:bottom="0" w:left="993"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B6" w:rsidRDefault="00C631B6">
      <w:r>
        <w:separator/>
      </w:r>
    </w:p>
  </w:endnote>
  <w:endnote w:type="continuationSeparator" w:id="0">
    <w:p w:rsidR="00C631B6" w:rsidRDefault="00C6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B6" w:rsidRDefault="00C631B6">
    <w:pPr>
      <w:pStyle w:val="afb"/>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B6" w:rsidRDefault="00C631B6">
      <w:r>
        <w:separator/>
      </w:r>
    </w:p>
  </w:footnote>
  <w:footnote w:type="continuationSeparator" w:id="0">
    <w:p w:rsidR="00C631B6" w:rsidRDefault="00C631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B6" w:rsidRDefault="00C631B6">
    <w:pPr>
      <w:pStyle w:val="af9"/>
      <w:jc w:val="center"/>
    </w:pPr>
    <w:r>
      <w:fldChar w:fldCharType="begin"/>
    </w:r>
    <w:r>
      <w:instrText xml:space="preserve"> PAGE </w:instrText>
    </w:r>
    <w:r>
      <w:fldChar w:fldCharType="separate"/>
    </w:r>
    <w:r w:rsidR="00046A78">
      <w:rPr>
        <w:noProof/>
      </w:rPr>
      <w:t>1</w:t>
    </w:r>
    <w:r>
      <w:rPr>
        <w:noProof/>
      </w:rPr>
      <w:fldChar w:fldCharType="end"/>
    </w:r>
  </w:p>
  <w:p w:rsidR="00C631B6" w:rsidRDefault="00C631B6">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15:restartNumberingAfterBreak="0">
    <w:nsid w:val="0000000B"/>
    <w:multiLevelType w:val="singleLevel"/>
    <w:tmpl w:val="0000000B"/>
    <w:lvl w:ilvl="0">
      <w:start w:val="1"/>
      <w:numFmt w:val="decimal"/>
      <w:lvlText w:val="%1)"/>
      <w:lvlJc w:val="left"/>
      <w:pPr>
        <w:tabs>
          <w:tab w:val="num" w:pos="0"/>
        </w:tabs>
        <w:ind w:left="1069" w:hanging="360"/>
      </w:pPr>
    </w:lvl>
  </w:abstractNum>
  <w:abstractNum w:abstractNumId="11" w15:restartNumberingAfterBreak="0">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1535984"/>
    <w:multiLevelType w:val="hybridMultilevel"/>
    <w:tmpl w:val="023E7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603D3A"/>
    <w:multiLevelType w:val="hybridMultilevel"/>
    <w:tmpl w:val="2DCC31E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1C070F5"/>
    <w:multiLevelType w:val="hybridMultilevel"/>
    <w:tmpl w:val="9EBC35C6"/>
    <w:lvl w:ilvl="0" w:tplc="728A9C16">
      <w:start w:val="1"/>
      <w:numFmt w:val="bullet"/>
      <w:lvlText w:val=""/>
      <w:lvlJc w:val="left"/>
      <w:pPr>
        <w:tabs>
          <w:tab w:val="num" w:pos="720"/>
        </w:tabs>
        <w:ind w:left="720" w:hanging="360"/>
      </w:pPr>
      <w:rPr>
        <w:rFonts w:ascii="Symbol" w:hAnsi="Symbol" w:hint="default"/>
        <w:color w:val="auto"/>
      </w:rPr>
    </w:lvl>
    <w:lvl w:ilvl="1" w:tplc="70B081A2">
      <w:numFmt w:val="none"/>
      <w:lvlText w:val=""/>
      <w:lvlJc w:val="left"/>
      <w:pPr>
        <w:tabs>
          <w:tab w:val="num" w:pos="360"/>
        </w:tabs>
      </w:pPr>
    </w:lvl>
    <w:lvl w:ilvl="2" w:tplc="AABA302A">
      <w:numFmt w:val="none"/>
      <w:lvlText w:val=""/>
      <w:lvlJc w:val="left"/>
      <w:pPr>
        <w:tabs>
          <w:tab w:val="num" w:pos="360"/>
        </w:tabs>
      </w:pPr>
    </w:lvl>
    <w:lvl w:ilvl="3" w:tplc="1278E382">
      <w:numFmt w:val="none"/>
      <w:lvlText w:val=""/>
      <w:lvlJc w:val="left"/>
      <w:pPr>
        <w:tabs>
          <w:tab w:val="num" w:pos="360"/>
        </w:tabs>
      </w:pPr>
    </w:lvl>
    <w:lvl w:ilvl="4" w:tplc="A114FD1C">
      <w:numFmt w:val="none"/>
      <w:lvlText w:val=""/>
      <w:lvlJc w:val="left"/>
      <w:pPr>
        <w:tabs>
          <w:tab w:val="num" w:pos="360"/>
        </w:tabs>
      </w:pPr>
    </w:lvl>
    <w:lvl w:ilvl="5" w:tplc="B6C0786E">
      <w:numFmt w:val="none"/>
      <w:lvlText w:val=""/>
      <w:lvlJc w:val="left"/>
      <w:pPr>
        <w:tabs>
          <w:tab w:val="num" w:pos="360"/>
        </w:tabs>
      </w:pPr>
    </w:lvl>
    <w:lvl w:ilvl="6" w:tplc="7C843670">
      <w:numFmt w:val="none"/>
      <w:lvlText w:val=""/>
      <w:lvlJc w:val="left"/>
      <w:pPr>
        <w:tabs>
          <w:tab w:val="num" w:pos="360"/>
        </w:tabs>
      </w:pPr>
    </w:lvl>
    <w:lvl w:ilvl="7" w:tplc="D736E8C4">
      <w:numFmt w:val="none"/>
      <w:lvlText w:val=""/>
      <w:lvlJc w:val="left"/>
      <w:pPr>
        <w:tabs>
          <w:tab w:val="num" w:pos="360"/>
        </w:tabs>
      </w:pPr>
    </w:lvl>
    <w:lvl w:ilvl="8" w:tplc="32CAFBEC">
      <w:numFmt w:val="none"/>
      <w:lvlText w:val=""/>
      <w:lvlJc w:val="left"/>
      <w:pPr>
        <w:tabs>
          <w:tab w:val="num" w:pos="360"/>
        </w:tabs>
      </w:pPr>
    </w:lvl>
  </w:abstractNum>
  <w:abstractNum w:abstractNumId="15"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48C0285"/>
    <w:multiLevelType w:val="hybridMultilevel"/>
    <w:tmpl w:val="91D664DC"/>
    <w:lvl w:ilvl="0" w:tplc="CA2C910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4E91687E"/>
    <w:multiLevelType w:val="hybridMultilevel"/>
    <w:tmpl w:val="1FF2E9B8"/>
    <w:lvl w:ilvl="0" w:tplc="6CFEDA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62093349"/>
    <w:multiLevelType w:val="hybridMultilevel"/>
    <w:tmpl w:val="55AC1AB2"/>
    <w:lvl w:ilvl="0" w:tplc="97A04AEA">
      <w:start w:val="1"/>
      <w:numFmt w:val="decimal"/>
      <w:lvlText w:val="%1."/>
      <w:lvlJc w:val="left"/>
      <w:pPr>
        <w:ind w:left="734"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6"/>
  </w:num>
  <w:num w:numId="5">
    <w:abstractNumId w:val="17"/>
  </w:num>
  <w:num w:numId="6">
    <w:abstractNumId w:val="11"/>
  </w:num>
  <w:num w:numId="7">
    <w:abstractNumId w:val="20"/>
  </w:num>
  <w:num w:numId="8">
    <w:abstractNumId w:val="12"/>
  </w:num>
  <w:num w:numId="9">
    <w:abstractNumId w:val="21"/>
  </w:num>
  <w:num w:numId="10">
    <w:abstractNumId w:val="6"/>
  </w:num>
  <w:num w:numId="11">
    <w:abstractNumId w:val="2"/>
  </w:num>
  <w:num w:numId="12">
    <w:abstractNumId w:val="18"/>
  </w:num>
  <w:num w:numId="13">
    <w:abstractNumId w:val="15"/>
  </w:num>
  <w:num w:numId="14">
    <w:abstractNumId w:val="14"/>
  </w:num>
  <w:num w:numId="15">
    <w:abstractNumId w:val="19"/>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2B5C9B"/>
    <w:rsid w:val="00001B6D"/>
    <w:rsid w:val="00003863"/>
    <w:rsid w:val="00004C75"/>
    <w:rsid w:val="000059DE"/>
    <w:rsid w:val="00011327"/>
    <w:rsid w:val="00012D30"/>
    <w:rsid w:val="00014FBA"/>
    <w:rsid w:val="00020820"/>
    <w:rsid w:val="00022946"/>
    <w:rsid w:val="000232B8"/>
    <w:rsid w:val="00023537"/>
    <w:rsid w:val="000239C5"/>
    <w:rsid w:val="00025848"/>
    <w:rsid w:val="00027532"/>
    <w:rsid w:val="0003041A"/>
    <w:rsid w:val="00033401"/>
    <w:rsid w:val="00033A0C"/>
    <w:rsid w:val="00034636"/>
    <w:rsid w:val="00034C6A"/>
    <w:rsid w:val="00037F58"/>
    <w:rsid w:val="00040A04"/>
    <w:rsid w:val="00041D7F"/>
    <w:rsid w:val="000431F2"/>
    <w:rsid w:val="0004613F"/>
    <w:rsid w:val="00046A78"/>
    <w:rsid w:val="0005061E"/>
    <w:rsid w:val="00050A99"/>
    <w:rsid w:val="00051C62"/>
    <w:rsid w:val="00053322"/>
    <w:rsid w:val="00054FFA"/>
    <w:rsid w:val="0005698B"/>
    <w:rsid w:val="000576D4"/>
    <w:rsid w:val="00057C02"/>
    <w:rsid w:val="000603E2"/>
    <w:rsid w:val="00060EF9"/>
    <w:rsid w:val="00061679"/>
    <w:rsid w:val="00061787"/>
    <w:rsid w:val="000625E9"/>
    <w:rsid w:val="000662E1"/>
    <w:rsid w:val="00066546"/>
    <w:rsid w:val="00071A76"/>
    <w:rsid w:val="00071D0F"/>
    <w:rsid w:val="00073613"/>
    <w:rsid w:val="00075544"/>
    <w:rsid w:val="00083895"/>
    <w:rsid w:val="0008400E"/>
    <w:rsid w:val="00084CA9"/>
    <w:rsid w:val="00084E1A"/>
    <w:rsid w:val="00085E08"/>
    <w:rsid w:val="00092BE8"/>
    <w:rsid w:val="000A372F"/>
    <w:rsid w:val="000A5123"/>
    <w:rsid w:val="000A6823"/>
    <w:rsid w:val="000A6A76"/>
    <w:rsid w:val="000B302F"/>
    <w:rsid w:val="000B3990"/>
    <w:rsid w:val="000B5EC2"/>
    <w:rsid w:val="000B62E4"/>
    <w:rsid w:val="000B6947"/>
    <w:rsid w:val="000B7DF2"/>
    <w:rsid w:val="000C08C1"/>
    <w:rsid w:val="000C1A91"/>
    <w:rsid w:val="000C1C2F"/>
    <w:rsid w:val="000C2B08"/>
    <w:rsid w:val="000C4F1E"/>
    <w:rsid w:val="000C75CD"/>
    <w:rsid w:val="000C764F"/>
    <w:rsid w:val="000D6C4D"/>
    <w:rsid w:val="000E6BA6"/>
    <w:rsid w:val="000E723E"/>
    <w:rsid w:val="000F090D"/>
    <w:rsid w:val="000F1DEA"/>
    <w:rsid w:val="000F249A"/>
    <w:rsid w:val="000F303D"/>
    <w:rsid w:val="000F33F8"/>
    <w:rsid w:val="000F6363"/>
    <w:rsid w:val="000F68FC"/>
    <w:rsid w:val="001003C2"/>
    <w:rsid w:val="0010053A"/>
    <w:rsid w:val="00102481"/>
    <w:rsid w:val="00106DB8"/>
    <w:rsid w:val="00106E82"/>
    <w:rsid w:val="00107619"/>
    <w:rsid w:val="001077DE"/>
    <w:rsid w:val="00107E79"/>
    <w:rsid w:val="0011068D"/>
    <w:rsid w:val="00112250"/>
    <w:rsid w:val="00115510"/>
    <w:rsid w:val="00122F3F"/>
    <w:rsid w:val="00124FB6"/>
    <w:rsid w:val="001257D0"/>
    <w:rsid w:val="00130D8B"/>
    <w:rsid w:val="0013116B"/>
    <w:rsid w:val="001314B0"/>
    <w:rsid w:val="00131DCB"/>
    <w:rsid w:val="001320BA"/>
    <w:rsid w:val="00140D90"/>
    <w:rsid w:val="00141ACF"/>
    <w:rsid w:val="00143B29"/>
    <w:rsid w:val="0014732E"/>
    <w:rsid w:val="00151D8A"/>
    <w:rsid w:val="0015207E"/>
    <w:rsid w:val="0015383D"/>
    <w:rsid w:val="00155012"/>
    <w:rsid w:val="00156D3D"/>
    <w:rsid w:val="0016013F"/>
    <w:rsid w:val="001631F3"/>
    <w:rsid w:val="0016605B"/>
    <w:rsid w:val="00166F4A"/>
    <w:rsid w:val="00167266"/>
    <w:rsid w:val="001675EC"/>
    <w:rsid w:val="001678D4"/>
    <w:rsid w:val="00170635"/>
    <w:rsid w:val="00171B1E"/>
    <w:rsid w:val="0017248D"/>
    <w:rsid w:val="001739E1"/>
    <w:rsid w:val="00173E22"/>
    <w:rsid w:val="00174B9C"/>
    <w:rsid w:val="00176EB7"/>
    <w:rsid w:val="001813A6"/>
    <w:rsid w:val="0018208C"/>
    <w:rsid w:val="001847D4"/>
    <w:rsid w:val="00194C47"/>
    <w:rsid w:val="001965CD"/>
    <w:rsid w:val="00197C40"/>
    <w:rsid w:val="001A2AFD"/>
    <w:rsid w:val="001A4258"/>
    <w:rsid w:val="001A64FA"/>
    <w:rsid w:val="001A666C"/>
    <w:rsid w:val="001B017B"/>
    <w:rsid w:val="001C0330"/>
    <w:rsid w:val="001C260A"/>
    <w:rsid w:val="001C2689"/>
    <w:rsid w:val="001C343F"/>
    <w:rsid w:val="001C388F"/>
    <w:rsid w:val="001C530B"/>
    <w:rsid w:val="001D004F"/>
    <w:rsid w:val="001D0D65"/>
    <w:rsid w:val="001D2C1E"/>
    <w:rsid w:val="001D620D"/>
    <w:rsid w:val="001D63F8"/>
    <w:rsid w:val="001D673E"/>
    <w:rsid w:val="001D6B94"/>
    <w:rsid w:val="001E1142"/>
    <w:rsid w:val="001E132B"/>
    <w:rsid w:val="001E152C"/>
    <w:rsid w:val="001E229F"/>
    <w:rsid w:val="001E4EF5"/>
    <w:rsid w:val="001E5EDD"/>
    <w:rsid w:val="001E6662"/>
    <w:rsid w:val="001F1941"/>
    <w:rsid w:val="001F267E"/>
    <w:rsid w:val="001F4488"/>
    <w:rsid w:val="00200A52"/>
    <w:rsid w:val="00201AF8"/>
    <w:rsid w:val="002046AF"/>
    <w:rsid w:val="00204D1F"/>
    <w:rsid w:val="002052B1"/>
    <w:rsid w:val="00205CEC"/>
    <w:rsid w:val="00207963"/>
    <w:rsid w:val="00207E2E"/>
    <w:rsid w:val="0021126A"/>
    <w:rsid w:val="002137C1"/>
    <w:rsid w:val="00213A9E"/>
    <w:rsid w:val="002156CF"/>
    <w:rsid w:val="00221A3B"/>
    <w:rsid w:val="002229B5"/>
    <w:rsid w:val="00222C5B"/>
    <w:rsid w:val="00225FB2"/>
    <w:rsid w:val="00230EBF"/>
    <w:rsid w:val="0023109A"/>
    <w:rsid w:val="00234E50"/>
    <w:rsid w:val="002354AF"/>
    <w:rsid w:val="00237A54"/>
    <w:rsid w:val="00240CE1"/>
    <w:rsid w:val="002424CB"/>
    <w:rsid w:val="002426C3"/>
    <w:rsid w:val="00242C45"/>
    <w:rsid w:val="00242DB1"/>
    <w:rsid w:val="002443FA"/>
    <w:rsid w:val="00246FC3"/>
    <w:rsid w:val="00247548"/>
    <w:rsid w:val="002502A5"/>
    <w:rsid w:val="00251A54"/>
    <w:rsid w:val="00253B16"/>
    <w:rsid w:val="00254B51"/>
    <w:rsid w:val="00256686"/>
    <w:rsid w:val="00264D1B"/>
    <w:rsid w:val="002674B2"/>
    <w:rsid w:val="00271570"/>
    <w:rsid w:val="00276A04"/>
    <w:rsid w:val="00277798"/>
    <w:rsid w:val="002834E2"/>
    <w:rsid w:val="002850D6"/>
    <w:rsid w:val="0028643D"/>
    <w:rsid w:val="002866C5"/>
    <w:rsid w:val="00287482"/>
    <w:rsid w:val="002874AA"/>
    <w:rsid w:val="00287603"/>
    <w:rsid w:val="0028767F"/>
    <w:rsid w:val="00290E83"/>
    <w:rsid w:val="0029161C"/>
    <w:rsid w:val="002937C2"/>
    <w:rsid w:val="00295028"/>
    <w:rsid w:val="00295DD6"/>
    <w:rsid w:val="002975D0"/>
    <w:rsid w:val="002A2C91"/>
    <w:rsid w:val="002A45CA"/>
    <w:rsid w:val="002A47EC"/>
    <w:rsid w:val="002A6DA9"/>
    <w:rsid w:val="002A6E70"/>
    <w:rsid w:val="002B0247"/>
    <w:rsid w:val="002B25A5"/>
    <w:rsid w:val="002B2F8A"/>
    <w:rsid w:val="002B5C9B"/>
    <w:rsid w:val="002C1528"/>
    <w:rsid w:val="002C18CA"/>
    <w:rsid w:val="002C314C"/>
    <w:rsid w:val="002C332D"/>
    <w:rsid w:val="002C3597"/>
    <w:rsid w:val="002C3F86"/>
    <w:rsid w:val="002C7054"/>
    <w:rsid w:val="002D0CF4"/>
    <w:rsid w:val="002D244F"/>
    <w:rsid w:val="002D3857"/>
    <w:rsid w:val="002D3FD6"/>
    <w:rsid w:val="002D44B2"/>
    <w:rsid w:val="002D4C55"/>
    <w:rsid w:val="002D5FDA"/>
    <w:rsid w:val="002D755C"/>
    <w:rsid w:val="002D7CE4"/>
    <w:rsid w:val="002E1219"/>
    <w:rsid w:val="002E14D8"/>
    <w:rsid w:val="002E3286"/>
    <w:rsid w:val="002E462F"/>
    <w:rsid w:val="002E6169"/>
    <w:rsid w:val="002F15BA"/>
    <w:rsid w:val="002F58D5"/>
    <w:rsid w:val="002F6C1B"/>
    <w:rsid w:val="00300474"/>
    <w:rsid w:val="00301616"/>
    <w:rsid w:val="0030233E"/>
    <w:rsid w:val="00303976"/>
    <w:rsid w:val="00307E54"/>
    <w:rsid w:val="003111BD"/>
    <w:rsid w:val="003112FF"/>
    <w:rsid w:val="00311848"/>
    <w:rsid w:val="0031238C"/>
    <w:rsid w:val="00314B28"/>
    <w:rsid w:val="00317C47"/>
    <w:rsid w:val="003217F7"/>
    <w:rsid w:val="0032606C"/>
    <w:rsid w:val="003304BE"/>
    <w:rsid w:val="00330576"/>
    <w:rsid w:val="0033442F"/>
    <w:rsid w:val="0033725D"/>
    <w:rsid w:val="0034001C"/>
    <w:rsid w:val="00342CA9"/>
    <w:rsid w:val="00344DA8"/>
    <w:rsid w:val="0034626F"/>
    <w:rsid w:val="00347B7D"/>
    <w:rsid w:val="00351B45"/>
    <w:rsid w:val="00351C7E"/>
    <w:rsid w:val="0035332D"/>
    <w:rsid w:val="00353880"/>
    <w:rsid w:val="003542BD"/>
    <w:rsid w:val="003549F9"/>
    <w:rsid w:val="00355439"/>
    <w:rsid w:val="003557EC"/>
    <w:rsid w:val="00360079"/>
    <w:rsid w:val="00361FEA"/>
    <w:rsid w:val="0036523E"/>
    <w:rsid w:val="00370558"/>
    <w:rsid w:val="00370F0C"/>
    <w:rsid w:val="003739DE"/>
    <w:rsid w:val="003742F1"/>
    <w:rsid w:val="00374C4E"/>
    <w:rsid w:val="003759A8"/>
    <w:rsid w:val="00375BB7"/>
    <w:rsid w:val="00381A27"/>
    <w:rsid w:val="00383A7A"/>
    <w:rsid w:val="00383C65"/>
    <w:rsid w:val="003849E1"/>
    <w:rsid w:val="00384C99"/>
    <w:rsid w:val="0039048B"/>
    <w:rsid w:val="00390516"/>
    <w:rsid w:val="003922D2"/>
    <w:rsid w:val="003944EA"/>
    <w:rsid w:val="00396164"/>
    <w:rsid w:val="003964C6"/>
    <w:rsid w:val="003A01CA"/>
    <w:rsid w:val="003A174B"/>
    <w:rsid w:val="003A31E5"/>
    <w:rsid w:val="003A5E2E"/>
    <w:rsid w:val="003A7CD2"/>
    <w:rsid w:val="003B1C5B"/>
    <w:rsid w:val="003B4907"/>
    <w:rsid w:val="003B4E26"/>
    <w:rsid w:val="003B5BA1"/>
    <w:rsid w:val="003C0F45"/>
    <w:rsid w:val="003C7A74"/>
    <w:rsid w:val="003D192E"/>
    <w:rsid w:val="003D1B02"/>
    <w:rsid w:val="003D31F4"/>
    <w:rsid w:val="003D5FE6"/>
    <w:rsid w:val="003D61CE"/>
    <w:rsid w:val="003D775D"/>
    <w:rsid w:val="003D7EF9"/>
    <w:rsid w:val="003E3770"/>
    <w:rsid w:val="003E3DAE"/>
    <w:rsid w:val="003E5DA5"/>
    <w:rsid w:val="003E6C0F"/>
    <w:rsid w:val="003F0A03"/>
    <w:rsid w:val="003F4D63"/>
    <w:rsid w:val="003F5E73"/>
    <w:rsid w:val="0040016A"/>
    <w:rsid w:val="00403AAD"/>
    <w:rsid w:val="00404878"/>
    <w:rsid w:val="00405FB8"/>
    <w:rsid w:val="00407A2A"/>
    <w:rsid w:val="00411639"/>
    <w:rsid w:val="00413487"/>
    <w:rsid w:val="004138E8"/>
    <w:rsid w:val="004139B9"/>
    <w:rsid w:val="00413C9D"/>
    <w:rsid w:val="00414850"/>
    <w:rsid w:val="0042130A"/>
    <w:rsid w:val="00422363"/>
    <w:rsid w:val="004227D5"/>
    <w:rsid w:val="004246C5"/>
    <w:rsid w:val="00424FA0"/>
    <w:rsid w:val="004309FE"/>
    <w:rsid w:val="00432731"/>
    <w:rsid w:val="00432CCF"/>
    <w:rsid w:val="004368C9"/>
    <w:rsid w:val="00440838"/>
    <w:rsid w:val="00440916"/>
    <w:rsid w:val="004417B8"/>
    <w:rsid w:val="004423B2"/>
    <w:rsid w:val="004426CC"/>
    <w:rsid w:val="004428D8"/>
    <w:rsid w:val="004435D3"/>
    <w:rsid w:val="004442AE"/>
    <w:rsid w:val="004443DB"/>
    <w:rsid w:val="0045176B"/>
    <w:rsid w:val="004518F5"/>
    <w:rsid w:val="004521EA"/>
    <w:rsid w:val="00453D71"/>
    <w:rsid w:val="004562E6"/>
    <w:rsid w:val="00456885"/>
    <w:rsid w:val="0045705C"/>
    <w:rsid w:val="00457E7B"/>
    <w:rsid w:val="00462D16"/>
    <w:rsid w:val="00463392"/>
    <w:rsid w:val="0046725B"/>
    <w:rsid w:val="004679F2"/>
    <w:rsid w:val="00467CB4"/>
    <w:rsid w:val="00470F08"/>
    <w:rsid w:val="00473897"/>
    <w:rsid w:val="004754FC"/>
    <w:rsid w:val="00475F9E"/>
    <w:rsid w:val="004763F9"/>
    <w:rsid w:val="0047670A"/>
    <w:rsid w:val="00477B72"/>
    <w:rsid w:val="00481430"/>
    <w:rsid w:val="00486BF4"/>
    <w:rsid w:val="00487D50"/>
    <w:rsid w:val="00492727"/>
    <w:rsid w:val="00495B0E"/>
    <w:rsid w:val="0049708F"/>
    <w:rsid w:val="004A0738"/>
    <w:rsid w:val="004A298D"/>
    <w:rsid w:val="004A4A4A"/>
    <w:rsid w:val="004A5770"/>
    <w:rsid w:val="004A677D"/>
    <w:rsid w:val="004A7BDF"/>
    <w:rsid w:val="004B0C12"/>
    <w:rsid w:val="004B1120"/>
    <w:rsid w:val="004B2814"/>
    <w:rsid w:val="004B2FAF"/>
    <w:rsid w:val="004B3707"/>
    <w:rsid w:val="004B37D4"/>
    <w:rsid w:val="004B5918"/>
    <w:rsid w:val="004B5DA8"/>
    <w:rsid w:val="004B7987"/>
    <w:rsid w:val="004C20EA"/>
    <w:rsid w:val="004C4D4D"/>
    <w:rsid w:val="004C5FC1"/>
    <w:rsid w:val="004D00EC"/>
    <w:rsid w:val="004D0DCB"/>
    <w:rsid w:val="004D1D1C"/>
    <w:rsid w:val="004D68F7"/>
    <w:rsid w:val="004E04B4"/>
    <w:rsid w:val="004E18CF"/>
    <w:rsid w:val="004E1BF7"/>
    <w:rsid w:val="004E31B8"/>
    <w:rsid w:val="004E42C2"/>
    <w:rsid w:val="004E73FF"/>
    <w:rsid w:val="004E7E02"/>
    <w:rsid w:val="004F285A"/>
    <w:rsid w:val="004F31A3"/>
    <w:rsid w:val="004F3764"/>
    <w:rsid w:val="004F4519"/>
    <w:rsid w:val="004F5669"/>
    <w:rsid w:val="004F67FD"/>
    <w:rsid w:val="004F6DA4"/>
    <w:rsid w:val="004F786D"/>
    <w:rsid w:val="00501C13"/>
    <w:rsid w:val="005028C5"/>
    <w:rsid w:val="005036BD"/>
    <w:rsid w:val="00504825"/>
    <w:rsid w:val="00507C97"/>
    <w:rsid w:val="00510104"/>
    <w:rsid w:val="005116CC"/>
    <w:rsid w:val="00511726"/>
    <w:rsid w:val="0051355F"/>
    <w:rsid w:val="00513AC5"/>
    <w:rsid w:val="00515AAD"/>
    <w:rsid w:val="00516081"/>
    <w:rsid w:val="00517785"/>
    <w:rsid w:val="005220F2"/>
    <w:rsid w:val="00525D2F"/>
    <w:rsid w:val="00526B52"/>
    <w:rsid w:val="00526D34"/>
    <w:rsid w:val="00527AD3"/>
    <w:rsid w:val="00527C03"/>
    <w:rsid w:val="0053209F"/>
    <w:rsid w:val="00532464"/>
    <w:rsid w:val="005334D7"/>
    <w:rsid w:val="00533A9E"/>
    <w:rsid w:val="00536279"/>
    <w:rsid w:val="00536976"/>
    <w:rsid w:val="00540C76"/>
    <w:rsid w:val="00544C91"/>
    <w:rsid w:val="00546EB8"/>
    <w:rsid w:val="005514F1"/>
    <w:rsid w:val="00551663"/>
    <w:rsid w:val="00553151"/>
    <w:rsid w:val="00555640"/>
    <w:rsid w:val="005603FE"/>
    <w:rsid w:val="00561706"/>
    <w:rsid w:val="0056409D"/>
    <w:rsid w:val="00565A1F"/>
    <w:rsid w:val="005668B9"/>
    <w:rsid w:val="0057148C"/>
    <w:rsid w:val="005730FA"/>
    <w:rsid w:val="00573352"/>
    <w:rsid w:val="005749D4"/>
    <w:rsid w:val="00574BD6"/>
    <w:rsid w:val="005762A5"/>
    <w:rsid w:val="005769ED"/>
    <w:rsid w:val="00577343"/>
    <w:rsid w:val="00580F33"/>
    <w:rsid w:val="0058189E"/>
    <w:rsid w:val="0058201F"/>
    <w:rsid w:val="005820C7"/>
    <w:rsid w:val="0058266E"/>
    <w:rsid w:val="0058350A"/>
    <w:rsid w:val="0058466B"/>
    <w:rsid w:val="00587E78"/>
    <w:rsid w:val="005906D5"/>
    <w:rsid w:val="00593D99"/>
    <w:rsid w:val="00593E56"/>
    <w:rsid w:val="0059435A"/>
    <w:rsid w:val="005964CF"/>
    <w:rsid w:val="0059789B"/>
    <w:rsid w:val="005A4F30"/>
    <w:rsid w:val="005A5DD3"/>
    <w:rsid w:val="005A5EC7"/>
    <w:rsid w:val="005A6BE3"/>
    <w:rsid w:val="005B3EE5"/>
    <w:rsid w:val="005B69DA"/>
    <w:rsid w:val="005B6A80"/>
    <w:rsid w:val="005B72C5"/>
    <w:rsid w:val="005C0511"/>
    <w:rsid w:val="005C3611"/>
    <w:rsid w:val="005C6226"/>
    <w:rsid w:val="005C6745"/>
    <w:rsid w:val="005C7101"/>
    <w:rsid w:val="005D015E"/>
    <w:rsid w:val="005D0FAC"/>
    <w:rsid w:val="005D5290"/>
    <w:rsid w:val="005D668C"/>
    <w:rsid w:val="005E0E7C"/>
    <w:rsid w:val="005E417E"/>
    <w:rsid w:val="005E428E"/>
    <w:rsid w:val="005E4F86"/>
    <w:rsid w:val="005E5CBE"/>
    <w:rsid w:val="005E73F1"/>
    <w:rsid w:val="005F302C"/>
    <w:rsid w:val="005F45D5"/>
    <w:rsid w:val="005F6E08"/>
    <w:rsid w:val="00600DD5"/>
    <w:rsid w:val="006019F1"/>
    <w:rsid w:val="006041B4"/>
    <w:rsid w:val="00605826"/>
    <w:rsid w:val="006059D4"/>
    <w:rsid w:val="00605AB4"/>
    <w:rsid w:val="00607580"/>
    <w:rsid w:val="00614D78"/>
    <w:rsid w:val="006173AA"/>
    <w:rsid w:val="0061754E"/>
    <w:rsid w:val="00622050"/>
    <w:rsid w:val="00623FF6"/>
    <w:rsid w:val="00626BB2"/>
    <w:rsid w:val="00627289"/>
    <w:rsid w:val="00631E37"/>
    <w:rsid w:val="006320E1"/>
    <w:rsid w:val="00635168"/>
    <w:rsid w:val="006445CA"/>
    <w:rsid w:val="00644784"/>
    <w:rsid w:val="006456A5"/>
    <w:rsid w:val="006469E3"/>
    <w:rsid w:val="00646FE6"/>
    <w:rsid w:val="006478E2"/>
    <w:rsid w:val="00653CA6"/>
    <w:rsid w:val="006543BD"/>
    <w:rsid w:val="00654FE8"/>
    <w:rsid w:val="00656BA1"/>
    <w:rsid w:val="006635B0"/>
    <w:rsid w:val="006710AF"/>
    <w:rsid w:val="00671244"/>
    <w:rsid w:val="00672596"/>
    <w:rsid w:val="00676039"/>
    <w:rsid w:val="00676399"/>
    <w:rsid w:val="00677AB4"/>
    <w:rsid w:val="006800BC"/>
    <w:rsid w:val="00686B4B"/>
    <w:rsid w:val="00692D51"/>
    <w:rsid w:val="00694C88"/>
    <w:rsid w:val="0069536A"/>
    <w:rsid w:val="00695756"/>
    <w:rsid w:val="00695C96"/>
    <w:rsid w:val="00695D4E"/>
    <w:rsid w:val="006A0195"/>
    <w:rsid w:val="006A12AD"/>
    <w:rsid w:val="006A2C4E"/>
    <w:rsid w:val="006A4CE6"/>
    <w:rsid w:val="006A6EDC"/>
    <w:rsid w:val="006A7F6C"/>
    <w:rsid w:val="006B1E20"/>
    <w:rsid w:val="006B24BE"/>
    <w:rsid w:val="006B2BBC"/>
    <w:rsid w:val="006B2D20"/>
    <w:rsid w:val="006B41CC"/>
    <w:rsid w:val="006B4494"/>
    <w:rsid w:val="006B5332"/>
    <w:rsid w:val="006B5B62"/>
    <w:rsid w:val="006C3C8B"/>
    <w:rsid w:val="006C3F54"/>
    <w:rsid w:val="006C6635"/>
    <w:rsid w:val="006D16D6"/>
    <w:rsid w:val="006D30DC"/>
    <w:rsid w:val="006D5406"/>
    <w:rsid w:val="006D553C"/>
    <w:rsid w:val="006D64D7"/>
    <w:rsid w:val="006D6766"/>
    <w:rsid w:val="006D7012"/>
    <w:rsid w:val="006D77E5"/>
    <w:rsid w:val="006E274C"/>
    <w:rsid w:val="006E7DB4"/>
    <w:rsid w:val="006F2DBD"/>
    <w:rsid w:val="006F3427"/>
    <w:rsid w:val="006F375A"/>
    <w:rsid w:val="006F3EDD"/>
    <w:rsid w:val="006F62AA"/>
    <w:rsid w:val="007022E9"/>
    <w:rsid w:val="0070230F"/>
    <w:rsid w:val="007034D6"/>
    <w:rsid w:val="00705B01"/>
    <w:rsid w:val="0071337A"/>
    <w:rsid w:val="007135FF"/>
    <w:rsid w:val="007150E4"/>
    <w:rsid w:val="007161E9"/>
    <w:rsid w:val="0071749F"/>
    <w:rsid w:val="007176C1"/>
    <w:rsid w:val="00717B75"/>
    <w:rsid w:val="00721AE1"/>
    <w:rsid w:val="00721D15"/>
    <w:rsid w:val="00722823"/>
    <w:rsid w:val="0072285C"/>
    <w:rsid w:val="00724C64"/>
    <w:rsid w:val="00724F1D"/>
    <w:rsid w:val="007276D4"/>
    <w:rsid w:val="007366C1"/>
    <w:rsid w:val="0074056D"/>
    <w:rsid w:val="00740A98"/>
    <w:rsid w:val="00743381"/>
    <w:rsid w:val="0074427C"/>
    <w:rsid w:val="00753D90"/>
    <w:rsid w:val="007540C6"/>
    <w:rsid w:val="00756CE5"/>
    <w:rsid w:val="00760AC0"/>
    <w:rsid w:val="007619A3"/>
    <w:rsid w:val="00763580"/>
    <w:rsid w:val="00765454"/>
    <w:rsid w:val="00773D2E"/>
    <w:rsid w:val="00773F72"/>
    <w:rsid w:val="00774991"/>
    <w:rsid w:val="007752E7"/>
    <w:rsid w:val="00780432"/>
    <w:rsid w:val="007846BC"/>
    <w:rsid w:val="00785836"/>
    <w:rsid w:val="00786C47"/>
    <w:rsid w:val="00787328"/>
    <w:rsid w:val="007879B2"/>
    <w:rsid w:val="00791E89"/>
    <w:rsid w:val="00792736"/>
    <w:rsid w:val="00793429"/>
    <w:rsid w:val="00796E60"/>
    <w:rsid w:val="00797E38"/>
    <w:rsid w:val="007A33A9"/>
    <w:rsid w:val="007A5E8A"/>
    <w:rsid w:val="007B3742"/>
    <w:rsid w:val="007B531C"/>
    <w:rsid w:val="007C22F5"/>
    <w:rsid w:val="007C24BA"/>
    <w:rsid w:val="007C380B"/>
    <w:rsid w:val="007C469A"/>
    <w:rsid w:val="007C55D5"/>
    <w:rsid w:val="007D1B85"/>
    <w:rsid w:val="007D2244"/>
    <w:rsid w:val="007D4709"/>
    <w:rsid w:val="007D54B1"/>
    <w:rsid w:val="007E0FA3"/>
    <w:rsid w:val="007E2F75"/>
    <w:rsid w:val="007E30F7"/>
    <w:rsid w:val="007E4C49"/>
    <w:rsid w:val="007E78A8"/>
    <w:rsid w:val="007F184C"/>
    <w:rsid w:val="007F2E4C"/>
    <w:rsid w:val="007F3BD4"/>
    <w:rsid w:val="007F4E9D"/>
    <w:rsid w:val="007F5117"/>
    <w:rsid w:val="007F5C9B"/>
    <w:rsid w:val="007F5F61"/>
    <w:rsid w:val="008001BC"/>
    <w:rsid w:val="00801D63"/>
    <w:rsid w:val="0080263C"/>
    <w:rsid w:val="0080297F"/>
    <w:rsid w:val="00804FEE"/>
    <w:rsid w:val="0080524E"/>
    <w:rsid w:val="008061FF"/>
    <w:rsid w:val="00807604"/>
    <w:rsid w:val="00811709"/>
    <w:rsid w:val="00815A5F"/>
    <w:rsid w:val="00816C3C"/>
    <w:rsid w:val="0081705C"/>
    <w:rsid w:val="008179A0"/>
    <w:rsid w:val="00817A60"/>
    <w:rsid w:val="0082192A"/>
    <w:rsid w:val="008237C8"/>
    <w:rsid w:val="0082572A"/>
    <w:rsid w:val="008278F6"/>
    <w:rsid w:val="00831A9E"/>
    <w:rsid w:val="00832069"/>
    <w:rsid w:val="00833CDF"/>
    <w:rsid w:val="00835FBB"/>
    <w:rsid w:val="00837CD5"/>
    <w:rsid w:val="008435F9"/>
    <w:rsid w:val="0084374E"/>
    <w:rsid w:val="008457BF"/>
    <w:rsid w:val="00846191"/>
    <w:rsid w:val="008464DE"/>
    <w:rsid w:val="008466F2"/>
    <w:rsid w:val="00847572"/>
    <w:rsid w:val="00850A92"/>
    <w:rsid w:val="00851CCB"/>
    <w:rsid w:val="00851D92"/>
    <w:rsid w:val="00853EBA"/>
    <w:rsid w:val="00855356"/>
    <w:rsid w:val="00857366"/>
    <w:rsid w:val="008600B5"/>
    <w:rsid w:val="00866894"/>
    <w:rsid w:val="00866CBA"/>
    <w:rsid w:val="00871843"/>
    <w:rsid w:val="00873C79"/>
    <w:rsid w:val="0087554A"/>
    <w:rsid w:val="0087624A"/>
    <w:rsid w:val="00883BAC"/>
    <w:rsid w:val="00883D34"/>
    <w:rsid w:val="00884668"/>
    <w:rsid w:val="00886C94"/>
    <w:rsid w:val="00887207"/>
    <w:rsid w:val="00887781"/>
    <w:rsid w:val="00890125"/>
    <w:rsid w:val="008907E1"/>
    <w:rsid w:val="0089439A"/>
    <w:rsid w:val="008A088F"/>
    <w:rsid w:val="008A0C44"/>
    <w:rsid w:val="008A26D6"/>
    <w:rsid w:val="008A59BD"/>
    <w:rsid w:val="008A5A1A"/>
    <w:rsid w:val="008A5EC5"/>
    <w:rsid w:val="008A64CA"/>
    <w:rsid w:val="008B06A4"/>
    <w:rsid w:val="008C029F"/>
    <w:rsid w:val="008C1EAC"/>
    <w:rsid w:val="008C4A7A"/>
    <w:rsid w:val="008C5C8B"/>
    <w:rsid w:val="008D101F"/>
    <w:rsid w:val="008D22DA"/>
    <w:rsid w:val="008D3402"/>
    <w:rsid w:val="008D3886"/>
    <w:rsid w:val="008D3D70"/>
    <w:rsid w:val="008D4F24"/>
    <w:rsid w:val="008E2216"/>
    <w:rsid w:val="008E2701"/>
    <w:rsid w:val="008E2839"/>
    <w:rsid w:val="008E2B94"/>
    <w:rsid w:val="008E461C"/>
    <w:rsid w:val="008F123C"/>
    <w:rsid w:val="008F25CA"/>
    <w:rsid w:val="008F6E4B"/>
    <w:rsid w:val="0090008B"/>
    <w:rsid w:val="009013D5"/>
    <w:rsid w:val="009032FB"/>
    <w:rsid w:val="00906B78"/>
    <w:rsid w:val="00907FDF"/>
    <w:rsid w:val="009100A9"/>
    <w:rsid w:val="009126F2"/>
    <w:rsid w:val="009142DC"/>
    <w:rsid w:val="00917371"/>
    <w:rsid w:val="00917C67"/>
    <w:rsid w:val="00921BE3"/>
    <w:rsid w:val="00924257"/>
    <w:rsid w:val="00925C5F"/>
    <w:rsid w:val="00926D2B"/>
    <w:rsid w:val="00926EB2"/>
    <w:rsid w:val="009336D0"/>
    <w:rsid w:val="0093391E"/>
    <w:rsid w:val="009348E8"/>
    <w:rsid w:val="00935227"/>
    <w:rsid w:val="00940615"/>
    <w:rsid w:val="0094098C"/>
    <w:rsid w:val="009437BE"/>
    <w:rsid w:val="00943877"/>
    <w:rsid w:val="0094562C"/>
    <w:rsid w:val="00947021"/>
    <w:rsid w:val="0095791C"/>
    <w:rsid w:val="00960789"/>
    <w:rsid w:val="00964CA8"/>
    <w:rsid w:val="00965A3A"/>
    <w:rsid w:val="00966703"/>
    <w:rsid w:val="009668D2"/>
    <w:rsid w:val="00972575"/>
    <w:rsid w:val="00972629"/>
    <w:rsid w:val="0097269E"/>
    <w:rsid w:val="009728FE"/>
    <w:rsid w:val="009729CA"/>
    <w:rsid w:val="00972B67"/>
    <w:rsid w:val="00973979"/>
    <w:rsid w:val="00973C68"/>
    <w:rsid w:val="0097528F"/>
    <w:rsid w:val="009757A0"/>
    <w:rsid w:val="00976459"/>
    <w:rsid w:val="00977201"/>
    <w:rsid w:val="009774A2"/>
    <w:rsid w:val="00986B2E"/>
    <w:rsid w:val="009933A9"/>
    <w:rsid w:val="00993865"/>
    <w:rsid w:val="00994E9C"/>
    <w:rsid w:val="00996555"/>
    <w:rsid w:val="00996ABB"/>
    <w:rsid w:val="009A021D"/>
    <w:rsid w:val="009A5679"/>
    <w:rsid w:val="009B3D57"/>
    <w:rsid w:val="009B425E"/>
    <w:rsid w:val="009B4EC1"/>
    <w:rsid w:val="009B6EF8"/>
    <w:rsid w:val="009C08AF"/>
    <w:rsid w:val="009C16F2"/>
    <w:rsid w:val="009C1879"/>
    <w:rsid w:val="009C1FF3"/>
    <w:rsid w:val="009C53E7"/>
    <w:rsid w:val="009C5F19"/>
    <w:rsid w:val="009C75A2"/>
    <w:rsid w:val="009D25BB"/>
    <w:rsid w:val="009D34C4"/>
    <w:rsid w:val="009D3995"/>
    <w:rsid w:val="009D453D"/>
    <w:rsid w:val="009D7CE3"/>
    <w:rsid w:val="009E0EA9"/>
    <w:rsid w:val="009E185A"/>
    <w:rsid w:val="009E2DED"/>
    <w:rsid w:val="009E34C1"/>
    <w:rsid w:val="009E562D"/>
    <w:rsid w:val="009E6CB6"/>
    <w:rsid w:val="009E6F93"/>
    <w:rsid w:val="009F224A"/>
    <w:rsid w:val="009F461B"/>
    <w:rsid w:val="009F6014"/>
    <w:rsid w:val="009F790B"/>
    <w:rsid w:val="00A02BCC"/>
    <w:rsid w:val="00A04301"/>
    <w:rsid w:val="00A04882"/>
    <w:rsid w:val="00A06728"/>
    <w:rsid w:val="00A07840"/>
    <w:rsid w:val="00A07F88"/>
    <w:rsid w:val="00A11230"/>
    <w:rsid w:val="00A12BB8"/>
    <w:rsid w:val="00A13B1A"/>
    <w:rsid w:val="00A14465"/>
    <w:rsid w:val="00A14D6F"/>
    <w:rsid w:val="00A14F01"/>
    <w:rsid w:val="00A14F6A"/>
    <w:rsid w:val="00A201A3"/>
    <w:rsid w:val="00A20F67"/>
    <w:rsid w:val="00A22514"/>
    <w:rsid w:val="00A24026"/>
    <w:rsid w:val="00A24AB5"/>
    <w:rsid w:val="00A321CE"/>
    <w:rsid w:val="00A33A96"/>
    <w:rsid w:val="00A35449"/>
    <w:rsid w:val="00A3586A"/>
    <w:rsid w:val="00A36DA0"/>
    <w:rsid w:val="00A41592"/>
    <w:rsid w:val="00A41788"/>
    <w:rsid w:val="00A41B13"/>
    <w:rsid w:val="00A4219D"/>
    <w:rsid w:val="00A45FFB"/>
    <w:rsid w:val="00A46E2D"/>
    <w:rsid w:val="00A53B0D"/>
    <w:rsid w:val="00A54AF7"/>
    <w:rsid w:val="00A558E3"/>
    <w:rsid w:val="00A5632E"/>
    <w:rsid w:val="00A607D2"/>
    <w:rsid w:val="00A65758"/>
    <w:rsid w:val="00A7340A"/>
    <w:rsid w:val="00A73BEB"/>
    <w:rsid w:val="00A73D66"/>
    <w:rsid w:val="00A747FF"/>
    <w:rsid w:val="00A74927"/>
    <w:rsid w:val="00A77DD1"/>
    <w:rsid w:val="00A8244A"/>
    <w:rsid w:val="00A9044D"/>
    <w:rsid w:val="00A90C16"/>
    <w:rsid w:val="00A933A8"/>
    <w:rsid w:val="00A94468"/>
    <w:rsid w:val="00AA1CCB"/>
    <w:rsid w:val="00AA44C3"/>
    <w:rsid w:val="00AA5945"/>
    <w:rsid w:val="00AA611C"/>
    <w:rsid w:val="00AA723E"/>
    <w:rsid w:val="00AB04FE"/>
    <w:rsid w:val="00AB2F19"/>
    <w:rsid w:val="00AB599D"/>
    <w:rsid w:val="00AC0EC3"/>
    <w:rsid w:val="00AC1D6A"/>
    <w:rsid w:val="00AC2D87"/>
    <w:rsid w:val="00AC587D"/>
    <w:rsid w:val="00AC6F5C"/>
    <w:rsid w:val="00AD1933"/>
    <w:rsid w:val="00AD54A1"/>
    <w:rsid w:val="00AE0B09"/>
    <w:rsid w:val="00AE2655"/>
    <w:rsid w:val="00AE2EB9"/>
    <w:rsid w:val="00AE390D"/>
    <w:rsid w:val="00AE5C80"/>
    <w:rsid w:val="00AE7B90"/>
    <w:rsid w:val="00AF0166"/>
    <w:rsid w:val="00AF3F8D"/>
    <w:rsid w:val="00AF47E2"/>
    <w:rsid w:val="00B041CD"/>
    <w:rsid w:val="00B044EC"/>
    <w:rsid w:val="00B06952"/>
    <w:rsid w:val="00B102FD"/>
    <w:rsid w:val="00B13893"/>
    <w:rsid w:val="00B142FE"/>
    <w:rsid w:val="00B14375"/>
    <w:rsid w:val="00B214FC"/>
    <w:rsid w:val="00B220A9"/>
    <w:rsid w:val="00B23AC5"/>
    <w:rsid w:val="00B25F34"/>
    <w:rsid w:val="00B260FD"/>
    <w:rsid w:val="00B26F26"/>
    <w:rsid w:val="00B3164C"/>
    <w:rsid w:val="00B317C2"/>
    <w:rsid w:val="00B322A7"/>
    <w:rsid w:val="00B3465F"/>
    <w:rsid w:val="00B34DAB"/>
    <w:rsid w:val="00B40690"/>
    <w:rsid w:val="00B419A8"/>
    <w:rsid w:val="00B42432"/>
    <w:rsid w:val="00B424D4"/>
    <w:rsid w:val="00B447A7"/>
    <w:rsid w:val="00B45A23"/>
    <w:rsid w:val="00B46CB9"/>
    <w:rsid w:val="00B5039B"/>
    <w:rsid w:val="00B51490"/>
    <w:rsid w:val="00B5173F"/>
    <w:rsid w:val="00B51833"/>
    <w:rsid w:val="00B54329"/>
    <w:rsid w:val="00B54E51"/>
    <w:rsid w:val="00B632A5"/>
    <w:rsid w:val="00B6335A"/>
    <w:rsid w:val="00B663EF"/>
    <w:rsid w:val="00B668E8"/>
    <w:rsid w:val="00B66F11"/>
    <w:rsid w:val="00B709DA"/>
    <w:rsid w:val="00B7192E"/>
    <w:rsid w:val="00B71FF0"/>
    <w:rsid w:val="00B72C22"/>
    <w:rsid w:val="00B7586E"/>
    <w:rsid w:val="00B761A3"/>
    <w:rsid w:val="00B80C65"/>
    <w:rsid w:val="00B811A1"/>
    <w:rsid w:val="00B8354F"/>
    <w:rsid w:val="00B8377C"/>
    <w:rsid w:val="00B839BF"/>
    <w:rsid w:val="00B852D7"/>
    <w:rsid w:val="00B85522"/>
    <w:rsid w:val="00B85F6A"/>
    <w:rsid w:val="00B869AA"/>
    <w:rsid w:val="00B87A0F"/>
    <w:rsid w:val="00B900AB"/>
    <w:rsid w:val="00B92D45"/>
    <w:rsid w:val="00B93EEE"/>
    <w:rsid w:val="00B942D2"/>
    <w:rsid w:val="00B95865"/>
    <w:rsid w:val="00B9599F"/>
    <w:rsid w:val="00B973C8"/>
    <w:rsid w:val="00BA02FC"/>
    <w:rsid w:val="00BA1887"/>
    <w:rsid w:val="00BA4CC7"/>
    <w:rsid w:val="00BA4F36"/>
    <w:rsid w:val="00BA4F92"/>
    <w:rsid w:val="00BA7868"/>
    <w:rsid w:val="00BA7DB6"/>
    <w:rsid w:val="00BB3AA0"/>
    <w:rsid w:val="00BB3F7B"/>
    <w:rsid w:val="00BB4934"/>
    <w:rsid w:val="00BB6448"/>
    <w:rsid w:val="00BB773F"/>
    <w:rsid w:val="00BC182B"/>
    <w:rsid w:val="00BC3177"/>
    <w:rsid w:val="00BC4B89"/>
    <w:rsid w:val="00BC61C9"/>
    <w:rsid w:val="00BC7F6D"/>
    <w:rsid w:val="00BD0B20"/>
    <w:rsid w:val="00BD492E"/>
    <w:rsid w:val="00BD7B8B"/>
    <w:rsid w:val="00BE1D72"/>
    <w:rsid w:val="00BE57E6"/>
    <w:rsid w:val="00BF65F6"/>
    <w:rsid w:val="00BF6BC6"/>
    <w:rsid w:val="00BF7237"/>
    <w:rsid w:val="00C02E12"/>
    <w:rsid w:val="00C034A6"/>
    <w:rsid w:val="00C106EC"/>
    <w:rsid w:val="00C12614"/>
    <w:rsid w:val="00C13947"/>
    <w:rsid w:val="00C1545A"/>
    <w:rsid w:val="00C164CF"/>
    <w:rsid w:val="00C20531"/>
    <w:rsid w:val="00C213C9"/>
    <w:rsid w:val="00C2250F"/>
    <w:rsid w:val="00C23562"/>
    <w:rsid w:val="00C26532"/>
    <w:rsid w:val="00C27835"/>
    <w:rsid w:val="00C30BAB"/>
    <w:rsid w:val="00C356C0"/>
    <w:rsid w:val="00C414D4"/>
    <w:rsid w:val="00C42C79"/>
    <w:rsid w:val="00C42D38"/>
    <w:rsid w:val="00C44D69"/>
    <w:rsid w:val="00C44EB1"/>
    <w:rsid w:val="00C461DC"/>
    <w:rsid w:val="00C46377"/>
    <w:rsid w:val="00C46F2D"/>
    <w:rsid w:val="00C5006B"/>
    <w:rsid w:val="00C51E50"/>
    <w:rsid w:val="00C5227B"/>
    <w:rsid w:val="00C53002"/>
    <w:rsid w:val="00C556F4"/>
    <w:rsid w:val="00C57542"/>
    <w:rsid w:val="00C60A3C"/>
    <w:rsid w:val="00C614F7"/>
    <w:rsid w:val="00C631B6"/>
    <w:rsid w:val="00C634ED"/>
    <w:rsid w:val="00C6649F"/>
    <w:rsid w:val="00C6766A"/>
    <w:rsid w:val="00C70E5F"/>
    <w:rsid w:val="00C74DC2"/>
    <w:rsid w:val="00C750B0"/>
    <w:rsid w:val="00C80432"/>
    <w:rsid w:val="00C81279"/>
    <w:rsid w:val="00C84D94"/>
    <w:rsid w:val="00C85D33"/>
    <w:rsid w:val="00C91527"/>
    <w:rsid w:val="00C94497"/>
    <w:rsid w:val="00C96533"/>
    <w:rsid w:val="00CA0444"/>
    <w:rsid w:val="00CA0F15"/>
    <w:rsid w:val="00CA368B"/>
    <w:rsid w:val="00CA5CF1"/>
    <w:rsid w:val="00CA6872"/>
    <w:rsid w:val="00CB48E9"/>
    <w:rsid w:val="00CB5AC9"/>
    <w:rsid w:val="00CB6830"/>
    <w:rsid w:val="00CB6DC5"/>
    <w:rsid w:val="00CC52AC"/>
    <w:rsid w:val="00CC5A2B"/>
    <w:rsid w:val="00CC63AF"/>
    <w:rsid w:val="00CC743A"/>
    <w:rsid w:val="00CD09E0"/>
    <w:rsid w:val="00CD1AA7"/>
    <w:rsid w:val="00CD2F2E"/>
    <w:rsid w:val="00CD3E7A"/>
    <w:rsid w:val="00CD6C5D"/>
    <w:rsid w:val="00CD74EA"/>
    <w:rsid w:val="00CE4714"/>
    <w:rsid w:val="00CE48D6"/>
    <w:rsid w:val="00CE6453"/>
    <w:rsid w:val="00CE6A02"/>
    <w:rsid w:val="00CF32B2"/>
    <w:rsid w:val="00CF3C41"/>
    <w:rsid w:val="00CF3F71"/>
    <w:rsid w:val="00CF5B43"/>
    <w:rsid w:val="00CF6894"/>
    <w:rsid w:val="00CF71F7"/>
    <w:rsid w:val="00CF762F"/>
    <w:rsid w:val="00D002CB"/>
    <w:rsid w:val="00D00A39"/>
    <w:rsid w:val="00D037B2"/>
    <w:rsid w:val="00D0492F"/>
    <w:rsid w:val="00D064EE"/>
    <w:rsid w:val="00D07B0B"/>
    <w:rsid w:val="00D15462"/>
    <w:rsid w:val="00D17897"/>
    <w:rsid w:val="00D17DA8"/>
    <w:rsid w:val="00D21042"/>
    <w:rsid w:val="00D2378F"/>
    <w:rsid w:val="00D2507D"/>
    <w:rsid w:val="00D30122"/>
    <w:rsid w:val="00D30771"/>
    <w:rsid w:val="00D30A1B"/>
    <w:rsid w:val="00D3121A"/>
    <w:rsid w:val="00D334AE"/>
    <w:rsid w:val="00D36960"/>
    <w:rsid w:val="00D36E25"/>
    <w:rsid w:val="00D4176D"/>
    <w:rsid w:val="00D43C7D"/>
    <w:rsid w:val="00D47DB0"/>
    <w:rsid w:val="00D50EE7"/>
    <w:rsid w:val="00D5163B"/>
    <w:rsid w:val="00D5241A"/>
    <w:rsid w:val="00D557B5"/>
    <w:rsid w:val="00D55FD8"/>
    <w:rsid w:val="00D57D80"/>
    <w:rsid w:val="00D61991"/>
    <w:rsid w:val="00D627CB"/>
    <w:rsid w:val="00D62F3E"/>
    <w:rsid w:val="00D64120"/>
    <w:rsid w:val="00D6501F"/>
    <w:rsid w:val="00D65409"/>
    <w:rsid w:val="00D65B56"/>
    <w:rsid w:val="00D70C85"/>
    <w:rsid w:val="00D75403"/>
    <w:rsid w:val="00D757AC"/>
    <w:rsid w:val="00D75D8F"/>
    <w:rsid w:val="00D75FAF"/>
    <w:rsid w:val="00D7706F"/>
    <w:rsid w:val="00D77DDD"/>
    <w:rsid w:val="00D83C76"/>
    <w:rsid w:val="00D8662B"/>
    <w:rsid w:val="00D86AA8"/>
    <w:rsid w:val="00D87EF4"/>
    <w:rsid w:val="00D92897"/>
    <w:rsid w:val="00D95533"/>
    <w:rsid w:val="00D96B82"/>
    <w:rsid w:val="00DA18B9"/>
    <w:rsid w:val="00DA267A"/>
    <w:rsid w:val="00DA4798"/>
    <w:rsid w:val="00DA5CC0"/>
    <w:rsid w:val="00DA5DD2"/>
    <w:rsid w:val="00DB0BDB"/>
    <w:rsid w:val="00DB1F2B"/>
    <w:rsid w:val="00DB33DB"/>
    <w:rsid w:val="00DB3886"/>
    <w:rsid w:val="00DB53F3"/>
    <w:rsid w:val="00DB6D37"/>
    <w:rsid w:val="00DB70D0"/>
    <w:rsid w:val="00DC1D6B"/>
    <w:rsid w:val="00DC4DDC"/>
    <w:rsid w:val="00DD4224"/>
    <w:rsid w:val="00DD58AC"/>
    <w:rsid w:val="00DD72CC"/>
    <w:rsid w:val="00DE0A27"/>
    <w:rsid w:val="00DE22C8"/>
    <w:rsid w:val="00DE38F5"/>
    <w:rsid w:val="00DF1891"/>
    <w:rsid w:val="00DF1D41"/>
    <w:rsid w:val="00DF2E6B"/>
    <w:rsid w:val="00DF5B65"/>
    <w:rsid w:val="00DF6196"/>
    <w:rsid w:val="00DF6500"/>
    <w:rsid w:val="00DF7649"/>
    <w:rsid w:val="00DF7B78"/>
    <w:rsid w:val="00E00938"/>
    <w:rsid w:val="00E0359C"/>
    <w:rsid w:val="00E043C9"/>
    <w:rsid w:val="00E04AE1"/>
    <w:rsid w:val="00E04B87"/>
    <w:rsid w:val="00E057BD"/>
    <w:rsid w:val="00E07140"/>
    <w:rsid w:val="00E1113C"/>
    <w:rsid w:val="00E12081"/>
    <w:rsid w:val="00E13102"/>
    <w:rsid w:val="00E14B83"/>
    <w:rsid w:val="00E1517D"/>
    <w:rsid w:val="00E15303"/>
    <w:rsid w:val="00E16B12"/>
    <w:rsid w:val="00E23DAA"/>
    <w:rsid w:val="00E23E89"/>
    <w:rsid w:val="00E31C62"/>
    <w:rsid w:val="00E31D79"/>
    <w:rsid w:val="00E35296"/>
    <w:rsid w:val="00E3738E"/>
    <w:rsid w:val="00E41D32"/>
    <w:rsid w:val="00E42D46"/>
    <w:rsid w:val="00E50C3A"/>
    <w:rsid w:val="00E549EE"/>
    <w:rsid w:val="00E560AF"/>
    <w:rsid w:val="00E57835"/>
    <w:rsid w:val="00E60386"/>
    <w:rsid w:val="00E618B2"/>
    <w:rsid w:val="00E61CD0"/>
    <w:rsid w:val="00E621F5"/>
    <w:rsid w:val="00E63ECA"/>
    <w:rsid w:val="00E64B60"/>
    <w:rsid w:val="00E66E27"/>
    <w:rsid w:val="00E66F69"/>
    <w:rsid w:val="00E677E9"/>
    <w:rsid w:val="00E67FF4"/>
    <w:rsid w:val="00E7160D"/>
    <w:rsid w:val="00E7216F"/>
    <w:rsid w:val="00E74480"/>
    <w:rsid w:val="00E75ABB"/>
    <w:rsid w:val="00E7721A"/>
    <w:rsid w:val="00E77397"/>
    <w:rsid w:val="00E80213"/>
    <w:rsid w:val="00E8090E"/>
    <w:rsid w:val="00E82F81"/>
    <w:rsid w:val="00E83DB6"/>
    <w:rsid w:val="00E866E7"/>
    <w:rsid w:val="00E86971"/>
    <w:rsid w:val="00E86D4D"/>
    <w:rsid w:val="00E949C1"/>
    <w:rsid w:val="00E9657D"/>
    <w:rsid w:val="00E96888"/>
    <w:rsid w:val="00EA39FC"/>
    <w:rsid w:val="00EA3C7F"/>
    <w:rsid w:val="00EA4A56"/>
    <w:rsid w:val="00EA5331"/>
    <w:rsid w:val="00EA5BF2"/>
    <w:rsid w:val="00EA71F4"/>
    <w:rsid w:val="00EA7466"/>
    <w:rsid w:val="00EA7D87"/>
    <w:rsid w:val="00EB04F5"/>
    <w:rsid w:val="00EB247D"/>
    <w:rsid w:val="00EB3613"/>
    <w:rsid w:val="00EB393D"/>
    <w:rsid w:val="00EB3C2C"/>
    <w:rsid w:val="00EB48D4"/>
    <w:rsid w:val="00EB4CF2"/>
    <w:rsid w:val="00EB55B8"/>
    <w:rsid w:val="00EB5ABD"/>
    <w:rsid w:val="00EC3FED"/>
    <w:rsid w:val="00EC425E"/>
    <w:rsid w:val="00EC793D"/>
    <w:rsid w:val="00ED07DD"/>
    <w:rsid w:val="00ED5092"/>
    <w:rsid w:val="00ED7935"/>
    <w:rsid w:val="00EE13F2"/>
    <w:rsid w:val="00EE26B2"/>
    <w:rsid w:val="00EE4789"/>
    <w:rsid w:val="00EE5A80"/>
    <w:rsid w:val="00EE61EA"/>
    <w:rsid w:val="00EE6BF8"/>
    <w:rsid w:val="00EE6DD8"/>
    <w:rsid w:val="00EF17BD"/>
    <w:rsid w:val="00EF23B9"/>
    <w:rsid w:val="00EF37A1"/>
    <w:rsid w:val="00F02C37"/>
    <w:rsid w:val="00F02D9F"/>
    <w:rsid w:val="00F03DC6"/>
    <w:rsid w:val="00F05C39"/>
    <w:rsid w:val="00F06278"/>
    <w:rsid w:val="00F06EA7"/>
    <w:rsid w:val="00F06FF7"/>
    <w:rsid w:val="00F0744E"/>
    <w:rsid w:val="00F11545"/>
    <w:rsid w:val="00F126DC"/>
    <w:rsid w:val="00F1497B"/>
    <w:rsid w:val="00F16D35"/>
    <w:rsid w:val="00F1783A"/>
    <w:rsid w:val="00F22296"/>
    <w:rsid w:val="00F223F7"/>
    <w:rsid w:val="00F22D59"/>
    <w:rsid w:val="00F2537D"/>
    <w:rsid w:val="00F25E0B"/>
    <w:rsid w:val="00F26635"/>
    <w:rsid w:val="00F308DA"/>
    <w:rsid w:val="00F30F3C"/>
    <w:rsid w:val="00F33193"/>
    <w:rsid w:val="00F37BEF"/>
    <w:rsid w:val="00F41C90"/>
    <w:rsid w:val="00F45B15"/>
    <w:rsid w:val="00F47DB4"/>
    <w:rsid w:val="00F50085"/>
    <w:rsid w:val="00F52FF8"/>
    <w:rsid w:val="00F54C86"/>
    <w:rsid w:val="00F56320"/>
    <w:rsid w:val="00F605EA"/>
    <w:rsid w:val="00F61B9B"/>
    <w:rsid w:val="00F62319"/>
    <w:rsid w:val="00F627A0"/>
    <w:rsid w:val="00F63F49"/>
    <w:rsid w:val="00F67240"/>
    <w:rsid w:val="00F7217A"/>
    <w:rsid w:val="00F7236C"/>
    <w:rsid w:val="00F72438"/>
    <w:rsid w:val="00F74D56"/>
    <w:rsid w:val="00F75722"/>
    <w:rsid w:val="00F75A9D"/>
    <w:rsid w:val="00F75AF5"/>
    <w:rsid w:val="00F75E4F"/>
    <w:rsid w:val="00F76A98"/>
    <w:rsid w:val="00F82630"/>
    <w:rsid w:val="00F8355E"/>
    <w:rsid w:val="00F8387C"/>
    <w:rsid w:val="00F8723F"/>
    <w:rsid w:val="00F874E4"/>
    <w:rsid w:val="00F875AB"/>
    <w:rsid w:val="00F87832"/>
    <w:rsid w:val="00F87D40"/>
    <w:rsid w:val="00F91133"/>
    <w:rsid w:val="00F93DB5"/>
    <w:rsid w:val="00F96380"/>
    <w:rsid w:val="00F977F0"/>
    <w:rsid w:val="00FA150D"/>
    <w:rsid w:val="00FA1538"/>
    <w:rsid w:val="00FA317C"/>
    <w:rsid w:val="00FA5807"/>
    <w:rsid w:val="00FB07D8"/>
    <w:rsid w:val="00FB1A75"/>
    <w:rsid w:val="00FB4D71"/>
    <w:rsid w:val="00FB4F3D"/>
    <w:rsid w:val="00FB5196"/>
    <w:rsid w:val="00FC183D"/>
    <w:rsid w:val="00FC1A5A"/>
    <w:rsid w:val="00FC2C03"/>
    <w:rsid w:val="00FC4C44"/>
    <w:rsid w:val="00FD030D"/>
    <w:rsid w:val="00FD2FF0"/>
    <w:rsid w:val="00FD37AB"/>
    <w:rsid w:val="00FD390C"/>
    <w:rsid w:val="00FD3FC5"/>
    <w:rsid w:val="00FD437B"/>
    <w:rsid w:val="00FD7DC6"/>
    <w:rsid w:val="00FE05EF"/>
    <w:rsid w:val="00FE74A4"/>
    <w:rsid w:val="00FE76B6"/>
    <w:rsid w:val="00FF0EBA"/>
    <w:rsid w:val="00FF2BAC"/>
    <w:rsid w:val="00FF3672"/>
    <w:rsid w:val="00FF3A90"/>
    <w:rsid w:val="00FF42DA"/>
    <w:rsid w:val="00FF4B13"/>
    <w:rsid w:val="00FF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44591B"/>
  <w15:docId w15:val="{2C92B544-DAB2-4724-8C65-51D8367A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5AB4"/>
    <w:pPr>
      <w:suppressAutoHyphens/>
    </w:pPr>
    <w:rPr>
      <w:sz w:val="24"/>
      <w:szCs w:val="24"/>
      <w:lang w:val="uk-UA" w:eastAsia="ar-SA"/>
    </w:rPr>
  </w:style>
  <w:style w:type="paragraph" w:styleId="1">
    <w:name w:val="heading 1"/>
    <w:basedOn w:val="a0"/>
    <w:next w:val="a0"/>
    <w:link w:val="10"/>
    <w:qFormat/>
    <w:rsid w:val="004139B9"/>
    <w:pPr>
      <w:keepNext/>
      <w:spacing w:before="240" w:after="60"/>
      <w:outlineLvl w:val="0"/>
    </w:pPr>
    <w:rPr>
      <w:rFonts w:ascii="Arial" w:hAnsi="Arial"/>
      <w:b/>
      <w:bCs/>
      <w:kern w:val="1"/>
      <w:sz w:val="32"/>
      <w:szCs w:val="32"/>
    </w:rPr>
  </w:style>
  <w:style w:type="paragraph" w:styleId="2">
    <w:name w:val="heading 2"/>
    <w:basedOn w:val="a0"/>
    <w:next w:val="a1"/>
    <w:qFormat/>
    <w:rsid w:val="004139B9"/>
    <w:pPr>
      <w:numPr>
        <w:ilvl w:val="1"/>
        <w:numId w:val="1"/>
      </w:numPr>
      <w:spacing w:before="280" w:after="280"/>
      <w:outlineLvl w:val="1"/>
    </w:pPr>
    <w:rPr>
      <w:b/>
      <w:bCs/>
      <w:sz w:val="36"/>
      <w:szCs w:val="36"/>
    </w:rPr>
  </w:style>
  <w:style w:type="paragraph" w:styleId="3">
    <w:name w:val="heading 3"/>
    <w:basedOn w:val="a0"/>
    <w:next w:val="a1"/>
    <w:qFormat/>
    <w:rsid w:val="004139B9"/>
    <w:pPr>
      <w:numPr>
        <w:ilvl w:val="2"/>
        <w:numId w:val="1"/>
      </w:numPr>
      <w:spacing w:before="280" w:after="280"/>
      <w:outlineLvl w:val="2"/>
    </w:pPr>
    <w:rPr>
      <w:b/>
      <w:bCs/>
      <w:sz w:val="27"/>
      <w:szCs w:val="27"/>
    </w:rPr>
  </w:style>
  <w:style w:type="paragraph" w:styleId="5">
    <w:name w:val="heading 5"/>
    <w:basedOn w:val="a0"/>
    <w:next w:val="a0"/>
    <w:link w:val="50"/>
    <w:qFormat/>
    <w:rsid w:val="00176EB7"/>
    <w:pPr>
      <w:keepNext/>
      <w:suppressAutoHyphens w:val="0"/>
      <w:spacing w:before="60"/>
      <w:outlineLvl w:val="4"/>
    </w:pPr>
    <w:rPr>
      <w:rFonts w:eastAsia="Calibri"/>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139B9"/>
    <w:rPr>
      <w:rFonts w:ascii="Times New Roman" w:hAnsi="Times New Roman" w:cs="Times New Roman"/>
    </w:rPr>
  </w:style>
  <w:style w:type="character" w:customStyle="1" w:styleId="WW8Num4z0">
    <w:name w:val="WW8Num4z0"/>
    <w:rsid w:val="004139B9"/>
    <w:rPr>
      <w:rFonts w:cs="Times New Roman"/>
    </w:rPr>
  </w:style>
  <w:style w:type="character" w:customStyle="1" w:styleId="WW8Num5z0">
    <w:name w:val="WW8Num5z0"/>
    <w:rsid w:val="004139B9"/>
    <w:rPr>
      <w:rFonts w:ascii="Times New Roman" w:eastAsia="Times New Roman" w:hAnsi="Times New Roman" w:cs="Times New Roman"/>
    </w:rPr>
  </w:style>
  <w:style w:type="character" w:customStyle="1" w:styleId="WW8Num5z1">
    <w:name w:val="WW8Num5z1"/>
    <w:rsid w:val="004139B9"/>
    <w:rPr>
      <w:rFonts w:ascii="Symbol" w:eastAsia="Times New Roman" w:hAnsi="Symbol"/>
    </w:rPr>
  </w:style>
  <w:style w:type="character" w:customStyle="1" w:styleId="WW8Num5z2">
    <w:name w:val="WW8Num5z2"/>
    <w:rsid w:val="004139B9"/>
    <w:rPr>
      <w:rFonts w:ascii="Wingdings" w:hAnsi="Wingdings"/>
    </w:rPr>
  </w:style>
  <w:style w:type="character" w:customStyle="1" w:styleId="WW8Num5z3">
    <w:name w:val="WW8Num5z3"/>
    <w:rsid w:val="004139B9"/>
    <w:rPr>
      <w:rFonts w:ascii="Symbol" w:hAnsi="Symbol"/>
    </w:rPr>
  </w:style>
  <w:style w:type="character" w:customStyle="1" w:styleId="WW8Num7z0">
    <w:name w:val="WW8Num7z0"/>
    <w:rsid w:val="004139B9"/>
    <w:rPr>
      <w:b w:val="0"/>
      <w:color w:val="000000"/>
      <w:sz w:val="24"/>
      <w:szCs w:val="24"/>
    </w:rPr>
  </w:style>
  <w:style w:type="character" w:customStyle="1" w:styleId="WW8Num9z0">
    <w:name w:val="WW8Num9z0"/>
    <w:rsid w:val="004139B9"/>
    <w:rPr>
      <w:rFonts w:ascii="Symbol" w:eastAsia="Times New Roman" w:hAnsi="Symbol" w:cs="Times New Roman"/>
      <w:b w:val="0"/>
      <w:sz w:val="23"/>
    </w:rPr>
  </w:style>
  <w:style w:type="character" w:customStyle="1" w:styleId="WW8Num9z1">
    <w:name w:val="WW8Num9z1"/>
    <w:rsid w:val="004139B9"/>
    <w:rPr>
      <w:rFonts w:ascii="Courier New" w:hAnsi="Courier New" w:cs="Courier New"/>
    </w:rPr>
  </w:style>
  <w:style w:type="character" w:customStyle="1" w:styleId="WW8Num9z2">
    <w:name w:val="WW8Num9z2"/>
    <w:rsid w:val="004139B9"/>
    <w:rPr>
      <w:rFonts w:ascii="Wingdings" w:hAnsi="Wingdings"/>
    </w:rPr>
  </w:style>
  <w:style w:type="character" w:customStyle="1" w:styleId="WW8Num9z3">
    <w:name w:val="WW8Num9z3"/>
    <w:rsid w:val="004139B9"/>
    <w:rPr>
      <w:rFonts w:ascii="Symbol" w:hAnsi="Symbol"/>
    </w:rPr>
  </w:style>
  <w:style w:type="character" w:customStyle="1" w:styleId="WW8Num12z0">
    <w:name w:val="WW8Num12z0"/>
    <w:rsid w:val="004139B9"/>
    <w:rPr>
      <w:rFonts w:ascii="Times New Roman" w:hAnsi="Times New Roman" w:cs="Times New Roman"/>
      <w:b w:val="0"/>
      <w:color w:val="auto"/>
    </w:rPr>
  </w:style>
  <w:style w:type="character" w:customStyle="1" w:styleId="WW8Num15z0">
    <w:name w:val="WW8Num15z0"/>
    <w:rsid w:val="004139B9"/>
    <w:rPr>
      <w:rFonts w:ascii="Times New Roman" w:hAnsi="Times New Roman" w:cs="Times New Roman"/>
      <w:b w:val="0"/>
      <w:color w:val="auto"/>
    </w:rPr>
  </w:style>
  <w:style w:type="character" w:customStyle="1" w:styleId="WW8Num16z0">
    <w:name w:val="WW8Num16z0"/>
    <w:rsid w:val="004139B9"/>
    <w:rPr>
      <w:rFonts w:ascii="Symbol" w:hAnsi="Symbol"/>
    </w:rPr>
  </w:style>
  <w:style w:type="character" w:customStyle="1" w:styleId="WW8Num16z1">
    <w:name w:val="WW8Num16z1"/>
    <w:rsid w:val="004139B9"/>
    <w:rPr>
      <w:rFonts w:ascii="Courier New" w:hAnsi="Courier New" w:cs="Courier New"/>
    </w:rPr>
  </w:style>
  <w:style w:type="character" w:customStyle="1" w:styleId="WW8Num16z2">
    <w:name w:val="WW8Num16z2"/>
    <w:rsid w:val="004139B9"/>
    <w:rPr>
      <w:rFonts w:ascii="Wingdings" w:hAnsi="Wingdings"/>
    </w:rPr>
  </w:style>
  <w:style w:type="character" w:customStyle="1" w:styleId="WW8Num19z0">
    <w:name w:val="WW8Num19z0"/>
    <w:rsid w:val="004139B9"/>
    <w:rPr>
      <w:rFonts w:ascii="Times New Roman" w:hAnsi="Times New Roman" w:cs="Times New Roman"/>
      <w:b w:val="0"/>
      <w:color w:val="auto"/>
    </w:rPr>
  </w:style>
  <w:style w:type="character" w:customStyle="1" w:styleId="8">
    <w:name w:val="Основной шрифт абзаца8"/>
    <w:rsid w:val="004139B9"/>
  </w:style>
  <w:style w:type="character" w:customStyle="1" w:styleId="WW8Num5z4">
    <w:name w:val="WW8Num5z4"/>
    <w:rsid w:val="004139B9"/>
    <w:rPr>
      <w:rFonts w:ascii="Courier New" w:hAnsi="Courier New"/>
    </w:rPr>
  </w:style>
  <w:style w:type="character" w:customStyle="1" w:styleId="7">
    <w:name w:val="Основной шрифт абзаца7"/>
    <w:rsid w:val="004139B9"/>
  </w:style>
  <w:style w:type="character" w:customStyle="1" w:styleId="Absatz-Standardschriftart">
    <w:name w:val="Absatz-Standardschriftart"/>
    <w:rsid w:val="004139B9"/>
  </w:style>
  <w:style w:type="character" w:customStyle="1" w:styleId="WW8Num8z0">
    <w:name w:val="WW8Num8z0"/>
    <w:rsid w:val="004139B9"/>
    <w:rPr>
      <w:rFonts w:ascii="Symbol" w:eastAsia="Times New Roman" w:hAnsi="Symbol" w:cs="Times New Roman"/>
    </w:rPr>
  </w:style>
  <w:style w:type="character" w:customStyle="1" w:styleId="WW8Num8z1">
    <w:name w:val="WW8Num8z1"/>
    <w:rsid w:val="004139B9"/>
    <w:rPr>
      <w:rFonts w:ascii="Courier New" w:hAnsi="Courier New" w:cs="Courier New"/>
    </w:rPr>
  </w:style>
  <w:style w:type="character" w:customStyle="1" w:styleId="WW8Num8z2">
    <w:name w:val="WW8Num8z2"/>
    <w:rsid w:val="004139B9"/>
    <w:rPr>
      <w:rFonts w:ascii="Wingdings" w:hAnsi="Wingdings"/>
    </w:rPr>
  </w:style>
  <w:style w:type="character" w:customStyle="1" w:styleId="WW8Num8z3">
    <w:name w:val="WW8Num8z3"/>
    <w:rsid w:val="004139B9"/>
    <w:rPr>
      <w:rFonts w:ascii="Symbol" w:hAnsi="Symbol"/>
    </w:rPr>
  </w:style>
  <w:style w:type="character" w:customStyle="1" w:styleId="WW8Num11z0">
    <w:name w:val="WW8Num11z0"/>
    <w:rsid w:val="004139B9"/>
    <w:rPr>
      <w:rFonts w:ascii="Symbol" w:eastAsia="Times New Roman" w:hAnsi="Symbol" w:cs="Times New Roman"/>
      <w:b w:val="0"/>
      <w:sz w:val="23"/>
    </w:rPr>
  </w:style>
  <w:style w:type="character" w:customStyle="1" w:styleId="WW8Num11z1">
    <w:name w:val="WW8Num11z1"/>
    <w:rsid w:val="004139B9"/>
    <w:rPr>
      <w:rFonts w:ascii="Courier New" w:hAnsi="Courier New" w:cs="Courier New"/>
    </w:rPr>
  </w:style>
  <w:style w:type="character" w:customStyle="1" w:styleId="WW8Num11z2">
    <w:name w:val="WW8Num11z2"/>
    <w:rsid w:val="004139B9"/>
    <w:rPr>
      <w:rFonts w:ascii="Wingdings" w:hAnsi="Wingdings"/>
    </w:rPr>
  </w:style>
  <w:style w:type="character" w:customStyle="1" w:styleId="WW8Num11z3">
    <w:name w:val="WW8Num11z3"/>
    <w:rsid w:val="004139B9"/>
    <w:rPr>
      <w:rFonts w:ascii="Symbol" w:hAnsi="Symbol"/>
    </w:rPr>
  </w:style>
  <w:style w:type="character" w:customStyle="1" w:styleId="6">
    <w:name w:val="Основной шрифт абзаца6"/>
    <w:rsid w:val="004139B9"/>
  </w:style>
  <w:style w:type="character" w:customStyle="1" w:styleId="WW-Absatz-Standardschriftart">
    <w:name w:val="WW-Absatz-Standardschriftart"/>
    <w:rsid w:val="004139B9"/>
  </w:style>
  <w:style w:type="character" w:customStyle="1" w:styleId="WW-Absatz-Standardschriftart1">
    <w:name w:val="WW-Absatz-Standardschriftart1"/>
    <w:rsid w:val="004139B9"/>
  </w:style>
  <w:style w:type="character" w:customStyle="1" w:styleId="WW-Absatz-Standardschriftart11">
    <w:name w:val="WW-Absatz-Standardschriftart11"/>
    <w:rsid w:val="004139B9"/>
  </w:style>
  <w:style w:type="character" w:customStyle="1" w:styleId="WW-Absatz-Standardschriftart111">
    <w:name w:val="WW-Absatz-Standardschriftart111"/>
    <w:rsid w:val="004139B9"/>
  </w:style>
  <w:style w:type="character" w:customStyle="1" w:styleId="WW-Absatz-Standardschriftart1111">
    <w:name w:val="WW-Absatz-Standardschriftart1111"/>
    <w:rsid w:val="004139B9"/>
  </w:style>
  <w:style w:type="character" w:customStyle="1" w:styleId="WW-Absatz-Standardschriftart11111">
    <w:name w:val="WW-Absatz-Standardschriftart11111"/>
    <w:rsid w:val="004139B9"/>
  </w:style>
  <w:style w:type="character" w:customStyle="1" w:styleId="WW-Absatz-Standardschriftart111111">
    <w:name w:val="WW-Absatz-Standardschriftart111111"/>
    <w:rsid w:val="004139B9"/>
  </w:style>
  <w:style w:type="character" w:customStyle="1" w:styleId="WW-Absatz-Standardschriftart1111111">
    <w:name w:val="WW-Absatz-Standardschriftart1111111"/>
    <w:rsid w:val="004139B9"/>
  </w:style>
  <w:style w:type="character" w:customStyle="1" w:styleId="WW-Absatz-Standardschriftart11111111">
    <w:name w:val="WW-Absatz-Standardschriftart11111111"/>
    <w:rsid w:val="004139B9"/>
  </w:style>
  <w:style w:type="character" w:customStyle="1" w:styleId="WW-Absatz-Standardschriftart111111111">
    <w:name w:val="WW-Absatz-Standardschriftart111111111"/>
    <w:rsid w:val="004139B9"/>
  </w:style>
  <w:style w:type="character" w:customStyle="1" w:styleId="WW-Absatz-Standardschriftart1111111111">
    <w:name w:val="WW-Absatz-Standardschriftart1111111111"/>
    <w:rsid w:val="004139B9"/>
  </w:style>
  <w:style w:type="character" w:customStyle="1" w:styleId="WW-Absatz-Standardschriftart11111111111">
    <w:name w:val="WW-Absatz-Standardschriftart11111111111"/>
    <w:rsid w:val="004139B9"/>
  </w:style>
  <w:style w:type="character" w:customStyle="1" w:styleId="WW-Absatz-Standardschriftart111111111111">
    <w:name w:val="WW-Absatz-Standardschriftart111111111111"/>
    <w:rsid w:val="004139B9"/>
  </w:style>
  <w:style w:type="character" w:customStyle="1" w:styleId="WW-Absatz-Standardschriftart1111111111111">
    <w:name w:val="WW-Absatz-Standardschriftart1111111111111"/>
    <w:rsid w:val="004139B9"/>
  </w:style>
  <w:style w:type="character" w:customStyle="1" w:styleId="WW-Absatz-Standardschriftart11111111111111">
    <w:name w:val="WW-Absatz-Standardschriftart11111111111111"/>
    <w:rsid w:val="004139B9"/>
  </w:style>
  <w:style w:type="character" w:customStyle="1" w:styleId="WW-Absatz-Standardschriftart111111111111111">
    <w:name w:val="WW-Absatz-Standardschriftart111111111111111"/>
    <w:rsid w:val="004139B9"/>
  </w:style>
  <w:style w:type="character" w:customStyle="1" w:styleId="WW-Absatz-Standardschriftart1111111111111111">
    <w:name w:val="WW-Absatz-Standardschriftart1111111111111111"/>
    <w:rsid w:val="004139B9"/>
  </w:style>
  <w:style w:type="character" w:customStyle="1" w:styleId="WW-Absatz-Standardschriftart11111111111111111">
    <w:name w:val="WW-Absatz-Standardschriftart11111111111111111"/>
    <w:rsid w:val="004139B9"/>
  </w:style>
  <w:style w:type="character" w:customStyle="1" w:styleId="WW-Absatz-Standardschriftart111111111111111111">
    <w:name w:val="WW-Absatz-Standardschriftart111111111111111111"/>
    <w:rsid w:val="004139B9"/>
  </w:style>
  <w:style w:type="character" w:customStyle="1" w:styleId="WW-Absatz-Standardschriftart1111111111111111111">
    <w:name w:val="WW-Absatz-Standardschriftart1111111111111111111"/>
    <w:rsid w:val="004139B9"/>
  </w:style>
  <w:style w:type="character" w:customStyle="1" w:styleId="WW-Absatz-Standardschriftart11111111111111111111">
    <w:name w:val="WW-Absatz-Standardschriftart11111111111111111111"/>
    <w:rsid w:val="004139B9"/>
  </w:style>
  <w:style w:type="character" w:customStyle="1" w:styleId="WW-Absatz-Standardschriftart111111111111111111111">
    <w:name w:val="WW-Absatz-Standardschriftart111111111111111111111"/>
    <w:rsid w:val="004139B9"/>
  </w:style>
  <w:style w:type="character" w:customStyle="1" w:styleId="WW-Absatz-Standardschriftart1111111111111111111111">
    <w:name w:val="WW-Absatz-Standardschriftart1111111111111111111111"/>
    <w:rsid w:val="004139B9"/>
  </w:style>
  <w:style w:type="character" w:customStyle="1" w:styleId="WW-Absatz-Standardschriftart11111111111111111111111">
    <w:name w:val="WW-Absatz-Standardschriftart11111111111111111111111"/>
    <w:rsid w:val="004139B9"/>
  </w:style>
  <w:style w:type="character" w:customStyle="1" w:styleId="WW-Absatz-Standardschriftart111111111111111111111111">
    <w:name w:val="WW-Absatz-Standardschriftart111111111111111111111111"/>
    <w:rsid w:val="004139B9"/>
  </w:style>
  <w:style w:type="character" w:customStyle="1" w:styleId="WW-Absatz-Standardschriftart1111111111111111111111111">
    <w:name w:val="WW-Absatz-Standardschriftart1111111111111111111111111"/>
    <w:rsid w:val="004139B9"/>
  </w:style>
  <w:style w:type="character" w:customStyle="1" w:styleId="WW-Absatz-Standardschriftart11111111111111111111111111">
    <w:name w:val="WW-Absatz-Standardschriftart11111111111111111111111111"/>
    <w:rsid w:val="004139B9"/>
  </w:style>
  <w:style w:type="character" w:customStyle="1" w:styleId="WW-Absatz-Standardschriftart111111111111111111111111111">
    <w:name w:val="WW-Absatz-Standardschriftart111111111111111111111111111"/>
    <w:rsid w:val="004139B9"/>
  </w:style>
  <w:style w:type="character" w:customStyle="1" w:styleId="WW-Absatz-Standardschriftart1111111111111111111111111111">
    <w:name w:val="WW-Absatz-Standardschriftart1111111111111111111111111111"/>
    <w:rsid w:val="004139B9"/>
  </w:style>
  <w:style w:type="character" w:customStyle="1" w:styleId="WW-Absatz-Standardschriftart11111111111111111111111111111">
    <w:name w:val="WW-Absatz-Standardschriftart11111111111111111111111111111"/>
    <w:rsid w:val="004139B9"/>
  </w:style>
  <w:style w:type="character" w:customStyle="1" w:styleId="WW-Absatz-Standardschriftart111111111111111111111111111111">
    <w:name w:val="WW-Absatz-Standardschriftart111111111111111111111111111111"/>
    <w:rsid w:val="004139B9"/>
  </w:style>
  <w:style w:type="character" w:customStyle="1" w:styleId="WW-Absatz-Standardschriftart1111111111111111111111111111111">
    <w:name w:val="WW-Absatz-Standardschriftart1111111111111111111111111111111"/>
    <w:rsid w:val="004139B9"/>
  </w:style>
  <w:style w:type="character" w:customStyle="1" w:styleId="WW-Absatz-Standardschriftart11111111111111111111111111111111">
    <w:name w:val="WW-Absatz-Standardschriftart11111111111111111111111111111111"/>
    <w:rsid w:val="004139B9"/>
  </w:style>
  <w:style w:type="character" w:customStyle="1" w:styleId="WW-Absatz-Standardschriftart111111111111111111111111111111111">
    <w:name w:val="WW-Absatz-Standardschriftart111111111111111111111111111111111"/>
    <w:rsid w:val="004139B9"/>
  </w:style>
  <w:style w:type="character" w:customStyle="1" w:styleId="WW-Absatz-Standardschriftart1111111111111111111111111111111111">
    <w:name w:val="WW-Absatz-Standardschriftart1111111111111111111111111111111111"/>
    <w:rsid w:val="004139B9"/>
  </w:style>
  <w:style w:type="character" w:customStyle="1" w:styleId="WW-Absatz-Standardschriftart11111111111111111111111111111111111">
    <w:name w:val="WW-Absatz-Standardschriftart11111111111111111111111111111111111"/>
    <w:rsid w:val="004139B9"/>
  </w:style>
  <w:style w:type="character" w:customStyle="1" w:styleId="WW-Absatz-Standardschriftart111111111111111111111111111111111111">
    <w:name w:val="WW-Absatz-Standardschriftart111111111111111111111111111111111111"/>
    <w:rsid w:val="004139B9"/>
  </w:style>
  <w:style w:type="character" w:customStyle="1" w:styleId="WW-Absatz-Standardschriftart1111111111111111111111111111111111111">
    <w:name w:val="WW-Absatz-Standardschriftart1111111111111111111111111111111111111"/>
    <w:rsid w:val="004139B9"/>
  </w:style>
  <w:style w:type="character" w:customStyle="1" w:styleId="51">
    <w:name w:val="Основной шрифт абзаца5"/>
    <w:rsid w:val="004139B9"/>
  </w:style>
  <w:style w:type="character" w:customStyle="1" w:styleId="WW-Absatz-Standardschriftart11111111111111111111111111111111111111">
    <w:name w:val="WW-Absatz-Standardschriftart11111111111111111111111111111111111111"/>
    <w:rsid w:val="004139B9"/>
  </w:style>
  <w:style w:type="character" w:customStyle="1" w:styleId="WW-Absatz-Standardschriftart111111111111111111111111111111111111111">
    <w:name w:val="WW-Absatz-Standardschriftart111111111111111111111111111111111111111"/>
    <w:rsid w:val="004139B9"/>
  </w:style>
  <w:style w:type="character" w:customStyle="1" w:styleId="WW-Absatz-Standardschriftart1111111111111111111111111111111111111111">
    <w:name w:val="WW-Absatz-Standardschriftart1111111111111111111111111111111111111111"/>
    <w:rsid w:val="004139B9"/>
  </w:style>
  <w:style w:type="character" w:customStyle="1" w:styleId="WW-Absatz-Standardschriftart11111111111111111111111111111111111111111">
    <w:name w:val="WW-Absatz-Standardschriftart11111111111111111111111111111111111111111"/>
    <w:rsid w:val="004139B9"/>
  </w:style>
  <w:style w:type="character" w:customStyle="1" w:styleId="WW-Absatz-Standardschriftart111111111111111111111111111111111111111111">
    <w:name w:val="WW-Absatz-Standardschriftart111111111111111111111111111111111111111111"/>
    <w:rsid w:val="004139B9"/>
  </w:style>
  <w:style w:type="character" w:customStyle="1" w:styleId="WW-Absatz-Standardschriftart1111111111111111111111111111111111111111111">
    <w:name w:val="WW-Absatz-Standardschriftart1111111111111111111111111111111111111111111"/>
    <w:rsid w:val="004139B9"/>
  </w:style>
  <w:style w:type="character" w:customStyle="1" w:styleId="WW-Absatz-Standardschriftart11111111111111111111111111111111111111111111">
    <w:name w:val="WW-Absatz-Standardschriftart11111111111111111111111111111111111111111111"/>
    <w:rsid w:val="004139B9"/>
  </w:style>
  <w:style w:type="character" w:customStyle="1" w:styleId="WW-Absatz-Standardschriftart111111111111111111111111111111111111111111111">
    <w:name w:val="WW-Absatz-Standardschriftart111111111111111111111111111111111111111111111"/>
    <w:rsid w:val="004139B9"/>
  </w:style>
  <w:style w:type="character" w:customStyle="1" w:styleId="WW-Absatz-Standardschriftart1111111111111111111111111111111111111111111111">
    <w:name w:val="WW-Absatz-Standardschriftart1111111111111111111111111111111111111111111111"/>
    <w:rsid w:val="004139B9"/>
  </w:style>
  <w:style w:type="character" w:customStyle="1" w:styleId="WW-Absatz-Standardschriftart11111111111111111111111111111111111111111111111">
    <w:name w:val="WW-Absatz-Standardschriftart11111111111111111111111111111111111111111111111"/>
    <w:rsid w:val="004139B9"/>
  </w:style>
  <w:style w:type="character" w:customStyle="1" w:styleId="30">
    <w:name w:val="Основной шрифт абзаца3"/>
    <w:rsid w:val="004139B9"/>
  </w:style>
  <w:style w:type="character" w:customStyle="1" w:styleId="WW-Absatz-Standardschriftart111111111111111111111111111111111111111111111111">
    <w:name w:val="WW-Absatz-Standardschriftart111111111111111111111111111111111111111111111111"/>
    <w:rsid w:val="004139B9"/>
  </w:style>
  <w:style w:type="character" w:customStyle="1" w:styleId="WW-Absatz-Standardschriftart1111111111111111111111111111111111111111111111111">
    <w:name w:val="WW-Absatz-Standardschriftart1111111111111111111111111111111111111111111111111"/>
    <w:rsid w:val="004139B9"/>
  </w:style>
  <w:style w:type="character" w:customStyle="1" w:styleId="WW-Absatz-Standardschriftart11111111111111111111111111111111111111111111111111">
    <w:name w:val="WW-Absatz-Standardschriftart11111111111111111111111111111111111111111111111111"/>
    <w:rsid w:val="004139B9"/>
  </w:style>
  <w:style w:type="character" w:customStyle="1" w:styleId="20">
    <w:name w:val="Основной шрифт абзаца2"/>
    <w:rsid w:val="004139B9"/>
  </w:style>
  <w:style w:type="character" w:customStyle="1" w:styleId="11">
    <w:name w:val="Основной шрифт абзаца1"/>
    <w:rsid w:val="004139B9"/>
  </w:style>
  <w:style w:type="character" w:customStyle="1" w:styleId="31">
    <w:name w:val="Заголовок 3 Знак"/>
    <w:rsid w:val="004139B9"/>
    <w:rPr>
      <w:rFonts w:ascii="Calibri" w:eastAsia="Calibri" w:hAnsi="Calibri" w:cs="Times New Roman"/>
      <w:sz w:val="24"/>
      <w:szCs w:val="20"/>
    </w:rPr>
  </w:style>
  <w:style w:type="character" w:customStyle="1" w:styleId="4">
    <w:name w:val="Основной шрифт абзаца4"/>
    <w:rsid w:val="004139B9"/>
  </w:style>
  <w:style w:type="character" w:styleId="a5">
    <w:name w:val="Hyperlink"/>
    <w:rsid w:val="004139B9"/>
    <w:rPr>
      <w:color w:val="0000FF"/>
      <w:u w:val="single"/>
    </w:rPr>
  </w:style>
  <w:style w:type="character" w:customStyle="1" w:styleId="a6">
    <w:name w:val="Символ нумерации"/>
    <w:rsid w:val="004139B9"/>
    <w:rPr>
      <w:lang w:val="uk-UA"/>
    </w:rPr>
  </w:style>
  <w:style w:type="character" w:customStyle="1" w:styleId="a7">
    <w:name w:val="Маркеры списка"/>
    <w:rsid w:val="004139B9"/>
    <w:rPr>
      <w:rFonts w:ascii="OpenSymbol" w:eastAsia="OpenSymbol" w:hAnsi="OpenSymbol" w:cs="OpenSymbol"/>
    </w:rPr>
  </w:style>
  <w:style w:type="character" w:customStyle="1" w:styleId="a8">
    <w:name w:val="Нижний колонтитул Знак"/>
    <w:rsid w:val="004139B9"/>
    <w:rPr>
      <w:sz w:val="24"/>
      <w:szCs w:val="24"/>
      <w:lang w:val="ru-RU"/>
    </w:rPr>
  </w:style>
  <w:style w:type="character" w:customStyle="1" w:styleId="spelle">
    <w:name w:val="spelle"/>
    <w:basedOn w:val="51"/>
    <w:rsid w:val="004139B9"/>
  </w:style>
  <w:style w:type="character" w:customStyle="1" w:styleId="rvts0">
    <w:name w:val="rvts0"/>
    <w:basedOn w:val="6"/>
    <w:uiPriority w:val="99"/>
    <w:rsid w:val="004139B9"/>
  </w:style>
  <w:style w:type="character" w:customStyle="1" w:styleId="a9">
    <w:name w:val="Текст концевой сноски Знак"/>
    <w:rsid w:val="004139B9"/>
    <w:rPr>
      <w:rFonts w:ascii="Calibri" w:eastAsia="Calibri" w:hAnsi="Calibri"/>
    </w:rPr>
  </w:style>
  <w:style w:type="character" w:customStyle="1" w:styleId="aa">
    <w:name w:val="Символы концевой сноски"/>
    <w:rsid w:val="004139B9"/>
    <w:rPr>
      <w:vertAlign w:val="superscript"/>
    </w:rPr>
  </w:style>
  <w:style w:type="character" w:customStyle="1" w:styleId="Internetlink">
    <w:name w:val="Internet link"/>
    <w:rsid w:val="004139B9"/>
    <w:rPr>
      <w:color w:val="000080"/>
      <w:u w:val="single"/>
    </w:rPr>
  </w:style>
  <w:style w:type="character" w:customStyle="1" w:styleId="12">
    <w:name w:val="Знак концевой сноски1"/>
    <w:rsid w:val="004139B9"/>
    <w:rPr>
      <w:vertAlign w:val="superscript"/>
    </w:rPr>
  </w:style>
  <w:style w:type="character" w:customStyle="1" w:styleId="ab">
    <w:name w:val="Символ сноски"/>
    <w:rsid w:val="004139B9"/>
    <w:rPr>
      <w:vertAlign w:val="superscript"/>
    </w:rPr>
  </w:style>
  <w:style w:type="character" w:customStyle="1" w:styleId="WW-">
    <w:name w:val="WW-Символ сноски"/>
    <w:rsid w:val="004139B9"/>
  </w:style>
  <w:style w:type="character" w:customStyle="1" w:styleId="13">
    <w:name w:val="Знак сноски1"/>
    <w:rsid w:val="004139B9"/>
    <w:rPr>
      <w:vertAlign w:val="superscript"/>
    </w:rPr>
  </w:style>
  <w:style w:type="character" w:customStyle="1" w:styleId="apple-converted-space">
    <w:name w:val="apple-converted-space"/>
    <w:rsid w:val="004139B9"/>
  </w:style>
  <w:style w:type="character" w:customStyle="1" w:styleId="pp-characteristics-tab-product-name">
    <w:name w:val="pp-characteristics-tab-product-name"/>
    <w:rsid w:val="004139B9"/>
  </w:style>
  <w:style w:type="character" w:customStyle="1" w:styleId="RTFNum128">
    <w:name w:val="RTF_Num 12 8"/>
    <w:rsid w:val="004139B9"/>
    <w:rPr>
      <w:rFonts w:ascii="Wingdings" w:eastAsia="Wingdings" w:hAnsi="Wingdings" w:cs="Wingdings"/>
      <w:sz w:val="20"/>
      <w:szCs w:val="20"/>
    </w:rPr>
  </w:style>
  <w:style w:type="character" w:customStyle="1" w:styleId="21">
    <w:name w:val="Знак концевой сноски2"/>
    <w:rsid w:val="004139B9"/>
    <w:rPr>
      <w:vertAlign w:val="superscript"/>
    </w:rPr>
  </w:style>
  <w:style w:type="character" w:customStyle="1" w:styleId="WW8Num6z0">
    <w:name w:val="WW8Num6z0"/>
    <w:rsid w:val="004139B9"/>
    <w:rPr>
      <w:rFonts w:cs="Times New Roman"/>
    </w:rPr>
  </w:style>
  <w:style w:type="character" w:customStyle="1" w:styleId="22">
    <w:name w:val="Знак сноски2"/>
    <w:rsid w:val="004139B9"/>
    <w:rPr>
      <w:vertAlign w:val="superscript"/>
    </w:rPr>
  </w:style>
  <w:style w:type="character" w:customStyle="1" w:styleId="rvts46">
    <w:name w:val="rvts46"/>
    <w:basedOn w:val="8"/>
    <w:rsid w:val="004139B9"/>
  </w:style>
  <w:style w:type="character" w:customStyle="1" w:styleId="ac">
    <w:name w:val="Верхний колонтитул Знак"/>
    <w:rsid w:val="004139B9"/>
    <w:rPr>
      <w:sz w:val="24"/>
      <w:szCs w:val="24"/>
      <w:lang w:val="uk-UA"/>
    </w:rPr>
  </w:style>
  <w:style w:type="character" w:styleId="ad">
    <w:name w:val="Strong"/>
    <w:uiPriority w:val="22"/>
    <w:qFormat/>
    <w:rsid w:val="004139B9"/>
    <w:rPr>
      <w:b/>
      <w:bCs/>
    </w:rPr>
  </w:style>
  <w:style w:type="paragraph" w:customStyle="1" w:styleId="14">
    <w:name w:val="Заголовок1"/>
    <w:basedOn w:val="a0"/>
    <w:next w:val="a1"/>
    <w:rsid w:val="004139B9"/>
    <w:pPr>
      <w:keepNext/>
      <w:spacing w:before="240" w:after="120"/>
    </w:pPr>
    <w:rPr>
      <w:rFonts w:ascii="Arial" w:eastAsia="Lucida Sans Unicode" w:hAnsi="Arial" w:cs="Mangal"/>
      <w:sz w:val="28"/>
      <w:szCs w:val="28"/>
    </w:rPr>
  </w:style>
  <w:style w:type="paragraph" w:styleId="a1">
    <w:name w:val="Body Text"/>
    <w:basedOn w:val="a0"/>
    <w:link w:val="ae"/>
    <w:rsid w:val="004139B9"/>
    <w:pPr>
      <w:spacing w:after="120"/>
    </w:pPr>
  </w:style>
  <w:style w:type="paragraph" w:styleId="af">
    <w:name w:val="List"/>
    <w:basedOn w:val="a1"/>
    <w:rsid w:val="004139B9"/>
    <w:rPr>
      <w:rFonts w:cs="Mangal"/>
    </w:rPr>
  </w:style>
  <w:style w:type="paragraph" w:customStyle="1" w:styleId="60">
    <w:name w:val="Название6"/>
    <w:basedOn w:val="a0"/>
    <w:rsid w:val="004139B9"/>
    <w:pPr>
      <w:suppressLineNumbers/>
      <w:spacing w:before="120" w:after="120"/>
    </w:pPr>
    <w:rPr>
      <w:rFonts w:cs="Mangal"/>
      <w:i/>
      <w:iCs/>
    </w:rPr>
  </w:style>
  <w:style w:type="paragraph" w:customStyle="1" w:styleId="61">
    <w:name w:val="Указатель6"/>
    <w:basedOn w:val="a0"/>
    <w:rsid w:val="004139B9"/>
    <w:pPr>
      <w:suppressLineNumbers/>
    </w:pPr>
    <w:rPr>
      <w:rFonts w:cs="Mangal"/>
    </w:rPr>
  </w:style>
  <w:style w:type="paragraph" w:customStyle="1" w:styleId="52">
    <w:name w:val="Название5"/>
    <w:basedOn w:val="a0"/>
    <w:rsid w:val="004139B9"/>
    <w:pPr>
      <w:suppressLineNumbers/>
      <w:spacing w:before="120" w:after="120"/>
    </w:pPr>
    <w:rPr>
      <w:rFonts w:cs="Mangal"/>
      <w:i/>
      <w:iCs/>
    </w:rPr>
  </w:style>
  <w:style w:type="paragraph" w:customStyle="1" w:styleId="53">
    <w:name w:val="Указатель5"/>
    <w:basedOn w:val="a0"/>
    <w:rsid w:val="004139B9"/>
    <w:pPr>
      <w:suppressLineNumbers/>
    </w:pPr>
    <w:rPr>
      <w:rFonts w:cs="Mangal"/>
    </w:rPr>
  </w:style>
  <w:style w:type="paragraph" w:customStyle="1" w:styleId="40">
    <w:name w:val="Название4"/>
    <w:basedOn w:val="a0"/>
    <w:rsid w:val="004139B9"/>
    <w:pPr>
      <w:suppressLineNumbers/>
      <w:spacing w:before="120" w:after="120"/>
    </w:pPr>
    <w:rPr>
      <w:rFonts w:cs="Mangal"/>
      <w:i/>
      <w:iCs/>
    </w:rPr>
  </w:style>
  <w:style w:type="paragraph" w:customStyle="1" w:styleId="41">
    <w:name w:val="Указатель4"/>
    <w:basedOn w:val="a0"/>
    <w:rsid w:val="004139B9"/>
    <w:pPr>
      <w:suppressLineNumbers/>
    </w:pPr>
    <w:rPr>
      <w:rFonts w:cs="Mangal"/>
    </w:rPr>
  </w:style>
  <w:style w:type="paragraph" w:customStyle="1" w:styleId="32">
    <w:name w:val="Название3"/>
    <w:basedOn w:val="a0"/>
    <w:rsid w:val="004139B9"/>
    <w:pPr>
      <w:suppressLineNumbers/>
      <w:spacing w:before="120" w:after="120"/>
    </w:pPr>
    <w:rPr>
      <w:rFonts w:cs="Mangal"/>
      <w:i/>
      <w:iCs/>
    </w:rPr>
  </w:style>
  <w:style w:type="paragraph" w:customStyle="1" w:styleId="33">
    <w:name w:val="Указатель3"/>
    <w:basedOn w:val="a0"/>
    <w:rsid w:val="004139B9"/>
    <w:pPr>
      <w:suppressLineNumbers/>
    </w:pPr>
    <w:rPr>
      <w:rFonts w:cs="Mangal"/>
    </w:rPr>
  </w:style>
  <w:style w:type="paragraph" w:customStyle="1" w:styleId="23">
    <w:name w:val="Название2"/>
    <w:basedOn w:val="a0"/>
    <w:rsid w:val="004139B9"/>
    <w:pPr>
      <w:suppressLineNumbers/>
      <w:spacing w:before="120" w:after="120"/>
    </w:pPr>
    <w:rPr>
      <w:rFonts w:cs="Mangal"/>
      <w:i/>
      <w:iCs/>
    </w:rPr>
  </w:style>
  <w:style w:type="paragraph" w:customStyle="1" w:styleId="24">
    <w:name w:val="Указатель2"/>
    <w:basedOn w:val="a0"/>
    <w:rsid w:val="004139B9"/>
    <w:pPr>
      <w:suppressLineNumbers/>
    </w:pPr>
    <w:rPr>
      <w:rFonts w:cs="Mangal"/>
    </w:rPr>
  </w:style>
  <w:style w:type="paragraph" w:customStyle="1" w:styleId="15">
    <w:name w:val="Название1"/>
    <w:basedOn w:val="a0"/>
    <w:rsid w:val="004139B9"/>
    <w:pPr>
      <w:suppressLineNumbers/>
      <w:spacing w:before="120" w:after="120"/>
    </w:pPr>
    <w:rPr>
      <w:rFonts w:cs="Mangal"/>
      <w:i/>
      <w:iCs/>
    </w:rPr>
  </w:style>
  <w:style w:type="paragraph" w:customStyle="1" w:styleId="16">
    <w:name w:val="Указатель1"/>
    <w:basedOn w:val="a0"/>
    <w:rsid w:val="004139B9"/>
    <w:pPr>
      <w:suppressLineNumbers/>
    </w:pPr>
    <w:rPr>
      <w:rFonts w:cs="Mangal"/>
    </w:rPr>
  </w:style>
  <w:style w:type="paragraph" w:styleId="af0">
    <w:name w:val="Title"/>
    <w:basedOn w:val="14"/>
    <w:next w:val="af1"/>
    <w:qFormat/>
    <w:rsid w:val="004139B9"/>
  </w:style>
  <w:style w:type="paragraph" w:styleId="af1">
    <w:name w:val="Subtitle"/>
    <w:basedOn w:val="14"/>
    <w:next w:val="a1"/>
    <w:qFormat/>
    <w:rsid w:val="004139B9"/>
    <w:pPr>
      <w:jc w:val="center"/>
    </w:pPr>
    <w:rPr>
      <w:i/>
      <w:iCs/>
    </w:rPr>
  </w:style>
  <w:style w:type="paragraph" w:styleId="af2">
    <w:name w:val="Normal (Web)"/>
    <w:aliases w:val="Обычный (веб) Знак,Знак2 Знак"/>
    <w:basedOn w:val="a0"/>
    <w:link w:val="af3"/>
    <w:uiPriority w:val="99"/>
    <w:rsid w:val="004139B9"/>
    <w:pPr>
      <w:spacing w:before="280" w:after="280"/>
    </w:pPr>
  </w:style>
  <w:style w:type="paragraph" w:customStyle="1" w:styleId="af4">
    <w:name w:val="Содержимое таблицы"/>
    <w:basedOn w:val="a0"/>
    <w:rsid w:val="004139B9"/>
    <w:pPr>
      <w:suppressLineNumbers/>
    </w:pPr>
  </w:style>
  <w:style w:type="paragraph" w:customStyle="1" w:styleId="af5">
    <w:name w:val="Заголовок таблицы"/>
    <w:basedOn w:val="af4"/>
    <w:rsid w:val="004139B9"/>
    <w:pPr>
      <w:jc w:val="center"/>
    </w:pPr>
    <w:rPr>
      <w:b/>
      <w:bCs/>
    </w:rPr>
  </w:style>
  <w:style w:type="paragraph" w:customStyle="1" w:styleId="af6">
    <w:name w:val="Содержимое врезки"/>
    <w:basedOn w:val="a1"/>
    <w:rsid w:val="004139B9"/>
  </w:style>
  <w:style w:type="paragraph" w:styleId="af7">
    <w:name w:val="TOC Heading"/>
    <w:basedOn w:val="1"/>
    <w:next w:val="a0"/>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0"/>
    <w:rsid w:val="004139B9"/>
    <w:pPr>
      <w:jc w:val="center"/>
    </w:pPr>
    <w:rPr>
      <w:b/>
      <w:sz w:val="28"/>
      <w:szCs w:val="28"/>
    </w:rPr>
  </w:style>
  <w:style w:type="paragraph" w:customStyle="1" w:styleId="--140">
    <w:name w:val="ЕТС-ОТ(Ц-О)14"/>
    <w:basedOn w:val="a0"/>
    <w:rsid w:val="004139B9"/>
    <w:pPr>
      <w:jc w:val="center"/>
    </w:pPr>
    <w:rPr>
      <w:sz w:val="28"/>
      <w:szCs w:val="20"/>
    </w:rPr>
  </w:style>
  <w:style w:type="paragraph" w:customStyle="1" w:styleId="1TimesNewRoman11pt">
    <w:name w:val="Стиль Заголовок 1 + Times New Roman 11 pt"/>
    <w:basedOn w:val="1"/>
    <w:rsid w:val="004139B9"/>
    <w:pPr>
      <w:spacing w:before="120" w:after="40"/>
      <w:jc w:val="center"/>
    </w:pPr>
    <w:rPr>
      <w:rFonts w:ascii="Times New Roman" w:hAnsi="Times New Roman"/>
      <w:sz w:val="40"/>
      <w:szCs w:val="40"/>
    </w:rPr>
  </w:style>
  <w:style w:type="paragraph" w:customStyle="1" w:styleId="af8">
    <w:name w:val="Обычный (веб) + Черный"/>
    <w:basedOn w:val="a0"/>
    <w:rsid w:val="004139B9"/>
    <w:pPr>
      <w:keepNext/>
      <w:spacing w:before="120" w:after="40"/>
      <w:ind w:firstLine="630"/>
      <w:jc w:val="both"/>
    </w:pPr>
    <w:rPr>
      <w:rFonts w:eastAsia="Calibri"/>
      <w:bCs/>
      <w:kern w:val="1"/>
    </w:rPr>
  </w:style>
  <w:style w:type="paragraph" w:customStyle="1" w:styleId="210">
    <w:name w:val="Основной текст 21"/>
    <w:basedOn w:val="a0"/>
    <w:rsid w:val="004139B9"/>
    <w:pPr>
      <w:spacing w:after="120" w:line="480" w:lineRule="auto"/>
    </w:pPr>
    <w:rPr>
      <w:sz w:val="20"/>
      <w:szCs w:val="20"/>
    </w:rPr>
  </w:style>
  <w:style w:type="paragraph" w:customStyle="1" w:styleId="220">
    <w:name w:val="Основной текст 22"/>
    <w:basedOn w:val="a0"/>
    <w:rsid w:val="004139B9"/>
    <w:rPr>
      <w:szCs w:val="20"/>
    </w:rPr>
  </w:style>
  <w:style w:type="paragraph" w:customStyle="1" w:styleId="17">
    <w:name w:val="Название объекта1"/>
    <w:basedOn w:val="a0"/>
    <w:next w:val="a0"/>
    <w:rsid w:val="004139B9"/>
    <w:pPr>
      <w:spacing w:after="120"/>
      <w:jc w:val="center"/>
    </w:pPr>
    <w:rPr>
      <w:b/>
      <w:i/>
      <w:sz w:val="22"/>
      <w:szCs w:val="20"/>
    </w:rPr>
  </w:style>
  <w:style w:type="paragraph" w:styleId="af9">
    <w:name w:val="header"/>
    <w:basedOn w:val="a0"/>
    <w:link w:val="afa"/>
    <w:rsid w:val="004139B9"/>
    <w:pPr>
      <w:tabs>
        <w:tab w:val="center" w:pos="4819"/>
        <w:tab w:val="right" w:pos="9639"/>
      </w:tabs>
    </w:pPr>
  </w:style>
  <w:style w:type="paragraph" w:customStyle="1" w:styleId="130">
    <w:name w:val="Обычный + 13 пт"/>
    <w:basedOn w:val="a0"/>
    <w:rsid w:val="004139B9"/>
  </w:style>
  <w:style w:type="paragraph" w:styleId="afb">
    <w:name w:val="footer"/>
    <w:basedOn w:val="a0"/>
    <w:rsid w:val="004139B9"/>
    <w:pPr>
      <w:tabs>
        <w:tab w:val="center" w:pos="4819"/>
        <w:tab w:val="right" w:pos="9639"/>
      </w:tabs>
    </w:pPr>
  </w:style>
  <w:style w:type="paragraph" w:customStyle="1" w:styleId="18">
    <w:name w:val="Абзац списка1"/>
    <w:basedOn w:val="a0"/>
    <w:rsid w:val="004139B9"/>
  </w:style>
  <w:style w:type="paragraph" w:styleId="afc">
    <w:name w:val="List Paragraph"/>
    <w:basedOn w:val="a0"/>
    <w:uiPriority w:val="34"/>
    <w:qFormat/>
    <w:rsid w:val="004139B9"/>
    <w:pPr>
      <w:suppressAutoHyphens w:val="0"/>
      <w:ind w:left="708"/>
    </w:pPr>
    <w:rPr>
      <w:sz w:val="22"/>
      <w:szCs w:val="20"/>
    </w:rPr>
  </w:style>
  <w:style w:type="paragraph" w:styleId="afd">
    <w:name w:val="endnote text"/>
    <w:basedOn w:val="a0"/>
    <w:rsid w:val="004139B9"/>
    <w:pPr>
      <w:suppressAutoHyphens w:val="0"/>
      <w:spacing w:after="200" w:line="276" w:lineRule="auto"/>
    </w:pPr>
    <w:rPr>
      <w:rFonts w:ascii="Calibri" w:eastAsia="Calibri" w:hAnsi="Calibri"/>
      <w:sz w:val="20"/>
      <w:szCs w:val="20"/>
      <w:lang w:val="ru-RU"/>
    </w:rPr>
  </w:style>
  <w:style w:type="paragraph" w:customStyle="1" w:styleId="Standard">
    <w:name w:val="Standard"/>
    <w:rsid w:val="004139B9"/>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4139B9"/>
    <w:pPr>
      <w:spacing w:after="120"/>
    </w:pPr>
  </w:style>
  <w:style w:type="paragraph" w:customStyle="1" w:styleId="211">
    <w:name w:val="Заголовок 21"/>
    <w:basedOn w:val="Standard"/>
    <w:next w:val="Standard"/>
    <w:rsid w:val="004139B9"/>
    <w:pPr>
      <w:keepNext/>
      <w:spacing w:before="120" w:after="60"/>
      <w:jc w:val="both"/>
    </w:pPr>
    <w:rPr>
      <w:rFonts w:ascii="Calibri" w:eastAsia="Calibri" w:hAnsi="Calibri"/>
      <w:b/>
    </w:rPr>
  </w:style>
  <w:style w:type="paragraph" w:customStyle="1" w:styleId="a">
    <w:name w:val="_тире"/>
    <w:basedOn w:val="a0"/>
    <w:rsid w:val="004139B9"/>
    <w:pPr>
      <w:numPr>
        <w:numId w:val="2"/>
      </w:numPr>
      <w:suppressAutoHyphens w:val="0"/>
      <w:spacing w:after="120"/>
      <w:jc w:val="both"/>
    </w:pPr>
  </w:style>
  <w:style w:type="paragraph" w:customStyle="1" w:styleId="afe">
    <w:name w:val="_номер+)"/>
    <w:basedOn w:val="a0"/>
    <w:rsid w:val="004139B9"/>
  </w:style>
  <w:style w:type="paragraph" w:customStyle="1" w:styleId="rvps2">
    <w:name w:val="rvps2"/>
    <w:basedOn w:val="a0"/>
    <w:rsid w:val="004139B9"/>
    <w:pPr>
      <w:suppressAutoHyphens w:val="0"/>
      <w:spacing w:before="280" w:after="280"/>
    </w:pPr>
  </w:style>
  <w:style w:type="paragraph" w:customStyle="1" w:styleId="310">
    <w:name w:val="Основной текст с отступом 31"/>
    <w:basedOn w:val="a0"/>
    <w:rsid w:val="004139B9"/>
    <w:pPr>
      <w:suppressAutoHyphens w:val="0"/>
      <w:spacing w:after="120"/>
      <w:ind w:left="283"/>
    </w:pPr>
    <w:rPr>
      <w:sz w:val="16"/>
      <w:szCs w:val="16"/>
      <w:lang w:val="ru-RU"/>
    </w:rPr>
  </w:style>
  <w:style w:type="paragraph" w:styleId="aff">
    <w:name w:val="No Spacing"/>
    <w:uiPriority w:val="1"/>
    <w:qFormat/>
    <w:rsid w:val="004139B9"/>
    <w:pPr>
      <w:suppressAutoHyphens/>
    </w:pPr>
    <w:rPr>
      <w:rFonts w:ascii="Calibri" w:eastAsia="Calibri" w:hAnsi="Calibri"/>
      <w:sz w:val="22"/>
      <w:szCs w:val="22"/>
      <w:lang w:val="uk-UA" w:eastAsia="ar-SA"/>
    </w:rPr>
  </w:style>
  <w:style w:type="paragraph" w:customStyle="1" w:styleId="19">
    <w:name w:val="Обычный (веб)1"/>
    <w:basedOn w:val="a0"/>
    <w:rsid w:val="004139B9"/>
  </w:style>
  <w:style w:type="paragraph" w:customStyle="1" w:styleId="212">
    <w:name w:val="Основной текст с отступом 21"/>
    <w:basedOn w:val="a0"/>
    <w:rsid w:val="004139B9"/>
    <w:pPr>
      <w:spacing w:after="120" w:line="480" w:lineRule="auto"/>
      <w:ind w:left="283"/>
    </w:pPr>
  </w:style>
  <w:style w:type="paragraph" w:styleId="aff0">
    <w:name w:val="Balloon Text"/>
    <w:basedOn w:val="a0"/>
    <w:link w:val="aff1"/>
    <w:unhideWhenUsed/>
    <w:rsid w:val="00F82630"/>
    <w:rPr>
      <w:rFonts w:ascii="Tahoma" w:hAnsi="Tahoma"/>
      <w:sz w:val="16"/>
      <w:szCs w:val="16"/>
    </w:rPr>
  </w:style>
  <w:style w:type="character" w:customStyle="1" w:styleId="aff1">
    <w:name w:val="Текст у виносці Знак"/>
    <w:link w:val="aff0"/>
    <w:rsid w:val="00F82630"/>
    <w:rPr>
      <w:rFonts w:ascii="Tahoma" w:hAnsi="Tahoma" w:cs="Tahoma"/>
      <w:sz w:val="16"/>
      <w:szCs w:val="16"/>
      <w:lang w:eastAsia="ar-SA"/>
    </w:rPr>
  </w:style>
  <w:style w:type="paragraph" w:styleId="aff2">
    <w:name w:val="Body Text Indent"/>
    <w:basedOn w:val="a0"/>
    <w:link w:val="aff3"/>
    <w:uiPriority w:val="99"/>
    <w:semiHidden/>
    <w:unhideWhenUsed/>
    <w:rsid w:val="003F0A03"/>
    <w:pPr>
      <w:spacing w:after="120"/>
      <w:ind w:left="283"/>
    </w:pPr>
  </w:style>
  <w:style w:type="character" w:customStyle="1" w:styleId="aff3">
    <w:name w:val="Основний текст з відступом Знак"/>
    <w:link w:val="aff2"/>
    <w:uiPriority w:val="99"/>
    <w:semiHidden/>
    <w:rsid w:val="003F0A03"/>
    <w:rPr>
      <w:sz w:val="24"/>
      <w:szCs w:val="24"/>
      <w:lang w:eastAsia="ar-SA"/>
    </w:rPr>
  </w:style>
  <w:style w:type="paragraph" w:customStyle="1" w:styleId="aff4">
    <w:name w:val="Шапка акта"/>
    <w:basedOn w:val="a0"/>
    <w:next w:val="a0"/>
    <w:rsid w:val="003F0A03"/>
    <w:pPr>
      <w:spacing w:before="120"/>
      <w:jc w:val="center"/>
    </w:pPr>
    <w:rPr>
      <w:sz w:val="26"/>
      <w:szCs w:val="20"/>
      <w:lang w:val="ru-RU" w:eastAsia="zh-CN"/>
    </w:rPr>
  </w:style>
  <w:style w:type="paragraph" w:customStyle="1" w:styleId="aff5">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a">
    <w:name w:val="Обычны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iPriority w:val="99"/>
    <w:semiHidden/>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ий HTML Знак"/>
    <w:link w:val="HTML"/>
    <w:uiPriority w:val="99"/>
    <w:semiHidden/>
    <w:rsid w:val="00926EB2"/>
    <w:rPr>
      <w:rFonts w:ascii="Courier New" w:hAnsi="Courier New" w:cs="Courier New"/>
    </w:rPr>
  </w:style>
  <w:style w:type="table" w:styleId="aff6">
    <w:name w:val="Table Grid"/>
    <w:basedOn w:val="a3"/>
    <w:uiPriority w:val="59"/>
    <w:rsid w:val="008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8C1EAC"/>
    <w:pPr>
      <w:spacing w:line="276" w:lineRule="auto"/>
    </w:pPr>
    <w:rPr>
      <w:rFonts w:ascii="Arial" w:eastAsia="Arial" w:hAnsi="Arial" w:cs="Arial"/>
      <w:color w:val="000000"/>
      <w:sz w:val="22"/>
      <w:szCs w:val="22"/>
      <w:lang w:val="ru-RU" w:eastAsia="ru-RU"/>
    </w:rPr>
  </w:style>
  <w:style w:type="character" w:customStyle="1" w:styleId="af3">
    <w:name w:val="Звичайний (веб) Знак"/>
    <w:aliases w:val="Обычный (веб) Знак Знак,Знак2 Знак Знак"/>
    <w:link w:val="af2"/>
    <w:uiPriority w:val="99"/>
    <w:locked/>
    <w:rsid w:val="00E549EE"/>
    <w:rPr>
      <w:sz w:val="24"/>
      <w:szCs w:val="24"/>
      <w:lang w:eastAsia="ar-SA"/>
    </w:rPr>
  </w:style>
  <w:style w:type="character" w:styleId="aff7">
    <w:name w:val="Subtle Emphasis"/>
    <w:uiPriority w:val="19"/>
    <w:qFormat/>
    <w:rsid w:val="00CC5A2B"/>
    <w:rPr>
      <w:i/>
      <w:iCs/>
      <w:color w:val="404040"/>
    </w:rPr>
  </w:style>
  <w:style w:type="character" w:customStyle="1" w:styleId="FontStyle13">
    <w:name w:val="Font Style13"/>
    <w:rsid w:val="00066546"/>
    <w:rPr>
      <w:rFonts w:ascii="Times New Roman" w:hAnsi="Times New Roman" w:cs="Times New Roman"/>
      <w:sz w:val="20"/>
      <w:szCs w:val="20"/>
    </w:rPr>
  </w:style>
  <w:style w:type="paragraph" w:customStyle="1" w:styleId="ng-binding">
    <w:name w:val="ng-binding"/>
    <w:basedOn w:val="a0"/>
    <w:rsid w:val="00972629"/>
    <w:pPr>
      <w:suppressAutoHyphens w:val="0"/>
      <w:spacing w:before="100" w:beforeAutospacing="1" w:after="100" w:afterAutospacing="1"/>
    </w:pPr>
    <w:rPr>
      <w:lang w:eastAsia="uk-UA"/>
    </w:rPr>
  </w:style>
  <w:style w:type="character" w:customStyle="1" w:styleId="ng-binding1">
    <w:name w:val="ng-binding1"/>
    <w:rsid w:val="00972629"/>
  </w:style>
  <w:style w:type="paragraph" w:customStyle="1" w:styleId="111">
    <w:name w:val="Абзац списка11"/>
    <w:basedOn w:val="a0"/>
    <w:rsid w:val="000A5123"/>
    <w:pPr>
      <w:suppressAutoHyphens w:val="0"/>
      <w:ind w:left="720"/>
      <w:contextualSpacing/>
    </w:pPr>
    <w:rPr>
      <w:rFonts w:eastAsia="Calibri"/>
      <w:lang w:eastAsia="uk-UA"/>
    </w:rPr>
  </w:style>
  <w:style w:type="character" w:customStyle="1" w:styleId="translation-chunk">
    <w:name w:val="translation-chunk"/>
    <w:rsid w:val="000A5123"/>
  </w:style>
  <w:style w:type="character" w:customStyle="1" w:styleId="NormalWebChar">
    <w:name w:val="Normal (Web) Char"/>
    <w:aliases w:val="Знак2 Знак Char"/>
    <w:locked/>
    <w:rsid w:val="000576D4"/>
    <w:rPr>
      <w:rFonts w:ascii="Times New Roman" w:hAnsi="Times New Roman"/>
      <w:sz w:val="24"/>
      <w:lang w:eastAsia="ru-RU"/>
    </w:rPr>
  </w:style>
  <w:style w:type="paragraph" w:styleId="34">
    <w:name w:val="Body Text 3"/>
    <w:basedOn w:val="a0"/>
    <w:link w:val="35"/>
    <w:uiPriority w:val="99"/>
    <w:semiHidden/>
    <w:unhideWhenUsed/>
    <w:rsid w:val="002156CF"/>
    <w:pPr>
      <w:spacing w:after="120"/>
    </w:pPr>
    <w:rPr>
      <w:sz w:val="16"/>
      <w:szCs w:val="16"/>
    </w:rPr>
  </w:style>
  <w:style w:type="character" w:customStyle="1" w:styleId="35">
    <w:name w:val="Основний текст 3 Знак"/>
    <w:link w:val="34"/>
    <w:uiPriority w:val="99"/>
    <w:semiHidden/>
    <w:rsid w:val="002156CF"/>
    <w:rPr>
      <w:sz w:val="16"/>
      <w:szCs w:val="16"/>
      <w:lang w:val="uk-UA" w:eastAsia="ar-SA"/>
    </w:rPr>
  </w:style>
  <w:style w:type="paragraph" w:styleId="25">
    <w:name w:val="Body Text 2"/>
    <w:basedOn w:val="a0"/>
    <w:link w:val="26"/>
    <w:uiPriority w:val="99"/>
    <w:semiHidden/>
    <w:unhideWhenUsed/>
    <w:rsid w:val="002156CF"/>
    <w:pPr>
      <w:spacing w:after="120" w:line="480" w:lineRule="auto"/>
    </w:pPr>
  </w:style>
  <w:style w:type="character" w:customStyle="1" w:styleId="26">
    <w:name w:val="Основний текст 2 Знак"/>
    <w:link w:val="25"/>
    <w:uiPriority w:val="99"/>
    <w:semiHidden/>
    <w:rsid w:val="002156CF"/>
    <w:rPr>
      <w:sz w:val="24"/>
      <w:szCs w:val="24"/>
      <w:lang w:val="uk-UA" w:eastAsia="ar-SA"/>
    </w:rPr>
  </w:style>
  <w:style w:type="paragraph" w:styleId="27">
    <w:name w:val="Body Text Indent 2"/>
    <w:basedOn w:val="a0"/>
    <w:link w:val="28"/>
    <w:uiPriority w:val="99"/>
    <w:semiHidden/>
    <w:unhideWhenUsed/>
    <w:rsid w:val="002156CF"/>
    <w:pPr>
      <w:spacing w:after="120" w:line="480" w:lineRule="auto"/>
      <w:ind w:left="283"/>
    </w:pPr>
  </w:style>
  <w:style w:type="character" w:customStyle="1" w:styleId="28">
    <w:name w:val="Основний текст з відступом 2 Знак"/>
    <w:link w:val="27"/>
    <w:uiPriority w:val="99"/>
    <w:semiHidden/>
    <w:rsid w:val="002156CF"/>
    <w:rPr>
      <w:sz w:val="24"/>
      <w:szCs w:val="24"/>
      <w:lang w:val="uk-UA" w:eastAsia="ar-SA"/>
    </w:rPr>
  </w:style>
  <w:style w:type="character" w:customStyle="1" w:styleId="50">
    <w:name w:val="Заголовок 5 Знак"/>
    <w:link w:val="5"/>
    <w:rsid w:val="00176EB7"/>
    <w:rPr>
      <w:rFonts w:eastAsia="Calibri"/>
      <w:bCs/>
      <w:lang w:val="uk-UA"/>
    </w:rPr>
  </w:style>
  <w:style w:type="numbering" w:customStyle="1" w:styleId="1b">
    <w:name w:val="Нет списка1"/>
    <w:next w:val="a4"/>
    <w:semiHidden/>
    <w:unhideWhenUsed/>
    <w:rsid w:val="00176EB7"/>
  </w:style>
  <w:style w:type="character" w:customStyle="1" w:styleId="10">
    <w:name w:val="Заголовок 1 Знак"/>
    <w:link w:val="1"/>
    <w:rsid w:val="00176EB7"/>
    <w:rPr>
      <w:rFonts w:ascii="Arial" w:hAnsi="Arial" w:cs="Arial"/>
      <w:b/>
      <w:bCs/>
      <w:kern w:val="1"/>
      <w:sz w:val="32"/>
      <w:szCs w:val="32"/>
      <w:lang w:val="uk-UA" w:eastAsia="ar-SA"/>
    </w:rPr>
  </w:style>
  <w:style w:type="table" w:customStyle="1" w:styleId="1c">
    <w:name w:val="Сетка таблицы1"/>
    <w:basedOn w:val="a3"/>
    <w:next w:val="aff6"/>
    <w:rsid w:val="00176E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ий текст Знак"/>
    <w:link w:val="a1"/>
    <w:rsid w:val="00176EB7"/>
    <w:rPr>
      <w:sz w:val="24"/>
      <w:szCs w:val="24"/>
      <w:lang w:val="uk-UA" w:eastAsia="ar-SA"/>
    </w:rPr>
  </w:style>
  <w:style w:type="character" w:customStyle="1" w:styleId="xfm89607819">
    <w:name w:val="xfm_89607819"/>
    <w:rsid w:val="00176EB7"/>
  </w:style>
  <w:style w:type="character" w:customStyle="1" w:styleId="xfm61953886">
    <w:name w:val="xfm_61953886"/>
    <w:rsid w:val="00176EB7"/>
  </w:style>
  <w:style w:type="character" w:customStyle="1" w:styleId="cellfrome29textformulac29d29">
    <w:name w:val="cellfrom_e29textformula_=c29*d29"/>
    <w:rsid w:val="00E04AE1"/>
  </w:style>
  <w:style w:type="character" w:styleId="aff8">
    <w:name w:val="Emphasis"/>
    <w:uiPriority w:val="20"/>
    <w:qFormat/>
    <w:rsid w:val="00E04AE1"/>
    <w:rPr>
      <w:i/>
      <w:iCs/>
    </w:rPr>
  </w:style>
  <w:style w:type="character" w:styleId="aff9">
    <w:name w:val="annotation reference"/>
    <w:uiPriority w:val="99"/>
    <w:semiHidden/>
    <w:unhideWhenUsed/>
    <w:rsid w:val="000E723E"/>
    <w:rPr>
      <w:sz w:val="16"/>
      <w:szCs w:val="16"/>
    </w:rPr>
  </w:style>
  <w:style w:type="paragraph" w:styleId="affa">
    <w:name w:val="annotation text"/>
    <w:basedOn w:val="a0"/>
    <w:link w:val="affb"/>
    <w:uiPriority w:val="99"/>
    <w:semiHidden/>
    <w:unhideWhenUsed/>
    <w:rsid w:val="000E723E"/>
    <w:rPr>
      <w:sz w:val="20"/>
      <w:szCs w:val="20"/>
    </w:rPr>
  </w:style>
  <w:style w:type="character" w:customStyle="1" w:styleId="affb">
    <w:name w:val="Текст примітки Знак"/>
    <w:link w:val="affa"/>
    <w:uiPriority w:val="99"/>
    <w:semiHidden/>
    <w:rsid w:val="000E723E"/>
    <w:rPr>
      <w:lang w:val="uk-UA" w:eastAsia="ar-SA"/>
    </w:rPr>
  </w:style>
  <w:style w:type="paragraph" w:styleId="affc">
    <w:name w:val="annotation subject"/>
    <w:basedOn w:val="affa"/>
    <w:next w:val="affa"/>
    <w:link w:val="affd"/>
    <w:uiPriority w:val="99"/>
    <w:semiHidden/>
    <w:unhideWhenUsed/>
    <w:rsid w:val="000E723E"/>
    <w:rPr>
      <w:b/>
      <w:bCs/>
    </w:rPr>
  </w:style>
  <w:style w:type="character" w:customStyle="1" w:styleId="affd">
    <w:name w:val="Тема примітки Знак"/>
    <w:link w:val="affc"/>
    <w:uiPriority w:val="99"/>
    <w:semiHidden/>
    <w:rsid w:val="000E723E"/>
    <w:rPr>
      <w:b/>
      <w:bCs/>
      <w:lang w:val="uk-UA" w:eastAsia="ar-SA"/>
    </w:rPr>
  </w:style>
  <w:style w:type="character" w:customStyle="1" w:styleId="afa">
    <w:name w:val="Верхній колонтитул Знак"/>
    <w:basedOn w:val="a2"/>
    <w:link w:val="af9"/>
    <w:rsid w:val="00AE7B90"/>
    <w:rPr>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904">
      <w:bodyDiv w:val="1"/>
      <w:marLeft w:val="0"/>
      <w:marRight w:val="0"/>
      <w:marTop w:val="0"/>
      <w:marBottom w:val="0"/>
      <w:divBdr>
        <w:top w:val="none" w:sz="0" w:space="0" w:color="auto"/>
        <w:left w:val="none" w:sz="0" w:space="0" w:color="auto"/>
        <w:bottom w:val="none" w:sz="0" w:space="0" w:color="auto"/>
        <w:right w:val="none" w:sz="0" w:space="0" w:color="auto"/>
      </w:divBdr>
      <w:divsChild>
        <w:div w:id="904535869">
          <w:marLeft w:val="-225"/>
          <w:marRight w:val="-225"/>
          <w:marTop w:val="0"/>
          <w:marBottom w:val="0"/>
          <w:divBdr>
            <w:top w:val="none" w:sz="0" w:space="0" w:color="auto"/>
            <w:left w:val="none" w:sz="0" w:space="0" w:color="auto"/>
            <w:bottom w:val="none" w:sz="0" w:space="0" w:color="auto"/>
            <w:right w:val="none" w:sz="0" w:space="0" w:color="auto"/>
          </w:divBdr>
          <w:divsChild>
            <w:div w:id="1231500933">
              <w:marLeft w:val="0"/>
              <w:marRight w:val="0"/>
              <w:marTop w:val="0"/>
              <w:marBottom w:val="0"/>
              <w:divBdr>
                <w:top w:val="none" w:sz="0" w:space="0" w:color="auto"/>
                <w:left w:val="none" w:sz="0" w:space="0" w:color="auto"/>
                <w:bottom w:val="none" w:sz="0" w:space="0" w:color="auto"/>
                <w:right w:val="none" w:sz="0" w:space="0" w:color="auto"/>
              </w:divBdr>
            </w:div>
          </w:divsChild>
        </w:div>
        <w:div w:id="1903324595">
          <w:marLeft w:val="-225"/>
          <w:marRight w:val="-225"/>
          <w:marTop w:val="0"/>
          <w:marBottom w:val="0"/>
          <w:divBdr>
            <w:top w:val="none" w:sz="0" w:space="0" w:color="auto"/>
            <w:left w:val="none" w:sz="0" w:space="0" w:color="auto"/>
            <w:bottom w:val="none" w:sz="0" w:space="0" w:color="auto"/>
            <w:right w:val="none" w:sz="0" w:space="0" w:color="auto"/>
          </w:divBdr>
          <w:divsChild>
            <w:div w:id="36243338">
              <w:marLeft w:val="0"/>
              <w:marRight w:val="0"/>
              <w:marTop w:val="0"/>
              <w:marBottom w:val="0"/>
              <w:divBdr>
                <w:top w:val="none" w:sz="0" w:space="0" w:color="auto"/>
                <w:left w:val="none" w:sz="0" w:space="0" w:color="auto"/>
                <w:bottom w:val="none" w:sz="0" w:space="0" w:color="auto"/>
                <w:right w:val="none" w:sz="0" w:space="0" w:color="auto"/>
              </w:divBdr>
            </w:div>
            <w:div w:id="1051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425">
      <w:bodyDiv w:val="1"/>
      <w:marLeft w:val="0"/>
      <w:marRight w:val="0"/>
      <w:marTop w:val="0"/>
      <w:marBottom w:val="0"/>
      <w:divBdr>
        <w:top w:val="none" w:sz="0" w:space="0" w:color="auto"/>
        <w:left w:val="none" w:sz="0" w:space="0" w:color="auto"/>
        <w:bottom w:val="none" w:sz="0" w:space="0" w:color="auto"/>
        <w:right w:val="none" w:sz="0" w:space="0" w:color="auto"/>
      </w:divBdr>
    </w:div>
    <w:div w:id="576591692">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9412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4.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5E56-F453-4C50-A234-4B412303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23</Pages>
  <Words>45331</Words>
  <Characters>25840</Characters>
  <Application>Microsoft Office Word</Application>
  <DocSecurity>0</DocSecurity>
  <Lines>215</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DKSU</Company>
  <LinksUpToDate>false</LinksUpToDate>
  <CharactersWithSpaces>71029</CharactersWithSpaces>
  <SharedDoc>false</SharedDoc>
  <HLinks>
    <vt:vector size="60" baseType="variant">
      <vt:variant>
        <vt:i4>6422579</vt:i4>
      </vt:variant>
      <vt:variant>
        <vt:i4>27</vt:i4>
      </vt:variant>
      <vt:variant>
        <vt:i4>0</vt:i4>
      </vt:variant>
      <vt:variant>
        <vt:i4>5</vt:i4>
      </vt:variant>
      <vt:variant>
        <vt:lpwstr>http://www.amc.gov.ua/</vt:lpwstr>
      </vt:variant>
      <vt:variant>
        <vt:lpwstr/>
      </vt:variant>
      <vt:variant>
        <vt:i4>6422579</vt:i4>
      </vt:variant>
      <vt:variant>
        <vt:i4>24</vt:i4>
      </vt:variant>
      <vt:variant>
        <vt:i4>0</vt:i4>
      </vt:variant>
      <vt:variant>
        <vt:i4>5</vt:i4>
      </vt:variant>
      <vt:variant>
        <vt:lpwstr>http://www.amc.gov.ua/</vt:lpwstr>
      </vt:variant>
      <vt:variant>
        <vt:lpwstr/>
      </vt:variant>
      <vt:variant>
        <vt:i4>4915316</vt:i4>
      </vt:variant>
      <vt:variant>
        <vt:i4>21</vt:i4>
      </vt:variant>
      <vt:variant>
        <vt:i4>0</vt:i4>
      </vt:variant>
      <vt:variant>
        <vt:i4>5</vt:i4>
      </vt:variant>
      <vt:variant>
        <vt:lpwstr>http://zakon3.rada.gov.ua/laws/show/2210-14</vt:lpwstr>
      </vt:variant>
      <vt:variant>
        <vt:lpwstr>_blank</vt:lpwstr>
      </vt:variant>
      <vt:variant>
        <vt:i4>6815861</vt:i4>
      </vt:variant>
      <vt:variant>
        <vt:i4>18</vt:i4>
      </vt:variant>
      <vt:variant>
        <vt:i4>0</vt:i4>
      </vt:variant>
      <vt:variant>
        <vt:i4>5</vt:i4>
      </vt:variant>
      <vt:variant>
        <vt:lpwstr>http://corrupt.test.informjust.ua/index.php</vt:lpwstr>
      </vt:variant>
      <vt:variant>
        <vt:lpwstr/>
      </vt:variant>
      <vt:variant>
        <vt:i4>6815861</vt:i4>
      </vt:variant>
      <vt:variant>
        <vt:i4>15</vt:i4>
      </vt:variant>
      <vt:variant>
        <vt:i4>0</vt:i4>
      </vt:variant>
      <vt:variant>
        <vt:i4>5</vt:i4>
      </vt:variant>
      <vt:variant>
        <vt:lpwstr>http://corrupt.test.informjust.ua/index.php</vt:lpwstr>
      </vt:variant>
      <vt:variant>
        <vt:lpwstr/>
      </vt:variant>
      <vt:variant>
        <vt:i4>5767248</vt:i4>
      </vt:variant>
      <vt:variant>
        <vt:i4>12</vt:i4>
      </vt:variant>
      <vt:variant>
        <vt:i4>0</vt:i4>
      </vt:variant>
      <vt:variant>
        <vt:i4>5</vt:i4>
      </vt:variant>
      <vt:variant>
        <vt:lpwstr>http://zakon5.rada.gov.ua/laws/show/922-19/print1455272980293320</vt:lpwstr>
      </vt:variant>
      <vt:variant>
        <vt:lpwstr>n294</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o_filonov</dc:creator>
  <cp:keywords/>
  <dc:description/>
  <cp:lastModifiedBy>School</cp:lastModifiedBy>
  <cp:revision>169</cp:revision>
  <cp:lastPrinted>2020-05-08T11:31:00Z</cp:lastPrinted>
  <dcterms:created xsi:type="dcterms:W3CDTF">2020-01-13T12:54:00Z</dcterms:created>
  <dcterms:modified xsi:type="dcterms:W3CDTF">2022-08-10T05:52:00Z</dcterms:modified>
</cp:coreProperties>
</file>