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01" w:rsidRPr="00EE5801" w:rsidRDefault="00EE5801" w:rsidP="00EE5801">
      <w:pPr>
        <w:ind w:firstLine="0"/>
        <w:jc w:val="center"/>
        <w:rPr>
          <w:rFonts w:eastAsia="Calibri"/>
          <w:b/>
          <w:sz w:val="24"/>
          <w:szCs w:val="24"/>
          <w:lang w:eastAsia="ru-RU"/>
        </w:rPr>
      </w:pPr>
    </w:p>
    <w:p w:rsidR="00EE5801" w:rsidRPr="00EE5801" w:rsidRDefault="00EE5801" w:rsidP="00EE5801">
      <w:pPr>
        <w:numPr>
          <w:ilvl w:val="0"/>
          <w:numId w:val="1"/>
        </w:numPr>
        <w:jc w:val="right"/>
        <w:rPr>
          <w:rFonts w:eastAsia="Calibri"/>
          <w:sz w:val="24"/>
          <w:szCs w:val="24"/>
        </w:rPr>
      </w:pPr>
      <w:r w:rsidRPr="00EE5801">
        <w:rPr>
          <w:rFonts w:eastAsia="Calibri"/>
          <w:sz w:val="24"/>
          <w:szCs w:val="24"/>
        </w:rPr>
        <w:t>Додаток 6</w:t>
      </w:r>
    </w:p>
    <w:p w:rsidR="00EE5801" w:rsidRPr="00EE5801" w:rsidRDefault="00EE5801" w:rsidP="00EE5801">
      <w:pPr>
        <w:numPr>
          <w:ilvl w:val="0"/>
          <w:numId w:val="1"/>
        </w:numPr>
        <w:jc w:val="right"/>
        <w:rPr>
          <w:rFonts w:eastAsia="Calibri"/>
          <w:sz w:val="24"/>
          <w:szCs w:val="24"/>
        </w:rPr>
      </w:pPr>
      <w:r w:rsidRPr="00EE5801">
        <w:rPr>
          <w:rFonts w:eastAsia="Calibri"/>
          <w:sz w:val="24"/>
          <w:szCs w:val="24"/>
        </w:rPr>
        <w:t>до тендерної документації</w:t>
      </w:r>
    </w:p>
    <w:p w:rsidR="00EE5801" w:rsidRPr="00EE5801" w:rsidRDefault="00EE5801" w:rsidP="00EE5801">
      <w:pPr>
        <w:numPr>
          <w:ilvl w:val="0"/>
          <w:numId w:val="1"/>
        </w:numPr>
        <w:jc w:val="right"/>
        <w:rPr>
          <w:rFonts w:eastAsia="Calibri"/>
          <w:i/>
          <w:iCs/>
          <w:sz w:val="24"/>
          <w:szCs w:val="24"/>
        </w:rPr>
      </w:pPr>
      <w:r w:rsidRPr="00EE5801">
        <w:rPr>
          <w:rFonts w:eastAsia="Calibri"/>
          <w:i/>
          <w:iCs/>
          <w:sz w:val="24"/>
          <w:szCs w:val="24"/>
        </w:rPr>
        <w:t>Форма «Тендерна пропозиція» подається у вигляді, наведеному нижче</w:t>
      </w:r>
    </w:p>
    <w:p w:rsidR="00EE5801" w:rsidRPr="00EE5801" w:rsidRDefault="00EE5801" w:rsidP="00EE5801">
      <w:pPr>
        <w:numPr>
          <w:ilvl w:val="0"/>
          <w:numId w:val="1"/>
        </w:numPr>
        <w:jc w:val="right"/>
        <w:rPr>
          <w:rFonts w:eastAsia="Calibri"/>
          <w:b/>
          <w:sz w:val="24"/>
          <w:szCs w:val="24"/>
        </w:rPr>
      </w:pPr>
      <w:r w:rsidRPr="00EE5801">
        <w:rPr>
          <w:rFonts w:eastAsia="Calibri"/>
          <w:i/>
          <w:iCs/>
          <w:sz w:val="24"/>
          <w:szCs w:val="24"/>
        </w:rPr>
        <w:t>Учасник не повинен відступати від даної форми</w:t>
      </w:r>
    </w:p>
    <w:p w:rsidR="00EE5801" w:rsidRPr="00EE5801" w:rsidRDefault="00EE5801" w:rsidP="00EE5801">
      <w:pPr>
        <w:numPr>
          <w:ilvl w:val="0"/>
          <w:numId w:val="1"/>
        </w:numPr>
        <w:jc w:val="center"/>
        <w:rPr>
          <w:rFonts w:eastAsia="Calibri"/>
          <w:b/>
          <w:sz w:val="24"/>
          <w:szCs w:val="24"/>
        </w:rPr>
      </w:pPr>
    </w:p>
    <w:p w:rsidR="00EE5801" w:rsidRPr="00EE5801" w:rsidRDefault="00EE5801" w:rsidP="00EE5801">
      <w:pPr>
        <w:numPr>
          <w:ilvl w:val="0"/>
          <w:numId w:val="1"/>
        </w:numPr>
        <w:jc w:val="center"/>
        <w:rPr>
          <w:rFonts w:eastAsia="Calibri"/>
          <w:b/>
          <w:sz w:val="24"/>
          <w:szCs w:val="24"/>
        </w:rPr>
      </w:pPr>
      <w:r w:rsidRPr="00EE5801">
        <w:rPr>
          <w:rFonts w:eastAsia="Calibri"/>
          <w:b/>
          <w:sz w:val="24"/>
          <w:szCs w:val="24"/>
        </w:rPr>
        <w:t>ФОРМА «ТЕНДЕРНА ПРОПОЗИЦІЯ»</w:t>
      </w:r>
    </w:p>
    <w:p w:rsidR="00EE5801" w:rsidRPr="00EE5801" w:rsidRDefault="00EE5801" w:rsidP="00EE5801">
      <w:pPr>
        <w:numPr>
          <w:ilvl w:val="0"/>
          <w:numId w:val="1"/>
        </w:numPr>
        <w:jc w:val="center"/>
        <w:rPr>
          <w:rFonts w:eastAsia="Calibri"/>
          <w:sz w:val="24"/>
          <w:szCs w:val="24"/>
        </w:rPr>
      </w:pPr>
      <w:r w:rsidRPr="00EE5801">
        <w:rPr>
          <w:rFonts w:eastAsia="Calibri"/>
          <w:sz w:val="24"/>
          <w:szCs w:val="24"/>
        </w:rPr>
        <w:t>(подається Учасником на фірмовому бланку)</w:t>
      </w:r>
    </w:p>
    <w:p w:rsidR="00EE5801" w:rsidRPr="00EE5801" w:rsidRDefault="00EE5801" w:rsidP="00EE5801">
      <w:pPr>
        <w:numPr>
          <w:ilvl w:val="0"/>
          <w:numId w:val="1"/>
        </w:numPr>
        <w:jc w:val="left"/>
        <w:rPr>
          <w:rFonts w:eastAsia="Calibri"/>
          <w:sz w:val="24"/>
          <w:szCs w:val="24"/>
        </w:rPr>
      </w:pPr>
    </w:p>
    <w:p w:rsidR="00EE5801" w:rsidRPr="00EE5801" w:rsidRDefault="00EE5801" w:rsidP="00EE5801">
      <w:pPr>
        <w:numPr>
          <w:ilvl w:val="0"/>
          <w:numId w:val="1"/>
        </w:numPr>
        <w:jc w:val="center"/>
        <w:rPr>
          <w:rFonts w:eastAsia="Calibri"/>
          <w:b/>
          <w:sz w:val="24"/>
          <w:szCs w:val="24"/>
        </w:rPr>
      </w:pPr>
      <w:r w:rsidRPr="00EE5801">
        <w:rPr>
          <w:rFonts w:eastAsia="Calibri"/>
          <w:b/>
          <w:sz w:val="24"/>
          <w:szCs w:val="24"/>
        </w:rPr>
        <w:t>«Тендерна пропозиція № _______ від  _____________ 20</w:t>
      </w:r>
      <w:r w:rsidRPr="00EE5801">
        <w:rPr>
          <w:rFonts w:eastAsia="Calibri"/>
          <w:b/>
          <w:sz w:val="24"/>
          <w:szCs w:val="24"/>
          <w:lang w:val="ru-RU"/>
        </w:rPr>
        <w:t>2</w:t>
      </w:r>
      <w:r>
        <w:rPr>
          <w:rFonts w:eastAsia="Calibri"/>
          <w:b/>
          <w:sz w:val="24"/>
          <w:szCs w:val="24"/>
          <w:lang w:val="ru-RU"/>
        </w:rPr>
        <w:t>4</w:t>
      </w:r>
      <w:r w:rsidRPr="00EE5801">
        <w:rPr>
          <w:rFonts w:eastAsia="Calibri"/>
          <w:b/>
          <w:sz w:val="24"/>
          <w:szCs w:val="24"/>
        </w:rPr>
        <w:t xml:space="preserve"> року»</w:t>
      </w:r>
    </w:p>
    <w:p w:rsidR="00EE5801" w:rsidRPr="00EE5801" w:rsidRDefault="00EE5801" w:rsidP="00EE5801">
      <w:pPr>
        <w:rPr>
          <w:rFonts w:eastAsia="Calibri"/>
          <w:sz w:val="24"/>
          <w:szCs w:val="24"/>
        </w:rPr>
      </w:pPr>
    </w:p>
    <w:p w:rsidR="00EE5801" w:rsidRPr="00EE5801" w:rsidRDefault="00EE5801" w:rsidP="00EE5801">
      <w:pPr>
        <w:rPr>
          <w:rFonts w:eastAsia="Calibri"/>
          <w:b/>
          <w:sz w:val="24"/>
          <w:szCs w:val="24"/>
        </w:rPr>
      </w:pPr>
      <w:r w:rsidRPr="00EE5801">
        <w:rPr>
          <w:rFonts w:eastAsia="Calibri"/>
          <w:sz w:val="24"/>
          <w:szCs w:val="24"/>
        </w:rPr>
        <w:t>Ми, _____________________________________________________ (зазначається повне найменування юридичної особи/ПІБ фізичної особи - Учасника) надаємо свою пропозицію щодо участі у відкритих торгах на закупівлю за предметом</w:t>
      </w:r>
      <w:bookmarkStart w:id="0" w:name="_Hlk109817765"/>
      <w:r w:rsidRPr="00EE5801">
        <w:rPr>
          <w:rFonts w:eastAsia="Times New Roman"/>
          <w:b/>
          <w:szCs w:val="24"/>
        </w:rPr>
        <w:t xml:space="preserve"> </w:t>
      </w:r>
      <w:bookmarkEnd w:id="0"/>
      <w:r w:rsidRPr="00EE5801">
        <w:rPr>
          <w:rFonts w:eastAsia="Times New Roman"/>
          <w:b/>
          <w:sz w:val="24"/>
          <w:szCs w:val="24"/>
        </w:rPr>
        <w:t>ДК 021:2015 72410000-7 Послуги провайдерів (Послуги захищеного доступу до мережі Інтернет).</w:t>
      </w:r>
    </w:p>
    <w:p w:rsidR="00EE5801" w:rsidRPr="00EE5801" w:rsidRDefault="00EE5801" w:rsidP="00EE5801">
      <w:pPr>
        <w:rPr>
          <w:rFonts w:eastAsia="Calibri"/>
          <w:sz w:val="24"/>
          <w:szCs w:val="24"/>
        </w:rPr>
      </w:pPr>
      <w:r w:rsidRPr="00EE5801">
        <w:rPr>
          <w:rFonts w:eastAsia="Calibri"/>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tbl>
      <w:tblPr>
        <w:tblStyle w:val="a3"/>
        <w:tblW w:w="0" w:type="auto"/>
        <w:tblLook w:val="04A0" w:firstRow="1" w:lastRow="0" w:firstColumn="1" w:lastColumn="0" w:noHBand="0" w:noVBand="1"/>
      </w:tblPr>
      <w:tblGrid>
        <w:gridCol w:w="681"/>
        <w:gridCol w:w="5153"/>
        <w:gridCol w:w="1588"/>
        <w:gridCol w:w="2432"/>
      </w:tblGrid>
      <w:tr w:rsidR="00EE5801" w:rsidRPr="00B95CF9" w:rsidTr="00BC7512">
        <w:tc>
          <w:tcPr>
            <w:tcW w:w="681" w:type="dxa"/>
          </w:tcPr>
          <w:p w:rsidR="00EE5801" w:rsidRPr="00B95CF9" w:rsidRDefault="00EE5801" w:rsidP="00EE5801">
            <w:pPr>
              <w:jc w:val="center"/>
              <w:rPr>
                <w:rFonts w:ascii="Times New Roman" w:eastAsia="Times New Roman" w:hAnsi="Times New Roman"/>
                <w:sz w:val="24"/>
                <w:szCs w:val="24"/>
                <w:lang w:val="uk-UA" w:eastAsia="ru-RU"/>
              </w:rPr>
            </w:pPr>
            <w:r w:rsidRPr="00B95CF9">
              <w:rPr>
                <w:rFonts w:ascii="Times New Roman" w:eastAsia="Times New Roman" w:hAnsi="Times New Roman"/>
                <w:b/>
                <w:sz w:val="24"/>
                <w:szCs w:val="24"/>
                <w:lang w:val="uk-UA" w:eastAsia="ru-RU"/>
              </w:rPr>
              <w:t>№ з/п</w:t>
            </w:r>
          </w:p>
        </w:tc>
        <w:tc>
          <w:tcPr>
            <w:tcW w:w="5153" w:type="dxa"/>
          </w:tcPr>
          <w:p w:rsidR="00EE5801" w:rsidRPr="00B95CF9" w:rsidRDefault="00EE5801" w:rsidP="00EE5801">
            <w:pPr>
              <w:jc w:val="center"/>
              <w:rPr>
                <w:rFonts w:ascii="Times New Roman" w:eastAsia="Times New Roman" w:hAnsi="Times New Roman"/>
                <w:sz w:val="24"/>
                <w:szCs w:val="24"/>
                <w:lang w:val="uk-UA" w:eastAsia="ru-RU"/>
              </w:rPr>
            </w:pPr>
            <w:r w:rsidRPr="00B95CF9">
              <w:rPr>
                <w:rFonts w:ascii="Times New Roman" w:eastAsia="Times New Roman" w:hAnsi="Times New Roman"/>
                <w:b/>
                <w:sz w:val="24"/>
                <w:szCs w:val="24"/>
                <w:lang w:val="uk-UA" w:eastAsia="ru-RU"/>
              </w:rPr>
              <w:t>Найменування послуг</w:t>
            </w:r>
          </w:p>
        </w:tc>
        <w:tc>
          <w:tcPr>
            <w:tcW w:w="1588" w:type="dxa"/>
          </w:tcPr>
          <w:p w:rsidR="00EE5801" w:rsidRPr="00B95CF9" w:rsidRDefault="00EE5801" w:rsidP="00EE5801">
            <w:pPr>
              <w:jc w:val="center"/>
              <w:rPr>
                <w:rFonts w:ascii="Times New Roman" w:eastAsia="Times New Roman" w:hAnsi="Times New Roman"/>
                <w:sz w:val="24"/>
                <w:szCs w:val="24"/>
                <w:lang w:val="uk-UA" w:eastAsia="ru-RU"/>
              </w:rPr>
            </w:pPr>
            <w:r w:rsidRPr="00B95CF9">
              <w:rPr>
                <w:rFonts w:ascii="Times New Roman" w:eastAsia="Times New Roman" w:hAnsi="Times New Roman"/>
                <w:b/>
                <w:sz w:val="24"/>
                <w:szCs w:val="24"/>
                <w:lang w:val="uk-UA" w:eastAsia="ru-RU"/>
              </w:rPr>
              <w:t>Швидкість</w:t>
            </w:r>
          </w:p>
        </w:tc>
        <w:tc>
          <w:tcPr>
            <w:tcW w:w="2432" w:type="dxa"/>
          </w:tcPr>
          <w:p w:rsidR="00EE5801" w:rsidRPr="00B95CF9" w:rsidRDefault="00EE5801" w:rsidP="00EE5801">
            <w:pPr>
              <w:rPr>
                <w:rFonts w:ascii="Times New Roman" w:eastAsia="Times New Roman" w:hAnsi="Times New Roman"/>
                <w:sz w:val="24"/>
                <w:szCs w:val="24"/>
                <w:lang w:val="uk-UA" w:eastAsia="ru-RU"/>
              </w:rPr>
            </w:pPr>
            <w:r w:rsidRPr="00B95CF9">
              <w:rPr>
                <w:rFonts w:ascii="Times New Roman" w:eastAsia="Times New Roman" w:hAnsi="Times New Roman"/>
                <w:b/>
                <w:sz w:val="24"/>
                <w:szCs w:val="24"/>
                <w:lang w:val="uk-UA" w:eastAsia="ru-RU"/>
              </w:rPr>
              <w:t>Плата за місяць у період надання послуг, грн. з ПДВ*</w:t>
            </w:r>
          </w:p>
        </w:tc>
      </w:tr>
      <w:tr w:rsidR="00B95CF9" w:rsidRPr="00B95CF9" w:rsidTr="00BC7512">
        <w:tc>
          <w:tcPr>
            <w:tcW w:w="681" w:type="dxa"/>
          </w:tcPr>
          <w:p w:rsidR="00B95CF9" w:rsidRPr="00B95CF9" w:rsidRDefault="00B95CF9" w:rsidP="00EE5801">
            <w:pPr>
              <w:rPr>
                <w:rFonts w:ascii="Times New Roman" w:eastAsia="Times New Roman" w:hAnsi="Times New Roman"/>
                <w:sz w:val="24"/>
                <w:szCs w:val="24"/>
                <w:lang w:val="uk-UA" w:eastAsia="ru-RU"/>
              </w:rPr>
            </w:pPr>
          </w:p>
          <w:p w:rsidR="00B95CF9" w:rsidRPr="00B95CF9" w:rsidRDefault="00B95CF9" w:rsidP="00EE5801">
            <w:pPr>
              <w:rPr>
                <w:rFonts w:ascii="Times New Roman" w:eastAsia="Times New Roman" w:hAnsi="Times New Roman"/>
                <w:sz w:val="24"/>
                <w:szCs w:val="24"/>
                <w:lang w:val="uk-UA" w:eastAsia="ru-RU"/>
              </w:rPr>
            </w:pPr>
            <w:r w:rsidRPr="00B95CF9">
              <w:rPr>
                <w:rFonts w:ascii="Times New Roman" w:eastAsia="Times New Roman" w:hAnsi="Times New Roman"/>
                <w:sz w:val="24"/>
                <w:szCs w:val="24"/>
                <w:lang w:val="uk-UA" w:eastAsia="ru-RU"/>
              </w:rPr>
              <w:t>1</w:t>
            </w:r>
          </w:p>
        </w:tc>
        <w:tc>
          <w:tcPr>
            <w:tcW w:w="5153" w:type="dxa"/>
          </w:tcPr>
          <w:p w:rsidR="00B95CF9" w:rsidRPr="00B95CF9" w:rsidRDefault="00B95CF9" w:rsidP="00E00B48">
            <w:pPr>
              <w:jc w:val="both"/>
              <w:rPr>
                <w:rFonts w:ascii="Times New Roman" w:hAnsi="Times New Roman"/>
                <w:sz w:val="24"/>
                <w:lang w:val="uk-UA"/>
              </w:rPr>
            </w:pPr>
            <w:r w:rsidRPr="00B95CF9">
              <w:rPr>
                <w:rFonts w:ascii="Times New Roman" w:hAnsi="Times New Roman"/>
                <w:sz w:val="24"/>
                <w:lang w:val="uk-UA"/>
              </w:rPr>
              <w:t>Послуга захищеного доступу до мережі інтернет (технологія FTTB/</w:t>
            </w:r>
            <w:proofErr w:type="spellStart"/>
            <w:r w:rsidRPr="00B95CF9">
              <w:rPr>
                <w:rFonts w:ascii="Times New Roman" w:hAnsi="Times New Roman"/>
                <w:sz w:val="24"/>
                <w:lang w:val="uk-UA"/>
              </w:rPr>
              <w:t>Ethernet</w:t>
            </w:r>
            <w:proofErr w:type="spellEnd"/>
            <w:r w:rsidRPr="00B95CF9">
              <w:rPr>
                <w:rFonts w:ascii="Times New Roman" w:hAnsi="Times New Roman"/>
                <w:sz w:val="24"/>
                <w:lang w:val="uk-UA"/>
              </w:rPr>
              <w:t xml:space="preserve">) за адресою: </w:t>
            </w:r>
            <w:r w:rsidRPr="00B95CF9">
              <w:rPr>
                <w:rFonts w:ascii="Times New Roman" w:eastAsia="Calibri" w:hAnsi="Times New Roman"/>
                <w:sz w:val="24"/>
                <w:lang w:val="uk-UA"/>
              </w:rPr>
              <w:t>Ковельський р-н., село Римачі вул. Призалізнична, 13 (</w:t>
            </w:r>
            <w:proofErr w:type="spellStart"/>
            <w:r w:rsidRPr="00B95CF9">
              <w:rPr>
                <w:rFonts w:ascii="Times New Roman" w:eastAsia="Calibri" w:hAnsi="Times New Roman"/>
                <w:sz w:val="24"/>
                <w:lang w:val="uk-UA"/>
              </w:rPr>
              <w:t>каб</w:t>
            </w:r>
            <w:proofErr w:type="spellEnd"/>
            <w:r w:rsidRPr="00B95CF9">
              <w:rPr>
                <w:rFonts w:ascii="Times New Roman" w:eastAsia="Calibri" w:hAnsi="Times New Roman"/>
                <w:sz w:val="24"/>
                <w:lang w:val="uk-UA"/>
              </w:rPr>
              <w:t>. 325)</w:t>
            </w:r>
          </w:p>
        </w:tc>
        <w:tc>
          <w:tcPr>
            <w:tcW w:w="1588" w:type="dxa"/>
          </w:tcPr>
          <w:p w:rsidR="00B95CF9" w:rsidRPr="00B95CF9" w:rsidRDefault="00B95CF9" w:rsidP="00EE5801">
            <w:pPr>
              <w:jc w:val="center"/>
              <w:rPr>
                <w:rFonts w:ascii="Times New Roman" w:eastAsia="Times New Roman" w:hAnsi="Times New Roman"/>
                <w:sz w:val="24"/>
                <w:szCs w:val="24"/>
                <w:lang w:val="uk-UA" w:eastAsia="ru-RU"/>
              </w:rPr>
            </w:pPr>
          </w:p>
          <w:p w:rsidR="00B95CF9" w:rsidRPr="00B95CF9" w:rsidRDefault="00B95CF9" w:rsidP="00EE5801">
            <w:pPr>
              <w:jc w:val="center"/>
              <w:rPr>
                <w:rFonts w:ascii="Times New Roman" w:eastAsia="Times New Roman" w:hAnsi="Times New Roman"/>
                <w:sz w:val="24"/>
                <w:szCs w:val="24"/>
                <w:lang w:val="uk-UA" w:eastAsia="ru-RU"/>
              </w:rPr>
            </w:pPr>
            <w:r w:rsidRPr="00B95CF9">
              <w:rPr>
                <w:rFonts w:ascii="Times New Roman" w:eastAsia="Times New Roman" w:hAnsi="Times New Roman"/>
                <w:sz w:val="24"/>
                <w:szCs w:val="24"/>
                <w:lang w:val="uk-UA" w:eastAsia="ru-RU"/>
              </w:rPr>
              <w:t>100 Мбіт/с</w:t>
            </w:r>
          </w:p>
        </w:tc>
        <w:tc>
          <w:tcPr>
            <w:tcW w:w="2432" w:type="dxa"/>
          </w:tcPr>
          <w:p w:rsidR="00B95CF9" w:rsidRPr="00B95CF9" w:rsidRDefault="00B95CF9" w:rsidP="00EE5801">
            <w:pPr>
              <w:rPr>
                <w:rFonts w:ascii="Times New Roman" w:eastAsia="Times New Roman" w:hAnsi="Times New Roman"/>
                <w:sz w:val="24"/>
                <w:szCs w:val="24"/>
                <w:lang w:val="uk-UA" w:eastAsia="ru-RU"/>
              </w:rPr>
            </w:pPr>
          </w:p>
        </w:tc>
      </w:tr>
      <w:tr w:rsidR="00B95CF9" w:rsidRPr="00B95CF9" w:rsidTr="00BC7512">
        <w:tc>
          <w:tcPr>
            <w:tcW w:w="681" w:type="dxa"/>
          </w:tcPr>
          <w:p w:rsidR="00B95CF9" w:rsidRPr="00B95CF9" w:rsidRDefault="00B95CF9" w:rsidP="00EE5801">
            <w:pPr>
              <w:rPr>
                <w:rFonts w:ascii="Times New Roman" w:eastAsia="Times New Roman" w:hAnsi="Times New Roman"/>
                <w:sz w:val="24"/>
                <w:szCs w:val="24"/>
                <w:lang w:val="uk-UA" w:eastAsia="ru-RU"/>
              </w:rPr>
            </w:pPr>
          </w:p>
          <w:p w:rsidR="00B95CF9" w:rsidRPr="00B95CF9" w:rsidRDefault="00B95CF9" w:rsidP="00EE5801">
            <w:pPr>
              <w:rPr>
                <w:rFonts w:ascii="Times New Roman" w:eastAsia="Times New Roman" w:hAnsi="Times New Roman"/>
                <w:sz w:val="24"/>
                <w:szCs w:val="24"/>
                <w:lang w:val="uk-UA" w:eastAsia="ru-RU"/>
              </w:rPr>
            </w:pPr>
            <w:r w:rsidRPr="00B95CF9">
              <w:rPr>
                <w:rFonts w:ascii="Times New Roman" w:eastAsia="Times New Roman" w:hAnsi="Times New Roman"/>
                <w:sz w:val="24"/>
                <w:szCs w:val="24"/>
                <w:lang w:val="uk-UA" w:eastAsia="ru-RU"/>
              </w:rPr>
              <w:t>2</w:t>
            </w:r>
          </w:p>
        </w:tc>
        <w:tc>
          <w:tcPr>
            <w:tcW w:w="5153" w:type="dxa"/>
          </w:tcPr>
          <w:p w:rsidR="00B95CF9" w:rsidRPr="00B95CF9" w:rsidRDefault="00B95CF9" w:rsidP="00E00B48">
            <w:pPr>
              <w:jc w:val="both"/>
              <w:rPr>
                <w:rFonts w:ascii="Times New Roman" w:hAnsi="Times New Roman"/>
                <w:sz w:val="24"/>
                <w:lang w:val="uk-UA"/>
              </w:rPr>
            </w:pPr>
            <w:r w:rsidRPr="00B95CF9">
              <w:rPr>
                <w:rFonts w:ascii="Times New Roman" w:hAnsi="Times New Roman"/>
                <w:sz w:val="24"/>
                <w:lang w:val="uk-UA"/>
              </w:rPr>
              <w:t xml:space="preserve">Послуга захищеного доступу до мережі інтернет (технологія ADSL) за адресою: </w:t>
            </w:r>
            <w:r w:rsidRPr="00B95CF9">
              <w:rPr>
                <w:rFonts w:ascii="Times New Roman" w:eastAsia="Calibri" w:hAnsi="Times New Roman"/>
                <w:sz w:val="24"/>
                <w:lang w:val="uk-UA"/>
              </w:rPr>
              <w:t>Ковельський р-н., село Римачі вул. Призалізнична, 13 (</w:t>
            </w:r>
            <w:proofErr w:type="spellStart"/>
            <w:r w:rsidRPr="00B95CF9">
              <w:rPr>
                <w:rFonts w:ascii="Times New Roman" w:eastAsia="Calibri" w:hAnsi="Times New Roman"/>
                <w:sz w:val="24"/>
                <w:lang w:val="uk-UA"/>
              </w:rPr>
              <w:t>каб</w:t>
            </w:r>
            <w:proofErr w:type="spellEnd"/>
            <w:r w:rsidRPr="00B95CF9">
              <w:rPr>
                <w:rFonts w:ascii="Times New Roman" w:eastAsia="Calibri" w:hAnsi="Times New Roman"/>
                <w:sz w:val="24"/>
                <w:lang w:val="uk-UA"/>
              </w:rPr>
              <w:t>. 311)</w:t>
            </w:r>
          </w:p>
        </w:tc>
        <w:tc>
          <w:tcPr>
            <w:tcW w:w="1588" w:type="dxa"/>
          </w:tcPr>
          <w:p w:rsidR="00B95CF9" w:rsidRPr="00B95CF9" w:rsidRDefault="00B95CF9" w:rsidP="00EE5801">
            <w:pPr>
              <w:jc w:val="center"/>
              <w:rPr>
                <w:rFonts w:ascii="Times New Roman" w:eastAsia="Times New Roman" w:hAnsi="Times New Roman"/>
                <w:sz w:val="24"/>
                <w:szCs w:val="24"/>
                <w:lang w:val="uk-UA" w:eastAsia="ru-RU"/>
              </w:rPr>
            </w:pPr>
          </w:p>
          <w:p w:rsidR="00B95CF9" w:rsidRPr="00B95CF9" w:rsidRDefault="00B95CF9" w:rsidP="00EE5801">
            <w:pPr>
              <w:jc w:val="center"/>
              <w:rPr>
                <w:rFonts w:ascii="Times New Roman" w:eastAsia="Times New Roman" w:hAnsi="Times New Roman"/>
                <w:sz w:val="24"/>
                <w:szCs w:val="24"/>
                <w:lang w:val="uk-UA" w:eastAsia="ru-RU"/>
              </w:rPr>
            </w:pPr>
            <w:r w:rsidRPr="00B95CF9">
              <w:rPr>
                <w:rFonts w:ascii="Times New Roman" w:eastAsia="Times New Roman" w:hAnsi="Times New Roman"/>
                <w:sz w:val="24"/>
                <w:szCs w:val="24"/>
                <w:lang w:val="uk-UA" w:eastAsia="ru-RU"/>
              </w:rPr>
              <w:t>20 Мбіт/с</w:t>
            </w:r>
          </w:p>
        </w:tc>
        <w:tc>
          <w:tcPr>
            <w:tcW w:w="2432" w:type="dxa"/>
          </w:tcPr>
          <w:p w:rsidR="00B95CF9" w:rsidRPr="00B95CF9" w:rsidRDefault="00B95CF9" w:rsidP="00EE5801">
            <w:pPr>
              <w:rPr>
                <w:rFonts w:ascii="Times New Roman" w:eastAsia="Times New Roman" w:hAnsi="Times New Roman"/>
                <w:sz w:val="24"/>
                <w:szCs w:val="24"/>
                <w:lang w:val="uk-UA" w:eastAsia="ru-RU"/>
              </w:rPr>
            </w:pPr>
          </w:p>
        </w:tc>
      </w:tr>
      <w:tr w:rsidR="00B95CF9" w:rsidRPr="00B95CF9" w:rsidTr="00BC7512">
        <w:tc>
          <w:tcPr>
            <w:tcW w:w="681" w:type="dxa"/>
          </w:tcPr>
          <w:p w:rsidR="00B95CF9" w:rsidRPr="00B95CF9" w:rsidRDefault="00B95CF9" w:rsidP="00EE5801">
            <w:pPr>
              <w:rPr>
                <w:rFonts w:ascii="Times New Roman" w:eastAsia="Times New Roman" w:hAnsi="Times New Roman"/>
                <w:sz w:val="24"/>
                <w:szCs w:val="24"/>
                <w:lang w:val="uk-UA" w:eastAsia="ru-RU"/>
              </w:rPr>
            </w:pPr>
          </w:p>
          <w:p w:rsidR="00B95CF9" w:rsidRPr="00B95CF9" w:rsidRDefault="00B95CF9" w:rsidP="00EE5801">
            <w:pPr>
              <w:rPr>
                <w:rFonts w:ascii="Times New Roman" w:eastAsia="Times New Roman" w:hAnsi="Times New Roman"/>
                <w:sz w:val="24"/>
                <w:szCs w:val="24"/>
                <w:lang w:val="uk-UA" w:eastAsia="ru-RU"/>
              </w:rPr>
            </w:pPr>
            <w:r w:rsidRPr="00B95CF9">
              <w:rPr>
                <w:rFonts w:ascii="Times New Roman" w:eastAsia="Times New Roman" w:hAnsi="Times New Roman"/>
                <w:sz w:val="24"/>
                <w:szCs w:val="24"/>
                <w:lang w:val="uk-UA" w:eastAsia="ru-RU"/>
              </w:rPr>
              <w:t>3</w:t>
            </w:r>
          </w:p>
        </w:tc>
        <w:tc>
          <w:tcPr>
            <w:tcW w:w="5153" w:type="dxa"/>
          </w:tcPr>
          <w:p w:rsidR="00B95CF9" w:rsidRPr="00B95CF9" w:rsidRDefault="00B95CF9" w:rsidP="00E00B48">
            <w:pPr>
              <w:jc w:val="both"/>
              <w:rPr>
                <w:rFonts w:ascii="Times New Roman" w:hAnsi="Times New Roman"/>
                <w:sz w:val="24"/>
                <w:lang w:val="uk-UA"/>
              </w:rPr>
            </w:pPr>
            <w:r w:rsidRPr="00B95CF9">
              <w:rPr>
                <w:rFonts w:ascii="Times New Roman" w:hAnsi="Times New Roman"/>
                <w:sz w:val="24"/>
                <w:lang w:val="uk-UA"/>
              </w:rPr>
              <w:t>Послуга захищеного доступу до мережі інтернет (технологія ADSL/ FTTB /</w:t>
            </w:r>
            <w:proofErr w:type="spellStart"/>
            <w:r w:rsidRPr="00B95CF9">
              <w:rPr>
                <w:rFonts w:ascii="Times New Roman" w:hAnsi="Times New Roman"/>
                <w:sz w:val="24"/>
                <w:lang w:val="uk-UA"/>
              </w:rPr>
              <w:t>Ethernet</w:t>
            </w:r>
            <w:proofErr w:type="spellEnd"/>
            <w:r w:rsidRPr="00B95CF9">
              <w:rPr>
                <w:rFonts w:ascii="Times New Roman" w:hAnsi="Times New Roman"/>
                <w:sz w:val="24"/>
                <w:lang w:val="uk-UA"/>
              </w:rPr>
              <w:t xml:space="preserve">) за адресою: </w:t>
            </w:r>
            <w:r w:rsidRPr="00B95CF9">
              <w:rPr>
                <w:rFonts w:ascii="Times New Roman" w:eastAsia="Calibri" w:hAnsi="Times New Roman"/>
                <w:sz w:val="24"/>
                <w:lang w:val="uk-UA"/>
              </w:rPr>
              <w:t xml:space="preserve">Ковельський р-н., село Римачі, вул. </w:t>
            </w:r>
            <w:r w:rsidRPr="00B95CF9">
              <w:rPr>
                <w:rFonts w:ascii="Times New Roman" w:hAnsi="Times New Roman"/>
                <w:sz w:val="24"/>
                <w:lang w:val="uk-UA"/>
              </w:rPr>
              <w:t>Прикордонників, 27</w:t>
            </w:r>
          </w:p>
        </w:tc>
        <w:tc>
          <w:tcPr>
            <w:tcW w:w="1588" w:type="dxa"/>
          </w:tcPr>
          <w:p w:rsidR="00B95CF9" w:rsidRPr="00B95CF9" w:rsidRDefault="00B95CF9" w:rsidP="00EE5801">
            <w:pPr>
              <w:jc w:val="center"/>
              <w:rPr>
                <w:rFonts w:ascii="Times New Roman" w:eastAsia="Times New Roman" w:hAnsi="Times New Roman"/>
                <w:sz w:val="24"/>
                <w:szCs w:val="24"/>
                <w:lang w:val="uk-UA" w:eastAsia="ru-RU"/>
              </w:rPr>
            </w:pPr>
          </w:p>
          <w:p w:rsidR="00B95CF9" w:rsidRPr="00B95CF9" w:rsidRDefault="00B95CF9" w:rsidP="00B95CF9">
            <w:pPr>
              <w:jc w:val="center"/>
              <w:rPr>
                <w:rFonts w:ascii="Times New Roman" w:eastAsia="Times New Roman" w:hAnsi="Times New Roman"/>
                <w:sz w:val="24"/>
                <w:szCs w:val="24"/>
                <w:lang w:val="uk-UA" w:eastAsia="ru-RU"/>
              </w:rPr>
            </w:pPr>
            <w:r w:rsidRPr="00B95CF9">
              <w:rPr>
                <w:rFonts w:ascii="Times New Roman" w:eastAsia="Times New Roman" w:hAnsi="Times New Roman"/>
                <w:sz w:val="24"/>
                <w:szCs w:val="24"/>
                <w:lang w:val="uk-UA" w:eastAsia="ru-RU"/>
              </w:rPr>
              <w:t>20 Мбіт/с</w:t>
            </w:r>
          </w:p>
        </w:tc>
        <w:tc>
          <w:tcPr>
            <w:tcW w:w="2432" w:type="dxa"/>
          </w:tcPr>
          <w:p w:rsidR="00B95CF9" w:rsidRPr="00B95CF9" w:rsidRDefault="00B95CF9" w:rsidP="00EE5801">
            <w:pPr>
              <w:rPr>
                <w:rFonts w:ascii="Times New Roman" w:eastAsia="Times New Roman" w:hAnsi="Times New Roman"/>
                <w:sz w:val="24"/>
                <w:szCs w:val="24"/>
                <w:lang w:val="uk-UA" w:eastAsia="ru-RU"/>
              </w:rPr>
            </w:pPr>
          </w:p>
        </w:tc>
      </w:tr>
      <w:tr w:rsidR="00B95CF9" w:rsidRPr="00B95CF9" w:rsidTr="00BC7512">
        <w:tc>
          <w:tcPr>
            <w:tcW w:w="681" w:type="dxa"/>
          </w:tcPr>
          <w:p w:rsidR="00B95CF9" w:rsidRPr="00B95CF9" w:rsidRDefault="00B95CF9" w:rsidP="00EE5801">
            <w:pPr>
              <w:rPr>
                <w:rFonts w:ascii="Times New Roman" w:eastAsia="Times New Roman" w:hAnsi="Times New Roman"/>
                <w:sz w:val="24"/>
                <w:szCs w:val="24"/>
                <w:lang w:val="uk-UA" w:eastAsia="ru-RU"/>
              </w:rPr>
            </w:pPr>
          </w:p>
          <w:p w:rsidR="00B95CF9" w:rsidRPr="00B95CF9" w:rsidRDefault="00B95CF9" w:rsidP="00EE5801">
            <w:pPr>
              <w:rPr>
                <w:rFonts w:ascii="Times New Roman" w:eastAsia="Times New Roman" w:hAnsi="Times New Roman"/>
                <w:sz w:val="24"/>
                <w:szCs w:val="24"/>
                <w:lang w:val="uk-UA" w:eastAsia="ru-RU"/>
              </w:rPr>
            </w:pPr>
            <w:r w:rsidRPr="00B95CF9">
              <w:rPr>
                <w:rFonts w:ascii="Times New Roman" w:eastAsia="Times New Roman" w:hAnsi="Times New Roman"/>
                <w:sz w:val="24"/>
                <w:szCs w:val="24"/>
                <w:lang w:val="uk-UA" w:eastAsia="ru-RU"/>
              </w:rPr>
              <w:t>4</w:t>
            </w:r>
          </w:p>
        </w:tc>
        <w:tc>
          <w:tcPr>
            <w:tcW w:w="5153" w:type="dxa"/>
          </w:tcPr>
          <w:p w:rsidR="00B95CF9" w:rsidRPr="00B95CF9" w:rsidRDefault="00B95CF9" w:rsidP="00E00B48">
            <w:pPr>
              <w:jc w:val="both"/>
              <w:rPr>
                <w:rFonts w:ascii="Times New Roman" w:hAnsi="Times New Roman"/>
                <w:sz w:val="24"/>
                <w:lang w:val="uk-UA"/>
              </w:rPr>
            </w:pPr>
            <w:r w:rsidRPr="00B95CF9">
              <w:rPr>
                <w:rFonts w:ascii="Times New Roman" w:hAnsi="Times New Roman"/>
                <w:sz w:val="24"/>
                <w:lang w:val="uk-UA"/>
              </w:rPr>
              <w:t>Послуга захищеного доступу до мережі інтернет (технологія FTTB/</w:t>
            </w:r>
            <w:proofErr w:type="spellStart"/>
            <w:r w:rsidRPr="00B95CF9">
              <w:rPr>
                <w:rFonts w:ascii="Times New Roman" w:hAnsi="Times New Roman"/>
                <w:sz w:val="24"/>
                <w:lang w:val="uk-UA"/>
              </w:rPr>
              <w:t>Ethernet</w:t>
            </w:r>
            <w:proofErr w:type="spellEnd"/>
            <w:r w:rsidRPr="00B95CF9">
              <w:rPr>
                <w:rFonts w:ascii="Times New Roman" w:hAnsi="Times New Roman"/>
                <w:sz w:val="24"/>
                <w:lang w:val="uk-UA"/>
              </w:rPr>
              <w:t xml:space="preserve">) за адресою: Ковельський р-н., село </w:t>
            </w:r>
            <w:proofErr w:type="spellStart"/>
            <w:r w:rsidRPr="00B95CF9">
              <w:rPr>
                <w:rFonts w:ascii="Times New Roman" w:hAnsi="Times New Roman"/>
                <w:sz w:val="24"/>
                <w:lang w:val="uk-UA"/>
              </w:rPr>
              <w:t>Старовойтове</w:t>
            </w:r>
            <w:proofErr w:type="spellEnd"/>
            <w:r w:rsidRPr="00B95CF9">
              <w:rPr>
                <w:rFonts w:ascii="Times New Roman" w:hAnsi="Times New Roman"/>
                <w:sz w:val="24"/>
                <w:lang w:val="uk-UA"/>
              </w:rPr>
              <w:t>, вул. Прикордонників, 2</w:t>
            </w:r>
          </w:p>
        </w:tc>
        <w:tc>
          <w:tcPr>
            <w:tcW w:w="1588" w:type="dxa"/>
          </w:tcPr>
          <w:p w:rsidR="00B95CF9" w:rsidRPr="00B95CF9" w:rsidRDefault="00B95CF9" w:rsidP="00EE5801">
            <w:pPr>
              <w:jc w:val="center"/>
              <w:rPr>
                <w:rFonts w:ascii="Times New Roman" w:eastAsia="Times New Roman" w:hAnsi="Times New Roman"/>
                <w:sz w:val="24"/>
                <w:szCs w:val="24"/>
                <w:lang w:val="uk-UA" w:eastAsia="ru-RU"/>
              </w:rPr>
            </w:pPr>
          </w:p>
          <w:p w:rsidR="00B95CF9" w:rsidRPr="00B95CF9" w:rsidRDefault="00B95CF9" w:rsidP="00B95CF9">
            <w:pPr>
              <w:jc w:val="center"/>
              <w:rPr>
                <w:rFonts w:ascii="Times New Roman" w:eastAsia="Times New Roman" w:hAnsi="Times New Roman"/>
                <w:sz w:val="24"/>
                <w:szCs w:val="24"/>
                <w:lang w:val="uk-UA" w:eastAsia="ru-RU"/>
              </w:rPr>
            </w:pPr>
            <w:r w:rsidRPr="00B95CF9">
              <w:rPr>
                <w:rFonts w:ascii="Times New Roman" w:eastAsia="Times New Roman" w:hAnsi="Times New Roman"/>
                <w:sz w:val="24"/>
                <w:szCs w:val="24"/>
                <w:lang w:val="uk-UA" w:eastAsia="ru-RU"/>
              </w:rPr>
              <w:t>10</w:t>
            </w:r>
            <w:bookmarkStart w:id="1" w:name="_GoBack"/>
            <w:bookmarkEnd w:id="1"/>
            <w:r w:rsidRPr="00B95CF9">
              <w:rPr>
                <w:rFonts w:ascii="Times New Roman" w:eastAsia="Times New Roman" w:hAnsi="Times New Roman"/>
                <w:sz w:val="24"/>
                <w:szCs w:val="24"/>
                <w:lang w:val="uk-UA" w:eastAsia="ru-RU"/>
              </w:rPr>
              <w:t>0 Мбіт/с</w:t>
            </w:r>
          </w:p>
        </w:tc>
        <w:tc>
          <w:tcPr>
            <w:tcW w:w="2432" w:type="dxa"/>
          </w:tcPr>
          <w:p w:rsidR="00B95CF9" w:rsidRPr="00B95CF9" w:rsidRDefault="00B95CF9" w:rsidP="00EE5801">
            <w:pPr>
              <w:rPr>
                <w:rFonts w:ascii="Times New Roman" w:eastAsia="Times New Roman" w:hAnsi="Times New Roman"/>
                <w:sz w:val="24"/>
                <w:szCs w:val="24"/>
                <w:lang w:val="uk-UA" w:eastAsia="ru-RU"/>
              </w:rPr>
            </w:pPr>
          </w:p>
        </w:tc>
      </w:tr>
      <w:tr w:rsidR="00B95CF9" w:rsidRPr="00B95CF9" w:rsidTr="00BC7512">
        <w:tc>
          <w:tcPr>
            <w:tcW w:w="681" w:type="dxa"/>
          </w:tcPr>
          <w:p w:rsidR="00B95CF9" w:rsidRPr="00B95CF9" w:rsidRDefault="00B95CF9" w:rsidP="00EE5801">
            <w:pPr>
              <w:rPr>
                <w:rFonts w:ascii="Times New Roman" w:eastAsia="Times New Roman" w:hAnsi="Times New Roman"/>
                <w:sz w:val="24"/>
                <w:szCs w:val="24"/>
                <w:lang w:val="uk-UA" w:eastAsia="ru-RU"/>
              </w:rPr>
            </w:pPr>
          </w:p>
          <w:p w:rsidR="00B95CF9" w:rsidRPr="00B95CF9" w:rsidRDefault="00B95CF9" w:rsidP="00EE5801">
            <w:pPr>
              <w:rPr>
                <w:rFonts w:ascii="Times New Roman" w:eastAsia="Times New Roman" w:hAnsi="Times New Roman"/>
                <w:sz w:val="24"/>
                <w:szCs w:val="24"/>
                <w:lang w:val="uk-UA" w:eastAsia="ru-RU"/>
              </w:rPr>
            </w:pPr>
            <w:r w:rsidRPr="00B95CF9">
              <w:rPr>
                <w:rFonts w:ascii="Times New Roman" w:eastAsia="Times New Roman" w:hAnsi="Times New Roman"/>
                <w:sz w:val="24"/>
                <w:szCs w:val="24"/>
                <w:lang w:val="uk-UA" w:eastAsia="ru-RU"/>
              </w:rPr>
              <w:t>5</w:t>
            </w:r>
          </w:p>
        </w:tc>
        <w:tc>
          <w:tcPr>
            <w:tcW w:w="5153" w:type="dxa"/>
          </w:tcPr>
          <w:p w:rsidR="00B95CF9" w:rsidRPr="00B95CF9" w:rsidRDefault="00B95CF9" w:rsidP="00E00B48">
            <w:pPr>
              <w:jc w:val="both"/>
              <w:rPr>
                <w:rFonts w:ascii="Times New Roman" w:hAnsi="Times New Roman"/>
                <w:sz w:val="24"/>
                <w:lang w:val="uk-UA"/>
              </w:rPr>
            </w:pPr>
            <w:r w:rsidRPr="00B95CF9">
              <w:rPr>
                <w:rFonts w:ascii="Times New Roman" w:hAnsi="Times New Roman"/>
                <w:sz w:val="24"/>
                <w:lang w:val="uk-UA"/>
              </w:rPr>
              <w:t>Послуга захищеного доступу до мережі інтернет (технологія FTTB/</w:t>
            </w:r>
            <w:proofErr w:type="spellStart"/>
            <w:r w:rsidRPr="00B95CF9">
              <w:rPr>
                <w:rFonts w:ascii="Times New Roman" w:hAnsi="Times New Roman"/>
                <w:sz w:val="24"/>
                <w:lang w:val="uk-UA"/>
              </w:rPr>
              <w:t>Ethernet</w:t>
            </w:r>
            <w:proofErr w:type="spellEnd"/>
            <w:r w:rsidRPr="00B95CF9">
              <w:rPr>
                <w:rFonts w:ascii="Times New Roman" w:hAnsi="Times New Roman"/>
                <w:sz w:val="24"/>
                <w:lang w:val="uk-UA"/>
              </w:rPr>
              <w:t xml:space="preserve">) за адресою: </w:t>
            </w:r>
            <w:r w:rsidRPr="00B95CF9">
              <w:rPr>
                <w:rFonts w:ascii="Times New Roman" w:eastAsia="Calibri" w:hAnsi="Times New Roman"/>
                <w:sz w:val="24"/>
                <w:lang w:val="uk-UA"/>
              </w:rPr>
              <w:t xml:space="preserve">Володимир-Волинський р-н., </w:t>
            </w:r>
            <w:proofErr w:type="spellStart"/>
            <w:r w:rsidRPr="00B95CF9">
              <w:rPr>
                <w:rFonts w:ascii="Times New Roman" w:hAnsi="Times New Roman"/>
                <w:sz w:val="24"/>
                <w:lang w:val="uk-UA"/>
              </w:rPr>
              <w:t>м.Устилуг</w:t>
            </w:r>
            <w:proofErr w:type="spellEnd"/>
            <w:r w:rsidRPr="00B95CF9">
              <w:rPr>
                <w:rFonts w:ascii="Times New Roman" w:hAnsi="Times New Roman"/>
                <w:sz w:val="24"/>
                <w:lang w:val="uk-UA"/>
              </w:rPr>
              <w:t xml:space="preserve">, вул. </w:t>
            </w:r>
            <w:proofErr w:type="spellStart"/>
            <w:r w:rsidRPr="00B95CF9">
              <w:rPr>
                <w:rFonts w:ascii="Times New Roman" w:hAnsi="Times New Roman"/>
                <w:sz w:val="24"/>
                <w:lang w:val="uk-UA"/>
              </w:rPr>
              <w:t>Левінцова</w:t>
            </w:r>
            <w:proofErr w:type="spellEnd"/>
            <w:r w:rsidRPr="00B95CF9">
              <w:rPr>
                <w:rFonts w:ascii="Times New Roman" w:hAnsi="Times New Roman"/>
                <w:sz w:val="24"/>
                <w:lang w:val="uk-UA"/>
              </w:rPr>
              <w:t>, 60</w:t>
            </w:r>
          </w:p>
        </w:tc>
        <w:tc>
          <w:tcPr>
            <w:tcW w:w="1588" w:type="dxa"/>
          </w:tcPr>
          <w:p w:rsidR="00B95CF9" w:rsidRPr="00B95CF9" w:rsidRDefault="00B95CF9" w:rsidP="00EE5801">
            <w:pPr>
              <w:jc w:val="center"/>
              <w:rPr>
                <w:rFonts w:ascii="Times New Roman" w:eastAsia="Times New Roman" w:hAnsi="Times New Roman"/>
                <w:sz w:val="24"/>
                <w:szCs w:val="24"/>
                <w:lang w:val="uk-UA" w:eastAsia="ru-RU"/>
              </w:rPr>
            </w:pPr>
          </w:p>
          <w:p w:rsidR="00B95CF9" w:rsidRPr="00B95CF9" w:rsidRDefault="00B95CF9" w:rsidP="00EE5801">
            <w:pPr>
              <w:jc w:val="center"/>
              <w:rPr>
                <w:rFonts w:ascii="Times New Roman" w:eastAsia="Times New Roman" w:hAnsi="Times New Roman"/>
                <w:sz w:val="24"/>
                <w:szCs w:val="24"/>
                <w:lang w:val="uk-UA" w:eastAsia="ru-RU"/>
              </w:rPr>
            </w:pPr>
            <w:r w:rsidRPr="00B95CF9">
              <w:rPr>
                <w:rFonts w:ascii="Times New Roman" w:eastAsia="Times New Roman" w:hAnsi="Times New Roman"/>
                <w:sz w:val="24"/>
                <w:szCs w:val="24"/>
                <w:lang w:val="uk-UA" w:eastAsia="ru-RU"/>
              </w:rPr>
              <w:t>20 Мбіт/с</w:t>
            </w:r>
          </w:p>
        </w:tc>
        <w:tc>
          <w:tcPr>
            <w:tcW w:w="2432" w:type="dxa"/>
          </w:tcPr>
          <w:p w:rsidR="00B95CF9" w:rsidRPr="00B95CF9" w:rsidRDefault="00B95CF9" w:rsidP="00EE5801">
            <w:pPr>
              <w:rPr>
                <w:rFonts w:ascii="Times New Roman" w:eastAsia="Times New Roman" w:hAnsi="Times New Roman"/>
                <w:sz w:val="24"/>
                <w:szCs w:val="24"/>
                <w:lang w:val="uk-UA" w:eastAsia="ru-RU"/>
              </w:rPr>
            </w:pPr>
          </w:p>
        </w:tc>
      </w:tr>
      <w:tr w:rsidR="00EE5801" w:rsidRPr="00B95CF9" w:rsidTr="00BC7512">
        <w:tc>
          <w:tcPr>
            <w:tcW w:w="7422" w:type="dxa"/>
            <w:gridSpan w:val="3"/>
          </w:tcPr>
          <w:p w:rsidR="00EE5801" w:rsidRPr="00B95CF9" w:rsidRDefault="00EE5801" w:rsidP="00EE5801">
            <w:pPr>
              <w:jc w:val="center"/>
              <w:rPr>
                <w:rFonts w:ascii="Times New Roman" w:eastAsia="Times New Roman" w:hAnsi="Times New Roman"/>
                <w:sz w:val="24"/>
                <w:szCs w:val="24"/>
                <w:lang w:val="uk-UA" w:eastAsia="ru-RU"/>
              </w:rPr>
            </w:pPr>
            <w:r w:rsidRPr="00B95CF9">
              <w:rPr>
                <w:rFonts w:ascii="Times New Roman" w:eastAsia="Times New Roman" w:hAnsi="Times New Roman"/>
                <w:sz w:val="24"/>
                <w:szCs w:val="24"/>
                <w:lang w:val="uk-UA" w:eastAsia="ru-RU"/>
              </w:rPr>
              <w:t>Всього</w:t>
            </w:r>
          </w:p>
        </w:tc>
        <w:tc>
          <w:tcPr>
            <w:tcW w:w="2432" w:type="dxa"/>
          </w:tcPr>
          <w:p w:rsidR="00EE5801" w:rsidRPr="00B95CF9" w:rsidRDefault="00EE5801" w:rsidP="00EE5801">
            <w:pPr>
              <w:rPr>
                <w:rFonts w:ascii="Times New Roman" w:eastAsia="Times New Roman" w:hAnsi="Times New Roman"/>
                <w:sz w:val="24"/>
                <w:szCs w:val="24"/>
                <w:lang w:val="uk-UA" w:eastAsia="ru-RU"/>
              </w:rPr>
            </w:pPr>
          </w:p>
        </w:tc>
      </w:tr>
      <w:tr w:rsidR="00EE5801" w:rsidRPr="00B95CF9" w:rsidTr="00BC7512">
        <w:tc>
          <w:tcPr>
            <w:tcW w:w="7422" w:type="dxa"/>
            <w:gridSpan w:val="3"/>
          </w:tcPr>
          <w:p w:rsidR="00EE5801" w:rsidRPr="00B95CF9" w:rsidRDefault="00EE5801" w:rsidP="00EE5801">
            <w:pPr>
              <w:jc w:val="center"/>
              <w:rPr>
                <w:rFonts w:ascii="Times New Roman" w:eastAsia="Times New Roman" w:hAnsi="Times New Roman"/>
                <w:sz w:val="24"/>
                <w:szCs w:val="24"/>
                <w:lang w:val="uk-UA" w:eastAsia="ru-RU"/>
              </w:rPr>
            </w:pPr>
            <w:r w:rsidRPr="00B95CF9">
              <w:rPr>
                <w:rFonts w:ascii="Times New Roman" w:eastAsia="Times New Roman" w:hAnsi="Times New Roman"/>
                <w:sz w:val="24"/>
                <w:szCs w:val="24"/>
                <w:lang w:val="uk-UA" w:eastAsia="ru-RU"/>
              </w:rPr>
              <w:t xml:space="preserve">в. </w:t>
            </w:r>
            <w:proofErr w:type="spellStart"/>
            <w:r w:rsidRPr="00B95CF9">
              <w:rPr>
                <w:rFonts w:ascii="Times New Roman" w:eastAsia="Times New Roman" w:hAnsi="Times New Roman"/>
                <w:sz w:val="24"/>
                <w:szCs w:val="24"/>
                <w:lang w:val="uk-UA" w:eastAsia="ru-RU"/>
              </w:rPr>
              <w:t>т.ч</w:t>
            </w:r>
            <w:proofErr w:type="spellEnd"/>
            <w:r w:rsidRPr="00B95CF9">
              <w:rPr>
                <w:rFonts w:ascii="Times New Roman" w:eastAsia="Times New Roman" w:hAnsi="Times New Roman"/>
                <w:sz w:val="24"/>
                <w:szCs w:val="24"/>
                <w:lang w:val="uk-UA" w:eastAsia="ru-RU"/>
              </w:rPr>
              <w:t>. ПДВ*</w:t>
            </w:r>
          </w:p>
        </w:tc>
        <w:tc>
          <w:tcPr>
            <w:tcW w:w="2432" w:type="dxa"/>
          </w:tcPr>
          <w:p w:rsidR="00EE5801" w:rsidRPr="00B95CF9" w:rsidRDefault="00EE5801" w:rsidP="00EE5801">
            <w:pPr>
              <w:rPr>
                <w:rFonts w:ascii="Times New Roman" w:eastAsia="Times New Roman" w:hAnsi="Times New Roman"/>
                <w:sz w:val="24"/>
                <w:szCs w:val="24"/>
                <w:lang w:val="uk-UA" w:eastAsia="ru-RU"/>
              </w:rPr>
            </w:pPr>
          </w:p>
        </w:tc>
      </w:tr>
    </w:tbl>
    <w:p w:rsidR="00EE5801" w:rsidRPr="00EE5801" w:rsidRDefault="00EE5801" w:rsidP="00EE5801">
      <w:pPr>
        <w:rPr>
          <w:rFonts w:eastAsia="Calibri"/>
          <w:sz w:val="22"/>
          <w:szCs w:val="24"/>
        </w:rPr>
      </w:pPr>
      <w:r w:rsidRPr="00EE5801">
        <w:rPr>
          <w:rFonts w:eastAsia="Calibri"/>
          <w:sz w:val="22"/>
          <w:szCs w:val="24"/>
        </w:rPr>
        <w:t xml:space="preserve">*якщо учасник є платником ПДВ </w:t>
      </w:r>
    </w:p>
    <w:p w:rsidR="00EE5801" w:rsidRPr="00EE5801" w:rsidRDefault="00EE5801" w:rsidP="00EE5801">
      <w:pPr>
        <w:rPr>
          <w:rFonts w:eastAsia="Calibri"/>
          <w:sz w:val="24"/>
          <w:szCs w:val="24"/>
        </w:rPr>
      </w:pPr>
      <w:r w:rsidRPr="00EE5801">
        <w:rPr>
          <w:rFonts w:eastAsia="Calibri"/>
          <w:sz w:val="24"/>
          <w:szCs w:val="24"/>
        </w:rPr>
        <w:t xml:space="preserve">1. У разі визнання нас переможцем торгів, ми візьмемо на себе зобов’язання виконати усі умови, передбачені Договором за ціною, що склалася за результатом електронного аукціону. </w:t>
      </w:r>
    </w:p>
    <w:p w:rsidR="00EE5801" w:rsidRPr="00EE5801" w:rsidRDefault="00EE5801" w:rsidP="00EE5801">
      <w:pPr>
        <w:rPr>
          <w:rFonts w:eastAsia="Calibri"/>
          <w:sz w:val="24"/>
          <w:szCs w:val="24"/>
        </w:rPr>
      </w:pPr>
      <w:r w:rsidRPr="00EE5801">
        <w:rPr>
          <w:rFonts w:eastAsia="Calibri"/>
          <w:sz w:val="24"/>
          <w:szCs w:val="24"/>
        </w:rPr>
        <w:t>2.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EE5801" w:rsidRPr="00EE5801" w:rsidRDefault="00EE5801" w:rsidP="00EE5801">
      <w:pPr>
        <w:rPr>
          <w:rFonts w:eastAsia="Calibri"/>
          <w:sz w:val="24"/>
          <w:szCs w:val="24"/>
        </w:rPr>
      </w:pPr>
      <w:r w:rsidRPr="00EE5801">
        <w:rPr>
          <w:rFonts w:eastAsia="Calibri"/>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E5801" w:rsidRPr="00EE5801" w:rsidRDefault="00EE5801" w:rsidP="00EE5801">
      <w:pPr>
        <w:rPr>
          <w:rFonts w:eastAsia="Calibri"/>
          <w:sz w:val="24"/>
          <w:szCs w:val="24"/>
        </w:rPr>
      </w:pPr>
      <w:r w:rsidRPr="00EE5801">
        <w:rPr>
          <w:rFonts w:eastAsia="Calibri"/>
          <w:sz w:val="24"/>
          <w:szCs w:val="24"/>
        </w:rPr>
        <w:t xml:space="preserve">4. Якщо ми будемо визнані переможцем торгів, ми беремо на себе зобов’язання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w:t>
      </w:r>
      <w:r w:rsidRPr="00EE5801">
        <w:rPr>
          <w:rFonts w:eastAsia="Calibri"/>
          <w:sz w:val="24"/>
          <w:szCs w:val="24"/>
        </w:rPr>
        <w:lastRenderedPageBreak/>
        <w:t>відповідно до вимог тендерної документації. У випадку обґрунтованої необхідності строк для укладання договору може бути продовжений до 60 днів.</w:t>
      </w:r>
    </w:p>
    <w:p w:rsidR="00EE5801" w:rsidRPr="00EE5801" w:rsidRDefault="00EE5801" w:rsidP="00EE5801">
      <w:pPr>
        <w:rPr>
          <w:rFonts w:eastAsia="Calibri"/>
          <w:sz w:val="24"/>
          <w:szCs w:val="24"/>
        </w:rPr>
      </w:pPr>
      <w:r w:rsidRPr="00EE5801">
        <w:rPr>
          <w:rFonts w:eastAsia="Calibri"/>
          <w:sz w:val="24"/>
          <w:szCs w:val="24"/>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погоджуємось на виконання всіх умов та вимог, передбачених цією тендерною документацією.</w:t>
      </w:r>
    </w:p>
    <w:p w:rsidR="00EE5801" w:rsidRPr="00EE5801" w:rsidRDefault="00EE5801" w:rsidP="00EE5801">
      <w:pPr>
        <w:rPr>
          <w:rFonts w:eastAsia="Calibri"/>
          <w:sz w:val="24"/>
          <w:szCs w:val="24"/>
        </w:rPr>
      </w:pPr>
    </w:p>
    <w:p w:rsidR="00EE5801" w:rsidRPr="00EE5801" w:rsidRDefault="00EE5801" w:rsidP="00EE5801">
      <w:pPr>
        <w:rPr>
          <w:rFonts w:eastAsia="Calibri"/>
          <w:b/>
          <w:bCs/>
          <w:i/>
          <w:sz w:val="24"/>
          <w:szCs w:val="24"/>
          <w:lang w:val="ru-RU"/>
        </w:rPr>
      </w:pPr>
      <w:r w:rsidRPr="00EE5801">
        <w:rPr>
          <w:rFonts w:eastAsia="Calibri"/>
          <w:b/>
          <w:bCs/>
          <w:i/>
          <w:sz w:val="24"/>
          <w:szCs w:val="24"/>
        </w:rPr>
        <w:t>Посада, прізвище, ініціали, підпис уповноваженої особи Учасника, завірені печаткою*</w:t>
      </w:r>
      <w:r w:rsidRPr="00EE5801">
        <w:rPr>
          <w:rFonts w:eastAsia="Calibri"/>
          <w:b/>
          <w:bCs/>
          <w:i/>
          <w:sz w:val="24"/>
          <w:szCs w:val="24"/>
          <w:lang w:val="ru-RU"/>
        </w:rPr>
        <w:t>*</w:t>
      </w:r>
    </w:p>
    <w:p w:rsidR="00EE5801" w:rsidRPr="00EE5801" w:rsidRDefault="00EE5801" w:rsidP="00EE5801">
      <w:pPr>
        <w:rPr>
          <w:rFonts w:eastAsia="Calibri"/>
          <w:bCs/>
          <w:i/>
          <w:sz w:val="24"/>
          <w:szCs w:val="24"/>
        </w:rPr>
      </w:pPr>
      <w:r w:rsidRPr="00EE5801">
        <w:rPr>
          <w:rFonts w:eastAsia="Calibri"/>
          <w:bCs/>
          <w:i/>
          <w:sz w:val="24"/>
          <w:szCs w:val="24"/>
        </w:rPr>
        <w:t>(**Ця вимога не стосується Учасників,  які в своїй діяльності не користуються печаткою згідно з чинним законодавством)</w:t>
      </w:r>
    </w:p>
    <w:p w:rsidR="00EE5801" w:rsidRPr="00EE5801" w:rsidRDefault="00EE5801" w:rsidP="00EE5801">
      <w:pPr>
        <w:rPr>
          <w:rFonts w:eastAsia="Calibri"/>
          <w:sz w:val="24"/>
          <w:szCs w:val="24"/>
        </w:rPr>
      </w:pPr>
      <w:r w:rsidRPr="00EE5801">
        <w:rPr>
          <w:rFonts w:eastAsia="Calibri"/>
          <w:b/>
          <w:i/>
          <w:sz w:val="24"/>
          <w:szCs w:val="24"/>
        </w:rPr>
        <w:t xml:space="preserve">Примітка </w:t>
      </w:r>
      <w:r w:rsidRPr="00EE5801">
        <w:rPr>
          <w:rFonts w:eastAsia="Calibri"/>
          <w:i/>
          <w:sz w:val="24"/>
          <w:szCs w:val="24"/>
        </w:rPr>
        <w:t xml:space="preserve">– загальна ціна тендерної пропозиції зазначається з двома знаками після коми. </w:t>
      </w:r>
    </w:p>
    <w:p w:rsidR="00EE5801" w:rsidRPr="00EE5801" w:rsidRDefault="00EE5801" w:rsidP="00EE5801">
      <w:pPr>
        <w:ind w:left="720" w:firstLine="0"/>
        <w:contextualSpacing/>
        <w:rPr>
          <w:rFonts w:eastAsia="Calibri"/>
          <w:sz w:val="24"/>
          <w:szCs w:val="24"/>
        </w:rPr>
      </w:pPr>
    </w:p>
    <w:p w:rsidR="002B522C" w:rsidRDefault="002B522C" w:rsidP="00EE5801"/>
    <w:sectPr w:rsidR="002B522C" w:rsidSect="00E03D62">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3C"/>
    <w:rsid w:val="001A63CF"/>
    <w:rsid w:val="002B522C"/>
    <w:rsid w:val="0088523C"/>
    <w:rsid w:val="00B95CF9"/>
    <w:rsid w:val="00EE58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801"/>
    <w:pPr>
      <w:ind w:firstLine="0"/>
      <w:jc w:val="left"/>
    </w:pPr>
    <w:rPr>
      <w:rFonts w:ascii="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5CF9"/>
    <w:rPr>
      <w:rFonts w:ascii="Tahoma" w:hAnsi="Tahoma" w:cs="Tahoma"/>
      <w:sz w:val="16"/>
      <w:szCs w:val="16"/>
    </w:rPr>
  </w:style>
  <w:style w:type="character" w:customStyle="1" w:styleId="a5">
    <w:name w:val="Текст выноски Знак"/>
    <w:basedOn w:val="a0"/>
    <w:link w:val="a4"/>
    <w:uiPriority w:val="99"/>
    <w:semiHidden/>
    <w:rsid w:val="00B95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801"/>
    <w:pPr>
      <w:ind w:firstLine="0"/>
      <w:jc w:val="left"/>
    </w:pPr>
    <w:rPr>
      <w:rFonts w:ascii="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5CF9"/>
    <w:rPr>
      <w:rFonts w:ascii="Tahoma" w:hAnsi="Tahoma" w:cs="Tahoma"/>
      <w:sz w:val="16"/>
      <w:szCs w:val="16"/>
    </w:rPr>
  </w:style>
  <w:style w:type="character" w:customStyle="1" w:styleId="a5">
    <w:name w:val="Текст выноски Знак"/>
    <w:basedOn w:val="a0"/>
    <w:link w:val="a4"/>
    <w:uiPriority w:val="99"/>
    <w:semiHidden/>
    <w:rsid w:val="00B95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2271</Words>
  <Characters>1296</Characters>
  <Application>Microsoft Office Word</Application>
  <DocSecurity>0</DocSecurity>
  <Lines>10</Lines>
  <Paragraphs>7</Paragraphs>
  <ScaleCrop>false</ScaleCrop>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 Ольга Дмитрівна</dc:creator>
  <cp:keywords/>
  <dc:description/>
  <cp:lastModifiedBy>Хомяк Ольга Дмитрівна</cp:lastModifiedBy>
  <cp:revision>3</cp:revision>
  <cp:lastPrinted>2024-01-31T12:33:00Z</cp:lastPrinted>
  <dcterms:created xsi:type="dcterms:W3CDTF">2024-01-30T14:14:00Z</dcterms:created>
  <dcterms:modified xsi:type="dcterms:W3CDTF">2024-01-31T12:36:00Z</dcterms:modified>
</cp:coreProperties>
</file>