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597908" w:rsidRPr="00597908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7908" w:rsidRPr="00AD34B2" w:rsidRDefault="00597908" w:rsidP="00597908">
            <w:pPr>
              <w:tabs>
                <w:tab w:val="left" w:pos="231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D34B2">
              <w:rPr>
                <w:b/>
                <w:bCs/>
                <w:sz w:val="24"/>
                <w:szCs w:val="24"/>
                <w:lang w:val="uk-UA"/>
              </w:rPr>
              <w:t>Капітальний ремонт будівлі Миколаївського класичного ліцею Миколаївської міської ради Миколаївської області за адресою: м.</w:t>
            </w:r>
            <w:r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AD34B2">
              <w:rPr>
                <w:b/>
                <w:bCs/>
                <w:sz w:val="24"/>
                <w:szCs w:val="24"/>
                <w:lang w:val="uk-UA"/>
              </w:rPr>
              <w:t>Миколаїв, провулок Парусний, 3, в частині заміни вікон та вхідних дверей, як заходи з енергозбереження з усунення аварії в бюджетній установі</w:t>
            </w:r>
          </w:p>
          <w:p w:rsidR="00597908" w:rsidRPr="00597908" w:rsidRDefault="00597908" w:rsidP="00597908">
            <w:pPr>
              <w:keepLines/>
              <w:tabs>
                <w:tab w:val="left" w:pos="169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66605" w:rsidRPr="00597908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Pr="00597908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9790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№02-01-01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Миколаївський класичний ліцей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креслення (специфікації ) № АБ-6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 w:rsidP="008373A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за поточними цінами станом на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труда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Розбирання і демонтаж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відливів, звисів тощо з 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дерев'яних підвіконних дощок 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Заповнення дверних прорізів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готовими дверними блоками площею понад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до 3 м2 з металопластику  у кам'яних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Заповнення дверних прорізів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готовими дверними блоками площею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 з металопластику  у кам'яних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С311-22-М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Вікна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до 20 м2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(товщиною 50мм)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3 м2 з металопластику 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кам'яних стінах житлових і громадських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0,589375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в кам'яних стінах житлових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0,970675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С123-16-2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С1550-38-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38,227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С123-382-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С1550-38-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С113-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1711-4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Відлив із оцинкованої сталі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С111-136-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КБ7-57-10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пароізоляціної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гідроізоляційної стрічок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1747-1С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OВМT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837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Двері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більше 3 м2 з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С123-201-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КБ7-57-10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пароізоляціної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гідроізоляційної стрічок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1747-1С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OH 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1747-1З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С1555-86-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З'єднувальний профіль "Ф" для дверей Д-3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Опорядження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внутрiшнє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 вікон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КБ15-63-2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Перлфікс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1844-1К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опорядження навколо віконних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прорізів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 дверей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КБ15-63-2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1844-1К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опорядження стін навколо дверних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прорезів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(В=150)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====================================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Зовнiшнє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оздоблення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 укоси вікон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прямолінійних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укосів по каменю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з землі та 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ПР15-1308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 по каменю і бетону укосів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фасаду декоративною штукатуркою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укоси плоскі, ширина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 укоси дверей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прямолінійних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укосів по каменю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з землі та 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ПР15-1308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 по каменю і бетону укосів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фасаду декоративною штукатуркою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укоси плоскі, ширина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05" w:rsidRDefault="00566605">
      <w:pPr>
        <w:autoSpaceDE w:val="0"/>
        <w:autoSpaceDN w:val="0"/>
        <w:spacing w:after="0" w:line="240" w:lineRule="auto"/>
        <w:rPr>
          <w:sz w:val="2"/>
          <w:szCs w:val="2"/>
        </w:rPr>
        <w:sectPr w:rsidR="005666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A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6605" w:rsidTr="00BA0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6605" w:rsidRDefault="005666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73A8" w:rsidRDefault="008373A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373A8" w:rsidRDefault="008373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Капітальний ремонт будівлі Миколаївського класичного ліцею Миколаївської міської ради Миколаївської області за адресою: м. Миколаїв , провулок Парусний,3,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частині заміни вікон та вхідних дверей , як заходи з енергозбереження з усунення аварії в бюджетній установі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ґрунту і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 робітників, заробітна плата яких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5,54623645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"/>
          <w:szCs w:val="2"/>
        </w:rPr>
        <w:sectPr w:rsidR="008373A8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Навантажувачі одноковшеві,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5,771496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вантажопасажирські,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389010185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10,3517136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КБМ211-901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Розчинозмішувачі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пересувні, місткість 65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5,884872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0,277104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С311-22-М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одномісні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40,52646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693061578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303860805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487493895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"/>
          <w:szCs w:val="2"/>
        </w:rPr>
        <w:sectPr w:rsidR="008373A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двомісні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300/500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6,55776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5,79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4,45788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Фарборозпилювачі ручні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27,89826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С123-16-2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С123-201-1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С123-382-3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Дисперсія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полівінілацетатна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192,465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С113-1711-4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Відлив із оцинкованої сталі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6,59459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"/>
          <w:szCs w:val="2"/>
        </w:rPr>
        <w:sectPr w:rsidR="008373A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Перлфікс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С1550-38-1-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0,88605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1С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OВМT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опоряджувальний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50,08066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відливом)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"/>
          <w:szCs w:val="2"/>
        </w:rPr>
        <w:sectPr w:rsidR="008373A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С111-1896-И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1С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OH 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1З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С111-136-22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С1555-86-2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З'єднувальний профіль "Ф" для дверей Д-3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С1555-101-2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казеїновий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С111-1896-И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0,85939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порід, довжина 4-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усі ширини, товщина 25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0,94705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"/>
          <w:szCs w:val="2"/>
        </w:rPr>
        <w:sectPr w:rsidR="008373A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8373A8" w:rsidTr="00CF725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51,3326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17,9760445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3A8" w:rsidTr="00CF7251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73A8" w:rsidRDefault="008373A8" w:rsidP="00CF72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73A8" w:rsidRDefault="008373A8" w:rsidP="008373A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66605" w:rsidRDefault="0056660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66605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42" w:rsidRDefault="00757442">
      <w:pPr>
        <w:spacing w:after="0" w:line="240" w:lineRule="auto"/>
      </w:pPr>
      <w:r>
        <w:separator/>
      </w:r>
    </w:p>
  </w:endnote>
  <w:endnote w:type="continuationSeparator" w:id="0">
    <w:p w:rsidR="00757442" w:rsidRDefault="0075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42" w:rsidRDefault="00757442">
      <w:pPr>
        <w:spacing w:after="0" w:line="240" w:lineRule="auto"/>
      </w:pPr>
      <w:r>
        <w:separator/>
      </w:r>
    </w:p>
  </w:footnote>
  <w:footnote w:type="continuationSeparator" w:id="0">
    <w:p w:rsidR="00757442" w:rsidRDefault="0075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A8" w:rsidRPr="008373A8" w:rsidRDefault="008373A8" w:rsidP="008373A8">
    <w:pPr>
      <w:pStyle w:val="a3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05A6"/>
    <w:rsid w:val="0036216F"/>
    <w:rsid w:val="00566605"/>
    <w:rsid w:val="00597908"/>
    <w:rsid w:val="00757442"/>
    <w:rsid w:val="008373A8"/>
    <w:rsid w:val="00B83A31"/>
    <w:rsid w:val="00BA05A6"/>
    <w:rsid w:val="00C9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3A8"/>
  </w:style>
  <w:style w:type="paragraph" w:styleId="a5">
    <w:name w:val="footer"/>
    <w:basedOn w:val="a"/>
    <w:link w:val="a6"/>
    <w:uiPriority w:val="99"/>
    <w:semiHidden/>
    <w:unhideWhenUsed/>
    <w:rsid w:val="0083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2988</Words>
  <Characters>17034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2023-07-14T10:44:00Z</dcterms:created>
  <dcterms:modified xsi:type="dcterms:W3CDTF">2023-07-14T10:52:00Z</dcterms:modified>
</cp:coreProperties>
</file>