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1378F2" w:rsidRDefault="00540A7C" w:rsidP="00540A7C">
      <w:pPr>
        <w:keepNext/>
        <w:spacing w:after="0" w:line="240" w:lineRule="auto"/>
        <w:jc w:val="center"/>
        <w:outlineLvl w:val="0"/>
        <w:rPr>
          <w:rFonts w:ascii="Times New Roman" w:hAnsi="Times New Roman"/>
          <w:b/>
          <w:sz w:val="24"/>
          <w:szCs w:val="24"/>
          <w:lang w:eastAsia="ru-RU"/>
        </w:rPr>
      </w:pPr>
      <w:r w:rsidRPr="001378F2">
        <w:rPr>
          <w:rFonts w:ascii="Times New Roman" w:hAnsi="Times New Roman"/>
          <w:b/>
          <w:sz w:val="24"/>
          <w:szCs w:val="24"/>
          <w:lang w:eastAsia="ru-RU"/>
        </w:rPr>
        <w:t>ОГОЛОШЕННЯ</w:t>
      </w:r>
    </w:p>
    <w:p w14:paraId="66CC4A92" w14:textId="77777777" w:rsidR="00540A7C" w:rsidRPr="001378F2" w:rsidRDefault="00540A7C" w:rsidP="00540A7C">
      <w:pPr>
        <w:spacing w:after="0" w:line="240" w:lineRule="auto"/>
        <w:jc w:val="center"/>
        <w:rPr>
          <w:rFonts w:ascii="Times New Roman" w:hAnsi="Times New Roman"/>
          <w:b/>
          <w:noProof/>
          <w:sz w:val="24"/>
          <w:szCs w:val="24"/>
          <w:lang w:eastAsia="ru-RU"/>
        </w:rPr>
      </w:pPr>
      <w:r w:rsidRPr="001378F2">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1378F2" w:rsidRDefault="00540A7C" w:rsidP="00540A7C">
      <w:pPr>
        <w:spacing w:after="0" w:line="240" w:lineRule="auto"/>
        <w:jc w:val="center"/>
        <w:rPr>
          <w:rFonts w:ascii="Times New Roman" w:hAnsi="Times New Roman"/>
          <w:b/>
          <w:i/>
          <w:iCs/>
          <w:noProof/>
          <w:sz w:val="24"/>
          <w:szCs w:val="24"/>
          <w:lang w:eastAsia="ru-RU"/>
        </w:rPr>
      </w:pP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sidRPr="001378F2">
        <w:rPr>
          <w:rFonts w:ascii="Times New Roman" w:eastAsia="Times New Roman" w:hAnsi="Times New Roman"/>
          <w:i/>
          <w:iCs/>
          <w:sz w:val="24"/>
          <w:szCs w:val="24"/>
        </w:rPr>
        <w:t>(</w:t>
      </w:r>
      <w:r w:rsidRPr="001378F2">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sidRPr="001378F2">
        <w:rPr>
          <w:rFonts w:ascii="Times New Roman" w:eastAsia="Times New Roman" w:hAnsi="Times New Roman"/>
          <w:i/>
          <w:iCs/>
          <w:sz w:val="24"/>
          <w:szCs w:val="24"/>
        </w:rPr>
        <w:t>01</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 xml:space="preserve">березня </w:t>
      </w:r>
      <w:r w:rsidRPr="001378F2">
        <w:rPr>
          <w:rFonts w:ascii="Times New Roman" w:eastAsia="Times New Roman" w:hAnsi="Times New Roman"/>
          <w:i/>
          <w:iCs/>
          <w:sz w:val="24"/>
          <w:szCs w:val="24"/>
        </w:rPr>
        <w:t>202</w:t>
      </w:r>
      <w:r w:rsidR="003C1C88" w:rsidRPr="001378F2">
        <w:rPr>
          <w:rFonts w:ascii="Times New Roman" w:eastAsia="Times New Roman" w:hAnsi="Times New Roman"/>
          <w:i/>
          <w:iCs/>
          <w:sz w:val="24"/>
          <w:szCs w:val="24"/>
        </w:rPr>
        <w:t>4</w:t>
      </w:r>
      <w:r w:rsidRPr="001378F2">
        <w:rPr>
          <w:rFonts w:ascii="Times New Roman" w:eastAsia="Times New Roman" w:hAnsi="Times New Roman"/>
          <w:i/>
          <w:iCs/>
          <w:sz w:val="24"/>
          <w:szCs w:val="24"/>
        </w:rPr>
        <w:t xml:space="preserve"> року № </w:t>
      </w:r>
      <w:r w:rsidR="003C1C88" w:rsidRPr="001378F2">
        <w:rPr>
          <w:rFonts w:ascii="Times New Roman" w:eastAsia="Times New Roman" w:hAnsi="Times New Roman"/>
          <w:i/>
          <w:iCs/>
          <w:sz w:val="24"/>
          <w:szCs w:val="24"/>
        </w:rPr>
        <w:t>224</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w:t>
      </w:r>
    </w:p>
    <w:p w14:paraId="386C818E" w14:textId="09461F45" w:rsidR="00540A7C" w:rsidRPr="001378F2" w:rsidRDefault="00540A7C" w:rsidP="00540A7C">
      <w:pPr>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 1. Замовник:</w:t>
      </w:r>
    </w:p>
    <w:p w14:paraId="35B2FFC6" w14:textId="77777777" w:rsidR="00540A7C" w:rsidRPr="001378F2" w:rsidRDefault="00540A7C" w:rsidP="00540A7C">
      <w:pPr>
        <w:tabs>
          <w:tab w:val="left" w:pos="3465"/>
        </w:tabs>
        <w:jc w:val="both"/>
        <w:rPr>
          <w:rFonts w:ascii="Times New Roman" w:hAnsi="Times New Roman"/>
          <w:sz w:val="24"/>
          <w:szCs w:val="24"/>
          <w:lang w:eastAsia="uk-UA"/>
        </w:rPr>
      </w:pPr>
      <w:r w:rsidRPr="001378F2">
        <w:rPr>
          <w:rFonts w:ascii="Times New Roman" w:hAnsi="Times New Roman"/>
          <w:noProof/>
          <w:sz w:val="24"/>
          <w:szCs w:val="24"/>
          <w:lang w:eastAsia="ru-RU"/>
        </w:rPr>
        <w:t xml:space="preserve">        1.1. Найменування: </w:t>
      </w:r>
      <w:r w:rsidRPr="001378F2">
        <w:rPr>
          <w:rFonts w:ascii="Times New Roman" w:hAnsi="Times New Roman"/>
          <w:sz w:val="24"/>
          <w:szCs w:val="24"/>
          <w:lang w:eastAsia="uk-UA"/>
        </w:rPr>
        <w:t xml:space="preserve">Військова частина Т0320 </w:t>
      </w:r>
    </w:p>
    <w:p w14:paraId="2F0B2AF1" w14:textId="77777777" w:rsidR="00540A7C" w:rsidRPr="001378F2" w:rsidRDefault="00540A7C" w:rsidP="00540A7C">
      <w:pPr>
        <w:tabs>
          <w:tab w:val="left" w:pos="3465"/>
        </w:tabs>
        <w:jc w:val="both"/>
        <w:rPr>
          <w:rFonts w:ascii="Times New Roman" w:hAnsi="Times New Roman"/>
          <w:bCs/>
          <w:noProof/>
          <w:sz w:val="24"/>
          <w:szCs w:val="24"/>
          <w:lang w:eastAsia="ru-RU"/>
        </w:rPr>
      </w:pPr>
      <w:r w:rsidRPr="001378F2">
        <w:rPr>
          <w:rFonts w:ascii="Times New Roman" w:hAnsi="Times New Roman"/>
          <w:noProof/>
          <w:sz w:val="24"/>
          <w:szCs w:val="24"/>
          <w:lang w:eastAsia="ru-RU"/>
        </w:rPr>
        <w:t xml:space="preserve">         1.2. Код в ЄДРПОУ: </w:t>
      </w:r>
      <w:r w:rsidRPr="001378F2">
        <w:rPr>
          <w:rFonts w:ascii="Times New Roman" w:hAnsi="Times New Roman"/>
          <w:bCs/>
          <w:sz w:val="24"/>
          <w:szCs w:val="24"/>
        </w:rPr>
        <w:t>33125935</w:t>
      </w:r>
    </w:p>
    <w:p w14:paraId="5A7B3B7D" w14:textId="6862C0A9" w:rsidR="00540A7C" w:rsidRPr="001378F2" w:rsidRDefault="00540A7C" w:rsidP="00540A7C">
      <w:pPr>
        <w:spacing w:after="0" w:line="240" w:lineRule="auto"/>
        <w:ind w:firstLine="567"/>
        <w:jc w:val="both"/>
        <w:rPr>
          <w:rFonts w:ascii="Times New Roman" w:hAnsi="Times New Roman"/>
          <w:noProof/>
          <w:sz w:val="24"/>
          <w:szCs w:val="24"/>
          <w:lang w:eastAsia="ru-RU"/>
        </w:rPr>
      </w:pPr>
      <w:r w:rsidRPr="001378F2">
        <w:rPr>
          <w:rFonts w:ascii="Times New Roman" w:hAnsi="Times New Roman"/>
          <w:noProof/>
          <w:sz w:val="24"/>
          <w:szCs w:val="24"/>
          <w:lang w:eastAsia="ru-RU"/>
        </w:rPr>
        <w:t>1.4. Категорія замовника (</w:t>
      </w:r>
      <w:r w:rsidR="00C976BC" w:rsidRPr="001378F2">
        <w:rPr>
          <w:rFonts w:ascii="Times New Roman" w:hAnsi="Times New Roman"/>
          <w:noProof/>
          <w:sz w:val="24"/>
          <w:szCs w:val="24"/>
          <w:lang w:eastAsia="ru-RU"/>
        </w:rPr>
        <w:t xml:space="preserve">Розділ </w:t>
      </w:r>
      <w:r w:rsidRPr="001378F2">
        <w:rPr>
          <w:rFonts w:ascii="Times New Roman" w:hAnsi="Times New Roman"/>
          <w:noProof/>
          <w:sz w:val="24"/>
          <w:szCs w:val="24"/>
          <w:lang w:eastAsia="ru-RU"/>
        </w:rPr>
        <w:t>1</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ст. 2 Закону України «Про публічні закупівлі»): п. 3</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ч.1</w:t>
      </w:r>
      <w:r w:rsidR="00C976BC" w:rsidRPr="001378F2">
        <w:rPr>
          <w:rFonts w:ascii="Times New Roman" w:hAnsi="Times New Roman"/>
          <w:noProof/>
          <w:sz w:val="24"/>
          <w:szCs w:val="24"/>
          <w:lang w:eastAsia="ru-RU"/>
        </w:rPr>
        <w:t xml:space="preserve">; </w:t>
      </w:r>
      <w:r w:rsidRPr="001378F2">
        <w:rPr>
          <w:rFonts w:ascii="Times New Roman" w:hAnsi="Times New Roman"/>
          <w:noProof/>
          <w:sz w:val="24"/>
          <w:szCs w:val="24"/>
          <w:lang w:eastAsia="ru-RU"/>
        </w:rPr>
        <w:t>ст. 2.</w:t>
      </w:r>
    </w:p>
    <w:p w14:paraId="44A5FF61" w14:textId="77777777" w:rsidR="00540A7C" w:rsidRPr="001378F2" w:rsidRDefault="00540A7C" w:rsidP="00540A7C">
      <w:pPr>
        <w:spacing w:after="0"/>
        <w:rPr>
          <w:rFonts w:ascii="Times New Roman" w:hAnsi="Times New Roman"/>
          <w:i/>
          <w:sz w:val="24"/>
          <w:szCs w:val="24"/>
        </w:rPr>
      </w:pPr>
      <w:r w:rsidRPr="001378F2">
        <w:rPr>
          <w:rFonts w:ascii="Times New Roman" w:hAnsi="Times New Roman"/>
          <w:noProof/>
          <w:sz w:val="24"/>
          <w:szCs w:val="24"/>
          <w:lang w:eastAsia="ru-RU"/>
        </w:rPr>
        <w:t xml:space="preserve">         1.3. Місцезнаходження: </w:t>
      </w:r>
      <w:r w:rsidRPr="001378F2">
        <w:rPr>
          <w:rFonts w:ascii="Times New Roman" w:hAnsi="Times New Roman"/>
          <w:i/>
          <w:sz w:val="24"/>
          <w:szCs w:val="24"/>
        </w:rPr>
        <w:t>Дніпропетровська обл.</w:t>
      </w:r>
    </w:p>
    <w:p w14:paraId="2F430554" w14:textId="09C660F9" w:rsidR="00540A7C" w:rsidRPr="001378F2"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1378F2">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1378F2">
          <w:rPr>
            <w:rStyle w:val="af2"/>
            <w:rFonts w:ascii="Times New Roman" w:hAnsi="Times New Roman"/>
            <w:noProof/>
            <w:color w:val="auto"/>
            <w:sz w:val="24"/>
            <w:szCs w:val="24"/>
            <w:lang w:eastAsia="ru-RU"/>
          </w:rPr>
          <w:t>tend0320anna@dsst.gov.ua</w:t>
        </w:r>
      </w:hyperlink>
    </w:p>
    <w:p w14:paraId="010E953D" w14:textId="77777777" w:rsidR="00720362" w:rsidRPr="001378F2"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C2D6367" w:rsidR="000E0299" w:rsidRDefault="00540A7C" w:rsidP="00540A7C">
      <w:pPr>
        <w:spacing w:line="276" w:lineRule="auto"/>
        <w:jc w:val="both"/>
        <w:rPr>
          <w:rFonts w:ascii="Times New Roman" w:hAnsi="Times New Roman"/>
          <w:sz w:val="24"/>
          <w:szCs w:val="24"/>
          <w:lang w:eastAsia="uk-UA"/>
        </w:rPr>
      </w:pPr>
      <w:r w:rsidRPr="001378F2">
        <w:rPr>
          <w:rFonts w:ascii="Times New Roman" w:hAnsi="Times New Roman"/>
          <w:kern w:val="2"/>
          <w:sz w:val="24"/>
          <w:szCs w:val="24"/>
          <w:lang w:eastAsia="zh-CN" w:bidi="hi-IN"/>
        </w:rPr>
        <w:t xml:space="preserve">2. Інформація про предмет закупівлі (код </w:t>
      </w:r>
      <w:r w:rsidRPr="001378F2">
        <w:rPr>
          <w:rFonts w:ascii="Times New Roman" w:hAnsi="Times New Roman"/>
          <w:sz w:val="24"/>
          <w:szCs w:val="24"/>
          <w:lang w:eastAsia="uk-UA"/>
        </w:rPr>
        <w:t>ДК 021:2015, конкретна назва предмета закупівлі</w:t>
      </w:r>
      <w:r w:rsidR="00DC2DFA" w:rsidRPr="001378F2">
        <w:rPr>
          <w:rFonts w:ascii="Times New Roman" w:hAnsi="Times New Roman"/>
          <w:sz w:val="24"/>
          <w:szCs w:val="24"/>
          <w:lang w:eastAsia="uk-UA"/>
        </w:rPr>
        <w:t>)</w:t>
      </w:r>
    </w:p>
    <w:p w14:paraId="088AE9D8" w14:textId="77777777" w:rsidR="00916EB0" w:rsidRPr="001A59F7" w:rsidRDefault="00916EB0" w:rsidP="00916EB0">
      <w:pPr>
        <w:pStyle w:val="a8"/>
        <w:ind w:left="0"/>
        <w:contextualSpacing w:val="0"/>
        <w:rPr>
          <w:b/>
          <w:bCs/>
          <w:lang w:val="uk-UA" w:eastAsia="uk-UA"/>
        </w:rPr>
      </w:pPr>
      <w:r w:rsidRPr="001A59F7">
        <w:rPr>
          <w:b/>
          <w:bCs/>
          <w:lang w:val="uk-UA" w:eastAsia="uk-UA"/>
        </w:rPr>
        <w:t>Система лазерних симуляторів двостороннього вогневого контакту,</w:t>
      </w:r>
    </w:p>
    <w:p w14:paraId="4E53B0E1" w14:textId="5BBD81EF" w:rsidR="00DC2DFA" w:rsidRPr="00F86019" w:rsidRDefault="00916EB0" w:rsidP="00916EB0">
      <w:pPr>
        <w:pStyle w:val="a8"/>
        <w:ind w:left="0"/>
        <w:contextualSpacing w:val="0"/>
        <w:rPr>
          <w:lang w:val="uk-UA" w:eastAsia="uk-UA"/>
        </w:rPr>
      </w:pPr>
      <w:r w:rsidRPr="00F86019">
        <w:rPr>
          <w:lang w:val="uk-UA" w:eastAsia="uk-UA"/>
        </w:rPr>
        <w:t>код за ДК 021:2015: 35740000-3 Симулятори бойових дій.</w:t>
      </w:r>
    </w:p>
    <w:p w14:paraId="102EA6E9" w14:textId="77777777" w:rsidR="00916EB0" w:rsidRPr="00F86019" w:rsidRDefault="00916EB0" w:rsidP="00916EB0">
      <w:pPr>
        <w:pStyle w:val="a8"/>
        <w:contextualSpacing w:val="0"/>
        <w:rPr>
          <w:lang w:val="uk-UA" w:eastAsia="uk-UA"/>
        </w:rPr>
      </w:pPr>
    </w:p>
    <w:p w14:paraId="245861BF" w14:textId="77777777" w:rsidR="006C47CB" w:rsidRPr="00F86019" w:rsidRDefault="00540A7C" w:rsidP="006C47CB">
      <w:pPr>
        <w:spacing w:line="276" w:lineRule="auto"/>
        <w:jc w:val="both"/>
        <w:rPr>
          <w:rFonts w:ascii="Times New Roman" w:hAnsi="Times New Roman"/>
          <w:kern w:val="2"/>
          <w:sz w:val="24"/>
          <w:szCs w:val="24"/>
          <w:lang w:eastAsia="zh-CN" w:bidi="hi-IN"/>
        </w:rPr>
      </w:pPr>
      <w:r w:rsidRPr="00F86019">
        <w:rPr>
          <w:rFonts w:ascii="Times New Roman" w:hAnsi="Times New Roman"/>
          <w:kern w:val="2"/>
          <w:sz w:val="24"/>
          <w:szCs w:val="24"/>
          <w:lang w:eastAsia="zh-CN" w:bidi="hi-IN"/>
        </w:rPr>
        <w:t xml:space="preserve">3. </w:t>
      </w:r>
      <w:r w:rsidRPr="00F86019">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F86019">
        <w:rPr>
          <w:rFonts w:ascii="Times New Roman" w:hAnsi="Times New Roman"/>
          <w:b/>
          <w:sz w:val="24"/>
          <w:szCs w:val="24"/>
          <w:lang w:eastAsia="uk-UA"/>
        </w:rPr>
        <w:t>Згідно Додатку № 1 до оголошення.</w:t>
      </w:r>
    </w:p>
    <w:p w14:paraId="704298EB" w14:textId="77777777" w:rsidR="00916EB0" w:rsidRPr="00F86019" w:rsidRDefault="00540A7C" w:rsidP="00434237">
      <w:pPr>
        <w:ind w:firstLine="709"/>
        <w:jc w:val="both"/>
        <w:rPr>
          <w:rFonts w:ascii="Times New Roman" w:hAnsi="Times New Roman"/>
          <w:kern w:val="2"/>
          <w:sz w:val="24"/>
          <w:szCs w:val="24"/>
          <w:lang w:eastAsia="zh-CN" w:bidi="hi-IN"/>
        </w:rPr>
      </w:pPr>
      <w:r w:rsidRPr="00F86019">
        <w:rPr>
          <w:rFonts w:ascii="Times New Roman" w:hAnsi="Times New Roman"/>
          <w:kern w:val="2"/>
          <w:sz w:val="24"/>
          <w:szCs w:val="24"/>
          <w:lang w:eastAsia="zh-CN" w:bidi="hi-IN"/>
        </w:rPr>
        <w:t xml:space="preserve"> 4. </w:t>
      </w:r>
      <w:r w:rsidRPr="00F86019">
        <w:rPr>
          <w:rFonts w:ascii="Times New Roman" w:hAnsi="Times New Roman"/>
          <w:kern w:val="2"/>
          <w:sz w:val="24"/>
          <w:szCs w:val="24"/>
          <w:lang w:eastAsia="ru-RU" w:bidi="hi-IN"/>
        </w:rPr>
        <w:t>Кількість та місце поставки товарів</w:t>
      </w:r>
      <w:r w:rsidRPr="00F86019">
        <w:rPr>
          <w:rFonts w:ascii="Times New Roman" w:hAnsi="Times New Roman"/>
          <w:kern w:val="2"/>
          <w:sz w:val="24"/>
          <w:szCs w:val="24"/>
          <w:lang w:eastAsia="zh-CN" w:bidi="hi-IN"/>
        </w:rPr>
        <w:t>:</w:t>
      </w:r>
    </w:p>
    <w:p w14:paraId="78454900" w14:textId="6296C27D" w:rsidR="00916EB0" w:rsidRPr="00F86019" w:rsidRDefault="00916EB0" w:rsidP="00916EB0">
      <w:pPr>
        <w:pStyle w:val="a8"/>
        <w:ind w:left="142"/>
        <w:contextualSpacing w:val="0"/>
        <w:jc w:val="both"/>
        <w:rPr>
          <w:lang w:val="uk-UA" w:eastAsia="uk-UA"/>
        </w:rPr>
      </w:pPr>
      <w:r w:rsidRPr="00F86019">
        <w:rPr>
          <w:lang w:val="uk-UA" w:eastAsia="uk-UA"/>
        </w:rPr>
        <w:t>Система лазерних симуляторів двостороннього вогневого контакту – 1 комплект;</w:t>
      </w:r>
    </w:p>
    <w:p w14:paraId="240BEB27" w14:textId="5D6530BE" w:rsidR="00916EB0" w:rsidRPr="00F86019" w:rsidRDefault="00916EB0" w:rsidP="00916EB0">
      <w:pPr>
        <w:spacing w:after="0" w:line="240" w:lineRule="auto"/>
        <w:rPr>
          <w:rFonts w:ascii="Times New Roman" w:hAnsi="Times New Roman"/>
          <w:sz w:val="24"/>
          <w:szCs w:val="24"/>
        </w:rPr>
      </w:pPr>
      <w:r w:rsidRPr="00F86019">
        <w:rPr>
          <w:rFonts w:ascii="Times New Roman" w:hAnsi="Times New Roman"/>
          <w:sz w:val="24"/>
          <w:szCs w:val="24"/>
        </w:rPr>
        <w:t xml:space="preserve">  Місце постачання - </w:t>
      </w:r>
      <w:bookmarkStart w:id="0" w:name="_Hlk164677410"/>
      <w:r w:rsidRPr="00F86019">
        <w:rPr>
          <w:rFonts w:ascii="Times New Roman" w:hAnsi="Times New Roman"/>
          <w:sz w:val="24"/>
          <w:szCs w:val="24"/>
        </w:rPr>
        <w:t>Дніпропетровська обл. (адреса Замовника).</w:t>
      </w:r>
    </w:p>
    <w:bookmarkEnd w:id="0"/>
    <w:p w14:paraId="46C7305A" w14:textId="77777777" w:rsidR="00916EB0" w:rsidRPr="00F86019" w:rsidRDefault="00916EB0" w:rsidP="00916EB0">
      <w:pPr>
        <w:spacing w:after="0" w:line="240" w:lineRule="auto"/>
        <w:ind w:firstLine="708"/>
        <w:rPr>
          <w:rFonts w:ascii="Times New Roman" w:hAnsi="Times New Roman"/>
          <w:kern w:val="2"/>
          <w:sz w:val="24"/>
          <w:szCs w:val="24"/>
          <w:lang w:eastAsia="zh-CN" w:bidi="hi-IN"/>
        </w:rPr>
      </w:pPr>
    </w:p>
    <w:p w14:paraId="0CA7F09C" w14:textId="7A9B57F3" w:rsidR="00540A7C" w:rsidRPr="00F86019" w:rsidRDefault="00720362" w:rsidP="00540A7C">
      <w:pPr>
        <w:rPr>
          <w:rFonts w:ascii="Times New Roman" w:hAnsi="Times New Roman"/>
          <w:kern w:val="2"/>
          <w:sz w:val="24"/>
          <w:szCs w:val="24"/>
          <w:lang w:eastAsia="zh-CN" w:bidi="hi-IN"/>
        </w:rPr>
      </w:pPr>
      <w:r w:rsidRPr="00F86019">
        <w:rPr>
          <w:rFonts w:ascii="Times New Roman" w:hAnsi="Times New Roman"/>
          <w:kern w:val="2"/>
          <w:sz w:val="24"/>
          <w:szCs w:val="24"/>
          <w:lang w:eastAsia="zh-CN" w:bidi="hi-IN"/>
        </w:rPr>
        <w:t xml:space="preserve">5. </w:t>
      </w:r>
      <w:r w:rsidR="00540A7C" w:rsidRPr="00F86019">
        <w:rPr>
          <w:rFonts w:ascii="Times New Roman" w:hAnsi="Times New Roman"/>
          <w:kern w:val="2"/>
          <w:sz w:val="24"/>
          <w:szCs w:val="24"/>
          <w:lang w:eastAsia="zh-CN" w:bidi="hi-IN"/>
        </w:rPr>
        <w:t xml:space="preserve"> Строк поставки товарів: </w:t>
      </w:r>
      <w:r w:rsidR="00540A7C" w:rsidRPr="00F86019">
        <w:rPr>
          <w:rFonts w:ascii="Times New Roman" w:hAnsi="Times New Roman"/>
          <w:b/>
          <w:sz w:val="24"/>
          <w:szCs w:val="24"/>
        </w:rPr>
        <w:t xml:space="preserve">до </w:t>
      </w:r>
      <w:r w:rsidR="00916EB0" w:rsidRPr="00F86019">
        <w:rPr>
          <w:rFonts w:ascii="Times New Roman" w:hAnsi="Times New Roman"/>
          <w:b/>
          <w:sz w:val="24"/>
          <w:szCs w:val="24"/>
        </w:rPr>
        <w:t>30</w:t>
      </w:r>
      <w:r w:rsidR="00540A7C" w:rsidRPr="00F86019">
        <w:rPr>
          <w:rFonts w:ascii="Times New Roman" w:hAnsi="Times New Roman"/>
          <w:b/>
          <w:sz w:val="24"/>
          <w:szCs w:val="24"/>
        </w:rPr>
        <w:t>.</w:t>
      </w:r>
      <w:r w:rsidR="00916EB0" w:rsidRPr="00F86019">
        <w:rPr>
          <w:rFonts w:ascii="Times New Roman" w:hAnsi="Times New Roman"/>
          <w:b/>
          <w:sz w:val="24"/>
          <w:szCs w:val="24"/>
        </w:rPr>
        <w:t>10</w:t>
      </w:r>
      <w:r w:rsidR="00540A7C" w:rsidRPr="00F86019">
        <w:rPr>
          <w:rFonts w:ascii="Times New Roman" w:hAnsi="Times New Roman"/>
          <w:b/>
          <w:sz w:val="24"/>
          <w:szCs w:val="24"/>
        </w:rPr>
        <w:t>.202</w:t>
      </w:r>
      <w:r w:rsidR="00BA44AB" w:rsidRPr="00F86019">
        <w:rPr>
          <w:rFonts w:ascii="Times New Roman" w:hAnsi="Times New Roman"/>
          <w:b/>
          <w:sz w:val="24"/>
          <w:szCs w:val="24"/>
        </w:rPr>
        <w:t xml:space="preserve">4 </w:t>
      </w:r>
      <w:r w:rsidR="00540A7C" w:rsidRPr="00F86019">
        <w:rPr>
          <w:rFonts w:ascii="Times New Roman" w:hAnsi="Times New Roman"/>
          <w:b/>
          <w:sz w:val="24"/>
          <w:szCs w:val="24"/>
        </w:rPr>
        <w:t>року</w:t>
      </w:r>
      <w:r w:rsidR="00540A7C" w:rsidRPr="00F86019">
        <w:rPr>
          <w:rFonts w:ascii="Times New Roman" w:hAnsi="Times New Roman"/>
          <w:sz w:val="24"/>
          <w:szCs w:val="24"/>
        </w:rPr>
        <w:t>.</w:t>
      </w:r>
    </w:p>
    <w:p w14:paraId="0CCEEF00" w14:textId="2110BBDE" w:rsidR="00BA44AB" w:rsidRPr="00F86019" w:rsidRDefault="000D629F" w:rsidP="00BA44AB">
      <w:pPr>
        <w:jc w:val="both"/>
        <w:rPr>
          <w:rFonts w:ascii="Times New Roman" w:hAnsi="Times New Roman"/>
          <w:bCs/>
          <w:sz w:val="20"/>
          <w:szCs w:val="20"/>
        </w:rPr>
      </w:pPr>
      <w:r w:rsidRPr="00F86019">
        <w:rPr>
          <w:rFonts w:ascii="Times New Roman" w:hAnsi="Times New Roman"/>
          <w:kern w:val="2"/>
          <w:sz w:val="24"/>
          <w:szCs w:val="24"/>
          <w:lang w:eastAsia="zh-CN" w:bidi="hi-IN"/>
        </w:rPr>
        <w:t xml:space="preserve">6. Умови оплати: </w:t>
      </w:r>
      <w:r w:rsidR="000B091D" w:rsidRPr="00F86019">
        <w:rPr>
          <w:rFonts w:ascii="Times New Roman" w:hAnsi="Times New Roman"/>
          <w:sz w:val="24"/>
          <w:szCs w:val="24"/>
        </w:rPr>
        <w:t>Розрахунки за товар, що поставляється, Державним замовником проводяться шляхом оплати за фактично поставлений товар протягом 30 календарних днів з дати документального підтвердження Постачальником доставки товару Державному замовнику.</w:t>
      </w:r>
    </w:p>
    <w:p w14:paraId="1E87D8CF" w14:textId="76525B0D" w:rsidR="00916EB0" w:rsidRPr="00F86019" w:rsidRDefault="000D629F" w:rsidP="00916EB0">
      <w:pPr>
        <w:shd w:val="clear" w:color="auto" w:fill="FFFFFF"/>
        <w:tabs>
          <w:tab w:val="left" w:pos="709"/>
          <w:tab w:val="left" w:pos="1411"/>
        </w:tabs>
        <w:spacing w:after="0" w:line="240" w:lineRule="auto"/>
        <w:jc w:val="both"/>
        <w:rPr>
          <w:rFonts w:ascii="Times New Roman" w:hAnsi="Times New Roman"/>
          <w:b/>
          <w:kern w:val="2"/>
          <w:sz w:val="24"/>
          <w:szCs w:val="24"/>
          <w:lang w:eastAsia="zh-CN" w:bidi="hi-IN"/>
        </w:rPr>
      </w:pPr>
      <w:r w:rsidRPr="00F86019">
        <w:rPr>
          <w:rFonts w:ascii="Times New Roman" w:hAnsi="Times New Roman"/>
          <w:kern w:val="2"/>
          <w:sz w:val="24"/>
          <w:szCs w:val="24"/>
          <w:lang w:eastAsia="zh-CN" w:bidi="hi-IN"/>
        </w:rPr>
        <w:t xml:space="preserve">7. Очікувана вартість предмета закупівлі: </w:t>
      </w:r>
      <w:r w:rsidR="00916EB0" w:rsidRPr="00F86019">
        <w:rPr>
          <w:rFonts w:ascii="Times New Roman" w:hAnsi="Times New Roman"/>
          <w:kern w:val="2"/>
          <w:sz w:val="24"/>
          <w:szCs w:val="24"/>
          <w:lang w:eastAsia="zh-CN" w:bidi="hi-IN"/>
        </w:rPr>
        <w:t xml:space="preserve"> </w:t>
      </w:r>
      <w:r w:rsidR="00916EB0" w:rsidRPr="00F86019">
        <w:rPr>
          <w:rFonts w:ascii="Times New Roman" w:hAnsi="Times New Roman"/>
          <w:b/>
          <w:bCs/>
          <w:kern w:val="2"/>
          <w:sz w:val="24"/>
          <w:szCs w:val="24"/>
          <w:lang w:eastAsia="zh-CN" w:bidi="hi-IN"/>
        </w:rPr>
        <w:t>3 000</w:t>
      </w:r>
      <w:r w:rsidR="00916EB0" w:rsidRPr="00F86019">
        <w:rPr>
          <w:rFonts w:ascii="Times New Roman" w:hAnsi="Times New Roman"/>
          <w:b/>
          <w:kern w:val="2"/>
          <w:sz w:val="24"/>
          <w:szCs w:val="24"/>
          <w:lang w:eastAsia="zh-CN" w:bidi="hi-IN"/>
        </w:rPr>
        <w:t xml:space="preserve"> 000,00 грн. (три мільйони гривень 00 копійок), з урахуванням ПДВ. </w:t>
      </w:r>
    </w:p>
    <w:p w14:paraId="51C36784" w14:textId="77777777" w:rsidR="000D629F" w:rsidRPr="00F86019"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F86019">
        <w:rPr>
          <w:rFonts w:ascii="Times New Roman" w:hAnsi="Times New Roman"/>
          <w:kern w:val="2"/>
          <w:sz w:val="24"/>
          <w:szCs w:val="24"/>
          <w:lang w:eastAsia="zh-CN" w:bidi="hi-IN"/>
        </w:rPr>
        <w:t>8. П</w:t>
      </w:r>
      <w:r w:rsidRPr="00F86019">
        <w:rPr>
          <w:rFonts w:ascii="Times New Roman" w:hAnsi="Times New Roman"/>
          <w:kern w:val="2"/>
          <w:sz w:val="24"/>
          <w:szCs w:val="24"/>
          <w:lang w:eastAsia="ru-RU" w:bidi="hi-IN"/>
        </w:rPr>
        <w:t xml:space="preserve">еріод уточнення інформації про закупівлю: </w:t>
      </w:r>
      <w:r w:rsidR="00664ACE" w:rsidRPr="00F86019">
        <w:rPr>
          <w:rFonts w:ascii="Times New Roman" w:hAnsi="Times New Roman"/>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F86019">
        <w:rPr>
          <w:rFonts w:ascii="Times New Roman" w:hAnsi="Times New Roman"/>
          <w:kern w:val="2"/>
          <w:sz w:val="24"/>
          <w:szCs w:val="24"/>
          <w:lang w:eastAsia="ru-RU" w:bidi="hi-IN"/>
        </w:rPr>
        <w:t xml:space="preserve">. </w:t>
      </w:r>
    </w:p>
    <w:p w14:paraId="0F46FE7E" w14:textId="4475E5A9" w:rsidR="00E37701" w:rsidRPr="00F86019" w:rsidRDefault="000D629F" w:rsidP="00F21224">
      <w:pPr>
        <w:widowControl w:val="0"/>
        <w:suppressLineNumbers/>
        <w:suppressAutoHyphens/>
        <w:spacing w:after="0" w:line="240" w:lineRule="auto"/>
        <w:jc w:val="both"/>
        <w:rPr>
          <w:rFonts w:ascii="Times New Roman" w:hAnsi="Times New Roman"/>
          <w:sz w:val="24"/>
          <w:szCs w:val="24"/>
          <w:shd w:val="clear" w:color="auto" w:fill="FFFFFF"/>
        </w:rPr>
      </w:pPr>
      <w:r w:rsidRPr="00F86019">
        <w:rPr>
          <w:rFonts w:ascii="Times New Roman" w:hAnsi="Times New Roman"/>
          <w:kern w:val="2"/>
          <w:sz w:val="24"/>
          <w:szCs w:val="24"/>
          <w:lang w:eastAsia="zh-CN" w:bidi="hi-IN"/>
        </w:rPr>
        <w:t xml:space="preserve">9. </w:t>
      </w:r>
      <w:r w:rsidRPr="00F86019">
        <w:rPr>
          <w:rFonts w:ascii="Times New Roman" w:hAnsi="Times New Roman"/>
          <w:kern w:val="2"/>
          <w:sz w:val="24"/>
          <w:szCs w:val="24"/>
          <w:lang w:eastAsia="ru-RU" w:bidi="hi-IN"/>
        </w:rPr>
        <w:t xml:space="preserve">Кінцевий строк подання пропозицій: </w:t>
      </w:r>
      <w:r w:rsidR="00664ACE" w:rsidRPr="00F86019">
        <w:rPr>
          <w:rFonts w:ascii="Times New Roman" w:hAnsi="Times New Roman"/>
          <w:sz w:val="24"/>
          <w:szCs w:val="24"/>
          <w:shd w:val="clear" w:color="auto" w:fill="FFFFFF"/>
        </w:rPr>
        <w:t>не  менше ніж два робочі дні з дня закінчення періоду уточнення інформації про закупівлю</w:t>
      </w:r>
      <w:r w:rsidR="000B091D" w:rsidRPr="00F86019">
        <w:rPr>
          <w:rFonts w:ascii="Times New Roman" w:hAnsi="Times New Roman"/>
          <w:sz w:val="24"/>
          <w:szCs w:val="24"/>
          <w:shd w:val="clear" w:color="auto" w:fill="FFFFFF"/>
        </w:rPr>
        <w:t xml:space="preserve"> </w:t>
      </w:r>
      <w:r w:rsidR="00CA4109" w:rsidRPr="00F86019">
        <w:rPr>
          <w:rFonts w:ascii="Times New Roman" w:hAnsi="Times New Roman"/>
          <w:sz w:val="24"/>
          <w:szCs w:val="24"/>
          <w:shd w:val="clear" w:color="auto" w:fill="FFFFFF"/>
        </w:rPr>
        <w:t>.</w:t>
      </w:r>
    </w:p>
    <w:p w14:paraId="752A31B5" w14:textId="77777777" w:rsidR="00664ACE" w:rsidRPr="001378F2"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1378F2" w:rsidRDefault="000D629F" w:rsidP="00F21224">
      <w:pPr>
        <w:widowControl w:val="0"/>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w:t>
      </w:r>
      <w:r w:rsidRPr="001378F2">
        <w:rPr>
          <w:rFonts w:ascii="Times New Roman" w:hAnsi="Times New Roman"/>
          <w:noProof/>
          <w:sz w:val="24"/>
          <w:szCs w:val="24"/>
          <w:lang w:eastAsia="ru-RU"/>
        </w:rPr>
        <w:lastRenderedPageBreak/>
        <w:t xml:space="preserve">пропозиції учасника. </w:t>
      </w:r>
    </w:p>
    <w:p w14:paraId="64002A6C" w14:textId="77777777"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0E5EF082" w14:textId="73549EB1" w:rsidR="00434237"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11. Розмір та умови надання забезпечення пропозицій учасників: </w:t>
      </w:r>
      <w:r w:rsidR="0051789A">
        <w:rPr>
          <w:rFonts w:ascii="Times New Roman" w:hAnsi="Times New Roman"/>
          <w:kern w:val="2"/>
          <w:sz w:val="24"/>
          <w:szCs w:val="24"/>
          <w:lang w:eastAsia="ru-RU" w:bidi="hi-IN"/>
        </w:rPr>
        <w:t>не передбачено.</w:t>
      </w:r>
    </w:p>
    <w:p w14:paraId="3E3CFC41" w14:textId="171650CC"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0DAB6D81" w14:textId="6238FBEE" w:rsidR="00612DDF" w:rsidRPr="001378F2" w:rsidRDefault="000D629F" w:rsidP="001378F2">
      <w:pPr>
        <w:widowControl w:val="0"/>
        <w:suppressLineNumbers/>
        <w:suppressAutoHyphens/>
        <w:spacing w:after="0" w:line="240" w:lineRule="auto"/>
        <w:ind w:firstLine="567"/>
        <w:jc w:val="both"/>
        <w:rPr>
          <w:rFonts w:ascii="Times New Roman" w:hAnsi="Times New Roman"/>
          <w:sz w:val="24"/>
          <w:szCs w:val="24"/>
          <w:lang w:eastAsia="ru-RU"/>
        </w:rPr>
      </w:pPr>
      <w:r w:rsidRPr="001378F2">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7DA1616F" w14:textId="77777777" w:rsidR="00612DDF" w:rsidRPr="001378F2"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sz w:val="24"/>
          <w:szCs w:val="24"/>
        </w:rPr>
        <w:t>Учасник повинен додати до пропозиції наступні документи:</w:t>
      </w:r>
    </w:p>
    <w:p w14:paraId="505ADCDC" w14:textId="0DCA2511" w:rsidR="00184F62" w:rsidRPr="001378F2"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14.1. Цінову пропозицію електронних торгів учасника відповідно до форми, наведеної в </w:t>
      </w:r>
      <w:r w:rsidRPr="001378F2">
        <w:rPr>
          <w:rFonts w:ascii="Times New Roman" w:hAnsi="Times New Roman"/>
          <w:b/>
          <w:sz w:val="24"/>
          <w:szCs w:val="24"/>
        </w:rPr>
        <w:t>Додатку № 3</w:t>
      </w:r>
      <w:r w:rsidRPr="001378F2">
        <w:rPr>
          <w:rFonts w:ascii="Times New Roman" w:hAnsi="Times New Roman"/>
          <w:sz w:val="24"/>
          <w:szCs w:val="24"/>
        </w:rPr>
        <w:t xml:space="preserve"> до Оголошення. </w:t>
      </w:r>
    </w:p>
    <w:p w14:paraId="48D7D1C4" w14:textId="77777777" w:rsidR="00184F62" w:rsidRPr="001378F2"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1378F2">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дані про особу яка має право підпису договору</w:t>
      </w:r>
      <w:r w:rsidR="0006552B" w:rsidRPr="001378F2">
        <w:rPr>
          <w:rFonts w:ascii="Times New Roman" w:hAnsi="Times New Roman"/>
          <w:sz w:val="24"/>
          <w:szCs w:val="24"/>
        </w:rPr>
        <w:t>.</w:t>
      </w:r>
    </w:p>
    <w:p w14:paraId="6C066987"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1378F2" w:rsidRDefault="00184F62" w:rsidP="00184F62">
      <w:pPr>
        <w:tabs>
          <w:tab w:val="left" w:pos="851"/>
        </w:tabs>
        <w:spacing w:after="0" w:line="240" w:lineRule="auto"/>
        <w:ind w:firstLine="567"/>
        <w:jc w:val="both"/>
        <w:rPr>
          <w:rFonts w:ascii="Times New Roman" w:hAnsi="Times New Roman"/>
          <w:i/>
          <w:iCs/>
          <w:sz w:val="24"/>
          <w:szCs w:val="24"/>
        </w:rPr>
      </w:pPr>
      <w:r w:rsidRPr="001378F2">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1378F2">
        <w:rPr>
          <w:rFonts w:ascii="Times New Roman" w:hAnsi="Times New Roman"/>
          <w:i/>
          <w:iCs/>
          <w:sz w:val="24"/>
          <w:szCs w:val="24"/>
        </w:rPr>
        <w:t xml:space="preserve">для юридичних осіб); </w:t>
      </w:r>
    </w:p>
    <w:p w14:paraId="2303E7B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1378F2">
        <w:rPr>
          <w:rFonts w:ascii="Times New Roman" w:hAnsi="Times New Roman"/>
          <w:i/>
          <w:iCs/>
          <w:sz w:val="24"/>
          <w:szCs w:val="24"/>
        </w:rPr>
        <w:t xml:space="preserve">. </w:t>
      </w:r>
      <w:r w:rsidRPr="001378F2">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1378F2">
        <w:rPr>
          <w:rFonts w:ascii="Times New Roman" w:hAnsi="Times New Roman"/>
          <w:sz w:val="24"/>
          <w:szCs w:val="24"/>
        </w:rPr>
        <w:t>т.і</w:t>
      </w:r>
      <w:proofErr w:type="spellEnd"/>
      <w:r w:rsidRPr="001378F2">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1378F2">
        <w:rPr>
          <w:rFonts w:ascii="Times New Roman" w:hAnsi="Times New Roman"/>
          <w:i/>
          <w:iCs/>
          <w:sz w:val="24"/>
          <w:szCs w:val="24"/>
        </w:rPr>
        <w:t>(для юридичних осіб)</w:t>
      </w:r>
      <w:r w:rsidRPr="001378F2">
        <w:rPr>
          <w:rFonts w:ascii="Times New Roman" w:hAnsi="Times New Roman"/>
          <w:sz w:val="24"/>
          <w:szCs w:val="24"/>
        </w:rPr>
        <w:t xml:space="preserve">; </w:t>
      </w:r>
    </w:p>
    <w:p w14:paraId="67DC7758"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 витяг (виписка) </w:t>
      </w:r>
      <w:r w:rsidRPr="001378F2">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1378F2">
        <w:rPr>
          <w:rFonts w:ascii="Times New Roman" w:hAnsi="Times New Roman"/>
          <w:sz w:val="24"/>
          <w:szCs w:val="24"/>
        </w:rPr>
        <w:t xml:space="preserve">; </w:t>
      </w:r>
    </w:p>
    <w:p w14:paraId="0FDB6973" w14:textId="77777777" w:rsidR="00184F62" w:rsidRPr="001378F2" w:rsidRDefault="00184F62" w:rsidP="00184F62">
      <w:pPr>
        <w:autoSpaceDE w:val="0"/>
        <w:autoSpaceDN w:val="0"/>
        <w:adjustRightInd w:val="0"/>
        <w:spacing w:after="0" w:line="240" w:lineRule="auto"/>
        <w:ind w:firstLine="567"/>
        <w:rPr>
          <w:rFonts w:ascii="Times New Roman" w:hAnsi="Times New Roman"/>
          <w:sz w:val="24"/>
          <w:szCs w:val="24"/>
        </w:rPr>
      </w:pPr>
      <w:r w:rsidRPr="001378F2">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1378F2">
        <w:rPr>
          <w:rFonts w:ascii="Times New Roman" w:hAnsi="Times New Roman"/>
          <w:i/>
          <w:iCs/>
          <w:sz w:val="24"/>
          <w:szCs w:val="24"/>
        </w:rPr>
        <w:t xml:space="preserve">– </w:t>
      </w:r>
      <w:r w:rsidRPr="001378F2">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1378F2">
        <w:rPr>
          <w:rFonts w:ascii="Times New Roman" w:eastAsia="Times New Roman" w:hAnsi="Times New Roman"/>
          <w:i/>
          <w:iCs/>
          <w:sz w:val="24"/>
          <w:szCs w:val="24"/>
        </w:rPr>
        <w:t xml:space="preserve">         </w:t>
      </w:r>
      <w:r w:rsidRPr="001378F2">
        <w:rPr>
          <w:rFonts w:ascii="Times New Roman" w:eastAsia="Times New Roman" w:hAnsi="Times New Roman"/>
          <w:sz w:val="24"/>
          <w:szCs w:val="24"/>
        </w:rPr>
        <w:t>14.</w:t>
      </w:r>
      <w:r w:rsidR="001164D7" w:rsidRPr="001378F2">
        <w:rPr>
          <w:rFonts w:ascii="Times New Roman" w:eastAsia="Times New Roman" w:hAnsi="Times New Roman"/>
          <w:sz w:val="24"/>
          <w:szCs w:val="24"/>
        </w:rPr>
        <w:t>7</w:t>
      </w: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1378F2">
        <w:rPr>
          <w:rFonts w:ascii="Times New Roman" w:hAnsi="Times New Roman"/>
          <w:sz w:val="24"/>
          <w:szCs w:val="24"/>
        </w:rPr>
        <w:t xml:space="preserve"> на фізичну особу, яка є учасником</w:t>
      </w:r>
      <w:r w:rsidRPr="001378F2">
        <w:rPr>
          <w:rFonts w:ascii="Times New Roman" w:eastAsia="Times New Roman" w:hAnsi="Times New Roman"/>
          <w:i/>
          <w:iCs/>
          <w:sz w:val="24"/>
          <w:szCs w:val="24"/>
        </w:rPr>
        <w:t xml:space="preserve"> </w:t>
      </w:r>
      <w:bookmarkStart w:id="1" w:name="_Hlk146113022"/>
      <w:r w:rsidRPr="001378F2">
        <w:rPr>
          <w:rFonts w:ascii="Times New Roman" w:eastAsia="Times New Roman" w:hAnsi="Times New Roman"/>
          <w:i/>
          <w:iCs/>
          <w:sz w:val="24"/>
          <w:szCs w:val="24"/>
        </w:rPr>
        <w:t>(</w:t>
      </w:r>
      <w:r w:rsidRPr="001378F2">
        <w:rPr>
          <w:rFonts w:ascii="Times New Roman" w:hAnsi="Times New Roman"/>
          <w:sz w:val="24"/>
          <w:szCs w:val="24"/>
        </w:rPr>
        <w:t>датована після оприлюднення оголошення про проведення спрощеної закупівлі);</w:t>
      </w:r>
      <w:bookmarkEnd w:id="1"/>
      <w:r w:rsidRPr="001378F2">
        <w:rPr>
          <w:rFonts w:ascii="Times New Roman" w:eastAsia="Times New Roman" w:hAnsi="Times New Roman"/>
          <w:i/>
          <w:iCs/>
          <w:sz w:val="24"/>
          <w:szCs w:val="24"/>
        </w:rPr>
        <w:br/>
        <w:t xml:space="preserve">        14.</w:t>
      </w:r>
      <w:r w:rsidR="001164D7" w:rsidRPr="001378F2">
        <w:rPr>
          <w:rFonts w:ascii="Times New Roman" w:eastAsia="Times New Roman" w:hAnsi="Times New Roman"/>
          <w:i/>
          <w:iCs/>
          <w:sz w:val="24"/>
          <w:szCs w:val="24"/>
        </w:rPr>
        <w:t>8</w:t>
      </w:r>
      <w:r w:rsidRPr="001378F2">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1378F2">
        <w:rPr>
          <w:rFonts w:ascii="Times New Roman" w:hAnsi="Times New Roman"/>
          <w:sz w:val="24"/>
          <w:szCs w:val="24"/>
        </w:rPr>
        <w:t xml:space="preserve">що фізична </w:t>
      </w:r>
      <w:r w:rsidRPr="00311F0B">
        <w:rPr>
          <w:rFonts w:ascii="Times New Roman" w:hAnsi="Times New Roman"/>
          <w:sz w:val="24"/>
          <w:szCs w:val="24"/>
        </w:rPr>
        <w:t xml:space="preserve">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2"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2"/>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3"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3"/>
      <w:r w:rsidRPr="008C0107">
        <w:rPr>
          <w:rFonts w:ascii="Times New Roman" w:hAnsi="Times New Roman"/>
          <w:sz w:val="24"/>
          <w:szCs w:val="24"/>
        </w:rPr>
        <w:t>;</w:t>
      </w:r>
    </w:p>
    <w:p w14:paraId="4DDBB185" w14:textId="2E2CE3DE"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B2E80A9" w14:textId="05F5D19D" w:rsidR="00860E42" w:rsidRPr="008C0107" w:rsidRDefault="00860E42" w:rsidP="004D320E">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uk-UA"/>
        </w:rPr>
        <w:t xml:space="preserve">14.11. </w:t>
      </w:r>
      <w:r w:rsidRPr="00860E42">
        <w:rPr>
          <w:rFonts w:ascii="Times New Roman" w:eastAsia="Times New Roman" w:hAnsi="Times New Roman"/>
          <w:sz w:val="24"/>
          <w:szCs w:val="24"/>
          <w:lang w:eastAsia="uk-UA"/>
        </w:rPr>
        <w:t>довідку/квитанцію,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sidR="004D320E">
        <w:rPr>
          <w:rFonts w:ascii="Times New Roman" w:hAnsi="Times New Roman"/>
          <w:sz w:val="24"/>
          <w:szCs w:val="24"/>
        </w:rPr>
        <w:t>.</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480A9623"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6E5214BA"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164D7">
        <w:rPr>
          <w:rFonts w:ascii="Times New Roman" w:hAnsi="Times New Roman"/>
          <w:sz w:val="24"/>
          <w:szCs w:val="24"/>
        </w:rPr>
        <w:t>5</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D473E4" w14:paraId="40A57846" w14:textId="77777777" w:rsidTr="00A90FC8">
        <w:tc>
          <w:tcPr>
            <w:tcW w:w="743" w:type="dxa"/>
          </w:tcPr>
          <w:p w14:paraId="4902E08C"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lastRenderedPageBreak/>
              <w:t>№ п/п</w:t>
            </w:r>
          </w:p>
        </w:tc>
        <w:tc>
          <w:tcPr>
            <w:tcW w:w="2034" w:type="dxa"/>
          </w:tcPr>
          <w:p w14:paraId="0E6D34DA"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ПІБ</w:t>
            </w:r>
          </w:p>
        </w:tc>
        <w:tc>
          <w:tcPr>
            <w:tcW w:w="1017" w:type="dxa"/>
          </w:tcPr>
          <w:p w14:paraId="0E914872"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Посада</w:t>
            </w:r>
          </w:p>
        </w:tc>
        <w:tc>
          <w:tcPr>
            <w:tcW w:w="2410" w:type="dxa"/>
          </w:tcPr>
          <w:p w14:paraId="7694E832"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Досвід роботи на займаній посаді</w:t>
            </w:r>
          </w:p>
        </w:tc>
        <w:tc>
          <w:tcPr>
            <w:tcW w:w="2224" w:type="dxa"/>
          </w:tcPr>
          <w:p w14:paraId="1CD208BA"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Освіта (вища/неповна вища тощо)</w:t>
            </w:r>
          </w:p>
        </w:tc>
      </w:tr>
      <w:tr w:rsidR="00184F62" w:rsidRPr="00D473E4" w14:paraId="5137FB3C" w14:textId="77777777" w:rsidTr="00A90FC8">
        <w:tc>
          <w:tcPr>
            <w:tcW w:w="743" w:type="dxa"/>
          </w:tcPr>
          <w:p w14:paraId="2703F1D1"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1</w:t>
            </w:r>
          </w:p>
        </w:tc>
        <w:tc>
          <w:tcPr>
            <w:tcW w:w="2034" w:type="dxa"/>
          </w:tcPr>
          <w:p w14:paraId="5D60B757"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2</w:t>
            </w:r>
          </w:p>
        </w:tc>
        <w:tc>
          <w:tcPr>
            <w:tcW w:w="1017" w:type="dxa"/>
          </w:tcPr>
          <w:p w14:paraId="62666B55"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3</w:t>
            </w:r>
          </w:p>
        </w:tc>
        <w:tc>
          <w:tcPr>
            <w:tcW w:w="2410" w:type="dxa"/>
          </w:tcPr>
          <w:p w14:paraId="0E3076D8"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4</w:t>
            </w:r>
          </w:p>
        </w:tc>
        <w:tc>
          <w:tcPr>
            <w:tcW w:w="1426" w:type="dxa"/>
          </w:tcPr>
          <w:p w14:paraId="744C0393"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5</w:t>
            </w:r>
          </w:p>
        </w:tc>
        <w:tc>
          <w:tcPr>
            <w:tcW w:w="2224" w:type="dxa"/>
          </w:tcPr>
          <w:p w14:paraId="233206B4"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6</w:t>
            </w:r>
          </w:p>
        </w:tc>
      </w:tr>
    </w:tbl>
    <w:p w14:paraId="6BAE1073" w14:textId="77777777" w:rsidR="00184F62" w:rsidRPr="00D473E4" w:rsidRDefault="00184F62" w:rsidP="00184F62">
      <w:pPr>
        <w:spacing w:after="0" w:line="240" w:lineRule="auto"/>
        <w:jc w:val="both"/>
        <w:rPr>
          <w:rFonts w:ascii="Times New Roman" w:hAnsi="Times New Roman"/>
        </w:rPr>
      </w:pPr>
    </w:p>
    <w:p w14:paraId="0FB9FBF3" w14:textId="77777777" w:rsidR="00184F62" w:rsidRPr="00D473E4" w:rsidRDefault="00184F62" w:rsidP="00184F62">
      <w:pPr>
        <w:spacing w:line="240" w:lineRule="auto"/>
        <w:ind w:firstLine="540"/>
        <w:jc w:val="both"/>
        <w:rPr>
          <w:rFonts w:ascii="Times New Roman" w:hAnsi="Times New Roman"/>
        </w:rPr>
      </w:pPr>
      <w:r w:rsidRPr="00D473E4">
        <w:rPr>
          <w:rFonts w:ascii="Times New Roman" w:hAnsi="Times New Roman"/>
        </w:rPr>
        <w:t>Посада, прізвище, ініціали, підпис уповноваженої особи учасника, завірені печаткою(</w:t>
      </w:r>
      <w:r w:rsidRPr="00D473E4">
        <w:rPr>
          <w:rFonts w:ascii="Times New Roman" w:hAnsi="Times New Roman"/>
          <w:bCs/>
        </w:rPr>
        <w:t>за наявності</w:t>
      </w:r>
      <w:r w:rsidRPr="00D473E4">
        <w:rPr>
          <w:rFonts w:ascii="Times New Roman" w:hAnsi="Times New Roman"/>
          <w:bCs/>
          <w:u w:val="single"/>
        </w:rPr>
        <w:t xml:space="preserve"> або</w:t>
      </w:r>
      <w:r w:rsidRPr="00D473E4">
        <w:rPr>
          <w:rFonts w:ascii="Times New Roman" w:hAnsi="Times New Roman"/>
          <w:bCs/>
        </w:rPr>
        <w:t xml:space="preserve"> у разі використання)</w:t>
      </w:r>
    </w:p>
    <w:p w14:paraId="6D03499B" w14:textId="1E8A5FA9" w:rsidR="00184F62" w:rsidRPr="00D473E4" w:rsidRDefault="00184F62" w:rsidP="005D1B6C">
      <w:pPr>
        <w:numPr>
          <w:ilvl w:val="0"/>
          <w:numId w:val="4"/>
        </w:numPr>
        <w:spacing w:after="0" w:line="240" w:lineRule="auto"/>
        <w:jc w:val="both"/>
        <w:rPr>
          <w:rFonts w:ascii="Times New Roman" w:hAnsi="Times New Roman"/>
        </w:rPr>
      </w:pPr>
      <w:r w:rsidRPr="00D473E4">
        <w:rPr>
          <w:rFonts w:ascii="Times New Roman" w:hAnsi="Times New Roman"/>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sidRPr="00D473E4">
        <w:rPr>
          <w:rFonts w:ascii="Times New Roman" w:hAnsi="Times New Roman"/>
        </w:rPr>
        <w:t>20</w:t>
      </w:r>
      <w:r w:rsidRPr="00D473E4">
        <w:rPr>
          <w:rFonts w:ascii="Times New Roman" w:hAnsi="Times New Roman"/>
        </w:rPr>
        <w:t xml:space="preserve"> - 2023 рр., за встановленою формою:</w:t>
      </w:r>
    </w:p>
    <w:p w14:paraId="322B9F38" w14:textId="77777777" w:rsidR="00184F62" w:rsidRPr="00D473E4" w:rsidRDefault="00184F62" w:rsidP="00184F62">
      <w:pPr>
        <w:spacing w:after="0" w:line="240" w:lineRule="auto"/>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D473E4" w14:paraId="54BC39D5" w14:textId="77777777" w:rsidTr="00A90FC8">
        <w:tc>
          <w:tcPr>
            <w:tcW w:w="540" w:type="dxa"/>
          </w:tcPr>
          <w:p w14:paraId="4E87EE00"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 п/п</w:t>
            </w:r>
          </w:p>
        </w:tc>
        <w:tc>
          <w:tcPr>
            <w:tcW w:w="1910" w:type="dxa"/>
          </w:tcPr>
          <w:p w14:paraId="4FC25ADA" w14:textId="77777777" w:rsidR="00184F62" w:rsidRPr="00D473E4" w:rsidRDefault="00184F62" w:rsidP="00A90FC8">
            <w:pPr>
              <w:widowControl w:val="0"/>
              <w:tabs>
                <w:tab w:val="left" w:pos="-252"/>
              </w:tabs>
              <w:autoSpaceDE w:val="0"/>
              <w:autoSpaceDN w:val="0"/>
              <w:adjustRightInd w:val="0"/>
              <w:spacing w:after="0" w:line="240" w:lineRule="auto"/>
              <w:jc w:val="both"/>
              <w:rPr>
                <w:rFonts w:ascii="Times New Roman" w:hAnsi="Times New Roman"/>
                <w:lang w:eastAsia="ru-RU" w:bidi="hi-IN"/>
              </w:rPr>
            </w:pPr>
            <w:r w:rsidRPr="00D473E4">
              <w:rPr>
                <w:rFonts w:ascii="Times New Roman" w:hAnsi="Times New Roman"/>
                <w:lang w:eastAsia="ru-RU" w:bidi="hi-IN"/>
              </w:rPr>
              <w:t>Найменування, код ЄДРПОУ, адреса, контактний номер телефону</w:t>
            </w:r>
          </w:p>
        </w:tc>
        <w:tc>
          <w:tcPr>
            <w:tcW w:w="1769" w:type="dxa"/>
          </w:tcPr>
          <w:p w14:paraId="6E2449C4"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Номер та дата договору, предмет договору</w:t>
            </w:r>
          </w:p>
        </w:tc>
        <w:tc>
          <w:tcPr>
            <w:tcW w:w="1985" w:type="dxa"/>
          </w:tcPr>
          <w:p w14:paraId="012EC59D"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Сума договору, грн,  з ПДВ</w:t>
            </w:r>
          </w:p>
        </w:tc>
        <w:tc>
          <w:tcPr>
            <w:tcW w:w="1559" w:type="dxa"/>
          </w:tcPr>
          <w:p w14:paraId="7A5FD09A"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Термін дії договору</w:t>
            </w:r>
          </w:p>
        </w:tc>
        <w:tc>
          <w:tcPr>
            <w:tcW w:w="2126" w:type="dxa"/>
          </w:tcPr>
          <w:p w14:paraId="48D2A978" w14:textId="77777777" w:rsidR="00184F62" w:rsidRPr="00D473E4" w:rsidRDefault="00184F62" w:rsidP="00A90FC8">
            <w:pPr>
              <w:spacing w:after="0" w:line="240" w:lineRule="auto"/>
              <w:jc w:val="both"/>
              <w:rPr>
                <w:rFonts w:ascii="Times New Roman" w:hAnsi="Times New Roman"/>
                <w:lang w:eastAsia="ru-RU" w:bidi="hi-IN"/>
              </w:rPr>
            </w:pPr>
            <w:r w:rsidRPr="00D473E4">
              <w:rPr>
                <w:rFonts w:ascii="Times New Roman" w:hAnsi="Times New Roman"/>
                <w:lang w:eastAsia="ru-RU" w:bidi="hi-IN"/>
              </w:rPr>
              <w:t>Сума виконання договору (фактичне)⃰, грн з ПДВ</w:t>
            </w:r>
          </w:p>
        </w:tc>
      </w:tr>
      <w:tr w:rsidR="00184F62" w:rsidRPr="00D473E4" w14:paraId="096BD221" w14:textId="77777777" w:rsidTr="00A90FC8">
        <w:tc>
          <w:tcPr>
            <w:tcW w:w="540" w:type="dxa"/>
          </w:tcPr>
          <w:p w14:paraId="54038708"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1</w:t>
            </w:r>
          </w:p>
        </w:tc>
        <w:tc>
          <w:tcPr>
            <w:tcW w:w="1910" w:type="dxa"/>
          </w:tcPr>
          <w:p w14:paraId="266011E7" w14:textId="77777777" w:rsidR="00184F62" w:rsidRPr="00D473E4" w:rsidRDefault="00184F62" w:rsidP="00A90FC8">
            <w:pPr>
              <w:widowControl w:val="0"/>
              <w:tabs>
                <w:tab w:val="left" w:pos="-252"/>
              </w:tabs>
              <w:autoSpaceDE w:val="0"/>
              <w:autoSpaceDN w:val="0"/>
              <w:adjustRightInd w:val="0"/>
              <w:spacing w:after="0" w:line="240" w:lineRule="auto"/>
              <w:jc w:val="center"/>
              <w:rPr>
                <w:rFonts w:ascii="Times New Roman" w:hAnsi="Times New Roman"/>
                <w:lang w:eastAsia="ru-RU" w:bidi="hi-IN"/>
              </w:rPr>
            </w:pPr>
            <w:r w:rsidRPr="00D473E4">
              <w:rPr>
                <w:rFonts w:ascii="Times New Roman" w:hAnsi="Times New Roman"/>
                <w:lang w:eastAsia="ru-RU" w:bidi="hi-IN"/>
              </w:rPr>
              <w:t>2</w:t>
            </w:r>
          </w:p>
        </w:tc>
        <w:tc>
          <w:tcPr>
            <w:tcW w:w="1769" w:type="dxa"/>
          </w:tcPr>
          <w:p w14:paraId="4E9B9625"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3</w:t>
            </w:r>
          </w:p>
        </w:tc>
        <w:tc>
          <w:tcPr>
            <w:tcW w:w="1985" w:type="dxa"/>
          </w:tcPr>
          <w:p w14:paraId="41DBF15E"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4</w:t>
            </w:r>
          </w:p>
        </w:tc>
        <w:tc>
          <w:tcPr>
            <w:tcW w:w="1559" w:type="dxa"/>
          </w:tcPr>
          <w:p w14:paraId="2DC77A84"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5</w:t>
            </w:r>
          </w:p>
        </w:tc>
        <w:tc>
          <w:tcPr>
            <w:tcW w:w="2126" w:type="dxa"/>
          </w:tcPr>
          <w:p w14:paraId="58B3EBD9"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6</w:t>
            </w:r>
          </w:p>
        </w:tc>
      </w:tr>
    </w:tbl>
    <w:p w14:paraId="0868FDDB" w14:textId="77777777" w:rsidR="00184F62" w:rsidRPr="00D473E4" w:rsidRDefault="00184F62" w:rsidP="00184F62">
      <w:pPr>
        <w:tabs>
          <w:tab w:val="left" w:pos="93"/>
        </w:tabs>
        <w:spacing w:after="0" w:line="240" w:lineRule="auto"/>
        <w:jc w:val="both"/>
        <w:rPr>
          <w:rFonts w:ascii="Times New Roman" w:hAnsi="Times New Roman"/>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51789A"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xml:space="preserve">: акти звірки взаєморозрахунків або  накладні або інші документи, які свідчать про виконання договору </w:t>
      </w:r>
      <w:r w:rsidRPr="0051789A">
        <w:rPr>
          <w:rFonts w:ascii="Times New Roman" w:hAnsi="Times New Roman"/>
          <w:sz w:val="24"/>
          <w:szCs w:val="24"/>
        </w:rPr>
        <w:t>(на суму, зазначену учасником у колонці 6 відповідної таблиці), підписані всіма сторонами;</w:t>
      </w:r>
    </w:p>
    <w:p w14:paraId="3FF0AD3F" w14:textId="77777777" w:rsidR="0051789A" w:rsidRDefault="00184F62" w:rsidP="00810485">
      <w:pPr>
        <w:numPr>
          <w:ilvl w:val="0"/>
          <w:numId w:val="2"/>
        </w:numPr>
        <w:tabs>
          <w:tab w:val="left" w:pos="93"/>
        </w:tabs>
        <w:spacing w:after="0" w:line="240" w:lineRule="auto"/>
        <w:jc w:val="both"/>
        <w:rPr>
          <w:rFonts w:ascii="Times New Roman" w:hAnsi="Times New Roman"/>
          <w:sz w:val="24"/>
          <w:szCs w:val="24"/>
        </w:rPr>
      </w:pPr>
      <w:r w:rsidRPr="0051789A">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w:t>
      </w:r>
      <w:r w:rsidR="0051789A" w:rsidRPr="0051789A">
        <w:rPr>
          <w:rFonts w:ascii="Times New Roman" w:hAnsi="Times New Roman"/>
          <w:sz w:val="24"/>
          <w:szCs w:val="24"/>
        </w:rPr>
        <w:t xml:space="preserve"> </w:t>
      </w:r>
      <w:r w:rsidRPr="0051789A">
        <w:rPr>
          <w:rFonts w:ascii="Times New Roman" w:hAnsi="Times New Roman"/>
          <w:sz w:val="24"/>
          <w:szCs w:val="24"/>
        </w:rPr>
        <w:t xml:space="preserve">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w:t>
      </w:r>
    </w:p>
    <w:p w14:paraId="4D063886" w14:textId="317DBE0C" w:rsidR="00184F62" w:rsidRPr="0051789A" w:rsidRDefault="00184F62" w:rsidP="0051789A">
      <w:pPr>
        <w:tabs>
          <w:tab w:val="left" w:pos="93"/>
        </w:tabs>
        <w:spacing w:after="0" w:line="240" w:lineRule="auto"/>
        <w:ind w:left="394"/>
        <w:jc w:val="both"/>
        <w:rPr>
          <w:rFonts w:ascii="Times New Roman" w:hAnsi="Times New Roman"/>
          <w:sz w:val="24"/>
          <w:szCs w:val="24"/>
        </w:rPr>
      </w:pPr>
      <w:r w:rsidRPr="0051789A">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2362621E" w14:textId="270C4503" w:rsidR="00184F62" w:rsidRPr="00311F0B" w:rsidRDefault="00184F62" w:rsidP="00AC5F0D">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r w:rsidRPr="00311F0B">
        <w:rPr>
          <w:rFonts w:ascii="Times New Roman" w:hAnsi="Times New Roman"/>
          <w:sz w:val="24"/>
          <w:szCs w:val="24"/>
        </w:rPr>
        <w:t xml:space="preserve"> </w:t>
      </w:r>
    </w:p>
    <w:p w14:paraId="0F70F74D" w14:textId="0070FA27"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0933AFF6" w14:textId="6C4B7D21" w:rsidR="00184F62" w:rsidRDefault="00C50217"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17.</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0CF76F1" w14:textId="77777777" w:rsidR="006D64D1" w:rsidRDefault="00184F62" w:rsidP="006D64D1">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5415F96E" w14:textId="3D535422" w:rsidR="00AC5F0D" w:rsidRDefault="00AC5F0D" w:rsidP="006D64D1">
      <w:pPr>
        <w:autoSpaceDE w:val="0"/>
        <w:autoSpaceDN w:val="0"/>
        <w:adjustRightInd w:val="0"/>
        <w:spacing w:after="0" w:line="240" w:lineRule="auto"/>
        <w:ind w:firstLine="567"/>
        <w:jc w:val="right"/>
        <w:rPr>
          <w:rFonts w:ascii="Times New Roman" w:hAnsi="Times New Roman"/>
          <w:b/>
          <w:bCs/>
          <w:iCs/>
          <w:caps/>
          <w:lang w:eastAsia="zh-CN"/>
        </w:rPr>
      </w:pPr>
      <w:r w:rsidRPr="00C312A3">
        <w:rPr>
          <w:rFonts w:ascii="Times New Roman" w:hAnsi="Times New Roman"/>
          <w:b/>
          <w:bCs/>
          <w:iCs/>
          <w:lang w:eastAsia="zh-CN"/>
        </w:rPr>
        <w:lastRenderedPageBreak/>
        <w:t xml:space="preserve">Додаток № </w:t>
      </w:r>
      <w:r>
        <w:rPr>
          <w:rFonts w:ascii="Times New Roman" w:hAnsi="Times New Roman"/>
          <w:b/>
          <w:bCs/>
          <w:iCs/>
          <w:lang w:eastAsia="zh-CN"/>
        </w:rPr>
        <w:t>1</w:t>
      </w:r>
    </w:p>
    <w:p w14:paraId="6A0EC3AE" w14:textId="77777777" w:rsidR="00AC5F0D" w:rsidRDefault="00AC5F0D" w:rsidP="00AC5F0D">
      <w:pPr>
        <w:widowControl w:val="0"/>
        <w:autoSpaceDE w:val="0"/>
        <w:spacing w:after="0" w:line="240" w:lineRule="auto"/>
        <w:jc w:val="right"/>
        <w:rPr>
          <w:rFonts w:ascii="Times New Roman" w:hAnsi="Times New Roman"/>
          <w:b/>
          <w:bCs/>
          <w:iCs/>
          <w:lang w:eastAsia="zh-CN"/>
        </w:rPr>
      </w:pPr>
      <w:r>
        <w:rPr>
          <w:rFonts w:ascii="Times New Roman" w:hAnsi="Times New Roman"/>
          <w:b/>
          <w:bCs/>
          <w:iCs/>
          <w:lang w:eastAsia="zh-CN"/>
        </w:rPr>
        <w:t>д</w:t>
      </w:r>
      <w:r w:rsidRPr="00C312A3">
        <w:rPr>
          <w:rFonts w:ascii="Times New Roman" w:hAnsi="Times New Roman"/>
          <w:b/>
          <w:bCs/>
          <w:iCs/>
          <w:lang w:eastAsia="zh-CN"/>
        </w:rPr>
        <w:t xml:space="preserve">о Оголошення </w:t>
      </w:r>
      <w:r>
        <w:rPr>
          <w:rFonts w:ascii="Times New Roman" w:hAnsi="Times New Roman"/>
          <w:b/>
          <w:bCs/>
          <w:iCs/>
          <w:lang w:eastAsia="zh-CN"/>
        </w:rPr>
        <w:t>п</w:t>
      </w:r>
      <w:r w:rsidRPr="00C312A3">
        <w:rPr>
          <w:rFonts w:ascii="Times New Roman" w:hAnsi="Times New Roman"/>
          <w:b/>
          <w:bCs/>
          <w:iCs/>
          <w:lang w:eastAsia="zh-CN"/>
        </w:rPr>
        <w:t xml:space="preserve">ро </w:t>
      </w:r>
      <w:r>
        <w:rPr>
          <w:rFonts w:ascii="Times New Roman" w:hAnsi="Times New Roman"/>
          <w:b/>
          <w:bCs/>
          <w:iCs/>
          <w:lang w:eastAsia="zh-CN"/>
        </w:rPr>
        <w:t>с</w:t>
      </w:r>
      <w:r w:rsidRPr="00C312A3">
        <w:rPr>
          <w:rFonts w:ascii="Times New Roman" w:hAnsi="Times New Roman"/>
          <w:b/>
          <w:bCs/>
          <w:iCs/>
          <w:lang w:eastAsia="zh-CN"/>
        </w:rPr>
        <w:t xml:space="preserve">прощену </w:t>
      </w:r>
      <w:r>
        <w:rPr>
          <w:rFonts w:ascii="Times New Roman" w:hAnsi="Times New Roman"/>
          <w:b/>
          <w:bCs/>
          <w:iCs/>
          <w:lang w:eastAsia="zh-CN"/>
        </w:rPr>
        <w:t>з</w:t>
      </w:r>
      <w:r w:rsidRPr="00C312A3">
        <w:rPr>
          <w:rFonts w:ascii="Times New Roman" w:hAnsi="Times New Roman"/>
          <w:b/>
          <w:bCs/>
          <w:iCs/>
          <w:lang w:eastAsia="zh-CN"/>
        </w:rPr>
        <w:t>акупівлю</w:t>
      </w:r>
    </w:p>
    <w:p w14:paraId="5375D86E" w14:textId="77777777" w:rsidR="00AC5F0D" w:rsidRDefault="00AC5F0D" w:rsidP="00AC5F0D">
      <w:pPr>
        <w:widowControl w:val="0"/>
        <w:autoSpaceDE w:val="0"/>
        <w:spacing w:after="0" w:line="240" w:lineRule="auto"/>
        <w:jc w:val="right"/>
        <w:rPr>
          <w:rFonts w:ascii="Times New Roman" w:hAnsi="Times New Roman"/>
          <w:b/>
          <w:bCs/>
          <w:iCs/>
          <w:caps/>
          <w:lang w:eastAsia="zh-CN"/>
        </w:rPr>
      </w:pPr>
    </w:p>
    <w:p w14:paraId="6AFCD537" w14:textId="77777777" w:rsidR="00AC5F0D" w:rsidRPr="004D714B" w:rsidRDefault="00AC5F0D" w:rsidP="00AC5F0D">
      <w:pPr>
        <w:widowControl w:val="0"/>
        <w:autoSpaceDE w:val="0"/>
        <w:spacing w:after="0" w:line="240" w:lineRule="auto"/>
        <w:jc w:val="center"/>
        <w:rPr>
          <w:rFonts w:ascii="Times New Roman" w:hAnsi="Times New Roman"/>
          <w:b/>
          <w:bCs/>
          <w:iCs/>
          <w:lang w:eastAsia="zh-CN"/>
        </w:rPr>
      </w:pPr>
      <w:bookmarkStart w:id="4" w:name="_Hlk163756880"/>
      <w:r w:rsidRPr="004D714B">
        <w:rPr>
          <w:rFonts w:ascii="Times New Roman" w:hAnsi="Times New Roman"/>
          <w:b/>
          <w:bCs/>
          <w:iCs/>
          <w:caps/>
          <w:lang w:eastAsia="zh-CN"/>
        </w:rPr>
        <w:t>ІНФОРМАЦІЯ ПРО НЕОБХІДНІ ТЕХНІЧНІ, ЯКІСНІ ТА КІЛЬКІСНІ ХАРАКТЕРИСТИКИ ПРЕДМЕТА ЗАКУПІВЛІ, У ТОМУ ЧИСЛІ ВІДПОВІДНА ТЕХНІЧНА СПЕЦИФІКАЦІЯ</w:t>
      </w:r>
      <w:r w:rsidRPr="004D714B">
        <w:rPr>
          <w:rFonts w:ascii="Times New Roman" w:hAnsi="Times New Roman"/>
          <w:b/>
          <w:bCs/>
          <w:iCs/>
          <w:lang w:eastAsia="zh-CN"/>
        </w:rPr>
        <w:t xml:space="preserve"> </w:t>
      </w:r>
      <w:bookmarkEnd w:id="4"/>
    </w:p>
    <w:p w14:paraId="008C9658" w14:textId="77777777" w:rsidR="00AC5F0D" w:rsidRPr="004D714B" w:rsidRDefault="00AC5F0D" w:rsidP="00AC5F0D">
      <w:pPr>
        <w:widowControl w:val="0"/>
        <w:autoSpaceDE w:val="0"/>
        <w:spacing w:after="0" w:line="240" w:lineRule="auto"/>
        <w:jc w:val="center"/>
        <w:rPr>
          <w:rFonts w:ascii="Times New Roman" w:hAnsi="Times New Roman"/>
          <w:b/>
          <w:bCs/>
          <w:iCs/>
          <w:caps/>
          <w:lang w:eastAsia="zh-CN"/>
        </w:rPr>
      </w:pPr>
    </w:p>
    <w:tbl>
      <w:tblPr>
        <w:tblW w:w="0" w:type="auto"/>
        <w:tblLook w:val="04A0" w:firstRow="1" w:lastRow="0" w:firstColumn="1" w:lastColumn="0" w:noHBand="0" w:noVBand="1"/>
      </w:tblPr>
      <w:tblGrid>
        <w:gridCol w:w="9355"/>
      </w:tblGrid>
      <w:tr w:rsidR="00AC5F0D" w:rsidRPr="00AC5F0D" w14:paraId="061F8CFD" w14:textId="77777777" w:rsidTr="009760ED">
        <w:tc>
          <w:tcPr>
            <w:tcW w:w="9355" w:type="dxa"/>
            <w:tcBorders>
              <w:bottom w:val="single" w:sz="4" w:space="0" w:color="auto"/>
            </w:tcBorders>
          </w:tcPr>
          <w:p w14:paraId="2C706F15" w14:textId="77777777" w:rsidR="00AC5F0D" w:rsidRPr="00AC5F0D" w:rsidRDefault="00AC5F0D" w:rsidP="009760ED">
            <w:pPr>
              <w:spacing w:after="0" w:line="240" w:lineRule="auto"/>
              <w:jc w:val="center"/>
              <w:rPr>
                <w:rFonts w:ascii="Times New Roman" w:hAnsi="Times New Roman"/>
                <w:b/>
                <w:bCs/>
              </w:rPr>
            </w:pPr>
            <w:r w:rsidRPr="00AC5F0D">
              <w:rPr>
                <w:rFonts w:ascii="Times New Roman" w:hAnsi="Times New Roman"/>
                <w:b/>
              </w:rPr>
              <w:t>Система лазерного симулятору двостороннього вогневого контакту</w:t>
            </w:r>
          </w:p>
          <w:p w14:paraId="70624C8C" w14:textId="77777777" w:rsidR="00AC5F0D" w:rsidRPr="00AC5F0D" w:rsidRDefault="00AC5F0D" w:rsidP="009760ED">
            <w:pPr>
              <w:spacing w:after="0" w:line="240" w:lineRule="auto"/>
              <w:jc w:val="center"/>
              <w:rPr>
                <w:rFonts w:ascii="Times New Roman" w:hAnsi="Times New Roman"/>
                <w:b/>
                <w:bCs/>
              </w:rPr>
            </w:pPr>
            <w:r w:rsidRPr="00AC5F0D">
              <w:rPr>
                <w:rFonts w:ascii="Times New Roman" w:hAnsi="Times New Roman"/>
                <w:b/>
                <w:bCs/>
              </w:rPr>
              <w:t xml:space="preserve">за кодом ДК 021:2015 </w:t>
            </w:r>
            <w:r w:rsidRPr="00AC5F0D">
              <w:rPr>
                <w:rFonts w:ascii="Times New Roman" w:eastAsia="Times New Roman" w:hAnsi="Times New Roman"/>
                <w:b/>
                <w:lang w:eastAsia="uk-UA"/>
              </w:rPr>
              <w:t>35740000-3 Симулятори бойових дій</w:t>
            </w:r>
          </w:p>
        </w:tc>
      </w:tr>
      <w:tr w:rsidR="00AC5F0D" w:rsidRPr="00AC5F0D" w14:paraId="0C1EA5F4" w14:textId="77777777" w:rsidTr="009760ED">
        <w:tc>
          <w:tcPr>
            <w:tcW w:w="9355" w:type="dxa"/>
            <w:tcBorders>
              <w:top w:val="single" w:sz="4" w:space="0" w:color="auto"/>
            </w:tcBorders>
          </w:tcPr>
          <w:p w14:paraId="037073FF" w14:textId="77777777" w:rsidR="00AC5F0D" w:rsidRPr="00AC5F0D" w:rsidRDefault="00AC5F0D" w:rsidP="009760ED">
            <w:pPr>
              <w:widowControl w:val="0"/>
              <w:autoSpaceDE w:val="0"/>
              <w:spacing w:after="0" w:line="240" w:lineRule="auto"/>
              <w:jc w:val="center"/>
              <w:rPr>
                <w:rFonts w:ascii="Times New Roman" w:hAnsi="Times New Roman"/>
                <w:b/>
                <w:bCs/>
                <w:iCs/>
                <w:caps/>
                <w:lang w:eastAsia="zh-CN"/>
              </w:rPr>
            </w:pPr>
            <w:r w:rsidRPr="00AC5F0D">
              <w:rPr>
                <w:rFonts w:ascii="Times New Roman" w:hAnsi="Times New Roman"/>
                <w:lang w:eastAsia="ru-RU"/>
              </w:rPr>
              <w:t>(назва предмета закупівлі із зазначенням коду за Єдиним закупівельним словником)</w:t>
            </w:r>
          </w:p>
        </w:tc>
      </w:tr>
    </w:tbl>
    <w:p w14:paraId="0ED12A7B" w14:textId="77777777" w:rsidR="00AC5F0D" w:rsidRPr="00AC5F0D" w:rsidRDefault="00AC5F0D" w:rsidP="00AC5F0D">
      <w:pPr>
        <w:pStyle w:val="a8"/>
      </w:pPr>
      <w:proofErr w:type="spellStart"/>
      <w:r w:rsidRPr="00AC5F0D">
        <w:t>Кількість</w:t>
      </w:r>
      <w:proofErr w:type="spellEnd"/>
      <w:r w:rsidRPr="00AC5F0D">
        <w:t xml:space="preserve"> товару: Система </w:t>
      </w:r>
      <w:proofErr w:type="spellStart"/>
      <w:r w:rsidRPr="00AC5F0D">
        <w:t>лазерних</w:t>
      </w:r>
      <w:proofErr w:type="spellEnd"/>
      <w:r w:rsidRPr="00AC5F0D">
        <w:t xml:space="preserve"> </w:t>
      </w:r>
      <w:proofErr w:type="spellStart"/>
      <w:r w:rsidRPr="00AC5F0D">
        <w:t>симуляторів</w:t>
      </w:r>
      <w:proofErr w:type="spellEnd"/>
      <w:r w:rsidRPr="00AC5F0D">
        <w:t xml:space="preserve"> </w:t>
      </w:r>
      <w:proofErr w:type="spellStart"/>
      <w:r w:rsidRPr="00AC5F0D">
        <w:t>двостороннього</w:t>
      </w:r>
      <w:proofErr w:type="spellEnd"/>
      <w:r w:rsidRPr="00AC5F0D">
        <w:t xml:space="preserve"> </w:t>
      </w:r>
      <w:proofErr w:type="spellStart"/>
      <w:r w:rsidRPr="00AC5F0D">
        <w:t>вогневого</w:t>
      </w:r>
      <w:proofErr w:type="spellEnd"/>
      <w:r w:rsidRPr="00AC5F0D">
        <w:t xml:space="preserve"> </w:t>
      </w:r>
      <w:proofErr w:type="gramStart"/>
      <w:r w:rsidRPr="00AC5F0D">
        <w:t>контакту  –</w:t>
      </w:r>
      <w:proofErr w:type="gramEnd"/>
      <w:r w:rsidRPr="00AC5F0D">
        <w:t xml:space="preserve"> 1 комплект , </w:t>
      </w:r>
      <w:proofErr w:type="spellStart"/>
      <w:r w:rsidRPr="00AC5F0D">
        <w:t>відповідно</w:t>
      </w:r>
      <w:proofErr w:type="spellEnd"/>
      <w:r w:rsidRPr="00AC5F0D">
        <w:t xml:space="preserve"> </w:t>
      </w:r>
      <w:proofErr w:type="spellStart"/>
      <w:r w:rsidRPr="00AC5F0D">
        <w:t>нижче</w:t>
      </w:r>
      <w:proofErr w:type="spellEnd"/>
      <w:r w:rsidRPr="00AC5F0D">
        <w:t xml:space="preserve"> </w:t>
      </w:r>
      <w:proofErr w:type="spellStart"/>
      <w:r w:rsidRPr="00AC5F0D">
        <w:t>наведеної</w:t>
      </w:r>
      <w:proofErr w:type="spellEnd"/>
      <w:r w:rsidRPr="00AC5F0D">
        <w:t xml:space="preserve"> </w:t>
      </w:r>
      <w:proofErr w:type="spellStart"/>
      <w:r w:rsidRPr="00AC5F0D">
        <w:t>таблиці</w:t>
      </w:r>
      <w:proofErr w:type="spellEnd"/>
      <w:r w:rsidRPr="00AC5F0D">
        <w:t>.</w:t>
      </w:r>
    </w:p>
    <w:tbl>
      <w:tblPr>
        <w:tblpPr w:leftFromText="180" w:rightFromText="180" w:vertAnchor="text" w:horzAnchor="margin" w:tblpXSpec="center" w:tblpY="67"/>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835"/>
        <w:gridCol w:w="992"/>
        <w:gridCol w:w="1134"/>
        <w:gridCol w:w="1701"/>
        <w:gridCol w:w="2268"/>
      </w:tblGrid>
      <w:tr w:rsidR="00AC5F0D" w:rsidRPr="00AC5F0D" w14:paraId="6AE303F0" w14:textId="77777777" w:rsidTr="009760ED">
        <w:trPr>
          <w:trHeight w:val="699"/>
          <w:tblHeader/>
          <w:jc w:val="center"/>
        </w:trPr>
        <w:tc>
          <w:tcPr>
            <w:tcW w:w="857" w:type="dxa"/>
            <w:tcBorders>
              <w:top w:val="single" w:sz="4" w:space="0" w:color="auto"/>
              <w:left w:val="single" w:sz="4" w:space="0" w:color="auto"/>
              <w:bottom w:val="single" w:sz="4" w:space="0" w:color="auto"/>
              <w:right w:val="single" w:sz="4" w:space="0" w:color="auto"/>
            </w:tcBorders>
            <w:vAlign w:val="center"/>
          </w:tcPr>
          <w:p w14:paraId="095763F0"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8A1AAF4"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tcPr>
          <w:p w14:paraId="6D283864"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Од. виміру</w:t>
            </w:r>
          </w:p>
        </w:tc>
        <w:tc>
          <w:tcPr>
            <w:tcW w:w="1134" w:type="dxa"/>
            <w:tcBorders>
              <w:top w:val="single" w:sz="4" w:space="0" w:color="auto"/>
              <w:left w:val="single" w:sz="4" w:space="0" w:color="auto"/>
              <w:bottom w:val="single" w:sz="4" w:space="0" w:color="auto"/>
              <w:right w:val="single" w:sz="4" w:space="0" w:color="auto"/>
            </w:tcBorders>
          </w:tcPr>
          <w:p w14:paraId="3B0847F1"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Кіль-кість</w:t>
            </w:r>
          </w:p>
        </w:tc>
        <w:tc>
          <w:tcPr>
            <w:tcW w:w="1701" w:type="dxa"/>
            <w:tcBorders>
              <w:top w:val="single" w:sz="4" w:space="0" w:color="auto"/>
              <w:left w:val="single" w:sz="4" w:space="0" w:color="auto"/>
              <w:bottom w:val="single" w:sz="4" w:space="0" w:color="auto"/>
              <w:right w:val="single" w:sz="4" w:space="0" w:color="auto"/>
            </w:tcBorders>
          </w:tcPr>
          <w:p w14:paraId="47BCCCE1"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Очікувана вартість, грн</w:t>
            </w:r>
          </w:p>
        </w:tc>
        <w:tc>
          <w:tcPr>
            <w:tcW w:w="2268" w:type="dxa"/>
            <w:tcBorders>
              <w:top w:val="single" w:sz="4" w:space="0" w:color="auto"/>
              <w:left w:val="single" w:sz="4" w:space="0" w:color="auto"/>
              <w:bottom w:val="single" w:sz="4" w:space="0" w:color="auto"/>
              <w:right w:val="single" w:sz="4" w:space="0" w:color="auto"/>
            </w:tcBorders>
            <w:vAlign w:val="center"/>
          </w:tcPr>
          <w:p w14:paraId="310CB5E5"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Строк</w:t>
            </w:r>
          </w:p>
          <w:p w14:paraId="4FAAEA15"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постачання</w:t>
            </w:r>
          </w:p>
        </w:tc>
      </w:tr>
      <w:tr w:rsidR="00AC5F0D" w:rsidRPr="00AC5F0D" w14:paraId="46176CD6" w14:textId="77777777" w:rsidTr="009760ED">
        <w:trPr>
          <w:trHeight w:val="710"/>
          <w:jc w:val="center"/>
        </w:trPr>
        <w:tc>
          <w:tcPr>
            <w:tcW w:w="857" w:type="dxa"/>
            <w:tcBorders>
              <w:top w:val="single" w:sz="4" w:space="0" w:color="auto"/>
              <w:left w:val="single" w:sz="4" w:space="0" w:color="auto"/>
              <w:bottom w:val="single" w:sz="4" w:space="0" w:color="auto"/>
              <w:right w:val="single" w:sz="4" w:space="0" w:color="auto"/>
            </w:tcBorders>
            <w:vAlign w:val="center"/>
          </w:tcPr>
          <w:p w14:paraId="221B0600" w14:textId="77777777" w:rsidR="00AC5F0D" w:rsidRPr="00AC5F0D" w:rsidRDefault="00AC5F0D" w:rsidP="009760ED">
            <w:pPr>
              <w:spacing w:after="0" w:line="240" w:lineRule="auto"/>
              <w:jc w:val="center"/>
              <w:rPr>
                <w:rFonts w:ascii="Times New Roman" w:hAnsi="Times New Roman"/>
                <w:sz w:val="24"/>
                <w:szCs w:val="24"/>
                <w:lang w:eastAsia="ru-RU"/>
              </w:rPr>
            </w:pPr>
            <w:r w:rsidRPr="00AC5F0D">
              <w:rPr>
                <w:rFonts w:ascii="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01C1F290" w14:textId="77777777" w:rsidR="00AC5F0D" w:rsidRPr="00AC5F0D" w:rsidRDefault="00AC5F0D" w:rsidP="009760ED">
            <w:pPr>
              <w:spacing w:after="0" w:line="240" w:lineRule="auto"/>
              <w:rPr>
                <w:rFonts w:ascii="Times New Roman" w:hAnsi="Times New Roman"/>
                <w:bCs/>
                <w:sz w:val="24"/>
                <w:szCs w:val="24"/>
                <w:lang w:eastAsia="ru-RU"/>
              </w:rPr>
            </w:pPr>
            <w:r w:rsidRPr="00AC5F0D">
              <w:rPr>
                <w:rFonts w:ascii="Times New Roman" w:hAnsi="Times New Roman"/>
                <w:sz w:val="24"/>
                <w:szCs w:val="24"/>
              </w:rPr>
              <w:t>Система лазерних симуляторів двостороннього вогневого контакту</w:t>
            </w:r>
          </w:p>
        </w:tc>
        <w:tc>
          <w:tcPr>
            <w:tcW w:w="992" w:type="dxa"/>
            <w:tcBorders>
              <w:top w:val="single" w:sz="4" w:space="0" w:color="auto"/>
              <w:left w:val="single" w:sz="4" w:space="0" w:color="auto"/>
              <w:bottom w:val="single" w:sz="4" w:space="0" w:color="auto"/>
              <w:right w:val="single" w:sz="4" w:space="0" w:color="auto"/>
            </w:tcBorders>
            <w:vAlign w:val="center"/>
          </w:tcPr>
          <w:p w14:paraId="08833982" w14:textId="77777777" w:rsidR="00AC5F0D" w:rsidRPr="00AC5F0D" w:rsidRDefault="00AC5F0D" w:rsidP="009760ED">
            <w:pPr>
              <w:spacing w:after="0" w:line="240" w:lineRule="auto"/>
              <w:jc w:val="center"/>
              <w:rPr>
                <w:rFonts w:ascii="Times New Roman" w:hAnsi="Times New Roman"/>
                <w:bCs/>
                <w:sz w:val="24"/>
                <w:szCs w:val="24"/>
                <w:lang w:eastAsia="ru-RU"/>
              </w:rPr>
            </w:pPr>
            <w:r w:rsidRPr="00AC5F0D">
              <w:rPr>
                <w:rFonts w:ascii="Times New Roman" w:hAnsi="Times New Roman"/>
                <w:sz w:val="24"/>
                <w:szCs w:val="24"/>
                <w:lang w:eastAsia="ru-RU"/>
              </w:rPr>
              <w:t>к-т</w:t>
            </w:r>
          </w:p>
        </w:tc>
        <w:tc>
          <w:tcPr>
            <w:tcW w:w="1134" w:type="dxa"/>
            <w:tcBorders>
              <w:top w:val="single" w:sz="4" w:space="0" w:color="auto"/>
              <w:left w:val="single" w:sz="4" w:space="0" w:color="auto"/>
              <w:bottom w:val="single" w:sz="4" w:space="0" w:color="auto"/>
              <w:right w:val="single" w:sz="4" w:space="0" w:color="auto"/>
            </w:tcBorders>
            <w:vAlign w:val="center"/>
          </w:tcPr>
          <w:p w14:paraId="2D41F6BD" w14:textId="77777777" w:rsidR="00AC5F0D" w:rsidRPr="00AC5F0D" w:rsidRDefault="00AC5F0D" w:rsidP="009760ED">
            <w:pPr>
              <w:spacing w:after="0" w:line="240" w:lineRule="auto"/>
              <w:ind w:right="-108" w:hanging="108"/>
              <w:jc w:val="center"/>
              <w:rPr>
                <w:rFonts w:ascii="Times New Roman" w:hAnsi="Times New Roman"/>
                <w:sz w:val="24"/>
                <w:szCs w:val="24"/>
                <w:lang w:eastAsia="ru-RU"/>
              </w:rPr>
            </w:pPr>
            <w:r w:rsidRPr="00AC5F0D">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6A37835" w14:textId="77777777" w:rsidR="00AC5F0D" w:rsidRPr="00AC5F0D" w:rsidRDefault="00AC5F0D" w:rsidP="009760ED">
            <w:pPr>
              <w:spacing w:after="0" w:line="240" w:lineRule="auto"/>
              <w:ind w:right="-108" w:hanging="108"/>
              <w:jc w:val="center"/>
              <w:rPr>
                <w:rFonts w:ascii="Times New Roman" w:hAnsi="Times New Roman"/>
                <w:sz w:val="24"/>
                <w:szCs w:val="24"/>
                <w:lang w:eastAsia="ru-RU"/>
              </w:rPr>
            </w:pPr>
            <w:r w:rsidRPr="00AC5F0D">
              <w:rPr>
                <w:rFonts w:ascii="Times New Roman" w:hAnsi="Times New Roman"/>
                <w:sz w:val="24"/>
                <w:szCs w:val="24"/>
                <w:lang w:eastAsia="ru-RU"/>
              </w:rPr>
              <w:t>3 000 000,00</w:t>
            </w:r>
          </w:p>
        </w:tc>
        <w:tc>
          <w:tcPr>
            <w:tcW w:w="2268" w:type="dxa"/>
            <w:tcBorders>
              <w:top w:val="single" w:sz="4" w:space="0" w:color="auto"/>
              <w:left w:val="single" w:sz="4" w:space="0" w:color="auto"/>
              <w:bottom w:val="single" w:sz="4" w:space="0" w:color="auto"/>
              <w:right w:val="single" w:sz="4" w:space="0" w:color="auto"/>
            </w:tcBorders>
            <w:vAlign w:val="center"/>
          </w:tcPr>
          <w:p w14:paraId="584765C0" w14:textId="77777777" w:rsidR="00AC5F0D" w:rsidRPr="00AC5F0D" w:rsidRDefault="00AC5F0D" w:rsidP="009760ED">
            <w:pPr>
              <w:spacing w:after="0" w:line="240" w:lineRule="auto"/>
              <w:ind w:right="-108" w:hanging="108"/>
              <w:jc w:val="center"/>
              <w:rPr>
                <w:rFonts w:ascii="Times New Roman" w:hAnsi="Times New Roman"/>
                <w:sz w:val="24"/>
                <w:szCs w:val="24"/>
                <w:lang w:eastAsia="ru-RU"/>
              </w:rPr>
            </w:pPr>
            <w:r w:rsidRPr="00AC5F0D">
              <w:rPr>
                <w:rFonts w:ascii="Times New Roman" w:hAnsi="Times New Roman"/>
                <w:sz w:val="24"/>
                <w:szCs w:val="24"/>
                <w:lang w:eastAsia="ru-RU"/>
              </w:rPr>
              <w:t>до 30.10.2024 року</w:t>
            </w:r>
          </w:p>
        </w:tc>
      </w:tr>
    </w:tbl>
    <w:p w14:paraId="0BB731C6" w14:textId="77777777" w:rsidR="00AC5F0D" w:rsidRDefault="00AC5F0D" w:rsidP="00AC5F0D">
      <w:pPr>
        <w:rPr>
          <w:rFonts w:cs="Calibri"/>
          <w:bCs/>
          <w:color w:val="7030A0"/>
          <w:sz w:val="24"/>
          <w:szCs w:val="24"/>
          <w:lang w:eastAsia="zh-CN"/>
        </w:rPr>
      </w:pPr>
    </w:p>
    <w:tbl>
      <w:tblPr>
        <w:tblW w:w="10054" w:type="dxa"/>
        <w:tblInd w:w="-311" w:type="dxa"/>
        <w:tblLayout w:type="fixed"/>
        <w:tblCellMar>
          <w:top w:w="15" w:type="dxa"/>
          <w:left w:w="15" w:type="dxa"/>
          <w:bottom w:w="15" w:type="dxa"/>
          <w:right w:w="15" w:type="dxa"/>
        </w:tblCellMar>
        <w:tblLook w:val="04A0" w:firstRow="1" w:lastRow="0" w:firstColumn="1" w:lastColumn="0" w:noHBand="0" w:noVBand="1"/>
      </w:tblPr>
      <w:tblGrid>
        <w:gridCol w:w="650"/>
        <w:gridCol w:w="1924"/>
        <w:gridCol w:w="4919"/>
        <w:gridCol w:w="2311"/>
        <w:gridCol w:w="250"/>
      </w:tblGrid>
      <w:tr w:rsidR="00AC5F0D" w:rsidRPr="008C040D" w14:paraId="69969138"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D3F37"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EE2FE" w14:textId="77777777" w:rsidR="00AC5F0D" w:rsidRPr="008C040D" w:rsidRDefault="00AC5F0D" w:rsidP="009760ED">
            <w:pPr>
              <w:spacing w:after="0" w:line="240" w:lineRule="auto"/>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Найменування</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70517" w14:textId="77777777" w:rsidR="00AC5F0D" w:rsidRPr="008C040D" w:rsidRDefault="00AC5F0D" w:rsidP="009760ED">
            <w:pPr>
              <w:spacing w:after="0" w:line="240" w:lineRule="auto"/>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Характеристики пристрою</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AFC87"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Кількість</w:t>
            </w:r>
          </w:p>
        </w:tc>
      </w:tr>
      <w:tr w:rsidR="00AC5F0D" w:rsidRPr="008C040D" w14:paraId="42F8C116"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E0ACD"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p>
        </w:tc>
        <w:tc>
          <w:tcPr>
            <w:tcW w:w="68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01452B" w14:textId="77777777" w:rsidR="00AC5F0D" w:rsidRPr="008C040D" w:rsidRDefault="00AC5F0D" w:rsidP="009760ED">
            <w:pPr>
              <w:spacing w:after="0" w:line="240" w:lineRule="auto"/>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Систему лазерних симуляторів двостороннього вогневого контакту, у складі:</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775A4" w14:textId="77777777" w:rsidR="00AC5F0D" w:rsidRPr="008C040D" w:rsidRDefault="00AC5F0D" w:rsidP="009760ED">
            <w:pPr>
              <w:spacing w:after="0" w:line="240" w:lineRule="auto"/>
              <w:ind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 xml:space="preserve">1 </w:t>
            </w:r>
            <w:r>
              <w:rPr>
                <w:rFonts w:ascii="Times New Roman" w:eastAsia="Times New Roman" w:hAnsi="Times New Roman"/>
                <w:b/>
                <w:bCs/>
                <w:color w:val="000000"/>
                <w:sz w:val="24"/>
                <w:szCs w:val="24"/>
              </w:rPr>
              <w:t>к-т</w:t>
            </w:r>
          </w:p>
        </w:tc>
      </w:tr>
      <w:tr w:rsidR="00AC5F0D" w:rsidRPr="008C040D" w14:paraId="4A8E5401"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143EC9"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1.1</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97E0A" w14:textId="77777777" w:rsidR="00AC5F0D" w:rsidRPr="008C040D" w:rsidRDefault="00AC5F0D" w:rsidP="009760ED">
            <w:pPr>
              <w:spacing w:after="0" w:line="240" w:lineRule="auto"/>
              <w:rPr>
                <w:rFonts w:ascii="Times New Roman" w:eastAsia="Times New Roman" w:hAnsi="Times New Roman"/>
                <w:sz w:val="24"/>
                <w:szCs w:val="24"/>
              </w:rPr>
            </w:pPr>
            <w:r w:rsidRPr="00912B36">
              <w:rPr>
                <w:rFonts w:ascii="Times New Roman" w:eastAsia="Times New Roman" w:hAnsi="Times New Roman"/>
                <w:b/>
                <w:bCs/>
                <w:color w:val="000000"/>
                <w:sz w:val="24"/>
                <w:szCs w:val="24"/>
              </w:rPr>
              <w:t>Навісний блок з лазерним випромінювачем для автомату АК калібру 5,45</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4F10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Пристрій </w:t>
            </w:r>
            <w:r>
              <w:rPr>
                <w:rFonts w:ascii="Times New Roman" w:eastAsia="Times New Roman" w:hAnsi="Times New Roman"/>
                <w:color w:val="000000"/>
                <w:sz w:val="24"/>
                <w:szCs w:val="24"/>
              </w:rPr>
              <w:t xml:space="preserve">повинен </w:t>
            </w:r>
            <w:r w:rsidRPr="008C040D">
              <w:rPr>
                <w:rFonts w:ascii="Times New Roman" w:eastAsia="Times New Roman" w:hAnsi="Times New Roman"/>
                <w:color w:val="000000"/>
                <w:sz w:val="24"/>
                <w:szCs w:val="24"/>
              </w:rPr>
              <w:t>викону</w:t>
            </w:r>
            <w:r>
              <w:rPr>
                <w:rFonts w:ascii="Times New Roman" w:eastAsia="Times New Roman" w:hAnsi="Times New Roman"/>
                <w:color w:val="000000"/>
                <w:sz w:val="24"/>
                <w:szCs w:val="24"/>
              </w:rPr>
              <w:t>вати</w:t>
            </w:r>
            <w:r w:rsidRPr="008C040D">
              <w:rPr>
                <w:rFonts w:ascii="Times New Roman" w:eastAsia="Times New Roman" w:hAnsi="Times New Roman"/>
                <w:color w:val="000000"/>
                <w:sz w:val="24"/>
                <w:szCs w:val="24"/>
              </w:rPr>
              <w:t xml:space="preserve"> функцію імітації пострілу шляхом випромінювання </w:t>
            </w:r>
            <w:proofErr w:type="spellStart"/>
            <w:r w:rsidRPr="008C040D">
              <w:rPr>
                <w:rFonts w:ascii="Times New Roman" w:eastAsia="Times New Roman" w:hAnsi="Times New Roman"/>
                <w:color w:val="000000"/>
                <w:sz w:val="24"/>
                <w:szCs w:val="24"/>
              </w:rPr>
              <w:t>вузьконаправленого</w:t>
            </w:r>
            <w:proofErr w:type="spellEnd"/>
            <w:r w:rsidRPr="008C040D">
              <w:rPr>
                <w:rFonts w:ascii="Times New Roman" w:eastAsia="Times New Roman" w:hAnsi="Times New Roman"/>
                <w:color w:val="000000"/>
                <w:sz w:val="24"/>
                <w:szCs w:val="24"/>
              </w:rPr>
              <w:t xml:space="preserve"> інфрачервоного </w:t>
            </w:r>
            <w:proofErr w:type="spellStart"/>
            <w:r w:rsidRPr="008C040D">
              <w:rPr>
                <w:rFonts w:ascii="Times New Roman" w:eastAsia="Times New Roman" w:hAnsi="Times New Roman"/>
                <w:color w:val="000000"/>
                <w:sz w:val="24"/>
                <w:szCs w:val="24"/>
              </w:rPr>
              <w:t>променя</w:t>
            </w:r>
            <w:proofErr w:type="spellEnd"/>
            <w:r w:rsidRPr="008C040D">
              <w:rPr>
                <w:rFonts w:ascii="Times New Roman" w:eastAsia="Times New Roman" w:hAnsi="Times New Roman"/>
                <w:color w:val="000000"/>
                <w:sz w:val="24"/>
                <w:szCs w:val="24"/>
              </w:rPr>
              <w:t xml:space="preserve"> у напряму пострілу автомату. Промінь є не видимий для ока людини. Потужність випромінювання забезпечує прийом сигналу на приймаючі елементи комплекту на відстані до 300 метрів. </w:t>
            </w:r>
          </w:p>
          <w:p w14:paraId="563F06CF"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Технічні вимоги до ІЧ-сигналу і </w:t>
            </w:r>
            <w:proofErr w:type="spellStart"/>
            <w:r w:rsidRPr="008C040D">
              <w:rPr>
                <w:rFonts w:ascii="Times New Roman" w:eastAsia="Times New Roman" w:hAnsi="Times New Roman"/>
                <w:color w:val="000000"/>
                <w:sz w:val="24"/>
                <w:szCs w:val="24"/>
              </w:rPr>
              <w:t>радіомодулів</w:t>
            </w:r>
            <w:proofErr w:type="spellEnd"/>
            <w:r w:rsidRPr="008C040D">
              <w:rPr>
                <w:rFonts w:ascii="Times New Roman" w:eastAsia="Times New Roman" w:hAnsi="Times New Roman"/>
                <w:color w:val="000000"/>
                <w:sz w:val="24"/>
                <w:szCs w:val="24"/>
              </w:rPr>
              <w:t>:</w:t>
            </w:r>
          </w:p>
          <w:p w14:paraId="4AF523AB" w14:textId="77777777" w:rsidR="00AC5F0D" w:rsidRPr="008C040D" w:rsidRDefault="00AC5F0D" w:rsidP="00AC5F0D">
            <w:pPr>
              <w:numPr>
                <w:ilvl w:val="0"/>
                <w:numId w:val="33"/>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Довжина хвилі ІЧ-сигналу – 940 нм</w:t>
            </w:r>
          </w:p>
          <w:p w14:paraId="39662340" w14:textId="77777777" w:rsidR="00AC5F0D" w:rsidRPr="008C040D" w:rsidRDefault="00AC5F0D" w:rsidP="00AC5F0D">
            <w:pPr>
              <w:numPr>
                <w:ilvl w:val="0"/>
                <w:numId w:val="33"/>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Частота-носій ІЧ-сигналу – 56 кГц</w:t>
            </w:r>
          </w:p>
          <w:p w14:paraId="1E6316B5" w14:textId="77777777" w:rsidR="00AC5F0D" w:rsidRPr="008C040D" w:rsidRDefault="00AC5F0D" w:rsidP="00AC5F0D">
            <w:pPr>
              <w:numPr>
                <w:ilvl w:val="0"/>
                <w:numId w:val="33"/>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Частота радіоканалу зв'язку з іншими пристроями – 868 МГц</w:t>
            </w:r>
          </w:p>
          <w:p w14:paraId="5A6AEA08"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Матеріалом корпусу </w:t>
            </w:r>
            <w:r>
              <w:rPr>
                <w:rFonts w:ascii="Times New Roman" w:eastAsia="Times New Roman" w:hAnsi="Times New Roman"/>
                <w:color w:val="000000"/>
                <w:sz w:val="24"/>
                <w:szCs w:val="24"/>
              </w:rPr>
              <w:t>може бути</w:t>
            </w:r>
            <w:r w:rsidRPr="008C040D">
              <w:rPr>
                <w:rFonts w:ascii="Times New Roman" w:eastAsia="Times New Roman" w:hAnsi="Times New Roman"/>
                <w:color w:val="000000"/>
                <w:sz w:val="24"/>
                <w:szCs w:val="24"/>
              </w:rPr>
              <w:t xml:space="preserve"> метал або міцний пластик. Колір пристрою – олива або чорний або комбінація цих кольорів.</w:t>
            </w:r>
          </w:p>
          <w:p w14:paraId="52A10B4C"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w:t>
            </w:r>
            <w:r>
              <w:rPr>
                <w:rFonts w:ascii="Times New Roman" w:eastAsia="Times New Roman" w:hAnsi="Times New Roman"/>
                <w:color w:val="000000"/>
                <w:sz w:val="24"/>
                <w:szCs w:val="24"/>
              </w:rPr>
              <w:t xml:space="preserve"> повинен</w:t>
            </w:r>
            <w:r w:rsidRPr="008C040D">
              <w:rPr>
                <w:rFonts w:ascii="Times New Roman" w:eastAsia="Times New Roman" w:hAnsi="Times New Roman"/>
                <w:color w:val="000000"/>
                <w:sz w:val="24"/>
                <w:szCs w:val="24"/>
              </w:rPr>
              <w:t xml:space="preserve"> забезпечу</w:t>
            </w:r>
            <w:r>
              <w:rPr>
                <w:rFonts w:ascii="Times New Roman" w:eastAsia="Times New Roman" w:hAnsi="Times New Roman"/>
                <w:color w:val="000000"/>
                <w:sz w:val="24"/>
                <w:szCs w:val="24"/>
              </w:rPr>
              <w:t>вати</w:t>
            </w:r>
            <w:r w:rsidRPr="008C040D">
              <w:rPr>
                <w:rFonts w:ascii="Times New Roman" w:eastAsia="Times New Roman" w:hAnsi="Times New Roman"/>
                <w:color w:val="000000"/>
                <w:sz w:val="24"/>
                <w:szCs w:val="24"/>
              </w:rPr>
              <w:t xml:space="preserve"> керування імітацією пострілу за допомогою власних елементів керування, які закріплюються на місцях, або поверх розташування штатних елементів, чиї дії імітуються тренажером. </w:t>
            </w:r>
          </w:p>
          <w:p w14:paraId="073B4D03"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Також пристрій </w:t>
            </w:r>
            <w:r>
              <w:rPr>
                <w:rFonts w:ascii="Times New Roman" w:eastAsia="Times New Roman" w:hAnsi="Times New Roman"/>
                <w:color w:val="000000"/>
                <w:sz w:val="24"/>
                <w:szCs w:val="24"/>
              </w:rPr>
              <w:t xml:space="preserve">повинен </w:t>
            </w:r>
            <w:r w:rsidRPr="008C040D">
              <w:rPr>
                <w:rFonts w:ascii="Times New Roman" w:eastAsia="Times New Roman" w:hAnsi="Times New Roman"/>
                <w:color w:val="000000"/>
                <w:sz w:val="24"/>
                <w:szCs w:val="24"/>
              </w:rPr>
              <w:t>забезпечу</w:t>
            </w:r>
            <w:r>
              <w:rPr>
                <w:rFonts w:ascii="Times New Roman" w:eastAsia="Times New Roman" w:hAnsi="Times New Roman"/>
                <w:color w:val="000000"/>
                <w:sz w:val="24"/>
                <w:szCs w:val="24"/>
              </w:rPr>
              <w:t>вати</w:t>
            </w:r>
            <w:r w:rsidRPr="008C040D">
              <w:rPr>
                <w:rFonts w:ascii="Times New Roman" w:eastAsia="Times New Roman" w:hAnsi="Times New Roman"/>
                <w:color w:val="000000"/>
                <w:sz w:val="24"/>
                <w:szCs w:val="24"/>
              </w:rPr>
              <w:t xml:space="preserve"> імітацію пострілу при стрільбі холостими набоями. В такому разі сигналом для випромінення </w:t>
            </w:r>
            <w:r>
              <w:rPr>
                <w:rFonts w:ascii="Times New Roman" w:eastAsia="Times New Roman" w:hAnsi="Times New Roman"/>
                <w:color w:val="000000"/>
                <w:sz w:val="24"/>
                <w:szCs w:val="24"/>
              </w:rPr>
              <w:t xml:space="preserve">повинен </w:t>
            </w:r>
            <w:r w:rsidRPr="008C040D">
              <w:rPr>
                <w:rFonts w:ascii="Times New Roman" w:eastAsia="Times New Roman" w:hAnsi="Times New Roman"/>
                <w:color w:val="000000"/>
                <w:sz w:val="24"/>
                <w:szCs w:val="24"/>
              </w:rPr>
              <w:t>бу</w:t>
            </w:r>
            <w:r>
              <w:rPr>
                <w:rFonts w:ascii="Times New Roman" w:eastAsia="Times New Roman" w:hAnsi="Times New Roman"/>
                <w:color w:val="000000"/>
                <w:sz w:val="24"/>
                <w:szCs w:val="24"/>
              </w:rPr>
              <w:t>ти</w:t>
            </w:r>
            <w:r w:rsidRPr="008C040D">
              <w:rPr>
                <w:rFonts w:ascii="Times New Roman" w:eastAsia="Times New Roman" w:hAnsi="Times New Roman"/>
                <w:color w:val="000000"/>
                <w:sz w:val="24"/>
                <w:szCs w:val="24"/>
              </w:rPr>
              <w:t xml:space="preserve"> саме постріл холостими набоями калібром </w:t>
            </w:r>
            <w:r w:rsidRPr="0061498C">
              <w:rPr>
                <w:rFonts w:ascii="Times New Roman" w:eastAsia="Times New Roman" w:hAnsi="Times New Roman"/>
                <w:color w:val="000000"/>
                <w:sz w:val="24"/>
                <w:szCs w:val="24"/>
              </w:rPr>
              <w:t>5.45.</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61CDF"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Pr>
                <w:rFonts w:ascii="Times New Roman" w:eastAsia="Times New Roman" w:hAnsi="Times New Roman"/>
                <w:b/>
                <w:bCs/>
                <w:color w:val="000000"/>
                <w:sz w:val="24"/>
                <w:szCs w:val="24"/>
              </w:rPr>
              <w:t>18</w:t>
            </w:r>
            <w:r w:rsidRPr="00912B36">
              <w:rPr>
                <w:rFonts w:ascii="Times New Roman" w:eastAsia="Times New Roman" w:hAnsi="Times New Roman"/>
                <w:b/>
                <w:bCs/>
                <w:color w:val="000000"/>
                <w:sz w:val="24"/>
                <w:szCs w:val="24"/>
              </w:rPr>
              <w:t xml:space="preserve"> шт.</w:t>
            </w:r>
          </w:p>
        </w:tc>
      </w:tr>
      <w:tr w:rsidR="00AC5F0D" w:rsidRPr="008C040D" w14:paraId="6FC56DB3"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397EA8" w14:textId="77777777" w:rsidR="00AC5F0D" w:rsidRPr="008C040D" w:rsidRDefault="00AC5F0D" w:rsidP="009760ED">
            <w:pPr>
              <w:spacing w:after="0" w:line="240" w:lineRule="auto"/>
              <w:ind w:right="-587"/>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1.2</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CDA22" w14:textId="77777777" w:rsidR="00AC5F0D" w:rsidRPr="00912B36" w:rsidRDefault="00AC5F0D" w:rsidP="009760ED">
            <w:pPr>
              <w:spacing w:after="0" w:line="240" w:lineRule="auto"/>
              <w:rPr>
                <w:rFonts w:ascii="Times New Roman" w:eastAsia="Times New Roman" w:hAnsi="Times New Roman"/>
                <w:b/>
                <w:bCs/>
                <w:color w:val="000000"/>
                <w:sz w:val="24"/>
                <w:szCs w:val="24"/>
              </w:rPr>
            </w:pPr>
            <w:r w:rsidRPr="0061498C">
              <w:rPr>
                <w:rFonts w:ascii="Times New Roman" w:eastAsia="Times New Roman" w:hAnsi="Times New Roman"/>
                <w:b/>
                <w:bCs/>
                <w:color w:val="000000"/>
                <w:sz w:val="24"/>
                <w:szCs w:val="24"/>
              </w:rPr>
              <w:t xml:space="preserve">Навісний блок з лазерним </w:t>
            </w:r>
            <w:r w:rsidRPr="0061498C">
              <w:rPr>
                <w:rFonts w:ascii="Times New Roman" w:eastAsia="Times New Roman" w:hAnsi="Times New Roman"/>
                <w:b/>
                <w:bCs/>
                <w:color w:val="000000"/>
                <w:sz w:val="24"/>
                <w:szCs w:val="24"/>
              </w:rPr>
              <w:lastRenderedPageBreak/>
              <w:t>випромінювачем для кулемета ПКМ калібру 7,62</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0921CB"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lastRenderedPageBreak/>
              <w:t xml:space="preserve">Пристрій повинен виконувати функцію імітації пострілу шляхом випромінювання </w:t>
            </w:r>
            <w:proofErr w:type="spellStart"/>
            <w:r w:rsidRPr="0061498C">
              <w:rPr>
                <w:rFonts w:ascii="Times New Roman" w:eastAsia="Times New Roman" w:hAnsi="Times New Roman"/>
                <w:color w:val="000000"/>
                <w:sz w:val="24"/>
                <w:szCs w:val="24"/>
              </w:rPr>
              <w:lastRenderedPageBreak/>
              <w:t>вузьконаправленого</w:t>
            </w:r>
            <w:proofErr w:type="spellEnd"/>
            <w:r w:rsidRPr="0061498C">
              <w:rPr>
                <w:rFonts w:ascii="Times New Roman" w:eastAsia="Times New Roman" w:hAnsi="Times New Roman"/>
                <w:color w:val="000000"/>
                <w:sz w:val="24"/>
                <w:szCs w:val="24"/>
              </w:rPr>
              <w:t xml:space="preserve"> інфрачервоного променю в направленні пострілу кулемету. Потужність випромінювання повинна забезпечувати прийом сигналу на приймаючі елементи комплекту на відстані до 800 метрів. </w:t>
            </w:r>
          </w:p>
          <w:p w14:paraId="4E62419C"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Технічні характеристики ІЧ-сигналу і </w:t>
            </w:r>
            <w:proofErr w:type="spellStart"/>
            <w:r w:rsidRPr="0061498C">
              <w:rPr>
                <w:rFonts w:ascii="Times New Roman" w:eastAsia="Times New Roman" w:hAnsi="Times New Roman"/>
                <w:color w:val="000000"/>
                <w:sz w:val="24"/>
                <w:szCs w:val="24"/>
              </w:rPr>
              <w:t>радіомодулів</w:t>
            </w:r>
            <w:proofErr w:type="spellEnd"/>
            <w:r w:rsidRPr="0061498C">
              <w:rPr>
                <w:rFonts w:ascii="Times New Roman" w:eastAsia="Times New Roman" w:hAnsi="Times New Roman"/>
                <w:color w:val="000000"/>
                <w:sz w:val="24"/>
                <w:szCs w:val="24"/>
              </w:rPr>
              <w:t>:</w:t>
            </w:r>
          </w:p>
          <w:p w14:paraId="2A7BE7D9"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Довжина хвилі ІЧ-сигналу – 940 нм</w:t>
            </w:r>
          </w:p>
          <w:p w14:paraId="6E7A3211"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Частота-носій ІЧ-сигналу – 56 кГц</w:t>
            </w:r>
          </w:p>
          <w:p w14:paraId="60DFA5E4"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Частота радіоканалу зв'язку  з іншими пристроями – 868 МГц</w:t>
            </w:r>
          </w:p>
          <w:p w14:paraId="7EEC156F"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Матеріал корпусу – міцний пластик або металевий сплав. Колір пристрою на 90% поверхні повинен бути олива або чорний або комбінація цих кольорів.</w:t>
            </w:r>
          </w:p>
          <w:p w14:paraId="41FF3BF6"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Пристрій повинен забезпечувати керування імітацією пострілу за допомогою власних елементів керування, які повинні закріплюватись на місцях, або поверх розташування штатних елементів, чиї дії імітуються тренажером. </w:t>
            </w:r>
          </w:p>
          <w:p w14:paraId="77AC10EC"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Також пристрій повинен забезпечувати імітацію пострілу при стрільбі холостими набоями. В такому разі сигналом для випромінення повинен бути саме постріл холостими набоями.</w:t>
            </w:r>
          </w:p>
          <w:p w14:paraId="1F1235A8"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Пристрій складається з навісного блоку на ствол кулемету з випромінювачем та вбудованої електроніки.</w:t>
            </w:r>
          </w:p>
          <w:p w14:paraId="18A134B1"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Для візуального контролю процедури юстування Навісний блок повинен мати в своїй конструкції два спарених лазерних випромінювача: інфрачервоний і червоний. </w:t>
            </w:r>
          </w:p>
          <w:p w14:paraId="7B6F28CA"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Юстирувальні гвинти для вертикального і горизонтального коригування напрямку ІЧ променю мають знаходитись на корпусі блоку.</w:t>
            </w:r>
          </w:p>
          <w:p w14:paraId="727CB9F3"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 Кронштейн для кріплення на ствол зброї або на планку </w:t>
            </w:r>
            <w:proofErr w:type="spellStart"/>
            <w:r w:rsidRPr="0061498C">
              <w:rPr>
                <w:rFonts w:ascii="Times New Roman" w:eastAsia="Times New Roman" w:hAnsi="Times New Roman"/>
                <w:color w:val="000000"/>
                <w:sz w:val="24"/>
                <w:szCs w:val="24"/>
              </w:rPr>
              <w:t>Пікатіні</w:t>
            </w:r>
            <w:proofErr w:type="spellEnd"/>
            <w:r w:rsidRPr="0061498C">
              <w:rPr>
                <w:rFonts w:ascii="Times New Roman" w:eastAsia="Times New Roman" w:hAnsi="Times New Roman"/>
                <w:color w:val="000000"/>
                <w:sz w:val="24"/>
                <w:szCs w:val="24"/>
              </w:rPr>
              <w:t xml:space="preserve"> повинен бути частиною пристрою.</w:t>
            </w:r>
          </w:p>
          <w:p w14:paraId="35F6A720"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Максимальні габаритні розміри навісного блоку: 120 х 60 х 80 мм. </w:t>
            </w:r>
          </w:p>
          <w:p w14:paraId="5276363D"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Зв'язок блоку з жилетом (чохлом на каску) здійснюється з використанням вбудованого радіо модуля.</w:t>
            </w:r>
          </w:p>
          <w:p w14:paraId="1C0BA42B" w14:textId="77777777" w:rsidR="00AC5F0D" w:rsidRPr="0061498C"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Магазин підключається до навісного блоку через роз'єм та призначений для імітації пострілу у випадку роботи без використання холостих набоїв.</w:t>
            </w:r>
          </w:p>
          <w:p w14:paraId="05A5CF94" w14:textId="77777777" w:rsidR="00AC5F0D" w:rsidRPr="008C040D" w:rsidRDefault="00AC5F0D" w:rsidP="009760ED">
            <w:pPr>
              <w:spacing w:after="0" w:line="240" w:lineRule="auto"/>
              <w:ind w:firstLine="321"/>
              <w:jc w:val="both"/>
              <w:rPr>
                <w:rFonts w:ascii="Times New Roman" w:eastAsia="Times New Roman" w:hAnsi="Times New Roman"/>
                <w:color w:val="000000"/>
                <w:sz w:val="24"/>
                <w:szCs w:val="24"/>
              </w:rPr>
            </w:pPr>
            <w:r w:rsidRPr="0061498C">
              <w:rPr>
                <w:rFonts w:ascii="Times New Roman" w:eastAsia="Times New Roman" w:hAnsi="Times New Roman"/>
                <w:color w:val="000000"/>
                <w:sz w:val="24"/>
                <w:szCs w:val="24"/>
              </w:rPr>
              <w:t xml:space="preserve">Пристрій живиться від автономного джерела, що має забезпечувати його безперебійну автономну роботу в режимі </w:t>
            </w:r>
            <w:r w:rsidRPr="0061498C">
              <w:rPr>
                <w:rFonts w:ascii="Times New Roman" w:eastAsia="Times New Roman" w:hAnsi="Times New Roman"/>
                <w:color w:val="000000"/>
                <w:sz w:val="24"/>
                <w:szCs w:val="24"/>
              </w:rPr>
              <w:lastRenderedPageBreak/>
              <w:t>проведення навчань протягом не менше 8 годин.</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91EF5" w14:textId="77777777" w:rsidR="00AC5F0D" w:rsidRDefault="00AC5F0D" w:rsidP="009760ED">
            <w:pPr>
              <w:spacing w:after="0" w:line="240" w:lineRule="auto"/>
              <w:ind w:left="29" w:right="-44"/>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2 </w:t>
            </w:r>
            <w:proofErr w:type="spellStart"/>
            <w:r>
              <w:rPr>
                <w:rFonts w:ascii="Times New Roman" w:eastAsia="Times New Roman" w:hAnsi="Times New Roman"/>
                <w:b/>
                <w:bCs/>
                <w:color w:val="000000"/>
                <w:sz w:val="24"/>
                <w:szCs w:val="24"/>
              </w:rPr>
              <w:t>шт</w:t>
            </w:r>
            <w:proofErr w:type="spellEnd"/>
          </w:p>
        </w:tc>
      </w:tr>
      <w:tr w:rsidR="00AC5F0D" w:rsidRPr="008C040D" w14:paraId="482A4963"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0E5DEC"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lastRenderedPageBreak/>
              <w:t>1.</w:t>
            </w:r>
            <w:r>
              <w:rPr>
                <w:rFonts w:ascii="Times New Roman" w:eastAsia="Times New Roman" w:hAnsi="Times New Roman"/>
                <w:b/>
                <w:bCs/>
                <w:color w:val="000000"/>
                <w:sz w:val="24"/>
                <w:szCs w:val="24"/>
              </w:rPr>
              <w:t>3</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5DDCF" w14:textId="77777777" w:rsidR="00AC5F0D" w:rsidRPr="008C040D" w:rsidRDefault="00AC5F0D" w:rsidP="009760ED">
            <w:pPr>
              <w:spacing w:after="0" w:line="240" w:lineRule="auto"/>
              <w:rPr>
                <w:rFonts w:ascii="Times New Roman" w:eastAsia="Times New Roman" w:hAnsi="Times New Roman"/>
                <w:sz w:val="24"/>
                <w:szCs w:val="24"/>
              </w:rPr>
            </w:pPr>
            <w:r w:rsidRPr="008C040D">
              <w:rPr>
                <w:rFonts w:ascii="Times New Roman" w:eastAsia="Times New Roman" w:hAnsi="Times New Roman"/>
                <w:b/>
                <w:bCs/>
                <w:color w:val="000000"/>
                <w:sz w:val="24"/>
                <w:szCs w:val="24"/>
              </w:rPr>
              <w:t>Жилет з датчиками ураження</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B1515"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Персональний жилет призначений для фіксації попадання в тіло військовослужбовця. Жилет забезпечує можливість експлуатації як у спекотний, так і у морозний період року. Його пофарбовано у непомітний камуфляжний колір, забарвлення становить не менше ніж 80% зовнішнього покриття. </w:t>
            </w:r>
          </w:p>
          <w:p w14:paraId="31B49A06"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Технічні вимоги до ІЧ-сигналу і </w:t>
            </w:r>
            <w:proofErr w:type="spellStart"/>
            <w:r w:rsidRPr="008C040D">
              <w:rPr>
                <w:rFonts w:ascii="Times New Roman" w:eastAsia="Times New Roman" w:hAnsi="Times New Roman"/>
                <w:color w:val="000000"/>
                <w:sz w:val="24"/>
                <w:szCs w:val="24"/>
              </w:rPr>
              <w:t>радіомодулів</w:t>
            </w:r>
            <w:proofErr w:type="spellEnd"/>
            <w:r w:rsidRPr="008C040D">
              <w:rPr>
                <w:rFonts w:ascii="Times New Roman" w:eastAsia="Times New Roman" w:hAnsi="Times New Roman"/>
                <w:color w:val="000000"/>
                <w:sz w:val="24"/>
                <w:szCs w:val="24"/>
              </w:rPr>
              <w:t>:</w:t>
            </w:r>
          </w:p>
          <w:p w14:paraId="7885B862" w14:textId="77777777" w:rsidR="00AC5F0D" w:rsidRPr="008C040D" w:rsidRDefault="00AC5F0D" w:rsidP="00AC5F0D">
            <w:pPr>
              <w:numPr>
                <w:ilvl w:val="0"/>
                <w:numId w:val="34"/>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Довжина хвилі ІЧ-сигналу – 940 нм</w:t>
            </w:r>
          </w:p>
          <w:p w14:paraId="3CFF907F" w14:textId="77777777" w:rsidR="00AC5F0D" w:rsidRPr="008C040D" w:rsidRDefault="00AC5F0D" w:rsidP="00AC5F0D">
            <w:pPr>
              <w:numPr>
                <w:ilvl w:val="0"/>
                <w:numId w:val="34"/>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Частота-носій ІЧ-сигналу – 56 кГц</w:t>
            </w:r>
          </w:p>
          <w:p w14:paraId="33572C95" w14:textId="77777777" w:rsidR="00AC5F0D" w:rsidRPr="008C040D" w:rsidRDefault="00AC5F0D" w:rsidP="00AC5F0D">
            <w:pPr>
              <w:numPr>
                <w:ilvl w:val="0"/>
                <w:numId w:val="34"/>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Частота радіоканалу зв'язку з іншими пристроями – 868 МГц</w:t>
            </w:r>
          </w:p>
          <w:p w14:paraId="32561ECE" w14:textId="77777777" w:rsidR="00AC5F0D" w:rsidRPr="008C040D" w:rsidRDefault="00AC5F0D" w:rsidP="00AC5F0D">
            <w:pPr>
              <w:numPr>
                <w:ilvl w:val="0"/>
                <w:numId w:val="34"/>
              </w:numPr>
              <w:suppressAutoHyphens/>
              <w:spacing w:after="0" w:line="240" w:lineRule="auto"/>
              <w:jc w:val="both"/>
              <w:textAlignment w:val="baseline"/>
              <w:rPr>
                <w:rFonts w:ascii="Times New Roman" w:eastAsia="Times New Roman" w:hAnsi="Times New Roman"/>
                <w:color w:val="000000"/>
                <w:sz w:val="24"/>
                <w:szCs w:val="24"/>
              </w:rPr>
            </w:pPr>
            <w:proofErr w:type="spellStart"/>
            <w:r w:rsidRPr="008C040D">
              <w:rPr>
                <w:rFonts w:ascii="Times New Roman" w:eastAsia="Times New Roman" w:hAnsi="Times New Roman"/>
                <w:color w:val="000000"/>
                <w:sz w:val="24"/>
                <w:szCs w:val="24"/>
              </w:rPr>
              <w:t>Wi-Fi</w:t>
            </w:r>
            <w:proofErr w:type="spellEnd"/>
            <w:r w:rsidRPr="008C040D">
              <w:rPr>
                <w:rFonts w:ascii="Times New Roman" w:eastAsia="Times New Roman" w:hAnsi="Times New Roman"/>
                <w:color w:val="000000"/>
                <w:sz w:val="24"/>
                <w:szCs w:val="24"/>
              </w:rPr>
              <w:t xml:space="preserve"> канал зв'язку комплекту з сервером – 2,4 ГГц</w:t>
            </w:r>
          </w:p>
          <w:p w14:paraId="2CE89409"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Жилет обладнаний датчиками ураження, які забезпечують впевнену фіксацію попадання в радіусі 360 градусів навколо бійця. Датчики розташовані на грудях, спині та руках бійця.</w:t>
            </w:r>
          </w:p>
          <w:p w14:paraId="7183F6E2"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Попадання в датчики ураження випромінювачем зброї супроводжується світінням червоним кольором світлодіодів з достатньою яскравістю для забезпечення видимості індикації на відстані до 100 метрів. </w:t>
            </w:r>
          </w:p>
          <w:p w14:paraId="6EA31F3B"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живиться від автономного джерела, що забезпечить його безперебійну автономну роботу в режимі проведення навчань протягом від 8 годин.</w:t>
            </w:r>
          </w:p>
          <w:p w14:paraId="02F2004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Жилет містить в собі GPS датчик, під час використання координати передаються на планшет з програмним забезпеченням.</w:t>
            </w:r>
          </w:p>
          <w:p w14:paraId="1900DE7D"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Жилет виготовлений з використанням матеріалу </w:t>
            </w:r>
            <w:proofErr w:type="spellStart"/>
            <w:r w:rsidRPr="008C040D">
              <w:rPr>
                <w:rFonts w:ascii="Times New Roman" w:eastAsia="Times New Roman" w:hAnsi="Times New Roman"/>
                <w:color w:val="000000"/>
                <w:sz w:val="24"/>
                <w:szCs w:val="24"/>
              </w:rPr>
              <w:t>Кордура</w:t>
            </w:r>
            <w:proofErr w:type="spellEnd"/>
            <w:r w:rsidRPr="008C040D">
              <w:rPr>
                <w:rFonts w:ascii="Times New Roman" w:eastAsia="Times New Roman" w:hAnsi="Times New Roman"/>
                <w:color w:val="000000"/>
                <w:sz w:val="24"/>
                <w:szCs w:val="24"/>
              </w:rPr>
              <w:t xml:space="preserve"> HNTG 1050D.</w:t>
            </w:r>
          </w:p>
          <w:p w14:paraId="5164143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Зв'язок жилету з чохлом та навісним блоком здійснюється з використанням вбудованого радіо модуля.</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8524F"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0</w:t>
            </w:r>
            <w:r w:rsidRPr="008C040D">
              <w:rPr>
                <w:rFonts w:ascii="Times New Roman" w:eastAsia="Times New Roman" w:hAnsi="Times New Roman"/>
                <w:b/>
                <w:bCs/>
                <w:color w:val="000000"/>
                <w:sz w:val="24"/>
                <w:szCs w:val="24"/>
              </w:rPr>
              <w:t xml:space="preserve"> шт.</w:t>
            </w:r>
          </w:p>
        </w:tc>
      </w:tr>
      <w:tr w:rsidR="00AC5F0D" w:rsidRPr="008C040D" w14:paraId="36CB865F"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4E26A5"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4</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2D4CF3" w14:textId="77777777" w:rsidR="00AC5F0D" w:rsidRPr="008C040D" w:rsidRDefault="00AC5F0D" w:rsidP="009760ED">
            <w:pPr>
              <w:spacing w:after="0" w:line="240" w:lineRule="auto"/>
              <w:rPr>
                <w:rFonts w:ascii="Times New Roman" w:eastAsia="Times New Roman" w:hAnsi="Times New Roman"/>
                <w:sz w:val="24"/>
                <w:szCs w:val="24"/>
              </w:rPr>
            </w:pPr>
            <w:r w:rsidRPr="008C040D">
              <w:rPr>
                <w:rFonts w:ascii="Times New Roman" w:eastAsia="Times New Roman" w:hAnsi="Times New Roman"/>
                <w:b/>
                <w:bCs/>
                <w:color w:val="000000"/>
                <w:sz w:val="24"/>
                <w:szCs w:val="24"/>
              </w:rPr>
              <w:t>Чохол на каску з датчиками ураження</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DEB4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Чохол призначено для фіксації попадання в каску військовослужбовця.</w:t>
            </w:r>
          </w:p>
          <w:p w14:paraId="2C67FD4D"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Чохол монтується та фіксується на штатній касці військовослужбовця. Його пофарбовано у непомітний камуфляжний колір, забарвлення становить не менше ніж 80% зовнішнього покриття.</w:t>
            </w:r>
          </w:p>
          <w:p w14:paraId="2C6D4C3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Чохол виготовлений з використанням матеріалу </w:t>
            </w:r>
            <w:proofErr w:type="spellStart"/>
            <w:r w:rsidRPr="008C040D">
              <w:rPr>
                <w:rFonts w:ascii="Times New Roman" w:eastAsia="Times New Roman" w:hAnsi="Times New Roman"/>
                <w:color w:val="000000"/>
                <w:sz w:val="24"/>
                <w:szCs w:val="24"/>
              </w:rPr>
              <w:t>Кордура</w:t>
            </w:r>
            <w:proofErr w:type="spellEnd"/>
            <w:r w:rsidRPr="008C040D">
              <w:rPr>
                <w:rFonts w:ascii="Times New Roman" w:eastAsia="Times New Roman" w:hAnsi="Times New Roman"/>
                <w:color w:val="000000"/>
                <w:sz w:val="24"/>
                <w:szCs w:val="24"/>
              </w:rPr>
              <w:t xml:space="preserve"> HNTG 1050D.</w:t>
            </w:r>
          </w:p>
          <w:p w14:paraId="78119A4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Технічні вимоги до ІЧ-сигналу і </w:t>
            </w:r>
            <w:proofErr w:type="spellStart"/>
            <w:r w:rsidRPr="008C040D">
              <w:rPr>
                <w:rFonts w:ascii="Times New Roman" w:eastAsia="Times New Roman" w:hAnsi="Times New Roman"/>
                <w:color w:val="000000"/>
                <w:sz w:val="24"/>
                <w:szCs w:val="24"/>
              </w:rPr>
              <w:t>радіомодулів</w:t>
            </w:r>
            <w:proofErr w:type="spellEnd"/>
            <w:r w:rsidRPr="008C040D">
              <w:rPr>
                <w:rFonts w:ascii="Times New Roman" w:eastAsia="Times New Roman" w:hAnsi="Times New Roman"/>
                <w:color w:val="000000"/>
                <w:sz w:val="24"/>
                <w:szCs w:val="24"/>
              </w:rPr>
              <w:t>:</w:t>
            </w:r>
          </w:p>
          <w:p w14:paraId="56581D0F" w14:textId="77777777" w:rsidR="00AC5F0D" w:rsidRPr="008C040D" w:rsidRDefault="00AC5F0D" w:rsidP="00AC5F0D">
            <w:pPr>
              <w:numPr>
                <w:ilvl w:val="0"/>
                <w:numId w:val="35"/>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Довжина хвилі ІЧ-сигналу – 940 нм</w:t>
            </w:r>
          </w:p>
          <w:p w14:paraId="0D5FBA1E" w14:textId="77777777" w:rsidR="00AC5F0D" w:rsidRPr="008C040D" w:rsidRDefault="00AC5F0D" w:rsidP="00AC5F0D">
            <w:pPr>
              <w:numPr>
                <w:ilvl w:val="0"/>
                <w:numId w:val="35"/>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lastRenderedPageBreak/>
              <w:t>Частота-носій ІЧ-сигналу – 56 кГц</w:t>
            </w:r>
          </w:p>
          <w:p w14:paraId="2C73D96E" w14:textId="77777777" w:rsidR="00AC5F0D" w:rsidRPr="008C040D" w:rsidRDefault="00AC5F0D" w:rsidP="00AC5F0D">
            <w:pPr>
              <w:numPr>
                <w:ilvl w:val="0"/>
                <w:numId w:val="35"/>
              </w:numPr>
              <w:suppressAutoHyphens/>
              <w:spacing w:after="0" w:line="240" w:lineRule="auto"/>
              <w:jc w:val="both"/>
              <w:textAlignment w:val="baseline"/>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Частота радіоканалу зв'язку з іншими пристроями – 868 МГц</w:t>
            </w:r>
          </w:p>
          <w:p w14:paraId="7369243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Попадання в датчики ураження випромінювачем зброї супроводжується світінням червоним кольором світлодіодів з достатньою яскравістю для забезпечення видимості індикації до 100 метрів.</w:t>
            </w:r>
          </w:p>
          <w:p w14:paraId="239ED78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Зв'язок чохлу з жилетом здійснюється з використанням вбудованого радіо модуля.</w:t>
            </w:r>
          </w:p>
          <w:p w14:paraId="1FBF1A9B"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живиться від автономного джерела, що забезпечує його безперебійну автономну роботу в режимі проведення навчань від 8 годин.</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C6782"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lastRenderedPageBreak/>
              <w:t>2</w:t>
            </w:r>
            <w:r>
              <w:rPr>
                <w:rFonts w:ascii="Times New Roman" w:eastAsia="Times New Roman" w:hAnsi="Times New Roman"/>
                <w:b/>
                <w:bCs/>
                <w:color w:val="000000"/>
                <w:sz w:val="24"/>
                <w:szCs w:val="24"/>
              </w:rPr>
              <w:t>0</w:t>
            </w:r>
            <w:r w:rsidRPr="008C040D">
              <w:rPr>
                <w:rFonts w:ascii="Times New Roman" w:eastAsia="Times New Roman" w:hAnsi="Times New Roman"/>
                <w:b/>
                <w:bCs/>
                <w:color w:val="000000"/>
                <w:sz w:val="24"/>
                <w:szCs w:val="24"/>
              </w:rPr>
              <w:t xml:space="preserve"> шт.</w:t>
            </w:r>
          </w:p>
        </w:tc>
      </w:tr>
      <w:tr w:rsidR="00AC5F0D" w:rsidRPr="008C040D" w14:paraId="04ADD86D"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EC16E"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5</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F72E0" w14:textId="77777777" w:rsidR="00AC5F0D" w:rsidRPr="008C040D" w:rsidRDefault="00AC5F0D" w:rsidP="009760ED">
            <w:pPr>
              <w:spacing w:after="0" w:line="240" w:lineRule="auto"/>
              <w:rPr>
                <w:rFonts w:ascii="Times New Roman" w:eastAsia="Times New Roman" w:hAnsi="Times New Roman"/>
                <w:sz w:val="24"/>
                <w:szCs w:val="24"/>
              </w:rPr>
            </w:pPr>
            <w:r w:rsidRPr="008C040D">
              <w:rPr>
                <w:rFonts w:ascii="Times New Roman" w:eastAsia="Times New Roman" w:hAnsi="Times New Roman"/>
                <w:b/>
                <w:bCs/>
                <w:color w:val="000000"/>
                <w:sz w:val="24"/>
                <w:szCs w:val="24"/>
              </w:rPr>
              <w:t>Пристрій фіксації ураження "Бездротовий персональний браслет-електричний стимулятор м’язів"</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6D40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призначений для оповіщення користувача про те, що датчики влучення прийняли сигнал ІЧ-випромінювача від суперника.</w:t>
            </w:r>
          </w:p>
          <w:p w14:paraId="71E072B8"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Електростимулятор відправляє безпечні мікро імпульси постійного струму на шкіру користувача. Браслет має міцно фіксуватись на кінцівці тіла (руці). Сила електричних імпульсів пристрою програмно регулюється.</w:t>
            </w:r>
          </w:p>
          <w:p w14:paraId="4A9DF1CE"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має 5 рівнів потужності оповіщення користувача про те, що датчики влучення зафіксували ураження.</w:t>
            </w:r>
          </w:p>
          <w:p w14:paraId="28525A82"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Зв'язок з жилетом бездротовий.</w:t>
            </w:r>
          </w:p>
          <w:p w14:paraId="7A66EB90"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живиться від автономного джерела, що забезпечить його безперебійну автономну роботу в режимі проведення навчань від 8 годин.</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67F84F"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0</w:t>
            </w:r>
            <w:r w:rsidRPr="008C040D">
              <w:rPr>
                <w:rFonts w:ascii="Times New Roman" w:eastAsia="Times New Roman" w:hAnsi="Times New Roman"/>
                <w:b/>
                <w:bCs/>
                <w:color w:val="000000"/>
                <w:sz w:val="24"/>
                <w:szCs w:val="24"/>
              </w:rPr>
              <w:t xml:space="preserve"> шт.</w:t>
            </w:r>
          </w:p>
        </w:tc>
      </w:tr>
      <w:tr w:rsidR="00AC5F0D" w:rsidRPr="008C040D" w14:paraId="177E84D9" w14:textId="77777777" w:rsidTr="009760ED">
        <w:trPr>
          <w:gridAfter w:val="1"/>
          <w:wAfter w:w="250" w:type="dxa"/>
        </w:trPr>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48C64"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6</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A940B" w14:textId="77777777" w:rsidR="00AC5F0D" w:rsidRPr="008C040D" w:rsidRDefault="00AC5F0D" w:rsidP="009760ED">
            <w:pPr>
              <w:spacing w:after="0" w:line="240" w:lineRule="auto"/>
              <w:rPr>
                <w:rFonts w:ascii="Times New Roman" w:eastAsia="Times New Roman" w:hAnsi="Times New Roman"/>
                <w:sz w:val="24"/>
                <w:szCs w:val="24"/>
              </w:rPr>
            </w:pPr>
            <w:proofErr w:type="spellStart"/>
            <w:r w:rsidRPr="008C040D">
              <w:rPr>
                <w:rFonts w:ascii="Times New Roman" w:eastAsia="Times New Roman" w:hAnsi="Times New Roman"/>
                <w:b/>
                <w:bCs/>
                <w:color w:val="000000"/>
                <w:sz w:val="24"/>
                <w:szCs w:val="24"/>
              </w:rPr>
              <w:t>Тагер</w:t>
            </w:r>
            <w:proofErr w:type="spellEnd"/>
            <w:r w:rsidRPr="008C040D">
              <w:rPr>
                <w:rFonts w:ascii="Times New Roman" w:eastAsia="Times New Roman" w:hAnsi="Times New Roman"/>
                <w:b/>
                <w:bCs/>
                <w:color w:val="000000"/>
                <w:sz w:val="24"/>
                <w:szCs w:val="24"/>
              </w:rPr>
              <w:t>, виконаний на базі макету зброї «Ручна граната Ф-1»</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E6149"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призначений для метання та імітації ураження особового складу на відстані. Пристрій взаємодіє з персональними комплектами, при активації посилає на них бездротовий сигнал про поразку.</w:t>
            </w:r>
          </w:p>
          <w:p w14:paraId="2156E79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Радіус ураження становить до 70 м. Дозволяється зміна  дальності ураження залежно від положення пристроїв, від перешкод та висоти спрацьовування. Проводиться імітація ураження осколками, що розлітаються. Поразка в радіусі може бути не повною, залежно від видалення епіцентру.</w:t>
            </w:r>
          </w:p>
          <w:p w14:paraId="1DFF5CEE"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Час автономної роботи в режимі проведення навчань становить від 8 годин.</w:t>
            </w:r>
          </w:p>
          <w:p w14:paraId="689CDE7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Пристрій ударостійкий й витримує удар від кидка на дистанцію 60 метрів.</w:t>
            </w:r>
          </w:p>
          <w:p w14:paraId="650F6A6C"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В гранаті реалізована система імітації переведення в бойове положення шляхом від'єднання чеки.</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72A05B"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2</w:t>
            </w:r>
            <w:r>
              <w:rPr>
                <w:rFonts w:ascii="Times New Roman" w:eastAsia="Times New Roman" w:hAnsi="Times New Roman"/>
                <w:b/>
                <w:bCs/>
                <w:color w:val="000000"/>
                <w:sz w:val="24"/>
                <w:szCs w:val="24"/>
              </w:rPr>
              <w:t>0</w:t>
            </w:r>
            <w:r w:rsidRPr="008C040D">
              <w:rPr>
                <w:rFonts w:ascii="Times New Roman" w:eastAsia="Times New Roman" w:hAnsi="Times New Roman"/>
                <w:b/>
                <w:bCs/>
                <w:color w:val="000000"/>
                <w:sz w:val="24"/>
                <w:szCs w:val="24"/>
              </w:rPr>
              <w:t xml:space="preserve"> шт.</w:t>
            </w:r>
          </w:p>
        </w:tc>
      </w:tr>
      <w:tr w:rsidR="00AC5F0D" w:rsidRPr="008C040D" w14:paraId="48E4CBD1" w14:textId="77777777" w:rsidTr="009760ED">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BB3EBD"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7</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2C490" w14:textId="77777777" w:rsidR="00AC5F0D" w:rsidRPr="008C040D" w:rsidRDefault="00AC5F0D" w:rsidP="009760ED">
            <w:pPr>
              <w:spacing w:after="0" w:line="240" w:lineRule="auto"/>
              <w:rPr>
                <w:rFonts w:ascii="Times New Roman" w:eastAsia="Times New Roman" w:hAnsi="Times New Roman"/>
                <w:sz w:val="24"/>
                <w:szCs w:val="24"/>
              </w:rPr>
            </w:pPr>
            <w:r w:rsidRPr="008C040D">
              <w:rPr>
                <w:rFonts w:ascii="Times New Roman" w:eastAsia="Times New Roman" w:hAnsi="Times New Roman"/>
                <w:b/>
                <w:bCs/>
                <w:color w:val="000000"/>
                <w:sz w:val="24"/>
                <w:szCs w:val="24"/>
              </w:rPr>
              <w:t xml:space="preserve">Комплект для забезпечення </w:t>
            </w:r>
            <w:proofErr w:type="spellStart"/>
            <w:r w:rsidRPr="008C040D">
              <w:rPr>
                <w:rFonts w:ascii="Times New Roman" w:eastAsia="Times New Roman" w:hAnsi="Times New Roman"/>
                <w:b/>
                <w:bCs/>
                <w:color w:val="000000"/>
                <w:sz w:val="24"/>
                <w:szCs w:val="24"/>
              </w:rPr>
              <w:lastRenderedPageBreak/>
              <w:t>радіопокриття</w:t>
            </w:r>
            <w:proofErr w:type="spellEnd"/>
            <w:r w:rsidRPr="008C040D">
              <w:rPr>
                <w:rFonts w:ascii="Times New Roman" w:eastAsia="Times New Roman" w:hAnsi="Times New Roman"/>
                <w:b/>
                <w:bCs/>
                <w:color w:val="000000"/>
                <w:sz w:val="24"/>
                <w:szCs w:val="24"/>
              </w:rPr>
              <w:t xml:space="preserve"> полігону «V-2»</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B6B01"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lastRenderedPageBreak/>
              <w:t xml:space="preserve">Комплект обладнання з прийому даних через бездротові канали від учасників </w:t>
            </w:r>
            <w:r w:rsidRPr="008C040D">
              <w:rPr>
                <w:rFonts w:ascii="Times New Roman" w:eastAsia="Times New Roman" w:hAnsi="Times New Roman"/>
                <w:color w:val="000000"/>
                <w:sz w:val="24"/>
                <w:szCs w:val="24"/>
              </w:rPr>
              <w:lastRenderedPageBreak/>
              <w:t>навчань (</w:t>
            </w:r>
            <w:proofErr w:type="spellStart"/>
            <w:r w:rsidRPr="008C040D">
              <w:rPr>
                <w:rFonts w:ascii="Times New Roman" w:eastAsia="Times New Roman" w:hAnsi="Times New Roman"/>
                <w:color w:val="000000"/>
                <w:sz w:val="24"/>
                <w:szCs w:val="24"/>
              </w:rPr>
              <w:t>юнітів</w:t>
            </w:r>
            <w:proofErr w:type="spellEnd"/>
            <w:r w:rsidRPr="008C040D">
              <w:rPr>
                <w:rFonts w:ascii="Times New Roman" w:eastAsia="Times New Roman" w:hAnsi="Times New Roman"/>
                <w:color w:val="000000"/>
                <w:sz w:val="24"/>
                <w:szCs w:val="24"/>
              </w:rPr>
              <w:t xml:space="preserve">), а також передачі даних, команд налаштувань пристроїв </w:t>
            </w:r>
            <w:proofErr w:type="spellStart"/>
            <w:r w:rsidRPr="008C040D">
              <w:rPr>
                <w:rFonts w:ascii="Times New Roman" w:eastAsia="Times New Roman" w:hAnsi="Times New Roman"/>
                <w:color w:val="000000"/>
                <w:sz w:val="24"/>
                <w:szCs w:val="24"/>
              </w:rPr>
              <w:t>юнітам</w:t>
            </w:r>
            <w:proofErr w:type="spellEnd"/>
            <w:r w:rsidRPr="008C040D">
              <w:rPr>
                <w:rFonts w:ascii="Times New Roman" w:eastAsia="Times New Roman" w:hAnsi="Times New Roman"/>
                <w:color w:val="000000"/>
                <w:sz w:val="24"/>
                <w:szCs w:val="24"/>
              </w:rPr>
              <w:t xml:space="preserve">. Має забезпечувати бездротовий обмін даними між елементами тренажера, покриття бездротової мережі для швидкісної передачі даних статистики і </w:t>
            </w:r>
            <w:proofErr w:type="spellStart"/>
            <w:r w:rsidRPr="008C040D">
              <w:rPr>
                <w:rFonts w:ascii="Times New Roman" w:eastAsia="Times New Roman" w:hAnsi="Times New Roman"/>
                <w:color w:val="000000"/>
                <w:sz w:val="24"/>
                <w:szCs w:val="24"/>
              </w:rPr>
              <w:t>геолокації</w:t>
            </w:r>
            <w:proofErr w:type="spellEnd"/>
            <w:r w:rsidRPr="008C040D">
              <w:rPr>
                <w:rFonts w:ascii="Times New Roman" w:eastAsia="Times New Roman" w:hAnsi="Times New Roman"/>
                <w:color w:val="000000"/>
                <w:sz w:val="24"/>
                <w:szCs w:val="24"/>
              </w:rPr>
              <w:t>.</w:t>
            </w:r>
          </w:p>
          <w:p w14:paraId="0FE4E30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Комплект має складатись з головного ретранслятора, та 14 допоміжних точок доступу та інших допоміжних пристроїв для забезпечення установки на </w:t>
            </w:r>
            <w:proofErr w:type="spellStart"/>
            <w:r w:rsidRPr="008C040D">
              <w:rPr>
                <w:rFonts w:ascii="Times New Roman" w:eastAsia="Times New Roman" w:hAnsi="Times New Roman"/>
                <w:color w:val="000000"/>
                <w:sz w:val="24"/>
                <w:szCs w:val="24"/>
              </w:rPr>
              <w:t>грунт</w:t>
            </w:r>
            <w:proofErr w:type="spellEnd"/>
            <w:r w:rsidRPr="008C040D">
              <w:rPr>
                <w:rFonts w:ascii="Times New Roman" w:eastAsia="Times New Roman" w:hAnsi="Times New Roman"/>
                <w:color w:val="000000"/>
                <w:sz w:val="24"/>
                <w:szCs w:val="24"/>
              </w:rPr>
              <w:t>, які розміщуються на полігоні в залежності від його площі, конфігурації та наявності перешкод для радіосигналу. </w:t>
            </w:r>
          </w:p>
          <w:p w14:paraId="5AE638F7"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Допоміжні точки дозволяють розширити зону покриття системи до площі від ~1800х1100 м (якщо допоміжні точки розташовані по прямокутнику від центральної). </w:t>
            </w:r>
          </w:p>
          <w:p w14:paraId="4D244920"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Конфігурацію покриття полігону можна змінювати змінюючи розташування точок на місцевості. </w:t>
            </w:r>
          </w:p>
          <w:p w14:paraId="041631F6"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Покриття кожної точки має становити при умовах відкритого полігону в радіусі до 200 метрів. </w:t>
            </w:r>
          </w:p>
          <w:p w14:paraId="62875BF8"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Максимальна відстань між точками мережі має становити 350 м.</w:t>
            </w:r>
          </w:p>
          <w:p w14:paraId="7DE01C5F"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Пристрій повинен працювати </w:t>
            </w:r>
            <w:proofErr w:type="spellStart"/>
            <w:r w:rsidRPr="008C040D">
              <w:rPr>
                <w:rFonts w:ascii="Times New Roman" w:eastAsia="Times New Roman" w:hAnsi="Times New Roman"/>
                <w:color w:val="000000"/>
                <w:sz w:val="24"/>
                <w:szCs w:val="24"/>
              </w:rPr>
              <w:t>автономно</w:t>
            </w:r>
            <w:proofErr w:type="spellEnd"/>
            <w:r w:rsidRPr="008C040D">
              <w:rPr>
                <w:rFonts w:ascii="Times New Roman" w:eastAsia="Times New Roman" w:hAnsi="Times New Roman"/>
                <w:color w:val="000000"/>
                <w:sz w:val="24"/>
                <w:szCs w:val="24"/>
              </w:rPr>
              <w:t xml:space="preserve"> до 8 годин.</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D5C34"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lastRenderedPageBreak/>
              <w:t>1 шт.</w:t>
            </w:r>
          </w:p>
        </w:tc>
        <w:tc>
          <w:tcPr>
            <w:tcW w:w="250" w:type="dxa"/>
            <w:tcBorders>
              <w:left w:val="single" w:sz="4" w:space="0" w:color="000000"/>
            </w:tcBorders>
            <w:tcMar>
              <w:top w:w="0" w:type="dxa"/>
              <w:left w:w="115" w:type="dxa"/>
              <w:bottom w:w="0" w:type="dxa"/>
              <w:right w:w="115" w:type="dxa"/>
            </w:tcMar>
            <w:vAlign w:val="center"/>
            <w:hideMark/>
          </w:tcPr>
          <w:p w14:paraId="2AB6FBC0" w14:textId="77777777" w:rsidR="00AC5F0D" w:rsidRPr="008C040D" w:rsidRDefault="00AC5F0D" w:rsidP="009760ED">
            <w:pPr>
              <w:spacing w:after="0" w:line="240" w:lineRule="auto"/>
              <w:rPr>
                <w:rFonts w:ascii="Times New Roman" w:eastAsia="Times New Roman" w:hAnsi="Times New Roman"/>
                <w:sz w:val="24"/>
                <w:szCs w:val="24"/>
              </w:rPr>
            </w:pPr>
          </w:p>
        </w:tc>
      </w:tr>
      <w:tr w:rsidR="00AC5F0D" w:rsidRPr="008C040D" w14:paraId="59108EE8" w14:textId="77777777" w:rsidTr="009760ED">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BED51"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8</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BEE7B" w14:textId="77777777" w:rsidR="00AC5F0D" w:rsidRPr="008C040D" w:rsidRDefault="00AC5F0D" w:rsidP="009760ED">
            <w:pPr>
              <w:spacing w:after="0" w:line="240" w:lineRule="auto"/>
              <w:rPr>
                <w:rFonts w:ascii="Times New Roman" w:eastAsia="Times New Roman" w:hAnsi="Times New Roman"/>
                <w:sz w:val="24"/>
                <w:szCs w:val="24"/>
              </w:rPr>
            </w:pPr>
            <w:r w:rsidRPr="00F5441E">
              <w:rPr>
                <w:rFonts w:ascii="Times New Roman" w:eastAsia="Times New Roman" w:hAnsi="Times New Roman"/>
                <w:b/>
                <w:bCs/>
                <w:color w:val="000000"/>
                <w:sz w:val="24"/>
                <w:szCs w:val="24"/>
              </w:rPr>
              <w:t>Захищений планшет для управління та налаштування пристроїв комплекту</w:t>
            </w:r>
            <w:r>
              <w:rPr>
                <w:rFonts w:ascii="Times New Roman" w:eastAsia="Times New Roman" w:hAnsi="Times New Roman"/>
                <w:b/>
                <w:bCs/>
                <w:color w:val="000000"/>
                <w:sz w:val="24"/>
                <w:szCs w:val="24"/>
              </w:rPr>
              <w:t xml:space="preserve"> зі встановленим п</w:t>
            </w:r>
            <w:r w:rsidRPr="002C5FF2">
              <w:rPr>
                <w:rFonts w:ascii="Times New Roman" w:eastAsia="Times New Roman" w:hAnsi="Times New Roman"/>
                <w:b/>
                <w:bCs/>
                <w:color w:val="000000"/>
                <w:sz w:val="24"/>
                <w:szCs w:val="24"/>
              </w:rPr>
              <w:t>рограмн</w:t>
            </w:r>
            <w:r>
              <w:rPr>
                <w:rFonts w:ascii="Times New Roman" w:eastAsia="Times New Roman" w:hAnsi="Times New Roman"/>
                <w:b/>
                <w:bCs/>
                <w:color w:val="000000"/>
                <w:sz w:val="24"/>
                <w:szCs w:val="24"/>
              </w:rPr>
              <w:t xml:space="preserve">им </w:t>
            </w:r>
            <w:r w:rsidRPr="002C5FF2">
              <w:rPr>
                <w:rFonts w:ascii="Times New Roman" w:eastAsia="Times New Roman" w:hAnsi="Times New Roman"/>
                <w:b/>
                <w:bCs/>
                <w:color w:val="000000"/>
                <w:sz w:val="24"/>
                <w:szCs w:val="24"/>
              </w:rPr>
              <w:t>забезпечення</w:t>
            </w:r>
            <w:r>
              <w:rPr>
                <w:rFonts w:ascii="Times New Roman" w:eastAsia="Times New Roman" w:hAnsi="Times New Roman"/>
                <w:b/>
                <w:bCs/>
                <w:color w:val="000000"/>
                <w:sz w:val="24"/>
                <w:szCs w:val="24"/>
              </w:rPr>
              <w:t>м</w:t>
            </w:r>
            <w:r w:rsidRPr="002C5FF2">
              <w:rPr>
                <w:rFonts w:ascii="Times New Roman" w:eastAsia="Times New Roman" w:hAnsi="Times New Roman"/>
                <w:b/>
                <w:bCs/>
                <w:color w:val="000000"/>
                <w:sz w:val="24"/>
                <w:szCs w:val="24"/>
              </w:rPr>
              <w:t xml:space="preserve"> системи лазерного симулятору двостороннього вогневого контакту</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8A50C"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Планшет – електронний пристрій, сумісний з операційною системою Андроїд, на якому встановлена програма-сервер для обробки даних з датчиків і пристроїв симулятора, підтвердження факту ураження цілі та онлайн моніторингу занять і формування звітів по проведеним раніше вправам з можливістю подальшого аналізу подій.</w:t>
            </w:r>
          </w:p>
          <w:p w14:paraId="0360985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Вимоги до планшетного ПК:</w:t>
            </w:r>
          </w:p>
          <w:p w14:paraId="2BC06F43"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Розмір дисплею - 10 дюймів</w:t>
            </w:r>
          </w:p>
          <w:p w14:paraId="10791F48"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Кольоровий сенсорний РК-дисплей,</w:t>
            </w:r>
          </w:p>
          <w:p w14:paraId="11B1BAA4"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Підтримка </w:t>
            </w:r>
            <w:proofErr w:type="spellStart"/>
            <w:r w:rsidRPr="008C040D">
              <w:rPr>
                <w:rFonts w:ascii="Times New Roman" w:eastAsia="Times New Roman" w:hAnsi="Times New Roman"/>
                <w:color w:val="000000"/>
                <w:sz w:val="24"/>
                <w:szCs w:val="24"/>
              </w:rPr>
              <w:t>Wi-Fi</w:t>
            </w:r>
            <w:proofErr w:type="spellEnd"/>
            <w:r w:rsidRPr="008C040D">
              <w:rPr>
                <w:rFonts w:ascii="Times New Roman" w:eastAsia="Times New Roman" w:hAnsi="Times New Roman"/>
                <w:color w:val="000000"/>
                <w:sz w:val="24"/>
                <w:szCs w:val="24"/>
              </w:rPr>
              <w:t>.</w:t>
            </w:r>
          </w:p>
          <w:p w14:paraId="6A51E2DE" w14:textId="77777777" w:rsidR="00AC5F0D" w:rsidRDefault="00AC5F0D" w:rsidP="009760ED">
            <w:pPr>
              <w:spacing w:after="0" w:line="240" w:lineRule="auto"/>
              <w:ind w:firstLine="317"/>
              <w:jc w:val="both"/>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Час автономної роботи від 8 годин.</w:t>
            </w:r>
          </w:p>
          <w:p w14:paraId="62794ED0"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Програмне забезпечення (ПЗ) Комплекту  виконує наступні функції: </w:t>
            </w:r>
          </w:p>
          <w:p w14:paraId="62D17E8B"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дозволяє налаштовувати обладнання; </w:t>
            </w:r>
          </w:p>
          <w:p w14:paraId="19F07370"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керує навчальним боєм; </w:t>
            </w:r>
          </w:p>
          <w:p w14:paraId="38895A77"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обробляє та надає статистику навчального бою; </w:t>
            </w:r>
          </w:p>
          <w:p w14:paraId="08606BB7"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дозволяє переглядати історії раніше проведених навчальних боїв.</w:t>
            </w:r>
          </w:p>
          <w:p w14:paraId="7610EED8"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lastRenderedPageBreak/>
              <w:t>ПЗ надає інформацію про місце знаходження і статус всіх пристроїв задіяних в тренуванні.</w:t>
            </w:r>
          </w:p>
          <w:p w14:paraId="02A7CA7C"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Налаштування обладнання. ПЗ дозволяє користувачу проводити такі налаштування: </w:t>
            </w:r>
          </w:p>
          <w:p w14:paraId="7A0FADD1"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вибір місцевості для проведення навчального бою з можливістю завантаження мапи місцевості через мережу </w:t>
            </w:r>
            <w:proofErr w:type="spellStart"/>
            <w:r w:rsidRPr="002C5FF2">
              <w:rPr>
                <w:rFonts w:ascii="Times New Roman" w:eastAsia="Times New Roman" w:hAnsi="Times New Roman"/>
                <w:sz w:val="24"/>
                <w:szCs w:val="24"/>
              </w:rPr>
              <w:t>Internet</w:t>
            </w:r>
            <w:proofErr w:type="spellEnd"/>
            <w:r w:rsidRPr="002C5FF2">
              <w:rPr>
                <w:rFonts w:ascii="Times New Roman" w:eastAsia="Times New Roman" w:hAnsi="Times New Roman"/>
                <w:sz w:val="24"/>
                <w:szCs w:val="24"/>
              </w:rPr>
              <w:t xml:space="preserve">; </w:t>
            </w:r>
          </w:p>
          <w:p w14:paraId="468C22AA"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гучність роботи обладнання; </w:t>
            </w:r>
          </w:p>
          <w:p w14:paraId="091AA85B"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параметри ураження від різних типів зброї; </w:t>
            </w:r>
          </w:p>
          <w:p w14:paraId="5EB9614E"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параметри скорострільності; </w:t>
            </w:r>
          </w:p>
          <w:p w14:paraId="08D6DAA9"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кількість боєкомплекту; </w:t>
            </w:r>
          </w:p>
          <w:p w14:paraId="358F3965"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вмикання та вимикання звукової та світлової індикації; </w:t>
            </w:r>
          </w:p>
          <w:p w14:paraId="5299B3C7"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присвоєння ім’я комплекту обладнання. </w:t>
            </w:r>
          </w:p>
          <w:p w14:paraId="6D92BC32"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Керування навчальним боєм. Для керування навчальним боєм ПЗ повинно забезпечувати: </w:t>
            </w:r>
          </w:p>
          <w:p w14:paraId="314AC160"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Запуск та зупинку навчального бою; </w:t>
            </w:r>
          </w:p>
          <w:p w14:paraId="1BE9596B"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Змінення значень ураження комплекту; </w:t>
            </w:r>
          </w:p>
          <w:p w14:paraId="621813AB"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Масштабування мапи місцевості проведення навчального бою. </w:t>
            </w:r>
          </w:p>
          <w:p w14:paraId="50B770FE"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Обробка та виведення статистики. ПЗ повинно надавати для перегляду статистику по кількісним і якісним даним навчального бою. </w:t>
            </w:r>
          </w:p>
          <w:p w14:paraId="2876B35D"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Перегляд історії раніше проведених навчальних боїв. ПЗ має зберігати статистичні дані раніше проведених навчальних боїв, з зазначенням дати та часу проведення. </w:t>
            </w:r>
          </w:p>
          <w:p w14:paraId="6CCBD09F"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Програмне забезпечення: </w:t>
            </w:r>
          </w:p>
          <w:p w14:paraId="620F5BCC"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може встановлюватися на пристрої, що підтримують операційну систему </w:t>
            </w:r>
            <w:proofErr w:type="spellStart"/>
            <w:r w:rsidRPr="002C5FF2">
              <w:rPr>
                <w:rFonts w:ascii="Times New Roman" w:eastAsia="Times New Roman" w:hAnsi="Times New Roman"/>
                <w:sz w:val="24"/>
                <w:szCs w:val="24"/>
              </w:rPr>
              <w:t>Android</w:t>
            </w:r>
            <w:proofErr w:type="spellEnd"/>
            <w:r w:rsidRPr="002C5FF2">
              <w:rPr>
                <w:rFonts w:ascii="Times New Roman" w:eastAsia="Times New Roman" w:hAnsi="Times New Roman"/>
                <w:sz w:val="24"/>
                <w:szCs w:val="24"/>
              </w:rPr>
              <w:t xml:space="preserve"> (смартфони, планшети) версії не нижче 10.0 </w:t>
            </w:r>
          </w:p>
          <w:p w14:paraId="02417AA7" w14:textId="77777777" w:rsidR="00AC5F0D" w:rsidRPr="002C5FF2"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xml:space="preserve">• може мати мову інтерфейсу програми яка обирається автоматично в залежності від налаштувань пристрою (прим. Українська або англійська) </w:t>
            </w:r>
          </w:p>
          <w:p w14:paraId="250B0E78" w14:textId="77777777" w:rsidR="00AC5F0D" w:rsidRPr="008C040D" w:rsidRDefault="00AC5F0D" w:rsidP="009760ED">
            <w:pPr>
              <w:spacing w:after="0" w:line="240" w:lineRule="auto"/>
              <w:ind w:firstLine="317"/>
              <w:jc w:val="both"/>
              <w:rPr>
                <w:rFonts w:ascii="Times New Roman" w:eastAsia="Times New Roman" w:hAnsi="Times New Roman"/>
                <w:sz w:val="24"/>
                <w:szCs w:val="24"/>
              </w:rPr>
            </w:pPr>
            <w:r w:rsidRPr="002C5FF2">
              <w:rPr>
                <w:rFonts w:ascii="Times New Roman" w:eastAsia="Times New Roman" w:hAnsi="Times New Roman"/>
                <w:sz w:val="24"/>
                <w:szCs w:val="24"/>
              </w:rPr>
              <w:t>• може надавати інформацію про рівень заряду елементів живлення всього обладнання комплекту.</w:t>
            </w: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6D51C"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1</w:t>
            </w:r>
            <w:r w:rsidRPr="008C040D">
              <w:rPr>
                <w:rFonts w:ascii="Times New Roman" w:eastAsia="Times New Roman" w:hAnsi="Times New Roman"/>
                <w:b/>
                <w:bCs/>
                <w:color w:val="000000"/>
                <w:sz w:val="24"/>
                <w:szCs w:val="24"/>
              </w:rPr>
              <w:t xml:space="preserve"> шт.</w:t>
            </w:r>
          </w:p>
        </w:tc>
        <w:tc>
          <w:tcPr>
            <w:tcW w:w="250" w:type="dxa"/>
            <w:tcBorders>
              <w:left w:val="single" w:sz="4" w:space="0" w:color="000000"/>
            </w:tcBorders>
            <w:tcMar>
              <w:top w:w="0" w:type="dxa"/>
              <w:left w:w="115" w:type="dxa"/>
              <w:bottom w:w="0" w:type="dxa"/>
              <w:right w:w="115" w:type="dxa"/>
            </w:tcMar>
            <w:vAlign w:val="center"/>
            <w:hideMark/>
          </w:tcPr>
          <w:p w14:paraId="369A508A" w14:textId="77777777" w:rsidR="00AC5F0D" w:rsidRPr="008C040D" w:rsidRDefault="00AC5F0D" w:rsidP="009760ED">
            <w:pPr>
              <w:spacing w:after="0" w:line="240" w:lineRule="auto"/>
              <w:rPr>
                <w:rFonts w:ascii="Times New Roman" w:eastAsia="Times New Roman" w:hAnsi="Times New Roman"/>
                <w:sz w:val="24"/>
                <w:szCs w:val="24"/>
              </w:rPr>
            </w:pPr>
          </w:p>
        </w:tc>
      </w:tr>
      <w:tr w:rsidR="00AC5F0D" w:rsidRPr="008C040D" w14:paraId="5845E939" w14:textId="77777777" w:rsidTr="009760ED">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72CC6" w14:textId="77777777" w:rsidR="00AC5F0D" w:rsidRPr="008C040D" w:rsidRDefault="00AC5F0D" w:rsidP="009760ED">
            <w:pPr>
              <w:spacing w:after="0" w:line="240" w:lineRule="auto"/>
              <w:ind w:right="-587"/>
              <w:rPr>
                <w:rFonts w:ascii="Times New Roman" w:eastAsia="Times New Roman" w:hAnsi="Times New Roman"/>
                <w:sz w:val="24"/>
                <w:szCs w:val="24"/>
              </w:rPr>
            </w:pPr>
            <w:r w:rsidRPr="008C040D">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9</w:t>
            </w:r>
          </w:p>
        </w:tc>
        <w:tc>
          <w:tcPr>
            <w:tcW w:w="1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8DA79C" w14:textId="77777777" w:rsidR="00AC5F0D" w:rsidRPr="008C040D" w:rsidRDefault="00AC5F0D" w:rsidP="009760ED">
            <w:pPr>
              <w:spacing w:after="0" w:line="240" w:lineRule="auto"/>
              <w:rPr>
                <w:rFonts w:ascii="Times New Roman" w:eastAsia="Times New Roman" w:hAnsi="Times New Roman"/>
                <w:sz w:val="24"/>
                <w:szCs w:val="24"/>
              </w:rPr>
            </w:pPr>
            <w:r w:rsidRPr="008C040D">
              <w:rPr>
                <w:rFonts w:ascii="Times New Roman" w:eastAsia="Times New Roman" w:hAnsi="Times New Roman"/>
                <w:b/>
                <w:bCs/>
                <w:color w:val="000000"/>
                <w:sz w:val="24"/>
                <w:szCs w:val="24"/>
              </w:rPr>
              <w:t>Зарядний пристрій</w:t>
            </w:r>
          </w:p>
        </w:tc>
        <w:tc>
          <w:tcPr>
            <w:tcW w:w="4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3D2ED"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Зарядний пристрій призначено для зарядки акумуляторів усіх штатних одиниць системи. </w:t>
            </w:r>
          </w:p>
          <w:p w14:paraId="359FC456" w14:textId="77777777" w:rsidR="00AC5F0D" w:rsidRPr="008C040D" w:rsidRDefault="00AC5F0D" w:rsidP="009760ED">
            <w:pPr>
              <w:spacing w:after="0" w:line="240" w:lineRule="auto"/>
              <w:ind w:firstLine="321"/>
              <w:jc w:val="both"/>
              <w:rPr>
                <w:rFonts w:ascii="Times New Roman" w:eastAsia="Times New Roman" w:hAnsi="Times New Roman"/>
                <w:color w:val="000000"/>
                <w:sz w:val="24"/>
                <w:szCs w:val="24"/>
              </w:rPr>
            </w:pPr>
            <w:r w:rsidRPr="008C040D">
              <w:rPr>
                <w:rFonts w:ascii="Times New Roman" w:eastAsia="Times New Roman" w:hAnsi="Times New Roman"/>
                <w:color w:val="000000"/>
                <w:sz w:val="24"/>
                <w:szCs w:val="24"/>
              </w:rPr>
              <w:t>Параметри зарядного пристрою:</w:t>
            </w:r>
          </w:p>
          <w:p w14:paraId="4D3BE2D8"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 xml:space="preserve"> напруга: 8,4 V, струм: 2А.</w:t>
            </w:r>
          </w:p>
          <w:p w14:paraId="0D7A5CE0" w14:textId="77777777" w:rsidR="00AC5F0D" w:rsidRPr="008C040D" w:rsidRDefault="00AC5F0D" w:rsidP="009760ED">
            <w:pPr>
              <w:spacing w:after="0" w:line="240" w:lineRule="auto"/>
              <w:ind w:firstLine="321"/>
              <w:jc w:val="both"/>
              <w:rPr>
                <w:rFonts w:ascii="Times New Roman" w:eastAsia="Times New Roman" w:hAnsi="Times New Roman"/>
                <w:sz w:val="24"/>
                <w:szCs w:val="24"/>
              </w:rPr>
            </w:pPr>
            <w:r w:rsidRPr="008C040D">
              <w:rPr>
                <w:rFonts w:ascii="Times New Roman" w:eastAsia="Times New Roman" w:hAnsi="Times New Roman"/>
                <w:color w:val="000000"/>
                <w:sz w:val="24"/>
                <w:szCs w:val="24"/>
              </w:rPr>
              <w:t>Максимальна кількість пристроїв, що можуть заряджатися одночасно - 20.</w:t>
            </w:r>
          </w:p>
          <w:p w14:paraId="2A49C023" w14:textId="77777777" w:rsidR="00AC5F0D" w:rsidRPr="008C040D" w:rsidRDefault="00AC5F0D" w:rsidP="009760ED">
            <w:pPr>
              <w:spacing w:after="0" w:line="240" w:lineRule="auto"/>
              <w:ind w:firstLine="318"/>
              <w:jc w:val="both"/>
              <w:rPr>
                <w:rFonts w:ascii="Times New Roman" w:eastAsia="Times New Roman" w:hAnsi="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CD27B" w14:textId="77777777" w:rsidR="00AC5F0D" w:rsidRPr="008C040D" w:rsidRDefault="00AC5F0D" w:rsidP="009760ED">
            <w:pPr>
              <w:spacing w:after="0" w:line="240" w:lineRule="auto"/>
              <w:ind w:left="29" w:right="-44"/>
              <w:jc w:val="center"/>
              <w:rPr>
                <w:rFonts w:ascii="Times New Roman" w:eastAsia="Times New Roman" w:hAnsi="Times New Roman"/>
                <w:sz w:val="24"/>
                <w:szCs w:val="24"/>
              </w:rPr>
            </w:pPr>
            <w:r w:rsidRPr="008C040D">
              <w:rPr>
                <w:rFonts w:ascii="Times New Roman" w:eastAsia="Times New Roman" w:hAnsi="Times New Roman"/>
                <w:b/>
                <w:bCs/>
                <w:color w:val="000000"/>
                <w:sz w:val="24"/>
                <w:szCs w:val="24"/>
              </w:rPr>
              <w:t>5 шт.</w:t>
            </w:r>
          </w:p>
        </w:tc>
        <w:tc>
          <w:tcPr>
            <w:tcW w:w="250" w:type="dxa"/>
            <w:tcBorders>
              <w:left w:val="single" w:sz="4" w:space="0" w:color="000000"/>
              <w:bottom w:val="single" w:sz="4" w:space="0" w:color="000000"/>
            </w:tcBorders>
            <w:tcMar>
              <w:top w:w="0" w:type="dxa"/>
              <w:left w:w="115" w:type="dxa"/>
              <w:bottom w:w="0" w:type="dxa"/>
              <w:right w:w="115" w:type="dxa"/>
            </w:tcMar>
            <w:vAlign w:val="center"/>
            <w:hideMark/>
          </w:tcPr>
          <w:p w14:paraId="0603BBBD" w14:textId="77777777" w:rsidR="00AC5F0D" w:rsidRPr="008C040D" w:rsidRDefault="00AC5F0D" w:rsidP="009760ED">
            <w:pPr>
              <w:spacing w:after="0" w:line="240" w:lineRule="auto"/>
              <w:rPr>
                <w:rFonts w:ascii="Times New Roman" w:eastAsia="Times New Roman" w:hAnsi="Times New Roman"/>
                <w:sz w:val="24"/>
                <w:szCs w:val="24"/>
              </w:rPr>
            </w:pPr>
          </w:p>
        </w:tc>
      </w:tr>
    </w:tbl>
    <w:p w14:paraId="0D1105F4" w14:textId="77777777" w:rsidR="00AC5F0D" w:rsidRDefault="00AC5F0D" w:rsidP="00AC5F0D">
      <w:pPr>
        <w:rPr>
          <w:rFonts w:cs="Calibri"/>
          <w:bCs/>
          <w:color w:val="7030A0"/>
          <w:sz w:val="24"/>
          <w:szCs w:val="24"/>
          <w:lang w:eastAsia="zh-CN"/>
        </w:rPr>
      </w:pPr>
    </w:p>
    <w:p w14:paraId="611E17BD" w14:textId="77777777" w:rsidR="00AC5F0D" w:rsidRPr="006D64D1" w:rsidRDefault="00AC5F0D" w:rsidP="00AC5F0D">
      <w:pPr>
        <w:tabs>
          <w:tab w:val="left" w:pos="2408"/>
        </w:tabs>
        <w:spacing w:after="0"/>
        <w:jc w:val="both"/>
        <w:rPr>
          <w:rFonts w:ascii="Times New Roman" w:hAnsi="Times New Roman"/>
          <w:sz w:val="24"/>
          <w:szCs w:val="24"/>
        </w:rPr>
      </w:pPr>
      <w:r w:rsidRPr="006D64D1">
        <w:rPr>
          <w:rFonts w:ascii="Times New Roman" w:hAnsi="Times New Roman"/>
          <w:sz w:val="24"/>
          <w:szCs w:val="24"/>
        </w:rPr>
        <w:lastRenderedPageBreak/>
        <w:t>1. Товар обов’язково повинен бути упакований належним чином, що забезпечує його збереження при перевезені та зберіганні. Упаковка має бути безпечною при експлуатації, перевезенні та вантажно-розвантажувальних роботах. Надати гарантійний лист в довільній формі.</w:t>
      </w:r>
    </w:p>
    <w:p w14:paraId="5A818D0B" w14:textId="77777777" w:rsidR="00AC5F0D" w:rsidRPr="006D64D1" w:rsidRDefault="00AC5F0D" w:rsidP="00AC5F0D">
      <w:pPr>
        <w:pStyle w:val="Standarduser"/>
        <w:tabs>
          <w:tab w:val="left" w:pos="398"/>
          <w:tab w:val="left" w:pos="795"/>
        </w:tabs>
        <w:jc w:val="both"/>
        <w:rPr>
          <w:rFonts w:ascii="Times New Roman" w:hAnsi="Times New Roman" w:cs="Times New Roman"/>
          <w:lang w:val="uk-UA"/>
        </w:rPr>
      </w:pPr>
      <w:r w:rsidRPr="006D64D1">
        <w:rPr>
          <w:rFonts w:ascii="Times New Roman" w:hAnsi="Times New Roman" w:cs="Times New Roman"/>
          <w:shd w:val="clear" w:color="auto" w:fill="FFFFFF"/>
          <w:lang w:val="uk-UA"/>
        </w:rPr>
        <w:t xml:space="preserve">2. 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підтверджене документами про якість: сертифікат експертизи типу та декларацією відповідності виробника. </w:t>
      </w:r>
      <w:r w:rsidRPr="006D64D1">
        <w:rPr>
          <w:rFonts w:ascii="Times New Roman" w:hAnsi="Times New Roman" w:cs="Times New Roman"/>
          <w:b/>
          <w:bCs/>
          <w:shd w:val="clear" w:color="auto" w:fill="FFFFFF"/>
          <w:lang w:val="uk-UA"/>
        </w:rPr>
        <w:t>Документи про якість надаються при поданні пропозиції та при поставці Товару.</w:t>
      </w:r>
    </w:p>
    <w:p w14:paraId="370CC19A" w14:textId="77777777" w:rsidR="00AC5F0D" w:rsidRPr="006D64D1" w:rsidRDefault="00AC5F0D" w:rsidP="00AC5F0D">
      <w:pPr>
        <w:pStyle w:val="Standarduser"/>
        <w:tabs>
          <w:tab w:val="left" w:pos="343"/>
          <w:tab w:val="left" w:pos="398"/>
        </w:tabs>
        <w:jc w:val="both"/>
        <w:rPr>
          <w:rFonts w:ascii="Times New Roman" w:hAnsi="Times New Roman" w:cs="Times New Roman"/>
          <w:shd w:val="clear" w:color="auto" w:fill="FFFFFF"/>
          <w:lang w:val="uk-UA"/>
        </w:rPr>
      </w:pPr>
      <w:r w:rsidRPr="006D64D1">
        <w:rPr>
          <w:rFonts w:ascii="Times New Roman" w:hAnsi="Times New Roman" w:cs="Times New Roman"/>
          <w:shd w:val="clear" w:color="auto" w:fill="FFFFFF"/>
          <w:lang w:val="uk-UA"/>
        </w:rPr>
        <w:t>3. Товар повинен бути нови</w:t>
      </w:r>
      <w:r w:rsidRPr="006D64D1">
        <w:rPr>
          <w:rFonts w:ascii="Times New Roman" w:hAnsi="Times New Roman" w:cs="Times New Roman"/>
          <w:lang w:val="uk-UA"/>
        </w:rPr>
        <w:t>м (таким, що не вико</w:t>
      </w:r>
      <w:r w:rsidRPr="006D64D1">
        <w:rPr>
          <w:rFonts w:ascii="Times New Roman" w:hAnsi="Times New Roman" w:cs="Times New Roman"/>
          <w:shd w:val="clear" w:color="auto" w:fill="FFFFFF"/>
          <w:lang w:val="uk-UA"/>
        </w:rPr>
        <w:t>ристовувався).</w:t>
      </w:r>
    </w:p>
    <w:p w14:paraId="7F6C0C48" w14:textId="77777777" w:rsidR="00AC5F0D" w:rsidRPr="006D64D1" w:rsidRDefault="00AC5F0D" w:rsidP="00AC5F0D">
      <w:pPr>
        <w:pStyle w:val="Standarduser"/>
        <w:tabs>
          <w:tab w:val="left" w:pos="343"/>
          <w:tab w:val="left" w:pos="398"/>
        </w:tabs>
        <w:jc w:val="both"/>
        <w:rPr>
          <w:rFonts w:ascii="Times New Roman" w:hAnsi="Times New Roman" w:cs="Times New Roman"/>
          <w:lang w:val="uk-UA"/>
        </w:rPr>
      </w:pPr>
      <w:r w:rsidRPr="006D64D1">
        <w:rPr>
          <w:rFonts w:ascii="Times New Roman" w:hAnsi="Times New Roman" w:cs="Times New Roman"/>
          <w:shd w:val="clear" w:color="auto" w:fill="FFFFFF"/>
          <w:lang w:val="uk-UA"/>
        </w:rPr>
        <w:t>4. Рік виготовлення – 2024.</w:t>
      </w:r>
    </w:p>
    <w:p w14:paraId="6F20101A" w14:textId="77777777" w:rsidR="00AC5F0D" w:rsidRPr="006D64D1" w:rsidRDefault="00AC5F0D" w:rsidP="00AC5F0D">
      <w:pPr>
        <w:pStyle w:val="Standarduser"/>
        <w:tabs>
          <w:tab w:val="left" w:pos="343"/>
          <w:tab w:val="left" w:pos="398"/>
        </w:tabs>
        <w:jc w:val="both"/>
        <w:rPr>
          <w:rFonts w:ascii="Times New Roman" w:hAnsi="Times New Roman" w:cs="Times New Roman"/>
          <w:shd w:val="clear" w:color="auto" w:fill="FFFFFF"/>
          <w:lang w:val="uk-UA"/>
        </w:rPr>
      </w:pPr>
      <w:r w:rsidRPr="006D64D1">
        <w:rPr>
          <w:rFonts w:ascii="Times New Roman" w:hAnsi="Times New Roman" w:cs="Times New Roman"/>
          <w:shd w:val="clear" w:color="auto" w:fill="FFFFFF"/>
          <w:lang w:val="uk-UA"/>
        </w:rPr>
        <w:t>5. Учасник у складі  пропозиції в обов’язковому порядку надає лист-гарантію щодо надання товару відповідно до технічних вимог зазначених у  Оголошенні та за яким зобов’язується разом із поставкою Товару надати наступні документи:</w:t>
      </w:r>
    </w:p>
    <w:p w14:paraId="3C16AFA7" w14:textId="77777777" w:rsidR="00AC5F0D" w:rsidRPr="006D64D1" w:rsidRDefault="00AC5F0D" w:rsidP="00AC5F0D">
      <w:pPr>
        <w:pStyle w:val="Standarduser"/>
        <w:tabs>
          <w:tab w:val="left" w:pos="343"/>
          <w:tab w:val="left" w:pos="398"/>
        </w:tabs>
        <w:jc w:val="both"/>
        <w:rPr>
          <w:rFonts w:ascii="Times New Roman" w:hAnsi="Times New Roman" w:cs="Times New Roman"/>
          <w:shd w:val="clear" w:color="auto" w:fill="FFFFFF"/>
          <w:lang w:val="uk-UA"/>
        </w:rPr>
      </w:pPr>
      <w:r w:rsidRPr="006D64D1">
        <w:rPr>
          <w:rFonts w:ascii="Times New Roman" w:hAnsi="Times New Roman" w:cs="Times New Roman"/>
          <w:shd w:val="clear" w:color="auto" w:fill="FFFFFF"/>
          <w:lang w:val="uk-UA"/>
        </w:rPr>
        <w:t>-</w:t>
      </w:r>
      <w:r w:rsidRPr="006D64D1">
        <w:rPr>
          <w:rFonts w:ascii="Times New Roman" w:hAnsi="Times New Roman" w:cs="Times New Roman"/>
          <w:shd w:val="clear" w:color="auto" w:fill="FFFFFF"/>
          <w:lang w:val="uk-UA"/>
        </w:rPr>
        <w:tab/>
        <w:t>паспорт на комплект обладнання, у якому зазначено кожен вид (елемент, складову) обладнання, яке входить до складу комплекту із обов’язковим зазначенням у паспорті інформації щодо виробника товару, дати виготовлення, серійних номерів, технічних характеристик, гарантійного терміну та гарантійних зобов’язань;</w:t>
      </w:r>
    </w:p>
    <w:p w14:paraId="4D5D7D66" w14:textId="77777777" w:rsidR="00AC5F0D" w:rsidRPr="006D64D1" w:rsidRDefault="00AC5F0D" w:rsidP="00AC5F0D">
      <w:pPr>
        <w:pStyle w:val="Standarduser"/>
        <w:tabs>
          <w:tab w:val="left" w:pos="343"/>
          <w:tab w:val="left" w:pos="398"/>
        </w:tabs>
        <w:jc w:val="both"/>
        <w:rPr>
          <w:rFonts w:ascii="Times New Roman" w:hAnsi="Times New Roman" w:cs="Times New Roman"/>
          <w:shd w:val="clear" w:color="auto" w:fill="FFFFFF"/>
          <w:lang w:val="uk-UA"/>
        </w:rPr>
      </w:pPr>
      <w:r w:rsidRPr="006D64D1">
        <w:rPr>
          <w:rFonts w:ascii="Times New Roman" w:hAnsi="Times New Roman" w:cs="Times New Roman"/>
          <w:shd w:val="clear" w:color="auto" w:fill="FFFFFF"/>
          <w:lang w:val="uk-UA"/>
        </w:rPr>
        <w:t>-</w:t>
      </w:r>
      <w:r w:rsidRPr="006D64D1">
        <w:rPr>
          <w:rFonts w:ascii="Times New Roman" w:hAnsi="Times New Roman" w:cs="Times New Roman"/>
          <w:shd w:val="clear" w:color="auto" w:fill="FFFFFF"/>
          <w:lang w:val="uk-UA"/>
        </w:rPr>
        <w:tab/>
        <w:t>інструкцію з експлуатації та обслуговування обладнання, що є предметом закупівлі.</w:t>
      </w:r>
    </w:p>
    <w:p w14:paraId="16A082D5" w14:textId="77777777" w:rsidR="00AC5F0D" w:rsidRPr="006D64D1" w:rsidRDefault="00AC5F0D" w:rsidP="00AC5F0D">
      <w:pPr>
        <w:pStyle w:val="Standarduser"/>
        <w:tabs>
          <w:tab w:val="left" w:pos="343"/>
          <w:tab w:val="left" w:pos="398"/>
        </w:tabs>
        <w:jc w:val="both"/>
        <w:rPr>
          <w:rFonts w:ascii="Times New Roman" w:hAnsi="Times New Roman" w:cs="Times New Roman"/>
          <w:shd w:val="clear" w:color="auto" w:fill="FFFFFF"/>
          <w:lang w:val="uk-UA"/>
        </w:rPr>
      </w:pPr>
      <w:r w:rsidRPr="006D64D1">
        <w:rPr>
          <w:rFonts w:ascii="Times New Roman" w:hAnsi="Times New Roman" w:cs="Times New Roman"/>
          <w:shd w:val="clear" w:color="auto" w:fill="FFFFFF"/>
          <w:lang w:val="uk-UA"/>
        </w:rPr>
        <w:t>5. Постачальник гарантує якість та надійність товару, що постачається, протягом терміну, який передбачено технічними умовами та стандартами на даний товар, але не менше ніж 24 місяців з дня поставки.</w:t>
      </w:r>
    </w:p>
    <w:p w14:paraId="26C7D183" w14:textId="77777777" w:rsidR="00AC5F0D" w:rsidRPr="006D64D1" w:rsidRDefault="00AC5F0D" w:rsidP="00AC5F0D">
      <w:pPr>
        <w:pStyle w:val="Standarduser"/>
        <w:tabs>
          <w:tab w:val="left" w:pos="343"/>
          <w:tab w:val="left" w:pos="398"/>
        </w:tabs>
        <w:jc w:val="both"/>
        <w:rPr>
          <w:rFonts w:ascii="Times New Roman" w:hAnsi="Times New Roman" w:cs="Times New Roman"/>
          <w:lang w:val="uk-UA"/>
        </w:rPr>
      </w:pPr>
      <w:r w:rsidRPr="006D64D1">
        <w:rPr>
          <w:rStyle w:val="h-hidden"/>
          <w:rFonts w:ascii="Times New Roman" w:eastAsia="Calibri" w:hAnsi="Times New Roman"/>
          <w:shd w:val="clear" w:color="auto" w:fill="FFFFFF"/>
        </w:rPr>
        <w:t xml:space="preserve">6.Якщо </w:t>
      </w:r>
      <w:proofErr w:type="spellStart"/>
      <w:r w:rsidRPr="006D64D1">
        <w:rPr>
          <w:rStyle w:val="h-hidden"/>
          <w:rFonts w:ascii="Times New Roman" w:eastAsia="Calibri" w:hAnsi="Times New Roman"/>
          <w:shd w:val="clear" w:color="auto" w:fill="FFFFFF"/>
        </w:rPr>
        <w:t>поставлений</w:t>
      </w:r>
      <w:proofErr w:type="spellEnd"/>
      <w:r w:rsidRPr="006D64D1">
        <w:rPr>
          <w:rStyle w:val="h-hidden"/>
          <w:rFonts w:ascii="Times New Roman" w:eastAsia="Calibri" w:hAnsi="Times New Roman"/>
          <w:shd w:val="clear" w:color="auto" w:fill="FFFFFF"/>
        </w:rPr>
        <w:t xml:space="preserve"> товар </w:t>
      </w:r>
      <w:proofErr w:type="spellStart"/>
      <w:r w:rsidRPr="006D64D1">
        <w:rPr>
          <w:rStyle w:val="h-hidden"/>
          <w:rFonts w:ascii="Times New Roman" w:eastAsia="Calibri" w:hAnsi="Times New Roman"/>
          <w:shd w:val="clear" w:color="auto" w:fill="FFFFFF"/>
        </w:rPr>
        <w:t>виявиться</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неякісним</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або</w:t>
      </w:r>
      <w:proofErr w:type="spellEnd"/>
      <w:r w:rsidRPr="006D64D1">
        <w:rPr>
          <w:rStyle w:val="h-hidden"/>
          <w:rFonts w:ascii="Times New Roman" w:eastAsia="Calibri" w:hAnsi="Times New Roman"/>
          <w:shd w:val="clear" w:color="auto" w:fill="FFFFFF"/>
        </w:rPr>
        <w:t xml:space="preserve"> таким, </w:t>
      </w:r>
      <w:proofErr w:type="spellStart"/>
      <w:r w:rsidRPr="006D64D1">
        <w:rPr>
          <w:rStyle w:val="h-hidden"/>
          <w:rFonts w:ascii="Times New Roman" w:eastAsia="Calibri" w:hAnsi="Times New Roman"/>
          <w:shd w:val="clear" w:color="auto" w:fill="FFFFFF"/>
        </w:rPr>
        <w:t>що</w:t>
      </w:r>
      <w:proofErr w:type="spellEnd"/>
      <w:r w:rsidRPr="006D64D1">
        <w:rPr>
          <w:rStyle w:val="h-hidden"/>
          <w:rFonts w:ascii="Times New Roman" w:eastAsia="Calibri" w:hAnsi="Times New Roman"/>
          <w:shd w:val="clear" w:color="auto" w:fill="FFFFFF"/>
        </w:rPr>
        <w:t xml:space="preserve"> не </w:t>
      </w:r>
      <w:proofErr w:type="spellStart"/>
      <w:r w:rsidRPr="006D64D1">
        <w:rPr>
          <w:rStyle w:val="h-hidden"/>
          <w:rFonts w:ascii="Times New Roman" w:eastAsia="Calibri" w:hAnsi="Times New Roman"/>
          <w:shd w:val="clear" w:color="auto" w:fill="FFFFFF"/>
        </w:rPr>
        <w:t>відповідає</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умовам</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Постачальник</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зобов’язаний</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замінити</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цей</w:t>
      </w:r>
      <w:proofErr w:type="spellEnd"/>
      <w:r w:rsidRPr="006D64D1">
        <w:rPr>
          <w:rStyle w:val="h-hidden"/>
          <w:rFonts w:ascii="Times New Roman" w:eastAsia="Calibri" w:hAnsi="Times New Roman"/>
          <w:shd w:val="clear" w:color="auto" w:fill="FFFFFF"/>
        </w:rPr>
        <w:t xml:space="preserve"> товар. </w:t>
      </w:r>
      <w:proofErr w:type="spellStart"/>
      <w:r w:rsidRPr="006D64D1">
        <w:rPr>
          <w:rStyle w:val="h-hidden"/>
          <w:rFonts w:ascii="Times New Roman" w:eastAsia="Calibri" w:hAnsi="Times New Roman"/>
          <w:shd w:val="clear" w:color="auto" w:fill="FFFFFF"/>
        </w:rPr>
        <w:t>Всі</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витрати</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пов’язані</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із</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заміною</w:t>
      </w:r>
      <w:proofErr w:type="spellEnd"/>
      <w:r w:rsidRPr="006D64D1">
        <w:rPr>
          <w:rStyle w:val="h-hidden"/>
          <w:rFonts w:ascii="Times New Roman" w:eastAsia="Calibri" w:hAnsi="Times New Roman"/>
          <w:shd w:val="clear" w:color="auto" w:fill="FFFFFF"/>
        </w:rPr>
        <w:t xml:space="preserve"> товару </w:t>
      </w:r>
      <w:proofErr w:type="spellStart"/>
      <w:r w:rsidRPr="006D64D1">
        <w:rPr>
          <w:rStyle w:val="h-hidden"/>
          <w:rFonts w:ascii="Times New Roman" w:eastAsia="Calibri" w:hAnsi="Times New Roman"/>
          <w:shd w:val="clear" w:color="auto" w:fill="FFFFFF"/>
        </w:rPr>
        <w:t>неналежної</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якості</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несе</w:t>
      </w:r>
      <w:proofErr w:type="spellEnd"/>
      <w:r w:rsidRPr="006D64D1">
        <w:rPr>
          <w:rStyle w:val="h-hidden"/>
          <w:rFonts w:ascii="Times New Roman" w:eastAsia="Calibri" w:hAnsi="Times New Roman"/>
          <w:shd w:val="clear" w:color="auto" w:fill="FFFFFF"/>
        </w:rPr>
        <w:t xml:space="preserve"> </w:t>
      </w:r>
      <w:proofErr w:type="spellStart"/>
      <w:r w:rsidRPr="006D64D1">
        <w:rPr>
          <w:rStyle w:val="h-hidden"/>
          <w:rFonts w:ascii="Times New Roman" w:eastAsia="Calibri" w:hAnsi="Times New Roman"/>
          <w:shd w:val="clear" w:color="auto" w:fill="FFFFFF"/>
        </w:rPr>
        <w:t>Постачальник</w:t>
      </w:r>
      <w:proofErr w:type="spellEnd"/>
      <w:r w:rsidRPr="006D64D1">
        <w:rPr>
          <w:rStyle w:val="h-hidden"/>
          <w:rFonts w:ascii="Times New Roman" w:eastAsia="Calibri" w:hAnsi="Times New Roman"/>
          <w:shd w:val="clear" w:color="auto" w:fill="FFFFFF"/>
        </w:rPr>
        <w:t>.</w:t>
      </w:r>
    </w:p>
    <w:p w14:paraId="5ABD67E7" w14:textId="77777777" w:rsidR="00AC5F0D" w:rsidRPr="006D64D1" w:rsidRDefault="00AC5F0D" w:rsidP="00AC5F0D">
      <w:pPr>
        <w:pStyle w:val="Standarduser"/>
        <w:jc w:val="both"/>
        <w:rPr>
          <w:rFonts w:ascii="Calibri" w:eastAsia="Calibri" w:hAnsi="Calibri" w:cs="Calibri"/>
          <w:bCs/>
          <w:lang w:val="uk-UA"/>
        </w:rPr>
      </w:pPr>
      <w:r w:rsidRPr="006D64D1">
        <w:rPr>
          <w:rStyle w:val="1b"/>
          <w:rFonts w:ascii="Times New Roman" w:hAnsi="Times New Roman"/>
          <w:lang w:val="uk-UA"/>
        </w:rPr>
        <w:t>7.Завантаження, розвантаження та транспортування Товару здійснюється силами і за рахунок Постачальника.</w:t>
      </w:r>
    </w:p>
    <w:p w14:paraId="2F47F68A" w14:textId="77777777" w:rsidR="00AC5F0D" w:rsidRPr="006D64D1" w:rsidRDefault="00AC5F0D" w:rsidP="00AC5F0D">
      <w:pPr>
        <w:widowControl w:val="0"/>
        <w:autoSpaceDE w:val="0"/>
        <w:autoSpaceDN w:val="0"/>
        <w:spacing w:after="0" w:line="240" w:lineRule="auto"/>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8. Система лазерних симуляторів двостороннього вогневого контакту</w:t>
      </w:r>
      <w:r w:rsidRPr="006D64D1">
        <w:rPr>
          <w:rFonts w:ascii="Times New Roman" w:eastAsia="Times New Roman" w:hAnsi="Times New Roman"/>
          <w:b/>
          <w:sz w:val="24"/>
          <w:szCs w:val="24"/>
          <w:lang w:eastAsia="uk-UA"/>
        </w:rPr>
        <w:t xml:space="preserve"> </w:t>
      </w:r>
      <w:r w:rsidRPr="006D64D1">
        <w:rPr>
          <w:rFonts w:ascii="Times New Roman" w:eastAsia="Times New Roman" w:hAnsi="Times New Roman"/>
          <w:sz w:val="24"/>
          <w:szCs w:val="24"/>
          <w:lang w:eastAsia="uk-UA"/>
        </w:rPr>
        <w:t>призначена для проведення двостороннього тактичного навчання військовослужбовців.</w:t>
      </w:r>
    </w:p>
    <w:p w14:paraId="76C9DC01" w14:textId="77777777" w:rsidR="00AC5F0D" w:rsidRPr="006D64D1" w:rsidRDefault="00AC5F0D" w:rsidP="00AC5F0D">
      <w:pPr>
        <w:widowControl w:val="0"/>
        <w:autoSpaceDE w:val="0"/>
        <w:autoSpaceDN w:val="0"/>
        <w:spacing w:after="0" w:line="240" w:lineRule="auto"/>
        <w:ind w:firstLine="284"/>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Комплект повинен складати єдиний комплекс програмно-апаратних засобів для можливості автономної роботи без залучення додаткового обладнання, про яке не вказано в даних вимогах, окрім можливості підключення до електроживлення для живлення обладнання або заряджання акумуляторних елементів.</w:t>
      </w:r>
    </w:p>
    <w:p w14:paraId="390A0454" w14:textId="77777777" w:rsidR="00AC5F0D" w:rsidRPr="006D64D1" w:rsidRDefault="00AC5F0D" w:rsidP="00AC5F0D">
      <w:pPr>
        <w:widowControl w:val="0"/>
        <w:autoSpaceDE w:val="0"/>
        <w:autoSpaceDN w:val="0"/>
        <w:spacing w:after="0" w:line="240" w:lineRule="auto"/>
        <w:ind w:firstLine="284"/>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 xml:space="preserve">Комплект повинен імітувати застосування засобів ураження та фіксувати факт ураження від таких засобів. </w:t>
      </w:r>
    </w:p>
    <w:p w14:paraId="5054EEFE" w14:textId="77777777" w:rsidR="00AC5F0D" w:rsidRPr="006D64D1" w:rsidRDefault="00AC5F0D" w:rsidP="00AC5F0D">
      <w:pPr>
        <w:widowControl w:val="0"/>
        <w:autoSpaceDE w:val="0"/>
        <w:autoSpaceDN w:val="0"/>
        <w:spacing w:after="0" w:line="240" w:lineRule="auto"/>
        <w:ind w:firstLine="284"/>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 xml:space="preserve">Комплект повинен містити елементи для імітації дії засобів ураження та засоби фіксації ураження. </w:t>
      </w:r>
    </w:p>
    <w:p w14:paraId="6561765D" w14:textId="77777777" w:rsidR="00AC5F0D" w:rsidRPr="006D64D1" w:rsidRDefault="00AC5F0D" w:rsidP="00AC5F0D">
      <w:pPr>
        <w:widowControl w:val="0"/>
        <w:autoSpaceDE w:val="0"/>
        <w:autoSpaceDN w:val="0"/>
        <w:spacing w:after="0" w:line="240" w:lineRule="auto"/>
        <w:ind w:firstLine="284"/>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 xml:space="preserve">Всі елементи комплекту повинні взаємодіяти між собою в межах цих вимог. </w:t>
      </w:r>
    </w:p>
    <w:p w14:paraId="6706C3CC"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uk-UA"/>
        </w:rPr>
      </w:pPr>
      <w:r w:rsidRPr="006D64D1">
        <w:rPr>
          <w:rFonts w:ascii="Times New Roman" w:eastAsia="Times New Roman" w:hAnsi="Times New Roman"/>
          <w:sz w:val="24"/>
          <w:szCs w:val="24"/>
          <w:lang w:eastAsia="uk-UA"/>
        </w:rPr>
        <w:t>Комплект повинен мати змогу додавання додаткових елементів в майбутньому та мати змогу взаємодії з тренажерами інших видів озброєння за умов програмної та апаратної сумісності.</w:t>
      </w:r>
    </w:p>
    <w:p w14:paraId="0992462D"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Загальні умови використання комплекту:</w:t>
      </w:r>
    </w:p>
    <w:p w14:paraId="4B9AD063"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Всі пристрої, що входять до комплекту, повинні забезпечувати проведення навчального процесу відповідно до заявлених функцій не менше 8 годин. Вітається збільшення часу проведення навчання.</w:t>
      </w:r>
    </w:p>
    <w:p w14:paraId="0D394DF8"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 xml:space="preserve">Комплект повинен повноцінно функціонувати у температурному діапазоні від -20 до +50 градусів Цельсія. </w:t>
      </w:r>
    </w:p>
    <w:p w14:paraId="6A70DB10"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Комплект повинен повноцінно працювати незалежно від часу доби. У нічний час допускається збільшення дальності умовного ураження ІЧ-сигналом з причини відсутності перешкод від сонячного засвічення.</w:t>
      </w:r>
    </w:p>
    <w:p w14:paraId="0690E8F5"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 xml:space="preserve">Комплект повинен повноцінно працювати у будь-якій кліматичній зоні України, з показниками вологості до 60-65%. Всі пристрої комплекту, а саме навісні блоки з випромінювачами, пристрої фіксації ураження для техніки і особового складу, пристрої для забезпечення </w:t>
      </w:r>
      <w:proofErr w:type="spellStart"/>
      <w:r w:rsidRPr="006D64D1">
        <w:rPr>
          <w:rFonts w:ascii="Times New Roman" w:eastAsia="Times New Roman" w:hAnsi="Times New Roman"/>
          <w:sz w:val="24"/>
          <w:szCs w:val="24"/>
          <w:lang w:eastAsia="ru-RU"/>
        </w:rPr>
        <w:t>радіопокриття</w:t>
      </w:r>
      <w:proofErr w:type="spellEnd"/>
      <w:r w:rsidRPr="006D64D1">
        <w:rPr>
          <w:rFonts w:ascii="Times New Roman" w:eastAsia="Times New Roman" w:hAnsi="Times New Roman"/>
          <w:sz w:val="24"/>
          <w:szCs w:val="24"/>
          <w:lang w:eastAsia="ru-RU"/>
        </w:rPr>
        <w:t xml:space="preserve"> полігону та інші, повинні мати необхідний ступінь пило-вологозахисту. Процес проведення навчань не повинен перериватися і повинен повноцінно </w:t>
      </w:r>
      <w:r w:rsidRPr="006D64D1">
        <w:rPr>
          <w:rFonts w:ascii="Times New Roman" w:eastAsia="Times New Roman" w:hAnsi="Times New Roman"/>
          <w:sz w:val="24"/>
          <w:szCs w:val="24"/>
          <w:lang w:eastAsia="ru-RU"/>
        </w:rPr>
        <w:lastRenderedPageBreak/>
        <w:t xml:space="preserve">проходити при випаданні опадів (дощ, сніг). </w:t>
      </w:r>
    </w:p>
    <w:p w14:paraId="0045A0F3"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eastAsia="Times New Roman" w:hAnsi="Times New Roman"/>
          <w:sz w:val="24"/>
          <w:szCs w:val="24"/>
          <w:lang w:eastAsia="ru-RU"/>
        </w:rPr>
      </w:pPr>
      <w:r w:rsidRPr="006D64D1">
        <w:rPr>
          <w:rFonts w:ascii="Times New Roman" w:eastAsia="Times New Roman" w:hAnsi="Times New Roman"/>
          <w:sz w:val="24"/>
          <w:szCs w:val="24"/>
          <w:lang w:eastAsia="ru-RU"/>
        </w:rPr>
        <w:t>Комплект повинен повноцінно працювати при проведенні навчань на відкритих полігонах, як основній території проведення навчань. Також має забезпечуватися проведення навчань з використанням будівель, всередині будівель. Допускається блокування радіо і ІЧ-сигналів залізобетонними, бетонними конструкціями, бронею техніки. Необхідно забезпечити збереження статистики навчань при втраті радіозв'язку з сервером з подальшим вивантаженням при відновленні зв'язку з сервером.</w:t>
      </w:r>
    </w:p>
    <w:p w14:paraId="0A3C489F" w14:textId="77777777" w:rsidR="00AC5F0D" w:rsidRPr="006D64D1" w:rsidRDefault="00AC5F0D" w:rsidP="00AC5F0D">
      <w:pPr>
        <w:widowControl w:val="0"/>
        <w:tabs>
          <w:tab w:val="left" w:pos="0"/>
          <w:tab w:val="left" w:pos="851"/>
        </w:tabs>
        <w:autoSpaceDE w:val="0"/>
        <w:autoSpaceDN w:val="0"/>
        <w:spacing w:after="0" w:line="238" w:lineRule="auto"/>
        <w:ind w:firstLine="284"/>
        <w:jc w:val="both"/>
        <w:rPr>
          <w:rFonts w:ascii="Times New Roman" w:hAnsi="Times New Roman"/>
          <w:bCs/>
          <w:sz w:val="24"/>
          <w:szCs w:val="24"/>
          <w:highlight w:val="yellow"/>
        </w:rPr>
      </w:pPr>
      <w:r w:rsidRPr="006D64D1">
        <w:rPr>
          <w:rFonts w:ascii="Times New Roman" w:eastAsia="Times New Roman" w:hAnsi="Times New Roman"/>
          <w:sz w:val="24"/>
          <w:szCs w:val="24"/>
          <w:lang w:eastAsia="ru-RU"/>
        </w:rPr>
        <w:t xml:space="preserve">9. </w:t>
      </w:r>
      <w:r w:rsidRPr="006D64D1">
        <w:rPr>
          <w:rFonts w:ascii="Times New Roman" w:hAnsi="Times New Roman"/>
          <w:bCs/>
          <w:sz w:val="24"/>
          <w:szCs w:val="24"/>
        </w:rPr>
        <w:t xml:space="preserve">Відповідно до статті 11 ЗУ «Про технічні регламенти та оцінку відповідності» продукція, що вводиться в обіг, надається на ринку або вводиться в експлуатацію, повинна відповідати вимогам усіх чинних технічних регламентів, які застосовуються до такої продукції. Оскільки за технічними вимогами у предметі закупівлі використовуються </w:t>
      </w:r>
      <w:proofErr w:type="spellStart"/>
      <w:r w:rsidRPr="006D64D1">
        <w:rPr>
          <w:rFonts w:ascii="Times New Roman" w:hAnsi="Times New Roman"/>
          <w:bCs/>
          <w:sz w:val="24"/>
          <w:szCs w:val="24"/>
        </w:rPr>
        <w:t>радіомодулі</w:t>
      </w:r>
      <w:proofErr w:type="spellEnd"/>
      <w:r w:rsidRPr="006D64D1">
        <w:rPr>
          <w:rFonts w:ascii="Times New Roman" w:hAnsi="Times New Roman"/>
          <w:bCs/>
          <w:sz w:val="24"/>
          <w:szCs w:val="24"/>
        </w:rPr>
        <w:t xml:space="preserve"> та різного роду випромінювання, що підпадають під дію Технічного регламенту радіообладнання, затвердженого постановою Кабінету Міністрів України від 24 травня 2017 р. № 355. </w:t>
      </w:r>
    </w:p>
    <w:p w14:paraId="45BAB409" w14:textId="77777777" w:rsidR="00AC5F0D" w:rsidRPr="006D64D1" w:rsidRDefault="00AC5F0D" w:rsidP="00AC5F0D">
      <w:pPr>
        <w:spacing w:after="0" w:line="240" w:lineRule="auto"/>
        <w:ind w:firstLine="708"/>
        <w:jc w:val="both"/>
        <w:rPr>
          <w:rFonts w:ascii="Times New Roman" w:hAnsi="Times New Roman"/>
          <w:bCs/>
          <w:sz w:val="24"/>
          <w:szCs w:val="24"/>
        </w:rPr>
      </w:pPr>
      <w:r w:rsidRPr="006D64D1">
        <w:rPr>
          <w:rFonts w:ascii="Times New Roman" w:hAnsi="Times New Roman"/>
          <w:bCs/>
          <w:sz w:val="24"/>
          <w:szCs w:val="24"/>
        </w:rPr>
        <w:t>Декларація про відповідність продукції складається згідно з вимогами технічних регламентів виробником або його уповноваженим представником, або постачальником, який відповідає за введення продукції в обіг в Україні. При цьому виробник або його уповноважений представник та постачальник мають бути резидентами України, які несуть повну відповідальність за відповідність продукції вимогам чинних в Україні технічних регламентів, що її стосуються.</w:t>
      </w:r>
      <w:r w:rsidRPr="006D64D1">
        <w:t xml:space="preserve"> </w:t>
      </w:r>
      <w:r w:rsidRPr="006D64D1">
        <w:rPr>
          <w:rFonts w:ascii="Times New Roman" w:hAnsi="Times New Roman"/>
          <w:bCs/>
          <w:sz w:val="24"/>
          <w:szCs w:val="24"/>
        </w:rPr>
        <w:t>У декларації про відповідність заявляється про те, що виконання вимог, визначених у відповідних технічних регламентах, було доведено (відповідність вимогам Технічного регламенту підтверджує сертифікат експертизи типу).</w:t>
      </w:r>
    </w:p>
    <w:p w14:paraId="26998EEF" w14:textId="77777777" w:rsidR="00AC5F0D" w:rsidRPr="006D64D1" w:rsidRDefault="00AC5F0D" w:rsidP="00AC5F0D">
      <w:pPr>
        <w:spacing w:after="0" w:line="240" w:lineRule="auto"/>
        <w:ind w:firstLine="708"/>
        <w:jc w:val="both"/>
        <w:rPr>
          <w:rFonts w:ascii="Times New Roman" w:hAnsi="Times New Roman"/>
          <w:bCs/>
          <w:sz w:val="24"/>
          <w:szCs w:val="24"/>
        </w:rPr>
      </w:pPr>
      <w:r w:rsidRPr="006D64D1">
        <w:rPr>
          <w:rFonts w:ascii="Times New Roman" w:hAnsi="Times New Roman"/>
          <w:bCs/>
          <w:sz w:val="24"/>
          <w:szCs w:val="24"/>
        </w:rPr>
        <w:t>Для підтвердження якості та безпечності товару, тобто відповідності вимогам Технічного регламенту радіообладнання, затвердженого постановою Кабінету Міністрів України від 24 травня 2017 р. № 355, учасник надає сертифікат відповідності (сертифікат експертизи типу), та складену на основі сертифікату відповідності, декларацію про відповідність.</w:t>
      </w:r>
    </w:p>
    <w:p w14:paraId="6C0D30ED" w14:textId="77777777" w:rsidR="00AC5F0D" w:rsidRPr="006D64D1" w:rsidRDefault="00AC5F0D" w:rsidP="00AC5F0D">
      <w:pPr>
        <w:shd w:val="clear" w:color="auto" w:fill="FFFFFF"/>
        <w:spacing w:after="0"/>
        <w:jc w:val="both"/>
        <w:rPr>
          <w:rFonts w:ascii="Times New Roman" w:hAnsi="Times New Roman"/>
          <w:bCs/>
          <w:sz w:val="24"/>
          <w:szCs w:val="24"/>
          <w:lang w:eastAsia="uk-UA"/>
        </w:rPr>
      </w:pPr>
      <w:r w:rsidRPr="006D64D1">
        <w:rPr>
          <w:rFonts w:ascii="Times New Roman" w:hAnsi="Times New Roman"/>
          <w:bCs/>
          <w:sz w:val="24"/>
          <w:szCs w:val="24"/>
          <w:lang w:eastAsia="uk-UA"/>
        </w:rPr>
        <w:t xml:space="preserve">         10.  Будь-яке посилання в Оголошенні, додатках до нього тощо  на конкретну торгову марку, фірму, патент, конструкцію або тип предмета закупівлі, джерело його походження або виробника трактується як «або еквівалент».</w:t>
      </w:r>
    </w:p>
    <w:p w14:paraId="511AE696" w14:textId="77777777" w:rsidR="00AC5F0D" w:rsidRPr="006D64D1" w:rsidRDefault="00AC5F0D" w:rsidP="00AC5F0D">
      <w:pPr>
        <w:shd w:val="clear" w:color="auto" w:fill="FFFFFF"/>
        <w:spacing w:after="0"/>
        <w:ind w:firstLine="720"/>
        <w:jc w:val="both"/>
        <w:rPr>
          <w:rFonts w:ascii="Times New Roman" w:hAnsi="Times New Roman"/>
          <w:bCs/>
          <w:sz w:val="24"/>
          <w:szCs w:val="24"/>
          <w:lang w:eastAsia="uk-UA"/>
        </w:rPr>
      </w:pPr>
      <w:r w:rsidRPr="006D64D1">
        <w:rPr>
          <w:rFonts w:ascii="Times New Roman" w:hAnsi="Times New Roman"/>
          <w:bCs/>
          <w:sz w:val="24"/>
          <w:szCs w:val="24"/>
          <w:lang w:eastAsia="uk-UA"/>
        </w:rPr>
        <w:t>При цьому всі технічні  та фізичні властивості товару, параметри та розміри повинні повністю відповідати властивостям, які визначені в технічних, якісних та кількісних характеристиках предмета закупівлі.</w:t>
      </w:r>
    </w:p>
    <w:p w14:paraId="100CF750" w14:textId="77777777" w:rsidR="00AC5F0D" w:rsidRPr="006D64D1" w:rsidRDefault="00AC5F0D" w:rsidP="00AC5F0D">
      <w:pPr>
        <w:shd w:val="clear" w:color="auto" w:fill="FFFFFF"/>
        <w:spacing w:after="0"/>
        <w:ind w:firstLine="720"/>
        <w:jc w:val="both"/>
        <w:rPr>
          <w:rFonts w:ascii="Times New Roman" w:hAnsi="Times New Roman"/>
          <w:bCs/>
          <w:sz w:val="24"/>
          <w:szCs w:val="24"/>
          <w:lang w:eastAsia="uk-UA"/>
        </w:rPr>
      </w:pPr>
      <w:r w:rsidRPr="006D64D1">
        <w:rPr>
          <w:rFonts w:ascii="Times New Roman" w:hAnsi="Times New Roman"/>
          <w:bCs/>
          <w:sz w:val="24"/>
          <w:szCs w:val="24"/>
          <w:lang w:eastAsia="uk-UA"/>
        </w:rPr>
        <w:t>Учасник на власний ризик повинен пропонувати еквівалент товару. При встановленні Замовником, що технічні або фізичні властивості, параметри або розміри запропонованого Учасником еквіваленту не співпадають з  визначеними в Оголошенні, Замовник може визнати, що пропозиція Учасника не відповідає вимогам документації спрощеної закупівлі.</w:t>
      </w:r>
    </w:p>
    <w:p w14:paraId="5C788457" w14:textId="77777777" w:rsidR="00AC5F0D" w:rsidRPr="006D64D1" w:rsidRDefault="00AC5F0D" w:rsidP="00AC5F0D">
      <w:pPr>
        <w:shd w:val="clear" w:color="auto" w:fill="FFFFFF"/>
        <w:spacing w:after="0"/>
        <w:jc w:val="both"/>
        <w:rPr>
          <w:rFonts w:ascii="Times New Roman" w:eastAsia="Times New Roman" w:hAnsi="Times New Roman"/>
          <w:i/>
          <w:iCs/>
          <w:sz w:val="24"/>
          <w:szCs w:val="24"/>
          <w:lang w:eastAsia="ru-RU"/>
        </w:rPr>
      </w:pPr>
      <w:r w:rsidRPr="006D64D1">
        <w:rPr>
          <w:rFonts w:ascii="Times New Roman" w:hAnsi="Times New Roman"/>
          <w:bCs/>
          <w:sz w:val="24"/>
          <w:szCs w:val="24"/>
          <w:lang w:eastAsia="uk-UA"/>
        </w:rPr>
        <w:t xml:space="preserve">          </w:t>
      </w:r>
      <w:r w:rsidRPr="006D64D1">
        <w:rPr>
          <w:rFonts w:ascii="Times New Roman" w:eastAsia="Times New Roman" w:hAnsi="Times New Roman"/>
          <w:sz w:val="24"/>
          <w:szCs w:val="24"/>
          <w:lang w:eastAsia="ru-RU"/>
        </w:rPr>
        <w:t xml:space="preserve">Якщо Учасником </w:t>
      </w:r>
      <w:r w:rsidRPr="006D64D1">
        <w:rPr>
          <w:rFonts w:ascii="Times New Roman" w:eastAsia="Times New Roman" w:hAnsi="Times New Roman"/>
          <w:b/>
          <w:bCs/>
          <w:sz w:val="24"/>
          <w:szCs w:val="24"/>
          <w:lang w:eastAsia="ru-RU"/>
        </w:rPr>
        <w:t>пропонується еквівалент</w:t>
      </w:r>
      <w:r w:rsidRPr="006D64D1">
        <w:rPr>
          <w:rFonts w:ascii="Times New Roman" w:eastAsia="Times New Roman" w:hAnsi="Times New Roman"/>
          <w:sz w:val="24"/>
          <w:szCs w:val="24"/>
          <w:lang w:eastAsia="ru-RU"/>
        </w:rPr>
        <w:t xml:space="preserve"> товару до того, що вимагається Замовником, </w:t>
      </w:r>
      <w:r w:rsidRPr="006D64D1">
        <w:rPr>
          <w:rFonts w:ascii="Times New Roman" w:eastAsia="Times New Roman" w:hAnsi="Times New Roman"/>
          <w:b/>
          <w:bCs/>
          <w:sz w:val="24"/>
          <w:szCs w:val="24"/>
          <w:lang w:eastAsia="ru-RU"/>
        </w:rPr>
        <w:t>додатково у складі  пропозиції Учасник надає таблицю</w:t>
      </w:r>
      <w:r w:rsidRPr="006D64D1">
        <w:rPr>
          <w:rFonts w:ascii="Times New Roman" w:eastAsia="Times New Roman" w:hAnsi="Times New Roman"/>
          <w:sz w:val="24"/>
          <w:szCs w:val="24"/>
          <w:lang w:eastAsia="ru-RU"/>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бути негірше якості, що заявлена у технічній специфікації Замовника. </w:t>
      </w:r>
      <w:r w:rsidRPr="006D64D1">
        <w:rPr>
          <w:rFonts w:ascii="Times New Roman" w:eastAsia="Times New Roman" w:hAnsi="Times New Roman"/>
          <w:i/>
          <w:iCs/>
          <w:sz w:val="24"/>
          <w:szCs w:val="24"/>
          <w:lang w:eastAsia="ru-RU"/>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6D64D1">
        <w:rPr>
          <w:rFonts w:ascii="Times New Roman" w:eastAsia="Times New Roman" w:hAnsi="Times New Roman"/>
          <w:i/>
          <w:iCs/>
          <w:sz w:val="24"/>
          <w:szCs w:val="24"/>
          <w:lang w:eastAsia="ru-RU"/>
        </w:rPr>
        <w:t>Renault</w:t>
      </w:r>
      <w:proofErr w:type="spellEnd"/>
      <w:r w:rsidRPr="006D64D1">
        <w:rPr>
          <w:rFonts w:ascii="Times New Roman" w:eastAsia="Times New Roman" w:hAnsi="Times New Roman"/>
          <w:i/>
          <w:iCs/>
          <w:sz w:val="24"/>
          <w:szCs w:val="24"/>
          <w:lang w:eastAsia="ru-RU"/>
        </w:rPr>
        <w:t xml:space="preserve"> </w:t>
      </w:r>
      <w:proofErr w:type="spellStart"/>
      <w:r w:rsidRPr="006D64D1">
        <w:rPr>
          <w:rFonts w:ascii="Times New Roman" w:eastAsia="Times New Roman" w:hAnsi="Times New Roman"/>
          <w:i/>
          <w:iCs/>
          <w:sz w:val="24"/>
          <w:szCs w:val="24"/>
          <w:lang w:eastAsia="ru-RU"/>
        </w:rPr>
        <w:t>Duster</w:t>
      </w:r>
      <w:proofErr w:type="spellEnd"/>
      <w:r w:rsidRPr="006D64D1">
        <w:rPr>
          <w:rFonts w:ascii="Times New Roman" w:eastAsia="Times New Roman" w:hAnsi="Times New Roman"/>
          <w:i/>
          <w:iCs/>
          <w:sz w:val="24"/>
          <w:szCs w:val="24"/>
          <w:lang w:eastAsia="ru-RU"/>
        </w:rPr>
        <w:t xml:space="preserve"> або еквівалент), пропозицію такого учасника буде </w:t>
      </w:r>
      <w:proofErr w:type="spellStart"/>
      <w:r w:rsidRPr="006D64D1">
        <w:rPr>
          <w:rFonts w:ascii="Times New Roman" w:eastAsia="Times New Roman" w:hAnsi="Times New Roman"/>
          <w:i/>
          <w:iCs/>
          <w:sz w:val="24"/>
          <w:szCs w:val="24"/>
          <w:lang w:eastAsia="ru-RU"/>
        </w:rPr>
        <w:t>відхилено</w:t>
      </w:r>
      <w:proofErr w:type="spellEnd"/>
      <w:r w:rsidRPr="006D64D1">
        <w:rPr>
          <w:rFonts w:ascii="Times New Roman" w:eastAsia="Times New Roman" w:hAnsi="Times New Roman"/>
          <w:i/>
          <w:iCs/>
          <w:sz w:val="24"/>
          <w:szCs w:val="24"/>
          <w:lang w:eastAsia="ru-RU"/>
        </w:rPr>
        <w:t xml:space="preserve"> як таку, що не відповідає умовам технічної специфікації та іншим вимогам щодо предмета закупівлі.</w:t>
      </w:r>
    </w:p>
    <w:tbl>
      <w:tblPr>
        <w:tblStyle w:val="aa"/>
        <w:tblW w:w="0" w:type="auto"/>
        <w:tblLook w:val="04A0" w:firstRow="1" w:lastRow="0" w:firstColumn="1" w:lastColumn="0" w:noHBand="0" w:noVBand="1"/>
      </w:tblPr>
      <w:tblGrid>
        <w:gridCol w:w="554"/>
        <w:gridCol w:w="1851"/>
        <w:gridCol w:w="2977"/>
        <w:gridCol w:w="1984"/>
        <w:gridCol w:w="1979"/>
      </w:tblGrid>
      <w:tr w:rsidR="006D64D1" w:rsidRPr="006D64D1" w14:paraId="057C1BDA" w14:textId="77777777" w:rsidTr="009760ED">
        <w:tc>
          <w:tcPr>
            <w:tcW w:w="554" w:type="dxa"/>
          </w:tcPr>
          <w:p w14:paraId="1679D400" w14:textId="77777777" w:rsidR="00AC5F0D" w:rsidRPr="006D64D1" w:rsidRDefault="00AC5F0D" w:rsidP="009760ED">
            <w:pPr>
              <w:rPr>
                <w:rFonts w:ascii="Times New Roman" w:eastAsia="Times New Roman" w:hAnsi="Times New Roman"/>
                <w:sz w:val="24"/>
                <w:szCs w:val="24"/>
              </w:rPr>
            </w:pPr>
            <w:r w:rsidRPr="006D64D1">
              <w:rPr>
                <w:rFonts w:ascii="Times New Roman" w:eastAsia="Times New Roman" w:hAnsi="Times New Roman"/>
                <w:sz w:val="24"/>
                <w:szCs w:val="24"/>
              </w:rPr>
              <w:t>№ п/п</w:t>
            </w:r>
          </w:p>
        </w:tc>
        <w:tc>
          <w:tcPr>
            <w:tcW w:w="1851" w:type="dxa"/>
          </w:tcPr>
          <w:p w14:paraId="5AC6C809" w14:textId="77777777" w:rsidR="00AC5F0D" w:rsidRPr="006D64D1" w:rsidRDefault="00AC5F0D" w:rsidP="009760ED">
            <w:pPr>
              <w:rPr>
                <w:rFonts w:ascii="Times New Roman" w:eastAsia="Times New Roman" w:hAnsi="Times New Roman"/>
                <w:sz w:val="24"/>
                <w:szCs w:val="24"/>
              </w:rPr>
            </w:pPr>
            <w:r w:rsidRPr="006D64D1">
              <w:rPr>
                <w:rFonts w:ascii="Times New Roman" w:eastAsia="Times New Roman" w:hAnsi="Times New Roman"/>
                <w:sz w:val="24"/>
                <w:szCs w:val="24"/>
              </w:rPr>
              <w:t>Найменування</w:t>
            </w:r>
          </w:p>
        </w:tc>
        <w:tc>
          <w:tcPr>
            <w:tcW w:w="2977" w:type="dxa"/>
          </w:tcPr>
          <w:p w14:paraId="16F4D86A" w14:textId="77777777" w:rsidR="00AC5F0D" w:rsidRPr="006D64D1" w:rsidRDefault="00AC5F0D" w:rsidP="009760ED">
            <w:pPr>
              <w:rPr>
                <w:rFonts w:ascii="Times New Roman" w:eastAsia="Times New Roman" w:hAnsi="Times New Roman"/>
                <w:sz w:val="24"/>
                <w:szCs w:val="24"/>
              </w:rPr>
            </w:pPr>
            <w:r w:rsidRPr="006D64D1">
              <w:rPr>
                <w:rFonts w:ascii="Times New Roman" w:eastAsia="Times New Roman" w:hAnsi="Times New Roman"/>
                <w:sz w:val="24"/>
                <w:szCs w:val="24"/>
              </w:rPr>
              <w:t xml:space="preserve">Характеристики пристрою </w:t>
            </w:r>
          </w:p>
        </w:tc>
        <w:tc>
          <w:tcPr>
            <w:tcW w:w="1984" w:type="dxa"/>
          </w:tcPr>
          <w:p w14:paraId="4A1F1780" w14:textId="77777777" w:rsidR="00AC5F0D" w:rsidRPr="006D64D1" w:rsidRDefault="00AC5F0D" w:rsidP="009760ED">
            <w:pPr>
              <w:rPr>
                <w:rFonts w:ascii="Times New Roman" w:eastAsia="Times New Roman" w:hAnsi="Times New Roman"/>
                <w:sz w:val="24"/>
                <w:szCs w:val="24"/>
              </w:rPr>
            </w:pPr>
            <w:r w:rsidRPr="006D64D1">
              <w:rPr>
                <w:rFonts w:ascii="Times New Roman" w:eastAsia="Times New Roman" w:hAnsi="Times New Roman"/>
                <w:sz w:val="24"/>
                <w:szCs w:val="24"/>
              </w:rPr>
              <w:t>Характеристики еквіваленту</w:t>
            </w:r>
          </w:p>
        </w:tc>
        <w:tc>
          <w:tcPr>
            <w:tcW w:w="1979" w:type="dxa"/>
          </w:tcPr>
          <w:p w14:paraId="25D55DCC" w14:textId="77777777" w:rsidR="00AC5F0D" w:rsidRPr="006D64D1" w:rsidRDefault="00AC5F0D" w:rsidP="009760ED">
            <w:pPr>
              <w:rPr>
                <w:rFonts w:ascii="Times New Roman" w:eastAsia="Times New Roman" w:hAnsi="Times New Roman"/>
                <w:sz w:val="24"/>
                <w:szCs w:val="24"/>
              </w:rPr>
            </w:pPr>
            <w:r w:rsidRPr="006D64D1">
              <w:rPr>
                <w:rFonts w:ascii="Times New Roman" w:eastAsia="Times New Roman" w:hAnsi="Times New Roman"/>
                <w:sz w:val="24"/>
                <w:szCs w:val="24"/>
              </w:rPr>
              <w:t>Відмінності</w:t>
            </w:r>
          </w:p>
        </w:tc>
      </w:tr>
      <w:tr w:rsidR="006D64D1" w:rsidRPr="006D64D1" w14:paraId="3611303C" w14:textId="77777777" w:rsidTr="009760ED">
        <w:tc>
          <w:tcPr>
            <w:tcW w:w="554" w:type="dxa"/>
          </w:tcPr>
          <w:p w14:paraId="05452B47" w14:textId="77777777" w:rsidR="00AC5F0D" w:rsidRPr="006D64D1" w:rsidRDefault="00AC5F0D" w:rsidP="009760ED">
            <w:pPr>
              <w:rPr>
                <w:rFonts w:ascii="Times New Roman" w:eastAsia="Times New Roman" w:hAnsi="Times New Roman"/>
                <w:sz w:val="24"/>
                <w:szCs w:val="24"/>
              </w:rPr>
            </w:pPr>
          </w:p>
        </w:tc>
        <w:tc>
          <w:tcPr>
            <w:tcW w:w="1851" w:type="dxa"/>
          </w:tcPr>
          <w:p w14:paraId="4999F54B" w14:textId="77777777" w:rsidR="00AC5F0D" w:rsidRPr="006D64D1" w:rsidRDefault="00AC5F0D" w:rsidP="009760ED">
            <w:pPr>
              <w:rPr>
                <w:rFonts w:ascii="Times New Roman" w:eastAsia="Times New Roman" w:hAnsi="Times New Roman"/>
                <w:sz w:val="24"/>
                <w:szCs w:val="24"/>
              </w:rPr>
            </w:pPr>
          </w:p>
        </w:tc>
        <w:tc>
          <w:tcPr>
            <w:tcW w:w="2977" w:type="dxa"/>
          </w:tcPr>
          <w:p w14:paraId="3264286C" w14:textId="77777777" w:rsidR="00AC5F0D" w:rsidRPr="006D64D1" w:rsidRDefault="00AC5F0D" w:rsidP="009760ED">
            <w:pPr>
              <w:rPr>
                <w:rFonts w:ascii="Times New Roman" w:eastAsia="Times New Roman" w:hAnsi="Times New Roman"/>
                <w:sz w:val="24"/>
                <w:szCs w:val="24"/>
              </w:rPr>
            </w:pPr>
          </w:p>
        </w:tc>
        <w:tc>
          <w:tcPr>
            <w:tcW w:w="1984" w:type="dxa"/>
          </w:tcPr>
          <w:p w14:paraId="476F7979" w14:textId="77777777" w:rsidR="00AC5F0D" w:rsidRPr="006D64D1" w:rsidRDefault="00AC5F0D" w:rsidP="009760ED">
            <w:pPr>
              <w:rPr>
                <w:rFonts w:ascii="Times New Roman" w:eastAsia="Times New Roman" w:hAnsi="Times New Roman"/>
                <w:sz w:val="24"/>
                <w:szCs w:val="24"/>
              </w:rPr>
            </w:pPr>
          </w:p>
        </w:tc>
        <w:tc>
          <w:tcPr>
            <w:tcW w:w="1979" w:type="dxa"/>
          </w:tcPr>
          <w:p w14:paraId="1A93E050" w14:textId="77777777" w:rsidR="00AC5F0D" w:rsidRPr="006D64D1" w:rsidRDefault="00AC5F0D" w:rsidP="009760ED">
            <w:pPr>
              <w:rPr>
                <w:rFonts w:ascii="Times New Roman" w:eastAsia="Times New Roman" w:hAnsi="Times New Roman"/>
                <w:sz w:val="24"/>
                <w:szCs w:val="24"/>
              </w:rPr>
            </w:pPr>
          </w:p>
        </w:tc>
      </w:tr>
      <w:tr w:rsidR="006D64D1" w:rsidRPr="006D64D1" w14:paraId="3FE9470F" w14:textId="77777777" w:rsidTr="009760ED">
        <w:tc>
          <w:tcPr>
            <w:tcW w:w="554" w:type="dxa"/>
          </w:tcPr>
          <w:p w14:paraId="4C743919" w14:textId="77777777" w:rsidR="00AC5F0D" w:rsidRPr="006D64D1" w:rsidRDefault="00AC5F0D" w:rsidP="009760ED">
            <w:pPr>
              <w:rPr>
                <w:rFonts w:ascii="Times New Roman" w:eastAsia="Times New Roman" w:hAnsi="Times New Roman"/>
                <w:sz w:val="24"/>
                <w:szCs w:val="24"/>
              </w:rPr>
            </w:pPr>
          </w:p>
        </w:tc>
        <w:tc>
          <w:tcPr>
            <w:tcW w:w="1851" w:type="dxa"/>
          </w:tcPr>
          <w:p w14:paraId="21BF62FA" w14:textId="77777777" w:rsidR="00AC5F0D" w:rsidRPr="006D64D1" w:rsidRDefault="00AC5F0D" w:rsidP="009760ED">
            <w:pPr>
              <w:rPr>
                <w:rFonts w:ascii="Times New Roman" w:eastAsia="Times New Roman" w:hAnsi="Times New Roman"/>
                <w:sz w:val="24"/>
                <w:szCs w:val="24"/>
              </w:rPr>
            </w:pPr>
          </w:p>
        </w:tc>
        <w:tc>
          <w:tcPr>
            <w:tcW w:w="2977" w:type="dxa"/>
          </w:tcPr>
          <w:p w14:paraId="4644E411" w14:textId="77777777" w:rsidR="00AC5F0D" w:rsidRPr="006D64D1" w:rsidRDefault="00AC5F0D" w:rsidP="009760ED">
            <w:pPr>
              <w:rPr>
                <w:rFonts w:ascii="Times New Roman" w:eastAsia="Times New Roman" w:hAnsi="Times New Roman"/>
                <w:sz w:val="24"/>
                <w:szCs w:val="24"/>
              </w:rPr>
            </w:pPr>
          </w:p>
        </w:tc>
        <w:tc>
          <w:tcPr>
            <w:tcW w:w="1984" w:type="dxa"/>
          </w:tcPr>
          <w:p w14:paraId="5BEE3272" w14:textId="77777777" w:rsidR="00AC5F0D" w:rsidRPr="006D64D1" w:rsidRDefault="00AC5F0D" w:rsidP="009760ED">
            <w:pPr>
              <w:rPr>
                <w:rFonts w:ascii="Times New Roman" w:eastAsia="Times New Roman" w:hAnsi="Times New Roman"/>
                <w:sz w:val="24"/>
                <w:szCs w:val="24"/>
              </w:rPr>
            </w:pPr>
          </w:p>
        </w:tc>
        <w:tc>
          <w:tcPr>
            <w:tcW w:w="1979" w:type="dxa"/>
          </w:tcPr>
          <w:p w14:paraId="5C122A2F" w14:textId="77777777" w:rsidR="00AC5F0D" w:rsidRPr="006D64D1" w:rsidRDefault="00AC5F0D" w:rsidP="009760ED">
            <w:pPr>
              <w:rPr>
                <w:rFonts w:ascii="Times New Roman" w:eastAsia="Times New Roman" w:hAnsi="Times New Roman"/>
                <w:sz w:val="24"/>
                <w:szCs w:val="24"/>
              </w:rPr>
            </w:pPr>
          </w:p>
        </w:tc>
      </w:tr>
    </w:tbl>
    <w:p w14:paraId="7357D932" w14:textId="77777777" w:rsidR="00AC5F0D" w:rsidRPr="006D64D1" w:rsidRDefault="00AC5F0D" w:rsidP="00AC5F0D">
      <w:pPr>
        <w:rPr>
          <w:rFonts w:ascii="Times New Roman" w:hAnsi="Times New Roman"/>
          <w:sz w:val="24"/>
          <w:szCs w:val="24"/>
        </w:rPr>
      </w:pPr>
      <w:r w:rsidRPr="006D64D1">
        <w:rPr>
          <w:rFonts w:ascii="Times New Roman" w:hAnsi="Times New Roman"/>
          <w:sz w:val="24"/>
          <w:szCs w:val="24"/>
        </w:rPr>
        <w:br w:type="page"/>
      </w:r>
    </w:p>
    <w:p w14:paraId="0C344FB3" w14:textId="77777777" w:rsidR="00AC5F0D" w:rsidRPr="00045FC6" w:rsidRDefault="00AC5F0D" w:rsidP="00AC5F0D">
      <w:pPr>
        <w:spacing w:after="0" w:line="240" w:lineRule="auto"/>
        <w:jc w:val="right"/>
        <w:rPr>
          <w:rFonts w:ascii="Times New Roman" w:eastAsia="Times New Roman" w:hAnsi="Times New Roman"/>
          <w:b/>
          <w:sz w:val="24"/>
          <w:szCs w:val="24"/>
          <w:lang w:eastAsia="ru-RU"/>
        </w:rPr>
      </w:pPr>
      <w:r w:rsidRPr="00045FC6">
        <w:rPr>
          <w:rFonts w:ascii="Times New Roman" w:eastAsia="Times New Roman" w:hAnsi="Times New Roman"/>
          <w:b/>
          <w:sz w:val="24"/>
          <w:szCs w:val="24"/>
          <w:lang w:eastAsia="ru-RU"/>
        </w:rPr>
        <w:lastRenderedPageBreak/>
        <w:t>Додаток № 2</w:t>
      </w:r>
    </w:p>
    <w:p w14:paraId="4DE2354E" w14:textId="77777777" w:rsidR="00AC5F0D" w:rsidRPr="00045FC6" w:rsidRDefault="00AC5F0D" w:rsidP="00AC5F0D">
      <w:pPr>
        <w:spacing w:after="0" w:line="240" w:lineRule="auto"/>
        <w:jc w:val="right"/>
        <w:rPr>
          <w:rFonts w:ascii="Times New Roman" w:eastAsia="Times New Roman" w:hAnsi="Times New Roman"/>
          <w:b/>
          <w:sz w:val="24"/>
          <w:szCs w:val="24"/>
          <w:lang w:eastAsia="ru-RU"/>
        </w:rPr>
      </w:pPr>
      <w:r w:rsidRPr="00045FC6">
        <w:rPr>
          <w:rFonts w:ascii="Times New Roman" w:eastAsia="Times New Roman" w:hAnsi="Times New Roman"/>
          <w:b/>
          <w:sz w:val="24"/>
          <w:szCs w:val="24"/>
          <w:lang w:eastAsia="ru-RU"/>
        </w:rPr>
        <w:t>до Оголошення про спрощену закупівлю</w:t>
      </w:r>
    </w:p>
    <w:p w14:paraId="7A23E2C6" w14:textId="77777777" w:rsidR="00AC5F0D" w:rsidRPr="00045FC6" w:rsidRDefault="00AC5F0D" w:rsidP="00AC5F0D">
      <w:pPr>
        <w:spacing w:after="0" w:line="240" w:lineRule="auto"/>
        <w:jc w:val="right"/>
        <w:rPr>
          <w:rFonts w:ascii="Times New Roman" w:eastAsia="Times New Roman" w:hAnsi="Times New Roman"/>
          <w:bCs/>
          <w:sz w:val="24"/>
          <w:szCs w:val="24"/>
          <w:lang w:eastAsia="ru-RU"/>
        </w:rPr>
      </w:pPr>
    </w:p>
    <w:p w14:paraId="4DBFC648" w14:textId="77777777" w:rsidR="00AC5F0D" w:rsidRPr="0094107D" w:rsidRDefault="00AC5F0D" w:rsidP="00AC5F0D">
      <w:pPr>
        <w:spacing w:after="0" w:line="240" w:lineRule="auto"/>
        <w:jc w:val="center"/>
        <w:rPr>
          <w:rFonts w:ascii="Times New Roman" w:eastAsia="Times New Roman" w:hAnsi="Times New Roman"/>
          <w:b/>
          <w:sz w:val="24"/>
          <w:szCs w:val="24"/>
          <w:lang w:eastAsia="ru-RU"/>
        </w:rPr>
      </w:pPr>
      <w:r w:rsidRPr="0094107D">
        <w:rPr>
          <w:rFonts w:ascii="Times New Roman" w:eastAsia="Times New Roman" w:hAnsi="Times New Roman"/>
          <w:b/>
          <w:sz w:val="24"/>
          <w:szCs w:val="24"/>
          <w:lang w:eastAsia="ru-RU"/>
        </w:rPr>
        <w:t>ПРОЕКТ ДОГОВОРУ № ___</w:t>
      </w:r>
    </w:p>
    <w:p w14:paraId="512697D7" w14:textId="77777777" w:rsidR="00AC5F0D" w:rsidRPr="0094107D" w:rsidRDefault="00AC5F0D" w:rsidP="00AC5F0D">
      <w:pPr>
        <w:spacing w:after="0" w:line="240" w:lineRule="auto"/>
        <w:jc w:val="center"/>
        <w:rPr>
          <w:rFonts w:ascii="Times New Roman" w:eastAsia="Times New Roman" w:hAnsi="Times New Roman"/>
          <w:b/>
          <w:sz w:val="24"/>
          <w:szCs w:val="24"/>
          <w:lang w:eastAsia="ru-RU"/>
        </w:rPr>
      </w:pPr>
    </w:p>
    <w:p w14:paraId="509BEB38" w14:textId="77777777" w:rsidR="00AC5F0D" w:rsidRPr="0094107D" w:rsidRDefault="00AC5F0D" w:rsidP="00AC5F0D">
      <w:pPr>
        <w:spacing w:after="0" w:line="240" w:lineRule="auto"/>
        <w:jc w:val="center"/>
        <w:rPr>
          <w:rFonts w:ascii="Times New Roman" w:eastAsia="Times New Roman" w:hAnsi="Times New Roman"/>
          <w:b/>
          <w:sz w:val="24"/>
          <w:szCs w:val="24"/>
          <w:lang w:eastAsia="ru-RU"/>
        </w:rPr>
      </w:pPr>
      <w:r w:rsidRPr="0094107D">
        <w:rPr>
          <w:rFonts w:ascii="Times New Roman" w:eastAsia="Times New Roman" w:hAnsi="Times New Roman"/>
          <w:b/>
          <w:sz w:val="24"/>
          <w:szCs w:val="24"/>
          <w:lang w:eastAsia="ru-RU"/>
        </w:rPr>
        <w:t>про закупівлю товарів</w:t>
      </w:r>
    </w:p>
    <w:p w14:paraId="089BB490" w14:textId="77777777" w:rsidR="00AC5F0D" w:rsidRPr="0094107D" w:rsidRDefault="00AC5F0D" w:rsidP="00AC5F0D">
      <w:pPr>
        <w:spacing w:after="0" w:line="240" w:lineRule="auto"/>
        <w:jc w:val="center"/>
        <w:rPr>
          <w:rFonts w:ascii="Times New Roman" w:eastAsia="Times New Roman" w:hAnsi="Times New Roman"/>
          <w:b/>
          <w:sz w:val="24"/>
          <w:szCs w:val="24"/>
          <w:lang w:eastAsia="ru-RU"/>
        </w:rPr>
      </w:pPr>
    </w:p>
    <w:p w14:paraId="586ABD65" w14:textId="77777777" w:rsidR="00AC5F0D" w:rsidRPr="0094107D" w:rsidRDefault="00AC5F0D" w:rsidP="00AC5F0D">
      <w:pPr>
        <w:spacing w:after="0" w:line="360" w:lineRule="auto"/>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м. ______________                                                                          </w:t>
      </w:r>
      <w:r w:rsidRPr="0094107D">
        <w:rPr>
          <w:rFonts w:eastAsia="Times New Roman" w:cs="Calibri"/>
          <w:sz w:val="24"/>
          <w:szCs w:val="24"/>
          <w:lang w:eastAsia="ru-RU"/>
        </w:rPr>
        <w:t xml:space="preserve"> "</w:t>
      </w:r>
      <w:r w:rsidRPr="0094107D">
        <w:rPr>
          <w:rFonts w:ascii="Times New Roman" w:eastAsia="Times New Roman" w:hAnsi="Times New Roman"/>
          <w:sz w:val="24"/>
          <w:szCs w:val="24"/>
          <w:lang w:eastAsia="ru-RU"/>
        </w:rPr>
        <w:t xml:space="preserve"> ___ </w:t>
      </w:r>
      <w:r w:rsidRPr="0094107D">
        <w:rPr>
          <w:rFonts w:eastAsia="Times New Roman" w:cs="Calibri"/>
          <w:sz w:val="24"/>
          <w:szCs w:val="24"/>
          <w:lang w:eastAsia="ru-RU"/>
        </w:rPr>
        <w:t>"</w:t>
      </w:r>
      <w:r w:rsidRPr="0094107D">
        <w:rPr>
          <w:rFonts w:ascii="Times New Roman" w:eastAsia="Times New Roman" w:hAnsi="Times New Roman"/>
          <w:sz w:val="24"/>
          <w:szCs w:val="24"/>
          <w:lang w:eastAsia="ru-RU"/>
        </w:rPr>
        <w:t xml:space="preserve">_________ 2024 року  </w:t>
      </w:r>
    </w:p>
    <w:p w14:paraId="11F0B7AB" w14:textId="77777777" w:rsidR="00AC5F0D" w:rsidRPr="0094107D" w:rsidRDefault="00AC5F0D" w:rsidP="00AC5F0D">
      <w:pPr>
        <w:spacing w:after="0" w:line="240" w:lineRule="auto"/>
        <w:ind w:firstLine="708"/>
        <w:jc w:val="both"/>
        <w:rPr>
          <w:rFonts w:ascii="Times New Roman" w:eastAsia="Times New Roman" w:hAnsi="Times New Roman"/>
          <w:sz w:val="24"/>
          <w:szCs w:val="24"/>
          <w:lang w:eastAsia="ru-RU"/>
        </w:rPr>
      </w:pPr>
    </w:p>
    <w:p w14:paraId="5AC2C4C8" w14:textId="77777777" w:rsidR="00AC5F0D" w:rsidRPr="0094107D" w:rsidRDefault="00AC5F0D" w:rsidP="00AC5F0D">
      <w:pPr>
        <w:spacing w:after="0" w:line="240" w:lineRule="auto"/>
        <w:ind w:firstLine="709"/>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______________________________________-,</w:t>
      </w:r>
      <w:r w:rsidRPr="0094107D">
        <w:rPr>
          <w:rFonts w:ascii="Times New Roman" w:eastAsia="Times New Roman" w:hAnsi="Times New Roman"/>
          <w:sz w:val="24"/>
          <w:szCs w:val="24"/>
          <w:u w:val="single"/>
          <w:lang w:eastAsia="ru-RU"/>
        </w:rPr>
        <w:t xml:space="preserve"> </w:t>
      </w:r>
      <w:r w:rsidRPr="0094107D">
        <w:rPr>
          <w:rFonts w:ascii="Times New Roman" w:eastAsia="Times New Roman" w:hAnsi="Times New Roman"/>
          <w:sz w:val="24"/>
          <w:szCs w:val="24"/>
          <w:lang w:eastAsia="ru-RU"/>
        </w:rPr>
        <w:t xml:space="preserve">в особі ___________________________________, діючого на підставі ______________, в подальшому „ПРОДАВЕЦЬ”, з однієї сторони, і </w:t>
      </w:r>
    </w:p>
    <w:p w14:paraId="7D040631" w14:textId="77777777" w:rsidR="00AC5F0D" w:rsidRPr="00785CFC" w:rsidRDefault="00AC5F0D" w:rsidP="00AC5F0D">
      <w:pPr>
        <w:spacing w:after="0" w:line="240" w:lineRule="auto"/>
        <w:ind w:firstLine="709"/>
        <w:jc w:val="both"/>
        <w:rPr>
          <w:rFonts w:ascii="Times New Roman" w:eastAsia="Times New Roman" w:hAnsi="Times New Roman"/>
          <w:sz w:val="24"/>
          <w:szCs w:val="24"/>
          <w:u w:val="single"/>
          <w:lang w:eastAsia="ru-RU"/>
        </w:rPr>
      </w:pPr>
      <w:r w:rsidRPr="0094107D">
        <w:rPr>
          <w:rFonts w:ascii="Times New Roman" w:eastAsia="Times New Roman" w:hAnsi="Times New Roman"/>
          <w:sz w:val="24"/>
          <w:szCs w:val="24"/>
          <w:lang w:eastAsia="ru-RU"/>
        </w:rPr>
        <w:t>Військова частина Т0320 Державної спеціальної служби транспорту, в особі  командира Заремби Геннадія Валерійовича, діючого на підставі Положення про військову частину Т0320, в подальшому „ПОКУПЕЦЬ</w:t>
      </w:r>
      <w:r w:rsidRPr="00785CFC">
        <w:rPr>
          <w:rFonts w:ascii="Times New Roman" w:eastAsia="Times New Roman" w:hAnsi="Times New Roman"/>
          <w:sz w:val="24"/>
          <w:szCs w:val="24"/>
          <w:lang w:eastAsia="ru-RU"/>
        </w:rPr>
        <w:t>”, з іншої Сторони, разом – Сторони,  уклали між собою Договір про наступне:</w:t>
      </w:r>
    </w:p>
    <w:p w14:paraId="1E6E8854" w14:textId="77777777" w:rsidR="00AC5F0D" w:rsidRPr="00785CFC" w:rsidRDefault="00AC5F0D" w:rsidP="00AC5F0D">
      <w:pPr>
        <w:spacing w:after="0" w:line="240" w:lineRule="auto"/>
        <w:jc w:val="center"/>
        <w:rPr>
          <w:rFonts w:ascii="Times New Roman" w:eastAsia="Times New Roman" w:hAnsi="Times New Roman"/>
          <w:b/>
          <w:sz w:val="24"/>
          <w:szCs w:val="24"/>
          <w:lang w:eastAsia="ru-RU"/>
        </w:rPr>
      </w:pPr>
    </w:p>
    <w:p w14:paraId="1170C22E" w14:textId="77777777" w:rsidR="00AC5F0D" w:rsidRPr="00785CFC" w:rsidRDefault="00AC5F0D" w:rsidP="00AC5F0D">
      <w:pPr>
        <w:spacing w:after="0" w:line="240" w:lineRule="auto"/>
        <w:jc w:val="center"/>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1.Предмет Договору</w:t>
      </w:r>
    </w:p>
    <w:p w14:paraId="7FDA1617" w14:textId="77777777" w:rsidR="001A59F7" w:rsidRPr="00785CFC" w:rsidRDefault="00AC5F0D" w:rsidP="001A59F7">
      <w:pPr>
        <w:spacing w:after="0" w:line="240" w:lineRule="auto"/>
        <w:jc w:val="both"/>
        <w:rPr>
          <w:rFonts w:ascii="Times New Roman" w:eastAsia="Times New Roman" w:hAnsi="Times New Roman"/>
          <w:sz w:val="24"/>
          <w:szCs w:val="24"/>
          <w:lang w:eastAsia="uk-UA"/>
        </w:rPr>
      </w:pPr>
      <w:r w:rsidRPr="00785CFC">
        <w:rPr>
          <w:rFonts w:ascii="Times New Roman" w:eastAsia="Times New Roman" w:hAnsi="Times New Roman"/>
          <w:sz w:val="24"/>
          <w:szCs w:val="24"/>
          <w:lang w:eastAsia="uk-UA"/>
        </w:rPr>
        <w:tab/>
      </w:r>
      <w:r w:rsidR="001A59F7" w:rsidRPr="00785CFC">
        <w:rPr>
          <w:rFonts w:ascii="Times New Roman" w:eastAsia="Times New Roman" w:hAnsi="Times New Roman"/>
          <w:sz w:val="24"/>
          <w:szCs w:val="24"/>
          <w:lang w:eastAsia="uk-UA"/>
        </w:rPr>
        <w:t xml:space="preserve">1.1.”ПРОДАВЕЦЬ” зобов’язується  відпустити, а „ПОКУПЕЦЬ” прийняти та оплатити </w:t>
      </w:r>
      <w:r w:rsidR="001A59F7" w:rsidRPr="001A59F7">
        <w:rPr>
          <w:rFonts w:ascii="Times New Roman" w:eastAsia="Times New Roman" w:hAnsi="Times New Roman"/>
          <w:b/>
          <w:bCs/>
          <w:sz w:val="24"/>
          <w:szCs w:val="24"/>
          <w:lang w:eastAsia="uk-UA"/>
        </w:rPr>
        <w:t>Систему лазерних симуляторів двостороннього вогневого контакту</w:t>
      </w:r>
      <w:r w:rsidR="001A59F7" w:rsidRPr="00785CFC">
        <w:rPr>
          <w:rFonts w:ascii="Times New Roman" w:eastAsia="Times New Roman" w:hAnsi="Times New Roman"/>
          <w:sz w:val="24"/>
          <w:szCs w:val="24"/>
          <w:lang w:eastAsia="uk-UA"/>
        </w:rPr>
        <w:t xml:space="preserve"> (надалі – Товар), в кількості, асортименті та цінах згідно специфікації. </w:t>
      </w:r>
    </w:p>
    <w:p w14:paraId="6C8E7726" w14:textId="77777777" w:rsidR="001A59F7" w:rsidRPr="00785CFC" w:rsidRDefault="001A59F7" w:rsidP="001A59F7">
      <w:pPr>
        <w:spacing w:after="0" w:line="276" w:lineRule="auto"/>
        <w:ind w:firstLine="709"/>
        <w:jc w:val="both"/>
        <w:rPr>
          <w:rFonts w:ascii="Times New Roman" w:eastAsia="Times New Roman" w:hAnsi="Times New Roman"/>
          <w:sz w:val="24"/>
          <w:szCs w:val="24"/>
          <w:u w:val="single"/>
          <w:lang w:eastAsia="ru-RU"/>
        </w:rPr>
      </w:pPr>
      <w:r w:rsidRPr="00785CFC">
        <w:rPr>
          <w:rFonts w:ascii="Times New Roman" w:eastAsia="Times New Roman" w:hAnsi="Times New Roman"/>
          <w:sz w:val="24"/>
          <w:szCs w:val="24"/>
          <w:lang w:eastAsia="ru-RU"/>
        </w:rPr>
        <w:t xml:space="preserve">Код за ДК </w:t>
      </w:r>
      <w:r w:rsidRPr="00785CFC">
        <w:rPr>
          <w:rFonts w:ascii="Times New Roman" w:eastAsia="Times New Roman" w:hAnsi="Times New Roman"/>
          <w:i/>
          <w:sz w:val="24"/>
          <w:szCs w:val="24"/>
          <w:lang w:eastAsia="ru-RU"/>
        </w:rPr>
        <w:t xml:space="preserve">021:2015: </w:t>
      </w:r>
      <w:r w:rsidRPr="00785CFC">
        <w:rPr>
          <w:rFonts w:ascii="Times New Roman" w:eastAsia="Times New Roman" w:hAnsi="Times New Roman"/>
          <w:sz w:val="24"/>
          <w:szCs w:val="24"/>
          <w:lang w:eastAsia="ru-RU"/>
        </w:rPr>
        <w:t>35740000-3 - Симулятори бойових дій</w:t>
      </w:r>
      <w:r w:rsidRPr="00785CFC">
        <w:rPr>
          <w:rFonts w:ascii="Times New Roman" w:eastAsia="Times New Roman" w:hAnsi="Times New Roman"/>
          <w:sz w:val="24"/>
          <w:szCs w:val="24"/>
          <w:u w:val="single"/>
          <w:lang w:eastAsia="ru-RU"/>
        </w:rPr>
        <w:t>.</w:t>
      </w:r>
    </w:p>
    <w:p w14:paraId="1D2CD15C" w14:textId="307DE451" w:rsidR="00AC5F0D" w:rsidRPr="00785CFC" w:rsidRDefault="00AC5F0D" w:rsidP="001A59F7">
      <w:pPr>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1.2. Право власності на Товар в повному обсязі переходить до ПОКУПЦЯ після підписання Акту прийому-передачі і накладної на Товар.</w:t>
      </w:r>
    </w:p>
    <w:p w14:paraId="5B6888C4" w14:textId="77777777" w:rsidR="00AC5F0D" w:rsidRPr="00785CFC" w:rsidRDefault="00AC5F0D" w:rsidP="00AC5F0D">
      <w:pPr>
        <w:tabs>
          <w:tab w:val="left" w:pos="1134"/>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1.3.</w:t>
      </w:r>
      <w:r w:rsidRPr="00785CFC">
        <w:rPr>
          <w:rFonts w:ascii="Times New Roman" w:eastAsia="Times New Roman" w:hAnsi="Times New Roman"/>
          <w:sz w:val="24"/>
          <w:szCs w:val="24"/>
          <w:lang w:eastAsia="ru-RU"/>
        </w:rPr>
        <w:tab/>
        <w:t>Найменування номенклатурних позицій предмету закупівлі, їх одиниця виміру та кількість, характеристики та якісні показники вказуються в Технічних вимогах (Додаток 2), які є невід’ємною частиною даного договору.</w:t>
      </w:r>
    </w:p>
    <w:p w14:paraId="5453B8F1" w14:textId="77777777" w:rsidR="00AC5F0D" w:rsidRPr="00785CFC" w:rsidRDefault="00AC5F0D" w:rsidP="00AC5F0D">
      <w:pPr>
        <w:tabs>
          <w:tab w:val="left" w:pos="1134"/>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1.4.</w:t>
      </w:r>
      <w:r w:rsidRPr="00785CFC">
        <w:rPr>
          <w:rFonts w:ascii="Times New Roman" w:eastAsia="Times New Roman" w:hAnsi="Times New Roman"/>
          <w:sz w:val="24"/>
          <w:szCs w:val="24"/>
          <w:lang w:eastAsia="ru-RU"/>
        </w:rPr>
        <w:tab/>
        <w:t>Предмет договору передбачає Товар, зазначений в пункті 1.1. Договору, та супутні послуги, в тому числі: послуги з доставки Товару, послуги з гарантійного обслуговування і гарантійного ремонту Товару, послуги з монтажу та налаштування Товару, послуги з навчання експлуатації Товару.</w:t>
      </w:r>
    </w:p>
    <w:p w14:paraId="2AEAEB6A" w14:textId="77777777" w:rsidR="00AC5F0D" w:rsidRPr="00785CFC" w:rsidRDefault="00AC5F0D" w:rsidP="00AC5F0D">
      <w:pPr>
        <w:spacing w:after="0" w:line="240" w:lineRule="auto"/>
        <w:jc w:val="center"/>
        <w:outlineLvl w:val="0"/>
        <w:rPr>
          <w:rFonts w:ascii="Times New Roman" w:eastAsia="Times New Roman" w:hAnsi="Times New Roman"/>
          <w:b/>
          <w:sz w:val="24"/>
          <w:szCs w:val="24"/>
          <w:lang w:eastAsia="ru-RU"/>
        </w:rPr>
      </w:pPr>
    </w:p>
    <w:p w14:paraId="115610A3" w14:textId="77777777" w:rsidR="00AC5F0D" w:rsidRPr="00785CFC" w:rsidRDefault="00AC5F0D" w:rsidP="00AC5F0D">
      <w:pPr>
        <w:spacing w:after="0" w:line="240" w:lineRule="auto"/>
        <w:jc w:val="center"/>
        <w:outlineLvl w:val="0"/>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2. Порядок поставки товару</w:t>
      </w:r>
    </w:p>
    <w:p w14:paraId="2DC8E980" w14:textId="7A32E832" w:rsidR="00AC5F0D" w:rsidRPr="001A59F7" w:rsidRDefault="00AC5F0D" w:rsidP="00AC5F0D">
      <w:pPr>
        <w:tabs>
          <w:tab w:val="left" w:pos="720"/>
        </w:tabs>
        <w:spacing w:after="0" w:line="240" w:lineRule="auto"/>
        <w:jc w:val="both"/>
        <w:rPr>
          <w:rFonts w:ascii="Times New Roman" w:eastAsia="Times New Roman" w:hAnsi="Times New Roman"/>
          <w:b/>
          <w:bCs/>
          <w:sz w:val="24"/>
          <w:szCs w:val="24"/>
          <w:lang w:eastAsia="ru-RU"/>
        </w:rPr>
      </w:pPr>
      <w:r w:rsidRPr="00785CFC">
        <w:rPr>
          <w:rFonts w:ascii="Times New Roman" w:eastAsia="Times New Roman" w:hAnsi="Times New Roman"/>
          <w:sz w:val="24"/>
          <w:szCs w:val="24"/>
          <w:lang w:eastAsia="ru-RU"/>
        </w:rPr>
        <w:tab/>
        <w:t xml:space="preserve">2.1 .Товар відпускається в строки, узгоджені між сторонами, але не пізніше </w:t>
      </w:r>
      <w:r w:rsidRPr="001A59F7">
        <w:rPr>
          <w:rFonts w:ascii="Times New Roman" w:eastAsia="Times New Roman" w:hAnsi="Times New Roman"/>
          <w:b/>
          <w:bCs/>
          <w:sz w:val="24"/>
          <w:szCs w:val="24"/>
          <w:lang w:eastAsia="ru-RU"/>
        </w:rPr>
        <w:t>30.10.2024.</w:t>
      </w:r>
    </w:p>
    <w:p w14:paraId="796E3F94" w14:textId="42536C12" w:rsidR="00505D0E" w:rsidRPr="00B8349A" w:rsidRDefault="00505D0E" w:rsidP="00505D0E">
      <w:pPr>
        <w:spacing w:after="0" w:line="240" w:lineRule="auto"/>
        <w:rPr>
          <w:rFonts w:ascii="Times New Roman" w:hAnsi="Times New Roman"/>
          <w:sz w:val="24"/>
          <w:szCs w:val="24"/>
        </w:rPr>
      </w:pPr>
      <w:r>
        <w:rPr>
          <w:rFonts w:ascii="Times New Roman" w:hAnsi="Times New Roman"/>
          <w:bCs/>
          <w:sz w:val="24"/>
          <w:szCs w:val="24"/>
        </w:rPr>
        <w:t xml:space="preserve">           2</w:t>
      </w:r>
      <w:r w:rsidRPr="00505D0E">
        <w:rPr>
          <w:rFonts w:ascii="Times New Roman" w:hAnsi="Times New Roman"/>
          <w:bCs/>
          <w:sz w:val="24"/>
          <w:szCs w:val="24"/>
        </w:rPr>
        <w:t xml:space="preserve">.2. Місце поставки (передачі) </w:t>
      </w:r>
      <w:r w:rsidRPr="00B8349A">
        <w:rPr>
          <w:rFonts w:ascii="Times New Roman" w:hAnsi="Times New Roman"/>
          <w:bCs/>
          <w:sz w:val="24"/>
          <w:szCs w:val="24"/>
        </w:rPr>
        <w:t xml:space="preserve">товару: </w:t>
      </w:r>
      <w:r w:rsidRPr="00B8349A">
        <w:rPr>
          <w:rFonts w:ascii="Times New Roman" w:hAnsi="Times New Roman"/>
          <w:sz w:val="24"/>
          <w:szCs w:val="24"/>
        </w:rPr>
        <w:t xml:space="preserve">Дніпропетровська обл. (адреса </w:t>
      </w:r>
      <w:r w:rsidR="001A59F7" w:rsidRPr="00785CFC">
        <w:rPr>
          <w:rFonts w:ascii="Times New Roman" w:eastAsia="Times New Roman" w:hAnsi="Times New Roman"/>
          <w:sz w:val="24"/>
          <w:szCs w:val="24"/>
          <w:lang w:eastAsia="ru-RU"/>
        </w:rPr>
        <w:t>ПОКУПЦЯ</w:t>
      </w:r>
      <w:r w:rsidRPr="00B8349A">
        <w:rPr>
          <w:rFonts w:ascii="Times New Roman" w:hAnsi="Times New Roman"/>
          <w:sz w:val="24"/>
          <w:szCs w:val="24"/>
        </w:rPr>
        <w:t>).</w:t>
      </w:r>
    </w:p>
    <w:p w14:paraId="0FB29464" w14:textId="158A06B5" w:rsidR="00AC5F0D" w:rsidRPr="00785CFC" w:rsidRDefault="00AC5F0D" w:rsidP="00505D0E">
      <w:pPr>
        <w:spacing w:after="0"/>
        <w:ind w:firstLine="708"/>
        <w:jc w:val="both"/>
        <w:rPr>
          <w:rFonts w:ascii="Times New Roman" w:eastAsia="Times New Roman" w:hAnsi="Times New Roman"/>
          <w:sz w:val="24"/>
          <w:szCs w:val="24"/>
          <w:lang w:eastAsia="ru-RU"/>
        </w:rPr>
      </w:pPr>
      <w:r w:rsidRPr="00B8349A">
        <w:rPr>
          <w:rFonts w:ascii="Times New Roman" w:eastAsia="Times New Roman" w:hAnsi="Times New Roman"/>
          <w:sz w:val="24"/>
          <w:szCs w:val="24"/>
          <w:lang w:eastAsia="ru-RU"/>
        </w:rPr>
        <w:t xml:space="preserve">2.2. Доставка товару здійснюється за рахунок „ПРОДАВЦЯ” на попередньо узгоджену </w:t>
      </w:r>
      <w:r w:rsidRPr="00785CFC">
        <w:rPr>
          <w:rFonts w:ascii="Times New Roman" w:eastAsia="Times New Roman" w:hAnsi="Times New Roman"/>
          <w:sz w:val="24"/>
          <w:szCs w:val="24"/>
          <w:lang w:eastAsia="ru-RU"/>
        </w:rPr>
        <w:t>адресу ПОКУПЦЯ.</w:t>
      </w:r>
    </w:p>
    <w:p w14:paraId="50F37F58" w14:textId="77777777" w:rsidR="00AC5F0D" w:rsidRPr="00785CFC" w:rsidRDefault="00AC5F0D" w:rsidP="00505D0E">
      <w:pPr>
        <w:tabs>
          <w:tab w:val="left" w:pos="720"/>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2.3.</w:t>
      </w:r>
      <w:r w:rsidRPr="00785CFC">
        <w:rPr>
          <w:rFonts w:ascii="Times New Roman" w:eastAsia="Times New Roman" w:hAnsi="Times New Roman"/>
          <w:sz w:val="24"/>
          <w:szCs w:val="24"/>
          <w:lang w:eastAsia="ru-RU"/>
        </w:rPr>
        <w:tab/>
        <w:t xml:space="preserve">Приймання ПОКУПЦЕМ Товару здійснюється </w:t>
      </w:r>
      <w:proofErr w:type="spellStart"/>
      <w:r w:rsidRPr="00785CFC">
        <w:rPr>
          <w:rFonts w:ascii="Times New Roman" w:eastAsia="Times New Roman" w:hAnsi="Times New Roman"/>
          <w:sz w:val="24"/>
          <w:szCs w:val="24"/>
          <w:lang w:eastAsia="ru-RU"/>
        </w:rPr>
        <w:t>комісійно</w:t>
      </w:r>
      <w:proofErr w:type="spellEnd"/>
      <w:r w:rsidRPr="00785CFC">
        <w:rPr>
          <w:rFonts w:ascii="Times New Roman" w:eastAsia="Times New Roman" w:hAnsi="Times New Roman"/>
          <w:sz w:val="24"/>
          <w:szCs w:val="24"/>
          <w:lang w:eastAsia="ru-RU"/>
        </w:rPr>
        <w:t xml:space="preserve"> за участю не менше, ніж одного відповідального представника ПРОДАВЦЯ та комісії ПОКУПЦЯ, про що складається Акт прийому-передачі, який є підтвердженням відповідності поставленого товару характеристикам Товару, зазначеним в умовах цього </w:t>
      </w:r>
      <w:proofErr w:type="spellStart"/>
      <w:r w:rsidRPr="00785CFC">
        <w:rPr>
          <w:rFonts w:ascii="Times New Roman" w:eastAsia="Times New Roman" w:hAnsi="Times New Roman"/>
          <w:sz w:val="24"/>
          <w:szCs w:val="24"/>
          <w:lang w:eastAsia="ru-RU"/>
        </w:rPr>
        <w:t>Договору.а</w:t>
      </w:r>
      <w:proofErr w:type="spellEnd"/>
      <w:r w:rsidRPr="00785CFC">
        <w:rPr>
          <w:rFonts w:ascii="Times New Roman" w:eastAsia="Times New Roman" w:hAnsi="Times New Roman"/>
          <w:sz w:val="24"/>
          <w:szCs w:val="24"/>
          <w:lang w:eastAsia="ru-RU"/>
        </w:rPr>
        <w:t xml:space="preserve"> Прийом товару здійснюється  у відповідності з нормативними актами.</w:t>
      </w:r>
    </w:p>
    <w:p w14:paraId="28692398" w14:textId="77777777" w:rsidR="00AC5F0D" w:rsidRPr="00785CFC" w:rsidRDefault="00AC5F0D" w:rsidP="00AC5F0D">
      <w:pPr>
        <w:tabs>
          <w:tab w:val="left" w:pos="720"/>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2.4.</w:t>
      </w:r>
      <w:r w:rsidRPr="00785CFC">
        <w:rPr>
          <w:rFonts w:ascii="Times New Roman" w:eastAsia="Times New Roman" w:hAnsi="Times New Roman"/>
          <w:sz w:val="24"/>
          <w:szCs w:val="24"/>
          <w:lang w:eastAsia="ru-RU"/>
        </w:rPr>
        <w:tab/>
        <w:t xml:space="preserve">Постачальник після прийому-передачі Товару зобов’язаний за вимогою ПОКУПЦЯ провести інструктаж відповідального представника ПОКУПЦЯ щодо порядку та особливостей експлуатації Товару. </w:t>
      </w:r>
    </w:p>
    <w:p w14:paraId="648742C7" w14:textId="77777777" w:rsidR="00AC5F0D" w:rsidRPr="00785CFC" w:rsidRDefault="00AC5F0D" w:rsidP="00AC5F0D">
      <w:pPr>
        <w:tabs>
          <w:tab w:val="left" w:pos="720"/>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2.5.</w:t>
      </w:r>
      <w:r w:rsidRPr="00785CFC">
        <w:rPr>
          <w:rFonts w:ascii="Times New Roman" w:eastAsia="Times New Roman" w:hAnsi="Times New Roman"/>
          <w:sz w:val="24"/>
          <w:szCs w:val="24"/>
          <w:lang w:eastAsia="ru-RU"/>
        </w:rPr>
        <w:tab/>
        <w:t>Після поставки ПРОДАВЦЕМ Товару та його прийому ПОКУПЦЕМ, ПРОДАВЕЦЬ надає ПОКУПЦЮ на підпис накладну за Договором. ПОКУПЕЦЬ зобов'язаний впродовж 3-х днів з моменту отримання накладної підтвердити прийняття товару від ПРОДАВЦЯ підписанням накладної.</w:t>
      </w:r>
    </w:p>
    <w:p w14:paraId="3419ADDA" w14:textId="77777777" w:rsidR="00AC5F0D" w:rsidRPr="00785CFC" w:rsidRDefault="00AC5F0D" w:rsidP="00AC5F0D">
      <w:pPr>
        <w:tabs>
          <w:tab w:val="left" w:pos="720"/>
        </w:tabs>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2.6.</w:t>
      </w:r>
      <w:r w:rsidRPr="00785CFC">
        <w:rPr>
          <w:rFonts w:ascii="Times New Roman" w:eastAsia="Times New Roman" w:hAnsi="Times New Roman"/>
          <w:sz w:val="24"/>
          <w:szCs w:val="24"/>
          <w:lang w:eastAsia="ru-RU"/>
        </w:rPr>
        <w:tab/>
        <w:t>Товари вважаються прийнятими після підписання обома Сторонами накладної.</w:t>
      </w:r>
    </w:p>
    <w:p w14:paraId="582F4AB4" w14:textId="77777777" w:rsidR="00AC5F0D" w:rsidRPr="00785CFC" w:rsidRDefault="00AC5F0D" w:rsidP="00AC5F0D">
      <w:pPr>
        <w:tabs>
          <w:tab w:val="left" w:pos="720"/>
        </w:tabs>
        <w:spacing w:after="0" w:line="240" w:lineRule="auto"/>
        <w:jc w:val="center"/>
        <w:outlineLvl w:val="0"/>
        <w:rPr>
          <w:rFonts w:ascii="Times New Roman" w:eastAsia="Times New Roman" w:hAnsi="Times New Roman"/>
          <w:b/>
          <w:sz w:val="24"/>
          <w:szCs w:val="24"/>
          <w:lang w:eastAsia="ru-RU"/>
        </w:rPr>
      </w:pPr>
    </w:p>
    <w:p w14:paraId="2951B24F" w14:textId="77777777" w:rsidR="00AC5F0D" w:rsidRPr="00785CFC" w:rsidRDefault="00AC5F0D" w:rsidP="00AC5F0D">
      <w:pPr>
        <w:tabs>
          <w:tab w:val="left" w:pos="720"/>
        </w:tabs>
        <w:spacing w:after="0" w:line="240" w:lineRule="auto"/>
        <w:jc w:val="center"/>
        <w:outlineLvl w:val="0"/>
        <w:rPr>
          <w:rFonts w:ascii="Times New Roman" w:eastAsia="Times New Roman" w:hAnsi="Times New Roman"/>
          <w:sz w:val="24"/>
          <w:szCs w:val="24"/>
          <w:lang w:eastAsia="ru-RU"/>
        </w:rPr>
      </w:pPr>
      <w:r w:rsidRPr="00785CFC">
        <w:rPr>
          <w:rFonts w:ascii="Times New Roman" w:eastAsia="Times New Roman" w:hAnsi="Times New Roman"/>
          <w:b/>
          <w:sz w:val="24"/>
          <w:szCs w:val="24"/>
          <w:lang w:eastAsia="ru-RU"/>
        </w:rPr>
        <w:lastRenderedPageBreak/>
        <w:t>3. Ціна та порядок розрахунків</w:t>
      </w:r>
    </w:p>
    <w:p w14:paraId="3E324F26"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3.1. Загальна сума Договору складає ______________ грн. з ПДВ, (_______________)</w:t>
      </w:r>
      <w:r w:rsidRPr="00785CFC">
        <w:rPr>
          <w:rFonts w:ascii="Times New Roman" w:eastAsia="Times New Roman" w:hAnsi="Times New Roman"/>
          <w:sz w:val="24"/>
          <w:szCs w:val="24"/>
          <w:u w:val="single"/>
          <w:lang w:eastAsia="ru-RU"/>
        </w:rPr>
        <w:t>,</w:t>
      </w:r>
      <w:r w:rsidRPr="00785CFC">
        <w:rPr>
          <w:rFonts w:ascii="Times New Roman" w:eastAsia="Times New Roman" w:hAnsi="Times New Roman"/>
          <w:sz w:val="24"/>
          <w:szCs w:val="24"/>
          <w:lang w:eastAsia="ru-RU"/>
        </w:rPr>
        <w:t xml:space="preserve"> у </w:t>
      </w:r>
      <w:proofErr w:type="spellStart"/>
      <w:r w:rsidRPr="00785CFC">
        <w:rPr>
          <w:rFonts w:ascii="Times New Roman" w:eastAsia="Times New Roman" w:hAnsi="Times New Roman"/>
          <w:sz w:val="24"/>
          <w:szCs w:val="24"/>
          <w:lang w:eastAsia="ru-RU"/>
        </w:rPr>
        <w:t>т.ч</w:t>
      </w:r>
      <w:proofErr w:type="spellEnd"/>
      <w:r w:rsidRPr="00785CFC">
        <w:rPr>
          <w:rFonts w:ascii="Times New Roman" w:eastAsia="Times New Roman" w:hAnsi="Times New Roman"/>
          <w:sz w:val="24"/>
          <w:szCs w:val="24"/>
          <w:lang w:eastAsia="ru-RU"/>
        </w:rPr>
        <w:t>. ПДВ _____________грн.(______________________).</w:t>
      </w:r>
    </w:p>
    <w:p w14:paraId="2B134577"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 xml:space="preserve">3.2. Розрахунок за поставлений товар здійснюється на підставі п.1 ст. 49 Бюджетного кодексу України за фактом постачання </w:t>
      </w:r>
      <w:r w:rsidRPr="00B8349A">
        <w:rPr>
          <w:rFonts w:ascii="Times New Roman" w:eastAsia="Times New Roman" w:hAnsi="Times New Roman"/>
          <w:sz w:val="24"/>
          <w:szCs w:val="24"/>
          <w:lang w:eastAsia="ru-RU"/>
        </w:rPr>
        <w:t xml:space="preserve">протягом 30 календарних днів з дати підписання накладної по факту поставки Товару, на підставі підписаних обома сторонами накладної, за умови надходження бюджетних коштів на рахунок ПОКУПЦЯ за даним кодом </w:t>
      </w:r>
      <w:r w:rsidRPr="00785CFC">
        <w:rPr>
          <w:rFonts w:ascii="Times New Roman" w:eastAsia="Times New Roman" w:hAnsi="Times New Roman"/>
          <w:sz w:val="24"/>
          <w:szCs w:val="24"/>
          <w:lang w:eastAsia="ru-RU"/>
        </w:rPr>
        <w:t>видатків.</w:t>
      </w:r>
    </w:p>
    <w:p w14:paraId="1D5CA5D9" w14:textId="77777777" w:rsidR="00AC5F0D" w:rsidRPr="00785CFC" w:rsidRDefault="00AC5F0D" w:rsidP="00AC5F0D">
      <w:pPr>
        <w:tabs>
          <w:tab w:val="left" w:pos="720"/>
        </w:tabs>
        <w:spacing w:after="0" w:line="240" w:lineRule="auto"/>
        <w:ind w:firstLine="714"/>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3.3. У разі затримання бюджетного фінансування розрахунок за фактично поставлений товар здійснюється протягом 3 банківських днів з дати отримання “ПОКУПЦЕМ” відповідного фінансування на свій реєстраційний рахунок. Датою розрахунку за поставлений товар вважається день надходження грошових коштів на поточний рахунок ПРОДАВЦЯ.</w:t>
      </w:r>
    </w:p>
    <w:p w14:paraId="0653317B" w14:textId="77777777" w:rsidR="00AC5F0D" w:rsidRPr="00785CFC" w:rsidRDefault="00AC5F0D" w:rsidP="00AC5F0D">
      <w:pPr>
        <w:spacing w:after="0" w:line="240" w:lineRule="auto"/>
        <w:ind w:firstLine="714"/>
        <w:contextualSpacing/>
        <w:jc w:val="both"/>
        <w:rPr>
          <w:rFonts w:ascii="Times New Roman" w:eastAsia="Times New Roman" w:hAnsi="Times New Roman"/>
          <w:sz w:val="24"/>
          <w:szCs w:val="24"/>
          <w:lang w:eastAsia="ru-RU"/>
        </w:rPr>
      </w:pPr>
      <w:r w:rsidRPr="00785CFC">
        <w:rPr>
          <w:rFonts w:ascii="Times New Roman" w:hAnsi="Times New Roman"/>
          <w:sz w:val="24"/>
          <w:szCs w:val="24"/>
          <w:lang w:eastAsia="ru-RU"/>
        </w:rPr>
        <w:t xml:space="preserve">3.4. </w:t>
      </w:r>
      <w:r w:rsidRPr="00785CFC">
        <w:rPr>
          <w:rFonts w:ascii="Times New Roman" w:eastAsia="Times New Roman" w:hAnsi="Times New Roman"/>
          <w:sz w:val="24"/>
          <w:szCs w:val="24"/>
          <w:lang w:eastAsia="ru-RU"/>
        </w:rPr>
        <w:t>Ціна цього Договору може бути зменшена за взаємною згодою сторін, що оформлюється додатковою угодою.</w:t>
      </w:r>
    </w:p>
    <w:p w14:paraId="409DDF46" w14:textId="77777777" w:rsidR="00AC5F0D" w:rsidRPr="00785CFC" w:rsidRDefault="00AC5F0D" w:rsidP="00AC5F0D">
      <w:pPr>
        <w:tabs>
          <w:tab w:val="left" w:pos="720"/>
        </w:tabs>
        <w:spacing w:after="0" w:line="240" w:lineRule="auto"/>
        <w:ind w:firstLine="714"/>
        <w:jc w:val="both"/>
        <w:rPr>
          <w:rFonts w:ascii="Times New Roman" w:eastAsia="Times New Roman" w:hAnsi="Times New Roman"/>
          <w:sz w:val="24"/>
          <w:szCs w:val="24"/>
          <w:lang w:eastAsia="ru-RU"/>
        </w:rPr>
      </w:pPr>
    </w:p>
    <w:p w14:paraId="038B64FD" w14:textId="77777777" w:rsidR="00AC5F0D" w:rsidRPr="00785CFC" w:rsidRDefault="00AC5F0D" w:rsidP="00AC5F0D">
      <w:pPr>
        <w:tabs>
          <w:tab w:val="left" w:pos="720"/>
        </w:tabs>
        <w:spacing w:after="0" w:line="240" w:lineRule="auto"/>
        <w:jc w:val="center"/>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4. Якість товару</w:t>
      </w:r>
    </w:p>
    <w:p w14:paraId="15ADE83F"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4.1. ПРОДАВЕЦЬ гарантує доброякісність і надійність товару протягом строку, встановленого у діючих стандартах і технічних умовах до нього. Товар, що не відповідає вимогам, встановленим у діючих стандартах і технічних умовах, а також некомплектний вважається не поставленим. ПРОДАВЕЦЬ повинен надати документи (сертифікат експертизи типу та декларацію відповідності виробника для підтвердження відповідності вимогам Технічного регламенту радіообладнання, затвердженого постановою Кабінету Міністрів України від 24 травня 2017 р. № 355), що підтверджує якість та безпечність Товару при поставці Товару.</w:t>
      </w:r>
      <w:r w:rsidRPr="00785CFC">
        <w:rPr>
          <w:rFonts w:ascii="Times New Roman" w:eastAsia="Times New Roman" w:hAnsi="Times New Roman"/>
          <w:sz w:val="24"/>
          <w:szCs w:val="24"/>
          <w:lang w:eastAsia="ru-RU"/>
        </w:rPr>
        <w:tab/>
      </w:r>
    </w:p>
    <w:p w14:paraId="4BB3846A"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4.2. ПРОДАВЕЦЬ гарантує якість та надійність поставленого товару за Договором протягом 24 місяців з моменту підписання накладної та Акту прийому-передачі. При виявленні дефектів у обладнанні та приладах під час їх експлуатації в період гарантійного строку виклик представника ПРОДАВЦЯ обов’язковий. Наявність недоліків і строки їх усунення фіксуються двостороннім актом ПРОДАВЦЯ і ПОКУПЦЯ.</w:t>
      </w:r>
    </w:p>
    <w:p w14:paraId="40EBB3F2"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4.3. Протягом терміну гарантії на поставлений Товар ПРОДАВЕЦЬ зобов’язаний своїми силами і за свій рахунок усунути дефекти в узгоджений з ПОКУПЦЕМ термін, якщо дефекти не є наслідками порушень правил його експлуатації або зберігання.</w:t>
      </w:r>
    </w:p>
    <w:p w14:paraId="2D6311CC"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p>
    <w:p w14:paraId="4CAE9281" w14:textId="77777777" w:rsidR="00AC5F0D" w:rsidRPr="00785CFC" w:rsidRDefault="00AC5F0D" w:rsidP="00AC5F0D">
      <w:pPr>
        <w:tabs>
          <w:tab w:val="left" w:pos="720"/>
        </w:tabs>
        <w:spacing w:after="0" w:line="240" w:lineRule="auto"/>
        <w:jc w:val="center"/>
        <w:rPr>
          <w:rFonts w:ascii="Times New Roman" w:eastAsia="Times New Roman" w:hAnsi="Times New Roman"/>
          <w:b/>
          <w:bCs/>
          <w:sz w:val="24"/>
          <w:szCs w:val="24"/>
          <w:lang w:eastAsia="ru-RU"/>
        </w:rPr>
      </w:pPr>
      <w:r w:rsidRPr="00785CFC">
        <w:rPr>
          <w:rFonts w:ascii="Times New Roman" w:eastAsia="Times New Roman" w:hAnsi="Times New Roman"/>
          <w:b/>
          <w:bCs/>
          <w:sz w:val="24"/>
          <w:szCs w:val="24"/>
          <w:lang w:eastAsia="ru-RU"/>
        </w:rPr>
        <w:t>5. Відповідальність Сторін</w:t>
      </w:r>
    </w:p>
    <w:p w14:paraId="60373F12"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b/>
          <w:bCs/>
          <w:sz w:val="24"/>
          <w:szCs w:val="24"/>
          <w:lang w:eastAsia="ru-RU"/>
        </w:rPr>
        <w:tab/>
      </w:r>
      <w:r w:rsidRPr="00785CFC">
        <w:rPr>
          <w:rFonts w:ascii="Times New Roman" w:eastAsia="Times New Roman" w:hAnsi="Times New Roman"/>
          <w:sz w:val="24"/>
          <w:szCs w:val="24"/>
          <w:lang w:eastAsia="ru-RU"/>
        </w:rPr>
        <w:t>5.1.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14:paraId="427B7812"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5.2.</w:t>
      </w:r>
      <w:r w:rsidRPr="00785CFC">
        <w:rPr>
          <w:rFonts w:ascii="Times New Roman" w:eastAsia="Times New Roman" w:hAnsi="Times New Roman"/>
          <w:sz w:val="24"/>
          <w:szCs w:val="24"/>
          <w:lang w:eastAsia="ru-RU"/>
        </w:rPr>
        <w:tab/>
        <w:t>За порушення строку поставки товару зазначеного у пункті 2.1 цього Договору, ПРОДАВЕЦЬ сплачує ПОКУПЦЮ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w:t>
      </w:r>
    </w:p>
    <w:p w14:paraId="15BA1EE9"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 xml:space="preserve">5.3. ПРОДАВЕЦЬ за Договором несе відповідальність за якість Товару. Якщо поставлений Товар не відповідає за якістю, а також у випадку недопоставки Товару, ПРОДАВЕЦЬ зобов'язаний власними силами і за свій рахунок здійснити заміну неякісного Товару або </w:t>
      </w:r>
      <w:proofErr w:type="spellStart"/>
      <w:r w:rsidRPr="00785CFC">
        <w:rPr>
          <w:rFonts w:ascii="Times New Roman" w:eastAsia="Times New Roman" w:hAnsi="Times New Roman"/>
          <w:sz w:val="24"/>
          <w:szCs w:val="24"/>
          <w:lang w:eastAsia="ru-RU"/>
        </w:rPr>
        <w:t>допоставити</w:t>
      </w:r>
      <w:proofErr w:type="spellEnd"/>
      <w:r w:rsidRPr="00785CFC">
        <w:rPr>
          <w:rFonts w:ascii="Times New Roman" w:eastAsia="Times New Roman" w:hAnsi="Times New Roman"/>
          <w:sz w:val="24"/>
          <w:szCs w:val="24"/>
          <w:lang w:eastAsia="ru-RU"/>
        </w:rPr>
        <w:t xml:space="preserve"> Товар у 20-денний строк. Якщо ПРОДАВЕЦЬ не здійснив заміну невідповідного Товару у зазначений строк, ПОКУПЕЦЬ має право вимагати сплати ПРОДАВЦЕМ штрафу в розмірі 20% від вартості Товару невідповідної якості.</w:t>
      </w:r>
    </w:p>
    <w:p w14:paraId="2040985A"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5.4. Істотні умови цього Договору не повинні змінюватися після підписання цього Договору, крім випадків:</w:t>
      </w:r>
    </w:p>
    <w:p w14:paraId="69218803"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66BDAB1"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5" w:name="n511"/>
      <w:bookmarkEnd w:id="5"/>
      <w:r w:rsidRPr="00785CFC">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785CFC">
        <w:rPr>
          <w:rFonts w:ascii="Times New Roman" w:eastAsia="Times New Roman" w:hAnsi="Times New Roman"/>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5CFC">
        <w:rPr>
          <w:rFonts w:ascii="Times New Roman" w:eastAsia="Times New Roman" w:hAnsi="Times New Roman"/>
          <w:sz w:val="24"/>
          <w:szCs w:val="24"/>
          <w:lang w:eastAsia="ru-RU"/>
        </w:rPr>
        <w:t>пропорційно</w:t>
      </w:r>
      <w:proofErr w:type="spellEnd"/>
      <w:r w:rsidRPr="00785CFC">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B19EF4"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6" w:name="n512"/>
      <w:bookmarkEnd w:id="6"/>
      <w:r w:rsidRPr="00785CF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2BCAA2"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7" w:name="n513"/>
      <w:bookmarkEnd w:id="7"/>
      <w:r w:rsidRPr="00785CF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099A72"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8" w:name="n514"/>
      <w:bookmarkEnd w:id="8"/>
      <w:r w:rsidRPr="00785CF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576C8F9"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9" w:name="n515"/>
      <w:bookmarkEnd w:id="9"/>
      <w:r w:rsidRPr="00785CF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5CFC">
        <w:rPr>
          <w:rFonts w:ascii="Times New Roman" w:eastAsia="Times New Roman" w:hAnsi="Times New Roman"/>
          <w:sz w:val="24"/>
          <w:szCs w:val="24"/>
          <w:lang w:eastAsia="ru-RU"/>
        </w:rPr>
        <w:t>пропорційно</w:t>
      </w:r>
      <w:proofErr w:type="spellEnd"/>
      <w:r w:rsidRPr="00785CFC">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785CFC">
        <w:rPr>
          <w:rFonts w:ascii="Times New Roman" w:eastAsia="Times New Roman" w:hAnsi="Times New Roman"/>
          <w:sz w:val="24"/>
          <w:szCs w:val="24"/>
          <w:lang w:eastAsia="ru-RU"/>
        </w:rPr>
        <w:t>пропорційно</w:t>
      </w:r>
      <w:proofErr w:type="spellEnd"/>
      <w:r w:rsidRPr="00785CF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1908F630"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10" w:name="n516"/>
      <w:bookmarkEnd w:id="10"/>
      <w:r w:rsidRPr="00785CFC">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5CFC">
        <w:rPr>
          <w:rFonts w:ascii="Times New Roman" w:eastAsia="Times New Roman" w:hAnsi="Times New Roman"/>
          <w:sz w:val="24"/>
          <w:szCs w:val="24"/>
          <w:lang w:eastAsia="ru-RU"/>
        </w:rPr>
        <w:t>Platts</w:t>
      </w:r>
      <w:proofErr w:type="spellEnd"/>
      <w:r w:rsidRPr="00785CFC">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D96156"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11" w:name="n517"/>
      <w:bookmarkEnd w:id="11"/>
      <w:r w:rsidRPr="00785CFC">
        <w:rPr>
          <w:rFonts w:ascii="Times New Roman" w:eastAsia="Times New Roman" w:hAnsi="Times New Roman"/>
          <w:sz w:val="24"/>
          <w:szCs w:val="24"/>
          <w:lang w:eastAsia="ru-RU"/>
        </w:rPr>
        <w:t>8) зміни умов у зв’язку із застосуванням положень </w:t>
      </w:r>
      <w:hyperlink r:id="rId9" w:anchor="n1778" w:tgtFrame="_blank" w:history="1">
        <w:r w:rsidRPr="00785CFC">
          <w:rPr>
            <w:rFonts w:ascii="Times New Roman" w:eastAsia="Times New Roman" w:hAnsi="Times New Roman"/>
            <w:sz w:val="24"/>
            <w:szCs w:val="24"/>
            <w:u w:val="single"/>
            <w:lang w:eastAsia="ru-RU"/>
          </w:rPr>
          <w:t>частини шостої</w:t>
        </w:r>
      </w:hyperlink>
      <w:r w:rsidRPr="00785CFC">
        <w:rPr>
          <w:rFonts w:ascii="Times New Roman" w:eastAsia="Times New Roman" w:hAnsi="Times New Roman"/>
          <w:sz w:val="24"/>
          <w:szCs w:val="24"/>
          <w:lang w:eastAsia="ru-RU"/>
        </w:rPr>
        <w:t> статті 41 Закону «Про публічні закупівлі»;</w:t>
      </w:r>
    </w:p>
    <w:p w14:paraId="3977E82D" w14:textId="77777777" w:rsidR="00AC5F0D" w:rsidRPr="00785CFC" w:rsidRDefault="00AC5F0D" w:rsidP="00AC5F0D">
      <w:pPr>
        <w:shd w:val="clear" w:color="auto" w:fill="FFFFFF"/>
        <w:spacing w:after="150" w:line="240" w:lineRule="auto"/>
        <w:ind w:firstLine="450"/>
        <w:jc w:val="both"/>
        <w:rPr>
          <w:rFonts w:ascii="Times New Roman" w:eastAsia="Times New Roman" w:hAnsi="Times New Roman"/>
          <w:sz w:val="24"/>
          <w:szCs w:val="24"/>
          <w:lang w:eastAsia="ru-RU"/>
        </w:rPr>
      </w:pPr>
      <w:bookmarkStart w:id="12" w:name="n753"/>
      <w:bookmarkEnd w:id="12"/>
      <w:r w:rsidRPr="00785CFC">
        <w:rPr>
          <w:rFonts w:ascii="Times New Roman" w:eastAsia="Times New Roman" w:hAnsi="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785CFC">
          <w:rPr>
            <w:rFonts w:ascii="Times New Roman" w:eastAsia="Times New Roman" w:hAnsi="Times New Roman"/>
            <w:sz w:val="24"/>
            <w:szCs w:val="24"/>
            <w:u w:val="single"/>
            <w:lang w:eastAsia="ru-RU"/>
          </w:rPr>
          <w:t>№ 382</w:t>
        </w:r>
      </w:hyperlink>
      <w:r w:rsidRPr="00785CFC">
        <w:rPr>
          <w:rFonts w:ascii="Times New Roman" w:eastAsia="Times New Roman" w:hAnsi="Times New Roman"/>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12C836" w14:textId="77777777" w:rsidR="00AC5F0D" w:rsidRPr="00785CFC" w:rsidRDefault="00AC5F0D" w:rsidP="00AC5F0D">
      <w:pPr>
        <w:tabs>
          <w:tab w:val="left" w:pos="720"/>
        </w:tabs>
        <w:spacing w:after="0" w:line="240" w:lineRule="auto"/>
        <w:jc w:val="both"/>
        <w:rPr>
          <w:rFonts w:ascii="Times New Roman" w:eastAsia="Times New Roman" w:hAnsi="Times New Roman"/>
          <w:b/>
          <w:bCs/>
          <w:sz w:val="24"/>
          <w:szCs w:val="24"/>
          <w:lang w:eastAsia="ru-RU"/>
        </w:rPr>
      </w:pPr>
    </w:p>
    <w:p w14:paraId="13978C7F" w14:textId="77777777" w:rsidR="00AC5F0D" w:rsidRPr="00785CFC" w:rsidRDefault="00AC5F0D" w:rsidP="00AC5F0D">
      <w:pPr>
        <w:tabs>
          <w:tab w:val="left" w:pos="993"/>
          <w:tab w:val="left" w:pos="1560"/>
        </w:tabs>
        <w:spacing w:after="0" w:line="240" w:lineRule="auto"/>
        <w:jc w:val="center"/>
        <w:rPr>
          <w:rFonts w:ascii="Times New Roman" w:eastAsia="Times New Roman" w:hAnsi="Times New Roman"/>
          <w:b/>
          <w:bCs/>
          <w:sz w:val="24"/>
          <w:szCs w:val="24"/>
        </w:rPr>
      </w:pPr>
      <w:r w:rsidRPr="00785CFC">
        <w:rPr>
          <w:rFonts w:ascii="Times New Roman" w:eastAsia="Times New Roman" w:hAnsi="Times New Roman"/>
          <w:b/>
          <w:bCs/>
          <w:sz w:val="24"/>
          <w:szCs w:val="24"/>
        </w:rPr>
        <w:t>6. Антикорупційні застереження</w:t>
      </w:r>
    </w:p>
    <w:p w14:paraId="37F5A58D" w14:textId="77777777" w:rsidR="00AC5F0D" w:rsidRPr="00785CFC" w:rsidRDefault="00AC5F0D" w:rsidP="00AC5F0D">
      <w:pPr>
        <w:tabs>
          <w:tab w:val="left" w:pos="720"/>
          <w:tab w:val="left" w:pos="1134"/>
        </w:tabs>
        <w:spacing w:after="0" w:line="240" w:lineRule="auto"/>
        <w:ind w:firstLine="720"/>
        <w:jc w:val="both"/>
        <w:rPr>
          <w:rFonts w:ascii="Times New Roman" w:eastAsia="Times New Roman" w:hAnsi="Times New Roman"/>
          <w:noProof/>
          <w:sz w:val="24"/>
          <w:szCs w:val="24"/>
        </w:rPr>
      </w:pPr>
      <w:r w:rsidRPr="00785CFC">
        <w:rPr>
          <w:rFonts w:ascii="Times New Roman" w:eastAsia="Times New Roman" w:hAnsi="Times New Roman"/>
          <w:sz w:val="24"/>
          <w:szCs w:val="24"/>
        </w:rPr>
        <w:t>6.1.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5DCDBA7" w14:textId="77777777" w:rsidR="00AC5F0D" w:rsidRPr="00785CFC" w:rsidRDefault="00AC5F0D" w:rsidP="00AC5F0D">
      <w:pPr>
        <w:tabs>
          <w:tab w:val="left" w:pos="720"/>
          <w:tab w:val="left" w:pos="1134"/>
        </w:tabs>
        <w:spacing w:after="0" w:line="240" w:lineRule="auto"/>
        <w:ind w:firstLine="720"/>
        <w:jc w:val="both"/>
        <w:rPr>
          <w:rFonts w:ascii="Times New Roman" w:eastAsia="Times New Roman" w:hAnsi="Times New Roman"/>
          <w:noProof/>
          <w:sz w:val="24"/>
          <w:szCs w:val="24"/>
        </w:rPr>
      </w:pPr>
      <w:r w:rsidRPr="00785CFC">
        <w:rPr>
          <w:rFonts w:ascii="Times New Roman" w:eastAsia="Times New Roman" w:hAnsi="Times New Roman"/>
          <w:sz w:val="24"/>
          <w:szCs w:val="24"/>
        </w:rPr>
        <w:t>6.2.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4E36FCE" w14:textId="77777777" w:rsidR="00AC5F0D" w:rsidRPr="00785CFC" w:rsidRDefault="00AC5F0D" w:rsidP="00AC5F0D">
      <w:pPr>
        <w:tabs>
          <w:tab w:val="left" w:pos="993"/>
          <w:tab w:val="left" w:pos="1134"/>
        </w:tabs>
        <w:spacing w:after="0" w:line="240" w:lineRule="auto"/>
        <w:ind w:firstLine="720"/>
        <w:jc w:val="both"/>
        <w:rPr>
          <w:rFonts w:ascii="Times New Roman" w:eastAsia="Times New Roman" w:hAnsi="Times New Roman"/>
          <w:noProof/>
          <w:sz w:val="24"/>
          <w:szCs w:val="24"/>
        </w:rPr>
      </w:pPr>
      <w:r w:rsidRPr="00785CFC">
        <w:rPr>
          <w:rFonts w:ascii="Times New Roman" w:eastAsia="Times New Roman" w:hAnsi="Times New Roman"/>
          <w:sz w:val="24"/>
          <w:szCs w:val="24"/>
        </w:rPr>
        <w:lastRenderedPageBreak/>
        <w:t>6.3.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4451F63"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ab/>
        <w:t>6.4.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AD1BB81" w14:textId="77777777" w:rsidR="00AC5F0D" w:rsidRPr="00785CFC" w:rsidRDefault="00AC5F0D" w:rsidP="00AC5F0D">
      <w:pPr>
        <w:tabs>
          <w:tab w:val="left" w:pos="720"/>
        </w:tabs>
        <w:spacing w:after="0" w:line="240" w:lineRule="auto"/>
        <w:jc w:val="both"/>
        <w:rPr>
          <w:rFonts w:ascii="Times New Roman" w:eastAsia="Times New Roman" w:hAnsi="Times New Roman"/>
          <w:sz w:val="24"/>
          <w:szCs w:val="24"/>
          <w:lang w:eastAsia="ru-RU"/>
        </w:rPr>
      </w:pPr>
    </w:p>
    <w:p w14:paraId="0B1339F4" w14:textId="77777777" w:rsidR="00AC5F0D" w:rsidRPr="00785CFC" w:rsidRDefault="00AC5F0D" w:rsidP="00AC5F0D">
      <w:pPr>
        <w:spacing w:after="0" w:line="240" w:lineRule="auto"/>
        <w:jc w:val="center"/>
        <w:outlineLvl w:val="0"/>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7. Обставини непереборної сили</w:t>
      </w:r>
      <w:r w:rsidRPr="00785CFC">
        <w:rPr>
          <w:rFonts w:ascii="Times New Roman" w:eastAsia="Times New Roman" w:hAnsi="Times New Roman"/>
          <w:sz w:val="24"/>
          <w:szCs w:val="24"/>
          <w:lang w:eastAsia="ru-RU"/>
        </w:rPr>
        <w:t xml:space="preserve"> </w:t>
      </w:r>
      <w:r w:rsidRPr="00785CFC">
        <w:rPr>
          <w:rFonts w:ascii="Times New Roman" w:eastAsia="Times New Roman" w:hAnsi="Times New Roman"/>
          <w:b/>
          <w:sz w:val="24"/>
          <w:szCs w:val="24"/>
          <w:lang w:eastAsia="ru-RU"/>
        </w:rPr>
        <w:t>( форс-мажор )</w:t>
      </w:r>
    </w:p>
    <w:p w14:paraId="7BA3034E" w14:textId="77777777" w:rsidR="00AC5F0D" w:rsidRPr="00785CFC" w:rsidRDefault="00AC5F0D" w:rsidP="00AC5F0D">
      <w:pPr>
        <w:spacing w:after="0" w:line="240" w:lineRule="auto"/>
        <w:ind w:firstLine="708"/>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терористичні акти тощо).</w:t>
      </w:r>
    </w:p>
    <w:p w14:paraId="37C2B3FC" w14:textId="77777777" w:rsidR="00AC5F0D" w:rsidRPr="00785CFC" w:rsidRDefault="00AC5F0D" w:rsidP="00AC5F0D">
      <w:pPr>
        <w:spacing w:after="0" w:line="240" w:lineRule="auto"/>
        <w:ind w:firstLine="708"/>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37F8CB5" w14:textId="77777777" w:rsidR="00AC5F0D" w:rsidRPr="00785CFC" w:rsidRDefault="00AC5F0D" w:rsidP="00AC5F0D">
      <w:pPr>
        <w:spacing w:after="0" w:line="240" w:lineRule="auto"/>
        <w:ind w:firstLine="708"/>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7.3. Доказом виникнення обставин  непереборної сили та  строку їх дії  є відповідні документи, які   видаються Торгово-Промисловою палатою України за місцем їх виникнення.</w:t>
      </w:r>
    </w:p>
    <w:p w14:paraId="0F45E482" w14:textId="77777777" w:rsidR="00AC5F0D" w:rsidRPr="00785CFC" w:rsidRDefault="00AC5F0D" w:rsidP="00AC5F0D">
      <w:pPr>
        <w:spacing w:after="0" w:line="240" w:lineRule="auto"/>
        <w:ind w:firstLine="708"/>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75C0029" w14:textId="77777777" w:rsidR="00AC5F0D" w:rsidRPr="00785CFC" w:rsidRDefault="00AC5F0D" w:rsidP="00AC5F0D">
      <w:pPr>
        <w:spacing w:after="0" w:line="240" w:lineRule="auto"/>
        <w:ind w:firstLine="708"/>
        <w:jc w:val="both"/>
        <w:rPr>
          <w:rFonts w:ascii="Times New Roman" w:eastAsia="Times New Roman" w:hAnsi="Times New Roman"/>
          <w:sz w:val="24"/>
          <w:szCs w:val="24"/>
          <w:lang w:eastAsia="ru-RU"/>
        </w:rPr>
      </w:pPr>
    </w:p>
    <w:p w14:paraId="6F7EC975" w14:textId="77777777" w:rsidR="00AC5F0D" w:rsidRPr="00785CFC" w:rsidRDefault="00AC5F0D" w:rsidP="00AC5F0D">
      <w:pPr>
        <w:spacing w:after="0" w:line="240" w:lineRule="auto"/>
        <w:ind w:firstLine="708"/>
        <w:jc w:val="center"/>
        <w:rPr>
          <w:rFonts w:ascii="Times New Roman" w:eastAsia="Times New Roman" w:hAnsi="Times New Roman"/>
          <w:b/>
          <w:bCs/>
          <w:sz w:val="24"/>
          <w:szCs w:val="24"/>
          <w:lang w:eastAsia="ru-RU"/>
        </w:rPr>
      </w:pPr>
      <w:r w:rsidRPr="00785CFC">
        <w:rPr>
          <w:rFonts w:ascii="Times New Roman" w:eastAsia="Times New Roman" w:hAnsi="Times New Roman"/>
          <w:b/>
          <w:bCs/>
          <w:sz w:val="24"/>
          <w:szCs w:val="24"/>
          <w:lang w:eastAsia="ru-RU"/>
        </w:rPr>
        <w:t>8. Вирішення спорів</w:t>
      </w:r>
    </w:p>
    <w:p w14:paraId="6E037FEB"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bCs/>
          <w:sz w:val="24"/>
          <w:szCs w:val="24"/>
          <w:lang w:eastAsia="ru-RU"/>
        </w:rPr>
      </w:pPr>
      <w:r w:rsidRPr="00785CFC">
        <w:rPr>
          <w:rFonts w:ascii="Times New Roman" w:eastAsia="Times New Roman" w:hAnsi="Times New Roman"/>
          <w:bCs/>
          <w:sz w:val="24"/>
          <w:szCs w:val="24"/>
          <w:lang w:eastAsia="ru-RU"/>
        </w:rPr>
        <w:t>8.1. Спори, що виникають в процесі виконання Договору, вирішуються шляхом переговорів.</w:t>
      </w:r>
    </w:p>
    <w:p w14:paraId="174F424D"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bCs/>
          <w:sz w:val="24"/>
          <w:szCs w:val="24"/>
          <w:lang w:eastAsia="ru-RU"/>
        </w:rPr>
      </w:pPr>
      <w:r w:rsidRPr="00785CFC">
        <w:rPr>
          <w:rFonts w:ascii="Times New Roman" w:eastAsia="Times New Roman" w:hAnsi="Times New Roman"/>
          <w:bCs/>
          <w:sz w:val="24"/>
          <w:szCs w:val="24"/>
          <w:lang w:eastAsia="ru-RU"/>
        </w:rPr>
        <w:t>8.2. Якщо Сторонами не буде досягнуто згоди, спір може бути переданий на розгляд до суду у порядку, визначеному чинним законодавством України.</w:t>
      </w:r>
    </w:p>
    <w:p w14:paraId="56AF350D"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bCs/>
          <w:sz w:val="24"/>
          <w:szCs w:val="24"/>
          <w:lang w:eastAsia="ru-RU"/>
        </w:rPr>
      </w:pPr>
    </w:p>
    <w:p w14:paraId="1A930C97" w14:textId="77777777" w:rsidR="00AC5F0D" w:rsidRPr="00785CFC" w:rsidRDefault="00AC5F0D" w:rsidP="00AC5F0D">
      <w:pPr>
        <w:tabs>
          <w:tab w:val="left" w:pos="720"/>
        </w:tabs>
        <w:spacing w:after="0" w:line="240" w:lineRule="auto"/>
        <w:jc w:val="center"/>
        <w:outlineLvl w:val="0"/>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 xml:space="preserve">9. Інші умови  </w:t>
      </w:r>
    </w:p>
    <w:p w14:paraId="1656C0AB" w14:textId="77777777" w:rsidR="00AC5F0D" w:rsidRPr="00785CFC" w:rsidRDefault="00AC5F0D" w:rsidP="00AC5F0D">
      <w:pPr>
        <w:tabs>
          <w:tab w:val="left" w:pos="720"/>
        </w:tabs>
        <w:spacing w:after="0" w:line="240" w:lineRule="auto"/>
        <w:jc w:val="both"/>
        <w:outlineLvl w:val="0"/>
        <w:rPr>
          <w:rFonts w:ascii="Times New Roman" w:eastAsia="Times New Roman" w:hAnsi="Times New Roman"/>
          <w:sz w:val="24"/>
          <w:szCs w:val="24"/>
          <w:lang w:eastAsia="ru-RU"/>
        </w:rPr>
      </w:pPr>
      <w:r w:rsidRPr="00785CFC">
        <w:rPr>
          <w:rFonts w:ascii="Times New Roman" w:eastAsia="Times New Roman" w:hAnsi="Times New Roman"/>
          <w:b/>
          <w:sz w:val="24"/>
          <w:szCs w:val="24"/>
          <w:lang w:eastAsia="ru-RU"/>
        </w:rPr>
        <w:tab/>
      </w:r>
      <w:r w:rsidRPr="00785CFC">
        <w:rPr>
          <w:rFonts w:ascii="Times New Roman" w:eastAsia="Times New Roman" w:hAnsi="Times New Roman"/>
          <w:sz w:val="24"/>
          <w:szCs w:val="24"/>
          <w:lang w:eastAsia="ru-RU"/>
        </w:rPr>
        <w:t>9.1. „ПРОДАВЕЦЬ”  є платником податку на прибуток  на загальних підставах та платником ПДВ.</w:t>
      </w:r>
    </w:p>
    <w:p w14:paraId="192A225C"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bookmarkStart w:id="13" w:name="_Hlk132364694"/>
      <w:r w:rsidRPr="00785CFC">
        <w:rPr>
          <w:rFonts w:ascii="Times New Roman" w:eastAsia="Times New Roman" w:hAnsi="Times New Roman"/>
          <w:sz w:val="24"/>
          <w:szCs w:val="24"/>
          <w:lang w:eastAsia="ru-RU"/>
        </w:rPr>
        <w:t>9.2. “ПРОДАВЕЦЬ” гарантує що товар зазначений в специфікації до даного договору не виробляється та не є надходженням з Російської Федерації та Республіки Білорусь.</w:t>
      </w:r>
    </w:p>
    <w:p w14:paraId="0074ECC8"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 xml:space="preserve">9.3. “ПРОДАВЕЦЬ” зазначає, що підприємство не являється резидентом Російської Федерації та Республіки Білорусь державної форми власності, не являється юридичною особою, створеною та/або зареєстрованою відповідно до Законодавства Російської Федерації та Республіки Білорусь. Кінцевими </w:t>
      </w:r>
      <w:proofErr w:type="spellStart"/>
      <w:r w:rsidRPr="00785CFC">
        <w:rPr>
          <w:rFonts w:ascii="Times New Roman" w:eastAsia="Times New Roman" w:hAnsi="Times New Roman"/>
          <w:sz w:val="24"/>
          <w:szCs w:val="24"/>
          <w:lang w:eastAsia="ru-RU"/>
        </w:rPr>
        <w:t>бенефіціарними</w:t>
      </w:r>
      <w:proofErr w:type="spellEnd"/>
      <w:r w:rsidRPr="00785CFC">
        <w:rPr>
          <w:rFonts w:ascii="Times New Roman" w:eastAsia="Times New Roman" w:hAnsi="Times New Roman"/>
          <w:sz w:val="24"/>
          <w:szCs w:val="24"/>
          <w:lang w:eastAsia="ru-RU"/>
        </w:rPr>
        <w:t xml:space="preserve"> власниками не є резиденти  Російської Федерації та Республіки Білорусь.</w:t>
      </w:r>
    </w:p>
    <w:p w14:paraId="20AC6177"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9.4. Усі зміни і доповнення до Договору оформлюються додатковою угодою, яка підписується Сторонами в двох екземплярах, які мають однакову юридичну силу.</w:t>
      </w:r>
    </w:p>
    <w:p w14:paraId="1023DD8A"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9.5. Кожна із Сторін Договору зобов’язується зберігати конфіденційність у відношенні інформації, яка стосується умов Договору до завершення воєнного стану.</w:t>
      </w:r>
    </w:p>
    <w:p w14:paraId="4AF6A4CD"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9.6. Жодна з Сторін не вправі передавати свої права за Договором третім особам без попередньої письмової згоди на це іншої Сторони.</w:t>
      </w:r>
    </w:p>
    <w:p w14:paraId="731D2E5D"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9.7. Договір складений у 3 (трьох) примірниках, кожен з яких має однакову юридичну силу.</w:t>
      </w:r>
    </w:p>
    <w:p w14:paraId="41889EDF"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9.8. У випадках, не врегульованих Договором, Сторони керуються чинним законодавством України.</w:t>
      </w:r>
    </w:p>
    <w:p w14:paraId="314398DF"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p>
    <w:bookmarkEnd w:id="13"/>
    <w:p w14:paraId="094C5DE9" w14:textId="77777777" w:rsidR="00AC5F0D" w:rsidRPr="00785CFC" w:rsidRDefault="00AC5F0D" w:rsidP="00AC5F0D">
      <w:pPr>
        <w:tabs>
          <w:tab w:val="left" w:pos="720"/>
        </w:tabs>
        <w:spacing w:after="0" w:line="240" w:lineRule="auto"/>
        <w:jc w:val="center"/>
        <w:rPr>
          <w:rFonts w:ascii="Times New Roman" w:eastAsia="Times New Roman" w:hAnsi="Times New Roman"/>
          <w:b/>
          <w:sz w:val="24"/>
          <w:szCs w:val="24"/>
          <w:lang w:eastAsia="ru-RU"/>
        </w:rPr>
      </w:pPr>
      <w:r w:rsidRPr="00785CFC">
        <w:rPr>
          <w:rFonts w:ascii="Times New Roman" w:eastAsia="Times New Roman" w:hAnsi="Times New Roman"/>
          <w:b/>
          <w:sz w:val="24"/>
          <w:szCs w:val="24"/>
          <w:lang w:eastAsia="ru-RU"/>
        </w:rPr>
        <w:t>10.Строк дії Договору</w:t>
      </w:r>
    </w:p>
    <w:p w14:paraId="51BB5E47" w14:textId="670C985A" w:rsidR="00AC5F0D" w:rsidRPr="00785CFC" w:rsidRDefault="00AC5F0D" w:rsidP="00AC5F0D">
      <w:pPr>
        <w:spacing w:after="0" w:line="240" w:lineRule="auto"/>
        <w:ind w:firstLine="709"/>
        <w:jc w:val="both"/>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10.1. Договір дійсний з</w:t>
      </w:r>
      <w:r w:rsidR="00505D0E">
        <w:rPr>
          <w:rFonts w:ascii="Times New Roman" w:eastAsia="Times New Roman" w:hAnsi="Times New Roman"/>
          <w:sz w:val="24"/>
          <w:szCs w:val="24"/>
          <w:lang w:eastAsia="ru-RU"/>
        </w:rPr>
        <w:t>_</w:t>
      </w:r>
      <w:r w:rsidRPr="00785CFC">
        <w:rPr>
          <w:rFonts w:ascii="Times New Roman" w:eastAsia="Times New Roman" w:hAnsi="Times New Roman"/>
          <w:sz w:val="24"/>
          <w:szCs w:val="24"/>
          <w:lang w:eastAsia="ru-RU"/>
        </w:rPr>
        <w:t>_</w:t>
      </w:r>
      <w:r w:rsidRPr="00505D0E">
        <w:rPr>
          <w:rFonts w:ascii="Times New Roman" w:eastAsia="Times New Roman" w:hAnsi="Times New Roman"/>
          <w:sz w:val="24"/>
          <w:szCs w:val="24"/>
          <w:u w:val="single"/>
          <w:lang w:eastAsia="ru-RU"/>
        </w:rPr>
        <w:t>___________</w:t>
      </w:r>
      <w:r w:rsidRPr="00785CFC">
        <w:rPr>
          <w:rFonts w:ascii="Times New Roman" w:eastAsia="Times New Roman" w:hAnsi="Times New Roman"/>
          <w:sz w:val="24"/>
          <w:szCs w:val="24"/>
          <w:lang w:eastAsia="ru-RU"/>
        </w:rPr>
        <w:t>_2024 року    до 31.12.2024 року.</w:t>
      </w:r>
    </w:p>
    <w:p w14:paraId="1C1CB132"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10.2. Додатки та зміни до Договору здійснюються в письмовій формі  та дійсні з дати їх підписання.</w:t>
      </w:r>
    </w:p>
    <w:p w14:paraId="13C6981E"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lastRenderedPageBreak/>
        <w:t>10.3. Дія Договору припиняється: за згодою Сторін або з інших підстав, передбачених цим Договором та чинним законодавством України.</w:t>
      </w:r>
    </w:p>
    <w:p w14:paraId="44C67F47"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10.4. Закінчення строку дії цього Договору не звільняє Сторони від відповідальності за його порушення, яке мало місце під час дії цього Договору.</w:t>
      </w:r>
    </w:p>
    <w:p w14:paraId="0E0DB278"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10.5. Договір складений у 2 (двох) примірниках, кожен з яких має однакову юридичну силу.</w:t>
      </w:r>
    </w:p>
    <w:p w14:paraId="3E8459BF"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10.6. У випадках, не врегульованих Договором, Сторони керуються чинним законодавством України.</w:t>
      </w:r>
    </w:p>
    <w:p w14:paraId="7673B80B"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 xml:space="preserve"> </w:t>
      </w:r>
    </w:p>
    <w:p w14:paraId="50687F06" w14:textId="77777777" w:rsidR="00AC5F0D" w:rsidRPr="00785CFC" w:rsidRDefault="00AC5F0D" w:rsidP="00AC5F0D">
      <w:pPr>
        <w:tabs>
          <w:tab w:val="left" w:pos="720"/>
        </w:tabs>
        <w:spacing w:after="0" w:line="240" w:lineRule="auto"/>
        <w:ind w:firstLine="709"/>
        <w:jc w:val="center"/>
        <w:outlineLvl w:val="0"/>
        <w:rPr>
          <w:rFonts w:ascii="Times New Roman" w:eastAsia="Times New Roman" w:hAnsi="Times New Roman"/>
          <w:b/>
          <w:bCs/>
          <w:sz w:val="24"/>
          <w:szCs w:val="24"/>
          <w:lang w:eastAsia="ru-RU"/>
        </w:rPr>
      </w:pPr>
      <w:r w:rsidRPr="00785CFC">
        <w:rPr>
          <w:rFonts w:ascii="Times New Roman" w:eastAsia="Times New Roman" w:hAnsi="Times New Roman"/>
          <w:b/>
          <w:bCs/>
          <w:sz w:val="24"/>
          <w:szCs w:val="24"/>
          <w:lang w:eastAsia="ru-RU"/>
        </w:rPr>
        <w:t>11. Додатки до Договору</w:t>
      </w:r>
    </w:p>
    <w:p w14:paraId="53DDDAED"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11.1. Додаток 1 - Специфікація Товару</w:t>
      </w:r>
    </w:p>
    <w:p w14:paraId="01249676"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r w:rsidRPr="00785CFC">
        <w:rPr>
          <w:rFonts w:ascii="Times New Roman" w:eastAsia="Times New Roman" w:hAnsi="Times New Roman"/>
          <w:sz w:val="24"/>
          <w:szCs w:val="24"/>
          <w:lang w:eastAsia="ru-RU"/>
        </w:rPr>
        <w:t>11.2. Додаток 2 - Технічні характеристики Товару</w:t>
      </w:r>
    </w:p>
    <w:p w14:paraId="73ACD09B" w14:textId="77777777" w:rsidR="00AC5F0D" w:rsidRPr="00785CFC" w:rsidRDefault="00AC5F0D" w:rsidP="00AC5F0D">
      <w:pPr>
        <w:tabs>
          <w:tab w:val="left" w:pos="720"/>
        </w:tabs>
        <w:spacing w:after="0" w:line="240" w:lineRule="auto"/>
        <w:ind w:firstLine="709"/>
        <w:jc w:val="both"/>
        <w:outlineLvl w:val="0"/>
        <w:rPr>
          <w:rFonts w:ascii="Times New Roman" w:eastAsia="Times New Roman" w:hAnsi="Times New Roman"/>
          <w:sz w:val="24"/>
          <w:szCs w:val="24"/>
          <w:lang w:eastAsia="ru-RU"/>
        </w:rPr>
      </w:pPr>
    </w:p>
    <w:p w14:paraId="47CBBCCD" w14:textId="77777777" w:rsidR="00AC5F0D" w:rsidRPr="0094107D" w:rsidRDefault="00AC5F0D" w:rsidP="00AC5F0D">
      <w:pPr>
        <w:tabs>
          <w:tab w:val="left" w:pos="720"/>
        </w:tabs>
        <w:spacing w:after="0" w:line="360" w:lineRule="auto"/>
        <w:jc w:val="center"/>
        <w:outlineLvl w:val="0"/>
        <w:rPr>
          <w:rFonts w:ascii="Times New Roman" w:eastAsia="Times New Roman" w:hAnsi="Times New Roman"/>
          <w:b/>
          <w:sz w:val="24"/>
          <w:szCs w:val="24"/>
          <w:lang w:eastAsia="ru-RU"/>
        </w:rPr>
      </w:pPr>
      <w:r w:rsidRPr="0094107D">
        <w:rPr>
          <w:rFonts w:ascii="Times New Roman" w:eastAsia="Times New Roman" w:hAnsi="Times New Roman"/>
          <w:b/>
          <w:sz w:val="24"/>
          <w:szCs w:val="24"/>
          <w:lang w:eastAsia="ru-RU"/>
        </w:rPr>
        <w:t>12.Юридичні адреси сторін</w:t>
      </w:r>
    </w:p>
    <w:tbl>
      <w:tblPr>
        <w:tblW w:w="10031" w:type="dxa"/>
        <w:tblLook w:val="01E0" w:firstRow="1" w:lastRow="1" w:firstColumn="1" w:lastColumn="1" w:noHBand="0" w:noVBand="0"/>
      </w:tblPr>
      <w:tblGrid>
        <w:gridCol w:w="5353"/>
        <w:gridCol w:w="4678"/>
      </w:tblGrid>
      <w:tr w:rsidR="00AC5F0D" w:rsidRPr="0094107D" w14:paraId="7C25E636" w14:textId="77777777" w:rsidTr="009760ED">
        <w:tc>
          <w:tcPr>
            <w:tcW w:w="5353" w:type="dxa"/>
            <w:shd w:val="clear" w:color="auto" w:fill="auto"/>
          </w:tcPr>
          <w:p w14:paraId="6E16D877"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ПРОДАВЕЦЬ:</w:t>
            </w:r>
          </w:p>
        </w:tc>
        <w:tc>
          <w:tcPr>
            <w:tcW w:w="4678" w:type="dxa"/>
            <w:shd w:val="clear" w:color="auto" w:fill="auto"/>
          </w:tcPr>
          <w:p w14:paraId="7D7B3ED1"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ПОКУПЕЦЬ:</w:t>
            </w:r>
          </w:p>
        </w:tc>
      </w:tr>
      <w:tr w:rsidR="00AC5F0D" w:rsidRPr="0094107D" w14:paraId="47E6BFC2" w14:textId="77777777" w:rsidTr="009760ED">
        <w:tc>
          <w:tcPr>
            <w:tcW w:w="5353" w:type="dxa"/>
            <w:shd w:val="clear" w:color="auto" w:fill="auto"/>
          </w:tcPr>
          <w:p w14:paraId="54FDA36C"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 </w:t>
            </w:r>
          </w:p>
          <w:p w14:paraId="21733F2D" w14:textId="77777777" w:rsidR="00AC5F0D" w:rsidRPr="0094107D" w:rsidRDefault="00AC5F0D" w:rsidP="009760ED">
            <w:pPr>
              <w:spacing w:after="0" w:line="240" w:lineRule="auto"/>
              <w:rPr>
                <w:rFonts w:ascii="Times New Roman" w:eastAsia="Times New Roman" w:hAnsi="Times New Roman"/>
                <w:sz w:val="24"/>
                <w:szCs w:val="24"/>
                <w:lang w:eastAsia="ru-RU"/>
              </w:rPr>
            </w:pPr>
          </w:p>
          <w:p w14:paraId="5D4B6C20" w14:textId="77777777" w:rsidR="00AC5F0D" w:rsidRPr="0094107D" w:rsidRDefault="00AC5F0D" w:rsidP="009760ED">
            <w:pPr>
              <w:spacing w:after="0" w:line="240" w:lineRule="auto"/>
              <w:rPr>
                <w:rFonts w:ascii="Times New Roman" w:eastAsia="Times New Roman" w:hAnsi="Times New Roman"/>
                <w:sz w:val="24"/>
                <w:szCs w:val="24"/>
                <w:lang w:eastAsia="ru-RU"/>
              </w:rPr>
            </w:pPr>
          </w:p>
          <w:p w14:paraId="317FEC1B"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Р/р UA </w:t>
            </w:r>
          </w:p>
          <w:p w14:paraId="1391918B"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___________________</w:t>
            </w:r>
            <w:r w:rsidRPr="0094107D">
              <w:rPr>
                <w:rFonts w:ascii="Times New Roman" w:eastAsia="Times New Roman" w:hAnsi="Times New Roman"/>
                <w:sz w:val="24"/>
                <w:szCs w:val="24"/>
                <w:lang w:eastAsia="ru-RU"/>
              </w:rPr>
              <w:t xml:space="preserve"> </w:t>
            </w:r>
          </w:p>
          <w:p w14:paraId="52892AC8"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м. </w:t>
            </w:r>
          </w:p>
          <w:p w14:paraId="733B17B7"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МФО: </w:t>
            </w:r>
          </w:p>
          <w:p w14:paraId="3D09B840"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ЄДРПОУ: </w:t>
            </w:r>
          </w:p>
          <w:p w14:paraId="38EE30F6"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ІПН: </w:t>
            </w:r>
          </w:p>
        </w:tc>
        <w:tc>
          <w:tcPr>
            <w:tcW w:w="4678" w:type="dxa"/>
            <w:shd w:val="clear" w:color="auto" w:fill="auto"/>
          </w:tcPr>
          <w:p w14:paraId="24D932AC"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Військова частина Т0320</w:t>
            </w:r>
          </w:p>
          <w:p w14:paraId="3B79BA24"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p>
        </w:tc>
      </w:tr>
      <w:tr w:rsidR="00AC5F0D" w:rsidRPr="0094107D" w14:paraId="6DD2264A" w14:textId="77777777" w:rsidTr="009760ED">
        <w:trPr>
          <w:trHeight w:val="864"/>
        </w:trPr>
        <w:tc>
          <w:tcPr>
            <w:tcW w:w="5353" w:type="dxa"/>
            <w:shd w:val="clear" w:color="auto" w:fill="auto"/>
          </w:tcPr>
          <w:p w14:paraId="7A5756A8"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p>
          <w:p w14:paraId="03A45B6D"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Продавець:</w:t>
            </w:r>
          </w:p>
          <w:p w14:paraId="535429C1" w14:textId="77777777" w:rsidR="00AC5F0D" w:rsidRPr="0094107D" w:rsidRDefault="00AC5F0D" w:rsidP="009760ED">
            <w:pPr>
              <w:spacing w:after="0" w:line="240" w:lineRule="auto"/>
              <w:jc w:val="both"/>
              <w:rPr>
                <w:rFonts w:ascii="Times New Roman" w:eastAsia="Times New Roman" w:hAnsi="Times New Roman"/>
                <w:sz w:val="24"/>
                <w:szCs w:val="24"/>
                <w:lang w:eastAsia="ru-RU"/>
              </w:rPr>
            </w:pPr>
          </w:p>
        </w:tc>
        <w:tc>
          <w:tcPr>
            <w:tcW w:w="4678" w:type="dxa"/>
            <w:shd w:val="clear" w:color="auto" w:fill="auto"/>
          </w:tcPr>
          <w:p w14:paraId="5ED2C40D"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p>
          <w:p w14:paraId="56B818FD"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Покупець:</w:t>
            </w:r>
          </w:p>
          <w:p w14:paraId="6FA37BD2" w14:textId="77777777" w:rsidR="00AC5F0D" w:rsidRPr="0094107D" w:rsidRDefault="00AC5F0D" w:rsidP="009760ED">
            <w:pPr>
              <w:spacing w:after="0" w:line="240" w:lineRule="auto"/>
              <w:rPr>
                <w:rFonts w:ascii="Times New Roman" w:eastAsia="Times New Roman" w:hAnsi="Times New Roman"/>
                <w:b/>
                <w:bCs/>
                <w:sz w:val="24"/>
                <w:szCs w:val="24"/>
                <w:lang w:eastAsia="ru-RU"/>
              </w:rPr>
            </w:pPr>
          </w:p>
        </w:tc>
      </w:tr>
      <w:tr w:rsidR="00AC5F0D" w:rsidRPr="0094107D" w14:paraId="371805B9" w14:textId="77777777" w:rsidTr="009760ED">
        <w:tc>
          <w:tcPr>
            <w:tcW w:w="5353" w:type="dxa"/>
            <w:shd w:val="clear" w:color="auto" w:fill="auto"/>
          </w:tcPr>
          <w:p w14:paraId="3213E097"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________________</w:t>
            </w:r>
          </w:p>
          <w:p w14:paraId="3F9BD680" w14:textId="77777777" w:rsidR="00AC5F0D" w:rsidRPr="0094107D" w:rsidRDefault="00AC5F0D" w:rsidP="009760ED">
            <w:pPr>
              <w:spacing w:after="0" w:line="240" w:lineRule="auto"/>
              <w:rPr>
                <w:rFonts w:ascii="Times New Roman" w:eastAsia="Times New Roman" w:hAnsi="Times New Roman"/>
                <w:sz w:val="24"/>
                <w:szCs w:val="24"/>
                <w:lang w:eastAsia="ru-RU"/>
              </w:rPr>
            </w:pPr>
            <w:proofErr w:type="spellStart"/>
            <w:r w:rsidRPr="0094107D">
              <w:rPr>
                <w:rFonts w:ascii="Times New Roman" w:eastAsia="Times New Roman" w:hAnsi="Times New Roman"/>
                <w:sz w:val="24"/>
                <w:szCs w:val="24"/>
                <w:lang w:eastAsia="ru-RU"/>
              </w:rPr>
              <w:t>м.п</w:t>
            </w:r>
            <w:proofErr w:type="spellEnd"/>
            <w:r w:rsidRPr="0094107D">
              <w:rPr>
                <w:rFonts w:ascii="Times New Roman" w:eastAsia="Times New Roman" w:hAnsi="Times New Roman"/>
                <w:sz w:val="24"/>
                <w:szCs w:val="24"/>
                <w:lang w:eastAsia="ru-RU"/>
              </w:rPr>
              <w:t>.</w:t>
            </w:r>
          </w:p>
        </w:tc>
        <w:tc>
          <w:tcPr>
            <w:tcW w:w="4678" w:type="dxa"/>
            <w:shd w:val="clear" w:color="auto" w:fill="auto"/>
          </w:tcPr>
          <w:p w14:paraId="5880B794"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__________________ </w:t>
            </w:r>
          </w:p>
          <w:p w14:paraId="5D0F82C1"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м. п.</w:t>
            </w:r>
          </w:p>
        </w:tc>
      </w:tr>
    </w:tbl>
    <w:p w14:paraId="2FA05B5B" w14:textId="77777777" w:rsidR="00AC5F0D" w:rsidRPr="0094107D" w:rsidRDefault="00AC5F0D" w:rsidP="00AC5F0D">
      <w:pPr>
        <w:spacing w:after="0" w:line="240" w:lineRule="auto"/>
        <w:rPr>
          <w:rFonts w:ascii="Times New Roman" w:eastAsia="Times New Roman" w:hAnsi="Times New Roman"/>
          <w:sz w:val="24"/>
          <w:szCs w:val="24"/>
          <w:lang w:val="en-US" w:eastAsia="ru-RU"/>
        </w:rPr>
      </w:pPr>
    </w:p>
    <w:p w14:paraId="35DD8109"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0DABFAFB"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19C83851"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312539B1"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7C2312F7"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689B7B80"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2FDDBB63"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686A8F4B"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5B081147" w14:textId="7212C62D"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5549A941" w14:textId="05EEF4AA" w:rsidR="006D64D1" w:rsidRDefault="006D64D1" w:rsidP="00AC5F0D">
      <w:pPr>
        <w:shd w:val="clear" w:color="auto" w:fill="FFFFFF"/>
        <w:jc w:val="both"/>
        <w:rPr>
          <w:rFonts w:ascii="Times New Roman" w:hAnsi="Times New Roman"/>
          <w:bCs/>
          <w:color w:val="943634" w:themeColor="accent2" w:themeShade="BF"/>
          <w:sz w:val="24"/>
          <w:szCs w:val="24"/>
          <w:lang w:eastAsia="uk-UA"/>
        </w:rPr>
      </w:pPr>
    </w:p>
    <w:p w14:paraId="3B2CCD43" w14:textId="77777777" w:rsidR="006D64D1" w:rsidRDefault="006D64D1" w:rsidP="00AC5F0D">
      <w:pPr>
        <w:shd w:val="clear" w:color="auto" w:fill="FFFFFF"/>
        <w:jc w:val="both"/>
        <w:rPr>
          <w:rFonts w:ascii="Times New Roman" w:hAnsi="Times New Roman"/>
          <w:bCs/>
          <w:color w:val="943634" w:themeColor="accent2" w:themeShade="BF"/>
          <w:sz w:val="24"/>
          <w:szCs w:val="24"/>
          <w:lang w:eastAsia="uk-UA"/>
        </w:rPr>
      </w:pPr>
    </w:p>
    <w:p w14:paraId="5F8BB33F"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0D686BA8"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79F6B17E" w14:textId="77777777" w:rsidR="00AC5F0D" w:rsidRPr="00951A28" w:rsidRDefault="00AC5F0D" w:rsidP="00AC5F0D">
      <w:pPr>
        <w:widowControl w:val="0"/>
        <w:suppressAutoHyphens/>
        <w:autoSpaceDE w:val="0"/>
        <w:spacing w:after="0" w:line="240" w:lineRule="auto"/>
        <w:ind w:left="6600" w:hanging="228"/>
        <w:rPr>
          <w:rFonts w:ascii="FreeSet" w:eastAsia="Tahoma" w:hAnsi="FreeSet" w:cs="FreeSet"/>
          <w:sz w:val="24"/>
          <w:szCs w:val="20"/>
          <w:lang w:eastAsia="zh-CN"/>
        </w:rPr>
      </w:pPr>
      <w:bookmarkStart w:id="14" w:name="_Hlk163812332"/>
      <w:r w:rsidRPr="00951A28">
        <w:rPr>
          <w:rFonts w:ascii="FreeSet" w:eastAsia="Tahoma" w:hAnsi="FreeSet" w:cs="FreeSet"/>
          <w:sz w:val="24"/>
          <w:szCs w:val="20"/>
          <w:lang w:eastAsia="zh-CN"/>
        </w:rPr>
        <w:lastRenderedPageBreak/>
        <w:t>Додаток №1</w:t>
      </w:r>
    </w:p>
    <w:p w14:paraId="08042816" w14:textId="77777777" w:rsidR="00AC5F0D" w:rsidRPr="00951A28" w:rsidRDefault="00AC5F0D" w:rsidP="00AC5F0D">
      <w:pPr>
        <w:widowControl w:val="0"/>
        <w:suppressAutoHyphens/>
        <w:autoSpaceDE w:val="0"/>
        <w:spacing w:after="0" w:line="240" w:lineRule="auto"/>
        <w:ind w:left="6600" w:hanging="228"/>
        <w:rPr>
          <w:rFonts w:ascii="FreeSet" w:eastAsia="Tahoma" w:hAnsi="FreeSet" w:cs="FreeSet"/>
          <w:sz w:val="24"/>
          <w:szCs w:val="20"/>
          <w:lang w:eastAsia="zh-CN"/>
        </w:rPr>
      </w:pPr>
      <w:r w:rsidRPr="00951A28">
        <w:rPr>
          <w:rFonts w:ascii="FreeSet" w:eastAsia="Tahoma" w:hAnsi="FreeSet" w:cs="FreeSet"/>
          <w:sz w:val="24"/>
          <w:szCs w:val="20"/>
          <w:lang w:eastAsia="zh-CN"/>
        </w:rPr>
        <w:t>до Договору №__</w:t>
      </w:r>
    </w:p>
    <w:p w14:paraId="22828A78" w14:textId="77777777" w:rsidR="00AC5F0D" w:rsidRPr="00951A28" w:rsidRDefault="00AC5F0D" w:rsidP="00AC5F0D">
      <w:pPr>
        <w:widowControl w:val="0"/>
        <w:suppressAutoHyphens/>
        <w:autoSpaceDE w:val="0"/>
        <w:spacing w:after="0" w:line="240" w:lineRule="auto"/>
        <w:ind w:left="6360"/>
        <w:rPr>
          <w:rFonts w:ascii="Times New Roman CYR" w:eastAsia="Tahoma" w:hAnsi="Times New Roman CYR" w:cs="FreeSet"/>
          <w:sz w:val="24"/>
          <w:szCs w:val="20"/>
          <w:lang w:eastAsia="zh-CN"/>
        </w:rPr>
      </w:pPr>
      <w:r w:rsidRPr="00951A28">
        <w:rPr>
          <w:rFonts w:ascii="FreeSet" w:eastAsia="Tahoma" w:hAnsi="FreeSet" w:cs="FreeSet"/>
          <w:sz w:val="24"/>
          <w:szCs w:val="20"/>
          <w:lang w:eastAsia="zh-CN"/>
        </w:rPr>
        <w:t>від "___"________ 202</w:t>
      </w:r>
      <w:r w:rsidRPr="00951A28">
        <w:rPr>
          <w:rFonts w:ascii="Times New Roman CYR" w:eastAsia="Tahoma" w:hAnsi="Times New Roman CYR" w:cs="FreeSet"/>
          <w:sz w:val="24"/>
          <w:szCs w:val="20"/>
          <w:lang w:eastAsia="zh-CN"/>
        </w:rPr>
        <w:t>4</w:t>
      </w:r>
      <w:r w:rsidRPr="00951A28">
        <w:rPr>
          <w:rFonts w:ascii="FreeSet" w:eastAsia="Tahoma" w:hAnsi="FreeSet" w:cs="FreeSet"/>
          <w:sz w:val="24"/>
          <w:szCs w:val="20"/>
          <w:lang w:eastAsia="zh-CN"/>
        </w:rPr>
        <w:t xml:space="preserve"> року</w:t>
      </w:r>
    </w:p>
    <w:p w14:paraId="0506D319" w14:textId="77777777" w:rsidR="00AC5F0D" w:rsidRPr="00951A28" w:rsidRDefault="00AC5F0D" w:rsidP="00AC5F0D">
      <w:pPr>
        <w:widowControl w:val="0"/>
        <w:suppressAutoHyphens/>
        <w:autoSpaceDE w:val="0"/>
        <w:spacing w:after="0" w:line="240" w:lineRule="auto"/>
        <w:ind w:left="6360"/>
        <w:rPr>
          <w:rFonts w:ascii="Times New Roman CYR" w:eastAsia="Tahoma" w:hAnsi="Times New Roman CYR" w:cs="FreeSet"/>
          <w:sz w:val="24"/>
          <w:szCs w:val="20"/>
          <w:lang w:eastAsia="zh-CN"/>
        </w:rPr>
      </w:pPr>
    </w:p>
    <w:p w14:paraId="5AF51748" w14:textId="19603717" w:rsidR="006D64D1" w:rsidRPr="00951A28" w:rsidRDefault="00AC5F0D" w:rsidP="00AC5F0D">
      <w:pPr>
        <w:keepNext/>
        <w:widowControl w:val="0"/>
        <w:suppressAutoHyphens/>
        <w:autoSpaceDE w:val="0"/>
        <w:spacing w:after="0" w:line="240" w:lineRule="auto"/>
        <w:jc w:val="center"/>
        <w:outlineLvl w:val="0"/>
        <w:rPr>
          <w:rFonts w:ascii="Times New Roman" w:eastAsia="Tahoma" w:hAnsi="Times New Roman" w:cs="Times New Roman CYR"/>
          <w:sz w:val="28"/>
          <w:szCs w:val="28"/>
          <w:u w:val="single"/>
          <w:lang w:eastAsia="zh-CN"/>
        </w:rPr>
      </w:pPr>
      <w:r w:rsidRPr="00951A28">
        <w:rPr>
          <w:rFonts w:ascii="Times New Roman" w:eastAsia="Tahoma" w:hAnsi="Times New Roman" w:cs="Times New Roman CYR"/>
          <w:sz w:val="28"/>
          <w:szCs w:val="28"/>
          <w:u w:val="single"/>
          <w:lang w:eastAsia="zh-CN"/>
        </w:rPr>
        <w:t xml:space="preserve">СПЕЦИФІКАЦІЯ </w:t>
      </w:r>
    </w:p>
    <w:bookmarkEnd w:id="14"/>
    <w:p w14:paraId="67FF4D11" w14:textId="01CFBBB1" w:rsidR="006D64D1" w:rsidRDefault="006D64D1" w:rsidP="006D64D1">
      <w:pPr>
        <w:keepNext/>
        <w:widowControl w:val="0"/>
        <w:suppressAutoHyphens/>
        <w:autoSpaceDE w:val="0"/>
        <w:spacing w:after="0" w:line="240" w:lineRule="auto"/>
        <w:jc w:val="center"/>
        <w:outlineLvl w:val="0"/>
        <w:rPr>
          <w:rFonts w:ascii="Times New Roman" w:hAnsi="Times New Roman"/>
          <w:bCs/>
          <w:color w:val="943634" w:themeColor="accent2" w:themeShade="BF"/>
          <w:sz w:val="24"/>
          <w:szCs w:val="24"/>
          <w:lang w:eastAsia="uk-UA"/>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6D64D1" w:rsidRPr="004E5B20" w14:paraId="4563E014" w14:textId="77777777" w:rsidTr="009760ED">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5D13757F" w14:textId="77777777" w:rsidR="006D64D1" w:rsidRPr="004E5B20" w:rsidRDefault="006D64D1" w:rsidP="009760ED">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4E8F82F8" w14:textId="77777777" w:rsidR="006D64D1" w:rsidRPr="004E5B20" w:rsidRDefault="006D64D1" w:rsidP="009760ED">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72A04B44" w14:textId="77777777" w:rsidR="006D64D1" w:rsidRPr="004E5B20" w:rsidRDefault="006D64D1" w:rsidP="009760ED">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0A74747B" w14:textId="77777777" w:rsidR="006D64D1" w:rsidRPr="004E5B20" w:rsidRDefault="006D64D1" w:rsidP="009760ED">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0A54111" w14:textId="77777777" w:rsidR="006D64D1" w:rsidRPr="004E5B20" w:rsidRDefault="006D64D1" w:rsidP="009760ED">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4EBDED5C" w14:textId="77777777" w:rsidR="006D64D1" w:rsidRPr="004E5B20" w:rsidRDefault="006D64D1" w:rsidP="009760ED">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6747C780" w14:textId="77777777" w:rsidR="006D64D1" w:rsidRPr="004E5B20" w:rsidRDefault="006D64D1" w:rsidP="009760ED">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47BD549D" w14:textId="77777777" w:rsidR="006D64D1" w:rsidRPr="004E5B20" w:rsidRDefault="006D64D1" w:rsidP="009760ED">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 з/без ПДВ</w:t>
            </w:r>
          </w:p>
        </w:tc>
      </w:tr>
      <w:tr w:rsidR="006D64D1" w:rsidRPr="004E5B20" w14:paraId="6AD7D8B3" w14:textId="77777777" w:rsidTr="009760ED">
        <w:trPr>
          <w:trHeight w:val="185"/>
        </w:trPr>
        <w:tc>
          <w:tcPr>
            <w:tcW w:w="534" w:type="dxa"/>
            <w:tcBorders>
              <w:top w:val="single" w:sz="4" w:space="0" w:color="auto"/>
              <w:left w:val="single" w:sz="4" w:space="0" w:color="auto"/>
              <w:bottom w:val="single" w:sz="4" w:space="0" w:color="auto"/>
              <w:right w:val="single" w:sz="4" w:space="0" w:color="auto"/>
            </w:tcBorders>
          </w:tcPr>
          <w:p w14:paraId="23983F53"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22C227C0" w14:textId="77777777" w:rsidR="006D64D1" w:rsidRPr="00A125B8" w:rsidRDefault="006D64D1" w:rsidP="009760ED">
            <w:pPr>
              <w:widowControl w:val="0"/>
              <w:spacing w:after="0" w:line="240" w:lineRule="auto"/>
              <w:rPr>
                <w:rFonts w:ascii="Times New Roman" w:eastAsia="Arial"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7BA700"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C271F5"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4D9A9E5E"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3FBA583C" w14:textId="77777777" w:rsidR="006D64D1" w:rsidRPr="004E5B20" w:rsidRDefault="006D64D1" w:rsidP="009760ED">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6D64D1" w:rsidRPr="004E5B20" w14:paraId="6CA758BF" w14:textId="77777777" w:rsidTr="009760ED">
        <w:trPr>
          <w:trHeight w:val="703"/>
        </w:trPr>
        <w:tc>
          <w:tcPr>
            <w:tcW w:w="534" w:type="dxa"/>
            <w:tcBorders>
              <w:top w:val="single" w:sz="4" w:space="0" w:color="auto"/>
              <w:left w:val="single" w:sz="4" w:space="0" w:color="auto"/>
              <w:bottom w:val="single" w:sz="4" w:space="0" w:color="auto"/>
              <w:right w:val="single" w:sz="4" w:space="0" w:color="auto"/>
            </w:tcBorders>
          </w:tcPr>
          <w:p w14:paraId="75A1423C"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4676F7B3" w14:textId="77777777" w:rsidR="006D64D1" w:rsidRPr="00A125B8" w:rsidRDefault="006D64D1" w:rsidP="009760ED">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D096A43"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D3E7D2E"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71553CAD"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6E05B96C" w14:textId="77777777" w:rsidR="006D64D1" w:rsidRPr="004E5B20" w:rsidRDefault="006D64D1" w:rsidP="009760ED">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6D64D1" w:rsidRPr="004E5B20" w14:paraId="20387505" w14:textId="77777777" w:rsidTr="009760ED">
        <w:trPr>
          <w:trHeight w:val="703"/>
        </w:trPr>
        <w:tc>
          <w:tcPr>
            <w:tcW w:w="534" w:type="dxa"/>
            <w:tcBorders>
              <w:top w:val="single" w:sz="4" w:space="0" w:color="auto"/>
              <w:left w:val="single" w:sz="4" w:space="0" w:color="auto"/>
              <w:bottom w:val="single" w:sz="4" w:space="0" w:color="auto"/>
              <w:right w:val="single" w:sz="4" w:space="0" w:color="auto"/>
            </w:tcBorders>
          </w:tcPr>
          <w:p w14:paraId="6B04829B" w14:textId="77777777" w:rsidR="006D64D1" w:rsidRPr="004E5B20" w:rsidRDefault="006D64D1" w:rsidP="009760ED">
            <w:pPr>
              <w:tabs>
                <w:tab w:val="left" w:pos="4886"/>
              </w:tabs>
              <w:spacing w:before="20" w:after="20" w:line="240" w:lineRule="auto"/>
              <w:jc w:val="center"/>
              <w:rPr>
                <w:rFonts w:ascii="Times New Roman" w:hAnsi="Times New Roman"/>
                <w:sz w:val="20"/>
                <w:szCs w:val="20"/>
              </w:rPr>
            </w:pPr>
            <w:r>
              <w:rPr>
                <w:rFonts w:ascii="Times New Roman" w:hAnsi="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tcPr>
          <w:p w14:paraId="271371D1" w14:textId="77777777" w:rsidR="006D64D1" w:rsidRPr="00A125B8" w:rsidRDefault="006D64D1" w:rsidP="009760ED">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0021BFE"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F8BA89" w14:textId="77777777" w:rsidR="006D64D1" w:rsidRPr="004E5B20" w:rsidRDefault="006D64D1" w:rsidP="009760ED">
            <w:pPr>
              <w:tabs>
                <w:tab w:val="left" w:pos="4886"/>
              </w:tabs>
              <w:spacing w:before="20" w:after="2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018FCBF"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09A52992" w14:textId="77777777" w:rsidR="006D64D1" w:rsidRPr="004E5B20" w:rsidRDefault="006D64D1" w:rsidP="009760ED">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6D64D1" w:rsidRPr="004E5B20" w14:paraId="281FEF04" w14:textId="77777777" w:rsidTr="009760ED">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0EE1663" w14:textId="77777777" w:rsidR="006D64D1" w:rsidRPr="004E5B20" w:rsidRDefault="006D64D1" w:rsidP="009760ED">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38DD9813" w14:textId="77777777" w:rsidR="006D64D1" w:rsidRPr="004E5B20" w:rsidRDefault="006D64D1" w:rsidP="009760ED">
            <w:pPr>
              <w:tabs>
                <w:tab w:val="left" w:pos="4886"/>
              </w:tabs>
              <w:spacing w:before="20" w:after="20" w:line="240" w:lineRule="auto"/>
              <w:jc w:val="center"/>
              <w:rPr>
                <w:rFonts w:ascii="Times New Roman" w:eastAsia="Times New Roman" w:hAnsi="Times New Roman"/>
                <w:sz w:val="24"/>
                <w:szCs w:val="24"/>
                <w:lang w:eastAsia="uk-UA"/>
              </w:rPr>
            </w:pPr>
          </w:p>
        </w:tc>
      </w:tr>
      <w:tr w:rsidR="006D64D1" w:rsidRPr="004E5B20" w14:paraId="2CC91D05" w14:textId="77777777" w:rsidTr="009760ED">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6C212552" w14:textId="77777777" w:rsidR="006D64D1" w:rsidRPr="004E5B20" w:rsidRDefault="006D64D1" w:rsidP="009760ED">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4EA1B5D2" w14:textId="77777777" w:rsidR="006D64D1" w:rsidRPr="004E5B20" w:rsidRDefault="006D64D1" w:rsidP="009760ED">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6D64D1" w:rsidRPr="004E5B20" w14:paraId="5098BE02" w14:textId="77777777" w:rsidTr="009760ED">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A6B1997" w14:textId="77777777" w:rsidR="006D64D1" w:rsidRPr="004E5B20" w:rsidRDefault="006D64D1" w:rsidP="009760ED">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39C1885A" w14:textId="77777777" w:rsidR="006D64D1" w:rsidRPr="004E5B20" w:rsidRDefault="006D64D1" w:rsidP="009760ED">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53D5D76B" w14:textId="4DB612C4" w:rsidR="006D64D1" w:rsidRDefault="006D64D1" w:rsidP="00AC5F0D">
      <w:pPr>
        <w:shd w:val="clear" w:color="auto" w:fill="FFFFFF"/>
        <w:jc w:val="both"/>
        <w:rPr>
          <w:rFonts w:ascii="Times New Roman" w:hAnsi="Times New Roman"/>
          <w:bCs/>
          <w:color w:val="943634" w:themeColor="accent2" w:themeShade="BF"/>
          <w:sz w:val="24"/>
          <w:szCs w:val="24"/>
          <w:lang w:eastAsia="uk-UA"/>
        </w:rPr>
      </w:pPr>
    </w:p>
    <w:p w14:paraId="4B2B7424" w14:textId="77777777" w:rsidR="006D64D1" w:rsidRDefault="006D64D1" w:rsidP="00AC5F0D">
      <w:pPr>
        <w:shd w:val="clear" w:color="auto" w:fill="FFFFFF"/>
        <w:jc w:val="both"/>
        <w:rPr>
          <w:rFonts w:ascii="Times New Roman" w:hAnsi="Times New Roman"/>
          <w:bCs/>
          <w:color w:val="943634" w:themeColor="accent2" w:themeShade="BF"/>
          <w:sz w:val="24"/>
          <w:szCs w:val="24"/>
          <w:lang w:eastAsia="uk-UA"/>
        </w:rPr>
      </w:pPr>
    </w:p>
    <w:tbl>
      <w:tblPr>
        <w:tblW w:w="10031" w:type="dxa"/>
        <w:tblLook w:val="01E0" w:firstRow="1" w:lastRow="1" w:firstColumn="1" w:lastColumn="1" w:noHBand="0" w:noVBand="0"/>
      </w:tblPr>
      <w:tblGrid>
        <w:gridCol w:w="5353"/>
        <w:gridCol w:w="4678"/>
      </w:tblGrid>
      <w:tr w:rsidR="00AC5F0D" w:rsidRPr="0094107D" w14:paraId="66C36986" w14:textId="77777777" w:rsidTr="009760ED">
        <w:tc>
          <w:tcPr>
            <w:tcW w:w="5353" w:type="dxa"/>
            <w:shd w:val="clear" w:color="auto" w:fill="auto"/>
          </w:tcPr>
          <w:p w14:paraId="35F17707"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ПРОДАВЕЦЬ:</w:t>
            </w:r>
          </w:p>
        </w:tc>
        <w:tc>
          <w:tcPr>
            <w:tcW w:w="4678" w:type="dxa"/>
            <w:shd w:val="clear" w:color="auto" w:fill="auto"/>
          </w:tcPr>
          <w:p w14:paraId="0B701ADE"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ПОКУПЕЦЬ:</w:t>
            </w:r>
          </w:p>
        </w:tc>
      </w:tr>
      <w:tr w:rsidR="00AC5F0D" w:rsidRPr="0094107D" w14:paraId="5E773898" w14:textId="77777777" w:rsidTr="009760ED">
        <w:tc>
          <w:tcPr>
            <w:tcW w:w="5353" w:type="dxa"/>
            <w:shd w:val="clear" w:color="auto" w:fill="auto"/>
          </w:tcPr>
          <w:p w14:paraId="71B42054"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 </w:t>
            </w:r>
          </w:p>
          <w:p w14:paraId="264930E0" w14:textId="77777777" w:rsidR="00AC5F0D" w:rsidRPr="0094107D" w:rsidRDefault="00AC5F0D" w:rsidP="009760ED">
            <w:pPr>
              <w:spacing w:after="0" w:line="240" w:lineRule="auto"/>
              <w:rPr>
                <w:rFonts w:ascii="Times New Roman" w:eastAsia="Times New Roman" w:hAnsi="Times New Roman"/>
                <w:sz w:val="24"/>
                <w:szCs w:val="24"/>
                <w:lang w:eastAsia="ru-RU"/>
              </w:rPr>
            </w:pPr>
          </w:p>
          <w:p w14:paraId="60E4CCAD" w14:textId="77777777" w:rsidR="00AC5F0D" w:rsidRPr="0094107D" w:rsidRDefault="00AC5F0D" w:rsidP="009760ED">
            <w:pPr>
              <w:spacing w:after="0" w:line="240" w:lineRule="auto"/>
              <w:rPr>
                <w:rFonts w:ascii="Times New Roman" w:eastAsia="Times New Roman" w:hAnsi="Times New Roman"/>
                <w:sz w:val="24"/>
                <w:szCs w:val="24"/>
                <w:lang w:eastAsia="ru-RU"/>
              </w:rPr>
            </w:pPr>
          </w:p>
          <w:p w14:paraId="448CF7BE"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Р/р UA </w:t>
            </w:r>
          </w:p>
          <w:p w14:paraId="6F090744"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___________________</w:t>
            </w:r>
            <w:r w:rsidRPr="0094107D">
              <w:rPr>
                <w:rFonts w:ascii="Times New Roman" w:eastAsia="Times New Roman" w:hAnsi="Times New Roman"/>
                <w:sz w:val="24"/>
                <w:szCs w:val="24"/>
                <w:lang w:eastAsia="ru-RU"/>
              </w:rPr>
              <w:t xml:space="preserve"> </w:t>
            </w:r>
          </w:p>
          <w:p w14:paraId="4868B456"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м. </w:t>
            </w:r>
          </w:p>
          <w:p w14:paraId="73DB3229"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МФО: </w:t>
            </w:r>
          </w:p>
          <w:p w14:paraId="3B2056D1"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ЄДРПОУ: </w:t>
            </w:r>
          </w:p>
          <w:p w14:paraId="62AF5695"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ІПН: </w:t>
            </w:r>
          </w:p>
        </w:tc>
        <w:tc>
          <w:tcPr>
            <w:tcW w:w="4678" w:type="dxa"/>
            <w:shd w:val="clear" w:color="auto" w:fill="auto"/>
          </w:tcPr>
          <w:p w14:paraId="7B9976FB"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Військова частина Т0320</w:t>
            </w:r>
          </w:p>
          <w:p w14:paraId="497667C1" w14:textId="77777777" w:rsidR="00AC5F0D" w:rsidRPr="0094107D" w:rsidRDefault="00AC5F0D" w:rsidP="009760ED">
            <w:pPr>
              <w:spacing w:after="0" w:line="240" w:lineRule="auto"/>
              <w:ind w:right="72"/>
              <w:rPr>
                <w:rFonts w:ascii="Times New Roman" w:eastAsia="Times New Roman" w:hAnsi="Times New Roman"/>
                <w:sz w:val="24"/>
                <w:szCs w:val="24"/>
                <w:lang w:eastAsia="ru-RU"/>
              </w:rPr>
            </w:pPr>
          </w:p>
        </w:tc>
      </w:tr>
      <w:tr w:rsidR="00AC5F0D" w:rsidRPr="0094107D" w14:paraId="581163A7" w14:textId="77777777" w:rsidTr="009760ED">
        <w:trPr>
          <w:trHeight w:val="864"/>
        </w:trPr>
        <w:tc>
          <w:tcPr>
            <w:tcW w:w="5353" w:type="dxa"/>
            <w:shd w:val="clear" w:color="auto" w:fill="auto"/>
          </w:tcPr>
          <w:p w14:paraId="1EC30520"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p>
          <w:p w14:paraId="3AA8514D"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Продавець:</w:t>
            </w:r>
          </w:p>
          <w:p w14:paraId="6643C50C" w14:textId="77777777" w:rsidR="00AC5F0D" w:rsidRPr="0094107D" w:rsidRDefault="00AC5F0D" w:rsidP="009760ED">
            <w:pPr>
              <w:spacing w:after="0" w:line="240" w:lineRule="auto"/>
              <w:jc w:val="both"/>
              <w:rPr>
                <w:rFonts w:ascii="Times New Roman" w:eastAsia="Times New Roman" w:hAnsi="Times New Roman"/>
                <w:sz w:val="24"/>
                <w:szCs w:val="24"/>
                <w:lang w:eastAsia="ru-RU"/>
              </w:rPr>
            </w:pPr>
          </w:p>
        </w:tc>
        <w:tc>
          <w:tcPr>
            <w:tcW w:w="4678" w:type="dxa"/>
            <w:shd w:val="clear" w:color="auto" w:fill="auto"/>
          </w:tcPr>
          <w:p w14:paraId="50EB418A"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p>
          <w:p w14:paraId="6C3E1F5A"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Покупець:</w:t>
            </w:r>
          </w:p>
          <w:p w14:paraId="26459FD5" w14:textId="77777777" w:rsidR="00AC5F0D" w:rsidRPr="0094107D" w:rsidRDefault="00AC5F0D" w:rsidP="009760ED">
            <w:pPr>
              <w:spacing w:after="0" w:line="240" w:lineRule="auto"/>
              <w:rPr>
                <w:rFonts w:ascii="Times New Roman" w:eastAsia="Times New Roman" w:hAnsi="Times New Roman"/>
                <w:b/>
                <w:bCs/>
                <w:sz w:val="24"/>
                <w:szCs w:val="24"/>
                <w:lang w:eastAsia="ru-RU"/>
              </w:rPr>
            </w:pPr>
          </w:p>
        </w:tc>
      </w:tr>
      <w:tr w:rsidR="00AC5F0D" w:rsidRPr="0094107D" w14:paraId="10C0A682" w14:textId="77777777" w:rsidTr="009760ED">
        <w:tc>
          <w:tcPr>
            <w:tcW w:w="5353" w:type="dxa"/>
            <w:shd w:val="clear" w:color="auto" w:fill="auto"/>
          </w:tcPr>
          <w:p w14:paraId="2E28DD21"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________________</w:t>
            </w:r>
          </w:p>
          <w:p w14:paraId="70B7FE32" w14:textId="77777777" w:rsidR="00AC5F0D" w:rsidRPr="0094107D" w:rsidRDefault="00AC5F0D" w:rsidP="009760ED">
            <w:pPr>
              <w:spacing w:after="0" w:line="240" w:lineRule="auto"/>
              <w:rPr>
                <w:rFonts w:ascii="Times New Roman" w:eastAsia="Times New Roman" w:hAnsi="Times New Roman"/>
                <w:sz w:val="24"/>
                <w:szCs w:val="24"/>
                <w:lang w:eastAsia="ru-RU"/>
              </w:rPr>
            </w:pPr>
            <w:proofErr w:type="spellStart"/>
            <w:r w:rsidRPr="0094107D">
              <w:rPr>
                <w:rFonts w:ascii="Times New Roman" w:eastAsia="Times New Roman" w:hAnsi="Times New Roman"/>
                <w:sz w:val="24"/>
                <w:szCs w:val="24"/>
                <w:lang w:eastAsia="ru-RU"/>
              </w:rPr>
              <w:t>м.п</w:t>
            </w:r>
            <w:proofErr w:type="spellEnd"/>
            <w:r w:rsidRPr="0094107D">
              <w:rPr>
                <w:rFonts w:ascii="Times New Roman" w:eastAsia="Times New Roman" w:hAnsi="Times New Roman"/>
                <w:sz w:val="24"/>
                <w:szCs w:val="24"/>
                <w:lang w:eastAsia="ru-RU"/>
              </w:rPr>
              <w:t>.</w:t>
            </w:r>
          </w:p>
        </w:tc>
        <w:tc>
          <w:tcPr>
            <w:tcW w:w="4678" w:type="dxa"/>
            <w:shd w:val="clear" w:color="auto" w:fill="auto"/>
          </w:tcPr>
          <w:p w14:paraId="5D9FC1BE" w14:textId="77777777" w:rsidR="00AC5F0D" w:rsidRPr="0094107D" w:rsidRDefault="00AC5F0D" w:rsidP="009760ED">
            <w:pPr>
              <w:spacing w:after="0" w:line="240" w:lineRule="auto"/>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 xml:space="preserve">__________________ </w:t>
            </w:r>
          </w:p>
          <w:p w14:paraId="54D88059" w14:textId="77777777" w:rsidR="00AC5F0D" w:rsidRPr="0094107D" w:rsidRDefault="00AC5F0D" w:rsidP="009760ED">
            <w:pPr>
              <w:spacing w:after="0" w:line="240" w:lineRule="auto"/>
              <w:ind w:right="72"/>
              <w:jc w:val="both"/>
              <w:rPr>
                <w:rFonts w:ascii="Times New Roman" w:eastAsia="Times New Roman" w:hAnsi="Times New Roman"/>
                <w:sz w:val="24"/>
                <w:szCs w:val="24"/>
                <w:lang w:eastAsia="ru-RU"/>
              </w:rPr>
            </w:pPr>
            <w:r w:rsidRPr="0094107D">
              <w:rPr>
                <w:rFonts w:ascii="Times New Roman" w:eastAsia="Times New Roman" w:hAnsi="Times New Roman"/>
                <w:sz w:val="24"/>
                <w:szCs w:val="24"/>
                <w:lang w:eastAsia="ru-RU"/>
              </w:rPr>
              <w:t>м. п.</w:t>
            </w:r>
          </w:p>
        </w:tc>
      </w:tr>
    </w:tbl>
    <w:p w14:paraId="49C08A57" w14:textId="77777777" w:rsidR="00AC5F0D" w:rsidRDefault="00AC5F0D" w:rsidP="00AC5F0D">
      <w:pPr>
        <w:shd w:val="clear" w:color="auto" w:fill="FFFFFF"/>
        <w:jc w:val="both"/>
        <w:rPr>
          <w:rFonts w:ascii="Times New Roman" w:hAnsi="Times New Roman"/>
          <w:bCs/>
          <w:color w:val="943634" w:themeColor="accent2" w:themeShade="BF"/>
          <w:sz w:val="24"/>
          <w:szCs w:val="24"/>
          <w:lang w:eastAsia="uk-UA"/>
        </w:rPr>
      </w:pP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7128B28A" w14:textId="77777777" w:rsidR="006D64D1" w:rsidRDefault="006D64D1" w:rsidP="00FD6212">
      <w:pPr>
        <w:spacing w:after="0" w:line="240" w:lineRule="auto"/>
        <w:jc w:val="right"/>
        <w:rPr>
          <w:rFonts w:ascii="Times New Roman" w:hAnsi="Times New Roman"/>
          <w:b/>
          <w:bCs/>
          <w:sz w:val="24"/>
          <w:szCs w:val="24"/>
        </w:rPr>
      </w:pPr>
    </w:p>
    <w:p w14:paraId="798E4943" w14:textId="7603217D"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7743EC55" w14:textId="77777777" w:rsidR="00AC5F0D" w:rsidRPr="00B8349A" w:rsidRDefault="00AC5F0D" w:rsidP="00AC5F0D">
      <w:pPr>
        <w:spacing w:after="0" w:line="240" w:lineRule="auto"/>
        <w:jc w:val="both"/>
        <w:rPr>
          <w:rStyle w:val="af5"/>
          <w:rFonts w:ascii="Times New Roman" w:hAnsi="Times New Roman"/>
          <w:bCs/>
          <w:sz w:val="24"/>
          <w:szCs w:val="24"/>
        </w:rPr>
      </w:pPr>
      <w:r w:rsidRPr="00B8349A">
        <w:rPr>
          <w:rStyle w:val="af5"/>
          <w:rFonts w:ascii="Times New Roman" w:hAnsi="Times New Roman"/>
          <w:bCs/>
          <w:sz w:val="24"/>
          <w:szCs w:val="24"/>
        </w:rPr>
        <w:t>Система лазерних симуляторів двостороннього вогневого контакту,</w:t>
      </w:r>
    </w:p>
    <w:p w14:paraId="03CE769D" w14:textId="77777777" w:rsidR="00AC5F0D" w:rsidRPr="00B8349A" w:rsidRDefault="00AC5F0D" w:rsidP="00AC5F0D">
      <w:pPr>
        <w:spacing w:after="0" w:line="240" w:lineRule="auto"/>
        <w:jc w:val="both"/>
        <w:rPr>
          <w:rStyle w:val="af5"/>
          <w:rFonts w:ascii="Times New Roman" w:hAnsi="Times New Roman"/>
          <w:bCs/>
          <w:sz w:val="24"/>
          <w:szCs w:val="24"/>
        </w:rPr>
      </w:pPr>
      <w:r w:rsidRPr="00B8349A">
        <w:rPr>
          <w:rStyle w:val="af5"/>
          <w:rFonts w:ascii="Times New Roman" w:hAnsi="Times New Roman"/>
          <w:bCs/>
          <w:sz w:val="24"/>
          <w:szCs w:val="24"/>
        </w:rPr>
        <w:t>код за ДК 021:2015: 35740000-3 Симулятори бойових дій</w:t>
      </w:r>
    </w:p>
    <w:p w14:paraId="631B0614" w14:textId="343271B9"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60E42" w:rsidRPr="004E5B20" w14:paraId="421222C1" w14:textId="77777777" w:rsidTr="0031634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5DC68845" w:rsidR="00860E42" w:rsidRPr="00A125B8" w:rsidRDefault="00860E42" w:rsidP="00860E42">
            <w:pPr>
              <w:widowControl w:val="0"/>
              <w:spacing w:after="0" w:line="240" w:lineRule="auto"/>
              <w:rPr>
                <w:rFonts w:ascii="Times New Roman" w:eastAsia="Arial"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015DAA" w14:textId="1F997913"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277310D6" w14:textId="6FD37E19"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196E6AEF" w14:textId="77777777" w:rsidTr="00316342">
        <w:trPr>
          <w:trHeight w:val="703"/>
        </w:trPr>
        <w:tc>
          <w:tcPr>
            <w:tcW w:w="534" w:type="dxa"/>
            <w:tcBorders>
              <w:top w:val="single" w:sz="4" w:space="0" w:color="auto"/>
              <w:left w:val="single" w:sz="4" w:space="0" w:color="auto"/>
              <w:bottom w:val="single" w:sz="4" w:space="0" w:color="auto"/>
              <w:right w:val="single" w:sz="4" w:space="0" w:color="auto"/>
            </w:tcBorders>
          </w:tcPr>
          <w:p w14:paraId="4CCC21C0"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4E37A235" w14:textId="1E815D27" w:rsidR="00860E42" w:rsidRPr="00A125B8" w:rsidRDefault="00860E42" w:rsidP="00860E4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756B4D4" w14:textId="11E1CCFA"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464003B" w14:textId="2466AC04"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6B69C1C1"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533AFFA6"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2AD8D458" w14:textId="77777777" w:rsidTr="00316342">
        <w:trPr>
          <w:trHeight w:val="703"/>
        </w:trPr>
        <w:tc>
          <w:tcPr>
            <w:tcW w:w="534" w:type="dxa"/>
            <w:tcBorders>
              <w:top w:val="single" w:sz="4" w:space="0" w:color="auto"/>
              <w:left w:val="single" w:sz="4" w:space="0" w:color="auto"/>
              <w:bottom w:val="single" w:sz="4" w:space="0" w:color="auto"/>
              <w:right w:val="single" w:sz="4" w:space="0" w:color="auto"/>
            </w:tcBorders>
          </w:tcPr>
          <w:p w14:paraId="3445B25B" w14:textId="221E5A44" w:rsidR="00860E42" w:rsidRPr="004E5B20" w:rsidRDefault="00860E42" w:rsidP="00860E42">
            <w:pPr>
              <w:tabs>
                <w:tab w:val="left" w:pos="4886"/>
              </w:tabs>
              <w:spacing w:before="20" w:after="20" w:line="240" w:lineRule="auto"/>
              <w:jc w:val="center"/>
              <w:rPr>
                <w:rFonts w:ascii="Times New Roman" w:hAnsi="Times New Roman"/>
                <w:sz w:val="20"/>
                <w:szCs w:val="20"/>
              </w:rPr>
            </w:pPr>
            <w:r>
              <w:rPr>
                <w:rFonts w:ascii="Times New Roman" w:hAnsi="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tcPr>
          <w:p w14:paraId="70D81E5A" w14:textId="5C2E88ED" w:rsidR="00860E42" w:rsidRPr="00A125B8" w:rsidRDefault="00860E42" w:rsidP="00860E4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E1165F9" w14:textId="0AD30334"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C81BDEC" w14:textId="63DF5BD6" w:rsidR="00860E42" w:rsidRPr="004E5B20" w:rsidRDefault="00860E42" w:rsidP="00860E42">
            <w:pPr>
              <w:tabs>
                <w:tab w:val="left" w:pos="4886"/>
              </w:tabs>
              <w:spacing w:before="20" w:after="2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85FF6FA"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2492B28F"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860E42" w:rsidRPr="004E5B20" w:rsidRDefault="00860E42" w:rsidP="00860E42">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4"/>
                <w:szCs w:val="24"/>
                <w:lang w:eastAsia="uk-UA"/>
              </w:rPr>
            </w:pPr>
          </w:p>
        </w:tc>
      </w:tr>
      <w:tr w:rsidR="00860E42"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860E4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EB49" w14:textId="77777777" w:rsidR="00DF5BB0" w:rsidRDefault="00DF5BB0" w:rsidP="00AD48BE">
      <w:pPr>
        <w:spacing w:after="0" w:line="240" w:lineRule="auto"/>
      </w:pPr>
      <w:r>
        <w:separator/>
      </w:r>
    </w:p>
  </w:endnote>
  <w:endnote w:type="continuationSeparator" w:id="0">
    <w:p w14:paraId="7AB9FF93" w14:textId="77777777" w:rsidR="00DF5BB0" w:rsidRDefault="00DF5BB0"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FreeSet">
    <w:altName w:val="Times New Roman"/>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282E" w14:textId="77777777" w:rsidR="00DF5BB0" w:rsidRDefault="00DF5BB0" w:rsidP="00AD48BE">
      <w:pPr>
        <w:spacing w:after="0" w:line="240" w:lineRule="auto"/>
      </w:pPr>
      <w:r>
        <w:separator/>
      </w:r>
    </w:p>
  </w:footnote>
  <w:footnote w:type="continuationSeparator" w:id="0">
    <w:p w14:paraId="0D7C4811" w14:textId="77777777" w:rsidR="00DF5BB0" w:rsidRDefault="00DF5BB0"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0B34C60"/>
    <w:multiLevelType w:val="multilevel"/>
    <w:tmpl w:val="712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9"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1"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2"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05790"/>
    <w:multiLevelType w:val="multilevel"/>
    <w:tmpl w:val="F4D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1"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2"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3" w15:restartNumberingAfterBreak="0">
    <w:nsid w:val="756D3133"/>
    <w:multiLevelType w:val="multilevel"/>
    <w:tmpl w:val="694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5"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5"/>
  </w:num>
  <w:num w:numId="3">
    <w:abstractNumId w:val="19"/>
  </w:num>
  <w:num w:numId="4">
    <w:abstractNumId w:val="10"/>
  </w:num>
  <w:num w:numId="5">
    <w:abstractNumId w:val="34"/>
  </w:num>
  <w:num w:numId="6">
    <w:abstractNumId w:val="2"/>
  </w:num>
  <w:num w:numId="7">
    <w:abstractNumId w:val="31"/>
  </w:num>
  <w:num w:numId="8">
    <w:abstractNumId w:val="27"/>
  </w:num>
  <w:num w:numId="9">
    <w:abstractNumId w:val="20"/>
  </w:num>
  <w:num w:numId="10">
    <w:abstractNumId w:val="28"/>
  </w:num>
  <w:num w:numId="11">
    <w:abstractNumId w:val="12"/>
  </w:num>
  <w:num w:numId="12">
    <w:abstractNumId w:val="35"/>
  </w:num>
  <w:num w:numId="13">
    <w:abstractNumId w:val="11"/>
  </w:num>
  <w:num w:numId="14">
    <w:abstractNumId w:val="25"/>
  </w:num>
  <w:num w:numId="15">
    <w:abstractNumId w:val="32"/>
  </w:num>
  <w:num w:numId="16">
    <w:abstractNumId w:val="6"/>
  </w:num>
  <w:num w:numId="17">
    <w:abstractNumId w:val="23"/>
  </w:num>
  <w:num w:numId="18">
    <w:abstractNumId w:val="16"/>
  </w:num>
  <w:num w:numId="19">
    <w:abstractNumId w:val="0"/>
  </w:num>
  <w:num w:numId="20">
    <w:abstractNumId w:val="22"/>
  </w:num>
  <w:num w:numId="21">
    <w:abstractNumId w:val="9"/>
  </w:num>
  <w:num w:numId="22">
    <w:abstractNumId w:val="4"/>
  </w:num>
  <w:num w:numId="23">
    <w:abstractNumId w:val="1"/>
  </w:num>
  <w:num w:numId="24">
    <w:abstractNumId w:val="13"/>
  </w:num>
  <w:num w:numId="25">
    <w:abstractNumId w:val="21"/>
  </w:num>
  <w:num w:numId="26">
    <w:abstractNumId w:val="7"/>
  </w:num>
  <w:num w:numId="27">
    <w:abstractNumId w:val="30"/>
  </w:num>
  <w:num w:numId="28">
    <w:abstractNumId w:val="3"/>
  </w:num>
  <w:num w:numId="29">
    <w:abstractNumId w:val="18"/>
  </w:num>
  <w:num w:numId="30">
    <w:abstractNumId w:val="14"/>
  </w:num>
  <w:num w:numId="31">
    <w:abstractNumId w:val="5"/>
  </w:num>
  <w:num w:numId="32">
    <w:abstractNumId w:val="24"/>
  </w:num>
  <w:num w:numId="33">
    <w:abstractNumId w:val="29"/>
  </w:num>
  <w:num w:numId="34">
    <w:abstractNumId w:val="17"/>
  </w:num>
  <w:num w:numId="3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091D"/>
    <w:rsid w:val="000B690A"/>
    <w:rsid w:val="000C013A"/>
    <w:rsid w:val="000C05AF"/>
    <w:rsid w:val="000C349E"/>
    <w:rsid w:val="000C4D56"/>
    <w:rsid w:val="000D0761"/>
    <w:rsid w:val="000D28B9"/>
    <w:rsid w:val="000D629F"/>
    <w:rsid w:val="000D6735"/>
    <w:rsid w:val="000E0299"/>
    <w:rsid w:val="000E1B66"/>
    <w:rsid w:val="000F42CF"/>
    <w:rsid w:val="000F53E7"/>
    <w:rsid w:val="000F7CAD"/>
    <w:rsid w:val="00101EFF"/>
    <w:rsid w:val="00103310"/>
    <w:rsid w:val="0011067C"/>
    <w:rsid w:val="00112B26"/>
    <w:rsid w:val="00113497"/>
    <w:rsid w:val="00115A0E"/>
    <w:rsid w:val="001164D7"/>
    <w:rsid w:val="001216A4"/>
    <w:rsid w:val="001241B0"/>
    <w:rsid w:val="001248F6"/>
    <w:rsid w:val="001271BD"/>
    <w:rsid w:val="00131565"/>
    <w:rsid w:val="00133401"/>
    <w:rsid w:val="0013475D"/>
    <w:rsid w:val="00135E67"/>
    <w:rsid w:val="00136657"/>
    <w:rsid w:val="001378F2"/>
    <w:rsid w:val="001379ED"/>
    <w:rsid w:val="00137E0D"/>
    <w:rsid w:val="00143817"/>
    <w:rsid w:val="001452DD"/>
    <w:rsid w:val="001476DE"/>
    <w:rsid w:val="0015038A"/>
    <w:rsid w:val="00164BAC"/>
    <w:rsid w:val="00165AB4"/>
    <w:rsid w:val="00173EAE"/>
    <w:rsid w:val="00184F62"/>
    <w:rsid w:val="00187E41"/>
    <w:rsid w:val="0019162E"/>
    <w:rsid w:val="001A59F7"/>
    <w:rsid w:val="001A6346"/>
    <w:rsid w:val="001B177C"/>
    <w:rsid w:val="001B2BA2"/>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3A20"/>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2769"/>
    <w:rsid w:val="003F6777"/>
    <w:rsid w:val="004031CF"/>
    <w:rsid w:val="00423AB1"/>
    <w:rsid w:val="00424FAB"/>
    <w:rsid w:val="00433B38"/>
    <w:rsid w:val="00434237"/>
    <w:rsid w:val="0043473B"/>
    <w:rsid w:val="004369D5"/>
    <w:rsid w:val="00457993"/>
    <w:rsid w:val="00465D71"/>
    <w:rsid w:val="00470A00"/>
    <w:rsid w:val="00470CA3"/>
    <w:rsid w:val="00473A1C"/>
    <w:rsid w:val="004855BE"/>
    <w:rsid w:val="00494229"/>
    <w:rsid w:val="00497652"/>
    <w:rsid w:val="004A0D9F"/>
    <w:rsid w:val="004A30A1"/>
    <w:rsid w:val="004B0B0F"/>
    <w:rsid w:val="004C2BCF"/>
    <w:rsid w:val="004C6EC3"/>
    <w:rsid w:val="004D320E"/>
    <w:rsid w:val="004D3543"/>
    <w:rsid w:val="004D4E75"/>
    <w:rsid w:val="004D5F2C"/>
    <w:rsid w:val="004D710D"/>
    <w:rsid w:val="004E0F96"/>
    <w:rsid w:val="004E262D"/>
    <w:rsid w:val="004E5B20"/>
    <w:rsid w:val="00500AC7"/>
    <w:rsid w:val="00504CF9"/>
    <w:rsid w:val="00505D0E"/>
    <w:rsid w:val="005079F4"/>
    <w:rsid w:val="0051493A"/>
    <w:rsid w:val="00515C27"/>
    <w:rsid w:val="00515DD6"/>
    <w:rsid w:val="0051789A"/>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8BC"/>
    <w:rsid w:val="006C0F1D"/>
    <w:rsid w:val="006C47CB"/>
    <w:rsid w:val="006C4D42"/>
    <w:rsid w:val="006C5DB7"/>
    <w:rsid w:val="006C7FE4"/>
    <w:rsid w:val="006D40AB"/>
    <w:rsid w:val="006D64D1"/>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4E8B"/>
    <w:rsid w:val="00846EFE"/>
    <w:rsid w:val="00847C43"/>
    <w:rsid w:val="00860E42"/>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16EB0"/>
    <w:rsid w:val="00927A58"/>
    <w:rsid w:val="009308CD"/>
    <w:rsid w:val="00931178"/>
    <w:rsid w:val="009468A5"/>
    <w:rsid w:val="00953C24"/>
    <w:rsid w:val="0095706B"/>
    <w:rsid w:val="009575D0"/>
    <w:rsid w:val="00961679"/>
    <w:rsid w:val="009628A7"/>
    <w:rsid w:val="00962A6C"/>
    <w:rsid w:val="0096464C"/>
    <w:rsid w:val="00967478"/>
    <w:rsid w:val="00971C2F"/>
    <w:rsid w:val="009732EF"/>
    <w:rsid w:val="009740F3"/>
    <w:rsid w:val="00990FA0"/>
    <w:rsid w:val="00990FBB"/>
    <w:rsid w:val="00992BFD"/>
    <w:rsid w:val="009A4EC8"/>
    <w:rsid w:val="009B3E00"/>
    <w:rsid w:val="009B58A3"/>
    <w:rsid w:val="009C1CC1"/>
    <w:rsid w:val="009E091D"/>
    <w:rsid w:val="009F165F"/>
    <w:rsid w:val="009F1846"/>
    <w:rsid w:val="009F1AEA"/>
    <w:rsid w:val="009F3941"/>
    <w:rsid w:val="00A016B2"/>
    <w:rsid w:val="00A049A4"/>
    <w:rsid w:val="00A05C3E"/>
    <w:rsid w:val="00A125B8"/>
    <w:rsid w:val="00A35424"/>
    <w:rsid w:val="00A45348"/>
    <w:rsid w:val="00A50BC2"/>
    <w:rsid w:val="00A559ED"/>
    <w:rsid w:val="00A627EE"/>
    <w:rsid w:val="00A63A01"/>
    <w:rsid w:val="00A65F3C"/>
    <w:rsid w:val="00A70080"/>
    <w:rsid w:val="00A752DF"/>
    <w:rsid w:val="00A76CD2"/>
    <w:rsid w:val="00A823BA"/>
    <w:rsid w:val="00A84280"/>
    <w:rsid w:val="00A87FCE"/>
    <w:rsid w:val="00A906AB"/>
    <w:rsid w:val="00A90FC8"/>
    <w:rsid w:val="00AB092D"/>
    <w:rsid w:val="00AB3D5B"/>
    <w:rsid w:val="00AB73DB"/>
    <w:rsid w:val="00AC5F0D"/>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8349A"/>
    <w:rsid w:val="00B91138"/>
    <w:rsid w:val="00BA0470"/>
    <w:rsid w:val="00BA44AB"/>
    <w:rsid w:val="00BA5EFE"/>
    <w:rsid w:val="00BB6454"/>
    <w:rsid w:val="00BB75E1"/>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A4109"/>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473E4"/>
    <w:rsid w:val="00D50247"/>
    <w:rsid w:val="00D654A7"/>
    <w:rsid w:val="00D76942"/>
    <w:rsid w:val="00D81B36"/>
    <w:rsid w:val="00D84473"/>
    <w:rsid w:val="00DA5C69"/>
    <w:rsid w:val="00DC1D46"/>
    <w:rsid w:val="00DC2DFA"/>
    <w:rsid w:val="00DD2612"/>
    <w:rsid w:val="00DE043B"/>
    <w:rsid w:val="00DE41E0"/>
    <w:rsid w:val="00DF5BB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85CBC"/>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86019"/>
    <w:rsid w:val="00F90F5B"/>
    <w:rsid w:val="00F94271"/>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uiPriority w:val="3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 w:type="table" w:customStyle="1" w:styleId="1a">
    <w:name w:val="Сітка таблиці1"/>
    <w:basedOn w:val="a1"/>
    <w:next w:val="aa"/>
    <w:uiPriority w:val="59"/>
    <w:rsid w:val="00BB7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AC5F0D"/>
  </w:style>
  <w:style w:type="paragraph" w:customStyle="1" w:styleId="Standarduser">
    <w:name w:val="Standard (user)"/>
    <w:rsid w:val="00AC5F0D"/>
    <w:pPr>
      <w:suppressAutoHyphens/>
      <w:autoSpaceDE w:val="0"/>
      <w:autoSpaceDN w:val="0"/>
    </w:pPr>
    <w:rPr>
      <w:rFonts w:ascii="Times New Roman CYR" w:eastAsia="Times New Roman" w:hAnsi="Times New Roman CYR" w:cs="Times New Roman CYR"/>
      <w:kern w:val="3"/>
      <w:sz w:val="24"/>
      <w:szCs w:val="24"/>
      <w:lang w:eastAsia="zh-CN"/>
    </w:rPr>
  </w:style>
  <w:style w:type="character" w:customStyle="1" w:styleId="1b">
    <w:name w:val="Шрифт абзацу за замовчуванням1"/>
    <w:rsid w:val="00AC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275215070">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7771</Words>
  <Characters>44297</Characters>
  <Application>Microsoft Office Word</Application>
  <DocSecurity>0</DocSecurity>
  <Lines>369</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2024-04-22T08:43:00Z</cp:lastPrinted>
  <dcterms:created xsi:type="dcterms:W3CDTF">2023-10-12T12:53:00Z</dcterms:created>
  <dcterms:modified xsi:type="dcterms:W3CDTF">2024-04-22T08:51:00Z</dcterms:modified>
</cp:coreProperties>
</file>