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6E2D8778" w14:textId="6A49DAE8" w:rsidR="005F5B64" w:rsidRDefault="0025097E" w:rsidP="0025097E">
      <w:pPr>
        <w:spacing w:after="0" w:line="240" w:lineRule="auto"/>
        <w:ind w:right="113"/>
        <w:jc w:val="center"/>
        <w:rPr>
          <w:rFonts w:ascii="Times New Roman" w:hAnsi="Times New Roman"/>
          <w:b/>
          <w:bCs/>
          <w:color w:val="000000" w:themeColor="text1"/>
          <w:sz w:val="24"/>
          <w:szCs w:val="24"/>
        </w:rPr>
      </w:pPr>
      <w:r w:rsidRPr="0025097E">
        <w:rPr>
          <w:rFonts w:ascii="Times New Roman" w:hAnsi="Times New Roman"/>
          <w:b/>
          <w:bCs/>
          <w:color w:val="000000" w:themeColor="text1"/>
          <w:sz w:val="24"/>
          <w:szCs w:val="24"/>
        </w:rPr>
        <w:t xml:space="preserve">капітального ремонту покрівлі гаражів автотранспортного відділення Центру забезпечення Головного управління Національної поліції в Хмельницькій області за </w:t>
      </w:r>
      <w:proofErr w:type="spellStart"/>
      <w:r w:rsidRPr="0025097E">
        <w:rPr>
          <w:rFonts w:ascii="Times New Roman" w:hAnsi="Times New Roman"/>
          <w:b/>
          <w:bCs/>
          <w:color w:val="000000" w:themeColor="text1"/>
          <w:sz w:val="24"/>
          <w:szCs w:val="24"/>
        </w:rPr>
        <w:t>адресою</w:t>
      </w:r>
      <w:proofErr w:type="spellEnd"/>
      <w:r w:rsidRPr="0025097E">
        <w:rPr>
          <w:rFonts w:ascii="Times New Roman" w:hAnsi="Times New Roman"/>
          <w:b/>
          <w:bCs/>
          <w:color w:val="000000" w:themeColor="text1"/>
          <w:sz w:val="24"/>
          <w:szCs w:val="24"/>
        </w:rPr>
        <w:t xml:space="preserve">: вул. Коцюбинського, 33 у м. Хмельницькому за кодом ДК 021:2015:45450000-6 Інші завершальні будівельні роботи   </w:t>
      </w:r>
    </w:p>
    <w:p w14:paraId="2B66C153" w14:textId="77777777" w:rsidR="0025097E" w:rsidRPr="00FD3609" w:rsidRDefault="0025097E" w:rsidP="0025097E">
      <w:pPr>
        <w:spacing w:after="0" w:line="240" w:lineRule="auto"/>
        <w:ind w:right="113"/>
        <w:jc w:val="center"/>
        <w:rPr>
          <w:rFonts w:ascii="Times New Roman" w:eastAsia="Calibri" w:hAnsi="Times New Roman" w:cs="Calibri"/>
          <w:b/>
          <w:bCs/>
          <w:color w:val="FF0000"/>
          <w:sz w:val="24"/>
          <w:szCs w:val="24"/>
          <w:lang w:eastAsia="x-none"/>
        </w:rPr>
      </w:pPr>
    </w:p>
    <w:p w14:paraId="6E3E6086" w14:textId="77777777" w:rsidR="005F5B64" w:rsidRDefault="005F5B64" w:rsidP="005F5B64">
      <w:pPr>
        <w:spacing w:after="0"/>
        <w:ind w:firstLine="708"/>
        <w:jc w:val="both"/>
        <w:rPr>
          <w:rFonts w:ascii="Times New Roman" w:hAnsi="Times New Roman" w:cs="Times New Roman"/>
          <w:bCs/>
          <w:noProof/>
          <w:sz w:val="24"/>
          <w:szCs w:val="24"/>
        </w:rPr>
      </w:pPr>
      <w:r w:rsidRPr="00BD0884">
        <w:rPr>
          <w:rFonts w:ascii="Times New Roman" w:hAnsi="Times New Roman" w:cs="Times New Roman"/>
          <w:bCs/>
          <w:noProof/>
          <w:sz w:val="24"/>
          <w:szCs w:val="24"/>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sidRPr="00BD0884">
        <w:rPr>
          <w:rFonts w:ascii="Times New Roman" w:hAnsi="Times New Roman" w:cs="Times New Roman"/>
          <w:bCs/>
          <w:noProof/>
          <w:sz w:val="24"/>
          <w:szCs w:val="24"/>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ДСТУ, інших нормативно-правових актів і нормативних документів у галузі будівництва, проектній документації та умовам Договору про, що учасником надається відповідний гарантійний лист.</w:t>
      </w:r>
      <w:r>
        <w:rPr>
          <w:rFonts w:ascii="Times New Roman" w:hAnsi="Times New Roman" w:cs="Times New Roman"/>
          <w:bCs/>
          <w:noProof/>
          <w:sz w:val="24"/>
          <w:szCs w:val="24"/>
        </w:rPr>
        <w:tab/>
      </w:r>
    </w:p>
    <w:p w14:paraId="6A09F867"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Інформація про відповідність запропонованої пропозиції технічним та якісним характеристикам предмету закупівлі, встановленим замовником цим додатком, повинна бути підтверджена наступними документами:</w:t>
      </w:r>
    </w:p>
    <w:p w14:paraId="1B8B6DD9"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договірною ціною;</w:t>
      </w:r>
    </w:p>
    <w:p w14:paraId="4F01DCEC"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пояснювальною записка;</w:t>
      </w:r>
    </w:p>
    <w:p w14:paraId="15852154"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локальними кошторисами (мають бути складені відповідно до технічного</w:t>
      </w:r>
      <w:r>
        <w:rPr>
          <w:rFonts w:ascii="Times New Roman" w:hAnsi="Times New Roman" w:cs="Times New Roman"/>
          <w:bCs/>
          <w:noProof/>
          <w:sz w:val="24"/>
          <w:szCs w:val="24"/>
        </w:rPr>
        <w:t xml:space="preserve"> завдання)</w:t>
      </w:r>
    </w:p>
    <w:p w14:paraId="2F5C53F5" w14:textId="77777777" w:rsidR="005F5B64"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підсумковою відомістю ресурсів;</w:t>
      </w:r>
    </w:p>
    <w:p w14:paraId="040D9993" w14:textId="77777777" w:rsidR="005F5B64" w:rsidRPr="00DD0AE3" w:rsidRDefault="005F5B64" w:rsidP="005F5B64">
      <w:pPr>
        <w:spacing w:after="0"/>
        <w:ind w:left="709"/>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дефектний акт;</w:t>
      </w:r>
    </w:p>
    <w:p w14:paraId="18C95F64" w14:textId="77777777" w:rsidR="005F5B64" w:rsidRPr="00DD0AE3" w:rsidRDefault="005F5B64" w:rsidP="005F5B64">
      <w:pPr>
        <w:spacing w:after="0"/>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 xml:space="preserve"> – зведений кошторисний розрахунок;</w:t>
      </w:r>
    </w:p>
    <w:p w14:paraId="005D41A5" w14:textId="77777777" w:rsidR="005F5B64" w:rsidRDefault="005F5B64" w:rsidP="005F5B64">
      <w:pPr>
        <w:jc w:val="both"/>
        <w:rPr>
          <w:rFonts w:ascii="Times New Roman" w:hAnsi="Times New Roman" w:cs="Times New Roman"/>
          <w:b/>
          <w:i/>
          <w:iCs/>
          <w:noProof/>
          <w:sz w:val="24"/>
          <w:szCs w:val="24"/>
          <w:lang w:val="ru-RU"/>
        </w:rPr>
      </w:pPr>
      <w:r w:rsidRPr="00DB5E71">
        <w:rPr>
          <w:rFonts w:ascii="Times New Roman" w:hAnsi="Times New Roman" w:cs="Times New Roman"/>
          <w:b/>
          <w:i/>
          <w:iCs/>
          <w:noProof/>
          <w:sz w:val="24"/>
          <w:szCs w:val="24"/>
          <w:lang w:val="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4D3C10B0" w14:textId="77777777" w:rsidR="002B42D5" w:rsidRPr="002127BF" w:rsidRDefault="002B42D5" w:rsidP="002B42D5">
      <w:pPr>
        <w:pStyle w:val="ab"/>
        <w:jc w:val="both"/>
        <w:rPr>
          <w:i/>
          <w:iCs/>
          <w:color w:val="000000" w:themeColor="text1"/>
        </w:rPr>
      </w:pPr>
      <w:proofErr w:type="spellStart"/>
      <w:r w:rsidRPr="002127BF">
        <w:rPr>
          <w:i/>
          <w:iCs/>
          <w:color w:val="000000" w:themeColor="text1"/>
        </w:rPr>
        <w:t>Учасником</w:t>
      </w:r>
      <w:proofErr w:type="spellEnd"/>
      <w:r w:rsidRPr="002127BF">
        <w:rPr>
          <w:i/>
          <w:iCs/>
          <w:color w:val="000000" w:themeColor="text1"/>
        </w:rPr>
        <w:t xml:space="preserve"> у </w:t>
      </w:r>
      <w:proofErr w:type="spellStart"/>
      <w:r w:rsidRPr="002127BF">
        <w:rPr>
          <w:i/>
          <w:iCs/>
          <w:color w:val="000000" w:themeColor="text1"/>
        </w:rPr>
        <w:t>складі</w:t>
      </w:r>
      <w:proofErr w:type="spellEnd"/>
      <w:r w:rsidRPr="002127BF">
        <w:rPr>
          <w:i/>
          <w:iCs/>
          <w:color w:val="000000" w:themeColor="text1"/>
        </w:rPr>
        <w:t xml:space="preserve"> </w:t>
      </w:r>
      <w:proofErr w:type="spellStart"/>
      <w:r w:rsidRPr="002127BF">
        <w:rPr>
          <w:i/>
          <w:iCs/>
          <w:color w:val="000000" w:themeColor="text1"/>
        </w:rPr>
        <w:t>тендерної</w:t>
      </w:r>
      <w:proofErr w:type="spellEnd"/>
      <w:r w:rsidRPr="002127BF">
        <w:rPr>
          <w:i/>
          <w:iCs/>
          <w:color w:val="000000" w:themeColor="text1"/>
        </w:rPr>
        <w:t xml:space="preserve"> </w:t>
      </w:r>
      <w:proofErr w:type="spellStart"/>
      <w:r w:rsidRPr="002127BF">
        <w:rPr>
          <w:i/>
          <w:iCs/>
          <w:color w:val="000000" w:themeColor="text1"/>
        </w:rPr>
        <w:t>пропозиції</w:t>
      </w:r>
      <w:proofErr w:type="spellEnd"/>
      <w:r w:rsidRPr="002127BF">
        <w:rPr>
          <w:i/>
          <w:iCs/>
          <w:color w:val="000000" w:themeColor="text1"/>
        </w:rPr>
        <w:t xml:space="preserve"> </w:t>
      </w:r>
      <w:proofErr w:type="spellStart"/>
      <w:r w:rsidRPr="002127BF">
        <w:rPr>
          <w:i/>
          <w:iCs/>
          <w:color w:val="000000" w:themeColor="text1"/>
        </w:rPr>
        <w:t>надається</w:t>
      </w:r>
      <w:proofErr w:type="spellEnd"/>
      <w:r w:rsidRPr="002127BF">
        <w:rPr>
          <w:i/>
          <w:iCs/>
          <w:color w:val="000000" w:themeColor="text1"/>
        </w:rPr>
        <w:t xml:space="preserve"> акт </w:t>
      </w:r>
      <w:proofErr w:type="spellStart"/>
      <w:r w:rsidRPr="002127BF">
        <w:rPr>
          <w:i/>
          <w:iCs/>
          <w:color w:val="000000" w:themeColor="text1"/>
        </w:rPr>
        <w:t>обстеження</w:t>
      </w:r>
      <w:proofErr w:type="spellEnd"/>
      <w:r w:rsidRPr="002127BF">
        <w:rPr>
          <w:i/>
          <w:iCs/>
          <w:color w:val="000000" w:themeColor="text1"/>
        </w:rPr>
        <w:t xml:space="preserve"> (</w:t>
      </w:r>
      <w:proofErr w:type="spellStart"/>
      <w:r w:rsidRPr="002127BF">
        <w:rPr>
          <w:i/>
          <w:iCs/>
          <w:color w:val="000000" w:themeColor="text1"/>
        </w:rPr>
        <w:t>огляду</w:t>
      </w:r>
      <w:proofErr w:type="spellEnd"/>
      <w:r w:rsidRPr="002127BF">
        <w:rPr>
          <w:i/>
          <w:iCs/>
          <w:color w:val="000000" w:themeColor="text1"/>
        </w:rPr>
        <w:t xml:space="preserve">) </w:t>
      </w:r>
      <w:proofErr w:type="spellStart"/>
      <w:r w:rsidRPr="002127BF">
        <w:rPr>
          <w:i/>
          <w:iCs/>
          <w:color w:val="000000" w:themeColor="text1"/>
        </w:rPr>
        <w:t>об’єкта</w:t>
      </w:r>
      <w:proofErr w:type="spellEnd"/>
      <w:r w:rsidRPr="002127BF">
        <w:rPr>
          <w:i/>
          <w:iCs/>
          <w:color w:val="000000" w:themeColor="text1"/>
        </w:rPr>
        <w:t xml:space="preserve"> </w:t>
      </w:r>
      <w:proofErr w:type="spellStart"/>
      <w:r w:rsidRPr="002127BF">
        <w:rPr>
          <w:i/>
          <w:iCs/>
          <w:color w:val="000000" w:themeColor="text1"/>
        </w:rPr>
        <w:t>будівництва</w:t>
      </w:r>
      <w:proofErr w:type="spellEnd"/>
      <w:r w:rsidRPr="002127BF">
        <w:rPr>
          <w:i/>
          <w:iCs/>
          <w:color w:val="000000" w:themeColor="text1"/>
        </w:rPr>
        <w:t xml:space="preserve">, на </w:t>
      </w:r>
      <w:proofErr w:type="spellStart"/>
      <w:r w:rsidRPr="002127BF">
        <w:rPr>
          <w:i/>
          <w:iCs/>
          <w:color w:val="000000" w:themeColor="text1"/>
        </w:rPr>
        <w:t>якому</w:t>
      </w:r>
      <w:proofErr w:type="spellEnd"/>
      <w:r w:rsidRPr="002127BF">
        <w:rPr>
          <w:i/>
          <w:iCs/>
          <w:color w:val="000000" w:themeColor="text1"/>
        </w:rPr>
        <w:t xml:space="preserve"> </w:t>
      </w:r>
      <w:proofErr w:type="spellStart"/>
      <w:r w:rsidRPr="002127BF">
        <w:rPr>
          <w:i/>
          <w:iCs/>
          <w:color w:val="000000" w:themeColor="text1"/>
        </w:rPr>
        <w:t>планується</w:t>
      </w:r>
      <w:proofErr w:type="spellEnd"/>
      <w:r w:rsidRPr="002127BF">
        <w:rPr>
          <w:i/>
          <w:iCs/>
          <w:color w:val="000000" w:themeColor="text1"/>
        </w:rPr>
        <w:t xml:space="preserve"> </w:t>
      </w:r>
      <w:proofErr w:type="spellStart"/>
      <w:r w:rsidRPr="002127BF">
        <w:rPr>
          <w:i/>
          <w:iCs/>
          <w:color w:val="000000" w:themeColor="text1"/>
        </w:rPr>
        <w:t>надання</w:t>
      </w:r>
      <w:proofErr w:type="spellEnd"/>
      <w:r w:rsidRPr="002127BF">
        <w:rPr>
          <w:i/>
          <w:iCs/>
          <w:color w:val="000000" w:themeColor="text1"/>
        </w:rPr>
        <w:t xml:space="preserve"> </w:t>
      </w:r>
      <w:proofErr w:type="spellStart"/>
      <w:r w:rsidRPr="002127BF">
        <w:rPr>
          <w:i/>
          <w:iCs/>
          <w:color w:val="000000" w:themeColor="text1"/>
        </w:rPr>
        <w:t>послуг</w:t>
      </w:r>
      <w:proofErr w:type="spellEnd"/>
      <w:r w:rsidRPr="002127BF">
        <w:rPr>
          <w:i/>
          <w:iCs/>
          <w:color w:val="000000" w:themeColor="text1"/>
        </w:rPr>
        <w:t xml:space="preserve">, в </w:t>
      </w:r>
      <w:proofErr w:type="spellStart"/>
      <w:r w:rsidRPr="002127BF">
        <w:rPr>
          <w:i/>
          <w:iCs/>
          <w:color w:val="000000" w:themeColor="text1"/>
        </w:rPr>
        <w:t>довільній</w:t>
      </w:r>
      <w:proofErr w:type="spellEnd"/>
      <w:r w:rsidRPr="002127BF">
        <w:rPr>
          <w:i/>
          <w:iCs/>
          <w:color w:val="000000" w:themeColor="text1"/>
        </w:rPr>
        <w:t xml:space="preserve"> </w:t>
      </w:r>
      <w:proofErr w:type="spellStart"/>
      <w:r w:rsidRPr="002127BF">
        <w:rPr>
          <w:i/>
          <w:iCs/>
          <w:color w:val="000000" w:themeColor="text1"/>
        </w:rPr>
        <w:t>формі</w:t>
      </w:r>
      <w:proofErr w:type="spellEnd"/>
      <w:r w:rsidRPr="002127BF">
        <w:rPr>
          <w:i/>
          <w:iCs/>
          <w:color w:val="000000" w:themeColor="text1"/>
        </w:rPr>
        <w:t xml:space="preserve">, </w:t>
      </w:r>
      <w:proofErr w:type="spellStart"/>
      <w:r w:rsidRPr="002127BF">
        <w:rPr>
          <w:i/>
          <w:iCs/>
          <w:color w:val="000000" w:themeColor="text1"/>
        </w:rPr>
        <w:t>який</w:t>
      </w:r>
      <w:proofErr w:type="spellEnd"/>
      <w:r w:rsidRPr="002127BF">
        <w:rPr>
          <w:i/>
          <w:iCs/>
          <w:color w:val="000000" w:themeColor="text1"/>
        </w:rPr>
        <w:t xml:space="preserve"> </w:t>
      </w:r>
      <w:proofErr w:type="spellStart"/>
      <w:r w:rsidRPr="002127BF">
        <w:rPr>
          <w:i/>
          <w:iCs/>
          <w:color w:val="000000" w:themeColor="text1"/>
        </w:rPr>
        <w:t>підписано</w:t>
      </w:r>
      <w:proofErr w:type="spellEnd"/>
      <w:r w:rsidRPr="002127BF">
        <w:rPr>
          <w:i/>
          <w:iCs/>
          <w:color w:val="000000" w:themeColor="text1"/>
        </w:rPr>
        <w:t xml:space="preserve"> </w:t>
      </w:r>
      <w:proofErr w:type="spellStart"/>
      <w:r w:rsidRPr="002127BF">
        <w:rPr>
          <w:i/>
          <w:iCs/>
          <w:color w:val="000000" w:themeColor="text1"/>
        </w:rPr>
        <w:t>представником</w:t>
      </w:r>
      <w:proofErr w:type="spellEnd"/>
      <w:r w:rsidRPr="002127BF">
        <w:rPr>
          <w:i/>
          <w:iCs/>
          <w:color w:val="000000" w:themeColor="text1"/>
        </w:rPr>
        <w:t xml:space="preserve"> </w:t>
      </w:r>
      <w:proofErr w:type="spellStart"/>
      <w:r w:rsidRPr="002127BF">
        <w:rPr>
          <w:i/>
          <w:iCs/>
          <w:color w:val="000000" w:themeColor="text1"/>
        </w:rPr>
        <w:t>Замовника</w:t>
      </w:r>
      <w:proofErr w:type="spellEnd"/>
      <w:r w:rsidRPr="002127BF">
        <w:rPr>
          <w:i/>
          <w:iCs/>
          <w:color w:val="000000" w:themeColor="text1"/>
        </w:rPr>
        <w:t xml:space="preserve"> і </w:t>
      </w:r>
      <w:proofErr w:type="spellStart"/>
      <w:r w:rsidRPr="002127BF">
        <w:rPr>
          <w:i/>
          <w:iCs/>
          <w:color w:val="000000" w:themeColor="text1"/>
        </w:rPr>
        <w:t>учасника</w:t>
      </w:r>
      <w:proofErr w:type="spellEnd"/>
      <w:r w:rsidRPr="002127BF">
        <w:rPr>
          <w:i/>
          <w:iCs/>
          <w:color w:val="000000" w:themeColor="text1"/>
        </w:rPr>
        <w:t xml:space="preserve"> </w:t>
      </w:r>
      <w:proofErr w:type="spellStart"/>
      <w:r w:rsidRPr="002127BF">
        <w:rPr>
          <w:i/>
          <w:iCs/>
          <w:color w:val="000000" w:themeColor="text1"/>
        </w:rPr>
        <w:t>закупівлі</w:t>
      </w:r>
      <w:proofErr w:type="spellEnd"/>
      <w:r w:rsidRPr="002127BF">
        <w:rPr>
          <w:i/>
          <w:iCs/>
          <w:color w:val="000000" w:themeColor="text1"/>
        </w:rPr>
        <w:t xml:space="preserve"> </w:t>
      </w:r>
      <w:proofErr w:type="spellStart"/>
      <w:r w:rsidRPr="002127BF">
        <w:rPr>
          <w:i/>
          <w:iCs/>
          <w:color w:val="000000" w:themeColor="text1"/>
        </w:rPr>
        <w:t>із</w:t>
      </w:r>
      <w:proofErr w:type="spellEnd"/>
      <w:r w:rsidRPr="002127BF">
        <w:rPr>
          <w:i/>
          <w:iCs/>
          <w:color w:val="000000" w:themeColor="text1"/>
        </w:rPr>
        <w:t xml:space="preserve"> </w:t>
      </w:r>
      <w:proofErr w:type="spellStart"/>
      <w:r w:rsidRPr="002127BF">
        <w:rPr>
          <w:i/>
          <w:iCs/>
          <w:color w:val="000000" w:themeColor="text1"/>
        </w:rPr>
        <w:t>зазначенням</w:t>
      </w:r>
      <w:proofErr w:type="spellEnd"/>
      <w:r w:rsidRPr="002127BF">
        <w:rPr>
          <w:i/>
          <w:iCs/>
          <w:color w:val="000000" w:themeColor="text1"/>
        </w:rPr>
        <w:t xml:space="preserve"> </w:t>
      </w:r>
      <w:proofErr w:type="spellStart"/>
      <w:r w:rsidRPr="002127BF">
        <w:rPr>
          <w:i/>
          <w:iCs/>
          <w:color w:val="000000" w:themeColor="text1"/>
        </w:rPr>
        <w:t>дати</w:t>
      </w:r>
      <w:proofErr w:type="spellEnd"/>
      <w:r w:rsidRPr="002127BF">
        <w:rPr>
          <w:i/>
          <w:iCs/>
          <w:color w:val="000000" w:themeColor="text1"/>
        </w:rPr>
        <w:t xml:space="preserve"> </w:t>
      </w:r>
      <w:proofErr w:type="spellStart"/>
      <w:r w:rsidRPr="002127BF">
        <w:rPr>
          <w:i/>
          <w:iCs/>
          <w:color w:val="000000" w:themeColor="text1"/>
        </w:rPr>
        <w:t>обстеження</w:t>
      </w:r>
      <w:proofErr w:type="spellEnd"/>
      <w:r w:rsidRPr="002127BF">
        <w:rPr>
          <w:i/>
          <w:iCs/>
          <w:color w:val="000000" w:themeColor="text1"/>
        </w:rPr>
        <w:t xml:space="preserve">. </w:t>
      </w:r>
      <w:proofErr w:type="spellStart"/>
      <w:r w:rsidRPr="002127BF">
        <w:rPr>
          <w:i/>
          <w:iCs/>
          <w:color w:val="000000" w:themeColor="text1"/>
        </w:rPr>
        <w:t>Обстеження</w:t>
      </w:r>
      <w:proofErr w:type="spellEnd"/>
      <w:r w:rsidRPr="002127BF">
        <w:rPr>
          <w:i/>
          <w:iCs/>
          <w:color w:val="000000" w:themeColor="text1"/>
        </w:rPr>
        <w:t xml:space="preserve"> (</w:t>
      </w:r>
      <w:proofErr w:type="spellStart"/>
      <w:r w:rsidRPr="002127BF">
        <w:rPr>
          <w:i/>
          <w:iCs/>
          <w:color w:val="000000" w:themeColor="text1"/>
        </w:rPr>
        <w:t>огляд</w:t>
      </w:r>
      <w:proofErr w:type="spellEnd"/>
      <w:r w:rsidRPr="002127BF">
        <w:rPr>
          <w:i/>
          <w:iCs/>
          <w:color w:val="000000" w:themeColor="text1"/>
        </w:rPr>
        <w:t xml:space="preserve">) </w:t>
      </w:r>
      <w:proofErr w:type="spellStart"/>
      <w:r w:rsidRPr="002127BF">
        <w:rPr>
          <w:i/>
          <w:iCs/>
          <w:color w:val="000000" w:themeColor="text1"/>
        </w:rPr>
        <w:t>об’єкта</w:t>
      </w:r>
      <w:proofErr w:type="spellEnd"/>
      <w:r w:rsidRPr="002127BF">
        <w:rPr>
          <w:i/>
          <w:iCs/>
          <w:color w:val="000000" w:themeColor="text1"/>
        </w:rPr>
        <w:t xml:space="preserve"> </w:t>
      </w:r>
      <w:proofErr w:type="spellStart"/>
      <w:r w:rsidRPr="002127BF">
        <w:rPr>
          <w:i/>
          <w:iCs/>
          <w:color w:val="000000" w:themeColor="text1"/>
        </w:rPr>
        <w:t>здійснюється</w:t>
      </w:r>
      <w:proofErr w:type="spellEnd"/>
      <w:r w:rsidRPr="002127BF">
        <w:rPr>
          <w:i/>
          <w:iCs/>
          <w:color w:val="000000" w:themeColor="text1"/>
        </w:rPr>
        <w:t xml:space="preserve"> до </w:t>
      </w:r>
      <w:proofErr w:type="spellStart"/>
      <w:r w:rsidRPr="002127BF">
        <w:rPr>
          <w:i/>
          <w:iCs/>
          <w:color w:val="000000" w:themeColor="text1"/>
        </w:rPr>
        <w:t>кінцевого</w:t>
      </w:r>
      <w:proofErr w:type="spellEnd"/>
      <w:r w:rsidRPr="002127BF">
        <w:rPr>
          <w:i/>
          <w:iCs/>
          <w:color w:val="000000" w:themeColor="text1"/>
        </w:rPr>
        <w:t xml:space="preserve"> строку </w:t>
      </w:r>
      <w:proofErr w:type="spellStart"/>
      <w:r w:rsidRPr="002127BF">
        <w:rPr>
          <w:i/>
          <w:iCs/>
          <w:color w:val="000000" w:themeColor="text1"/>
        </w:rPr>
        <w:t>звернення</w:t>
      </w:r>
      <w:proofErr w:type="spellEnd"/>
      <w:r w:rsidRPr="002127BF">
        <w:rPr>
          <w:i/>
          <w:iCs/>
          <w:color w:val="000000" w:themeColor="text1"/>
        </w:rPr>
        <w:t xml:space="preserve"> за </w:t>
      </w:r>
      <w:proofErr w:type="spellStart"/>
      <w:r w:rsidRPr="002127BF">
        <w:rPr>
          <w:i/>
          <w:iCs/>
          <w:color w:val="000000" w:themeColor="text1"/>
        </w:rPr>
        <w:t>роз’ясненнями</w:t>
      </w:r>
      <w:proofErr w:type="spellEnd"/>
      <w:r w:rsidRPr="002127BF">
        <w:rPr>
          <w:i/>
          <w:iCs/>
          <w:color w:val="000000" w:themeColor="text1"/>
        </w:rPr>
        <w:t xml:space="preserve">. </w:t>
      </w:r>
    </w:p>
    <w:p w14:paraId="14591B8A" w14:textId="77777777" w:rsidR="002B42D5" w:rsidRPr="002127BF" w:rsidRDefault="002B42D5" w:rsidP="002B42D5">
      <w:pPr>
        <w:widowControl w:val="0"/>
        <w:tabs>
          <w:tab w:val="left" w:pos="0"/>
        </w:tabs>
        <w:suppressAutoHyphens/>
        <w:autoSpaceDE w:val="0"/>
        <w:autoSpaceDN w:val="0"/>
        <w:adjustRightInd w:val="0"/>
        <w:jc w:val="both"/>
        <w:rPr>
          <w:rFonts w:ascii="Times New Roman" w:hAnsi="Times New Roman" w:cs="Times New Roman"/>
          <w:b/>
          <w:bCs/>
          <w:i/>
          <w:iCs/>
          <w:color w:val="000000" w:themeColor="text1"/>
          <w:sz w:val="24"/>
          <w:szCs w:val="24"/>
          <w:lang w:eastAsia="zh-CN"/>
        </w:rPr>
      </w:pPr>
      <w:r w:rsidRPr="002127BF">
        <w:rPr>
          <w:rFonts w:ascii="Times New Roman" w:hAnsi="Times New Roman" w:cs="Times New Roman"/>
          <w:b/>
          <w:bCs/>
          <w:i/>
          <w:iCs/>
          <w:color w:val="000000" w:themeColor="text1"/>
          <w:sz w:val="24"/>
          <w:szCs w:val="24"/>
          <w:lang w:eastAsia="zh-CN"/>
        </w:rPr>
        <w:t>Для підтвердження відповідності пропозиції згідно додатку № 2 до тендерної документації, учасник у складі пропозиції до закупівлі повинен надати:</w:t>
      </w:r>
    </w:p>
    <w:p w14:paraId="39822A51" w14:textId="77777777" w:rsidR="002B42D5" w:rsidRPr="002127BF" w:rsidRDefault="002B42D5" w:rsidP="002B42D5">
      <w:pPr>
        <w:widowControl w:val="0"/>
        <w:suppressAutoHyphens/>
        <w:autoSpaceDE w:val="0"/>
        <w:jc w:val="both"/>
        <w:rPr>
          <w:rFonts w:ascii="Times New Roman" w:hAnsi="Times New Roman" w:cs="Times New Roman"/>
          <w:b/>
          <w:i/>
          <w:iCs/>
          <w:color w:val="000000" w:themeColor="text1"/>
          <w:sz w:val="24"/>
          <w:szCs w:val="24"/>
          <w:lang w:eastAsia="zh-CN"/>
        </w:rPr>
      </w:pPr>
      <w:r w:rsidRPr="002127BF">
        <w:rPr>
          <w:rFonts w:ascii="Times New Roman" w:hAnsi="Times New Roman" w:cs="Times New Roman"/>
          <w:b/>
          <w:i/>
          <w:iCs/>
          <w:color w:val="000000" w:themeColor="text1"/>
          <w:sz w:val="24"/>
          <w:szCs w:val="24"/>
          <w:lang w:eastAsia="zh-CN"/>
        </w:rPr>
        <w:t xml:space="preserve">- </w:t>
      </w:r>
      <w:r w:rsidRPr="002127BF">
        <w:rPr>
          <w:rFonts w:ascii="Times New Roman" w:hAnsi="Times New Roman" w:cs="Times New Roman"/>
          <w:i/>
          <w:iCs/>
          <w:color w:val="000000" w:themeColor="text1"/>
          <w:sz w:val="24"/>
          <w:szCs w:val="24"/>
          <w:lang w:eastAsia="zh-CN"/>
        </w:rPr>
        <w:t>підписану уповноваженою особою учасника договірну ціну (тверда);</w:t>
      </w:r>
    </w:p>
    <w:p w14:paraId="519E2D35" w14:textId="77777777" w:rsidR="002B42D5" w:rsidRPr="002127BF" w:rsidRDefault="002B42D5" w:rsidP="002B42D5">
      <w:pPr>
        <w:widowControl w:val="0"/>
        <w:suppressAutoHyphens/>
        <w:autoSpaceDE w:val="0"/>
        <w:jc w:val="both"/>
        <w:rPr>
          <w:rFonts w:ascii="Times New Roman" w:eastAsia="Times New Roman" w:hAnsi="Times New Roman" w:cs="Times New Roman"/>
          <w:i/>
          <w:iCs/>
          <w:color w:val="000000" w:themeColor="text1"/>
          <w:sz w:val="24"/>
          <w:szCs w:val="24"/>
          <w:lang w:eastAsia="zh-CN"/>
        </w:rPr>
      </w:pPr>
      <w:r w:rsidRPr="002127BF">
        <w:rPr>
          <w:rFonts w:ascii="Times New Roman" w:hAnsi="Times New Roman" w:cs="Times New Roman"/>
          <w:i/>
          <w:iCs/>
          <w:color w:val="000000" w:themeColor="text1"/>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3C39248B" w14:textId="77777777" w:rsidR="002B42D5" w:rsidRPr="002127BF" w:rsidRDefault="002B42D5" w:rsidP="002B42D5">
      <w:pPr>
        <w:widowControl w:val="0"/>
        <w:suppressAutoHyphens/>
        <w:autoSpaceDE w:val="0"/>
        <w:jc w:val="both"/>
        <w:rPr>
          <w:rFonts w:ascii="Times New Roman" w:eastAsia="Times New Roman" w:hAnsi="Times New Roman" w:cs="Times New Roman"/>
          <w:i/>
          <w:iCs/>
          <w:color w:val="000000" w:themeColor="text1"/>
          <w:sz w:val="24"/>
          <w:szCs w:val="24"/>
        </w:rPr>
      </w:pPr>
      <w:r w:rsidRPr="002127BF">
        <w:rPr>
          <w:rFonts w:ascii="Times New Roman" w:eastAsia="Times New Roman" w:hAnsi="Times New Roman" w:cs="Times New Roman"/>
          <w:i/>
          <w:iCs/>
          <w:color w:val="000000" w:themeColor="text1"/>
          <w:sz w:val="24"/>
          <w:szCs w:val="24"/>
        </w:rPr>
        <w:t>Клас наслідків (відповідальності) – СС1.</w:t>
      </w:r>
    </w:p>
    <w:p w14:paraId="2BA730C6" w14:textId="77777777" w:rsidR="00661915" w:rsidRPr="00661915" w:rsidRDefault="00661915" w:rsidP="00661915">
      <w:pPr>
        <w:widowControl w:val="0"/>
        <w:suppressAutoHyphens/>
        <w:autoSpaceDE w:val="0"/>
        <w:jc w:val="both"/>
        <w:rPr>
          <w:rFonts w:ascii="Times New Roman" w:eastAsia="Times New Roman" w:hAnsi="Times New Roman" w:cs="Times New Roman"/>
          <w:sz w:val="24"/>
          <w:szCs w:val="24"/>
          <w:lang w:eastAsia="ru-RU"/>
        </w:rPr>
      </w:pPr>
      <w:r w:rsidRPr="00661915">
        <w:rPr>
          <w:rFonts w:ascii="Times New Roman" w:eastAsia="Times New Roman" w:hAnsi="Times New Roman" w:cs="Times New Roman"/>
          <w:sz w:val="24"/>
          <w:szCs w:val="24"/>
          <w:lang w:eastAsia="ru-RU"/>
        </w:rPr>
        <w:t xml:space="preserve">На підтвердження безпечного виконання будівельних робіт відповідно до кваліфікаційних </w:t>
      </w:r>
      <w:r w:rsidRPr="00661915">
        <w:rPr>
          <w:rFonts w:ascii="Times New Roman" w:eastAsia="Times New Roman" w:hAnsi="Times New Roman" w:cs="Times New Roman"/>
          <w:sz w:val="24"/>
          <w:szCs w:val="24"/>
          <w:lang w:eastAsia="ru-RU"/>
        </w:rPr>
        <w:lastRenderedPageBreak/>
        <w:t xml:space="preserve">вимог Державного стандарту  учасник зобов’язаний у складі своєї тендерної пропозиції надати копії: </w:t>
      </w:r>
    </w:p>
    <w:p w14:paraId="4806D3C0" w14:textId="77777777" w:rsidR="00661915" w:rsidRPr="00661915" w:rsidRDefault="00661915" w:rsidP="00661915">
      <w:pPr>
        <w:widowControl w:val="0"/>
        <w:suppressAutoHyphens/>
        <w:autoSpaceDE w:val="0"/>
        <w:jc w:val="both"/>
        <w:rPr>
          <w:rFonts w:ascii="Times New Roman" w:eastAsia="Times New Roman" w:hAnsi="Times New Roman" w:cs="Times New Roman"/>
          <w:sz w:val="24"/>
          <w:szCs w:val="24"/>
          <w:lang w:val="ru-RU" w:eastAsia="ru-RU"/>
        </w:rPr>
      </w:pPr>
      <w:r w:rsidRPr="00661915">
        <w:rPr>
          <w:rFonts w:ascii="Times New Roman" w:eastAsia="Times New Roman" w:hAnsi="Times New Roman" w:cs="Times New Roman"/>
          <w:sz w:val="24"/>
          <w:szCs w:val="24"/>
          <w:lang w:val="ru-RU" w:eastAsia="ru-RU"/>
        </w:rPr>
        <w:t xml:space="preserve">- </w:t>
      </w:r>
      <w:proofErr w:type="spellStart"/>
      <w:r w:rsidRPr="00661915">
        <w:rPr>
          <w:rFonts w:ascii="Times New Roman" w:eastAsia="Times New Roman" w:hAnsi="Times New Roman" w:cs="Times New Roman"/>
          <w:sz w:val="24"/>
          <w:szCs w:val="24"/>
          <w:lang w:val="ru-RU" w:eastAsia="ru-RU"/>
        </w:rPr>
        <w:t>свідоцтво</w:t>
      </w:r>
      <w:proofErr w:type="spellEnd"/>
      <w:r w:rsidRPr="00661915">
        <w:rPr>
          <w:rFonts w:ascii="Times New Roman" w:eastAsia="Times New Roman" w:hAnsi="Times New Roman" w:cs="Times New Roman"/>
          <w:sz w:val="24"/>
          <w:szCs w:val="24"/>
          <w:lang w:val="ru-RU" w:eastAsia="ru-RU"/>
        </w:rPr>
        <w:t xml:space="preserve"> </w:t>
      </w:r>
      <w:proofErr w:type="spellStart"/>
      <w:r w:rsidRPr="00661915">
        <w:rPr>
          <w:rFonts w:ascii="Times New Roman" w:eastAsia="Times New Roman" w:hAnsi="Times New Roman" w:cs="Times New Roman"/>
          <w:sz w:val="24"/>
          <w:szCs w:val="24"/>
          <w:lang w:val="ru-RU" w:eastAsia="ru-RU"/>
        </w:rPr>
        <w:t>робітничої</w:t>
      </w:r>
      <w:proofErr w:type="spellEnd"/>
      <w:r w:rsidRPr="00661915">
        <w:rPr>
          <w:rFonts w:ascii="Times New Roman" w:eastAsia="Times New Roman" w:hAnsi="Times New Roman" w:cs="Times New Roman"/>
          <w:sz w:val="24"/>
          <w:szCs w:val="24"/>
          <w:lang w:val="ru-RU" w:eastAsia="ru-RU"/>
        </w:rPr>
        <w:t xml:space="preserve"> </w:t>
      </w:r>
      <w:proofErr w:type="spellStart"/>
      <w:proofErr w:type="gramStart"/>
      <w:r w:rsidRPr="00661915">
        <w:rPr>
          <w:rFonts w:ascii="Times New Roman" w:eastAsia="Times New Roman" w:hAnsi="Times New Roman" w:cs="Times New Roman"/>
          <w:sz w:val="24"/>
          <w:szCs w:val="24"/>
          <w:lang w:val="ru-RU" w:eastAsia="ru-RU"/>
        </w:rPr>
        <w:t>кваліфікації</w:t>
      </w:r>
      <w:proofErr w:type="spellEnd"/>
      <w:r w:rsidRPr="00661915">
        <w:rPr>
          <w:rFonts w:ascii="Times New Roman" w:eastAsia="Times New Roman" w:hAnsi="Times New Roman" w:cs="Times New Roman"/>
          <w:sz w:val="24"/>
          <w:szCs w:val="24"/>
          <w:lang w:val="ru-RU" w:eastAsia="ru-RU"/>
        </w:rPr>
        <w:t xml:space="preserve">  з</w:t>
      </w:r>
      <w:proofErr w:type="gramEnd"/>
      <w:r w:rsidRPr="00661915">
        <w:rPr>
          <w:rFonts w:ascii="Times New Roman" w:eastAsia="Times New Roman" w:hAnsi="Times New Roman" w:cs="Times New Roman"/>
          <w:sz w:val="24"/>
          <w:szCs w:val="24"/>
          <w:lang w:val="ru-RU" w:eastAsia="ru-RU"/>
        </w:rPr>
        <w:t xml:space="preserve"> </w:t>
      </w:r>
      <w:proofErr w:type="spellStart"/>
      <w:r w:rsidRPr="00661915">
        <w:rPr>
          <w:rFonts w:ascii="Times New Roman" w:eastAsia="Times New Roman" w:hAnsi="Times New Roman" w:cs="Times New Roman"/>
          <w:sz w:val="24"/>
          <w:szCs w:val="24"/>
          <w:lang w:val="ru-RU" w:eastAsia="ru-RU"/>
        </w:rPr>
        <w:t>професій</w:t>
      </w:r>
      <w:proofErr w:type="spellEnd"/>
      <w:r w:rsidRPr="00661915">
        <w:rPr>
          <w:rFonts w:ascii="Times New Roman" w:eastAsia="Times New Roman" w:hAnsi="Times New Roman" w:cs="Times New Roman"/>
          <w:sz w:val="24"/>
          <w:szCs w:val="24"/>
          <w:lang w:val="ru-RU" w:eastAsia="ru-RU"/>
        </w:rPr>
        <w:t xml:space="preserve"> маляра, штукатура, </w:t>
      </w:r>
      <w:proofErr w:type="spellStart"/>
      <w:r w:rsidRPr="00661915">
        <w:rPr>
          <w:rFonts w:ascii="Times New Roman" w:eastAsia="Times New Roman" w:hAnsi="Times New Roman" w:cs="Times New Roman"/>
          <w:sz w:val="24"/>
          <w:szCs w:val="24"/>
          <w:lang w:val="ru-RU" w:eastAsia="ru-RU"/>
        </w:rPr>
        <w:t>лицювальника</w:t>
      </w:r>
      <w:proofErr w:type="spellEnd"/>
      <w:r w:rsidRPr="00661915">
        <w:rPr>
          <w:rFonts w:ascii="Times New Roman" w:eastAsia="Times New Roman" w:hAnsi="Times New Roman" w:cs="Times New Roman"/>
          <w:sz w:val="24"/>
          <w:szCs w:val="24"/>
          <w:lang w:val="ru-RU" w:eastAsia="ru-RU"/>
        </w:rPr>
        <w:t>- плиточника</w:t>
      </w:r>
    </w:p>
    <w:p w14:paraId="225AB465" w14:textId="2D67F1C9" w:rsidR="00661915" w:rsidRDefault="00661915" w:rsidP="00661915">
      <w:pPr>
        <w:pStyle w:val="ab"/>
        <w:jc w:val="both"/>
        <w:rPr>
          <w:lang w:val="uk-UA"/>
        </w:rPr>
      </w:pPr>
      <w:proofErr w:type="spellStart"/>
      <w:r w:rsidRPr="00661915">
        <w:t>Сертифікат</w:t>
      </w:r>
      <w:proofErr w:type="spellEnd"/>
      <w:r w:rsidRPr="00661915">
        <w:t xml:space="preserve"> ДСТУ ISO 9001:2015, </w:t>
      </w:r>
      <w:proofErr w:type="spellStart"/>
      <w:r w:rsidRPr="00661915">
        <w:t>Сертифікат</w:t>
      </w:r>
      <w:proofErr w:type="spellEnd"/>
      <w:r w:rsidRPr="00661915">
        <w:t xml:space="preserve"> ДСТУ ISO 14001:2015, </w:t>
      </w:r>
      <w:proofErr w:type="spellStart"/>
      <w:r w:rsidRPr="00661915">
        <w:t>стосовно</w:t>
      </w:r>
      <w:proofErr w:type="spellEnd"/>
      <w:r w:rsidRPr="00661915">
        <w:t xml:space="preserve"> </w:t>
      </w:r>
      <w:proofErr w:type="spellStart"/>
      <w:r w:rsidRPr="00661915">
        <w:t>виконання</w:t>
      </w:r>
      <w:proofErr w:type="spellEnd"/>
      <w:r w:rsidRPr="00661915">
        <w:t xml:space="preserve"> </w:t>
      </w:r>
      <w:proofErr w:type="spellStart"/>
      <w:r w:rsidRPr="00661915">
        <w:t>будівельних</w:t>
      </w:r>
      <w:proofErr w:type="spellEnd"/>
      <w:r w:rsidRPr="00661915">
        <w:t xml:space="preserve"> та </w:t>
      </w:r>
      <w:proofErr w:type="spellStart"/>
      <w:r w:rsidRPr="00661915">
        <w:t>монтажних</w:t>
      </w:r>
      <w:proofErr w:type="spellEnd"/>
      <w:r w:rsidRPr="00661915">
        <w:t xml:space="preserve"> </w:t>
      </w:r>
      <w:proofErr w:type="spellStart"/>
      <w:r w:rsidRPr="00661915">
        <w:t>робіт</w:t>
      </w:r>
      <w:proofErr w:type="spellEnd"/>
      <w:r w:rsidRPr="00661915">
        <w:t xml:space="preserve"> (код КВЕД №41.20). </w:t>
      </w:r>
      <w:proofErr w:type="spellStart"/>
      <w:r w:rsidRPr="00661915">
        <w:t>Зазначені</w:t>
      </w:r>
      <w:proofErr w:type="spellEnd"/>
      <w:r w:rsidRPr="00661915">
        <w:t xml:space="preserve"> </w:t>
      </w:r>
      <w:proofErr w:type="spellStart"/>
      <w:r w:rsidRPr="00661915">
        <w:t>сертифікати</w:t>
      </w:r>
      <w:proofErr w:type="spellEnd"/>
      <w:r w:rsidRPr="00661915">
        <w:t xml:space="preserve"> </w:t>
      </w:r>
      <w:proofErr w:type="spellStart"/>
      <w:r w:rsidRPr="00661915">
        <w:t>мають</w:t>
      </w:r>
      <w:proofErr w:type="spellEnd"/>
      <w:r w:rsidRPr="00661915">
        <w:t xml:space="preserve"> бути </w:t>
      </w:r>
      <w:proofErr w:type="spellStart"/>
      <w:r w:rsidRPr="00661915">
        <w:t>чинними</w:t>
      </w:r>
      <w:proofErr w:type="spellEnd"/>
      <w:r w:rsidRPr="00661915">
        <w:t xml:space="preserve"> на дату </w:t>
      </w:r>
      <w:proofErr w:type="spellStart"/>
      <w:r w:rsidRPr="00661915">
        <w:t>подання</w:t>
      </w:r>
      <w:proofErr w:type="spellEnd"/>
      <w:r w:rsidRPr="00661915">
        <w:t xml:space="preserve"> </w:t>
      </w:r>
      <w:proofErr w:type="spellStart"/>
      <w:r w:rsidRPr="00661915">
        <w:t>тендерної</w:t>
      </w:r>
      <w:proofErr w:type="spellEnd"/>
      <w:r w:rsidRPr="00661915">
        <w:t xml:space="preserve"> </w:t>
      </w:r>
      <w:proofErr w:type="spellStart"/>
      <w:r w:rsidRPr="00661915">
        <w:t>пропозиції</w:t>
      </w:r>
      <w:proofErr w:type="spellEnd"/>
      <w:r w:rsidRPr="00661915">
        <w:t xml:space="preserve"> та </w:t>
      </w:r>
      <w:proofErr w:type="spellStart"/>
      <w:r w:rsidRPr="00661915">
        <w:t>видані</w:t>
      </w:r>
      <w:proofErr w:type="spellEnd"/>
      <w:r w:rsidRPr="00661915">
        <w:t xml:space="preserve"> на </w:t>
      </w:r>
      <w:proofErr w:type="spellStart"/>
      <w:r w:rsidRPr="00661915">
        <w:t>ім’я</w:t>
      </w:r>
      <w:proofErr w:type="spellEnd"/>
      <w:r w:rsidRPr="00661915">
        <w:t xml:space="preserve"> такого </w:t>
      </w:r>
      <w:proofErr w:type="spellStart"/>
      <w:r w:rsidRPr="00661915">
        <w:t>учасника</w:t>
      </w:r>
      <w:proofErr w:type="spellEnd"/>
      <w:r w:rsidRPr="00661915">
        <w:t>.</w:t>
      </w:r>
    </w:p>
    <w:p w14:paraId="23DBAE08" w14:textId="77777777" w:rsidR="00661915" w:rsidRDefault="00661915" w:rsidP="00661915">
      <w:pPr>
        <w:pStyle w:val="ab"/>
        <w:jc w:val="both"/>
        <w:rPr>
          <w:lang w:val="uk-UA"/>
        </w:rPr>
      </w:pPr>
    </w:p>
    <w:p w14:paraId="22F72E46" w14:textId="3187051B" w:rsidR="0025097E" w:rsidRPr="0025097E" w:rsidRDefault="0025097E" w:rsidP="00661915">
      <w:pPr>
        <w:pStyle w:val="ab"/>
        <w:jc w:val="both"/>
        <w:rPr>
          <w:rFonts w:asciiTheme="minorHAnsi" w:eastAsiaTheme="minorHAnsi" w:hAnsiTheme="minorHAnsi" w:cstheme="minorBidi"/>
          <w:sz w:val="22"/>
          <w:szCs w:val="22"/>
          <w:lang w:val="uk-UA" w:eastAsia="en-US"/>
        </w:rPr>
      </w:pPr>
      <w:r w:rsidRPr="0025097E">
        <w:fldChar w:fldCharType="begin"/>
      </w:r>
      <w:r w:rsidRPr="0025097E">
        <w:instrText xml:space="preserve"> LINK </w:instrText>
      </w:r>
      <w:r w:rsidR="00661915">
        <w:instrText xml:space="preserve">Excel.Sheet.8 "D:\\Downloads\\258_КД_ДФ_02-01-01 (1).xls" 258_КД_ДФ_02-01-01!R15C1:R52C11 </w:instrText>
      </w:r>
      <w:r w:rsidRPr="0025097E">
        <w:instrText xml:space="preserve">\a \f 4 \h  \* MERGEFORMAT </w:instrText>
      </w:r>
      <w:r w:rsidRPr="0025097E">
        <w:fldChar w:fldCharType="separate"/>
      </w:r>
    </w:p>
    <w:tbl>
      <w:tblPr>
        <w:tblW w:w="10180" w:type="dxa"/>
        <w:tblInd w:w="-284" w:type="dxa"/>
        <w:tblLook w:val="04A0" w:firstRow="1" w:lastRow="0" w:firstColumn="1" w:lastColumn="0" w:noHBand="0" w:noVBand="1"/>
      </w:tblPr>
      <w:tblGrid>
        <w:gridCol w:w="710"/>
        <w:gridCol w:w="4872"/>
        <w:gridCol w:w="591"/>
        <w:gridCol w:w="1479"/>
        <w:gridCol w:w="1327"/>
        <w:gridCol w:w="146"/>
        <w:gridCol w:w="1055"/>
      </w:tblGrid>
      <w:tr w:rsidR="00C03707" w:rsidRPr="00C03707" w14:paraId="26178C61" w14:textId="77777777" w:rsidTr="00C03707">
        <w:trPr>
          <w:gridAfter w:val="2"/>
          <w:wAfter w:w="1201" w:type="dxa"/>
          <w:trHeight w:val="360"/>
        </w:trPr>
        <w:tc>
          <w:tcPr>
            <w:tcW w:w="8979" w:type="dxa"/>
            <w:gridSpan w:val="5"/>
            <w:tcBorders>
              <w:top w:val="nil"/>
              <w:left w:val="nil"/>
              <w:bottom w:val="nil"/>
              <w:right w:val="nil"/>
            </w:tcBorders>
            <w:shd w:val="clear" w:color="auto" w:fill="FFFFFF" w:themeFill="background1"/>
            <w:hideMark/>
          </w:tcPr>
          <w:p w14:paraId="7DB50F44" w14:textId="27631E8E" w:rsidR="00C03707" w:rsidRPr="00C03707" w:rsidRDefault="00C03707" w:rsidP="00C03707">
            <w:pPr>
              <w:spacing w:after="0" w:line="240" w:lineRule="auto"/>
              <w:jc w:val="center"/>
              <w:rPr>
                <w:rFonts w:ascii="Arial CYR" w:eastAsia="Times New Roman" w:hAnsi="Arial CYR" w:cs="Arial CYR"/>
                <w:b/>
                <w:bCs/>
                <w:color w:val="000000"/>
                <w:sz w:val="24"/>
                <w:szCs w:val="24"/>
                <w:lang w:eastAsia="uk-UA"/>
              </w:rPr>
            </w:pPr>
            <w:r w:rsidRPr="00C03707">
              <w:rPr>
                <w:rFonts w:ascii="Arial CYR" w:eastAsia="Times New Roman" w:hAnsi="Arial CYR" w:cs="Arial CYR"/>
                <w:b/>
                <w:bCs/>
                <w:color w:val="000000"/>
                <w:sz w:val="24"/>
                <w:szCs w:val="24"/>
                <w:lang w:eastAsia="uk-UA"/>
              </w:rPr>
              <w:t>ДЕФЕКТНИЙ</w:t>
            </w:r>
            <w:r w:rsidRPr="00C03707">
              <w:rPr>
                <w:rFonts w:ascii="Arial CYR" w:eastAsia="Times New Roman" w:hAnsi="Arial CYR" w:cs="Arial CYR"/>
                <w:b/>
                <w:bCs/>
                <w:color w:val="000000"/>
                <w:sz w:val="24"/>
                <w:szCs w:val="24"/>
                <w:shd w:val="clear" w:color="auto" w:fill="FFFFFF" w:themeFill="background1"/>
                <w:lang w:eastAsia="uk-UA"/>
              </w:rPr>
              <w:t xml:space="preserve"> АКТ</w:t>
            </w:r>
          </w:p>
        </w:tc>
      </w:tr>
      <w:tr w:rsidR="00C03707" w:rsidRPr="00C03707" w14:paraId="6794B95A"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07135A2" w14:textId="77777777" w:rsidR="00C03707" w:rsidRPr="00C03707" w:rsidRDefault="00C03707" w:rsidP="00C03707">
            <w:pPr>
              <w:spacing w:after="0" w:line="240" w:lineRule="auto"/>
              <w:jc w:val="center"/>
              <w:rPr>
                <w:rFonts w:ascii="Arial CYR" w:eastAsia="Times New Roman" w:hAnsi="Arial CYR" w:cs="Arial CYR"/>
                <w:b/>
                <w:bCs/>
                <w:color w:val="000000"/>
                <w:sz w:val="24"/>
                <w:szCs w:val="24"/>
                <w:lang w:eastAsia="uk-UA"/>
              </w:rPr>
            </w:pPr>
          </w:p>
        </w:tc>
        <w:tc>
          <w:tcPr>
            <w:tcW w:w="3397" w:type="dxa"/>
            <w:gridSpan w:val="3"/>
            <w:tcBorders>
              <w:top w:val="nil"/>
              <w:left w:val="nil"/>
              <w:bottom w:val="nil"/>
              <w:right w:val="nil"/>
            </w:tcBorders>
            <w:shd w:val="clear" w:color="auto" w:fill="FFFFFF" w:themeFill="background1"/>
            <w:hideMark/>
          </w:tcPr>
          <w:p w14:paraId="4223843C"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067FD989" w14:textId="77777777" w:rsidTr="00C03707">
        <w:trPr>
          <w:gridAfter w:val="2"/>
          <w:wAfter w:w="1201" w:type="dxa"/>
          <w:trHeight w:val="308"/>
        </w:trPr>
        <w:tc>
          <w:tcPr>
            <w:tcW w:w="8979" w:type="dxa"/>
            <w:gridSpan w:val="5"/>
            <w:tcBorders>
              <w:top w:val="nil"/>
              <w:left w:val="nil"/>
              <w:bottom w:val="nil"/>
              <w:right w:val="nil"/>
            </w:tcBorders>
            <w:shd w:val="clear" w:color="auto" w:fill="FFFFFF" w:themeFill="background1"/>
            <w:hideMark/>
          </w:tcPr>
          <w:p w14:paraId="4F979D71" w14:textId="77777777" w:rsidR="00C03707" w:rsidRPr="00C03707" w:rsidRDefault="00C03707" w:rsidP="00C03707">
            <w:pPr>
              <w:spacing w:after="0" w:line="240" w:lineRule="auto"/>
              <w:rPr>
                <w:rFonts w:ascii="Arial CYR" w:eastAsia="Times New Roman" w:hAnsi="Arial CYR" w:cs="Arial CYR"/>
                <w:b/>
                <w:bCs/>
                <w:color w:val="000000"/>
                <w:sz w:val="20"/>
                <w:szCs w:val="20"/>
                <w:lang w:eastAsia="uk-UA"/>
              </w:rPr>
            </w:pPr>
            <w:r w:rsidRPr="00C03707">
              <w:rPr>
                <w:rFonts w:ascii="Arial CYR" w:eastAsia="Times New Roman" w:hAnsi="Arial CYR" w:cs="Arial CYR"/>
                <w:b/>
                <w:bCs/>
                <w:color w:val="000000"/>
                <w:sz w:val="20"/>
                <w:szCs w:val="20"/>
                <w:lang w:eastAsia="uk-UA"/>
              </w:rPr>
              <w:t xml:space="preserve">на капітальний ремонт </w:t>
            </w:r>
            <w:r w:rsidRPr="00C03707">
              <w:rPr>
                <w:rFonts w:ascii="Arial CYR" w:eastAsia="Times New Roman" w:hAnsi="Arial CYR" w:cs="Arial CYR"/>
                <w:color w:val="000000"/>
                <w:sz w:val="20"/>
                <w:szCs w:val="20"/>
                <w:lang w:eastAsia="uk-UA"/>
              </w:rPr>
              <w:t>капітальний ремонт</w:t>
            </w:r>
          </w:p>
        </w:tc>
      </w:tr>
      <w:tr w:rsidR="00C03707" w:rsidRPr="00C03707" w14:paraId="51FA69CF"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1C91C4E" w14:textId="77777777" w:rsidR="00C03707" w:rsidRPr="00C03707" w:rsidRDefault="00C03707" w:rsidP="00C03707">
            <w:pPr>
              <w:spacing w:after="0" w:line="240" w:lineRule="auto"/>
              <w:rPr>
                <w:rFonts w:ascii="Arial CYR" w:eastAsia="Times New Roman" w:hAnsi="Arial CYR" w:cs="Arial CYR"/>
                <w:b/>
                <w:bCs/>
                <w:color w:val="000000"/>
                <w:sz w:val="20"/>
                <w:szCs w:val="20"/>
                <w:lang w:eastAsia="uk-UA"/>
              </w:rPr>
            </w:pPr>
          </w:p>
        </w:tc>
        <w:tc>
          <w:tcPr>
            <w:tcW w:w="3397" w:type="dxa"/>
            <w:gridSpan w:val="3"/>
            <w:tcBorders>
              <w:top w:val="nil"/>
              <w:left w:val="nil"/>
              <w:bottom w:val="nil"/>
              <w:right w:val="nil"/>
            </w:tcBorders>
            <w:shd w:val="clear" w:color="auto" w:fill="FFFFFF" w:themeFill="background1"/>
            <w:hideMark/>
          </w:tcPr>
          <w:p w14:paraId="4B4FDDBD"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13D1C76F" w14:textId="77777777" w:rsidTr="00C03707">
        <w:trPr>
          <w:gridAfter w:val="2"/>
          <w:wAfter w:w="1201" w:type="dxa"/>
          <w:trHeight w:val="297"/>
        </w:trPr>
        <w:tc>
          <w:tcPr>
            <w:tcW w:w="8979" w:type="dxa"/>
            <w:gridSpan w:val="5"/>
            <w:tcBorders>
              <w:top w:val="nil"/>
              <w:left w:val="nil"/>
              <w:bottom w:val="nil"/>
              <w:right w:val="nil"/>
            </w:tcBorders>
            <w:shd w:val="clear" w:color="auto" w:fill="FFFFFF" w:themeFill="background1"/>
            <w:hideMark/>
          </w:tcPr>
          <w:p w14:paraId="0EBA155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Умови виконання робіт </w:t>
            </w:r>
          </w:p>
        </w:tc>
      </w:tr>
      <w:tr w:rsidR="00C03707" w:rsidRPr="00C03707" w14:paraId="6F33F72C"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1DCA777"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p>
        </w:tc>
        <w:tc>
          <w:tcPr>
            <w:tcW w:w="3397" w:type="dxa"/>
            <w:gridSpan w:val="3"/>
            <w:tcBorders>
              <w:top w:val="nil"/>
              <w:left w:val="nil"/>
              <w:bottom w:val="nil"/>
              <w:right w:val="nil"/>
            </w:tcBorders>
            <w:shd w:val="clear" w:color="auto" w:fill="FFFFFF" w:themeFill="background1"/>
            <w:hideMark/>
          </w:tcPr>
          <w:p w14:paraId="39117EA3"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4E775AF1" w14:textId="77777777" w:rsidTr="00C03707">
        <w:trPr>
          <w:gridAfter w:val="2"/>
          <w:wAfter w:w="1201" w:type="dxa"/>
          <w:trHeight w:val="297"/>
        </w:trPr>
        <w:tc>
          <w:tcPr>
            <w:tcW w:w="8979" w:type="dxa"/>
            <w:gridSpan w:val="5"/>
            <w:tcBorders>
              <w:top w:val="nil"/>
              <w:left w:val="nil"/>
              <w:bottom w:val="nil"/>
              <w:right w:val="nil"/>
            </w:tcBorders>
            <w:shd w:val="clear" w:color="auto" w:fill="FFFFFF" w:themeFill="background1"/>
            <w:hideMark/>
          </w:tcPr>
          <w:p w14:paraId="379E4986"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Об'єми робіт</w:t>
            </w:r>
          </w:p>
        </w:tc>
      </w:tr>
      <w:tr w:rsidR="00C03707" w:rsidRPr="00C03707" w14:paraId="30DC2DB9" w14:textId="77777777" w:rsidTr="00C03707">
        <w:trPr>
          <w:trHeight w:val="859"/>
        </w:trPr>
        <w:tc>
          <w:tcPr>
            <w:tcW w:w="710" w:type="dxa"/>
            <w:tcBorders>
              <w:top w:val="single" w:sz="4" w:space="0" w:color="auto"/>
              <w:left w:val="single" w:sz="4" w:space="0" w:color="auto"/>
              <w:bottom w:val="nil"/>
              <w:right w:val="single" w:sz="4" w:space="0" w:color="auto"/>
            </w:tcBorders>
            <w:shd w:val="clear" w:color="auto" w:fill="FFFFFF" w:themeFill="background1"/>
            <w:vAlign w:val="center"/>
            <w:hideMark/>
          </w:tcPr>
          <w:p w14:paraId="53E8B16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w:t>
            </w:r>
            <w:r w:rsidRPr="00C03707">
              <w:rPr>
                <w:rFonts w:ascii="Arial CYR" w:eastAsia="Times New Roman" w:hAnsi="Arial CYR" w:cs="Arial CYR"/>
                <w:color w:val="000000"/>
                <w:sz w:val="20"/>
                <w:szCs w:val="20"/>
                <w:lang w:eastAsia="uk-UA"/>
              </w:rPr>
              <w:br/>
            </w:r>
            <w:proofErr w:type="spellStart"/>
            <w:r w:rsidRPr="00C03707">
              <w:rPr>
                <w:rFonts w:ascii="Arial CYR" w:eastAsia="Times New Roman" w:hAnsi="Arial CYR" w:cs="Arial CYR"/>
                <w:color w:val="000000"/>
                <w:sz w:val="20"/>
                <w:szCs w:val="20"/>
                <w:lang w:eastAsia="uk-UA"/>
              </w:rPr>
              <w:t>Ч.ч</w:t>
            </w:r>
            <w:proofErr w:type="spellEnd"/>
            <w:r w:rsidRPr="00C03707">
              <w:rPr>
                <w:rFonts w:ascii="Arial CYR" w:eastAsia="Times New Roman" w:hAnsi="Arial CYR" w:cs="Arial CYR"/>
                <w:color w:val="000000"/>
                <w:sz w:val="20"/>
                <w:szCs w:val="20"/>
                <w:lang w:eastAsia="uk-UA"/>
              </w:rPr>
              <w:t>.</w:t>
            </w:r>
          </w:p>
        </w:tc>
        <w:tc>
          <w:tcPr>
            <w:tcW w:w="5463" w:type="dxa"/>
            <w:gridSpan w:val="2"/>
            <w:tcBorders>
              <w:top w:val="single" w:sz="4" w:space="0" w:color="auto"/>
              <w:left w:val="nil"/>
              <w:bottom w:val="nil"/>
              <w:right w:val="nil"/>
            </w:tcBorders>
            <w:shd w:val="clear" w:color="auto" w:fill="FFFFFF" w:themeFill="background1"/>
            <w:vAlign w:val="center"/>
            <w:hideMark/>
          </w:tcPr>
          <w:p w14:paraId="20EAC52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w:t>
            </w:r>
            <w:r w:rsidRPr="00C03707">
              <w:rPr>
                <w:rFonts w:ascii="Arial CYR" w:eastAsia="Times New Roman" w:hAnsi="Arial CYR" w:cs="Arial CYR"/>
                <w:color w:val="000000"/>
                <w:sz w:val="20"/>
                <w:szCs w:val="20"/>
                <w:lang w:eastAsia="uk-UA"/>
              </w:rPr>
              <w:br/>
              <w:t>Найменування робіт і витрат</w:t>
            </w:r>
            <w:r w:rsidRPr="00C03707">
              <w:rPr>
                <w:rFonts w:ascii="Arial CYR" w:eastAsia="Times New Roman" w:hAnsi="Arial CYR" w:cs="Arial CYR"/>
                <w:color w:val="000000"/>
                <w:sz w:val="20"/>
                <w:szCs w:val="20"/>
                <w:lang w:eastAsia="uk-UA"/>
              </w:rPr>
              <w:br/>
              <w:t xml:space="preserve"> </w:t>
            </w:r>
          </w:p>
        </w:tc>
        <w:tc>
          <w:tcPr>
            <w:tcW w:w="1479" w:type="dxa"/>
            <w:tcBorders>
              <w:top w:val="single" w:sz="4" w:space="0" w:color="auto"/>
              <w:left w:val="single" w:sz="4" w:space="0" w:color="auto"/>
              <w:bottom w:val="nil"/>
              <w:right w:val="nil"/>
            </w:tcBorders>
            <w:shd w:val="clear" w:color="auto" w:fill="FFFFFF" w:themeFill="background1"/>
            <w:vAlign w:val="center"/>
            <w:hideMark/>
          </w:tcPr>
          <w:p w14:paraId="699AA2B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Одиниця</w:t>
            </w:r>
            <w:r w:rsidRPr="00C03707">
              <w:rPr>
                <w:rFonts w:ascii="Arial CYR" w:eastAsia="Times New Roman" w:hAnsi="Arial CYR" w:cs="Arial CYR"/>
                <w:color w:val="000000"/>
                <w:sz w:val="20"/>
                <w:szCs w:val="20"/>
                <w:lang w:eastAsia="uk-UA"/>
              </w:rPr>
              <w:br/>
              <w:t>виміру</w:t>
            </w:r>
          </w:p>
        </w:tc>
        <w:tc>
          <w:tcPr>
            <w:tcW w:w="1473" w:type="dxa"/>
            <w:gridSpan w:val="2"/>
            <w:tcBorders>
              <w:top w:val="single" w:sz="4" w:space="0" w:color="auto"/>
              <w:left w:val="single" w:sz="4" w:space="0" w:color="auto"/>
              <w:bottom w:val="nil"/>
              <w:right w:val="single" w:sz="4" w:space="0" w:color="000000"/>
            </w:tcBorders>
            <w:shd w:val="clear" w:color="auto" w:fill="FFFFFF" w:themeFill="background1"/>
            <w:vAlign w:val="center"/>
            <w:hideMark/>
          </w:tcPr>
          <w:p w14:paraId="6C60303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Кількість</w:t>
            </w:r>
          </w:p>
        </w:tc>
        <w:tc>
          <w:tcPr>
            <w:tcW w:w="1055" w:type="dxa"/>
            <w:tcBorders>
              <w:top w:val="single" w:sz="4" w:space="0" w:color="auto"/>
              <w:left w:val="nil"/>
              <w:bottom w:val="nil"/>
              <w:right w:val="single" w:sz="4" w:space="0" w:color="auto"/>
            </w:tcBorders>
            <w:shd w:val="clear" w:color="auto" w:fill="auto"/>
            <w:vAlign w:val="center"/>
            <w:hideMark/>
          </w:tcPr>
          <w:p w14:paraId="4127D9D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Примітка</w:t>
            </w:r>
          </w:p>
        </w:tc>
      </w:tr>
      <w:tr w:rsidR="00C03707" w:rsidRPr="00C03707" w14:paraId="4064B836" w14:textId="77777777" w:rsidTr="00C03707">
        <w:trPr>
          <w:trHeight w:val="308"/>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2E34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w:t>
            </w:r>
          </w:p>
        </w:tc>
        <w:tc>
          <w:tcPr>
            <w:tcW w:w="5463" w:type="dxa"/>
            <w:gridSpan w:val="2"/>
            <w:tcBorders>
              <w:top w:val="single" w:sz="4" w:space="0" w:color="auto"/>
              <w:left w:val="nil"/>
              <w:bottom w:val="single" w:sz="4" w:space="0" w:color="auto"/>
              <w:right w:val="nil"/>
            </w:tcBorders>
            <w:shd w:val="clear" w:color="auto" w:fill="FFFFFF" w:themeFill="background1"/>
            <w:vAlign w:val="center"/>
            <w:hideMark/>
          </w:tcPr>
          <w:p w14:paraId="7A66092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w:t>
            </w:r>
          </w:p>
        </w:tc>
        <w:tc>
          <w:tcPr>
            <w:tcW w:w="147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77A591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3</w:t>
            </w:r>
          </w:p>
        </w:tc>
        <w:tc>
          <w:tcPr>
            <w:tcW w:w="1473"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BB8901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7D6A5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w:t>
            </w:r>
          </w:p>
        </w:tc>
      </w:tr>
      <w:tr w:rsidR="00C03707" w:rsidRPr="00C03707" w14:paraId="54457B7A"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2FBC31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w:t>
            </w:r>
          </w:p>
        </w:tc>
        <w:tc>
          <w:tcPr>
            <w:tcW w:w="5463" w:type="dxa"/>
            <w:gridSpan w:val="2"/>
            <w:tcBorders>
              <w:top w:val="nil"/>
              <w:left w:val="nil"/>
              <w:bottom w:val="nil"/>
              <w:right w:val="nil"/>
            </w:tcBorders>
            <w:shd w:val="clear" w:color="auto" w:fill="FFFFFF" w:themeFill="background1"/>
            <w:hideMark/>
          </w:tcPr>
          <w:p w14:paraId="3F780A2B"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покриттів покрівлі з хвилястих</w:t>
            </w:r>
            <w:r w:rsidRPr="00C03707">
              <w:rPr>
                <w:rFonts w:ascii="Arial CYR" w:eastAsia="Times New Roman" w:hAnsi="Arial CYR" w:cs="Arial CYR"/>
                <w:color w:val="000000"/>
                <w:sz w:val="20"/>
                <w:szCs w:val="20"/>
                <w:lang w:eastAsia="uk-UA"/>
              </w:rPr>
              <w:br/>
              <w:t>азбестоцементних листів</w:t>
            </w:r>
          </w:p>
        </w:tc>
        <w:tc>
          <w:tcPr>
            <w:tcW w:w="1479" w:type="dxa"/>
            <w:tcBorders>
              <w:top w:val="nil"/>
              <w:left w:val="single" w:sz="4" w:space="0" w:color="auto"/>
              <w:bottom w:val="nil"/>
              <w:right w:val="nil"/>
            </w:tcBorders>
            <w:shd w:val="clear" w:color="auto" w:fill="FFFFFF" w:themeFill="background1"/>
            <w:hideMark/>
          </w:tcPr>
          <w:p w14:paraId="7B2AF21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996D18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9F0C1B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10DFDCC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089ECEE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w:t>
            </w:r>
          </w:p>
        </w:tc>
        <w:tc>
          <w:tcPr>
            <w:tcW w:w="5463" w:type="dxa"/>
            <w:gridSpan w:val="2"/>
            <w:tcBorders>
              <w:top w:val="nil"/>
              <w:left w:val="nil"/>
              <w:bottom w:val="nil"/>
              <w:right w:val="nil"/>
            </w:tcBorders>
            <w:shd w:val="clear" w:color="auto" w:fill="FFFFFF" w:themeFill="background1"/>
            <w:hideMark/>
          </w:tcPr>
          <w:p w14:paraId="4F74A772"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Розбирання лат [решетування] з </w:t>
            </w:r>
            <w:proofErr w:type="spellStart"/>
            <w:r w:rsidRPr="00C03707">
              <w:rPr>
                <w:rFonts w:ascii="Arial CYR" w:eastAsia="Times New Roman" w:hAnsi="Arial CYR" w:cs="Arial CYR"/>
                <w:color w:val="000000"/>
                <w:sz w:val="20"/>
                <w:szCs w:val="20"/>
                <w:lang w:eastAsia="uk-UA"/>
              </w:rPr>
              <w:t>дощок</w:t>
            </w:r>
            <w:proofErr w:type="spellEnd"/>
            <w:r w:rsidRPr="00C03707">
              <w:rPr>
                <w:rFonts w:ascii="Arial CYR" w:eastAsia="Times New Roman" w:hAnsi="Arial CYR" w:cs="Arial CYR"/>
                <w:color w:val="000000"/>
                <w:sz w:val="20"/>
                <w:szCs w:val="20"/>
                <w:lang w:eastAsia="uk-UA"/>
              </w:rPr>
              <w:t xml:space="preserve"> з прозорами</w:t>
            </w:r>
          </w:p>
        </w:tc>
        <w:tc>
          <w:tcPr>
            <w:tcW w:w="1479" w:type="dxa"/>
            <w:tcBorders>
              <w:top w:val="nil"/>
              <w:left w:val="single" w:sz="4" w:space="0" w:color="auto"/>
              <w:bottom w:val="nil"/>
              <w:right w:val="nil"/>
            </w:tcBorders>
            <w:shd w:val="clear" w:color="auto" w:fill="FFFFFF" w:themeFill="background1"/>
            <w:hideMark/>
          </w:tcPr>
          <w:p w14:paraId="4948A25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288F35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5AEB531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1A55813"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725579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3</w:t>
            </w:r>
          </w:p>
        </w:tc>
        <w:tc>
          <w:tcPr>
            <w:tcW w:w="5463" w:type="dxa"/>
            <w:gridSpan w:val="2"/>
            <w:tcBorders>
              <w:top w:val="nil"/>
              <w:left w:val="nil"/>
              <w:bottom w:val="nil"/>
              <w:right w:val="nil"/>
            </w:tcBorders>
            <w:shd w:val="clear" w:color="auto" w:fill="FFFFFF" w:themeFill="background1"/>
            <w:hideMark/>
          </w:tcPr>
          <w:p w14:paraId="6E9F315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Розбирання крокв зі стояками та підкосами з </w:t>
            </w:r>
            <w:proofErr w:type="spellStart"/>
            <w:r w:rsidRPr="00C03707">
              <w:rPr>
                <w:rFonts w:ascii="Arial CYR" w:eastAsia="Times New Roman" w:hAnsi="Arial CYR" w:cs="Arial CYR"/>
                <w:color w:val="000000"/>
                <w:sz w:val="20"/>
                <w:szCs w:val="20"/>
                <w:lang w:eastAsia="uk-UA"/>
              </w:rPr>
              <w:t>дощок</w:t>
            </w:r>
            <w:proofErr w:type="spellEnd"/>
          </w:p>
        </w:tc>
        <w:tc>
          <w:tcPr>
            <w:tcW w:w="1479" w:type="dxa"/>
            <w:tcBorders>
              <w:top w:val="nil"/>
              <w:left w:val="single" w:sz="4" w:space="0" w:color="auto"/>
              <w:bottom w:val="nil"/>
              <w:right w:val="nil"/>
            </w:tcBorders>
            <w:shd w:val="clear" w:color="auto" w:fill="FFFFFF" w:themeFill="background1"/>
            <w:hideMark/>
          </w:tcPr>
          <w:p w14:paraId="6C35F5C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D22E5A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ED0219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1E7DA5A"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F30AFF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w:t>
            </w:r>
          </w:p>
        </w:tc>
        <w:tc>
          <w:tcPr>
            <w:tcW w:w="5463" w:type="dxa"/>
            <w:gridSpan w:val="2"/>
            <w:tcBorders>
              <w:top w:val="nil"/>
              <w:left w:val="nil"/>
              <w:bottom w:val="nil"/>
              <w:right w:val="nil"/>
            </w:tcBorders>
            <w:shd w:val="clear" w:color="auto" w:fill="FFFFFF" w:themeFill="background1"/>
            <w:hideMark/>
          </w:tcPr>
          <w:p w14:paraId="09DC43A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Розбирання дерев'яних </w:t>
            </w:r>
            <w:proofErr w:type="spellStart"/>
            <w:r w:rsidRPr="00C03707">
              <w:rPr>
                <w:rFonts w:ascii="Arial CYR" w:eastAsia="Times New Roman" w:hAnsi="Arial CYR" w:cs="Arial CYR"/>
                <w:color w:val="000000"/>
                <w:sz w:val="20"/>
                <w:szCs w:val="20"/>
                <w:lang w:eastAsia="uk-UA"/>
              </w:rPr>
              <w:t>мауерлатів</w:t>
            </w:r>
            <w:proofErr w:type="spellEnd"/>
          </w:p>
        </w:tc>
        <w:tc>
          <w:tcPr>
            <w:tcW w:w="1479" w:type="dxa"/>
            <w:tcBorders>
              <w:top w:val="nil"/>
              <w:left w:val="single" w:sz="4" w:space="0" w:color="auto"/>
              <w:bottom w:val="nil"/>
              <w:right w:val="nil"/>
            </w:tcBorders>
            <w:shd w:val="clear" w:color="auto" w:fill="FFFFFF" w:themeFill="background1"/>
            <w:hideMark/>
          </w:tcPr>
          <w:p w14:paraId="621BD66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0FCEF8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27D09A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AD66564"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66B09F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w:t>
            </w:r>
          </w:p>
        </w:tc>
        <w:tc>
          <w:tcPr>
            <w:tcW w:w="5463" w:type="dxa"/>
            <w:gridSpan w:val="2"/>
            <w:tcBorders>
              <w:top w:val="nil"/>
              <w:left w:val="nil"/>
              <w:bottom w:val="nil"/>
              <w:right w:val="nil"/>
            </w:tcBorders>
            <w:shd w:val="clear" w:color="auto" w:fill="FFFFFF" w:themeFill="background1"/>
            <w:hideMark/>
          </w:tcPr>
          <w:p w14:paraId="20E819B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Розбирання дерев'яних </w:t>
            </w:r>
            <w:proofErr w:type="spellStart"/>
            <w:r w:rsidRPr="00C03707">
              <w:rPr>
                <w:rFonts w:ascii="Arial CYR" w:eastAsia="Times New Roman" w:hAnsi="Arial CYR" w:cs="Arial CYR"/>
                <w:color w:val="000000"/>
                <w:sz w:val="20"/>
                <w:szCs w:val="20"/>
                <w:lang w:eastAsia="uk-UA"/>
              </w:rPr>
              <w:t>перекриттів</w:t>
            </w:r>
            <w:proofErr w:type="spellEnd"/>
          </w:p>
        </w:tc>
        <w:tc>
          <w:tcPr>
            <w:tcW w:w="1479" w:type="dxa"/>
            <w:tcBorders>
              <w:top w:val="nil"/>
              <w:left w:val="single" w:sz="4" w:space="0" w:color="auto"/>
              <w:bottom w:val="nil"/>
              <w:right w:val="nil"/>
            </w:tcBorders>
            <w:shd w:val="clear" w:color="auto" w:fill="FFFFFF" w:themeFill="background1"/>
            <w:hideMark/>
          </w:tcPr>
          <w:p w14:paraId="032E2B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D4CD69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459,6</w:t>
            </w:r>
          </w:p>
        </w:tc>
        <w:tc>
          <w:tcPr>
            <w:tcW w:w="1055" w:type="dxa"/>
            <w:tcBorders>
              <w:top w:val="nil"/>
              <w:left w:val="nil"/>
              <w:bottom w:val="nil"/>
              <w:right w:val="single" w:sz="4" w:space="0" w:color="auto"/>
            </w:tcBorders>
            <w:shd w:val="clear" w:color="auto" w:fill="auto"/>
            <w:hideMark/>
          </w:tcPr>
          <w:p w14:paraId="27D2536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7C9322F"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1DFC986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w:t>
            </w:r>
          </w:p>
        </w:tc>
        <w:tc>
          <w:tcPr>
            <w:tcW w:w="5463" w:type="dxa"/>
            <w:gridSpan w:val="2"/>
            <w:tcBorders>
              <w:top w:val="nil"/>
              <w:left w:val="nil"/>
              <w:bottom w:val="nil"/>
              <w:right w:val="nil"/>
            </w:tcBorders>
            <w:shd w:val="clear" w:color="auto" w:fill="FFFFFF" w:themeFill="background1"/>
            <w:hideMark/>
          </w:tcPr>
          <w:p w14:paraId="7E6F708B"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кам'яної кладки карнизу із цегли</w:t>
            </w:r>
          </w:p>
        </w:tc>
        <w:tc>
          <w:tcPr>
            <w:tcW w:w="1479" w:type="dxa"/>
            <w:tcBorders>
              <w:top w:val="nil"/>
              <w:left w:val="single" w:sz="4" w:space="0" w:color="auto"/>
              <w:bottom w:val="nil"/>
              <w:right w:val="nil"/>
            </w:tcBorders>
            <w:shd w:val="clear" w:color="auto" w:fill="FFFFFF" w:themeFill="background1"/>
            <w:hideMark/>
          </w:tcPr>
          <w:p w14:paraId="143D8F7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8B6862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19,9</w:t>
            </w:r>
          </w:p>
        </w:tc>
        <w:tc>
          <w:tcPr>
            <w:tcW w:w="1055" w:type="dxa"/>
            <w:tcBorders>
              <w:top w:val="nil"/>
              <w:left w:val="nil"/>
              <w:bottom w:val="nil"/>
              <w:right w:val="single" w:sz="4" w:space="0" w:color="auto"/>
            </w:tcBorders>
            <w:shd w:val="clear" w:color="auto" w:fill="auto"/>
            <w:hideMark/>
          </w:tcPr>
          <w:p w14:paraId="2D45548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FE35255"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C971F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7</w:t>
            </w:r>
          </w:p>
        </w:tc>
        <w:tc>
          <w:tcPr>
            <w:tcW w:w="5463" w:type="dxa"/>
            <w:gridSpan w:val="2"/>
            <w:tcBorders>
              <w:top w:val="nil"/>
              <w:left w:val="nil"/>
              <w:bottom w:val="nil"/>
              <w:right w:val="nil"/>
            </w:tcBorders>
            <w:shd w:val="clear" w:color="auto" w:fill="FFFFFF" w:themeFill="background1"/>
            <w:hideMark/>
          </w:tcPr>
          <w:p w14:paraId="2C93BC9E"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покриттів покрівлі з рулонних матеріалів в 1-</w:t>
            </w:r>
            <w:r w:rsidRPr="00C03707">
              <w:rPr>
                <w:rFonts w:ascii="Arial CYR" w:eastAsia="Times New Roman" w:hAnsi="Arial CYR" w:cs="Arial CYR"/>
                <w:color w:val="000000"/>
                <w:sz w:val="20"/>
                <w:szCs w:val="20"/>
                <w:lang w:eastAsia="uk-UA"/>
              </w:rPr>
              <w:br/>
              <w:t>3 шари</w:t>
            </w:r>
          </w:p>
        </w:tc>
        <w:tc>
          <w:tcPr>
            <w:tcW w:w="1479" w:type="dxa"/>
            <w:tcBorders>
              <w:top w:val="nil"/>
              <w:left w:val="single" w:sz="4" w:space="0" w:color="auto"/>
              <w:bottom w:val="nil"/>
              <w:right w:val="nil"/>
            </w:tcBorders>
            <w:shd w:val="clear" w:color="auto" w:fill="FFFFFF" w:themeFill="background1"/>
            <w:hideMark/>
          </w:tcPr>
          <w:p w14:paraId="3AB7C6E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75552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195,6</w:t>
            </w:r>
          </w:p>
        </w:tc>
        <w:tc>
          <w:tcPr>
            <w:tcW w:w="1055" w:type="dxa"/>
            <w:tcBorders>
              <w:top w:val="nil"/>
              <w:left w:val="nil"/>
              <w:bottom w:val="nil"/>
              <w:right w:val="single" w:sz="4" w:space="0" w:color="auto"/>
            </w:tcBorders>
            <w:shd w:val="clear" w:color="auto" w:fill="auto"/>
            <w:hideMark/>
          </w:tcPr>
          <w:p w14:paraId="5F3E30C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098EE5F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EDA7E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8</w:t>
            </w:r>
          </w:p>
        </w:tc>
        <w:tc>
          <w:tcPr>
            <w:tcW w:w="5463" w:type="dxa"/>
            <w:gridSpan w:val="2"/>
            <w:tcBorders>
              <w:top w:val="nil"/>
              <w:left w:val="nil"/>
              <w:bottom w:val="nil"/>
              <w:right w:val="nil"/>
            </w:tcBorders>
            <w:shd w:val="clear" w:color="auto" w:fill="FFFFFF" w:themeFill="background1"/>
            <w:hideMark/>
          </w:tcPr>
          <w:p w14:paraId="1F383111"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Демонтаж фронтонів</w:t>
            </w:r>
          </w:p>
        </w:tc>
        <w:tc>
          <w:tcPr>
            <w:tcW w:w="1479" w:type="dxa"/>
            <w:tcBorders>
              <w:top w:val="nil"/>
              <w:left w:val="single" w:sz="4" w:space="0" w:color="auto"/>
              <w:bottom w:val="nil"/>
              <w:right w:val="nil"/>
            </w:tcBorders>
            <w:shd w:val="clear" w:color="auto" w:fill="FFFFFF" w:themeFill="background1"/>
            <w:hideMark/>
          </w:tcPr>
          <w:p w14:paraId="49BF1F8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442993C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45,6</w:t>
            </w:r>
          </w:p>
        </w:tc>
        <w:tc>
          <w:tcPr>
            <w:tcW w:w="1055" w:type="dxa"/>
            <w:tcBorders>
              <w:top w:val="nil"/>
              <w:left w:val="nil"/>
              <w:bottom w:val="nil"/>
              <w:right w:val="single" w:sz="4" w:space="0" w:color="auto"/>
            </w:tcBorders>
            <w:shd w:val="clear" w:color="auto" w:fill="auto"/>
            <w:hideMark/>
          </w:tcPr>
          <w:p w14:paraId="0A16037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3B4F20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4A18D50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9</w:t>
            </w:r>
          </w:p>
        </w:tc>
        <w:tc>
          <w:tcPr>
            <w:tcW w:w="5463" w:type="dxa"/>
            <w:gridSpan w:val="2"/>
            <w:tcBorders>
              <w:top w:val="nil"/>
              <w:left w:val="nil"/>
              <w:bottom w:val="nil"/>
              <w:right w:val="nil"/>
            </w:tcBorders>
            <w:shd w:val="clear" w:color="auto" w:fill="FFFFFF" w:themeFill="background1"/>
            <w:hideMark/>
          </w:tcPr>
          <w:p w14:paraId="35B12C0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Розбирання поясків, </w:t>
            </w:r>
            <w:proofErr w:type="spellStart"/>
            <w:r w:rsidRPr="00C03707">
              <w:rPr>
                <w:rFonts w:ascii="Arial CYR" w:eastAsia="Times New Roman" w:hAnsi="Arial CYR" w:cs="Arial CYR"/>
                <w:color w:val="000000"/>
                <w:sz w:val="20"/>
                <w:szCs w:val="20"/>
                <w:lang w:eastAsia="uk-UA"/>
              </w:rPr>
              <w:t>сандриків</w:t>
            </w:r>
            <w:proofErr w:type="spellEnd"/>
            <w:r w:rsidRPr="00C03707">
              <w:rPr>
                <w:rFonts w:ascii="Arial CYR" w:eastAsia="Times New Roman" w:hAnsi="Arial CYR" w:cs="Arial CYR"/>
                <w:color w:val="000000"/>
                <w:sz w:val="20"/>
                <w:szCs w:val="20"/>
                <w:lang w:eastAsia="uk-UA"/>
              </w:rPr>
              <w:t>, жолобів, відливів, звисів</w:t>
            </w:r>
            <w:r w:rsidRPr="00C03707">
              <w:rPr>
                <w:rFonts w:ascii="Arial CYR" w:eastAsia="Times New Roman" w:hAnsi="Arial CYR" w:cs="Arial CYR"/>
                <w:color w:val="000000"/>
                <w:sz w:val="20"/>
                <w:szCs w:val="20"/>
                <w:lang w:eastAsia="uk-UA"/>
              </w:rPr>
              <w:br/>
              <w:t>тощо з листової сталі</w:t>
            </w:r>
          </w:p>
        </w:tc>
        <w:tc>
          <w:tcPr>
            <w:tcW w:w="1479" w:type="dxa"/>
            <w:tcBorders>
              <w:top w:val="nil"/>
              <w:left w:val="single" w:sz="4" w:space="0" w:color="auto"/>
              <w:bottom w:val="nil"/>
              <w:right w:val="nil"/>
            </w:tcBorders>
            <w:shd w:val="clear" w:color="auto" w:fill="FFFFFF" w:themeFill="background1"/>
            <w:hideMark/>
          </w:tcPr>
          <w:p w14:paraId="68F31B7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171F8B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124</w:t>
            </w:r>
          </w:p>
        </w:tc>
        <w:tc>
          <w:tcPr>
            <w:tcW w:w="1055" w:type="dxa"/>
            <w:tcBorders>
              <w:top w:val="nil"/>
              <w:left w:val="nil"/>
              <w:bottom w:val="nil"/>
              <w:right w:val="single" w:sz="4" w:space="0" w:color="auto"/>
            </w:tcBorders>
            <w:shd w:val="clear" w:color="auto" w:fill="auto"/>
            <w:hideMark/>
          </w:tcPr>
          <w:p w14:paraId="1C5FD68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515B0CB"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6FB59DE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w:t>
            </w:r>
          </w:p>
        </w:tc>
        <w:tc>
          <w:tcPr>
            <w:tcW w:w="5463" w:type="dxa"/>
            <w:gridSpan w:val="2"/>
            <w:tcBorders>
              <w:top w:val="nil"/>
              <w:left w:val="nil"/>
              <w:bottom w:val="nil"/>
              <w:right w:val="nil"/>
            </w:tcBorders>
            <w:shd w:val="clear" w:color="auto" w:fill="FFFFFF" w:themeFill="background1"/>
            <w:hideMark/>
          </w:tcPr>
          <w:p w14:paraId="2576A871"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водостічних труб з листової сталі з землі та</w:t>
            </w:r>
            <w:r w:rsidRPr="00C03707">
              <w:rPr>
                <w:rFonts w:ascii="Arial CYR" w:eastAsia="Times New Roman" w:hAnsi="Arial CYR" w:cs="Arial CYR"/>
                <w:color w:val="000000"/>
                <w:sz w:val="20"/>
                <w:szCs w:val="20"/>
                <w:lang w:eastAsia="uk-UA"/>
              </w:rPr>
              <w:br/>
              <w:t>помостів</w:t>
            </w:r>
          </w:p>
        </w:tc>
        <w:tc>
          <w:tcPr>
            <w:tcW w:w="1479" w:type="dxa"/>
            <w:tcBorders>
              <w:top w:val="nil"/>
              <w:left w:val="single" w:sz="4" w:space="0" w:color="auto"/>
              <w:bottom w:val="nil"/>
              <w:right w:val="nil"/>
            </w:tcBorders>
            <w:shd w:val="clear" w:color="auto" w:fill="FFFFFF" w:themeFill="background1"/>
            <w:hideMark/>
          </w:tcPr>
          <w:p w14:paraId="5428B98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961B4D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60</w:t>
            </w:r>
          </w:p>
        </w:tc>
        <w:tc>
          <w:tcPr>
            <w:tcW w:w="1055" w:type="dxa"/>
            <w:tcBorders>
              <w:top w:val="nil"/>
              <w:left w:val="nil"/>
              <w:bottom w:val="nil"/>
              <w:right w:val="single" w:sz="4" w:space="0" w:color="auto"/>
            </w:tcBorders>
            <w:shd w:val="clear" w:color="auto" w:fill="auto"/>
            <w:hideMark/>
          </w:tcPr>
          <w:p w14:paraId="7463D60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6FE7FAD"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1C2C19B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11</w:t>
            </w:r>
          </w:p>
        </w:tc>
        <w:tc>
          <w:tcPr>
            <w:tcW w:w="5463" w:type="dxa"/>
            <w:gridSpan w:val="2"/>
            <w:tcBorders>
              <w:top w:val="nil"/>
              <w:left w:val="nil"/>
              <w:bottom w:val="nil"/>
              <w:right w:val="nil"/>
            </w:tcBorders>
            <w:shd w:val="clear" w:color="auto" w:fill="FFFFFF" w:themeFill="background1"/>
            <w:hideMark/>
          </w:tcPr>
          <w:p w14:paraId="62E33D4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Навантаження сміття екскаваторами на автомобілі-</w:t>
            </w:r>
            <w:r w:rsidRPr="00C03707">
              <w:rPr>
                <w:rFonts w:ascii="Arial CYR" w:eastAsia="Times New Roman" w:hAnsi="Arial CYR" w:cs="Arial CYR"/>
                <w:color w:val="000000"/>
                <w:sz w:val="20"/>
                <w:szCs w:val="20"/>
                <w:lang w:eastAsia="uk-UA"/>
              </w:rPr>
              <w:br/>
              <w:t xml:space="preserve">самоскиди, місткість </w:t>
            </w:r>
            <w:proofErr w:type="spellStart"/>
            <w:r w:rsidRPr="00C03707">
              <w:rPr>
                <w:rFonts w:ascii="Arial CYR" w:eastAsia="Times New Roman" w:hAnsi="Arial CYR" w:cs="Arial CYR"/>
                <w:color w:val="000000"/>
                <w:sz w:val="20"/>
                <w:szCs w:val="20"/>
                <w:lang w:eastAsia="uk-UA"/>
              </w:rPr>
              <w:t>ковша</w:t>
            </w:r>
            <w:proofErr w:type="spellEnd"/>
            <w:r w:rsidRPr="00C03707">
              <w:rPr>
                <w:rFonts w:ascii="Arial CYR" w:eastAsia="Times New Roman" w:hAnsi="Arial CYR" w:cs="Arial CYR"/>
                <w:color w:val="000000"/>
                <w:sz w:val="20"/>
                <w:szCs w:val="20"/>
                <w:lang w:eastAsia="uk-UA"/>
              </w:rPr>
              <w:t xml:space="preserve"> екскаватора 0,25 м3.</w:t>
            </w:r>
          </w:p>
        </w:tc>
        <w:tc>
          <w:tcPr>
            <w:tcW w:w="1479" w:type="dxa"/>
            <w:tcBorders>
              <w:top w:val="nil"/>
              <w:left w:val="single" w:sz="4" w:space="0" w:color="auto"/>
              <w:bottom w:val="nil"/>
              <w:right w:val="nil"/>
            </w:tcBorders>
            <w:shd w:val="clear" w:color="auto" w:fill="FFFFFF" w:themeFill="background1"/>
            <w:hideMark/>
          </w:tcPr>
          <w:p w14:paraId="42B27E5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т</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4A4EC1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133,432</w:t>
            </w:r>
          </w:p>
        </w:tc>
        <w:tc>
          <w:tcPr>
            <w:tcW w:w="1055" w:type="dxa"/>
            <w:tcBorders>
              <w:top w:val="nil"/>
              <w:left w:val="nil"/>
              <w:bottom w:val="nil"/>
              <w:right w:val="single" w:sz="4" w:space="0" w:color="auto"/>
            </w:tcBorders>
            <w:shd w:val="clear" w:color="auto" w:fill="auto"/>
            <w:hideMark/>
          </w:tcPr>
          <w:p w14:paraId="560272E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AD42A15"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5C74EA6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12</w:t>
            </w:r>
          </w:p>
        </w:tc>
        <w:tc>
          <w:tcPr>
            <w:tcW w:w="5463" w:type="dxa"/>
            <w:gridSpan w:val="2"/>
            <w:tcBorders>
              <w:top w:val="nil"/>
              <w:left w:val="nil"/>
              <w:bottom w:val="nil"/>
              <w:right w:val="nil"/>
            </w:tcBorders>
            <w:shd w:val="clear" w:color="auto" w:fill="FFFFFF" w:themeFill="background1"/>
            <w:hideMark/>
          </w:tcPr>
          <w:p w14:paraId="0C529552"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Перевезення сміття до 10 км</w:t>
            </w:r>
          </w:p>
        </w:tc>
        <w:tc>
          <w:tcPr>
            <w:tcW w:w="1479" w:type="dxa"/>
            <w:tcBorders>
              <w:top w:val="nil"/>
              <w:left w:val="single" w:sz="4" w:space="0" w:color="auto"/>
              <w:bottom w:val="nil"/>
              <w:right w:val="nil"/>
            </w:tcBorders>
            <w:shd w:val="clear" w:color="auto" w:fill="FFFFFF" w:themeFill="background1"/>
            <w:hideMark/>
          </w:tcPr>
          <w:p w14:paraId="57371AF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т</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8126E1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133,432</w:t>
            </w:r>
          </w:p>
        </w:tc>
        <w:tc>
          <w:tcPr>
            <w:tcW w:w="1055" w:type="dxa"/>
            <w:tcBorders>
              <w:top w:val="nil"/>
              <w:left w:val="nil"/>
              <w:bottom w:val="nil"/>
              <w:right w:val="single" w:sz="4" w:space="0" w:color="auto"/>
            </w:tcBorders>
            <w:shd w:val="clear" w:color="auto" w:fill="auto"/>
            <w:hideMark/>
          </w:tcPr>
          <w:p w14:paraId="7615511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BA05A0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285F3BE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w:t>
            </w:r>
          </w:p>
        </w:tc>
        <w:tc>
          <w:tcPr>
            <w:tcW w:w="5463" w:type="dxa"/>
            <w:gridSpan w:val="2"/>
            <w:tcBorders>
              <w:top w:val="nil"/>
              <w:left w:val="nil"/>
              <w:bottom w:val="nil"/>
              <w:right w:val="nil"/>
            </w:tcBorders>
            <w:shd w:val="clear" w:color="auto" w:fill="FFFFFF" w:themeFill="background1"/>
            <w:hideMark/>
          </w:tcPr>
          <w:p w14:paraId="688AB3D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Улаштування </w:t>
            </w:r>
            <w:proofErr w:type="spellStart"/>
            <w:r w:rsidRPr="00C03707">
              <w:rPr>
                <w:rFonts w:ascii="Arial CYR" w:eastAsia="Times New Roman" w:hAnsi="Arial CYR" w:cs="Arial CYR"/>
                <w:color w:val="000000"/>
                <w:sz w:val="20"/>
                <w:szCs w:val="20"/>
                <w:lang w:eastAsia="uk-UA"/>
              </w:rPr>
              <w:t>перекриттів</w:t>
            </w:r>
            <w:proofErr w:type="spellEnd"/>
            <w:r w:rsidRPr="00C03707">
              <w:rPr>
                <w:rFonts w:ascii="Arial CYR" w:eastAsia="Times New Roman" w:hAnsi="Arial CYR" w:cs="Arial CYR"/>
                <w:color w:val="000000"/>
                <w:sz w:val="20"/>
                <w:szCs w:val="20"/>
                <w:lang w:eastAsia="uk-UA"/>
              </w:rPr>
              <w:t xml:space="preserve"> з укладанням балок по стінах</w:t>
            </w:r>
            <w:r w:rsidRPr="00C03707">
              <w:rPr>
                <w:rFonts w:ascii="Arial CYR" w:eastAsia="Times New Roman" w:hAnsi="Arial CYR" w:cs="Arial CYR"/>
                <w:color w:val="000000"/>
                <w:sz w:val="20"/>
                <w:szCs w:val="20"/>
                <w:lang w:eastAsia="uk-UA"/>
              </w:rPr>
              <w:br/>
              <w:t>кам'яних з несучою підшивкою із фанери</w:t>
            </w:r>
          </w:p>
        </w:tc>
        <w:tc>
          <w:tcPr>
            <w:tcW w:w="1479" w:type="dxa"/>
            <w:tcBorders>
              <w:top w:val="nil"/>
              <w:left w:val="single" w:sz="4" w:space="0" w:color="auto"/>
              <w:bottom w:val="nil"/>
              <w:right w:val="nil"/>
            </w:tcBorders>
            <w:shd w:val="clear" w:color="auto" w:fill="FFFFFF" w:themeFill="background1"/>
            <w:hideMark/>
          </w:tcPr>
          <w:p w14:paraId="2C21F02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2D0813F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505,6</w:t>
            </w:r>
          </w:p>
        </w:tc>
        <w:tc>
          <w:tcPr>
            <w:tcW w:w="1055" w:type="dxa"/>
            <w:tcBorders>
              <w:top w:val="nil"/>
              <w:left w:val="nil"/>
              <w:bottom w:val="nil"/>
              <w:right w:val="single" w:sz="4" w:space="0" w:color="auto"/>
            </w:tcBorders>
            <w:shd w:val="clear" w:color="auto" w:fill="auto"/>
            <w:hideMark/>
          </w:tcPr>
          <w:p w14:paraId="29F1C85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067B037"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11AA618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14</w:t>
            </w:r>
          </w:p>
        </w:tc>
        <w:tc>
          <w:tcPr>
            <w:tcW w:w="5463" w:type="dxa"/>
            <w:gridSpan w:val="2"/>
            <w:tcBorders>
              <w:top w:val="nil"/>
              <w:left w:val="nil"/>
              <w:bottom w:val="nil"/>
              <w:right w:val="nil"/>
            </w:tcBorders>
            <w:shd w:val="clear" w:color="auto" w:fill="FFFFFF" w:themeFill="background1"/>
            <w:hideMark/>
          </w:tcPr>
          <w:p w14:paraId="506C97F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Утеплення </w:t>
            </w:r>
            <w:proofErr w:type="spellStart"/>
            <w:r w:rsidRPr="00C03707">
              <w:rPr>
                <w:rFonts w:ascii="Arial CYR" w:eastAsia="Times New Roman" w:hAnsi="Arial CYR" w:cs="Arial CYR"/>
                <w:color w:val="000000"/>
                <w:sz w:val="20"/>
                <w:szCs w:val="20"/>
                <w:lang w:eastAsia="uk-UA"/>
              </w:rPr>
              <w:t>перекриттів</w:t>
            </w:r>
            <w:proofErr w:type="spellEnd"/>
            <w:r w:rsidRPr="00C03707">
              <w:rPr>
                <w:rFonts w:ascii="Arial CYR" w:eastAsia="Times New Roman" w:hAnsi="Arial CYR" w:cs="Arial CYR"/>
                <w:color w:val="000000"/>
                <w:sz w:val="20"/>
                <w:szCs w:val="20"/>
                <w:lang w:eastAsia="uk-UA"/>
              </w:rPr>
              <w:t xml:space="preserve">, покриттів мінеральною </w:t>
            </w:r>
            <w:proofErr w:type="spellStart"/>
            <w:r w:rsidRPr="00C03707">
              <w:rPr>
                <w:rFonts w:ascii="Arial CYR" w:eastAsia="Times New Roman" w:hAnsi="Arial CYR" w:cs="Arial CYR"/>
                <w:color w:val="000000"/>
                <w:sz w:val="20"/>
                <w:szCs w:val="20"/>
                <w:lang w:eastAsia="uk-UA"/>
              </w:rPr>
              <w:t>ватою</w:t>
            </w:r>
            <w:proofErr w:type="spellEnd"/>
          </w:p>
        </w:tc>
        <w:tc>
          <w:tcPr>
            <w:tcW w:w="1479" w:type="dxa"/>
            <w:tcBorders>
              <w:top w:val="nil"/>
              <w:left w:val="single" w:sz="4" w:space="0" w:color="auto"/>
              <w:bottom w:val="nil"/>
              <w:right w:val="nil"/>
            </w:tcBorders>
            <w:shd w:val="clear" w:color="auto" w:fill="FFFFFF" w:themeFill="background1"/>
            <w:hideMark/>
          </w:tcPr>
          <w:p w14:paraId="710DC3D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81F711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-101,1</w:t>
            </w:r>
          </w:p>
        </w:tc>
        <w:tc>
          <w:tcPr>
            <w:tcW w:w="1055" w:type="dxa"/>
            <w:tcBorders>
              <w:top w:val="nil"/>
              <w:left w:val="nil"/>
              <w:bottom w:val="nil"/>
              <w:right w:val="single" w:sz="4" w:space="0" w:color="auto"/>
            </w:tcBorders>
            <w:shd w:val="clear" w:color="auto" w:fill="auto"/>
            <w:hideMark/>
          </w:tcPr>
          <w:p w14:paraId="2942529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0A2552A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4E018C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15</w:t>
            </w:r>
          </w:p>
        </w:tc>
        <w:tc>
          <w:tcPr>
            <w:tcW w:w="5463" w:type="dxa"/>
            <w:gridSpan w:val="2"/>
            <w:tcBorders>
              <w:top w:val="nil"/>
              <w:left w:val="nil"/>
              <w:bottom w:val="nil"/>
              <w:right w:val="nil"/>
            </w:tcBorders>
            <w:shd w:val="clear" w:color="auto" w:fill="FFFFFF" w:themeFill="background1"/>
            <w:hideMark/>
          </w:tcPr>
          <w:p w14:paraId="342277C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поясів в опалубці /бетон важкий В 30</w:t>
            </w:r>
            <w:r w:rsidRPr="00C03707">
              <w:rPr>
                <w:rFonts w:ascii="Arial CYR" w:eastAsia="Times New Roman" w:hAnsi="Arial CYR" w:cs="Arial CYR"/>
                <w:color w:val="000000"/>
                <w:sz w:val="20"/>
                <w:szCs w:val="20"/>
                <w:lang w:eastAsia="uk-UA"/>
              </w:rPr>
              <w:br/>
              <w:t xml:space="preserve">(М400), </w:t>
            </w:r>
            <w:proofErr w:type="spellStart"/>
            <w:r w:rsidRPr="00C03707">
              <w:rPr>
                <w:rFonts w:ascii="Arial CYR" w:eastAsia="Times New Roman" w:hAnsi="Arial CYR" w:cs="Arial CYR"/>
                <w:color w:val="000000"/>
                <w:sz w:val="20"/>
                <w:szCs w:val="20"/>
                <w:lang w:eastAsia="uk-UA"/>
              </w:rPr>
              <w:t>крупнiсть</w:t>
            </w:r>
            <w:proofErr w:type="spellEnd"/>
            <w:r w:rsidRPr="00C03707">
              <w:rPr>
                <w:rFonts w:ascii="Arial CYR" w:eastAsia="Times New Roman" w:hAnsi="Arial CYR" w:cs="Arial CYR"/>
                <w:color w:val="000000"/>
                <w:sz w:val="20"/>
                <w:szCs w:val="20"/>
                <w:lang w:eastAsia="uk-UA"/>
              </w:rPr>
              <w:t xml:space="preserve"> заповнювача 20-40мм/</w:t>
            </w:r>
          </w:p>
        </w:tc>
        <w:tc>
          <w:tcPr>
            <w:tcW w:w="1479" w:type="dxa"/>
            <w:tcBorders>
              <w:top w:val="nil"/>
              <w:left w:val="single" w:sz="4" w:space="0" w:color="auto"/>
              <w:bottom w:val="nil"/>
              <w:right w:val="nil"/>
            </w:tcBorders>
            <w:shd w:val="clear" w:color="auto" w:fill="FFFFFF" w:themeFill="background1"/>
            <w:hideMark/>
          </w:tcPr>
          <w:p w14:paraId="295B15E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2664AA6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27</w:t>
            </w:r>
          </w:p>
        </w:tc>
        <w:tc>
          <w:tcPr>
            <w:tcW w:w="1055" w:type="dxa"/>
            <w:tcBorders>
              <w:top w:val="nil"/>
              <w:left w:val="nil"/>
              <w:bottom w:val="nil"/>
              <w:right w:val="single" w:sz="4" w:space="0" w:color="auto"/>
            </w:tcBorders>
            <w:shd w:val="clear" w:color="auto" w:fill="auto"/>
            <w:hideMark/>
          </w:tcPr>
          <w:p w14:paraId="7EEAA0B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B2B5051"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4E051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16</w:t>
            </w:r>
          </w:p>
        </w:tc>
        <w:tc>
          <w:tcPr>
            <w:tcW w:w="5463" w:type="dxa"/>
            <w:gridSpan w:val="2"/>
            <w:tcBorders>
              <w:top w:val="nil"/>
              <w:left w:val="nil"/>
              <w:bottom w:val="nil"/>
              <w:right w:val="nil"/>
            </w:tcBorders>
            <w:shd w:val="clear" w:color="auto" w:fill="FFFFFF" w:themeFill="background1"/>
            <w:hideMark/>
          </w:tcPr>
          <w:p w14:paraId="3CA8E848"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Мурування зовнішніх стін в монолітно-каркасних</w:t>
            </w:r>
            <w:r w:rsidRPr="00C03707">
              <w:rPr>
                <w:rFonts w:ascii="Arial CYR" w:eastAsia="Times New Roman" w:hAnsi="Arial CYR" w:cs="Arial CYR"/>
                <w:color w:val="000000"/>
                <w:sz w:val="20"/>
                <w:szCs w:val="20"/>
                <w:lang w:eastAsia="uk-UA"/>
              </w:rPr>
              <w:br/>
              <w:t xml:space="preserve">будівлях з </w:t>
            </w:r>
            <w:proofErr w:type="spellStart"/>
            <w:r w:rsidRPr="00C03707">
              <w:rPr>
                <w:rFonts w:ascii="Arial CYR" w:eastAsia="Times New Roman" w:hAnsi="Arial CYR" w:cs="Arial CYR"/>
                <w:color w:val="000000"/>
                <w:sz w:val="20"/>
                <w:szCs w:val="20"/>
                <w:lang w:eastAsia="uk-UA"/>
              </w:rPr>
              <w:t>газобетонних</w:t>
            </w:r>
            <w:proofErr w:type="spellEnd"/>
            <w:r w:rsidRPr="00C03707">
              <w:rPr>
                <w:rFonts w:ascii="Arial CYR" w:eastAsia="Times New Roman" w:hAnsi="Arial CYR" w:cs="Arial CYR"/>
                <w:color w:val="000000"/>
                <w:sz w:val="20"/>
                <w:szCs w:val="20"/>
                <w:lang w:eastAsia="uk-UA"/>
              </w:rPr>
              <w:t xml:space="preserve"> блоків</w:t>
            </w:r>
          </w:p>
        </w:tc>
        <w:tc>
          <w:tcPr>
            <w:tcW w:w="1479" w:type="dxa"/>
            <w:tcBorders>
              <w:top w:val="nil"/>
              <w:left w:val="single" w:sz="4" w:space="0" w:color="auto"/>
              <w:bottom w:val="nil"/>
              <w:right w:val="nil"/>
            </w:tcBorders>
            <w:shd w:val="clear" w:color="auto" w:fill="FFFFFF" w:themeFill="background1"/>
            <w:hideMark/>
          </w:tcPr>
          <w:p w14:paraId="36E3D49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D608FA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11,56</w:t>
            </w:r>
          </w:p>
        </w:tc>
        <w:tc>
          <w:tcPr>
            <w:tcW w:w="1055" w:type="dxa"/>
            <w:tcBorders>
              <w:top w:val="nil"/>
              <w:left w:val="nil"/>
              <w:bottom w:val="nil"/>
              <w:right w:val="single" w:sz="4" w:space="0" w:color="auto"/>
            </w:tcBorders>
            <w:shd w:val="clear" w:color="auto" w:fill="auto"/>
            <w:hideMark/>
          </w:tcPr>
          <w:p w14:paraId="5C740D3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E0F5578"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7B517C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lastRenderedPageBreak/>
              <w:t>17</w:t>
            </w:r>
          </w:p>
        </w:tc>
        <w:tc>
          <w:tcPr>
            <w:tcW w:w="5463" w:type="dxa"/>
            <w:gridSpan w:val="2"/>
            <w:tcBorders>
              <w:top w:val="nil"/>
              <w:left w:val="nil"/>
              <w:bottom w:val="nil"/>
              <w:right w:val="nil"/>
            </w:tcBorders>
            <w:shd w:val="clear" w:color="auto" w:fill="FFFFFF" w:themeFill="background1"/>
            <w:hideMark/>
          </w:tcPr>
          <w:p w14:paraId="795D2957"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Мурування окремих ділянок простих зовнішніх стін із</w:t>
            </w:r>
            <w:r w:rsidRPr="00C03707">
              <w:rPr>
                <w:rFonts w:ascii="Arial CYR" w:eastAsia="Times New Roman" w:hAnsi="Arial CYR" w:cs="Arial CYR"/>
                <w:color w:val="000000"/>
                <w:sz w:val="20"/>
                <w:szCs w:val="20"/>
                <w:lang w:eastAsia="uk-UA"/>
              </w:rPr>
              <w:br/>
              <w:t>цегли</w:t>
            </w:r>
          </w:p>
        </w:tc>
        <w:tc>
          <w:tcPr>
            <w:tcW w:w="1479" w:type="dxa"/>
            <w:tcBorders>
              <w:top w:val="nil"/>
              <w:left w:val="single" w:sz="4" w:space="0" w:color="auto"/>
              <w:bottom w:val="nil"/>
              <w:right w:val="nil"/>
            </w:tcBorders>
            <w:shd w:val="clear" w:color="auto" w:fill="FFFFFF" w:themeFill="background1"/>
            <w:hideMark/>
          </w:tcPr>
          <w:p w14:paraId="0607F3E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A24C42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0,76</w:t>
            </w:r>
          </w:p>
        </w:tc>
        <w:tc>
          <w:tcPr>
            <w:tcW w:w="1055" w:type="dxa"/>
            <w:tcBorders>
              <w:top w:val="nil"/>
              <w:left w:val="nil"/>
              <w:bottom w:val="nil"/>
              <w:right w:val="single" w:sz="4" w:space="0" w:color="auto"/>
            </w:tcBorders>
            <w:shd w:val="clear" w:color="auto" w:fill="auto"/>
            <w:hideMark/>
          </w:tcPr>
          <w:p w14:paraId="6F85E0D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EDDA87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2D4ED3C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18</w:t>
            </w:r>
          </w:p>
        </w:tc>
        <w:tc>
          <w:tcPr>
            <w:tcW w:w="5463" w:type="dxa"/>
            <w:gridSpan w:val="2"/>
            <w:tcBorders>
              <w:top w:val="nil"/>
              <w:left w:val="nil"/>
              <w:bottom w:val="nil"/>
              <w:right w:val="nil"/>
            </w:tcBorders>
            <w:shd w:val="clear" w:color="auto" w:fill="FFFFFF" w:themeFill="background1"/>
            <w:hideMark/>
          </w:tcPr>
          <w:p w14:paraId="44205F6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Улаштування крокв з </w:t>
            </w:r>
            <w:proofErr w:type="spellStart"/>
            <w:r w:rsidRPr="00C03707">
              <w:rPr>
                <w:rFonts w:ascii="Arial CYR" w:eastAsia="Times New Roman" w:hAnsi="Arial CYR" w:cs="Arial CYR"/>
                <w:color w:val="000000"/>
                <w:sz w:val="20"/>
                <w:szCs w:val="20"/>
                <w:lang w:eastAsia="uk-UA"/>
              </w:rPr>
              <w:t>дощок</w:t>
            </w:r>
            <w:proofErr w:type="spellEnd"/>
            <w:r w:rsidRPr="00C03707">
              <w:rPr>
                <w:rFonts w:ascii="Arial CYR" w:eastAsia="Times New Roman" w:hAnsi="Arial CYR" w:cs="Arial CYR"/>
                <w:color w:val="000000"/>
                <w:sz w:val="20"/>
                <w:szCs w:val="20"/>
                <w:lang w:eastAsia="uk-UA"/>
              </w:rPr>
              <w:t xml:space="preserve">, </w:t>
            </w:r>
            <w:proofErr w:type="spellStart"/>
            <w:r w:rsidRPr="00C03707">
              <w:rPr>
                <w:rFonts w:ascii="Arial CYR" w:eastAsia="Times New Roman" w:hAnsi="Arial CYR" w:cs="Arial CYR"/>
                <w:color w:val="000000"/>
                <w:sz w:val="20"/>
                <w:szCs w:val="20"/>
                <w:lang w:eastAsia="uk-UA"/>
              </w:rPr>
              <w:t>маурлеатів</w:t>
            </w:r>
            <w:proofErr w:type="spellEnd"/>
          </w:p>
        </w:tc>
        <w:tc>
          <w:tcPr>
            <w:tcW w:w="1479" w:type="dxa"/>
            <w:tcBorders>
              <w:top w:val="nil"/>
              <w:left w:val="single" w:sz="4" w:space="0" w:color="auto"/>
              <w:bottom w:val="nil"/>
              <w:right w:val="nil"/>
            </w:tcBorders>
            <w:shd w:val="clear" w:color="auto" w:fill="FFFFFF" w:themeFill="background1"/>
            <w:hideMark/>
          </w:tcPr>
          <w:p w14:paraId="28F7C20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43DBBD2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18,473</w:t>
            </w:r>
          </w:p>
        </w:tc>
        <w:tc>
          <w:tcPr>
            <w:tcW w:w="1055" w:type="dxa"/>
            <w:tcBorders>
              <w:top w:val="nil"/>
              <w:left w:val="nil"/>
              <w:bottom w:val="nil"/>
              <w:right w:val="single" w:sz="4" w:space="0" w:color="auto"/>
            </w:tcBorders>
            <w:shd w:val="clear" w:color="auto" w:fill="auto"/>
            <w:hideMark/>
          </w:tcPr>
          <w:p w14:paraId="5FF4012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5A65BEB"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0894888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w:t>
            </w:r>
          </w:p>
        </w:tc>
        <w:tc>
          <w:tcPr>
            <w:tcW w:w="5463" w:type="dxa"/>
            <w:gridSpan w:val="2"/>
            <w:tcBorders>
              <w:top w:val="nil"/>
              <w:left w:val="nil"/>
              <w:bottom w:val="nil"/>
              <w:right w:val="nil"/>
            </w:tcBorders>
            <w:shd w:val="clear" w:color="auto" w:fill="FFFFFF" w:themeFill="background1"/>
            <w:hideMark/>
          </w:tcPr>
          <w:p w14:paraId="4546EF86"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лежнів із брусів</w:t>
            </w:r>
          </w:p>
        </w:tc>
        <w:tc>
          <w:tcPr>
            <w:tcW w:w="1479" w:type="dxa"/>
            <w:tcBorders>
              <w:top w:val="nil"/>
              <w:left w:val="single" w:sz="4" w:space="0" w:color="auto"/>
              <w:bottom w:val="nil"/>
              <w:right w:val="nil"/>
            </w:tcBorders>
            <w:shd w:val="clear" w:color="auto" w:fill="FFFFFF" w:themeFill="background1"/>
            <w:hideMark/>
          </w:tcPr>
          <w:p w14:paraId="4D5FB5E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BD2510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2,61</w:t>
            </w:r>
          </w:p>
        </w:tc>
        <w:tc>
          <w:tcPr>
            <w:tcW w:w="1055" w:type="dxa"/>
            <w:tcBorders>
              <w:top w:val="nil"/>
              <w:left w:val="nil"/>
              <w:bottom w:val="nil"/>
              <w:right w:val="single" w:sz="4" w:space="0" w:color="auto"/>
            </w:tcBorders>
            <w:shd w:val="clear" w:color="auto" w:fill="auto"/>
            <w:hideMark/>
          </w:tcPr>
          <w:p w14:paraId="7E7B923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AB8C037"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3A2128E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20</w:t>
            </w:r>
          </w:p>
        </w:tc>
        <w:tc>
          <w:tcPr>
            <w:tcW w:w="5463" w:type="dxa"/>
            <w:gridSpan w:val="2"/>
            <w:tcBorders>
              <w:top w:val="nil"/>
              <w:left w:val="nil"/>
              <w:bottom w:val="nil"/>
              <w:right w:val="nil"/>
            </w:tcBorders>
            <w:shd w:val="clear" w:color="auto" w:fill="FFFFFF" w:themeFill="background1"/>
            <w:hideMark/>
          </w:tcPr>
          <w:p w14:paraId="252AFA4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Установлення елементів каркасу із брусів</w:t>
            </w:r>
          </w:p>
        </w:tc>
        <w:tc>
          <w:tcPr>
            <w:tcW w:w="1479" w:type="dxa"/>
            <w:tcBorders>
              <w:top w:val="nil"/>
              <w:left w:val="single" w:sz="4" w:space="0" w:color="auto"/>
              <w:bottom w:val="nil"/>
              <w:right w:val="nil"/>
            </w:tcBorders>
            <w:shd w:val="clear" w:color="auto" w:fill="FFFFFF" w:themeFill="background1"/>
            <w:hideMark/>
          </w:tcPr>
          <w:p w14:paraId="7CD0B09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D1364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4,59</w:t>
            </w:r>
          </w:p>
        </w:tc>
        <w:tc>
          <w:tcPr>
            <w:tcW w:w="1055" w:type="dxa"/>
            <w:tcBorders>
              <w:top w:val="nil"/>
              <w:left w:val="nil"/>
              <w:bottom w:val="nil"/>
              <w:right w:val="single" w:sz="4" w:space="0" w:color="auto"/>
            </w:tcBorders>
            <w:shd w:val="clear" w:color="auto" w:fill="auto"/>
            <w:hideMark/>
          </w:tcPr>
          <w:p w14:paraId="1BF6EB9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2ABB61D"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4CB2FF4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21</w:t>
            </w:r>
          </w:p>
        </w:tc>
        <w:tc>
          <w:tcPr>
            <w:tcW w:w="5463" w:type="dxa"/>
            <w:gridSpan w:val="2"/>
            <w:tcBorders>
              <w:top w:val="nil"/>
              <w:left w:val="nil"/>
              <w:bottom w:val="nil"/>
              <w:right w:val="nil"/>
            </w:tcBorders>
            <w:shd w:val="clear" w:color="auto" w:fill="FFFFFF" w:themeFill="background1"/>
            <w:hideMark/>
          </w:tcPr>
          <w:p w14:paraId="09F940C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із дошок (лобова дошка)</w:t>
            </w:r>
          </w:p>
        </w:tc>
        <w:tc>
          <w:tcPr>
            <w:tcW w:w="1479" w:type="dxa"/>
            <w:tcBorders>
              <w:top w:val="nil"/>
              <w:left w:val="single" w:sz="4" w:space="0" w:color="auto"/>
              <w:bottom w:val="nil"/>
              <w:right w:val="nil"/>
            </w:tcBorders>
            <w:shd w:val="clear" w:color="auto" w:fill="FFFFFF" w:themeFill="background1"/>
            <w:hideMark/>
          </w:tcPr>
          <w:p w14:paraId="3A38072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2769D9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0,75</w:t>
            </w:r>
          </w:p>
        </w:tc>
        <w:tc>
          <w:tcPr>
            <w:tcW w:w="1055" w:type="dxa"/>
            <w:tcBorders>
              <w:top w:val="nil"/>
              <w:left w:val="nil"/>
              <w:bottom w:val="nil"/>
              <w:right w:val="single" w:sz="4" w:space="0" w:color="auto"/>
            </w:tcBorders>
            <w:shd w:val="clear" w:color="auto" w:fill="auto"/>
            <w:hideMark/>
          </w:tcPr>
          <w:p w14:paraId="6B875A9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E63E3CF"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50764D3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22</w:t>
            </w:r>
          </w:p>
        </w:tc>
        <w:tc>
          <w:tcPr>
            <w:tcW w:w="5463" w:type="dxa"/>
            <w:gridSpan w:val="2"/>
            <w:tcBorders>
              <w:top w:val="nil"/>
              <w:left w:val="nil"/>
              <w:bottom w:val="nil"/>
              <w:right w:val="nil"/>
            </w:tcBorders>
            <w:shd w:val="clear" w:color="auto" w:fill="FFFFFF" w:themeFill="background1"/>
            <w:hideMark/>
          </w:tcPr>
          <w:p w14:paraId="657D89F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із брусів (</w:t>
            </w:r>
            <w:proofErr w:type="spellStart"/>
            <w:r w:rsidRPr="00C03707">
              <w:rPr>
                <w:rFonts w:ascii="Arial CYR" w:eastAsia="Times New Roman" w:hAnsi="Arial CYR" w:cs="Arial CYR"/>
                <w:color w:val="000000"/>
                <w:sz w:val="20"/>
                <w:szCs w:val="20"/>
                <w:lang w:eastAsia="uk-UA"/>
              </w:rPr>
              <w:t>контробрешітка</w:t>
            </w:r>
            <w:proofErr w:type="spellEnd"/>
            <w:r w:rsidRPr="00C03707">
              <w:rPr>
                <w:rFonts w:ascii="Arial CYR" w:eastAsia="Times New Roman" w:hAnsi="Arial CYR" w:cs="Arial CYR"/>
                <w:color w:val="000000"/>
                <w:sz w:val="20"/>
                <w:szCs w:val="20"/>
                <w:lang w:eastAsia="uk-UA"/>
              </w:rPr>
              <w:t>)</w:t>
            </w:r>
          </w:p>
        </w:tc>
        <w:tc>
          <w:tcPr>
            <w:tcW w:w="1479" w:type="dxa"/>
            <w:tcBorders>
              <w:top w:val="nil"/>
              <w:left w:val="single" w:sz="4" w:space="0" w:color="auto"/>
              <w:bottom w:val="nil"/>
              <w:right w:val="nil"/>
            </w:tcBorders>
            <w:shd w:val="clear" w:color="auto" w:fill="FFFFFF" w:themeFill="background1"/>
            <w:hideMark/>
          </w:tcPr>
          <w:p w14:paraId="1C2328D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BE2A4F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1,95</w:t>
            </w:r>
          </w:p>
        </w:tc>
        <w:tc>
          <w:tcPr>
            <w:tcW w:w="1055" w:type="dxa"/>
            <w:tcBorders>
              <w:top w:val="nil"/>
              <w:left w:val="nil"/>
              <w:bottom w:val="nil"/>
              <w:right w:val="single" w:sz="4" w:space="0" w:color="auto"/>
            </w:tcBorders>
            <w:shd w:val="clear" w:color="auto" w:fill="auto"/>
            <w:hideMark/>
          </w:tcPr>
          <w:p w14:paraId="10DF379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9EBB9F9"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39275B2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23</w:t>
            </w:r>
          </w:p>
        </w:tc>
        <w:tc>
          <w:tcPr>
            <w:tcW w:w="5463" w:type="dxa"/>
            <w:gridSpan w:val="2"/>
            <w:tcBorders>
              <w:top w:val="nil"/>
              <w:left w:val="nil"/>
              <w:bottom w:val="nil"/>
              <w:right w:val="nil"/>
            </w:tcBorders>
            <w:shd w:val="clear" w:color="auto" w:fill="FFFFFF" w:themeFill="background1"/>
            <w:hideMark/>
          </w:tcPr>
          <w:p w14:paraId="35E00683"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Улаштування лат [решетування] з прозорами із </w:t>
            </w:r>
            <w:proofErr w:type="spellStart"/>
            <w:r w:rsidRPr="00C03707">
              <w:rPr>
                <w:rFonts w:ascii="Arial CYR" w:eastAsia="Times New Roman" w:hAnsi="Arial CYR" w:cs="Arial CYR"/>
                <w:color w:val="000000"/>
                <w:sz w:val="20"/>
                <w:szCs w:val="20"/>
                <w:lang w:eastAsia="uk-UA"/>
              </w:rPr>
              <w:t>дощок</w:t>
            </w:r>
            <w:proofErr w:type="spellEnd"/>
            <w:r w:rsidRPr="00C03707">
              <w:rPr>
                <w:rFonts w:ascii="Arial CYR" w:eastAsia="Times New Roman" w:hAnsi="Arial CYR" w:cs="Arial CYR"/>
                <w:color w:val="000000"/>
                <w:sz w:val="20"/>
                <w:szCs w:val="20"/>
                <w:lang w:eastAsia="uk-UA"/>
              </w:rPr>
              <w:t xml:space="preserve"> і</w:t>
            </w:r>
            <w:r w:rsidRPr="00C03707">
              <w:rPr>
                <w:rFonts w:ascii="Arial CYR" w:eastAsia="Times New Roman" w:hAnsi="Arial CYR" w:cs="Arial CYR"/>
                <w:color w:val="000000"/>
                <w:sz w:val="20"/>
                <w:szCs w:val="20"/>
                <w:lang w:eastAsia="uk-UA"/>
              </w:rPr>
              <w:br/>
              <w:t>брусків під покрівлю з листової сталі</w:t>
            </w:r>
          </w:p>
        </w:tc>
        <w:tc>
          <w:tcPr>
            <w:tcW w:w="1479" w:type="dxa"/>
            <w:tcBorders>
              <w:top w:val="nil"/>
              <w:left w:val="single" w:sz="4" w:space="0" w:color="auto"/>
              <w:bottom w:val="nil"/>
              <w:right w:val="nil"/>
            </w:tcBorders>
            <w:shd w:val="clear" w:color="auto" w:fill="FFFFFF" w:themeFill="background1"/>
            <w:hideMark/>
          </w:tcPr>
          <w:p w14:paraId="6E669D4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1AD079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1608C7F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D0FBAAD" w14:textId="77777777" w:rsidTr="00C03707">
        <w:trPr>
          <w:trHeight w:val="825"/>
        </w:trPr>
        <w:tc>
          <w:tcPr>
            <w:tcW w:w="710" w:type="dxa"/>
            <w:tcBorders>
              <w:top w:val="nil"/>
              <w:left w:val="single" w:sz="4" w:space="0" w:color="auto"/>
              <w:bottom w:val="nil"/>
              <w:right w:val="single" w:sz="4" w:space="0" w:color="auto"/>
            </w:tcBorders>
            <w:shd w:val="clear" w:color="auto" w:fill="FFFFFF" w:themeFill="background1"/>
            <w:hideMark/>
          </w:tcPr>
          <w:p w14:paraId="134A799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24</w:t>
            </w:r>
          </w:p>
        </w:tc>
        <w:tc>
          <w:tcPr>
            <w:tcW w:w="5463" w:type="dxa"/>
            <w:gridSpan w:val="2"/>
            <w:tcBorders>
              <w:top w:val="nil"/>
              <w:left w:val="nil"/>
              <w:bottom w:val="nil"/>
              <w:right w:val="nil"/>
            </w:tcBorders>
            <w:shd w:val="clear" w:color="auto" w:fill="FFFFFF" w:themeFill="background1"/>
            <w:hideMark/>
          </w:tcPr>
          <w:p w14:paraId="2B27AAE4"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Нанесення механізованим способом в один шар</w:t>
            </w:r>
            <w:r w:rsidRPr="00C03707">
              <w:rPr>
                <w:rFonts w:ascii="Arial CYR" w:eastAsia="Times New Roman" w:hAnsi="Arial CYR" w:cs="Arial CYR"/>
                <w:color w:val="000000"/>
                <w:sz w:val="20"/>
                <w:szCs w:val="20"/>
                <w:lang w:eastAsia="uk-UA"/>
              </w:rPr>
              <w:br/>
              <w:t>покриття з вогнезахисного матеріалу на горизонтальні і</w:t>
            </w:r>
            <w:r w:rsidRPr="00C03707">
              <w:rPr>
                <w:rFonts w:ascii="Arial CYR" w:eastAsia="Times New Roman" w:hAnsi="Arial CYR" w:cs="Arial CYR"/>
                <w:color w:val="000000"/>
                <w:sz w:val="20"/>
                <w:szCs w:val="20"/>
                <w:lang w:eastAsia="uk-UA"/>
              </w:rPr>
              <w:br/>
              <w:t>вертикальні поверхні дерев'яних конструкцій</w:t>
            </w:r>
          </w:p>
        </w:tc>
        <w:tc>
          <w:tcPr>
            <w:tcW w:w="1479" w:type="dxa"/>
            <w:tcBorders>
              <w:top w:val="nil"/>
              <w:left w:val="single" w:sz="4" w:space="0" w:color="auto"/>
              <w:bottom w:val="nil"/>
              <w:right w:val="nil"/>
            </w:tcBorders>
            <w:shd w:val="clear" w:color="auto" w:fill="FFFFFF" w:themeFill="background1"/>
            <w:hideMark/>
          </w:tcPr>
          <w:p w14:paraId="2BD3AB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25A6F4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2310,7</w:t>
            </w:r>
          </w:p>
        </w:tc>
        <w:tc>
          <w:tcPr>
            <w:tcW w:w="1055" w:type="dxa"/>
            <w:tcBorders>
              <w:top w:val="nil"/>
              <w:left w:val="nil"/>
              <w:bottom w:val="nil"/>
              <w:right w:val="single" w:sz="4" w:space="0" w:color="auto"/>
            </w:tcBorders>
            <w:shd w:val="clear" w:color="auto" w:fill="auto"/>
            <w:hideMark/>
          </w:tcPr>
          <w:p w14:paraId="126AFA4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3870C25"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224984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25</w:t>
            </w:r>
          </w:p>
        </w:tc>
        <w:tc>
          <w:tcPr>
            <w:tcW w:w="5463" w:type="dxa"/>
            <w:gridSpan w:val="2"/>
            <w:tcBorders>
              <w:top w:val="nil"/>
              <w:left w:val="nil"/>
              <w:bottom w:val="nil"/>
              <w:right w:val="nil"/>
            </w:tcBorders>
            <w:shd w:val="clear" w:color="auto" w:fill="FFFFFF" w:themeFill="background1"/>
            <w:hideMark/>
          </w:tcPr>
          <w:p w14:paraId="00F3D72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прокладної пароізоляції в один шар</w:t>
            </w:r>
          </w:p>
        </w:tc>
        <w:tc>
          <w:tcPr>
            <w:tcW w:w="1479" w:type="dxa"/>
            <w:tcBorders>
              <w:top w:val="nil"/>
              <w:left w:val="single" w:sz="4" w:space="0" w:color="auto"/>
              <w:bottom w:val="nil"/>
              <w:right w:val="nil"/>
            </w:tcBorders>
            <w:shd w:val="clear" w:color="auto" w:fill="FFFFFF" w:themeFill="background1"/>
            <w:hideMark/>
          </w:tcPr>
          <w:p w14:paraId="2591E5E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92CEC7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7B785C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1B4FCAC"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EE9B7F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26</w:t>
            </w:r>
          </w:p>
        </w:tc>
        <w:tc>
          <w:tcPr>
            <w:tcW w:w="5463" w:type="dxa"/>
            <w:gridSpan w:val="2"/>
            <w:tcBorders>
              <w:top w:val="nil"/>
              <w:left w:val="nil"/>
              <w:bottom w:val="nil"/>
              <w:right w:val="nil"/>
            </w:tcBorders>
            <w:shd w:val="clear" w:color="auto" w:fill="FFFFFF" w:themeFill="background1"/>
            <w:hideMark/>
          </w:tcPr>
          <w:p w14:paraId="674448DD"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Монтаж покрівельного покриття з профільованого листа</w:t>
            </w:r>
            <w:r w:rsidRPr="00C03707">
              <w:rPr>
                <w:rFonts w:ascii="Arial CYR" w:eastAsia="Times New Roman" w:hAnsi="Arial CYR" w:cs="Arial CYR"/>
                <w:color w:val="000000"/>
                <w:sz w:val="20"/>
                <w:szCs w:val="20"/>
                <w:lang w:eastAsia="uk-UA"/>
              </w:rPr>
              <w:br/>
              <w:t>при висоті будівлі до 25 м</w:t>
            </w:r>
          </w:p>
        </w:tc>
        <w:tc>
          <w:tcPr>
            <w:tcW w:w="1479" w:type="dxa"/>
            <w:tcBorders>
              <w:top w:val="nil"/>
              <w:left w:val="single" w:sz="4" w:space="0" w:color="auto"/>
              <w:bottom w:val="nil"/>
              <w:right w:val="nil"/>
            </w:tcBorders>
            <w:shd w:val="clear" w:color="auto" w:fill="FFFFFF" w:themeFill="background1"/>
            <w:hideMark/>
          </w:tcPr>
          <w:p w14:paraId="41AC2C1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52528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7D93948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4FCD070"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374E03D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27</w:t>
            </w:r>
          </w:p>
        </w:tc>
        <w:tc>
          <w:tcPr>
            <w:tcW w:w="5463" w:type="dxa"/>
            <w:gridSpan w:val="2"/>
            <w:tcBorders>
              <w:top w:val="nil"/>
              <w:left w:val="nil"/>
              <w:bottom w:val="nil"/>
              <w:right w:val="nil"/>
            </w:tcBorders>
            <w:shd w:val="clear" w:color="auto" w:fill="FFFFFF" w:themeFill="background1"/>
            <w:hideMark/>
          </w:tcPr>
          <w:p w14:paraId="46F703A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з листової сталі настінних жолобів</w:t>
            </w:r>
          </w:p>
        </w:tc>
        <w:tc>
          <w:tcPr>
            <w:tcW w:w="1479" w:type="dxa"/>
            <w:tcBorders>
              <w:top w:val="nil"/>
              <w:left w:val="single" w:sz="4" w:space="0" w:color="auto"/>
              <w:bottom w:val="nil"/>
              <w:right w:val="nil"/>
            </w:tcBorders>
            <w:shd w:val="clear" w:color="auto" w:fill="FFFFFF" w:themeFill="background1"/>
            <w:hideMark/>
          </w:tcPr>
          <w:p w14:paraId="0D54441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4C4C3B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105</w:t>
            </w:r>
          </w:p>
        </w:tc>
        <w:tc>
          <w:tcPr>
            <w:tcW w:w="1055" w:type="dxa"/>
            <w:tcBorders>
              <w:top w:val="nil"/>
              <w:left w:val="nil"/>
              <w:bottom w:val="nil"/>
              <w:right w:val="single" w:sz="4" w:space="0" w:color="auto"/>
            </w:tcBorders>
            <w:shd w:val="clear" w:color="auto" w:fill="auto"/>
            <w:hideMark/>
          </w:tcPr>
          <w:p w14:paraId="3B95983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0FA1BE9" w14:textId="77777777" w:rsidTr="00C03707">
        <w:trPr>
          <w:trHeight w:val="563"/>
        </w:trPr>
        <w:tc>
          <w:tcPr>
            <w:tcW w:w="710" w:type="dxa"/>
            <w:tcBorders>
              <w:top w:val="nil"/>
              <w:left w:val="single" w:sz="4" w:space="0" w:color="auto"/>
              <w:bottom w:val="single" w:sz="4" w:space="0" w:color="auto"/>
              <w:right w:val="single" w:sz="4" w:space="0" w:color="auto"/>
            </w:tcBorders>
            <w:shd w:val="clear" w:color="auto" w:fill="FFFFFF" w:themeFill="background1"/>
            <w:hideMark/>
          </w:tcPr>
          <w:p w14:paraId="21D558D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28</w:t>
            </w:r>
          </w:p>
        </w:tc>
        <w:tc>
          <w:tcPr>
            <w:tcW w:w="5463" w:type="dxa"/>
            <w:gridSpan w:val="2"/>
            <w:tcBorders>
              <w:top w:val="nil"/>
              <w:left w:val="nil"/>
              <w:bottom w:val="single" w:sz="4" w:space="0" w:color="auto"/>
              <w:right w:val="nil"/>
            </w:tcBorders>
            <w:shd w:val="clear" w:color="auto" w:fill="FFFFFF" w:themeFill="background1"/>
            <w:hideMark/>
          </w:tcPr>
          <w:p w14:paraId="10BD14C8"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Навішування водостічних труб, колін, відливів і лійок з</w:t>
            </w:r>
            <w:r w:rsidRPr="00C03707">
              <w:rPr>
                <w:rFonts w:ascii="Arial CYR" w:eastAsia="Times New Roman" w:hAnsi="Arial CYR" w:cs="Arial CYR"/>
                <w:color w:val="000000"/>
                <w:sz w:val="20"/>
                <w:szCs w:val="20"/>
                <w:lang w:eastAsia="uk-UA"/>
              </w:rPr>
              <w:br/>
              <w:t>готових елементів</w:t>
            </w:r>
          </w:p>
        </w:tc>
        <w:tc>
          <w:tcPr>
            <w:tcW w:w="1479" w:type="dxa"/>
            <w:tcBorders>
              <w:top w:val="nil"/>
              <w:left w:val="single" w:sz="4" w:space="0" w:color="auto"/>
              <w:bottom w:val="single" w:sz="4" w:space="0" w:color="auto"/>
              <w:right w:val="nil"/>
            </w:tcBorders>
            <w:shd w:val="clear" w:color="auto" w:fill="FFFFFF" w:themeFill="background1"/>
            <w:hideMark/>
          </w:tcPr>
          <w:p w14:paraId="40D301B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single" w:sz="4" w:space="0" w:color="auto"/>
              <w:right w:val="single" w:sz="4" w:space="0" w:color="000000"/>
            </w:tcBorders>
            <w:shd w:val="clear" w:color="auto" w:fill="FFFFFF" w:themeFill="background1"/>
            <w:hideMark/>
          </w:tcPr>
          <w:p w14:paraId="79F69BA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60</w:t>
            </w:r>
          </w:p>
        </w:tc>
        <w:tc>
          <w:tcPr>
            <w:tcW w:w="1055" w:type="dxa"/>
            <w:tcBorders>
              <w:top w:val="nil"/>
              <w:left w:val="nil"/>
              <w:bottom w:val="single" w:sz="4" w:space="0" w:color="auto"/>
              <w:right w:val="single" w:sz="4" w:space="0" w:color="auto"/>
            </w:tcBorders>
            <w:shd w:val="clear" w:color="auto" w:fill="auto"/>
            <w:hideMark/>
          </w:tcPr>
          <w:p w14:paraId="04BD65E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bl>
    <w:p w14:paraId="319721AF" w14:textId="77777777" w:rsidR="00C03707" w:rsidRDefault="0025097E" w:rsidP="00CB21B5">
      <w:pPr>
        <w:pStyle w:val="ab"/>
        <w:jc w:val="both"/>
        <w:rPr>
          <w:b/>
          <w:bCs/>
          <w:i/>
          <w:iCs/>
          <w:color w:val="000000"/>
          <w:lang w:val="uk-UA"/>
        </w:rPr>
      </w:pPr>
      <w:r w:rsidRPr="0025097E">
        <w:rPr>
          <w:b/>
          <w:bCs/>
          <w:i/>
          <w:iCs/>
          <w:color w:val="000000"/>
          <w:lang w:val="uk-UA"/>
        </w:rPr>
        <w:fldChar w:fldCharType="end"/>
      </w:r>
    </w:p>
    <w:p w14:paraId="476C8E48" w14:textId="23B9FFCD" w:rsidR="00CA7AC0" w:rsidRPr="003D5FF9" w:rsidRDefault="00CA7AC0" w:rsidP="00CB21B5">
      <w:pPr>
        <w:pStyle w:val="ab"/>
        <w:jc w:val="both"/>
        <w:rPr>
          <w:b/>
          <w:bCs/>
          <w:i/>
          <w:iCs/>
          <w:color w:val="000000"/>
        </w:rPr>
      </w:pPr>
      <w:r w:rsidRPr="003D5FF9">
        <w:rPr>
          <w:b/>
          <w:bCs/>
          <w:i/>
          <w:iCs/>
          <w:color w:val="000000"/>
        </w:rPr>
        <w:t xml:space="preserve">«З </w:t>
      </w:r>
      <w:proofErr w:type="spellStart"/>
      <w:r w:rsidRPr="003D5FF9">
        <w:rPr>
          <w:b/>
          <w:bCs/>
          <w:i/>
          <w:iCs/>
          <w:color w:val="000000"/>
        </w:rPr>
        <w:t>умовами</w:t>
      </w:r>
      <w:proofErr w:type="spellEnd"/>
      <w:r w:rsidRPr="003D5FF9">
        <w:rPr>
          <w:b/>
          <w:bCs/>
          <w:i/>
          <w:iCs/>
          <w:color w:val="000000"/>
        </w:rPr>
        <w:t xml:space="preserve"> </w:t>
      </w:r>
      <w:proofErr w:type="spellStart"/>
      <w:r w:rsidRPr="003D5FF9">
        <w:rPr>
          <w:b/>
          <w:bCs/>
          <w:i/>
          <w:iCs/>
          <w:color w:val="000000"/>
        </w:rPr>
        <w:t>технічних</w:t>
      </w:r>
      <w:proofErr w:type="spellEnd"/>
      <w:r w:rsidRPr="003D5FF9">
        <w:rPr>
          <w:b/>
          <w:bCs/>
          <w:i/>
          <w:iCs/>
          <w:color w:val="000000"/>
        </w:rPr>
        <w:t xml:space="preserve"> (</w:t>
      </w:r>
      <w:proofErr w:type="spellStart"/>
      <w:r w:rsidRPr="003D5FF9">
        <w:rPr>
          <w:b/>
          <w:bCs/>
          <w:i/>
          <w:iCs/>
          <w:color w:val="000000"/>
        </w:rPr>
        <w:t>якісних</w:t>
      </w:r>
      <w:proofErr w:type="spellEnd"/>
      <w:r w:rsidRPr="003D5FF9">
        <w:rPr>
          <w:b/>
          <w:bCs/>
          <w:i/>
          <w:iCs/>
          <w:color w:val="000000"/>
        </w:rPr>
        <w:t xml:space="preserve">) та </w:t>
      </w:r>
      <w:proofErr w:type="spellStart"/>
      <w:r w:rsidRPr="003D5FF9">
        <w:rPr>
          <w:b/>
          <w:bCs/>
          <w:i/>
          <w:iCs/>
          <w:color w:val="000000"/>
        </w:rPr>
        <w:t>кількісних</w:t>
      </w:r>
      <w:proofErr w:type="spellEnd"/>
      <w:r w:rsidRPr="003D5FF9">
        <w:rPr>
          <w:b/>
          <w:bCs/>
          <w:i/>
          <w:iCs/>
          <w:color w:val="000000"/>
        </w:rPr>
        <w:t xml:space="preserve"> характеристик </w:t>
      </w:r>
      <w:proofErr w:type="spellStart"/>
      <w:r w:rsidRPr="003D5FF9">
        <w:rPr>
          <w:b/>
          <w:bCs/>
          <w:i/>
          <w:iCs/>
          <w:color w:val="000000"/>
        </w:rPr>
        <w:t>ознайомлені</w:t>
      </w:r>
      <w:proofErr w:type="spellEnd"/>
      <w:r w:rsidRPr="003D5FF9">
        <w:rPr>
          <w:b/>
          <w:bCs/>
          <w:i/>
          <w:iCs/>
          <w:color w:val="000000"/>
        </w:rPr>
        <w:t xml:space="preserve">, з </w:t>
      </w:r>
      <w:proofErr w:type="spellStart"/>
      <w:r w:rsidRPr="003D5FF9">
        <w:rPr>
          <w:b/>
          <w:bCs/>
          <w:i/>
          <w:iCs/>
          <w:color w:val="000000"/>
        </w:rPr>
        <w:t>вимогами</w:t>
      </w:r>
      <w:proofErr w:type="spellEnd"/>
      <w:r w:rsidRPr="003D5FF9">
        <w:rPr>
          <w:b/>
          <w:bCs/>
          <w:i/>
          <w:iCs/>
          <w:color w:val="000000"/>
        </w:rPr>
        <w:t xml:space="preserve"> </w:t>
      </w:r>
      <w:proofErr w:type="spellStart"/>
      <w:r w:rsidRPr="003D5FF9">
        <w:rPr>
          <w:b/>
          <w:bCs/>
          <w:i/>
          <w:iCs/>
          <w:color w:val="000000"/>
        </w:rPr>
        <w:t>погоджуємось</w:t>
      </w:r>
      <w:proofErr w:type="spellEnd"/>
      <w:r w:rsidRPr="003D5FF9">
        <w:rPr>
          <w:b/>
          <w:bCs/>
          <w:i/>
          <w:iCs/>
          <w:color w:val="000000"/>
        </w:rPr>
        <w:t>»</w:t>
      </w:r>
    </w:p>
    <w:p w14:paraId="2A9B41CA" w14:textId="77777777" w:rsidR="00CA7AC0" w:rsidRPr="003D5FF9" w:rsidRDefault="00CA7AC0" w:rsidP="00CB21B5">
      <w:pPr>
        <w:pStyle w:val="ab"/>
        <w:jc w:val="both"/>
        <w:rPr>
          <w:i/>
          <w:iCs/>
          <w:color w:val="000000"/>
        </w:rPr>
      </w:pPr>
      <w:proofErr w:type="spellStart"/>
      <w:r w:rsidRPr="003D5FF9">
        <w:rPr>
          <w:i/>
          <w:iCs/>
          <w:color w:val="000000"/>
        </w:rPr>
        <w:t>Датовано</w:t>
      </w:r>
      <w:proofErr w:type="spellEnd"/>
      <w:r w:rsidRPr="003D5FF9">
        <w:rPr>
          <w:i/>
          <w:iCs/>
          <w:color w:val="000000"/>
        </w:rPr>
        <w:t>: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w:t>
      </w:r>
      <w:proofErr w:type="spellStart"/>
      <w:r w:rsidRPr="003D5FF9">
        <w:rPr>
          <w:i/>
          <w:iCs/>
          <w:color w:val="000000"/>
        </w:rPr>
        <w:t>Підпис</w:t>
      </w:r>
      <w:proofErr w:type="spellEnd"/>
      <w:r w:rsidRPr="003D5FF9">
        <w:rPr>
          <w:i/>
          <w:iCs/>
          <w:color w:val="000000"/>
        </w:rPr>
        <w:t>] [</w:t>
      </w:r>
      <w:proofErr w:type="spellStart"/>
      <w:r w:rsidRPr="003D5FF9">
        <w:rPr>
          <w:i/>
          <w:iCs/>
          <w:color w:val="000000"/>
        </w:rPr>
        <w:t>прізвище</w:t>
      </w:r>
      <w:proofErr w:type="spellEnd"/>
      <w:r w:rsidRPr="003D5FF9">
        <w:rPr>
          <w:i/>
          <w:iCs/>
          <w:color w:val="000000"/>
        </w:rPr>
        <w:t xml:space="preserve">, </w:t>
      </w:r>
      <w:proofErr w:type="spellStart"/>
      <w:r w:rsidRPr="003D5FF9">
        <w:rPr>
          <w:i/>
          <w:iCs/>
          <w:color w:val="000000"/>
        </w:rPr>
        <w:t>ініціали</w:t>
      </w:r>
      <w:proofErr w:type="spellEnd"/>
      <w:r w:rsidRPr="003D5FF9">
        <w:rPr>
          <w:i/>
          <w:iCs/>
          <w:color w:val="000000"/>
        </w:rPr>
        <w:t xml:space="preserve">, посада </w:t>
      </w:r>
      <w:proofErr w:type="spellStart"/>
      <w:r w:rsidRPr="003D5FF9">
        <w:rPr>
          <w:i/>
          <w:iCs/>
          <w:color w:val="000000"/>
        </w:rPr>
        <w:t>уповноваженої</w:t>
      </w:r>
      <w:proofErr w:type="spellEnd"/>
      <w:r w:rsidRPr="003D5FF9">
        <w:rPr>
          <w:i/>
          <w:iCs/>
          <w:color w:val="000000"/>
        </w:rPr>
        <w:t xml:space="preserve"> особи </w:t>
      </w:r>
      <w:proofErr w:type="spellStart"/>
      <w:r w:rsidRPr="003D5FF9">
        <w:rPr>
          <w:i/>
          <w:iCs/>
          <w:color w:val="000000"/>
        </w:rPr>
        <w:t>учасника</w:t>
      </w:r>
      <w:proofErr w:type="spellEnd"/>
      <w:r w:rsidRPr="003D5FF9">
        <w:rPr>
          <w:i/>
          <w:iCs/>
          <w:color w:val="000000"/>
        </w:rPr>
        <w:t>]</w:t>
      </w:r>
    </w:p>
    <w:sectPr w:rsidR="00236FBC" w:rsidRPr="003D5FF9" w:rsidSect="00BD209F">
      <w:footerReference w:type="default" r:id="rId8"/>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9059" w14:textId="77777777" w:rsidR="00BD209F" w:rsidRDefault="00BD209F" w:rsidP="00E9494F">
      <w:pPr>
        <w:spacing w:after="0" w:line="240" w:lineRule="auto"/>
      </w:pPr>
      <w:r>
        <w:separator/>
      </w:r>
    </w:p>
  </w:endnote>
  <w:endnote w:type="continuationSeparator" w:id="0">
    <w:p w14:paraId="51323DA1" w14:textId="77777777" w:rsidR="00BD209F" w:rsidRDefault="00BD209F"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70161"/>
      <w:docPartObj>
        <w:docPartGallery w:val="Page Numbers (Bottom of Page)"/>
        <w:docPartUnique/>
      </w:docPartObj>
    </w:sdtPr>
    <w:sdtContent>
      <w:p w14:paraId="7F79199B" w14:textId="24BACF42" w:rsidR="00E20755" w:rsidRDefault="00E20755">
        <w:pPr>
          <w:pStyle w:val="a5"/>
          <w:jc w:val="center"/>
        </w:pPr>
        <w:r>
          <w:fldChar w:fldCharType="begin"/>
        </w:r>
        <w:r>
          <w:instrText>PAGE   \* MERGEFORMAT</w:instrText>
        </w:r>
        <w:r>
          <w:fldChar w:fldCharType="separate"/>
        </w:r>
        <w:r>
          <w:t>2</w:t>
        </w:r>
        <w:r>
          <w:fldChar w:fldCharType="end"/>
        </w:r>
      </w:p>
    </w:sdtContent>
  </w:sdt>
  <w:p w14:paraId="6832722C" w14:textId="77777777" w:rsidR="00E20755" w:rsidRDefault="00E207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E3DC" w14:textId="77777777" w:rsidR="00BD209F" w:rsidRDefault="00BD209F" w:rsidP="00E9494F">
      <w:pPr>
        <w:spacing w:after="0" w:line="240" w:lineRule="auto"/>
      </w:pPr>
      <w:r>
        <w:separator/>
      </w:r>
    </w:p>
  </w:footnote>
  <w:footnote w:type="continuationSeparator" w:id="0">
    <w:p w14:paraId="4A3B3ABB" w14:textId="77777777" w:rsidR="00BD209F" w:rsidRDefault="00BD209F"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0691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03FD4"/>
    <w:rsid w:val="000265DF"/>
    <w:rsid w:val="00034D94"/>
    <w:rsid w:val="00042387"/>
    <w:rsid w:val="000519E7"/>
    <w:rsid w:val="000722D9"/>
    <w:rsid w:val="00092569"/>
    <w:rsid w:val="000A71AE"/>
    <w:rsid w:val="000B1CE9"/>
    <w:rsid w:val="000B7ACD"/>
    <w:rsid w:val="000C401F"/>
    <w:rsid w:val="000E2013"/>
    <w:rsid w:val="000E575A"/>
    <w:rsid w:val="000E70AA"/>
    <w:rsid w:val="00112542"/>
    <w:rsid w:val="00113102"/>
    <w:rsid w:val="00136BD8"/>
    <w:rsid w:val="0014155A"/>
    <w:rsid w:val="00154198"/>
    <w:rsid w:val="00194817"/>
    <w:rsid w:val="001A2317"/>
    <w:rsid w:val="001E12FB"/>
    <w:rsid w:val="001E4FB6"/>
    <w:rsid w:val="00236FBC"/>
    <w:rsid w:val="0025097E"/>
    <w:rsid w:val="00270376"/>
    <w:rsid w:val="00277AB0"/>
    <w:rsid w:val="00285606"/>
    <w:rsid w:val="00293187"/>
    <w:rsid w:val="002B13BC"/>
    <w:rsid w:val="002B42D5"/>
    <w:rsid w:val="002B7F74"/>
    <w:rsid w:val="002C06B3"/>
    <w:rsid w:val="002D670A"/>
    <w:rsid w:val="002F513E"/>
    <w:rsid w:val="00301728"/>
    <w:rsid w:val="00305636"/>
    <w:rsid w:val="00314344"/>
    <w:rsid w:val="003163AB"/>
    <w:rsid w:val="00326259"/>
    <w:rsid w:val="00334523"/>
    <w:rsid w:val="00335708"/>
    <w:rsid w:val="0035307B"/>
    <w:rsid w:val="00383988"/>
    <w:rsid w:val="003925A2"/>
    <w:rsid w:val="00396C23"/>
    <w:rsid w:val="003B24D0"/>
    <w:rsid w:val="003C02F5"/>
    <w:rsid w:val="003D0A6E"/>
    <w:rsid w:val="003D5FF9"/>
    <w:rsid w:val="00416E38"/>
    <w:rsid w:val="00436618"/>
    <w:rsid w:val="00440375"/>
    <w:rsid w:val="0049390F"/>
    <w:rsid w:val="00497CA0"/>
    <w:rsid w:val="004A485C"/>
    <w:rsid w:val="004A53C5"/>
    <w:rsid w:val="004D74E6"/>
    <w:rsid w:val="004E4A38"/>
    <w:rsid w:val="004F0CDF"/>
    <w:rsid w:val="004F3126"/>
    <w:rsid w:val="004F40E6"/>
    <w:rsid w:val="0050654C"/>
    <w:rsid w:val="00523BEF"/>
    <w:rsid w:val="00580347"/>
    <w:rsid w:val="005813C3"/>
    <w:rsid w:val="005970D1"/>
    <w:rsid w:val="00597791"/>
    <w:rsid w:val="005A2424"/>
    <w:rsid w:val="005B30FF"/>
    <w:rsid w:val="005F0A58"/>
    <w:rsid w:val="005F5B64"/>
    <w:rsid w:val="006167BA"/>
    <w:rsid w:val="00633004"/>
    <w:rsid w:val="006332BC"/>
    <w:rsid w:val="00633561"/>
    <w:rsid w:val="0063612A"/>
    <w:rsid w:val="00637132"/>
    <w:rsid w:val="00645360"/>
    <w:rsid w:val="00646B6D"/>
    <w:rsid w:val="0066071B"/>
    <w:rsid w:val="00661915"/>
    <w:rsid w:val="00684225"/>
    <w:rsid w:val="006A2E0C"/>
    <w:rsid w:val="006B5D37"/>
    <w:rsid w:val="006C0C83"/>
    <w:rsid w:val="006C6D19"/>
    <w:rsid w:val="006C7F70"/>
    <w:rsid w:val="006D572B"/>
    <w:rsid w:val="0077426D"/>
    <w:rsid w:val="007A5C37"/>
    <w:rsid w:val="007C3B8F"/>
    <w:rsid w:val="007E56BC"/>
    <w:rsid w:val="007F4409"/>
    <w:rsid w:val="007F6B64"/>
    <w:rsid w:val="0080728A"/>
    <w:rsid w:val="00821713"/>
    <w:rsid w:val="00840254"/>
    <w:rsid w:val="0084738F"/>
    <w:rsid w:val="008538D8"/>
    <w:rsid w:val="00860D1D"/>
    <w:rsid w:val="0086358E"/>
    <w:rsid w:val="00877188"/>
    <w:rsid w:val="00877ED2"/>
    <w:rsid w:val="008804B2"/>
    <w:rsid w:val="0088120C"/>
    <w:rsid w:val="00883B98"/>
    <w:rsid w:val="00896FA8"/>
    <w:rsid w:val="008A0C55"/>
    <w:rsid w:val="008A45C0"/>
    <w:rsid w:val="008A4C38"/>
    <w:rsid w:val="008B6D03"/>
    <w:rsid w:val="008D6D2D"/>
    <w:rsid w:val="008E20F8"/>
    <w:rsid w:val="008F5489"/>
    <w:rsid w:val="00910383"/>
    <w:rsid w:val="0091696D"/>
    <w:rsid w:val="00924330"/>
    <w:rsid w:val="0093695A"/>
    <w:rsid w:val="00951727"/>
    <w:rsid w:val="009529F0"/>
    <w:rsid w:val="00955556"/>
    <w:rsid w:val="0096680C"/>
    <w:rsid w:val="00976C0A"/>
    <w:rsid w:val="0099781C"/>
    <w:rsid w:val="009B2442"/>
    <w:rsid w:val="009C273E"/>
    <w:rsid w:val="009E1DBA"/>
    <w:rsid w:val="00A02521"/>
    <w:rsid w:val="00A17E8C"/>
    <w:rsid w:val="00A33572"/>
    <w:rsid w:val="00A4522C"/>
    <w:rsid w:val="00A526B8"/>
    <w:rsid w:val="00A66DC0"/>
    <w:rsid w:val="00A66DCD"/>
    <w:rsid w:val="00A77578"/>
    <w:rsid w:val="00A97DA1"/>
    <w:rsid w:val="00AB33C8"/>
    <w:rsid w:val="00AC719C"/>
    <w:rsid w:val="00AE4942"/>
    <w:rsid w:val="00AF6E88"/>
    <w:rsid w:val="00B063B3"/>
    <w:rsid w:val="00B1333A"/>
    <w:rsid w:val="00B2724F"/>
    <w:rsid w:val="00B333C5"/>
    <w:rsid w:val="00B33C7A"/>
    <w:rsid w:val="00B40974"/>
    <w:rsid w:val="00B509AD"/>
    <w:rsid w:val="00B533F1"/>
    <w:rsid w:val="00B54507"/>
    <w:rsid w:val="00B656C3"/>
    <w:rsid w:val="00BA5B88"/>
    <w:rsid w:val="00BB10FE"/>
    <w:rsid w:val="00BB1B1E"/>
    <w:rsid w:val="00BB585A"/>
    <w:rsid w:val="00BD209F"/>
    <w:rsid w:val="00BD676E"/>
    <w:rsid w:val="00BE3A7C"/>
    <w:rsid w:val="00BF4948"/>
    <w:rsid w:val="00BF7CDA"/>
    <w:rsid w:val="00C03707"/>
    <w:rsid w:val="00C36A18"/>
    <w:rsid w:val="00C402B2"/>
    <w:rsid w:val="00C41ED6"/>
    <w:rsid w:val="00C53529"/>
    <w:rsid w:val="00C6403A"/>
    <w:rsid w:val="00C654CE"/>
    <w:rsid w:val="00C716E5"/>
    <w:rsid w:val="00C802FC"/>
    <w:rsid w:val="00C954EF"/>
    <w:rsid w:val="00CA658C"/>
    <w:rsid w:val="00CA7AC0"/>
    <w:rsid w:val="00CB21B5"/>
    <w:rsid w:val="00CB3832"/>
    <w:rsid w:val="00CC7150"/>
    <w:rsid w:val="00CD40B7"/>
    <w:rsid w:val="00CE07F6"/>
    <w:rsid w:val="00CE2FAA"/>
    <w:rsid w:val="00CF1C79"/>
    <w:rsid w:val="00D05CD2"/>
    <w:rsid w:val="00D1139F"/>
    <w:rsid w:val="00D508AB"/>
    <w:rsid w:val="00D704A9"/>
    <w:rsid w:val="00D73598"/>
    <w:rsid w:val="00D7493A"/>
    <w:rsid w:val="00DB0F4E"/>
    <w:rsid w:val="00DB5BE8"/>
    <w:rsid w:val="00DD18A1"/>
    <w:rsid w:val="00DD2F13"/>
    <w:rsid w:val="00E05137"/>
    <w:rsid w:val="00E11EF7"/>
    <w:rsid w:val="00E14ED0"/>
    <w:rsid w:val="00E155A2"/>
    <w:rsid w:val="00E20755"/>
    <w:rsid w:val="00E36903"/>
    <w:rsid w:val="00E41807"/>
    <w:rsid w:val="00E53B41"/>
    <w:rsid w:val="00E53E28"/>
    <w:rsid w:val="00E9494F"/>
    <w:rsid w:val="00EA160A"/>
    <w:rsid w:val="00EB6E2F"/>
    <w:rsid w:val="00EC00A5"/>
    <w:rsid w:val="00F51694"/>
    <w:rsid w:val="00F54BF8"/>
    <w:rsid w:val="00F67380"/>
    <w:rsid w:val="00F7334E"/>
    <w:rsid w:val="00F914FA"/>
    <w:rsid w:val="00FC4294"/>
    <w:rsid w:val="00FD3609"/>
    <w:rsid w:val="00FD3CD5"/>
    <w:rsid w:val="00FD54C9"/>
    <w:rsid w:val="00FD6432"/>
    <w:rsid w:val="00FD7B18"/>
    <w:rsid w:val="00FF150D"/>
    <w:rsid w:val="00FF24B3"/>
    <w:rsid w:val="00FF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qFormat/>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0388">
      <w:bodyDiv w:val="1"/>
      <w:marLeft w:val="0"/>
      <w:marRight w:val="0"/>
      <w:marTop w:val="0"/>
      <w:marBottom w:val="0"/>
      <w:divBdr>
        <w:top w:val="none" w:sz="0" w:space="0" w:color="auto"/>
        <w:left w:val="none" w:sz="0" w:space="0" w:color="auto"/>
        <w:bottom w:val="none" w:sz="0" w:space="0" w:color="auto"/>
        <w:right w:val="none" w:sz="0" w:space="0" w:color="auto"/>
      </w:divBdr>
    </w:div>
    <w:div w:id="104080129">
      <w:bodyDiv w:val="1"/>
      <w:marLeft w:val="0"/>
      <w:marRight w:val="0"/>
      <w:marTop w:val="0"/>
      <w:marBottom w:val="0"/>
      <w:divBdr>
        <w:top w:val="none" w:sz="0" w:space="0" w:color="auto"/>
        <w:left w:val="none" w:sz="0" w:space="0" w:color="auto"/>
        <w:bottom w:val="none" w:sz="0" w:space="0" w:color="auto"/>
        <w:right w:val="none" w:sz="0" w:space="0" w:color="auto"/>
      </w:divBdr>
    </w:div>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0262926">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476993632">
      <w:bodyDiv w:val="1"/>
      <w:marLeft w:val="0"/>
      <w:marRight w:val="0"/>
      <w:marTop w:val="0"/>
      <w:marBottom w:val="0"/>
      <w:divBdr>
        <w:top w:val="none" w:sz="0" w:space="0" w:color="auto"/>
        <w:left w:val="none" w:sz="0" w:space="0" w:color="auto"/>
        <w:bottom w:val="none" w:sz="0" w:space="0" w:color="auto"/>
        <w:right w:val="none" w:sz="0" w:space="0" w:color="auto"/>
      </w:divBdr>
    </w:div>
    <w:div w:id="490946502">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12500192">
      <w:bodyDiv w:val="1"/>
      <w:marLeft w:val="0"/>
      <w:marRight w:val="0"/>
      <w:marTop w:val="0"/>
      <w:marBottom w:val="0"/>
      <w:divBdr>
        <w:top w:val="none" w:sz="0" w:space="0" w:color="auto"/>
        <w:left w:val="none" w:sz="0" w:space="0" w:color="auto"/>
        <w:bottom w:val="none" w:sz="0" w:space="0" w:color="auto"/>
        <w:right w:val="none" w:sz="0" w:space="0" w:color="auto"/>
      </w:divBdr>
    </w:div>
    <w:div w:id="520516022">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14023098">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68717571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62727312">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54730914">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35136995">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42962389">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20244430">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479608621">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738746393">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31615836">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15305484">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 w:id="2069692470">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E6BE-0A81-45E8-AAD0-207548C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3701</Words>
  <Characters>2111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40</cp:revision>
  <cp:lastPrinted>2023-02-09T14:50:00Z</cp:lastPrinted>
  <dcterms:created xsi:type="dcterms:W3CDTF">2024-01-09T10:20:00Z</dcterms:created>
  <dcterms:modified xsi:type="dcterms:W3CDTF">2024-04-08T15:13:00Z</dcterms:modified>
</cp:coreProperties>
</file>