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46" w:rsidRPr="00590146" w:rsidRDefault="00590146" w:rsidP="00590146">
      <w:pPr>
        <w:tabs>
          <w:tab w:val="left" w:pos="540"/>
        </w:tabs>
        <w:jc w:val="right"/>
        <w:rPr>
          <w:i/>
        </w:rPr>
      </w:pPr>
      <w:bookmarkStart w:id="0" w:name="_GoBack"/>
      <w:bookmarkEnd w:id="0"/>
      <w:r w:rsidRPr="00590146">
        <w:rPr>
          <w:i/>
        </w:rPr>
        <w:t>Додаток 3 до тендерної документації</w:t>
      </w:r>
    </w:p>
    <w:p w:rsidR="00590146" w:rsidRPr="00602E95" w:rsidRDefault="00590146" w:rsidP="00590146">
      <w:pPr>
        <w:tabs>
          <w:tab w:val="left" w:pos="540"/>
        </w:tabs>
        <w:jc w:val="right"/>
      </w:pPr>
    </w:p>
    <w:p w:rsidR="00590146" w:rsidRPr="00602E95" w:rsidRDefault="00590146" w:rsidP="00590146">
      <w:pPr>
        <w:tabs>
          <w:tab w:val="left" w:pos="540"/>
        </w:tabs>
        <w:ind w:firstLine="426"/>
        <w:jc w:val="center"/>
        <w:rPr>
          <w:b/>
        </w:rPr>
      </w:pPr>
      <w:r w:rsidRPr="00602E95">
        <w:rPr>
          <w:b/>
        </w:rPr>
        <w:t>ДОГОВІР (</w:t>
      </w:r>
      <w:proofErr w:type="spellStart"/>
      <w:r w:rsidRPr="00602E95">
        <w:rPr>
          <w:b/>
        </w:rPr>
        <w:t>проєкт</w:t>
      </w:r>
      <w:proofErr w:type="spellEnd"/>
      <w:r w:rsidRPr="00602E95">
        <w:rPr>
          <w:b/>
        </w:rPr>
        <w:t>) № __________</w:t>
      </w:r>
    </w:p>
    <w:p w:rsidR="00590146" w:rsidRDefault="00590146" w:rsidP="00590146">
      <w:pPr>
        <w:tabs>
          <w:tab w:val="left" w:pos="540"/>
        </w:tabs>
        <w:jc w:val="center"/>
      </w:pPr>
      <w:r w:rsidRPr="00602E95">
        <w:t xml:space="preserve">про надання послуг </w:t>
      </w:r>
    </w:p>
    <w:p w:rsidR="00590146" w:rsidRPr="00602E95" w:rsidRDefault="00590146" w:rsidP="00590146">
      <w:pPr>
        <w:tabs>
          <w:tab w:val="left" w:pos="540"/>
        </w:tabs>
        <w:jc w:val="center"/>
        <w:rPr>
          <w:i/>
        </w:rPr>
      </w:pPr>
    </w:p>
    <w:p w:rsidR="00590146" w:rsidRDefault="00590146" w:rsidP="00590146">
      <w:pPr>
        <w:jc w:val="both"/>
        <w:rPr>
          <w:b/>
          <w:bCs/>
        </w:rPr>
      </w:pPr>
      <w:proofErr w:type="spellStart"/>
      <w:r>
        <w:t>м.Львів</w:t>
      </w:r>
      <w:proofErr w:type="spellEnd"/>
      <w:r>
        <w:t xml:space="preserve"> </w:t>
      </w:r>
      <w:r w:rsidRPr="00D9405C">
        <w:rPr>
          <w:b/>
          <w:bCs/>
        </w:rPr>
        <w:t xml:space="preserve">                </w:t>
      </w:r>
      <w:r>
        <w:rPr>
          <w:b/>
          <w:bCs/>
        </w:rPr>
        <w:t xml:space="preserve">                                                                                            </w:t>
      </w:r>
      <w:r w:rsidRPr="00D9405C">
        <w:rPr>
          <w:b/>
          <w:bCs/>
        </w:rPr>
        <w:t>“ _</w:t>
      </w:r>
      <w:r w:rsidRPr="00D9405C">
        <w:t>_</w:t>
      </w:r>
      <w:r w:rsidR="007505CB">
        <w:rPr>
          <w:b/>
          <w:bCs/>
        </w:rPr>
        <w:t>_”______________2024</w:t>
      </w:r>
      <w:r w:rsidRPr="00D9405C">
        <w:rPr>
          <w:b/>
          <w:bCs/>
        </w:rPr>
        <w:t>р.</w:t>
      </w:r>
    </w:p>
    <w:p w:rsidR="00590146" w:rsidRDefault="00590146" w:rsidP="00590146">
      <w:pPr>
        <w:jc w:val="both"/>
      </w:pPr>
    </w:p>
    <w:p w:rsidR="007505CB" w:rsidRDefault="00590146" w:rsidP="007505CB">
      <w:pPr>
        <w:shd w:val="clear" w:color="auto" w:fill="FFFFFF"/>
        <w:spacing w:before="250"/>
        <w:ind w:firstLine="710"/>
        <w:jc w:val="both"/>
      </w:pPr>
      <w:r w:rsidRPr="00B27226">
        <w:rPr>
          <w:b/>
          <w:bCs/>
        </w:rPr>
        <w:t>Головне управління Державної міграційної служби України у Львівській області</w:t>
      </w:r>
      <w:r>
        <w:t>, (далі – Замовник</w:t>
      </w:r>
      <w:r w:rsidRPr="00B27226">
        <w:t xml:space="preserve">), в </w:t>
      </w:r>
      <w:proofErr w:type="spellStart"/>
      <w:r w:rsidRPr="00B27226">
        <w:t>особі__</w:t>
      </w:r>
      <w:r w:rsidR="007505CB">
        <w:t>_________</w:t>
      </w:r>
      <w:proofErr w:type="spellEnd"/>
      <w:r w:rsidR="007505CB">
        <w:t>______, що</w:t>
      </w:r>
      <w:r w:rsidRPr="00B27226">
        <w:t xml:space="preserve"> діє </w:t>
      </w:r>
      <w:r w:rsidR="007505CB">
        <w:t xml:space="preserve">на </w:t>
      </w:r>
      <w:proofErr w:type="spellStart"/>
      <w:r w:rsidR="007505CB">
        <w:t>підставі____________</w:t>
      </w:r>
      <w:proofErr w:type="spellEnd"/>
      <w:r w:rsidR="007505CB">
        <w:t>________</w:t>
      </w:r>
      <w:r w:rsidRPr="00B27226">
        <w:t>_, з однієї сторони, та</w:t>
      </w:r>
    </w:p>
    <w:p w:rsidR="00590146" w:rsidRPr="00B27226" w:rsidRDefault="00590146" w:rsidP="007505CB">
      <w:pPr>
        <w:shd w:val="clear" w:color="auto" w:fill="FFFFFF"/>
        <w:spacing w:before="250"/>
        <w:ind w:left="360" w:firstLine="710"/>
        <w:jc w:val="both"/>
      </w:pPr>
      <w:r w:rsidRPr="00B27226">
        <w:t>___________________________ (зазначається найменуванн</w:t>
      </w:r>
      <w:r>
        <w:t>я виконавця) , далі – Виконавець</w:t>
      </w:r>
      <w:r w:rsidRPr="00B27226">
        <w:t xml:space="preserve">, в особі  _______________________________ (зазначається посада, прізвище, ім’я та по батькові уповноваженого на підписання </w:t>
      </w:r>
      <w:r>
        <w:t>договорів представника Виконавця</w:t>
      </w:r>
      <w:r w:rsidRPr="00B27226">
        <w:t>), який діє на підставі ___________________, з другої сторони (далі разом іменуються – Сторони, а кожна окремо – Сторона), уклали цей договір про надання послуг (далі – Договір) про таке:</w:t>
      </w:r>
    </w:p>
    <w:p w:rsidR="00590146" w:rsidRDefault="00590146" w:rsidP="00590146">
      <w:pPr>
        <w:jc w:val="both"/>
      </w:pPr>
    </w:p>
    <w:p w:rsidR="00590146" w:rsidRPr="00602E95" w:rsidRDefault="00590146" w:rsidP="00590146">
      <w:pPr>
        <w:numPr>
          <w:ilvl w:val="0"/>
          <w:numId w:val="1"/>
        </w:numPr>
        <w:tabs>
          <w:tab w:val="left" w:pos="426"/>
        </w:tabs>
        <w:jc w:val="center"/>
        <w:rPr>
          <w:b/>
        </w:rPr>
      </w:pPr>
      <w:r w:rsidRPr="00602E95">
        <w:rPr>
          <w:b/>
        </w:rPr>
        <w:t>ПРЕДМЕТ ДОГОВОРУ</w:t>
      </w:r>
    </w:p>
    <w:p w:rsidR="00590146" w:rsidRPr="00602E95" w:rsidRDefault="00590146" w:rsidP="00590146">
      <w:pPr>
        <w:tabs>
          <w:tab w:val="left" w:pos="426"/>
          <w:tab w:val="left" w:pos="1080"/>
        </w:tabs>
        <w:jc w:val="both"/>
      </w:pPr>
      <w:r>
        <w:t>1.1.</w:t>
      </w:r>
      <w:r w:rsidRPr="00602E95">
        <w:t xml:space="preserve">Виконавець зобов'язується в порядку і на умовах цього Договору надати Замовнику послуги з ремонту та технічного обслуговування </w:t>
      </w:r>
      <w:r w:rsidRPr="00ED0953">
        <w:t>автоматизованого робочого місця (АРМ)</w:t>
      </w:r>
      <w:r w:rsidRPr="00602E95">
        <w:t xml:space="preserve"> (далі – Послуги), перелік та обсяг яких наведено у Додатку №1 до даного Договору, що є його невід’ємною частиною, а Замовник зобов’язується прийняти та оплатити надані Послуги у строки, встановлені цим Договором.</w:t>
      </w:r>
    </w:p>
    <w:p w:rsidR="00590146" w:rsidRPr="00602E95" w:rsidRDefault="00590146" w:rsidP="00590146">
      <w:pPr>
        <w:tabs>
          <w:tab w:val="left" w:pos="426"/>
          <w:tab w:val="left" w:pos="1080"/>
        </w:tabs>
        <w:jc w:val="both"/>
      </w:pPr>
      <w:r>
        <w:t>1.2.</w:t>
      </w:r>
      <w:r w:rsidRPr="00602E95">
        <w:t>Обсяги закупівлі Послуг можуть бути зменшені/змінені залежно від реальної суми виділених Замовнику бюджетних асигнувань.</w:t>
      </w:r>
    </w:p>
    <w:p w:rsidR="00590146" w:rsidRPr="00602E95" w:rsidRDefault="00590146" w:rsidP="00590146">
      <w:pPr>
        <w:tabs>
          <w:tab w:val="left" w:pos="426"/>
          <w:tab w:val="left" w:pos="1080"/>
        </w:tabs>
        <w:jc w:val="both"/>
        <w:rPr>
          <w:i/>
        </w:rPr>
      </w:pPr>
      <w:r>
        <w:t>1.3.</w:t>
      </w:r>
      <w:r w:rsidRPr="00602E95">
        <w:t xml:space="preserve">Код предмету закупівлі визначається Замовником відповідно до основного словника національного класифікатора України </w:t>
      </w:r>
      <w:proofErr w:type="spellStart"/>
      <w:r w:rsidRPr="00602E95">
        <w:t>ДК</w:t>
      </w:r>
      <w:proofErr w:type="spellEnd"/>
      <w:r w:rsidRPr="00602E95">
        <w:t xml:space="preserve"> 021:2015 </w:t>
      </w:r>
      <w:proofErr w:type="spellStart"/>
      <w:r w:rsidRPr="00602E95">
        <w:t>“Єдиний</w:t>
      </w:r>
      <w:proofErr w:type="spellEnd"/>
      <w:r w:rsidRPr="00602E95">
        <w:t xml:space="preserve"> закупівельний </w:t>
      </w:r>
      <w:proofErr w:type="spellStart"/>
      <w:r w:rsidRPr="00602E95">
        <w:t>словник”</w:t>
      </w:r>
      <w:proofErr w:type="spellEnd"/>
      <w:r w:rsidRPr="00602E95">
        <w:t>,  та відповідає коду 50320000-4 - Послуги з ремонту і технічного обслугов</w:t>
      </w:r>
      <w:r>
        <w:t>ування персональних комп’ютерів</w:t>
      </w:r>
      <w:r w:rsidRPr="00602E95">
        <w:rPr>
          <w:i/>
        </w:rPr>
        <w:t>.</w:t>
      </w:r>
    </w:p>
    <w:p w:rsidR="00590146" w:rsidRPr="00602E95" w:rsidRDefault="00590146" w:rsidP="00590146">
      <w:pPr>
        <w:tabs>
          <w:tab w:val="left" w:pos="540"/>
          <w:tab w:val="left" w:pos="1080"/>
        </w:tabs>
        <w:ind w:firstLine="540"/>
        <w:jc w:val="both"/>
      </w:pPr>
    </w:p>
    <w:p w:rsidR="00590146" w:rsidRPr="00ED0953" w:rsidRDefault="00590146" w:rsidP="00590146">
      <w:pPr>
        <w:tabs>
          <w:tab w:val="left" w:pos="426"/>
        </w:tabs>
        <w:ind w:left="360"/>
        <w:jc w:val="center"/>
        <w:rPr>
          <w:b/>
        </w:rPr>
      </w:pPr>
      <w:r>
        <w:rPr>
          <w:b/>
        </w:rPr>
        <w:t>2.</w:t>
      </w:r>
      <w:r w:rsidRPr="00602E95">
        <w:rPr>
          <w:b/>
        </w:rPr>
        <w:t>ПОРЯДОК НАДАННЯ ПОСЛУГ</w:t>
      </w:r>
    </w:p>
    <w:p w:rsidR="00590146" w:rsidRPr="00602E95" w:rsidRDefault="00590146" w:rsidP="00590146">
      <w:pPr>
        <w:tabs>
          <w:tab w:val="left" w:pos="426"/>
          <w:tab w:val="left" w:pos="1080"/>
        </w:tabs>
        <w:jc w:val="both"/>
      </w:pPr>
      <w:r>
        <w:t>2.1.</w:t>
      </w:r>
      <w:r w:rsidRPr="00602E95">
        <w:t xml:space="preserve">Послуги за цим Договором надаються партіями на підставі заявок по мірі виникнення </w:t>
      </w:r>
      <w:r>
        <w:t xml:space="preserve">              </w:t>
      </w:r>
      <w:r w:rsidRPr="00602E95">
        <w:t xml:space="preserve">необхідності у Замовника. </w:t>
      </w:r>
    </w:p>
    <w:p w:rsidR="00590146" w:rsidRPr="00602E95" w:rsidRDefault="00590146" w:rsidP="00590146">
      <w:pPr>
        <w:tabs>
          <w:tab w:val="left" w:pos="426"/>
          <w:tab w:val="left" w:pos="1080"/>
        </w:tabs>
        <w:jc w:val="both"/>
      </w:pPr>
      <w:r>
        <w:t>2.2.</w:t>
      </w:r>
      <w:r w:rsidRPr="00602E95">
        <w:t>Виконавець зобов'язується прибути для проведення оцінки необхідних до надання послуг за місцем знаходження Замовника:</w:t>
      </w:r>
    </w:p>
    <w:p w:rsidR="00590146" w:rsidRPr="00602E95" w:rsidRDefault="00590146" w:rsidP="00590146">
      <w:pPr>
        <w:pStyle w:val="a3"/>
        <w:spacing w:before="60"/>
        <w:ind w:firstLine="425"/>
        <w:jc w:val="both"/>
        <w:rPr>
          <w:rFonts w:ascii="Times New Roman" w:hAnsi="Times New Roman"/>
          <w:sz w:val="24"/>
          <w:szCs w:val="24"/>
          <w:lang w:val="uk-UA"/>
        </w:rPr>
      </w:pPr>
      <w:r w:rsidRPr="00602E95">
        <w:rPr>
          <w:rFonts w:ascii="Times New Roman" w:hAnsi="Times New Roman"/>
          <w:sz w:val="24"/>
          <w:szCs w:val="24"/>
          <w:lang w:val="uk-UA"/>
        </w:rPr>
        <w:t xml:space="preserve">а) на протязі поточного робочого дня, якщо заявка від Замовника поступила до 11:00;       </w:t>
      </w:r>
    </w:p>
    <w:p w:rsidR="00590146" w:rsidRPr="00602E95" w:rsidRDefault="00590146" w:rsidP="00590146">
      <w:pPr>
        <w:pStyle w:val="a3"/>
        <w:spacing w:before="60"/>
        <w:ind w:firstLine="425"/>
        <w:jc w:val="both"/>
        <w:rPr>
          <w:rFonts w:ascii="Times New Roman" w:hAnsi="Times New Roman"/>
          <w:sz w:val="24"/>
          <w:szCs w:val="24"/>
          <w:lang w:val="uk-UA"/>
        </w:rPr>
      </w:pPr>
      <w:r w:rsidRPr="00602E95">
        <w:rPr>
          <w:rFonts w:ascii="Times New Roman" w:hAnsi="Times New Roman"/>
          <w:sz w:val="24"/>
          <w:szCs w:val="24"/>
          <w:lang w:val="uk-UA"/>
        </w:rPr>
        <w:t xml:space="preserve">б) до кінця наступного робочого дня, якщо заявка поступила після 11:00;  </w:t>
      </w:r>
    </w:p>
    <w:p w:rsidR="00590146" w:rsidRPr="00602E95" w:rsidRDefault="00590146" w:rsidP="00590146">
      <w:pPr>
        <w:tabs>
          <w:tab w:val="left" w:pos="426"/>
          <w:tab w:val="left" w:pos="1080"/>
        </w:tabs>
        <w:ind w:left="426"/>
        <w:jc w:val="both"/>
      </w:pPr>
      <w:r w:rsidRPr="00602E95">
        <w:t>в) в термін, окремо узгоджений між Сторонами.</w:t>
      </w:r>
    </w:p>
    <w:p w:rsidR="00590146" w:rsidRPr="00602E95" w:rsidRDefault="00590146" w:rsidP="00590146">
      <w:pPr>
        <w:tabs>
          <w:tab w:val="left" w:pos="426"/>
          <w:tab w:val="left" w:pos="1080"/>
        </w:tabs>
        <w:jc w:val="both"/>
      </w:pPr>
      <w:r>
        <w:t>2.3.</w:t>
      </w:r>
      <w:r w:rsidRPr="00602E95">
        <w:t>У разі неможливості проведення необхідних робіт на місці, Замовник тимчас</w:t>
      </w:r>
      <w:r w:rsidR="007505CB">
        <w:t>ово</w:t>
      </w:r>
      <w:r w:rsidRPr="00602E95">
        <w:t xml:space="preserve"> передає обладнання Виконавцю з оформленням відповідної квитанції.</w:t>
      </w:r>
    </w:p>
    <w:p w:rsidR="00590146" w:rsidRPr="00602E95" w:rsidRDefault="00590146" w:rsidP="00590146">
      <w:pPr>
        <w:tabs>
          <w:tab w:val="left" w:pos="426"/>
          <w:tab w:val="left" w:pos="1080"/>
        </w:tabs>
        <w:jc w:val="both"/>
      </w:pPr>
      <w:r>
        <w:t>2.4.</w:t>
      </w:r>
      <w:r w:rsidRPr="00602E95">
        <w:t>Термін ремонту обладнання Замовника не повинен перевищувати трьох робочих днів. В окремих випадках,  в залежності від складності ремонту чи відсутності запасних частин, термін ремонту узгоджується між Сторонами додатково.</w:t>
      </w:r>
    </w:p>
    <w:p w:rsidR="00590146" w:rsidRDefault="00590146" w:rsidP="00590146">
      <w:pPr>
        <w:tabs>
          <w:tab w:val="left" w:pos="426"/>
          <w:tab w:val="left" w:pos="1080"/>
        </w:tabs>
        <w:jc w:val="both"/>
      </w:pPr>
      <w:r>
        <w:t>2.4.</w:t>
      </w:r>
      <w:r w:rsidRPr="00602E95">
        <w:t>Транспортні витрати, пов’язані з наданням Послуг за цим Договором, покладаються на Виконавця і відшкодуванню Замовником не підлягають.</w:t>
      </w:r>
    </w:p>
    <w:p w:rsidR="00590146" w:rsidRPr="00602E95" w:rsidRDefault="00590146" w:rsidP="00590146">
      <w:pPr>
        <w:tabs>
          <w:tab w:val="left" w:pos="426"/>
          <w:tab w:val="left" w:pos="1080"/>
        </w:tabs>
        <w:jc w:val="both"/>
      </w:pPr>
    </w:p>
    <w:p w:rsidR="00590146" w:rsidRPr="00602E95" w:rsidRDefault="00590146" w:rsidP="00590146">
      <w:pPr>
        <w:tabs>
          <w:tab w:val="left" w:pos="426"/>
        </w:tabs>
        <w:ind w:left="360"/>
        <w:jc w:val="center"/>
        <w:rPr>
          <w:b/>
        </w:rPr>
      </w:pPr>
      <w:r>
        <w:rPr>
          <w:b/>
        </w:rPr>
        <w:t>3.</w:t>
      </w:r>
      <w:r w:rsidRPr="00602E95">
        <w:rPr>
          <w:b/>
        </w:rPr>
        <w:t>ЯКІСТЬ ПОСЛУГ</w:t>
      </w:r>
    </w:p>
    <w:p w:rsidR="00590146" w:rsidRPr="00602E95" w:rsidRDefault="00590146" w:rsidP="00590146">
      <w:pPr>
        <w:tabs>
          <w:tab w:val="left" w:pos="426"/>
          <w:tab w:val="left" w:pos="1080"/>
        </w:tabs>
        <w:jc w:val="both"/>
      </w:pPr>
      <w:r>
        <w:t>3.1.</w:t>
      </w:r>
      <w:r w:rsidRPr="00602E95">
        <w:t xml:space="preserve">Виконавець гарантує, що якість Послуг за цим Договором, після їх надання Замовнику відповідатиме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w:t>
      </w:r>
    </w:p>
    <w:p w:rsidR="00590146" w:rsidRPr="00602E95" w:rsidRDefault="00590146" w:rsidP="00590146">
      <w:pPr>
        <w:tabs>
          <w:tab w:val="left" w:pos="426"/>
          <w:tab w:val="left" w:pos="1080"/>
        </w:tabs>
        <w:jc w:val="both"/>
      </w:pPr>
      <w:r>
        <w:t>3.2.</w:t>
      </w:r>
      <w:r w:rsidRPr="00602E95">
        <w:t xml:space="preserve">При наданні послуг з ремонту </w:t>
      </w:r>
      <w:r>
        <w:t>комп’ютерної</w:t>
      </w:r>
      <w:r w:rsidRPr="00602E95">
        <w:t xml:space="preserve"> техніки із заміною комплектуючих (запчастин) Виконавець використовує нові оригінальні комплектуючі або такі, що</w:t>
      </w:r>
      <w:r w:rsidRPr="00ED0953">
        <w:t xml:space="preserve"> </w:t>
      </w:r>
      <w:r w:rsidRPr="00602E95">
        <w:t xml:space="preserve">відповідають за якістю оригінальним. При заміні комплектуючих Виконавець зобов’язаний повернути Замовнику всі </w:t>
      </w:r>
      <w:r w:rsidRPr="00602E95">
        <w:lastRenderedPageBreak/>
        <w:t>комплектуючі (запчастини), що було замінено під час ремонту. В випадку ненадання Виконавцем запчастин, що було замінено, Замовник має право відмовитись від  прийняття послуг.</w:t>
      </w:r>
    </w:p>
    <w:p w:rsidR="00590146" w:rsidRPr="00602E95" w:rsidRDefault="00590146" w:rsidP="00590146">
      <w:pPr>
        <w:tabs>
          <w:tab w:val="left" w:pos="540"/>
          <w:tab w:val="left" w:pos="1080"/>
        </w:tabs>
        <w:ind w:left="540" w:firstLine="540"/>
        <w:rPr>
          <w:b/>
        </w:rPr>
      </w:pPr>
    </w:p>
    <w:p w:rsidR="00590146" w:rsidRPr="00602E95" w:rsidRDefault="00590146" w:rsidP="00590146">
      <w:pPr>
        <w:tabs>
          <w:tab w:val="left" w:pos="426"/>
        </w:tabs>
        <w:jc w:val="center"/>
        <w:rPr>
          <w:b/>
        </w:rPr>
      </w:pPr>
      <w:r>
        <w:rPr>
          <w:b/>
        </w:rPr>
        <w:t>4.</w:t>
      </w:r>
      <w:r w:rsidRPr="00602E95">
        <w:rPr>
          <w:b/>
        </w:rPr>
        <w:t>ЦІНА ПОСЛУГ</w:t>
      </w:r>
    </w:p>
    <w:p w:rsidR="00590146" w:rsidRPr="00602E95" w:rsidRDefault="00590146" w:rsidP="00590146">
      <w:pPr>
        <w:tabs>
          <w:tab w:val="left" w:pos="426"/>
          <w:tab w:val="left" w:pos="1080"/>
        </w:tabs>
        <w:jc w:val="both"/>
      </w:pPr>
      <w:r>
        <w:t>4.1.</w:t>
      </w:r>
      <w:r w:rsidRPr="00602E95">
        <w:t>Загальна ціна (вартість) Послуг відповідно до розрахунків, визначених Ст</w:t>
      </w:r>
      <w:r w:rsidR="007505CB">
        <w:t>оронами у Специфікації Послуг (Д</w:t>
      </w:r>
      <w:r w:rsidRPr="00602E95">
        <w:t>одаток</w:t>
      </w:r>
      <w:r w:rsidR="007505CB">
        <w:t xml:space="preserve"> № 1</w:t>
      </w:r>
      <w:r w:rsidRPr="00602E95">
        <w:t xml:space="preserve">), становить: ___________ грн.(____________ </w:t>
      </w:r>
      <w:proofErr w:type="spellStart"/>
      <w:r w:rsidRPr="00602E95">
        <w:t>грн</w:t>
      </w:r>
      <w:proofErr w:type="spellEnd"/>
      <w:r w:rsidRPr="00602E95">
        <w:t xml:space="preserve"> ______ коп.)  </w:t>
      </w:r>
      <w:proofErr w:type="spellStart"/>
      <w:r w:rsidRPr="00602E95">
        <w:t>грн</w:t>
      </w:r>
      <w:proofErr w:type="spellEnd"/>
      <w:r w:rsidRPr="00602E95">
        <w:t xml:space="preserve"> з ПДВ/без ПДВ.</w:t>
      </w:r>
    </w:p>
    <w:p w:rsidR="00590146" w:rsidRPr="00602E95" w:rsidRDefault="00590146" w:rsidP="00590146">
      <w:pPr>
        <w:tabs>
          <w:tab w:val="left" w:pos="426"/>
          <w:tab w:val="left" w:pos="1080"/>
        </w:tabs>
        <w:jc w:val="both"/>
      </w:pPr>
      <w:r>
        <w:t>4.2.</w:t>
      </w:r>
      <w:r w:rsidRPr="00602E95">
        <w:t>Оплата Замовником здійснюється за фактично надані Виконавцем Послуги на підставі підписаних Сторонами Актів здавання-прий</w:t>
      </w:r>
      <w:r w:rsidR="007505CB">
        <w:t>мання наданих Послуг протягом 15 (п’ятнадцяти</w:t>
      </w:r>
      <w:r w:rsidRPr="00602E95">
        <w:t>) банківських днів з моменту підписання Сторонами зазначених Актів.</w:t>
      </w:r>
    </w:p>
    <w:p w:rsidR="00590146" w:rsidRPr="00602E95" w:rsidRDefault="00590146" w:rsidP="00590146">
      <w:pPr>
        <w:tabs>
          <w:tab w:val="left" w:pos="426"/>
          <w:tab w:val="left" w:pos="1080"/>
        </w:tabs>
        <w:jc w:val="both"/>
      </w:pPr>
      <w:r>
        <w:t>4.3.</w:t>
      </w:r>
      <w:r w:rsidRPr="00602E95">
        <w:t>Розрахунки між Сторонами здійснюються шляхом безготівкового перерахування коштів на рахунок Виконавця.</w:t>
      </w:r>
    </w:p>
    <w:p w:rsidR="00590146" w:rsidRPr="00602E95" w:rsidRDefault="00590146" w:rsidP="00590146">
      <w:pPr>
        <w:tabs>
          <w:tab w:val="left" w:pos="426"/>
          <w:tab w:val="left" w:pos="1080"/>
        </w:tabs>
        <w:jc w:val="both"/>
      </w:pPr>
      <w:r>
        <w:t>4.4.</w:t>
      </w:r>
      <w:r w:rsidRPr="00602E95">
        <w:t>У випадку мотивованої відмови Замовника від підписання Актів здавання-приймання наданих Послуг Замовник надсилає Виконавцю лист про виявлені недоліки у наданих Послугах із зазначенням термінів їх усунення. У випадку такої відмови Замовника оплату останній здійснює після усунення Виконавцем виявлених недоліків на підставі підписаного двостороннього Акта з переліком виявлених недоліків протягом 10 (десяти) банківських днів з моменту підписання Сторонами зазначених Актів.</w:t>
      </w:r>
    </w:p>
    <w:p w:rsidR="00590146" w:rsidRPr="00602E95" w:rsidRDefault="00590146" w:rsidP="00590146">
      <w:pPr>
        <w:tabs>
          <w:tab w:val="left" w:pos="426"/>
          <w:tab w:val="left" w:pos="1080"/>
        </w:tabs>
        <w:jc w:val="both"/>
      </w:pPr>
      <w:r>
        <w:t>4.5.</w:t>
      </w:r>
      <w:r w:rsidRPr="00602E95">
        <w:t>За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590146" w:rsidRDefault="007505CB" w:rsidP="00590146">
      <w:pPr>
        <w:tabs>
          <w:tab w:val="left" w:pos="426"/>
          <w:tab w:val="left" w:pos="1080"/>
        </w:tabs>
        <w:jc w:val="both"/>
      </w:pPr>
      <w:r>
        <w:t>4.6</w:t>
      </w:r>
      <w:r w:rsidR="00590146">
        <w:t>.</w:t>
      </w:r>
      <w:r w:rsidR="00590146" w:rsidRPr="00602E95">
        <w:t>Ціна (вартість) цього Договору може бути змінена за взаємною згодою Сторін, про що Сторони укладають додаткову угоду до цього Договору.</w:t>
      </w:r>
    </w:p>
    <w:p w:rsidR="00590146" w:rsidRPr="00602E95" w:rsidRDefault="00590146" w:rsidP="00590146">
      <w:pPr>
        <w:tabs>
          <w:tab w:val="left" w:pos="426"/>
          <w:tab w:val="left" w:pos="1080"/>
        </w:tabs>
        <w:jc w:val="both"/>
      </w:pPr>
    </w:p>
    <w:p w:rsidR="00590146" w:rsidRPr="00602E95" w:rsidRDefault="00590146" w:rsidP="00590146">
      <w:pPr>
        <w:tabs>
          <w:tab w:val="left" w:pos="426"/>
        </w:tabs>
        <w:ind w:left="360"/>
        <w:jc w:val="center"/>
        <w:rPr>
          <w:b/>
        </w:rPr>
      </w:pPr>
      <w:r>
        <w:rPr>
          <w:b/>
        </w:rPr>
        <w:t>5.</w:t>
      </w:r>
      <w:r w:rsidRPr="00602E95">
        <w:rPr>
          <w:b/>
        </w:rPr>
        <w:t>ПРАВА ТА ОБОВ'ЯЗКИ СТОРІН</w:t>
      </w:r>
    </w:p>
    <w:p w:rsidR="00590146" w:rsidRPr="00E475C3" w:rsidRDefault="00590146" w:rsidP="00590146">
      <w:pPr>
        <w:tabs>
          <w:tab w:val="left" w:pos="426"/>
          <w:tab w:val="left" w:pos="1080"/>
        </w:tabs>
        <w:jc w:val="both"/>
        <w:rPr>
          <w:b/>
          <w:u w:val="single"/>
        </w:rPr>
      </w:pPr>
      <w:r w:rsidRPr="00E475C3">
        <w:rPr>
          <w:b/>
          <w:u w:val="single"/>
        </w:rPr>
        <w:t>5.1.Замовник зобов'язаний:</w:t>
      </w:r>
    </w:p>
    <w:p w:rsidR="00590146" w:rsidRPr="00602E95" w:rsidRDefault="00590146" w:rsidP="00590146">
      <w:pPr>
        <w:tabs>
          <w:tab w:val="left" w:pos="993"/>
        </w:tabs>
        <w:jc w:val="both"/>
      </w:pPr>
      <w:r>
        <w:t>5.1.1.</w:t>
      </w:r>
      <w:r w:rsidRPr="00602E95">
        <w:t>Своєчасно та в повному обсязі сплатити Виконавцю вартість фактично отриманих Послуг відповідно до умов цього Договору.</w:t>
      </w:r>
    </w:p>
    <w:p w:rsidR="00590146" w:rsidRPr="00602E95" w:rsidRDefault="00590146" w:rsidP="00590146">
      <w:pPr>
        <w:tabs>
          <w:tab w:val="left" w:pos="993"/>
        </w:tabs>
        <w:jc w:val="both"/>
      </w:pPr>
      <w:r>
        <w:t>5.1.2.</w:t>
      </w:r>
      <w:r w:rsidRPr="00602E95">
        <w:t>Надати Виконавцю необхідну інформацію для виконання зобов'язань за цим Договором.</w:t>
      </w:r>
    </w:p>
    <w:p w:rsidR="00590146" w:rsidRPr="00602E95" w:rsidRDefault="00590146" w:rsidP="00590146">
      <w:pPr>
        <w:tabs>
          <w:tab w:val="left" w:pos="993"/>
        </w:tabs>
        <w:jc w:val="both"/>
      </w:pPr>
      <w:r>
        <w:t>5.1.3.</w:t>
      </w:r>
      <w:r w:rsidRPr="00602E95">
        <w:t>Визначити особу, що координуватиме/взаємодіятиме із Виконавцем протягом  строку дії цього Договору.</w:t>
      </w:r>
    </w:p>
    <w:p w:rsidR="00590146" w:rsidRPr="00E475C3" w:rsidRDefault="00590146" w:rsidP="00590146">
      <w:pPr>
        <w:tabs>
          <w:tab w:val="left" w:pos="426"/>
          <w:tab w:val="left" w:pos="1080"/>
        </w:tabs>
        <w:jc w:val="both"/>
        <w:rPr>
          <w:b/>
          <w:u w:val="single"/>
        </w:rPr>
      </w:pPr>
      <w:r w:rsidRPr="00E475C3">
        <w:rPr>
          <w:b/>
          <w:u w:val="single"/>
        </w:rPr>
        <w:t xml:space="preserve">5.2.Замовник має право: </w:t>
      </w:r>
    </w:p>
    <w:p w:rsidR="00590146" w:rsidRPr="00602E95" w:rsidRDefault="00590146" w:rsidP="00590146">
      <w:pPr>
        <w:tabs>
          <w:tab w:val="left" w:pos="993"/>
        </w:tabs>
        <w:jc w:val="both"/>
      </w:pPr>
      <w:r>
        <w:t>5.2.1.</w:t>
      </w:r>
      <w:r w:rsidRPr="00602E95">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590146" w:rsidRPr="00602E95" w:rsidRDefault="00590146" w:rsidP="00590146">
      <w:pPr>
        <w:tabs>
          <w:tab w:val="left" w:pos="993"/>
        </w:tabs>
        <w:jc w:val="both"/>
      </w:pPr>
      <w:r>
        <w:t>5.2.2.</w:t>
      </w:r>
      <w:r w:rsidRPr="00602E95">
        <w:t>Контролювати процес/хід надання Послуг протягом строку, установленого цим Договором.</w:t>
      </w:r>
    </w:p>
    <w:p w:rsidR="00590146" w:rsidRPr="00602E95" w:rsidRDefault="00590146" w:rsidP="00590146">
      <w:pPr>
        <w:tabs>
          <w:tab w:val="left" w:pos="993"/>
        </w:tabs>
        <w:jc w:val="both"/>
      </w:pPr>
      <w:r>
        <w:t>5.2.3.</w:t>
      </w:r>
      <w:r w:rsidRPr="00602E95">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590146" w:rsidRPr="00E475C3" w:rsidRDefault="00590146" w:rsidP="00590146">
      <w:pPr>
        <w:tabs>
          <w:tab w:val="left" w:pos="426"/>
          <w:tab w:val="left" w:pos="1080"/>
        </w:tabs>
        <w:jc w:val="both"/>
        <w:rPr>
          <w:b/>
          <w:u w:val="single"/>
        </w:rPr>
      </w:pPr>
      <w:r w:rsidRPr="00E475C3">
        <w:rPr>
          <w:b/>
          <w:u w:val="single"/>
        </w:rPr>
        <w:t>5.3.Виконавець зобов'язаний:</w:t>
      </w:r>
    </w:p>
    <w:p w:rsidR="00590146" w:rsidRPr="00602E95" w:rsidRDefault="00590146" w:rsidP="00590146">
      <w:pPr>
        <w:tabs>
          <w:tab w:val="left" w:pos="993"/>
        </w:tabs>
        <w:jc w:val="both"/>
      </w:pPr>
      <w:r>
        <w:t>5.3.1.</w:t>
      </w:r>
      <w:r w:rsidRPr="00602E95">
        <w:t>Забезпечити в повному обсязі надання Замовнику Послуг у строки та за цінами, установленими цим Договором.</w:t>
      </w:r>
    </w:p>
    <w:p w:rsidR="00590146" w:rsidRPr="00602E95" w:rsidRDefault="00590146" w:rsidP="00590146">
      <w:pPr>
        <w:tabs>
          <w:tab w:val="left" w:pos="993"/>
        </w:tabs>
        <w:jc w:val="both"/>
      </w:pPr>
      <w:r>
        <w:t>5.3.2.</w:t>
      </w:r>
      <w:r w:rsidRPr="00602E95">
        <w:t>Надавати Замовнику належно оформлені Акти здавання-приймання Послуг.</w:t>
      </w:r>
    </w:p>
    <w:p w:rsidR="00590146" w:rsidRPr="00602E95" w:rsidRDefault="00590146" w:rsidP="00590146">
      <w:pPr>
        <w:tabs>
          <w:tab w:val="left" w:pos="993"/>
        </w:tabs>
        <w:jc w:val="both"/>
      </w:pPr>
      <w:r>
        <w:t>5.3.3.</w:t>
      </w:r>
      <w:r w:rsidRPr="00602E95">
        <w:t>Визначити особу, що координуватиме/взаємодіятиме із Замовником протягом  строку дії цього Договору.</w:t>
      </w:r>
    </w:p>
    <w:p w:rsidR="00590146" w:rsidRPr="00E475C3" w:rsidRDefault="00590146" w:rsidP="00590146">
      <w:pPr>
        <w:tabs>
          <w:tab w:val="left" w:pos="426"/>
          <w:tab w:val="left" w:pos="1080"/>
        </w:tabs>
        <w:jc w:val="both"/>
        <w:rPr>
          <w:b/>
          <w:u w:val="single"/>
        </w:rPr>
      </w:pPr>
      <w:r w:rsidRPr="00E475C3">
        <w:rPr>
          <w:b/>
          <w:u w:val="single"/>
        </w:rPr>
        <w:t>5.4.Виконавець має право:</w:t>
      </w:r>
    </w:p>
    <w:p w:rsidR="00590146" w:rsidRPr="00602E95" w:rsidRDefault="00590146" w:rsidP="00590146">
      <w:pPr>
        <w:tabs>
          <w:tab w:val="left" w:pos="993"/>
        </w:tabs>
        <w:jc w:val="both"/>
      </w:pPr>
      <w:r>
        <w:t>5.4.1.</w:t>
      </w:r>
      <w:r w:rsidRPr="00602E95">
        <w:t>Своєчасно та в повному обсязі отримувати плату за фактично надані Послуги, що відповідають умовам цього Договору.</w:t>
      </w:r>
    </w:p>
    <w:p w:rsidR="00590146" w:rsidRPr="00602E95" w:rsidRDefault="00590146" w:rsidP="00590146">
      <w:pPr>
        <w:tabs>
          <w:tab w:val="left" w:pos="993"/>
        </w:tabs>
        <w:jc w:val="both"/>
      </w:pPr>
      <w:r>
        <w:t>5.4.2.</w:t>
      </w:r>
      <w:r w:rsidRPr="00602E95">
        <w:t>На дострокове надання Послуг за погодженням Замовника.</w:t>
      </w:r>
    </w:p>
    <w:p w:rsidR="00590146" w:rsidRPr="00602E95" w:rsidRDefault="00590146" w:rsidP="00590146">
      <w:pPr>
        <w:ind w:firstLine="142"/>
        <w:jc w:val="center"/>
        <w:rPr>
          <w:b/>
          <w:snapToGrid w:val="0"/>
        </w:rPr>
      </w:pPr>
    </w:p>
    <w:p w:rsidR="00590146" w:rsidRPr="00602E95" w:rsidRDefault="00590146" w:rsidP="00590146">
      <w:pPr>
        <w:tabs>
          <w:tab w:val="left" w:pos="426"/>
        </w:tabs>
        <w:jc w:val="center"/>
        <w:rPr>
          <w:b/>
        </w:rPr>
      </w:pPr>
      <w:r>
        <w:rPr>
          <w:b/>
        </w:rPr>
        <w:t>6.</w:t>
      </w:r>
      <w:r w:rsidRPr="00602E95">
        <w:rPr>
          <w:b/>
        </w:rPr>
        <w:t>ВІДПОВІДАЛЬНІСТЬ СТОРІН ЗА ПОРУШЕННЯ УМОВ ДОГОВОРУ</w:t>
      </w:r>
    </w:p>
    <w:p w:rsidR="00590146" w:rsidRPr="00602E95" w:rsidRDefault="00590146" w:rsidP="00590146">
      <w:pPr>
        <w:tabs>
          <w:tab w:val="left" w:pos="426"/>
          <w:tab w:val="left" w:pos="1080"/>
        </w:tabs>
        <w:jc w:val="both"/>
      </w:pPr>
      <w:r>
        <w:t>6.1.</w:t>
      </w:r>
      <w:r w:rsidRPr="00602E95">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590146" w:rsidRPr="00BE39E6" w:rsidRDefault="00590146" w:rsidP="00590146">
      <w:pPr>
        <w:tabs>
          <w:tab w:val="left" w:pos="426"/>
          <w:tab w:val="left" w:pos="1080"/>
        </w:tabs>
        <w:jc w:val="both"/>
      </w:pPr>
      <w:r>
        <w:t>6.2.</w:t>
      </w:r>
      <w:r w:rsidRPr="00BE39E6">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590146" w:rsidRPr="00BE39E6" w:rsidRDefault="00590146" w:rsidP="00590146">
      <w:pPr>
        <w:tabs>
          <w:tab w:val="left" w:pos="426"/>
          <w:tab w:val="left" w:pos="1080"/>
        </w:tabs>
        <w:jc w:val="both"/>
      </w:pPr>
      <w:r>
        <w:t>6.3.</w:t>
      </w:r>
      <w:r w:rsidRPr="00BE39E6">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r>
        <w:t>.</w:t>
      </w:r>
    </w:p>
    <w:p w:rsidR="00590146" w:rsidRPr="00602E95" w:rsidRDefault="00590146" w:rsidP="00590146">
      <w:pPr>
        <w:tabs>
          <w:tab w:val="left" w:pos="426"/>
          <w:tab w:val="left" w:pos="1080"/>
        </w:tabs>
        <w:jc w:val="both"/>
      </w:pPr>
      <w:r>
        <w:t>6.4.</w:t>
      </w:r>
      <w:r w:rsidRPr="00602E95">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602E95" w:rsidDel="00BD69BF">
        <w:t xml:space="preserve"> </w:t>
      </w:r>
      <w:r w:rsidRPr="00602E95">
        <w:t>від суми простроченого платежу за кожен день затримки, крім випадку, вказаного у пункті 4.5 цього Договору.</w:t>
      </w:r>
    </w:p>
    <w:p w:rsidR="00590146" w:rsidRPr="00602E95" w:rsidRDefault="00590146" w:rsidP="00590146">
      <w:pPr>
        <w:tabs>
          <w:tab w:val="left" w:pos="426"/>
          <w:tab w:val="left" w:pos="1080"/>
        </w:tabs>
        <w:jc w:val="both"/>
      </w:pPr>
      <w:r>
        <w:t>6.5.</w:t>
      </w:r>
      <w:r w:rsidRPr="00602E95">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590146" w:rsidRPr="00602E95" w:rsidRDefault="00590146" w:rsidP="00590146">
      <w:pPr>
        <w:pStyle w:val="Style3"/>
        <w:widowControl/>
        <w:tabs>
          <w:tab w:val="num" w:pos="0"/>
          <w:tab w:val="left" w:pos="540"/>
        </w:tabs>
        <w:spacing w:line="240" w:lineRule="auto"/>
        <w:ind w:firstLine="0"/>
        <w:rPr>
          <w:rFonts w:eastAsia="Lucida Sans Unicode"/>
          <w:color w:val="000000"/>
          <w:kern w:val="1"/>
          <w:lang w:val="uk-UA" w:eastAsia="ar-SA"/>
        </w:rPr>
      </w:pPr>
    </w:p>
    <w:p w:rsidR="00590146" w:rsidRPr="00602E95" w:rsidRDefault="00590146" w:rsidP="00590146">
      <w:pPr>
        <w:tabs>
          <w:tab w:val="left" w:pos="426"/>
        </w:tabs>
        <w:ind w:left="360"/>
        <w:jc w:val="center"/>
        <w:rPr>
          <w:b/>
        </w:rPr>
      </w:pPr>
      <w:r>
        <w:rPr>
          <w:b/>
        </w:rPr>
        <w:t>7.</w:t>
      </w:r>
      <w:r w:rsidRPr="00602E95">
        <w:rPr>
          <w:b/>
        </w:rPr>
        <w:t>ГАРАНТІЙНІ ЗОБОВ’ЯЗАННЯ</w:t>
      </w:r>
    </w:p>
    <w:p w:rsidR="00590146" w:rsidRPr="00602E95" w:rsidRDefault="00590146" w:rsidP="00590146">
      <w:pPr>
        <w:tabs>
          <w:tab w:val="left" w:pos="426"/>
          <w:tab w:val="left" w:pos="1080"/>
        </w:tabs>
        <w:jc w:val="both"/>
      </w:pPr>
      <w:r>
        <w:t>7.1.</w:t>
      </w:r>
      <w:r w:rsidRPr="00602E95">
        <w:t>Виконавець гарантує Замовнику належне (якісне) та своєчасне надання Послуг, передбачених цим Договором, протягом строку дії цього Договору.</w:t>
      </w:r>
    </w:p>
    <w:p w:rsidR="00590146" w:rsidRDefault="00590146" w:rsidP="00590146">
      <w:pPr>
        <w:tabs>
          <w:tab w:val="left" w:pos="426"/>
          <w:tab w:val="left" w:pos="1080"/>
        </w:tabs>
        <w:jc w:val="both"/>
      </w:pPr>
      <w:r>
        <w:t>7.2.</w:t>
      </w:r>
      <w:r w:rsidRPr="00602E95">
        <w:t>Виконавець гарантує відсутність дефектів матеріалів та запасних частин, що використовуються для надання Послуг за цим Договором.</w:t>
      </w:r>
    </w:p>
    <w:p w:rsidR="00590146" w:rsidRPr="00602E95" w:rsidRDefault="00590146" w:rsidP="00590146">
      <w:pPr>
        <w:tabs>
          <w:tab w:val="left" w:pos="426"/>
          <w:tab w:val="left" w:pos="1080"/>
        </w:tabs>
        <w:jc w:val="both"/>
      </w:pPr>
      <w:r>
        <w:t>7.3.</w:t>
      </w:r>
      <w:r w:rsidRPr="00602E95">
        <w:t>При виявленні Замовником невідповідності якості наданих Послуг Виконавець зобов’язаний власними силами і за власний рахунок повторно надати Замовнику Послуги належної якості з ремонту обладнання - протягом 3 (трьох) робочих днів, з моменту отримання від Замовника рекламації.</w:t>
      </w:r>
    </w:p>
    <w:p w:rsidR="00590146" w:rsidRPr="00602E95" w:rsidRDefault="00590146" w:rsidP="00590146">
      <w:pPr>
        <w:tabs>
          <w:tab w:val="left" w:pos="426"/>
          <w:tab w:val="left" w:pos="1080"/>
        </w:tabs>
        <w:jc w:val="both"/>
      </w:pPr>
      <w:r>
        <w:t>7.4.</w:t>
      </w:r>
      <w:r w:rsidRPr="00ED7B41">
        <w:t>Виконавець несе гарантійні зобов’язання щодо наданих ним послуг протягом 1 року або протягом терміну гарантії, як</w:t>
      </w:r>
      <w:r w:rsidR="007505CB">
        <w:t>ий надав виробник на запчастину.</w:t>
      </w:r>
    </w:p>
    <w:p w:rsidR="00590146" w:rsidRPr="00602E95" w:rsidRDefault="00590146" w:rsidP="00590146">
      <w:pPr>
        <w:tabs>
          <w:tab w:val="num" w:pos="1070"/>
        </w:tabs>
        <w:ind w:firstLine="540"/>
        <w:jc w:val="both"/>
      </w:pPr>
    </w:p>
    <w:p w:rsidR="00590146" w:rsidRPr="00602E95" w:rsidRDefault="00590146" w:rsidP="00590146">
      <w:pPr>
        <w:tabs>
          <w:tab w:val="left" w:pos="426"/>
        </w:tabs>
        <w:jc w:val="center"/>
        <w:rPr>
          <w:b/>
        </w:rPr>
      </w:pPr>
      <w:r>
        <w:rPr>
          <w:b/>
        </w:rPr>
        <w:t>8.</w:t>
      </w:r>
      <w:r w:rsidRPr="00602E95">
        <w:rPr>
          <w:b/>
        </w:rPr>
        <w:t>ОБСТАВИНИ НЕПЕРЕБОРНОЇ СИЛИ</w:t>
      </w:r>
    </w:p>
    <w:p w:rsidR="007505CB" w:rsidRDefault="007505CB" w:rsidP="007505CB">
      <w:pPr>
        <w:pStyle w:val="a6"/>
        <w:jc w:val="both"/>
        <w:rPr>
          <w:sz w:val="24"/>
          <w:szCs w:val="24"/>
          <w:lang w:val="uk-UA"/>
        </w:rPr>
      </w:pPr>
      <w:r>
        <w:rPr>
          <w:sz w:val="24"/>
          <w:szCs w:val="24"/>
          <w:lang w:val="uk-UA"/>
        </w:rPr>
        <w:t>8.1.</w:t>
      </w:r>
      <w:r w:rsidRPr="00AB060A">
        <w:rPr>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r>
        <w:rPr>
          <w:sz w:val="24"/>
          <w:szCs w:val="24"/>
          <w:lang w:val="uk-UA"/>
        </w:rPr>
        <w:t xml:space="preserve">                                                                         </w:t>
      </w:r>
    </w:p>
    <w:p w:rsidR="007505CB" w:rsidRPr="00AB060A" w:rsidRDefault="007505CB" w:rsidP="007505CB">
      <w:pPr>
        <w:pStyle w:val="a6"/>
        <w:jc w:val="both"/>
        <w:rPr>
          <w:sz w:val="24"/>
          <w:szCs w:val="24"/>
          <w:lang w:val="uk-UA"/>
        </w:rPr>
      </w:pPr>
      <w:r>
        <w:rPr>
          <w:sz w:val="24"/>
          <w:szCs w:val="24"/>
          <w:lang w:val="uk-UA"/>
        </w:rPr>
        <w:t>8</w:t>
      </w:r>
      <w:r w:rsidRPr="00AB060A">
        <w:rPr>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05CB" w:rsidRPr="00AB060A" w:rsidRDefault="007505CB" w:rsidP="007505CB">
      <w:pPr>
        <w:pStyle w:val="a6"/>
        <w:jc w:val="both"/>
        <w:rPr>
          <w:sz w:val="24"/>
          <w:szCs w:val="24"/>
          <w:lang w:val="uk-UA"/>
        </w:rPr>
      </w:pPr>
      <w:r>
        <w:rPr>
          <w:sz w:val="24"/>
          <w:szCs w:val="24"/>
          <w:lang w:val="uk-UA"/>
        </w:rPr>
        <w:t>8</w:t>
      </w:r>
      <w:r w:rsidRPr="00AB060A">
        <w:rPr>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05CB" w:rsidRDefault="007505CB" w:rsidP="007505CB">
      <w:pPr>
        <w:pStyle w:val="a6"/>
        <w:jc w:val="both"/>
        <w:rPr>
          <w:sz w:val="24"/>
          <w:szCs w:val="24"/>
          <w:lang w:val="uk-UA"/>
        </w:rPr>
      </w:pPr>
      <w:r w:rsidRPr="00AB060A">
        <w:rPr>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505CB" w:rsidRPr="00AB060A" w:rsidRDefault="007505CB" w:rsidP="007505CB">
      <w:pPr>
        <w:pStyle w:val="a6"/>
        <w:jc w:val="both"/>
        <w:rPr>
          <w:sz w:val="24"/>
          <w:szCs w:val="24"/>
          <w:lang w:val="uk-UA"/>
        </w:rPr>
      </w:pPr>
      <w:r w:rsidRPr="00AB060A">
        <w:rPr>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505CB" w:rsidRPr="00AB060A" w:rsidRDefault="007505CB" w:rsidP="007505CB">
      <w:pPr>
        <w:pStyle w:val="a6"/>
        <w:jc w:val="both"/>
        <w:rPr>
          <w:sz w:val="24"/>
          <w:szCs w:val="24"/>
          <w:lang w:val="uk-UA"/>
        </w:rPr>
      </w:pPr>
      <w:r>
        <w:rPr>
          <w:sz w:val="24"/>
          <w:szCs w:val="24"/>
          <w:lang w:val="uk-UA"/>
        </w:rPr>
        <w:t>8.4.</w:t>
      </w:r>
      <w:r w:rsidRPr="00AB060A">
        <w:rPr>
          <w:sz w:val="24"/>
          <w:szCs w:val="24"/>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505CB" w:rsidRPr="00AB060A" w:rsidRDefault="007505CB" w:rsidP="007505CB">
      <w:pPr>
        <w:pStyle w:val="a6"/>
        <w:jc w:val="both"/>
        <w:rPr>
          <w:sz w:val="24"/>
          <w:szCs w:val="24"/>
          <w:lang w:val="uk-UA"/>
        </w:rPr>
      </w:pPr>
      <w:r>
        <w:rPr>
          <w:sz w:val="24"/>
          <w:szCs w:val="24"/>
          <w:lang w:val="uk-UA"/>
        </w:rPr>
        <w:t>8.5.</w:t>
      </w:r>
      <w:r w:rsidRPr="00AB060A">
        <w:rPr>
          <w:sz w:val="24"/>
          <w:szCs w:val="24"/>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05CB" w:rsidRPr="00AB060A" w:rsidRDefault="007505CB" w:rsidP="007505CB">
      <w:pPr>
        <w:pStyle w:val="a6"/>
        <w:jc w:val="both"/>
        <w:rPr>
          <w:sz w:val="24"/>
          <w:szCs w:val="24"/>
          <w:lang w:val="uk-UA"/>
        </w:rPr>
      </w:pPr>
      <w:r>
        <w:rPr>
          <w:sz w:val="24"/>
          <w:szCs w:val="24"/>
          <w:lang w:val="uk-UA"/>
        </w:rPr>
        <w:t>8.6.</w:t>
      </w:r>
      <w:r w:rsidRPr="00AB060A">
        <w:rPr>
          <w:sz w:val="24"/>
          <w:szCs w:val="24"/>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505CB" w:rsidRDefault="007505CB" w:rsidP="007505CB">
      <w:pPr>
        <w:pStyle w:val="a6"/>
        <w:jc w:val="both"/>
        <w:rPr>
          <w:sz w:val="24"/>
          <w:szCs w:val="24"/>
          <w:lang w:val="uk-UA"/>
        </w:rPr>
      </w:pPr>
      <w:r>
        <w:rPr>
          <w:sz w:val="24"/>
          <w:szCs w:val="24"/>
          <w:lang w:val="uk-UA"/>
        </w:rPr>
        <w:t>8.7.</w:t>
      </w:r>
      <w:r w:rsidRPr="00AB060A">
        <w:rPr>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0146" w:rsidRPr="00602E95" w:rsidRDefault="00590146" w:rsidP="00590146">
      <w:pPr>
        <w:widowControl w:val="0"/>
        <w:tabs>
          <w:tab w:val="left" w:pos="540"/>
        </w:tabs>
        <w:ind w:firstLine="540"/>
        <w:jc w:val="center"/>
        <w:rPr>
          <w:b/>
          <w:color w:val="000000"/>
        </w:rPr>
      </w:pPr>
    </w:p>
    <w:p w:rsidR="00590146" w:rsidRPr="00602E95" w:rsidRDefault="00590146" w:rsidP="00590146">
      <w:pPr>
        <w:tabs>
          <w:tab w:val="left" w:pos="426"/>
        </w:tabs>
        <w:ind w:left="360"/>
        <w:jc w:val="center"/>
        <w:rPr>
          <w:b/>
        </w:rPr>
      </w:pPr>
      <w:r>
        <w:rPr>
          <w:b/>
        </w:rPr>
        <w:t>9.</w:t>
      </w:r>
      <w:r w:rsidRPr="00602E95">
        <w:rPr>
          <w:b/>
        </w:rPr>
        <w:t>ВИРІШЕННЯ СПОРІВ</w:t>
      </w:r>
    </w:p>
    <w:p w:rsidR="007505CB" w:rsidRPr="00730CF7" w:rsidRDefault="007505CB" w:rsidP="007505CB">
      <w:pPr>
        <w:ind w:right="1"/>
        <w:jc w:val="both"/>
        <w:rPr>
          <w:strike/>
          <w:shd w:val="clear" w:color="auto" w:fill="FFFFFF"/>
          <w:lang w:eastAsia="ru-RU"/>
        </w:rPr>
      </w:pPr>
      <w:r>
        <w:rPr>
          <w:lang w:eastAsia="ru-RU"/>
        </w:rPr>
        <w:t>9</w:t>
      </w:r>
      <w:r w:rsidRPr="00730CF7">
        <w:rPr>
          <w:lang w:eastAsia="ru-RU"/>
        </w:rPr>
        <w:t>.1.</w:t>
      </w:r>
      <w:r w:rsidRPr="00730CF7">
        <w:rPr>
          <w:shd w:val="clear" w:color="auto" w:fill="FFFFFF"/>
          <w:lang w:eastAsia="ru-RU"/>
        </w:rPr>
        <w:t>Всі розбіжності та спори між Сторонами, що виникають за даним Договором, повинні бути врегульовані ними шляхом переговорів.</w:t>
      </w:r>
    </w:p>
    <w:p w:rsidR="00590146" w:rsidRDefault="007505CB" w:rsidP="007505CB">
      <w:pPr>
        <w:widowControl w:val="0"/>
        <w:tabs>
          <w:tab w:val="left" w:pos="540"/>
        </w:tabs>
        <w:rPr>
          <w:rFonts w:eastAsia="Calibri"/>
        </w:rPr>
      </w:pPr>
      <w:r>
        <w:rPr>
          <w:rFonts w:eastAsia="Calibri"/>
        </w:rPr>
        <w:t>9.2.</w:t>
      </w:r>
      <w:r w:rsidRPr="00730CF7">
        <w:rPr>
          <w:rFonts w:eastAsia="Calibri"/>
        </w:rPr>
        <w:t>Спори та розбіжності, з яких Сторони не дійшли згоди шляхом переговорів, вирішуються у судовому порядку у відповідності до законодавства України</w:t>
      </w:r>
      <w:r>
        <w:rPr>
          <w:rFonts w:eastAsia="Calibri"/>
        </w:rPr>
        <w:t>.</w:t>
      </w:r>
    </w:p>
    <w:p w:rsidR="007505CB" w:rsidRPr="00602E95" w:rsidRDefault="007505CB" w:rsidP="007505CB">
      <w:pPr>
        <w:widowControl w:val="0"/>
        <w:tabs>
          <w:tab w:val="left" w:pos="540"/>
        </w:tabs>
        <w:ind w:firstLine="540"/>
        <w:rPr>
          <w:color w:val="000000"/>
        </w:rPr>
      </w:pPr>
    </w:p>
    <w:p w:rsidR="00590146" w:rsidRPr="00602E95" w:rsidRDefault="00590146" w:rsidP="00590146">
      <w:pPr>
        <w:tabs>
          <w:tab w:val="left" w:pos="426"/>
        </w:tabs>
        <w:jc w:val="center"/>
        <w:rPr>
          <w:b/>
        </w:rPr>
      </w:pPr>
      <w:r>
        <w:rPr>
          <w:b/>
        </w:rPr>
        <w:t>10.</w:t>
      </w:r>
      <w:r w:rsidRPr="00602E95">
        <w:rPr>
          <w:b/>
        </w:rPr>
        <w:t>СТРОК ДІЇ ДОГОВОРУ</w:t>
      </w:r>
    </w:p>
    <w:p w:rsidR="007505CB" w:rsidRDefault="007505CB" w:rsidP="007505CB">
      <w:pPr>
        <w:jc w:val="both"/>
        <w:rPr>
          <w:rFonts w:eastAsia="Calibri"/>
          <w:shd w:val="clear" w:color="auto" w:fill="FFFFFF"/>
        </w:rPr>
      </w:pPr>
      <w:r>
        <w:rPr>
          <w:rFonts w:eastAsia="Calibri"/>
        </w:rPr>
        <w:t>10</w:t>
      </w:r>
      <w:r w:rsidRPr="006D48F1">
        <w:rPr>
          <w:rFonts w:eastAsia="Calibri"/>
        </w:rPr>
        <w:t xml:space="preserve">.1. </w:t>
      </w:r>
      <w:r w:rsidRPr="006D48F1">
        <w:rPr>
          <w:rFonts w:eastAsia="Calibri"/>
          <w:shd w:val="clear" w:color="auto" w:fill="FFFFFF"/>
        </w:rPr>
        <w:t>Цей Договір</w:t>
      </w:r>
      <w:r>
        <w:rPr>
          <w:rFonts w:eastAsia="Calibri"/>
          <w:shd w:val="clear" w:color="auto" w:fill="FFFFFF"/>
        </w:rPr>
        <w:t xml:space="preserve"> набуває чинності з дати його підписання та діє до 31.12</w:t>
      </w:r>
      <w:r w:rsidRPr="006D48F1">
        <w:rPr>
          <w:rFonts w:eastAsia="Calibri"/>
          <w:shd w:val="clear" w:color="auto" w:fill="FFFFFF"/>
        </w:rPr>
        <w:t>.202</w:t>
      </w:r>
      <w:r>
        <w:rPr>
          <w:rFonts w:eastAsia="Calibri"/>
          <w:shd w:val="clear" w:color="auto" w:fill="FFFFFF"/>
        </w:rPr>
        <w:t>4 р., включно, в частині розрахунків – до повного виконання Сторонами своїх зобов’язань</w:t>
      </w:r>
      <w:r w:rsidRPr="006D48F1">
        <w:rPr>
          <w:rFonts w:eastAsia="Calibri"/>
          <w:shd w:val="clear" w:color="auto" w:fill="FFFFFF"/>
        </w:rPr>
        <w:t>.</w:t>
      </w:r>
    </w:p>
    <w:p w:rsidR="007505CB" w:rsidRDefault="007505CB" w:rsidP="007505CB">
      <w:pPr>
        <w:jc w:val="both"/>
        <w:rPr>
          <w:rFonts w:eastAsia="Calibri"/>
          <w:shd w:val="clear" w:color="auto" w:fill="FFFFFF"/>
        </w:rPr>
      </w:pPr>
      <w:r>
        <w:rPr>
          <w:rFonts w:eastAsia="Calibri"/>
        </w:rPr>
        <w:t>10</w:t>
      </w:r>
      <w:r w:rsidRPr="00C63B87">
        <w:rPr>
          <w:rFonts w:eastAsia="Calibri"/>
        </w:rPr>
        <w:t>.</w:t>
      </w:r>
      <w:r>
        <w:rPr>
          <w:rFonts w:eastAsia="Calibri"/>
        </w:rPr>
        <w:t>2.</w:t>
      </w:r>
      <w:r w:rsidRPr="00C63B87">
        <w:rPr>
          <w:rFonts w:eastAsia="Calibri"/>
          <w:shd w:val="clear" w:color="auto" w:fill="FFFFFF"/>
        </w:rPr>
        <w:t>Даний Договір може бути припинений у порядку, визначеному законодавством України.</w:t>
      </w:r>
    </w:p>
    <w:p w:rsidR="00590146" w:rsidRPr="00602E95" w:rsidRDefault="00590146" w:rsidP="00590146">
      <w:pPr>
        <w:widowControl w:val="0"/>
        <w:tabs>
          <w:tab w:val="num" w:pos="0"/>
          <w:tab w:val="left" w:pos="540"/>
          <w:tab w:val="num" w:pos="567"/>
        </w:tabs>
        <w:ind w:firstLine="540"/>
        <w:jc w:val="center"/>
        <w:rPr>
          <w:b/>
          <w:color w:val="000000"/>
        </w:rPr>
      </w:pPr>
    </w:p>
    <w:p w:rsidR="00590146" w:rsidRPr="00602E95" w:rsidRDefault="00590146" w:rsidP="00590146">
      <w:pPr>
        <w:tabs>
          <w:tab w:val="left" w:pos="426"/>
        </w:tabs>
        <w:ind w:left="360"/>
        <w:jc w:val="center"/>
        <w:rPr>
          <w:b/>
        </w:rPr>
      </w:pPr>
      <w:r>
        <w:rPr>
          <w:b/>
        </w:rPr>
        <w:t>11.</w:t>
      </w:r>
      <w:r w:rsidRPr="00602E95">
        <w:rPr>
          <w:b/>
        </w:rPr>
        <w:t>АНТИКОРУПЦІЙНЕ ЗАСТЕРЕЖЕННЯ</w:t>
      </w:r>
    </w:p>
    <w:p w:rsidR="007505CB" w:rsidRDefault="007505CB" w:rsidP="007505CB">
      <w:pPr>
        <w:pStyle w:val="2"/>
        <w:tabs>
          <w:tab w:val="left" w:pos="0"/>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.1.</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 час </w:t>
      </w:r>
      <w:proofErr w:type="spellStart"/>
      <w:r w:rsidRPr="00517CA3">
        <w:rPr>
          <w:rFonts w:ascii="Times New Roman" w:hAnsi="Times New Roman" w:cs="Times New Roman"/>
          <w:sz w:val="24"/>
          <w:szCs w:val="24"/>
        </w:rPr>
        <w:t>виконання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своїх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зобов’язань</w:t>
      </w:r>
      <w:proofErr w:type="spellEnd"/>
      <w:r w:rsidRPr="00517CA3">
        <w:rPr>
          <w:rFonts w:ascii="Times New Roman" w:hAnsi="Times New Roman" w:cs="Times New Roman"/>
          <w:sz w:val="24"/>
          <w:szCs w:val="24"/>
        </w:rPr>
        <w:t xml:space="preserve"> за </w:t>
      </w:r>
      <w:proofErr w:type="spellStart"/>
      <w:r w:rsidRPr="00517CA3">
        <w:rPr>
          <w:rFonts w:ascii="Times New Roman" w:hAnsi="Times New Roman" w:cs="Times New Roman"/>
          <w:sz w:val="24"/>
          <w:szCs w:val="24"/>
        </w:rPr>
        <w:t>цим</w:t>
      </w:r>
      <w:proofErr w:type="spellEnd"/>
      <w:r w:rsidRPr="00517CA3">
        <w:rPr>
          <w:rFonts w:ascii="Times New Roman" w:hAnsi="Times New Roman" w:cs="Times New Roman"/>
          <w:sz w:val="24"/>
          <w:szCs w:val="24"/>
        </w:rPr>
        <w:t xml:space="preserve"> Договором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уповноважені</w:t>
      </w:r>
      <w:proofErr w:type="spellEnd"/>
      <w:r w:rsidRPr="00517CA3">
        <w:rPr>
          <w:rFonts w:ascii="Times New Roman" w:hAnsi="Times New Roman" w:cs="Times New Roman"/>
          <w:sz w:val="24"/>
          <w:szCs w:val="24"/>
        </w:rPr>
        <w:t xml:space="preserve"> особи, </w:t>
      </w:r>
      <w:proofErr w:type="spellStart"/>
      <w:r w:rsidRPr="00517CA3">
        <w:rPr>
          <w:rFonts w:ascii="Times New Roman" w:hAnsi="Times New Roman" w:cs="Times New Roman"/>
          <w:sz w:val="24"/>
          <w:szCs w:val="24"/>
        </w:rPr>
        <w:t>працівники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посередники</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виплачують</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пропонують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виплатити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дозволяють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виплату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коштів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передачу </w:t>
      </w:r>
      <w:proofErr w:type="spellStart"/>
      <w:r w:rsidRPr="00517CA3">
        <w:rPr>
          <w:rFonts w:ascii="Times New Roman" w:hAnsi="Times New Roman" w:cs="Times New Roman"/>
          <w:sz w:val="24"/>
          <w:szCs w:val="24"/>
        </w:rPr>
        <w:t>цінностей</w:t>
      </w:r>
      <w:proofErr w:type="spellEnd"/>
      <w:r w:rsidRPr="00517CA3">
        <w:rPr>
          <w:rFonts w:ascii="Times New Roman" w:hAnsi="Times New Roman" w:cs="Times New Roman"/>
          <w:sz w:val="24"/>
          <w:szCs w:val="24"/>
        </w:rPr>
        <w:t xml:space="preserve"> прямо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опосередковано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будь-яким</w:t>
      </w:r>
      <w:proofErr w:type="spellEnd"/>
      <w:r w:rsidRPr="00517CA3">
        <w:rPr>
          <w:rFonts w:ascii="Times New Roman" w:hAnsi="Times New Roman" w:cs="Times New Roman"/>
          <w:sz w:val="24"/>
          <w:szCs w:val="24"/>
        </w:rPr>
        <w:t xml:space="preserve"> особам для </w:t>
      </w:r>
      <w:proofErr w:type="spellStart"/>
      <w:r w:rsidRPr="00517CA3">
        <w:rPr>
          <w:rFonts w:ascii="Times New Roman" w:hAnsi="Times New Roman" w:cs="Times New Roman"/>
          <w:sz w:val="24"/>
          <w:szCs w:val="24"/>
        </w:rPr>
        <w:t>впливу</w:t>
      </w:r>
      <w:proofErr w:type="spellEnd"/>
      <w:r w:rsidRPr="00517CA3">
        <w:rPr>
          <w:rFonts w:ascii="Times New Roman" w:hAnsi="Times New Roman" w:cs="Times New Roman"/>
          <w:sz w:val="24"/>
          <w:szCs w:val="24"/>
        </w:rPr>
        <w:t xml:space="preserve"> на </w:t>
      </w:r>
      <w:proofErr w:type="spellStart"/>
      <w:r w:rsidRPr="00517CA3">
        <w:rPr>
          <w:rFonts w:ascii="Times New Roman" w:hAnsi="Times New Roman" w:cs="Times New Roman"/>
          <w:sz w:val="24"/>
          <w:szCs w:val="24"/>
        </w:rPr>
        <w:t>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рішення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осіб</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метою </w:t>
      </w:r>
      <w:proofErr w:type="spellStart"/>
      <w:r w:rsidRPr="00517CA3">
        <w:rPr>
          <w:rFonts w:ascii="Times New Roman" w:hAnsi="Times New Roman" w:cs="Times New Roman"/>
          <w:sz w:val="24"/>
          <w:szCs w:val="24"/>
        </w:rPr>
        <w:t>отримання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неправомірних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перева</w:t>
      </w:r>
      <w:r>
        <w:rPr>
          <w:rFonts w:ascii="Times New Roman" w:hAnsi="Times New Roman" w:cs="Times New Roman"/>
          <w:sz w:val="24"/>
          <w:szCs w:val="24"/>
        </w:rPr>
        <w:t>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неправомірні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цілі</w:t>
      </w:r>
      <w:proofErr w:type="spellEnd"/>
      <w:r>
        <w:rPr>
          <w:rFonts w:ascii="Times New Roman" w:hAnsi="Times New Roman" w:cs="Times New Roman"/>
          <w:sz w:val="24"/>
          <w:szCs w:val="24"/>
        </w:rPr>
        <w:t>.</w:t>
      </w:r>
    </w:p>
    <w:p w:rsidR="007505CB" w:rsidRDefault="007505CB" w:rsidP="007505CB">
      <w:pPr>
        <w:pStyle w:val="2"/>
        <w:tabs>
          <w:tab w:val="left" w:pos="0"/>
          <w:tab w:val="left" w:pos="404"/>
        </w:tabs>
        <w:spacing w:after="6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.1.1.</w:t>
      </w:r>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 xml:space="preserve">ід час </w:t>
      </w:r>
      <w:proofErr w:type="spellStart"/>
      <w:r w:rsidRPr="00517CA3">
        <w:rPr>
          <w:rFonts w:ascii="Times New Roman" w:hAnsi="Times New Roman" w:cs="Times New Roman"/>
          <w:sz w:val="24"/>
          <w:szCs w:val="24"/>
        </w:rPr>
        <w:t>виконання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своїх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зобов’язань</w:t>
      </w:r>
      <w:proofErr w:type="spellEnd"/>
      <w:r w:rsidRPr="00517CA3">
        <w:rPr>
          <w:rFonts w:ascii="Times New Roman" w:hAnsi="Times New Roman" w:cs="Times New Roman"/>
          <w:sz w:val="24"/>
          <w:szCs w:val="24"/>
        </w:rPr>
        <w:t xml:space="preserve"> за </w:t>
      </w:r>
      <w:proofErr w:type="spellStart"/>
      <w:r w:rsidRPr="00517CA3">
        <w:rPr>
          <w:rFonts w:ascii="Times New Roman" w:hAnsi="Times New Roman" w:cs="Times New Roman"/>
          <w:sz w:val="24"/>
          <w:szCs w:val="24"/>
        </w:rPr>
        <w:t>цим</w:t>
      </w:r>
      <w:proofErr w:type="spellEnd"/>
      <w:r w:rsidRPr="00517CA3">
        <w:rPr>
          <w:rFonts w:ascii="Times New Roman" w:hAnsi="Times New Roman" w:cs="Times New Roman"/>
          <w:sz w:val="24"/>
          <w:szCs w:val="24"/>
        </w:rPr>
        <w:t xml:space="preserve"> Договором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уповноважені</w:t>
      </w:r>
      <w:proofErr w:type="spellEnd"/>
      <w:r w:rsidRPr="00517CA3">
        <w:rPr>
          <w:rFonts w:ascii="Times New Roman" w:hAnsi="Times New Roman" w:cs="Times New Roman"/>
          <w:sz w:val="24"/>
          <w:szCs w:val="24"/>
        </w:rPr>
        <w:t xml:space="preserve"> особи, </w:t>
      </w:r>
      <w:proofErr w:type="spellStart"/>
      <w:r w:rsidRPr="00517CA3">
        <w:rPr>
          <w:rFonts w:ascii="Times New Roman" w:hAnsi="Times New Roman" w:cs="Times New Roman"/>
          <w:sz w:val="24"/>
          <w:szCs w:val="24"/>
        </w:rPr>
        <w:t>працівники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посередники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підтверджують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використовують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надані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службові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повноваження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пов’язані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ними </w:t>
      </w:r>
      <w:proofErr w:type="spellStart"/>
      <w:r w:rsidRPr="00517CA3">
        <w:rPr>
          <w:rFonts w:ascii="Times New Roman" w:hAnsi="Times New Roman" w:cs="Times New Roman"/>
          <w:sz w:val="24"/>
          <w:szCs w:val="24"/>
        </w:rPr>
        <w:t>можливості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метою </w:t>
      </w:r>
      <w:proofErr w:type="spellStart"/>
      <w:r w:rsidRPr="00517CA3">
        <w:rPr>
          <w:rFonts w:ascii="Times New Roman" w:hAnsi="Times New Roman" w:cs="Times New Roman"/>
          <w:sz w:val="24"/>
          <w:szCs w:val="24"/>
        </w:rPr>
        <w:t>одержання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неправомірної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прийняття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такої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прийняття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обіцянки</w:t>
      </w:r>
      <w:proofErr w:type="spellEnd"/>
      <w:r w:rsidRPr="00517CA3">
        <w:rPr>
          <w:rFonts w:ascii="Times New Roman" w:hAnsi="Times New Roman" w:cs="Times New Roman"/>
          <w:sz w:val="24"/>
          <w:szCs w:val="24"/>
        </w:rPr>
        <w:t>/</w:t>
      </w:r>
      <w:proofErr w:type="spellStart"/>
      <w:r w:rsidRPr="00517CA3">
        <w:rPr>
          <w:rFonts w:ascii="Times New Roman" w:hAnsi="Times New Roman" w:cs="Times New Roman"/>
          <w:sz w:val="24"/>
          <w:szCs w:val="24"/>
        </w:rPr>
        <w:t>пропозиції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такої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для себе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інших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осіб</w:t>
      </w:r>
      <w:proofErr w:type="spellEnd"/>
      <w:r w:rsidRPr="00517CA3">
        <w:rPr>
          <w:rFonts w:ascii="Times New Roman" w:hAnsi="Times New Roman" w:cs="Times New Roman"/>
          <w:sz w:val="24"/>
          <w:szCs w:val="24"/>
        </w:rPr>
        <w:t xml:space="preserve">, в тому </w:t>
      </w:r>
      <w:proofErr w:type="spellStart"/>
      <w:r w:rsidRPr="00517CA3">
        <w:rPr>
          <w:rFonts w:ascii="Times New Roman" w:hAnsi="Times New Roman" w:cs="Times New Roman"/>
          <w:sz w:val="24"/>
          <w:szCs w:val="24"/>
        </w:rPr>
        <w:t>числі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щоб</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схилити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цю</w:t>
      </w:r>
      <w:proofErr w:type="spellEnd"/>
      <w:r w:rsidRPr="00517CA3">
        <w:rPr>
          <w:rFonts w:ascii="Times New Roman" w:hAnsi="Times New Roman" w:cs="Times New Roman"/>
          <w:sz w:val="24"/>
          <w:szCs w:val="24"/>
        </w:rPr>
        <w:t xml:space="preserve"> особу до </w:t>
      </w:r>
      <w:proofErr w:type="spellStart"/>
      <w:r w:rsidRPr="00517CA3">
        <w:rPr>
          <w:rFonts w:ascii="Times New Roman" w:hAnsi="Times New Roman" w:cs="Times New Roman"/>
          <w:sz w:val="24"/>
          <w:szCs w:val="24"/>
        </w:rPr>
        <w:t>протиправного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використання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їй</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службових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повноважень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пов’язаних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ними </w:t>
      </w:r>
      <w:proofErr w:type="spellStart"/>
      <w:r w:rsidRPr="00517CA3">
        <w:rPr>
          <w:rFonts w:ascii="Times New Roman" w:hAnsi="Times New Roman" w:cs="Times New Roman"/>
          <w:sz w:val="24"/>
          <w:szCs w:val="24"/>
        </w:rPr>
        <w:t>можливостей</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здійснюють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кваліфікуються</w:t>
      </w:r>
      <w:proofErr w:type="spellEnd"/>
      <w:r w:rsidRPr="00517CA3">
        <w:rPr>
          <w:rFonts w:ascii="Times New Roman" w:hAnsi="Times New Roman" w:cs="Times New Roman"/>
          <w:sz w:val="24"/>
          <w:szCs w:val="24"/>
        </w:rPr>
        <w:t xml:space="preserve"> як </w:t>
      </w:r>
      <w:proofErr w:type="spellStart"/>
      <w:r w:rsidRPr="00517CA3">
        <w:rPr>
          <w:rFonts w:ascii="Times New Roman" w:hAnsi="Times New Roman" w:cs="Times New Roman"/>
          <w:sz w:val="24"/>
          <w:szCs w:val="24"/>
        </w:rPr>
        <w:t>комерційний</w:t>
      </w:r>
      <w:proofErr w:type="spellEnd"/>
      <w:r w:rsidRPr="00517CA3">
        <w:rPr>
          <w:rFonts w:ascii="Times New Roman" w:hAnsi="Times New Roman" w:cs="Times New Roman"/>
          <w:sz w:val="24"/>
          <w:szCs w:val="24"/>
        </w:rPr>
        <w:t xml:space="preserve"> </w:t>
      </w:r>
      <w:proofErr w:type="spellStart"/>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ідкуп</w:t>
      </w:r>
      <w:proofErr w:type="spellEnd"/>
      <w:r w:rsidRPr="00517CA3">
        <w:rPr>
          <w:rFonts w:ascii="Times New Roman" w:hAnsi="Times New Roman" w:cs="Times New Roman"/>
          <w:sz w:val="24"/>
          <w:szCs w:val="24"/>
        </w:rPr>
        <w:t xml:space="preserve">, а </w:t>
      </w:r>
      <w:proofErr w:type="spellStart"/>
      <w:r w:rsidRPr="00517CA3">
        <w:rPr>
          <w:rFonts w:ascii="Times New Roman" w:hAnsi="Times New Roman" w:cs="Times New Roman"/>
          <w:sz w:val="24"/>
          <w:szCs w:val="24"/>
        </w:rPr>
        <w:t>також</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вимоги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законодавства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України</w:t>
      </w:r>
      <w:proofErr w:type="spellEnd"/>
      <w:r w:rsidRPr="00517CA3">
        <w:rPr>
          <w:rFonts w:ascii="Times New Roman" w:hAnsi="Times New Roman" w:cs="Times New Roman"/>
          <w:sz w:val="24"/>
          <w:szCs w:val="24"/>
        </w:rPr>
        <w:t xml:space="preserve"> та </w:t>
      </w:r>
      <w:proofErr w:type="spellStart"/>
      <w:r w:rsidRPr="00517CA3">
        <w:rPr>
          <w:rFonts w:ascii="Times New Roman" w:hAnsi="Times New Roman" w:cs="Times New Roman"/>
          <w:sz w:val="24"/>
          <w:szCs w:val="24"/>
        </w:rPr>
        <w:t>міжнародних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актів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щодо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протидії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легалізації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відмивання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доходів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одержаних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злочинним</w:t>
      </w:r>
      <w:proofErr w:type="spellEnd"/>
      <w:r>
        <w:rPr>
          <w:rFonts w:ascii="Times New Roman" w:hAnsi="Times New Roman" w:cs="Times New Roman"/>
          <w:sz w:val="24"/>
          <w:szCs w:val="24"/>
        </w:rPr>
        <w:t xml:space="preserve"> шляхом.</w:t>
      </w:r>
    </w:p>
    <w:p w:rsidR="007505CB" w:rsidRPr="00517CA3" w:rsidRDefault="007505CB" w:rsidP="007505CB">
      <w:pPr>
        <w:pStyle w:val="2"/>
        <w:tabs>
          <w:tab w:val="left" w:pos="0"/>
          <w:tab w:val="left" w:pos="404"/>
        </w:tabs>
        <w:spacing w:after="6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.1.2.</w:t>
      </w:r>
      <w:r w:rsidRPr="00517CA3">
        <w:rPr>
          <w:rFonts w:ascii="Times New Roman" w:hAnsi="Times New Roman" w:cs="Times New Roman"/>
          <w:sz w:val="24"/>
          <w:szCs w:val="24"/>
        </w:rPr>
        <w:t xml:space="preserve">Сторони </w:t>
      </w:r>
      <w:proofErr w:type="spellStart"/>
      <w:r w:rsidRPr="00517CA3">
        <w:rPr>
          <w:rFonts w:ascii="Times New Roman" w:hAnsi="Times New Roman" w:cs="Times New Roman"/>
          <w:sz w:val="24"/>
          <w:szCs w:val="24"/>
        </w:rPr>
        <w:t>даного</w:t>
      </w:r>
      <w:proofErr w:type="spellEnd"/>
      <w:r w:rsidRPr="00517CA3">
        <w:rPr>
          <w:rFonts w:ascii="Times New Roman" w:hAnsi="Times New Roman" w:cs="Times New Roman"/>
          <w:sz w:val="24"/>
          <w:szCs w:val="24"/>
        </w:rPr>
        <w:t xml:space="preserve"> Договору </w:t>
      </w:r>
      <w:proofErr w:type="spellStart"/>
      <w:r w:rsidRPr="00517CA3">
        <w:rPr>
          <w:rFonts w:ascii="Times New Roman" w:hAnsi="Times New Roman" w:cs="Times New Roman"/>
          <w:sz w:val="24"/>
          <w:szCs w:val="24"/>
        </w:rPr>
        <w:t>зобов’язуються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дотримуватися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забезпечити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дотримання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вимог</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антикорупційного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законодавства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учасниками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уповноваженими</w:t>
      </w:r>
      <w:proofErr w:type="spellEnd"/>
      <w:r w:rsidRPr="00517CA3">
        <w:rPr>
          <w:rFonts w:ascii="Times New Roman" w:hAnsi="Times New Roman" w:cs="Times New Roman"/>
          <w:sz w:val="24"/>
          <w:szCs w:val="24"/>
        </w:rPr>
        <w:t xml:space="preserve"> особами, </w:t>
      </w:r>
      <w:proofErr w:type="spellStart"/>
      <w:r w:rsidRPr="00517CA3">
        <w:rPr>
          <w:rFonts w:ascii="Times New Roman" w:hAnsi="Times New Roman" w:cs="Times New Roman"/>
          <w:sz w:val="24"/>
          <w:szCs w:val="24"/>
        </w:rPr>
        <w:t>працівниками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посередниками</w:t>
      </w:r>
      <w:proofErr w:type="spellEnd"/>
      <w:r w:rsidRPr="00517CA3">
        <w:rPr>
          <w:rFonts w:ascii="Times New Roman" w:hAnsi="Times New Roman" w:cs="Times New Roman"/>
          <w:sz w:val="24"/>
          <w:szCs w:val="24"/>
        </w:rPr>
        <w:t xml:space="preserve"> та не </w:t>
      </w:r>
      <w:proofErr w:type="spellStart"/>
      <w:r w:rsidRPr="00517CA3">
        <w:rPr>
          <w:rFonts w:ascii="Times New Roman" w:hAnsi="Times New Roman" w:cs="Times New Roman"/>
          <w:sz w:val="24"/>
          <w:szCs w:val="24"/>
        </w:rPr>
        <w:t>вживати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ніяких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дій</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які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можуть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норми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антикорупційного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законодавства</w:t>
      </w:r>
      <w:proofErr w:type="spellEnd"/>
      <w:r w:rsidRPr="00517CA3">
        <w:rPr>
          <w:rFonts w:ascii="Times New Roman" w:hAnsi="Times New Roman" w:cs="Times New Roman"/>
          <w:sz w:val="24"/>
          <w:szCs w:val="24"/>
        </w:rPr>
        <w:t xml:space="preserve">, у </w:t>
      </w:r>
      <w:proofErr w:type="spellStart"/>
      <w:r w:rsidRPr="00517CA3">
        <w:rPr>
          <w:rFonts w:ascii="Times New Roman" w:hAnsi="Times New Roman" w:cs="Times New Roman"/>
          <w:sz w:val="24"/>
          <w:szCs w:val="24"/>
        </w:rPr>
        <w:t>зв’язку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виконанням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своїх</w:t>
      </w:r>
      <w:proofErr w:type="spellEnd"/>
      <w:r w:rsidRPr="00517CA3">
        <w:rPr>
          <w:rFonts w:ascii="Times New Roman" w:hAnsi="Times New Roman" w:cs="Times New Roman"/>
          <w:sz w:val="24"/>
          <w:szCs w:val="24"/>
        </w:rPr>
        <w:t xml:space="preserve"> прав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зобов’язань</w:t>
      </w:r>
      <w:proofErr w:type="spellEnd"/>
      <w:r w:rsidRPr="00517CA3">
        <w:rPr>
          <w:rFonts w:ascii="Times New Roman" w:hAnsi="Times New Roman" w:cs="Times New Roman"/>
          <w:sz w:val="24"/>
          <w:szCs w:val="24"/>
        </w:rPr>
        <w:t xml:space="preserve"> за </w:t>
      </w:r>
      <w:proofErr w:type="spellStart"/>
      <w:r w:rsidRPr="00517CA3">
        <w:rPr>
          <w:rFonts w:ascii="Times New Roman" w:hAnsi="Times New Roman" w:cs="Times New Roman"/>
          <w:sz w:val="24"/>
          <w:szCs w:val="24"/>
        </w:rPr>
        <w:t>цим</w:t>
      </w:r>
      <w:proofErr w:type="spellEnd"/>
      <w:r w:rsidRPr="00517CA3">
        <w:rPr>
          <w:rFonts w:ascii="Times New Roman" w:hAnsi="Times New Roman" w:cs="Times New Roman"/>
          <w:sz w:val="24"/>
          <w:szCs w:val="24"/>
        </w:rPr>
        <w:t xml:space="preserve"> Договором.</w:t>
      </w:r>
    </w:p>
    <w:p w:rsidR="007505CB" w:rsidRDefault="007505CB" w:rsidP="007505CB">
      <w:pPr>
        <w:pStyle w:val="2"/>
        <w:tabs>
          <w:tab w:val="left" w:pos="0"/>
          <w:tab w:val="left" w:pos="404"/>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 xml:space="preserve">.1.3. </w:t>
      </w:r>
      <w:proofErr w:type="spellStart"/>
      <w:r w:rsidRPr="00517CA3">
        <w:rPr>
          <w:rFonts w:ascii="Times New Roman" w:hAnsi="Times New Roman" w:cs="Times New Roman"/>
          <w:sz w:val="24"/>
          <w:szCs w:val="24"/>
        </w:rPr>
        <w:t>Кожна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із</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Сторін</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цього</w:t>
      </w:r>
      <w:proofErr w:type="spellEnd"/>
      <w:r w:rsidRPr="00517CA3">
        <w:rPr>
          <w:rFonts w:ascii="Times New Roman" w:hAnsi="Times New Roman" w:cs="Times New Roman"/>
          <w:sz w:val="24"/>
          <w:szCs w:val="24"/>
        </w:rPr>
        <w:t xml:space="preserve"> Договору </w:t>
      </w:r>
      <w:proofErr w:type="spellStart"/>
      <w:r w:rsidRPr="00517CA3">
        <w:rPr>
          <w:rFonts w:ascii="Times New Roman" w:hAnsi="Times New Roman" w:cs="Times New Roman"/>
          <w:sz w:val="24"/>
          <w:szCs w:val="24"/>
        </w:rPr>
        <w:t>відмовляється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стимулювання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будь-яким</w:t>
      </w:r>
      <w:proofErr w:type="spellEnd"/>
      <w:r w:rsidRPr="00517CA3">
        <w:rPr>
          <w:rFonts w:ascii="Times New Roman" w:hAnsi="Times New Roman" w:cs="Times New Roman"/>
          <w:sz w:val="24"/>
          <w:szCs w:val="24"/>
        </w:rPr>
        <w:t xml:space="preserve"> чином </w:t>
      </w:r>
      <w:proofErr w:type="spellStart"/>
      <w:r w:rsidRPr="00517CA3">
        <w:rPr>
          <w:rFonts w:ascii="Times New Roman" w:hAnsi="Times New Roman" w:cs="Times New Roman"/>
          <w:sz w:val="24"/>
          <w:szCs w:val="24"/>
        </w:rPr>
        <w:t>працівників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іншої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в тому </w:t>
      </w:r>
      <w:proofErr w:type="spellStart"/>
      <w:r w:rsidRPr="00517CA3">
        <w:rPr>
          <w:rFonts w:ascii="Times New Roman" w:hAnsi="Times New Roman" w:cs="Times New Roman"/>
          <w:sz w:val="24"/>
          <w:szCs w:val="24"/>
        </w:rPr>
        <w:t>числі</w:t>
      </w:r>
      <w:proofErr w:type="spellEnd"/>
      <w:r w:rsidRPr="00517CA3">
        <w:rPr>
          <w:rFonts w:ascii="Times New Roman" w:hAnsi="Times New Roman" w:cs="Times New Roman"/>
          <w:sz w:val="24"/>
          <w:szCs w:val="24"/>
        </w:rPr>
        <w:t xml:space="preserve"> шляхом </w:t>
      </w:r>
      <w:proofErr w:type="spellStart"/>
      <w:r w:rsidRPr="00517CA3">
        <w:rPr>
          <w:rFonts w:ascii="Times New Roman" w:hAnsi="Times New Roman" w:cs="Times New Roman"/>
          <w:sz w:val="24"/>
          <w:szCs w:val="24"/>
        </w:rPr>
        <w:t>надання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грошових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сум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подарунків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безоплатного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виконання</w:t>
      </w:r>
      <w:proofErr w:type="spellEnd"/>
      <w:r w:rsidRPr="00517CA3">
        <w:rPr>
          <w:rFonts w:ascii="Times New Roman" w:hAnsi="Times New Roman" w:cs="Times New Roman"/>
          <w:sz w:val="24"/>
          <w:szCs w:val="24"/>
        </w:rPr>
        <w:t xml:space="preserve"> на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адресу </w:t>
      </w:r>
      <w:proofErr w:type="spellStart"/>
      <w:r w:rsidRPr="00517CA3">
        <w:rPr>
          <w:rFonts w:ascii="Times New Roman" w:hAnsi="Times New Roman" w:cs="Times New Roman"/>
          <w:sz w:val="24"/>
          <w:szCs w:val="24"/>
        </w:rPr>
        <w:t>робіт</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послуг</w:t>
      </w:r>
      <w:proofErr w:type="spellEnd"/>
      <w:r w:rsidRPr="00517CA3">
        <w:rPr>
          <w:rFonts w:ascii="Times New Roman" w:hAnsi="Times New Roman" w:cs="Times New Roman"/>
          <w:sz w:val="24"/>
          <w:szCs w:val="24"/>
        </w:rPr>
        <w:t xml:space="preserve">) та </w:t>
      </w:r>
      <w:proofErr w:type="spellStart"/>
      <w:r w:rsidRPr="00517CA3">
        <w:rPr>
          <w:rFonts w:ascii="Times New Roman" w:hAnsi="Times New Roman" w:cs="Times New Roman"/>
          <w:sz w:val="24"/>
          <w:szCs w:val="24"/>
        </w:rPr>
        <w:t>іншими</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зазначеними</w:t>
      </w:r>
      <w:proofErr w:type="spellEnd"/>
      <w:r w:rsidRPr="00517CA3">
        <w:rPr>
          <w:rFonts w:ascii="Times New Roman" w:hAnsi="Times New Roman" w:cs="Times New Roman"/>
          <w:sz w:val="24"/>
          <w:szCs w:val="24"/>
        </w:rPr>
        <w:t xml:space="preserve"> у </w:t>
      </w:r>
      <w:proofErr w:type="spellStart"/>
      <w:r w:rsidRPr="00517CA3">
        <w:rPr>
          <w:rFonts w:ascii="Times New Roman" w:hAnsi="Times New Roman" w:cs="Times New Roman"/>
          <w:sz w:val="24"/>
          <w:szCs w:val="24"/>
        </w:rPr>
        <w:t>цьому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пункті</w:t>
      </w:r>
      <w:proofErr w:type="spellEnd"/>
      <w:r w:rsidRPr="00517CA3">
        <w:rPr>
          <w:rFonts w:ascii="Times New Roman" w:hAnsi="Times New Roman" w:cs="Times New Roman"/>
          <w:sz w:val="24"/>
          <w:szCs w:val="24"/>
        </w:rPr>
        <w:t xml:space="preserve"> способами,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ставить </w:t>
      </w:r>
      <w:proofErr w:type="spellStart"/>
      <w:r w:rsidRPr="00517CA3">
        <w:rPr>
          <w:rFonts w:ascii="Times New Roman" w:hAnsi="Times New Roman" w:cs="Times New Roman"/>
          <w:sz w:val="24"/>
          <w:szCs w:val="24"/>
        </w:rPr>
        <w:t>праці</w:t>
      </w:r>
      <w:proofErr w:type="gramStart"/>
      <w:r w:rsidRPr="00517CA3">
        <w:rPr>
          <w:rFonts w:ascii="Times New Roman" w:hAnsi="Times New Roman" w:cs="Times New Roman"/>
          <w:sz w:val="24"/>
          <w:szCs w:val="24"/>
        </w:rPr>
        <w:t>вника</w:t>
      </w:r>
      <w:proofErr w:type="spellEnd"/>
      <w:r w:rsidRPr="00517CA3">
        <w:rPr>
          <w:rFonts w:ascii="Times New Roman" w:hAnsi="Times New Roman" w:cs="Times New Roman"/>
          <w:sz w:val="24"/>
          <w:szCs w:val="24"/>
        </w:rPr>
        <w:t xml:space="preserve"> в</w:t>
      </w:r>
      <w:proofErr w:type="gram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певну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залежність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спрямовані</w:t>
      </w:r>
      <w:proofErr w:type="spellEnd"/>
      <w:r w:rsidRPr="00517CA3">
        <w:rPr>
          <w:rFonts w:ascii="Times New Roman" w:hAnsi="Times New Roman" w:cs="Times New Roman"/>
          <w:sz w:val="24"/>
          <w:szCs w:val="24"/>
        </w:rPr>
        <w:t xml:space="preserve"> на </w:t>
      </w:r>
      <w:proofErr w:type="spellStart"/>
      <w:r w:rsidRPr="00517CA3">
        <w:rPr>
          <w:rFonts w:ascii="Times New Roman" w:hAnsi="Times New Roman" w:cs="Times New Roman"/>
          <w:sz w:val="24"/>
          <w:szCs w:val="24"/>
        </w:rPr>
        <w:t>забезпечення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виконання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цим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працівником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дій</w:t>
      </w:r>
      <w:proofErr w:type="spellEnd"/>
      <w:r w:rsidRPr="00517CA3">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користь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стимулюючої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w:t>
      </w:r>
    </w:p>
    <w:p w:rsidR="007505CB" w:rsidRPr="00517CA3" w:rsidRDefault="007505CB" w:rsidP="007505CB">
      <w:pPr>
        <w:pStyle w:val="2"/>
        <w:tabs>
          <w:tab w:val="left" w:pos="0"/>
          <w:tab w:val="left" w:pos="404"/>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.1.4.</w:t>
      </w:r>
      <w:r w:rsidRPr="00517CA3">
        <w:rPr>
          <w:rFonts w:ascii="Times New Roman" w:hAnsi="Times New Roman" w:cs="Times New Roman"/>
          <w:sz w:val="24"/>
          <w:szCs w:val="24"/>
        </w:rPr>
        <w:t xml:space="preserve">Під </w:t>
      </w:r>
      <w:proofErr w:type="spellStart"/>
      <w:proofErr w:type="gramStart"/>
      <w:r w:rsidRPr="00517CA3">
        <w:rPr>
          <w:rFonts w:ascii="Times New Roman" w:hAnsi="Times New Roman" w:cs="Times New Roman"/>
          <w:sz w:val="24"/>
          <w:szCs w:val="24"/>
        </w:rPr>
        <w:t>д</w:t>
      </w:r>
      <w:proofErr w:type="gramEnd"/>
      <w:r w:rsidRPr="00517CA3">
        <w:rPr>
          <w:rFonts w:ascii="Times New Roman" w:hAnsi="Times New Roman" w:cs="Times New Roman"/>
          <w:sz w:val="24"/>
          <w:szCs w:val="24"/>
        </w:rPr>
        <w:t>іями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працівника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здійснюються</w:t>
      </w:r>
      <w:proofErr w:type="spellEnd"/>
      <w:r w:rsidRPr="00517CA3">
        <w:rPr>
          <w:rFonts w:ascii="Times New Roman" w:hAnsi="Times New Roman" w:cs="Times New Roman"/>
          <w:sz w:val="24"/>
          <w:szCs w:val="24"/>
        </w:rPr>
        <w:t xml:space="preserve"> на </w:t>
      </w:r>
      <w:proofErr w:type="spellStart"/>
      <w:r w:rsidRPr="00517CA3">
        <w:rPr>
          <w:rFonts w:ascii="Times New Roman" w:hAnsi="Times New Roman" w:cs="Times New Roman"/>
          <w:sz w:val="24"/>
          <w:szCs w:val="24"/>
        </w:rPr>
        <w:t>користь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стимулюючої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розуміються</w:t>
      </w:r>
      <w:proofErr w:type="spellEnd"/>
      <w:r w:rsidRPr="00517CA3">
        <w:rPr>
          <w:rFonts w:ascii="Times New Roman" w:hAnsi="Times New Roman" w:cs="Times New Roman"/>
          <w:sz w:val="24"/>
          <w:szCs w:val="24"/>
        </w:rPr>
        <w:t>:</w:t>
      </w:r>
    </w:p>
    <w:p w:rsidR="007505CB" w:rsidRPr="00517CA3" w:rsidRDefault="007505CB" w:rsidP="007505CB">
      <w:pPr>
        <w:pStyle w:val="2"/>
        <w:tabs>
          <w:tab w:val="left" w:pos="0"/>
          <w:tab w:val="left" w:pos="404"/>
        </w:tabs>
        <w:spacing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невиправданих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переваг</w:t>
      </w:r>
      <w:proofErr w:type="spellEnd"/>
      <w:r w:rsidRPr="00517CA3">
        <w:rPr>
          <w:rFonts w:ascii="Times New Roman" w:hAnsi="Times New Roman" w:cs="Times New Roman"/>
          <w:sz w:val="24"/>
          <w:szCs w:val="24"/>
        </w:rPr>
        <w:t xml:space="preserve"> у </w:t>
      </w:r>
      <w:proofErr w:type="spellStart"/>
      <w:r w:rsidRPr="00517CA3">
        <w:rPr>
          <w:rFonts w:ascii="Times New Roman" w:hAnsi="Times New Roman" w:cs="Times New Roman"/>
          <w:sz w:val="24"/>
          <w:szCs w:val="24"/>
        </w:rPr>
        <w:t>порівнянні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іншими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користувачами</w:t>
      </w:r>
      <w:proofErr w:type="spellEnd"/>
      <w:r w:rsidRPr="00517CA3">
        <w:rPr>
          <w:rFonts w:ascii="Times New Roman" w:hAnsi="Times New Roman" w:cs="Times New Roman"/>
          <w:sz w:val="24"/>
          <w:szCs w:val="24"/>
        </w:rPr>
        <w:t>;</w:t>
      </w:r>
    </w:p>
    <w:p w:rsidR="007505CB" w:rsidRPr="00517CA3" w:rsidRDefault="007505CB" w:rsidP="007505CB">
      <w:pPr>
        <w:pStyle w:val="2"/>
        <w:tabs>
          <w:tab w:val="left" w:pos="0"/>
          <w:tab w:val="left" w:pos="404"/>
        </w:tabs>
        <w:spacing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гарантій</w:t>
      </w:r>
      <w:proofErr w:type="spellEnd"/>
      <w:r w:rsidRPr="00517CA3">
        <w:rPr>
          <w:rFonts w:ascii="Times New Roman" w:hAnsi="Times New Roman" w:cs="Times New Roman"/>
          <w:sz w:val="24"/>
          <w:szCs w:val="24"/>
        </w:rPr>
        <w:t>;</w:t>
      </w:r>
    </w:p>
    <w:p w:rsidR="007505CB" w:rsidRPr="00517CA3" w:rsidRDefault="007505CB" w:rsidP="007505CB">
      <w:pPr>
        <w:pStyle w:val="2"/>
        <w:tabs>
          <w:tab w:val="left" w:pos="0"/>
          <w:tab w:val="left" w:pos="404"/>
        </w:tabs>
        <w:spacing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прискорення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існуючих</w:t>
      </w:r>
      <w:proofErr w:type="spellEnd"/>
      <w:r w:rsidRPr="00517CA3">
        <w:rPr>
          <w:rFonts w:ascii="Times New Roman" w:hAnsi="Times New Roman" w:cs="Times New Roman"/>
          <w:sz w:val="24"/>
          <w:szCs w:val="24"/>
        </w:rPr>
        <w:t xml:space="preserve"> процедур;</w:t>
      </w:r>
    </w:p>
    <w:p w:rsidR="007505CB" w:rsidRDefault="007505CB" w:rsidP="007505CB">
      <w:pPr>
        <w:pStyle w:val="2"/>
        <w:tabs>
          <w:tab w:val="left" w:pos="0"/>
          <w:tab w:val="left" w:pos="404"/>
        </w:tabs>
        <w:spacing w:after="0" w:line="240" w:lineRule="auto"/>
        <w:ind w:right="23" w:firstLine="709"/>
        <w:rPr>
          <w:rFonts w:ascii="Times New Roman" w:hAnsi="Times New Roman" w:cs="Times New Roman"/>
          <w:sz w:val="24"/>
          <w:szCs w:val="24"/>
        </w:rPr>
      </w:pP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інші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виконуються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працівником</w:t>
      </w:r>
      <w:proofErr w:type="spellEnd"/>
      <w:r w:rsidRPr="00517CA3">
        <w:rPr>
          <w:rFonts w:ascii="Times New Roman" w:hAnsi="Times New Roman" w:cs="Times New Roman"/>
          <w:sz w:val="24"/>
          <w:szCs w:val="24"/>
        </w:rPr>
        <w:t xml:space="preserve"> у </w:t>
      </w:r>
      <w:proofErr w:type="gramStart"/>
      <w:r w:rsidRPr="00517CA3">
        <w:rPr>
          <w:rFonts w:ascii="Times New Roman" w:hAnsi="Times New Roman" w:cs="Times New Roman"/>
          <w:sz w:val="24"/>
          <w:szCs w:val="24"/>
        </w:rPr>
        <w:t>рамках</w:t>
      </w:r>
      <w:proofErr w:type="gram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посадових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обов’язків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але</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суперечать</w:t>
      </w:r>
      <w:proofErr w:type="spellEnd"/>
      <w:r w:rsidRPr="00517CA3">
        <w:rPr>
          <w:rFonts w:ascii="Times New Roman" w:hAnsi="Times New Roman" w:cs="Times New Roman"/>
          <w:sz w:val="24"/>
          <w:szCs w:val="24"/>
        </w:rPr>
        <w:t xml:space="preserve"> принципам </w:t>
      </w:r>
      <w:proofErr w:type="spellStart"/>
      <w:r w:rsidRPr="00517CA3">
        <w:rPr>
          <w:rFonts w:ascii="Times New Roman" w:hAnsi="Times New Roman" w:cs="Times New Roman"/>
          <w:sz w:val="24"/>
          <w:szCs w:val="24"/>
        </w:rPr>
        <w:t>прозорості</w:t>
      </w:r>
      <w:proofErr w:type="spellEnd"/>
      <w:r w:rsidRPr="00517CA3">
        <w:rPr>
          <w:rFonts w:ascii="Times New Roman" w:hAnsi="Times New Roman" w:cs="Times New Roman"/>
          <w:sz w:val="24"/>
          <w:szCs w:val="24"/>
        </w:rPr>
        <w:t xml:space="preserve"> та </w:t>
      </w:r>
      <w:proofErr w:type="spellStart"/>
      <w:r w:rsidRPr="00517CA3">
        <w:rPr>
          <w:rFonts w:ascii="Times New Roman" w:hAnsi="Times New Roman" w:cs="Times New Roman"/>
          <w:sz w:val="24"/>
          <w:szCs w:val="24"/>
        </w:rPr>
        <w:t>відкритості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взаємин</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між</w:t>
      </w:r>
      <w:proofErr w:type="spellEnd"/>
      <w:r w:rsidRPr="00517CA3">
        <w:rPr>
          <w:rFonts w:ascii="Times New Roman" w:hAnsi="Times New Roman" w:cs="Times New Roman"/>
          <w:sz w:val="24"/>
          <w:szCs w:val="24"/>
        </w:rPr>
        <w:t xml:space="preserve"> Сторонами.</w:t>
      </w:r>
    </w:p>
    <w:p w:rsidR="007505CB" w:rsidRDefault="007505CB" w:rsidP="007505CB">
      <w:pPr>
        <w:pStyle w:val="2"/>
        <w:tabs>
          <w:tab w:val="left" w:pos="0"/>
          <w:tab w:val="left" w:pos="404"/>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sidRPr="00517CA3">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lang w:val="uk-UA"/>
        </w:rPr>
        <w:t>.</w:t>
      </w:r>
      <w:r w:rsidRPr="00517CA3">
        <w:rPr>
          <w:rFonts w:ascii="Times New Roman" w:hAnsi="Times New Roman" w:cs="Times New Roman"/>
          <w:sz w:val="24"/>
          <w:szCs w:val="24"/>
        </w:rPr>
        <w:t xml:space="preserve">У </w:t>
      </w:r>
      <w:proofErr w:type="spellStart"/>
      <w:r w:rsidRPr="00517CA3">
        <w:rPr>
          <w:rFonts w:ascii="Times New Roman" w:hAnsi="Times New Roman" w:cs="Times New Roman"/>
          <w:sz w:val="24"/>
          <w:szCs w:val="24"/>
        </w:rPr>
        <w:t>разі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виникнення</w:t>
      </w:r>
      <w:proofErr w:type="spellEnd"/>
      <w:r w:rsidRPr="00517CA3">
        <w:rPr>
          <w:rFonts w:ascii="Times New Roman" w:hAnsi="Times New Roman" w:cs="Times New Roman"/>
          <w:sz w:val="24"/>
          <w:szCs w:val="24"/>
        </w:rPr>
        <w:t xml:space="preserve"> у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ідозр</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відбулося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може</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відбутися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антикорупційних</w:t>
      </w:r>
      <w:proofErr w:type="spellEnd"/>
      <w:r w:rsidRPr="00517CA3">
        <w:rPr>
          <w:rFonts w:ascii="Times New Roman" w:hAnsi="Times New Roman" w:cs="Times New Roman"/>
          <w:sz w:val="24"/>
          <w:szCs w:val="24"/>
        </w:rPr>
        <w:t xml:space="preserve"> умов, </w:t>
      </w:r>
      <w:proofErr w:type="spellStart"/>
      <w:r w:rsidRPr="00517CA3">
        <w:rPr>
          <w:rFonts w:ascii="Times New Roman" w:hAnsi="Times New Roman" w:cs="Times New Roman"/>
          <w:sz w:val="24"/>
          <w:szCs w:val="24"/>
        </w:rPr>
        <w:t>відповідна</w:t>
      </w:r>
      <w:proofErr w:type="spellEnd"/>
      <w:r w:rsidRPr="00517CA3">
        <w:rPr>
          <w:rFonts w:ascii="Times New Roman" w:hAnsi="Times New Roman" w:cs="Times New Roman"/>
          <w:sz w:val="24"/>
          <w:szCs w:val="24"/>
        </w:rPr>
        <w:t xml:space="preserve"> Сторона </w:t>
      </w:r>
      <w:proofErr w:type="spellStart"/>
      <w:r w:rsidRPr="00517CA3">
        <w:rPr>
          <w:rFonts w:ascii="Times New Roman" w:hAnsi="Times New Roman" w:cs="Times New Roman"/>
          <w:sz w:val="24"/>
          <w:szCs w:val="24"/>
        </w:rPr>
        <w:t>зобов’язується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повідомити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іншу</w:t>
      </w:r>
      <w:proofErr w:type="spellEnd"/>
      <w:r w:rsidRPr="00517CA3">
        <w:rPr>
          <w:rFonts w:ascii="Times New Roman" w:hAnsi="Times New Roman" w:cs="Times New Roman"/>
          <w:sz w:val="24"/>
          <w:szCs w:val="24"/>
        </w:rPr>
        <w:t xml:space="preserve"> Сторону у </w:t>
      </w:r>
      <w:proofErr w:type="spellStart"/>
      <w:r w:rsidRPr="00517CA3">
        <w:rPr>
          <w:rFonts w:ascii="Times New Roman" w:hAnsi="Times New Roman" w:cs="Times New Roman"/>
          <w:sz w:val="24"/>
          <w:szCs w:val="24"/>
        </w:rPr>
        <w:t>письмовій</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формі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Після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письмового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повідомлення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відповідна</w:t>
      </w:r>
      <w:proofErr w:type="spellEnd"/>
      <w:r w:rsidRPr="00517CA3">
        <w:rPr>
          <w:rFonts w:ascii="Times New Roman" w:hAnsi="Times New Roman" w:cs="Times New Roman"/>
          <w:sz w:val="24"/>
          <w:szCs w:val="24"/>
        </w:rPr>
        <w:t xml:space="preserve"> Сторона </w:t>
      </w:r>
      <w:proofErr w:type="spellStart"/>
      <w:r w:rsidRPr="00517CA3">
        <w:rPr>
          <w:rFonts w:ascii="Times New Roman" w:hAnsi="Times New Roman" w:cs="Times New Roman"/>
          <w:sz w:val="24"/>
          <w:szCs w:val="24"/>
        </w:rPr>
        <w:t>має</w:t>
      </w:r>
      <w:proofErr w:type="spellEnd"/>
      <w:r w:rsidRPr="00517CA3">
        <w:rPr>
          <w:rFonts w:ascii="Times New Roman" w:hAnsi="Times New Roman" w:cs="Times New Roman"/>
          <w:sz w:val="24"/>
          <w:szCs w:val="24"/>
        </w:rPr>
        <w:t xml:space="preserve"> право </w:t>
      </w:r>
      <w:proofErr w:type="spellStart"/>
      <w:r w:rsidRPr="00517CA3">
        <w:rPr>
          <w:rFonts w:ascii="Times New Roman" w:hAnsi="Times New Roman" w:cs="Times New Roman"/>
          <w:sz w:val="24"/>
          <w:szCs w:val="24"/>
        </w:rPr>
        <w:t>призупинити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виконання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зобов’язань</w:t>
      </w:r>
      <w:proofErr w:type="spellEnd"/>
      <w:r w:rsidRPr="00517CA3">
        <w:rPr>
          <w:rFonts w:ascii="Times New Roman" w:hAnsi="Times New Roman" w:cs="Times New Roman"/>
          <w:sz w:val="24"/>
          <w:szCs w:val="24"/>
        </w:rPr>
        <w:t xml:space="preserve"> за </w:t>
      </w:r>
      <w:proofErr w:type="spellStart"/>
      <w:r w:rsidRPr="00517CA3">
        <w:rPr>
          <w:rFonts w:ascii="Times New Roman" w:hAnsi="Times New Roman" w:cs="Times New Roman"/>
          <w:sz w:val="24"/>
          <w:szCs w:val="24"/>
        </w:rPr>
        <w:t>цим</w:t>
      </w:r>
      <w:proofErr w:type="spellEnd"/>
      <w:r w:rsidRPr="00517CA3">
        <w:rPr>
          <w:rFonts w:ascii="Times New Roman" w:hAnsi="Times New Roman" w:cs="Times New Roman"/>
          <w:sz w:val="24"/>
          <w:szCs w:val="24"/>
        </w:rPr>
        <w:t xml:space="preserve"> Договором до </w:t>
      </w:r>
      <w:proofErr w:type="spellStart"/>
      <w:r w:rsidRPr="00517CA3">
        <w:rPr>
          <w:rFonts w:ascii="Times New Roman" w:hAnsi="Times New Roman" w:cs="Times New Roman"/>
          <w:sz w:val="24"/>
          <w:szCs w:val="24"/>
        </w:rPr>
        <w:t>отримання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підтвердження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порушення</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відбулося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не </w:t>
      </w:r>
      <w:proofErr w:type="spellStart"/>
      <w:r w:rsidRPr="00517CA3">
        <w:rPr>
          <w:rFonts w:ascii="Times New Roman" w:hAnsi="Times New Roman" w:cs="Times New Roman"/>
          <w:sz w:val="24"/>
          <w:szCs w:val="24"/>
        </w:rPr>
        <w:t>відбудеться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Це</w:t>
      </w:r>
      <w:proofErr w:type="spellEnd"/>
      <w:r w:rsidRPr="00517CA3">
        <w:rPr>
          <w:rFonts w:ascii="Times New Roman" w:hAnsi="Times New Roman" w:cs="Times New Roman"/>
          <w:sz w:val="24"/>
          <w:szCs w:val="24"/>
        </w:rPr>
        <w:t xml:space="preserve"> </w:t>
      </w:r>
      <w:proofErr w:type="spellStart"/>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ідтвердження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повинне</w:t>
      </w:r>
      <w:proofErr w:type="spellEnd"/>
      <w:r w:rsidRPr="00517CA3">
        <w:rPr>
          <w:rFonts w:ascii="Times New Roman" w:hAnsi="Times New Roman" w:cs="Times New Roman"/>
          <w:sz w:val="24"/>
          <w:szCs w:val="24"/>
        </w:rPr>
        <w:t xml:space="preserve"> бути </w:t>
      </w:r>
      <w:proofErr w:type="spellStart"/>
      <w:r w:rsidRPr="00517CA3">
        <w:rPr>
          <w:rFonts w:ascii="Times New Roman" w:hAnsi="Times New Roman" w:cs="Times New Roman"/>
          <w:sz w:val="24"/>
          <w:szCs w:val="24"/>
        </w:rPr>
        <w:t>надіслане</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протягом</w:t>
      </w:r>
      <w:proofErr w:type="spellEnd"/>
      <w:r w:rsidRPr="00517CA3">
        <w:rPr>
          <w:rFonts w:ascii="Times New Roman" w:hAnsi="Times New Roman" w:cs="Times New Roman"/>
          <w:sz w:val="24"/>
          <w:szCs w:val="24"/>
        </w:rPr>
        <w:t xml:space="preserve"> </w:t>
      </w:r>
      <w:r>
        <w:rPr>
          <w:rFonts w:ascii="Times New Roman" w:hAnsi="Times New Roman" w:cs="Times New Roman"/>
          <w:sz w:val="24"/>
          <w:szCs w:val="24"/>
        </w:rPr>
        <w:t>3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w:t>
      </w: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робочих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днів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дати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напра</w:t>
      </w:r>
      <w:r>
        <w:rPr>
          <w:rFonts w:ascii="Times New Roman" w:hAnsi="Times New Roman" w:cs="Times New Roman"/>
          <w:sz w:val="24"/>
          <w:szCs w:val="24"/>
        </w:rPr>
        <w:t>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письмового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w:t>
      </w:r>
    </w:p>
    <w:p w:rsidR="007505CB" w:rsidRDefault="007505CB" w:rsidP="007505CB">
      <w:pPr>
        <w:pStyle w:val="2"/>
        <w:tabs>
          <w:tab w:val="left" w:pos="0"/>
          <w:tab w:val="left" w:pos="404"/>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.3.</w:t>
      </w:r>
      <w:r w:rsidRPr="00517CA3">
        <w:rPr>
          <w:rFonts w:ascii="Times New Roman" w:hAnsi="Times New Roman" w:cs="Times New Roman"/>
          <w:sz w:val="24"/>
          <w:szCs w:val="24"/>
        </w:rPr>
        <w:t xml:space="preserve">У </w:t>
      </w:r>
      <w:proofErr w:type="spellStart"/>
      <w:r w:rsidRPr="00517CA3">
        <w:rPr>
          <w:rFonts w:ascii="Times New Roman" w:hAnsi="Times New Roman" w:cs="Times New Roman"/>
          <w:sz w:val="24"/>
          <w:szCs w:val="24"/>
        </w:rPr>
        <w:t>письмовому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повідомленні</w:t>
      </w:r>
      <w:proofErr w:type="spellEnd"/>
      <w:r w:rsidRPr="00517CA3">
        <w:rPr>
          <w:rFonts w:ascii="Times New Roman" w:hAnsi="Times New Roman" w:cs="Times New Roman"/>
          <w:sz w:val="24"/>
          <w:szCs w:val="24"/>
        </w:rPr>
        <w:t xml:space="preserve"> Сторона </w:t>
      </w:r>
      <w:proofErr w:type="spellStart"/>
      <w:r w:rsidRPr="00517CA3">
        <w:rPr>
          <w:rFonts w:ascii="Times New Roman" w:hAnsi="Times New Roman" w:cs="Times New Roman"/>
          <w:sz w:val="24"/>
          <w:szCs w:val="24"/>
        </w:rPr>
        <w:t>зобов’язана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зазначити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факти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матеріали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достовірно</w:t>
      </w:r>
      <w:proofErr w:type="spellEnd"/>
      <w:r w:rsidRPr="00517CA3">
        <w:rPr>
          <w:rFonts w:ascii="Times New Roman" w:hAnsi="Times New Roman" w:cs="Times New Roman"/>
          <w:sz w:val="24"/>
          <w:szCs w:val="24"/>
        </w:rPr>
        <w:t xml:space="preserve"> </w:t>
      </w:r>
      <w:proofErr w:type="spellStart"/>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ідтверджують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дають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підставу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припускати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відбулося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може</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відбутися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будь-яких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положень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антикорупційних</w:t>
      </w:r>
      <w:proofErr w:type="spellEnd"/>
      <w:r w:rsidRPr="00517CA3">
        <w:rPr>
          <w:rFonts w:ascii="Times New Roman" w:hAnsi="Times New Roman" w:cs="Times New Roman"/>
          <w:sz w:val="24"/>
          <w:szCs w:val="24"/>
        </w:rPr>
        <w:t xml:space="preserve"> умов Сторонами,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афілійованими</w:t>
      </w:r>
      <w:proofErr w:type="spellEnd"/>
      <w:r w:rsidRPr="00517CA3">
        <w:rPr>
          <w:rFonts w:ascii="Times New Roman" w:hAnsi="Times New Roman" w:cs="Times New Roman"/>
          <w:sz w:val="24"/>
          <w:szCs w:val="24"/>
        </w:rPr>
        <w:t xml:space="preserve"> особами, </w:t>
      </w:r>
      <w:proofErr w:type="spellStart"/>
      <w:r w:rsidRPr="00517CA3">
        <w:rPr>
          <w:rFonts w:ascii="Times New Roman" w:hAnsi="Times New Roman" w:cs="Times New Roman"/>
          <w:sz w:val="24"/>
          <w:szCs w:val="24"/>
        </w:rPr>
        <w:t>працівниками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посередниками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виражаються</w:t>
      </w:r>
      <w:proofErr w:type="spellEnd"/>
      <w:r w:rsidRPr="00517CA3">
        <w:rPr>
          <w:rFonts w:ascii="Times New Roman" w:hAnsi="Times New Roman" w:cs="Times New Roman"/>
          <w:sz w:val="24"/>
          <w:szCs w:val="24"/>
        </w:rPr>
        <w:t xml:space="preserve"> в </w:t>
      </w:r>
      <w:proofErr w:type="spellStart"/>
      <w:r w:rsidRPr="00517CA3">
        <w:rPr>
          <w:rFonts w:ascii="Times New Roman" w:hAnsi="Times New Roman" w:cs="Times New Roman"/>
          <w:sz w:val="24"/>
          <w:szCs w:val="24"/>
        </w:rPr>
        <w:t>діях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які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кваліфікуються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відповідним</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законодавством</w:t>
      </w:r>
      <w:proofErr w:type="spellEnd"/>
      <w:r w:rsidRPr="00517CA3">
        <w:rPr>
          <w:rFonts w:ascii="Times New Roman" w:hAnsi="Times New Roman" w:cs="Times New Roman"/>
          <w:sz w:val="24"/>
          <w:szCs w:val="24"/>
        </w:rPr>
        <w:t xml:space="preserve">, як </w:t>
      </w:r>
      <w:proofErr w:type="spellStart"/>
      <w:r w:rsidRPr="00517CA3">
        <w:rPr>
          <w:rFonts w:ascii="Times New Roman" w:hAnsi="Times New Roman" w:cs="Times New Roman"/>
          <w:sz w:val="24"/>
          <w:szCs w:val="24"/>
        </w:rPr>
        <w:t>одержання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неправомірної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або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прийняття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такої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чи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прийняття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обіцянки</w:t>
      </w:r>
      <w:proofErr w:type="spellEnd"/>
      <w:r w:rsidRPr="00517CA3">
        <w:rPr>
          <w:rFonts w:ascii="Times New Roman" w:hAnsi="Times New Roman" w:cs="Times New Roman"/>
          <w:sz w:val="24"/>
          <w:szCs w:val="24"/>
        </w:rPr>
        <w:t>/</w:t>
      </w:r>
      <w:proofErr w:type="spellStart"/>
      <w:r w:rsidRPr="00517CA3">
        <w:rPr>
          <w:rFonts w:ascii="Times New Roman" w:hAnsi="Times New Roman" w:cs="Times New Roman"/>
          <w:sz w:val="24"/>
          <w:szCs w:val="24"/>
        </w:rPr>
        <w:t>пропозиції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такої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вигоди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комерційний</w:t>
      </w:r>
      <w:proofErr w:type="spellEnd"/>
      <w:r w:rsidRPr="00517CA3">
        <w:rPr>
          <w:rFonts w:ascii="Times New Roman" w:hAnsi="Times New Roman" w:cs="Times New Roman"/>
          <w:sz w:val="24"/>
          <w:szCs w:val="24"/>
        </w:rPr>
        <w:t xml:space="preserve"> </w:t>
      </w:r>
      <w:proofErr w:type="spellStart"/>
      <w:proofErr w:type="gramStart"/>
      <w:r w:rsidRPr="00517CA3">
        <w:rPr>
          <w:rFonts w:ascii="Times New Roman" w:hAnsi="Times New Roman" w:cs="Times New Roman"/>
          <w:sz w:val="24"/>
          <w:szCs w:val="24"/>
        </w:rPr>
        <w:t>п</w:t>
      </w:r>
      <w:proofErr w:type="gramEnd"/>
      <w:r w:rsidRPr="00517CA3">
        <w:rPr>
          <w:rFonts w:ascii="Times New Roman" w:hAnsi="Times New Roman" w:cs="Times New Roman"/>
          <w:sz w:val="24"/>
          <w:szCs w:val="24"/>
        </w:rPr>
        <w:t>ідкуп</w:t>
      </w:r>
      <w:proofErr w:type="spellEnd"/>
      <w:r w:rsidRPr="00517CA3">
        <w:rPr>
          <w:rFonts w:ascii="Times New Roman" w:hAnsi="Times New Roman" w:cs="Times New Roman"/>
          <w:sz w:val="24"/>
          <w:szCs w:val="24"/>
        </w:rPr>
        <w:t xml:space="preserve">, а </w:t>
      </w:r>
      <w:proofErr w:type="spellStart"/>
      <w:r w:rsidRPr="00517CA3">
        <w:rPr>
          <w:rFonts w:ascii="Times New Roman" w:hAnsi="Times New Roman" w:cs="Times New Roman"/>
          <w:sz w:val="24"/>
          <w:szCs w:val="24"/>
        </w:rPr>
        <w:t>також</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діях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порушують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вимоги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законодавства</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України</w:t>
      </w:r>
      <w:proofErr w:type="spellEnd"/>
      <w:r w:rsidRPr="00517CA3">
        <w:rPr>
          <w:rFonts w:ascii="Times New Roman" w:hAnsi="Times New Roman" w:cs="Times New Roman"/>
          <w:sz w:val="24"/>
          <w:szCs w:val="24"/>
        </w:rPr>
        <w:t xml:space="preserve"> та </w:t>
      </w:r>
      <w:proofErr w:type="spellStart"/>
      <w:r w:rsidRPr="00517CA3">
        <w:rPr>
          <w:rFonts w:ascii="Times New Roman" w:hAnsi="Times New Roman" w:cs="Times New Roman"/>
          <w:sz w:val="24"/>
          <w:szCs w:val="24"/>
        </w:rPr>
        <w:t>міжнародних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актів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щодо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протидії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легалізації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відмивання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доход</w:t>
      </w:r>
      <w:r>
        <w:rPr>
          <w:rFonts w:ascii="Times New Roman" w:hAnsi="Times New Roman" w:cs="Times New Roman"/>
          <w:sz w:val="24"/>
          <w:szCs w:val="24"/>
        </w:rPr>
        <w:t>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злочинним</w:t>
      </w:r>
      <w:proofErr w:type="spellEnd"/>
      <w:r>
        <w:rPr>
          <w:rFonts w:ascii="Times New Roman" w:hAnsi="Times New Roman" w:cs="Times New Roman"/>
          <w:sz w:val="24"/>
          <w:szCs w:val="24"/>
        </w:rPr>
        <w:t xml:space="preserve"> шляхом.</w:t>
      </w:r>
    </w:p>
    <w:p w:rsidR="007505CB" w:rsidRPr="00517CA3" w:rsidRDefault="007505CB" w:rsidP="007505CB">
      <w:pPr>
        <w:pStyle w:val="2"/>
        <w:tabs>
          <w:tab w:val="left" w:pos="0"/>
          <w:tab w:val="left" w:pos="404"/>
        </w:tabs>
        <w:spacing w:after="0" w:line="240" w:lineRule="auto"/>
        <w:ind w:right="23"/>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.4</w:t>
      </w:r>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цього</w:t>
      </w:r>
      <w:proofErr w:type="spellEnd"/>
      <w:r w:rsidRPr="00517CA3">
        <w:rPr>
          <w:rFonts w:ascii="Times New Roman" w:hAnsi="Times New Roman" w:cs="Times New Roman"/>
          <w:sz w:val="24"/>
          <w:szCs w:val="24"/>
        </w:rPr>
        <w:t xml:space="preserve"> Договору </w:t>
      </w:r>
      <w:proofErr w:type="spellStart"/>
      <w:r w:rsidRPr="00517CA3">
        <w:rPr>
          <w:rFonts w:ascii="Times New Roman" w:hAnsi="Times New Roman" w:cs="Times New Roman"/>
          <w:sz w:val="24"/>
          <w:szCs w:val="24"/>
        </w:rPr>
        <w:t>визнають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проведення</w:t>
      </w:r>
      <w:proofErr w:type="spellEnd"/>
      <w:r w:rsidRPr="00517CA3">
        <w:rPr>
          <w:rFonts w:ascii="Times New Roman" w:hAnsi="Times New Roman" w:cs="Times New Roman"/>
          <w:sz w:val="24"/>
          <w:szCs w:val="24"/>
        </w:rPr>
        <w:t xml:space="preserve"> процедур </w:t>
      </w:r>
      <w:proofErr w:type="spellStart"/>
      <w:r w:rsidRPr="00517CA3">
        <w:rPr>
          <w:rFonts w:ascii="Times New Roman" w:hAnsi="Times New Roman" w:cs="Times New Roman"/>
          <w:sz w:val="24"/>
          <w:szCs w:val="24"/>
        </w:rPr>
        <w:t>щодо</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запобігання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корупції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контролюють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їх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дотримання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докладають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зусиль</w:t>
      </w:r>
      <w:proofErr w:type="spellEnd"/>
      <w:r w:rsidRPr="00517CA3">
        <w:rPr>
          <w:rFonts w:ascii="Times New Roman" w:hAnsi="Times New Roman" w:cs="Times New Roman"/>
          <w:sz w:val="24"/>
          <w:szCs w:val="24"/>
        </w:rPr>
        <w:t xml:space="preserve"> для </w:t>
      </w:r>
      <w:proofErr w:type="spellStart"/>
      <w:r w:rsidRPr="00517CA3">
        <w:rPr>
          <w:rFonts w:ascii="Times New Roman" w:hAnsi="Times New Roman" w:cs="Times New Roman"/>
          <w:sz w:val="24"/>
          <w:szCs w:val="24"/>
        </w:rPr>
        <w:t>мінімізації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ризиків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ділових</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відносин</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користувачами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які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можуть</w:t>
      </w:r>
      <w:proofErr w:type="spellEnd"/>
      <w:r w:rsidRPr="00517CA3">
        <w:rPr>
          <w:rFonts w:ascii="Times New Roman" w:hAnsi="Times New Roman" w:cs="Times New Roman"/>
          <w:sz w:val="24"/>
          <w:szCs w:val="24"/>
        </w:rPr>
        <w:t xml:space="preserve"> </w:t>
      </w:r>
      <w:proofErr w:type="gramStart"/>
      <w:r w:rsidRPr="00517CA3">
        <w:rPr>
          <w:rFonts w:ascii="Times New Roman" w:hAnsi="Times New Roman" w:cs="Times New Roman"/>
          <w:sz w:val="24"/>
          <w:szCs w:val="24"/>
        </w:rPr>
        <w:t>бути</w:t>
      </w:r>
      <w:proofErr w:type="gram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залучені</w:t>
      </w:r>
      <w:proofErr w:type="spellEnd"/>
      <w:r w:rsidRPr="00517CA3">
        <w:rPr>
          <w:rFonts w:ascii="Times New Roman" w:hAnsi="Times New Roman" w:cs="Times New Roman"/>
          <w:sz w:val="24"/>
          <w:szCs w:val="24"/>
        </w:rPr>
        <w:t xml:space="preserve"> в </w:t>
      </w:r>
      <w:proofErr w:type="spellStart"/>
      <w:r w:rsidRPr="00517CA3">
        <w:rPr>
          <w:rFonts w:ascii="Times New Roman" w:hAnsi="Times New Roman" w:cs="Times New Roman"/>
          <w:sz w:val="24"/>
          <w:szCs w:val="24"/>
        </w:rPr>
        <w:t>корупційну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діяльність</w:t>
      </w:r>
      <w:proofErr w:type="spellEnd"/>
      <w:r w:rsidRPr="00517CA3">
        <w:rPr>
          <w:rFonts w:ascii="Times New Roman" w:hAnsi="Times New Roman" w:cs="Times New Roman"/>
          <w:sz w:val="24"/>
          <w:szCs w:val="24"/>
        </w:rPr>
        <w:t xml:space="preserve">, а </w:t>
      </w:r>
      <w:proofErr w:type="spellStart"/>
      <w:r w:rsidRPr="00517CA3">
        <w:rPr>
          <w:rFonts w:ascii="Times New Roman" w:hAnsi="Times New Roman" w:cs="Times New Roman"/>
          <w:sz w:val="24"/>
          <w:szCs w:val="24"/>
        </w:rPr>
        <w:t>також</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надають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сприяння</w:t>
      </w:r>
      <w:proofErr w:type="spellEnd"/>
      <w:r w:rsidRPr="00517CA3">
        <w:rPr>
          <w:rFonts w:ascii="Times New Roman" w:hAnsi="Times New Roman" w:cs="Times New Roman"/>
          <w:sz w:val="24"/>
          <w:szCs w:val="24"/>
        </w:rPr>
        <w:t xml:space="preserve"> один одному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метою </w:t>
      </w:r>
      <w:proofErr w:type="spellStart"/>
      <w:r w:rsidRPr="00517CA3">
        <w:rPr>
          <w:rFonts w:ascii="Times New Roman" w:hAnsi="Times New Roman" w:cs="Times New Roman"/>
          <w:sz w:val="24"/>
          <w:szCs w:val="24"/>
        </w:rPr>
        <w:t>запобігання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корупції</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Сторони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забезпечують</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реалізацію</w:t>
      </w:r>
      <w:proofErr w:type="spellEnd"/>
      <w:r w:rsidRPr="00517CA3">
        <w:rPr>
          <w:rFonts w:ascii="Times New Roman" w:hAnsi="Times New Roman" w:cs="Times New Roman"/>
          <w:sz w:val="24"/>
          <w:szCs w:val="24"/>
        </w:rPr>
        <w:t xml:space="preserve"> процедур </w:t>
      </w:r>
      <w:proofErr w:type="spellStart"/>
      <w:r w:rsidRPr="00517CA3">
        <w:rPr>
          <w:rFonts w:ascii="Times New Roman" w:hAnsi="Times New Roman" w:cs="Times New Roman"/>
          <w:sz w:val="24"/>
          <w:szCs w:val="24"/>
        </w:rPr>
        <w:t>проведення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перевірок</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w:t>
      </w:r>
      <w:proofErr w:type="spellEnd"/>
      <w:r w:rsidRPr="00517CA3">
        <w:rPr>
          <w:rFonts w:ascii="Times New Roman" w:hAnsi="Times New Roman" w:cs="Times New Roman"/>
          <w:sz w:val="24"/>
          <w:szCs w:val="24"/>
        </w:rPr>
        <w:t xml:space="preserve"> метою </w:t>
      </w:r>
      <w:proofErr w:type="spellStart"/>
      <w:r w:rsidRPr="00517CA3">
        <w:rPr>
          <w:rFonts w:ascii="Times New Roman" w:hAnsi="Times New Roman" w:cs="Times New Roman"/>
          <w:sz w:val="24"/>
          <w:szCs w:val="24"/>
        </w:rPr>
        <w:t>запобігання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ризиків</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залучення</w:t>
      </w:r>
      <w:proofErr w:type="spellEnd"/>
      <w:r w:rsidRPr="00517CA3">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корупційну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діяльність</w:t>
      </w:r>
      <w:proofErr w:type="spellEnd"/>
      <w:r>
        <w:rPr>
          <w:rFonts w:ascii="Times New Roman" w:hAnsi="Times New Roman" w:cs="Times New Roman"/>
          <w:sz w:val="24"/>
          <w:szCs w:val="24"/>
        </w:rPr>
        <w:t>.</w:t>
      </w:r>
    </w:p>
    <w:p w:rsidR="007505CB" w:rsidRDefault="007505CB" w:rsidP="007505CB">
      <w:pPr>
        <w:pStyle w:val="2"/>
        <w:shd w:val="clear" w:color="auto" w:fill="auto"/>
        <w:tabs>
          <w:tab w:val="left" w:pos="0"/>
          <w:tab w:val="left" w:pos="404"/>
        </w:tabs>
        <w:spacing w:after="60" w:line="240" w:lineRule="auto"/>
        <w:ind w:right="23"/>
        <w:rPr>
          <w:rFonts w:ascii="Times New Roman" w:hAnsi="Times New Roman" w:cs="Times New Roman"/>
          <w:sz w:val="24"/>
          <w:szCs w:val="24"/>
          <w:lang w:val="uk-UA"/>
        </w:rPr>
      </w:pPr>
      <w:r>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.5.</w:t>
      </w:r>
      <w:r w:rsidRPr="00517CA3">
        <w:rPr>
          <w:rFonts w:ascii="Times New Roman" w:hAnsi="Times New Roman" w:cs="Times New Roman"/>
          <w:sz w:val="24"/>
          <w:szCs w:val="24"/>
        </w:rPr>
        <w:t xml:space="preserve">Зазначене у </w:t>
      </w:r>
      <w:proofErr w:type="spellStart"/>
      <w:r w:rsidRPr="00517CA3">
        <w:rPr>
          <w:rFonts w:ascii="Times New Roman" w:hAnsi="Times New Roman" w:cs="Times New Roman"/>
          <w:sz w:val="24"/>
          <w:szCs w:val="24"/>
        </w:rPr>
        <w:t>цьому</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розділі</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антикорупційне</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застереження</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є</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істотною</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умовою</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цього</w:t>
      </w:r>
      <w:proofErr w:type="spellEnd"/>
      <w:r w:rsidRPr="00517CA3">
        <w:rPr>
          <w:rFonts w:ascii="Times New Roman" w:hAnsi="Times New Roman" w:cs="Times New Roman"/>
          <w:sz w:val="24"/>
          <w:szCs w:val="24"/>
        </w:rPr>
        <w:t xml:space="preserve"> Договору </w:t>
      </w:r>
      <w:proofErr w:type="spellStart"/>
      <w:r w:rsidRPr="00517CA3">
        <w:rPr>
          <w:rFonts w:ascii="Times New Roman" w:hAnsi="Times New Roman" w:cs="Times New Roman"/>
          <w:sz w:val="24"/>
          <w:szCs w:val="24"/>
        </w:rPr>
        <w:t>відповідно</w:t>
      </w:r>
      <w:proofErr w:type="spellEnd"/>
      <w:r w:rsidRPr="00517CA3">
        <w:rPr>
          <w:rFonts w:ascii="Times New Roman" w:hAnsi="Times New Roman" w:cs="Times New Roman"/>
          <w:sz w:val="24"/>
          <w:szCs w:val="24"/>
        </w:rPr>
        <w:t xml:space="preserve"> до </w:t>
      </w:r>
      <w:proofErr w:type="spellStart"/>
      <w:r w:rsidRPr="00517CA3">
        <w:rPr>
          <w:rFonts w:ascii="Times New Roman" w:hAnsi="Times New Roman" w:cs="Times New Roman"/>
          <w:sz w:val="24"/>
          <w:szCs w:val="24"/>
        </w:rPr>
        <w:t>частини</w:t>
      </w:r>
      <w:proofErr w:type="spellEnd"/>
      <w:r w:rsidRPr="00517CA3">
        <w:rPr>
          <w:rFonts w:ascii="Times New Roman" w:hAnsi="Times New Roman" w:cs="Times New Roman"/>
          <w:sz w:val="24"/>
          <w:szCs w:val="24"/>
        </w:rPr>
        <w:t xml:space="preserve"> </w:t>
      </w:r>
      <w:proofErr w:type="spellStart"/>
      <w:r w:rsidRPr="00517CA3">
        <w:rPr>
          <w:rFonts w:ascii="Times New Roman" w:hAnsi="Times New Roman" w:cs="Times New Roman"/>
          <w:sz w:val="24"/>
          <w:szCs w:val="24"/>
        </w:rPr>
        <w:t>першої</w:t>
      </w:r>
      <w:proofErr w:type="spellEnd"/>
      <w:r w:rsidRPr="00517CA3">
        <w:rPr>
          <w:rFonts w:ascii="Times New Roman" w:hAnsi="Times New Roman" w:cs="Times New Roman"/>
          <w:sz w:val="24"/>
          <w:szCs w:val="24"/>
        </w:rPr>
        <w:t xml:space="preserve"> ст..638 </w:t>
      </w:r>
      <w:proofErr w:type="spellStart"/>
      <w:r w:rsidRPr="00517CA3">
        <w:rPr>
          <w:rFonts w:ascii="Times New Roman" w:hAnsi="Times New Roman" w:cs="Times New Roman"/>
          <w:sz w:val="24"/>
          <w:szCs w:val="24"/>
        </w:rPr>
        <w:t>Цивільного</w:t>
      </w:r>
      <w:proofErr w:type="spellEnd"/>
      <w:r w:rsidRPr="00517CA3">
        <w:rPr>
          <w:rFonts w:ascii="Times New Roman" w:hAnsi="Times New Roman" w:cs="Times New Roman"/>
          <w:sz w:val="24"/>
          <w:szCs w:val="24"/>
        </w:rPr>
        <w:t xml:space="preserve"> кодексу </w:t>
      </w:r>
      <w:proofErr w:type="spellStart"/>
      <w:r w:rsidRPr="00517CA3">
        <w:rPr>
          <w:rFonts w:ascii="Times New Roman" w:hAnsi="Times New Roman" w:cs="Times New Roman"/>
          <w:sz w:val="24"/>
          <w:szCs w:val="24"/>
        </w:rPr>
        <w:t>України</w:t>
      </w:r>
      <w:proofErr w:type="spellEnd"/>
      <w:r w:rsidRPr="00517CA3">
        <w:rPr>
          <w:rFonts w:ascii="Times New Roman" w:hAnsi="Times New Roman" w:cs="Times New Roman"/>
          <w:sz w:val="24"/>
          <w:szCs w:val="24"/>
        </w:rPr>
        <w:t>.</w:t>
      </w:r>
    </w:p>
    <w:p w:rsidR="007505CB" w:rsidRPr="007505CB" w:rsidRDefault="007505CB" w:rsidP="007505CB">
      <w:pPr>
        <w:pStyle w:val="2"/>
        <w:shd w:val="clear" w:color="auto" w:fill="auto"/>
        <w:tabs>
          <w:tab w:val="left" w:pos="0"/>
          <w:tab w:val="left" w:pos="404"/>
        </w:tabs>
        <w:spacing w:after="60" w:line="240" w:lineRule="auto"/>
        <w:ind w:right="23"/>
        <w:rPr>
          <w:rFonts w:ascii="Times New Roman" w:hAnsi="Times New Roman" w:cs="Times New Roman"/>
          <w:sz w:val="24"/>
          <w:szCs w:val="24"/>
          <w:lang w:val="uk-UA"/>
        </w:rPr>
      </w:pPr>
    </w:p>
    <w:p w:rsidR="007505CB" w:rsidRPr="0089497F" w:rsidRDefault="007505CB" w:rsidP="007505CB">
      <w:pPr>
        <w:jc w:val="center"/>
        <w:rPr>
          <w:rFonts w:eastAsia="Calibri"/>
          <w:b/>
          <w:sz w:val="26"/>
          <w:szCs w:val="26"/>
        </w:rPr>
      </w:pPr>
      <w:r>
        <w:rPr>
          <w:rFonts w:eastAsia="Calibri"/>
          <w:b/>
          <w:sz w:val="26"/>
          <w:szCs w:val="26"/>
        </w:rPr>
        <w:t>12. ІНШІ УМОВИ</w:t>
      </w:r>
    </w:p>
    <w:p w:rsidR="007505CB" w:rsidRPr="008063C9" w:rsidRDefault="007505CB" w:rsidP="007505CB">
      <w:pPr>
        <w:jc w:val="both"/>
        <w:rPr>
          <w:bCs/>
        </w:rPr>
      </w:pPr>
      <w:r w:rsidRPr="007505CB">
        <w:rPr>
          <w:bCs/>
        </w:rPr>
        <w:t>12.1.</w:t>
      </w:r>
      <w:r w:rsidRPr="008063C9">
        <w:rPr>
          <w:bCs/>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7505CB" w:rsidRPr="008063C9" w:rsidRDefault="007505CB" w:rsidP="007505CB">
      <w:pPr>
        <w:jc w:val="both"/>
        <w:rPr>
          <w:bCs/>
        </w:rPr>
      </w:pPr>
      <w:r w:rsidRPr="007505CB">
        <w:rPr>
          <w:bCs/>
        </w:rPr>
        <w:t>12.2.</w:t>
      </w:r>
      <w:r w:rsidRPr="008063C9">
        <w:rPr>
          <w:bCs/>
        </w:rPr>
        <w:t>У випадках, не передбачених цим Договором, Сторони керуються діючим законодавством України.</w:t>
      </w:r>
    </w:p>
    <w:p w:rsidR="007505CB" w:rsidRPr="008063C9" w:rsidRDefault="007505CB" w:rsidP="007505CB">
      <w:pPr>
        <w:jc w:val="both"/>
        <w:rPr>
          <w:bCs/>
        </w:rPr>
      </w:pPr>
      <w:r w:rsidRPr="007505CB">
        <w:rPr>
          <w:bCs/>
        </w:rPr>
        <w:t>12.3</w:t>
      </w:r>
      <w:r w:rsidRPr="008063C9">
        <w:rPr>
          <w:b/>
          <w:bCs/>
        </w:rPr>
        <w:t>.</w:t>
      </w:r>
      <w:r w:rsidRPr="008063C9">
        <w:rPr>
          <w:b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7505CB" w:rsidRPr="008063C9" w:rsidRDefault="007505CB" w:rsidP="007505CB">
      <w:pPr>
        <w:jc w:val="both"/>
        <w:rPr>
          <w:bCs/>
        </w:rPr>
      </w:pPr>
      <w:r w:rsidRPr="008063C9">
        <w:rPr>
          <w:bCs/>
        </w:rPr>
        <w:t>1) зменшення обсягів закупівлі, зокрема з урахуванням фактичного обсягу видатків замовника;</w:t>
      </w:r>
    </w:p>
    <w:p w:rsidR="007505CB" w:rsidRPr="008063C9" w:rsidRDefault="007505CB" w:rsidP="007505CB">
      <w:pPr>
        <w:jc w:val="both"/>
        <w:rPr>
          <w:bCs/>
        </w:rPr>
      </w:pPr>
      <w:r w:rsidRPr="008063C9">
        <w:rPr>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05CB" w:rsidRPr="008063C9" w:rsidRDefault="007505CB" w:rsidP="007505CB">
      <w:pPr>
        <w:jc w:val="both"/>
        <w:rPr>
          <w:bCs/>
        </w:rPr>
      </w:pPr>
      <w:r w:rsidRPr="008063C9">
        <w:rPr>
          <w:bCs/>
        </w:rPr>
        <w:t>3) покращення якості предмета закупівлі за умови, що таке покращення не призведе до збільшення суми, визначеної в договорі про закупівлю;</w:t>
      </w:r>
    </w:p>
    <w:p w:rsidR="007505CB" w:rsidRPr="008063C9" w:rsidRDefault="007505CB" w:rsidP="007505CB">
      <w:pPr>
        <w:jc w:val="both"/>
        <w:rPr>
          <w:bCs/>
        </w:rPr>
      </w:pPr>
      <w:r w:rsidRPr="008063C9">
        <w:rPr>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05CB" w:rsidRPr="008063C9" w:rsidRDefault="007505CB" w:rsidP="007505CB">
      <w:pPr>
        <w:jc w:val="both"/>
        <w:rPr>
          <w:bCs/>
        </w:rPr>
      </w:pPr>
      <w:r w:rsidRPr="008063C9">
        <w:rPr>
          <w:bCs/>
        </w:rPr>
        <w:t>5) погодження зміни ціни в договорі про закупівлю в бік зменшення (без зміни кількості (обсягу) та якості товарів, робіт і послуг);</w:t>
      </w:r>
    </w:p>
    <w:p w:rsidR="007505CB" w:rsidRPr="008063C9" w:rsidRDefault="007505CB" w:rsidP="007505CB">
      <w:pPr>
        <w:jc w:val="both"/>
        <w:rPr>
          <w:bCs/>
        </w:rPr>
      </w:pPr>
      <w:r w:rsidRPr="008063C9">
        <w:rPr>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05CB" w:rsidRPr="008063C9" w:rsidRDefault="007505CB" w:rsidP="007505CB">
      <w:pPr>
        <w:jc w:val="both"/>
        <w:rPr>
          <w:bCs/>
        </w:rPr>
      </w:pPr>
      <w:r w:rsidRPr="008063C9">
        <w:rPr>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63C9">
        <w:rPr>
          <w:bCs/>
        </w:rPr>
        <w:t>Platts</w:t>
      </w:r>
      <w:proofErr w:type="spellEnd"/>
      <w:r w:rsidRPr="008063C9">
        <w:rPr>
          <w:bCs/>
        </w:rPr>
        <w:t xml:space="preserve">, ARGUS, регульованих цін (тарифів), нормативів, середньозважених цін на електроенергію на ринку </w:t>
      </w:r>
      <w:proofErr w:type="spellStart"/>
      <w:r w:rsidRPr="008063C9">
        <w:rPr>
          <w:bCs/>
        </w:rPr>
        <w:t>“на</w:t>
      </w:r>
      <w:proofErr w:type="spellEnd"/>
      <w:r w:rsidRPr="008063C9">
        <w:rPr>
          <w:bCs/>
        </w:rPr>
        <w:t xml:space="preserve"> добу </w:t>
      </w:r>
      <w:proofErr w:type="spellStart"/>
      <w:r w:rsidRPr="008063C9">
        <w:rPr>
          <w:bCs/>
        </w:rPr>
        <w:t>наперед”</w:t>
      </w:r>
      <w:proofErr w:type="spellEnd"/>
      <w:r w:rsidRPr="008063C9">
        <w:rPr>
          <w:bCs/>
        </w:rPr>
        <w:t>, що застосовуються в договорі про закупівлю, у разі встановлення в договорі про закупівлю порядку зміни ціни;</w:t>
      </w:r>
    </w:p>
    <w:p w:rsidR="007505CB" w:rsidRPr="008063C9" w:rsidRDefault="007505CB" w:rsidP="007505CB">
      <w:pPr>
        <w:jc w:val="both"/>
        <w:rPr>
          <w:bCs/>
        </w:rPr>
      </w:pPr>
      <w:r w:rsidRPr="008063C9">
        <w:rPr>
          <w:bCs/>
        </w:rPr>
        <w:t>8) зміни умов у зв’язку із застосуванням положень частини шостої статті 41 Закону.</w:t>
      </w:r>
    </w:p>
    <w:p w:rsidR="007505CB" w:rsidRPr="008063C9" w:rsidRDefault="007505CB" w:rsidP="007505CB">
      <w:pPr>
        <w:jc w:val="both"/>
        <w:rPr>
          <w:bCs/>
        </w:rPr>
      </w:pPr>
      <w:r w:rsidRPr="007505CB">
        <w:rPr>
          <w:bCs/>
        </w:rPr>
        <w:t>12.4.</w:t>
      </w:r>
      <w:r w:rsidRPr="008063C9">
        <w:rPr>
          <w:bCs/>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7505CB" w:rsidRPr="008063C9" w:rsidRDefault="007505CB" w:rsidP="007505CB">
      <w:pPr>
        <w:jc w:val="both"/>
        <w:rPr>
          <w:bCs/>
        </w:rPr>
      </w:pPr>
      <w:r w:rsidRPr="007505CB">
        <w:rPr>
          <w:bCs/>
        </w:rPr>
        <w:t>12.5.</w:t>
      </w:r>
      <w:r w:rsidRPr="008063C9">
        <w:rPr>
          <w:bCs/>
        </w:rPr>
        <w:t>Цей договір уклад</w:t>
      </w:r>
      <w:r>
        <w:rPr>
          <w:bCs/>
        </w:rPr>
        <w:t>ено українською мовою в трьох</w:t>
      </w:r>
      <w:r w:rsidRPr="008063C9">
        <w:rPr>
          <w:bCs/>
        </w:rPr>
        <w:t xml:space="preserve">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7505CB" w:rsidRPr="008063C9" w:rsidRDefault="007505CB" w:rsidP="007505CB">
      <w:pPr>
        <w:jc w:val="both"/>
        <w:rPr>
          <w:bCs/>
        </w:rPr>
      </w:pPr>
      <w:r w:rsidRPr="007505CB">
        <w:rPr>
          <w:bCs/>
        </w:rPr>
        <w:t>12.6.</w:t>
      </w:r>
      <w:r w:rsidRPr="008063C9">
        <w:rPr>
          <w:bCs/>
        </w:rPr>
        <w:t>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7505CB" w:rsidRPr="008063C9" w:rsidRDefault="007505CB" w:rsidP="007505CB">
      <w:pPr>
        <w:jc w:val="both"/>
        <w:rPr>
          <w:bCs/>
        </w:rPr>
      </w:pPr>
      <w:r w:rsidRPr="007505CB">
        <w:rPr>
          <w:bCs/>
        </w:rPr>
        <w:t>12.7</w:t>
      </w:r>
      <w:r w:rsidRPr="008063C9">
        <w:rPr>
          <w:b/>
          <w:bCs/>
        </w:rPr>
        <w:t>.</w:t>
      </w:r>
      <w:r w:rsidRPr="008063C9">
        <w:rPr>
          <w:bCs/>
        </w:rPr>
        <w:t>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7505CB" w:rsidRPr="008063C9" w:rsidRDefault="007505CB" w:rsidP="007505CB">
      <w:pPr>
        <w:jc w:val="both"/>
        <w:rPr>
          <w:bCs/>
        </w:rPr>
      </w:pPr>
      <w:r w:rsidRPr="007505CB">
        <w:rPr>
          <w:bCs/>
        </w:rPr>
        <w:t>12.8.</w:t>
      </w:r>
      <w:r w:rsidRPr="008063C9">
        <w:rPr>
          <w:bCs/>
        </w:rPr>
        <w:t>Сторони зобов'язуються негайно повідомляти одна одну про зміну статусу платника податку та зміну інших їхніх реквізитів.</w:t>
      </w:r>
    </w:p>
    <w:p w:rsidR="007505CB" w:rsidRPr="008063C9" w:rsidRDefault="007505CB" w:rsidP="007505CB">
      <w:pPr>
        <w:jc w:val="both"/>
        <w:rPr>
          <w:bCs/>
        </w:rPr>
      </w:pPr>
      <w:r w:rsidRPr="007505CB">
        <w:rPr>
          <w:bCs/>
        </w:rPr>
        <w:t>12.9.</w:t>
      </w:r>
      <w:r w:rsidRPr="008063C9">
        <w:rPr>
          <w:bCs/>
        </w:rPr>
        <w:t xml:space="preserve">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590146" w:rsidRPr="00602E95" w:rsidRDefault="00590146" w:rsidP="00BC23DB">
      <w:pPr>
        <w:tabs>
          <w:tab w:val="left" w:pos="567"/>
          <w:tab w:val="left" w:pos="1080"/>
        </w:tabs>
        <w:jc w:val="both"/>
      </w:pPr>
    </w:p>
    <w:p w:rsidR="00590146" w:rsidRPr="00602E95" w:rsidRDefault="00590146" w:rsidP="00590146">
      <w:pPr>
        <w:tabs>
          <w:tab w:val="left" w:pos="426"/>
        </w:tabs>
        <w:ind w:left="360"/>
        <w:jc w:val="center"/>
        <w:rPr>
          <w:b/>
        </w:rPr>
      </w:pPr>
      <w:r>
        <w:rPr>
          <w:b/>
        </w:rPr>
        <w:t>13.</w:t>
      </w:r>
      <w:r w:rsidRPr="00602E95">
        <w:rPr>
          <w:b/>
        </w:rPr>
        <w:t>ПРИКІНЦЕВІ ПОЛОЖЕННЯ</w:t>
      </w:r>
    </w:p>
    <w:p w:rsidR="00590146" w:rsidRPr="00602E95" w:rsidRDefault="00590146" w:rsidP="00590146">
      <w:pPr>
        <w:tabs>
          <w:tab w:val="left" w:pos="567"/>
          <w:tab w:val="left" w:pos="1080"/>
        </w:tabs>
        <w:jc w:val="both"/>
      </w:pPr>
      <w:r>
        <w:t>13.1.</w:t>
      </w:r>
      <w:r w:rsidRPr="00602E95">
        <w:t>На момент укладення цього Договору Виконавець __________________ (</w:t>
      </w:r>
      <w:r w:rsidRPr="00602E95">
        <w:rPr>
          <w:i/>
        </w:rPr>
        <w:t>зазначається статус платника податку Виконавця</w:t>
      </w:r>
      <w:r w:rsidRPr="00602E95">
        <w:t>). Замовник  не є платником податку.</w:t>
      </w:r>
      <w:r w:rsidRPr="00602E95">
        <w:rPr>
          <w:color w:val="000000"/>
          <w:highlight w:val="yellow"/>
        </w:rPr>
        <w:t xml:space="preserve"> </w:t>
      </w:r>
    </w:p>
    <w:p w:rsidR="00590146" w:rsidRPr="00602E95" w:rsidRDefault="00590146" w:rsidP="00590146">
      <w:pPr>
        <w:tabs>
          <w:tab w:val="left" w:pos="567"/>
          <w:tab w:val="left" w:pos="1080"/>
        </w:tabs>
        <w:jc w:val="both"/>
      </w:pPr>
      <w:r>
        <w:rPr>
          <w:color w:val="000000"/>
        </w:rPr>
        <w:t>13.2.</w:t>
      </w:r>
      <w:r w:rsidRPr="00602E95">
        <w:rPr>
          <w:color w:val="000000"/>
        </w:rPr>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r w:rsidRPr="00602E95">
        <w:t>.</w:t>
      </w:r>
    </w:p>
    <w:p w:rsidR="00590146" w:rsidRPr="00602E95" w:rsidRDefault="00BC23DB" w:rsidP="00590146">
      <w:pPr>
        <w:tabs>
          <w:tab w:val="left" w:pos="567"/>
          <w:tab w:val="left" w:pos="1080"/>
        </w:tabs>
        <w:jc w:val="both"/>
      </w:pPr>
      <w:r>
        <w:t>13.3</w:t>
      </w:r>
      <w:r w:rsidR="00590146">
        <w:t>.</w:t>
      </w:r>
      <w:r w:rsidR="00590146" w:rsidRPr="00602E95">
        <w:t>Додаткові угоди та додатки до цього Договору є його невід'ємними частинами і мають юридичну силу у разі, якщо вони викладені у письмовій формі і підписані Сторонами.</w:t>
      </w:r>
    </w:p>
    <w:p w:rsidR="00590146" w:rsidRPr="00602E95" w:rsidRDefault="00BC23DB" w:rsidP="00590146">
      <w:pPr>
        <w:tabs>
          <w:tab w:val="left" w:pos="567"/>
          <w:tab w:val="left" w:pos="1080"/>
        </w:tabs>
        <w:jc w:val="both"/>
      </w:pPr>
      <w:r>
        <w:t>13.4</w:t>
      </w:r>
      <w:r w:rsidR="00590146">
        <w:t>.</w:t>
      </w:r>
      <w:r w:rsidR="00590146" w:rsidRPr="00602E95">
        <w:t>Цей Договір складений при повному розумінні Сторонами його умов та термін</w:t>
      </w:r>
      <w:r w:rsidR="00590146">
        <w:t xml:space="preserve">ології українською мовою у трьох </w:t>
      </w:r>
      <w:r w:rsidR="00590146" w:rsidRPr="00602E95">
        <w:t>автентичних примірниках, які мають однакову юридичну силу, – по одному для кожної зі Сторін.</w:t>
      </w:r>
    </w:p>
    <w:p w:rsidR="00590146" w:rsidRDefault="00590146" w:rsidP="00590146">
      <w:pPr>
        <w:tabs>
          <w:tab w:val="left" w:pos="567"/>
          <w:tab w:val="left" w:pos="1080"/>
        </w:tabs>
        <w:ind w:left="-6"/>
        <w:jc w:val="both"/>
      </w:pPr>
    </w:p>
    <w:p w:rsidR="00BC23DB" w:rsidRPr="00602E95" w:rsidRDefault="00BC23DB" w:rsidP="00590146">
      <w:pPr>
        <w:tabs>
          <w:tab w:val="left" w:pos="567"/>
          <w:tab w:val="left" w:pos="1080"/>
        </w:tabs>
        <w:ind w:left="-6"/>
        <w:jc w:val="both"/>
      </w:pPr>
    </w:p>
    <w:p w:rsidR="00590146" w:rsidRPr="00602E95" w:rsidRDefault="00590146" w:rsidP="00590146">
      <w:pPr>
        <w:tabs>
          <w:tab w:val="left" w:pos="426"/>
        </w:tabs>
        <w:jc w:val="center"/>
        <w:rPr>
          <w:b/>
        </w:rPr>
      </w:pPr>
      <w:r>
        <w:rPr>
          <w:b/>
        </w:rPr>
        <w:t>14.</w:t>
      </w:r>
      <w:r w:rsidRPr="00602E95">
        <w:rPr>
          <w:b/>
        </w:rPr>
        <w:t>ДОДАТКИ ДО ДОГОВОРУ</w:t>
      </w:r>
    </w:p>
    <w:p w:rsidR="00590146" w:rsidRPr="00602E95" w:rsidRDefault="00590146" w:rsidP="00590146">
      <w:pPr>
        <w:tabs>
          <w:tab w:val="left" w:pos="567"/>
          <w:tab w:val="left" w:pos="1080"/>
        </w:tabs>
        <w:jc w:val="both"/>
      </w:pPr>
      <w:r>
        <w:rPr>
          <w:noProof/>
          <w:snapToGrid w:val="0"/>
        </w:rPr>
        <w:t>14.1.</w:t>
      </w:r>
      <w:r w:rsidRPr="00602E95">
        <w:rPr>
          <w:noProof/>
          <w:snapToGrid w:val="0"/>
        </w:rPr>
        <w:t>Додаток №1 – Специфікація Послуг</w:t>
      </w:r>
    </w:p>
    <w:p w:rsidR="00590146" w:rsidRPr="00602E95" w:rsidRDefault="00590146" w:rsidP="00590146">
      <w:pPr>
        <w:tabs>
          <w:tab w:val="num" w:pos="0"/>
          <w:tab w:val="left" w:pos="540"/>
          <w:tab w:val="left" w:pos="1080"/>
        </w:tabs>
        <w:ind w:firstLine="540"/>
        <w:rPr>
          <w:b/>
        </w:rPr>
      </w:pPr>
    </w:p>
    <w:p w:rsidR="00590146" w:rsidRPr="00602E95" w:rsidRDefault="00590146" w:rsidP="00590146">
      <w:pPr>
        <w:tabs>
          <w:tab w:val="left" w:pos="426"/>
        </w:tabs>
        <w:jc w:val="center"/>
        <w:rPr>
          <w:b/>
        </w:rPr>
      </w:pPr>
      <w:r>
        <w:rPr>
          <w:b/>
        </w:rPr>
        <w:t>15.</w:t>
      </w:r>
      <w:r w:rsidRPr="00602E95">
        <w:rPr>
          <w:b/>
        </w:rPr>
        <w:t>МІСЦЕЗНАХОДЖЕННЯ ТА РЕКВІЗИТИ СТОРІН</w:t>
      </w:r>
    </w:p>
    <w:tbl>
      <w:tblPr>
        <w:tblW w:w="10296" w:type="dxa"/>
        <w:tblInd w:w="-34" w:type="dxa"/>
        <w:tblLook w:val="01E0"/>
      </w:tblPr>
      <w:tblGrid>
        <w:gridCol w:w="10110"/>
        <w:gridCol w:w="222"/>
      </w:tblGrid>
      <w:tr w:rsidR="00590146" w:rsidRPr="00602E95" w:rsidTr="003C020E">
        <w:tc>
          <w:tcPr>
            <w:tcW w:w="9577" w:type="dxa"/>
            <w:shd w:val="clear" w:color="auto" w:fill="auto"/>
          </w:tcPr>
          <w:tbl>
            <w:tblPr>
              <w:tblW w:w="9894" w:type="dxa"/>
              <w:tblLook w:val="04A0"/>
            </w:tblPr>
            <w:tblGrid>
              <w:gridCol w:w="5074"/>
              <w:gridCol w:w="4820"/>
            </w:tblGrid>
            <w:tr w:rsidR="00590146" w:rsidRPr="00602E95" w:rsidTr="003C020E">
              <w:tc>
                <w:tcPr>
                  <w:tcW w:w="5074" w:type="dxa"/>
                  <w:shd w:val="clear" w:color="auto" w:fill="auto"/>
                </w:tcPr>
                <w:p w:rsidR="00590146" w:rsidRPr="00602E95" w:rsidRDefault="00590146" w:rsidP="003C020E">
                  <w:pPr>
                    <w:tabs>
                      <w:tab w:val="left" w:pos="459"/>
                    </w:tabs>
                    <w:ind w:left="34" w:firstLine="142"/>
                    <w:jc w:val="center"/>
                    <w:rPr>
                      <w:b/>
                      <w:color w:val="000000"/>
                    </w:rPr>
                  </w:pPr>
                  <w:r w:rsidRPr="00602E95">
                    <w:rPr>
                      <w:b/>
                      <w:color w:val="000000"/>
                    </w:rPr>
                    <w:t>ЗАМОВНИК:</w:t>
                  </w:r>
                </w:p>
              </w:tc>
              <w:tc>
                <w:tcPr>
                  <w:tcW w:w="4820" w:type="dxa"/>
                  <w:shd w:val="clear" w:color="auto" w:fill="auto"/>
                </w:tcPr>
                <w:p w:rsidR="00590146" w:rsidRPr="00602E95" w:rsidRDefault="00590146" w:rsidP="003C020E">
                  <w:pPr>
                    <w:tabs>
                      <w:tab w:val="left" w:pos="459"/>
                    </w:tabs>
                    <w:ind w:left="34" w:firstLine="142"/>
                    <w:jc w:val="center"/>
                    <w:rPr>
                      <w:b/>
                      <w:color w:val="000000"/>
                    </w:rPr>
                  </w:pPr>
                  <w:r w:rsidRPr="00602E95">
                    <w:rPr>
                      <w:b/>
                      <w:color w:val="000000"/>
                    </w:rPr>
                    <w:t>ВИКОНАВЕЦЬ:</w:t>
                  </w:r>
                </w:p>
              </w:tc>
            </w:tr>
            <w:tr w:rsidR="00590146" w:rsidRPr="00602E95" w:rsidTr="003C020E">
              <w:tc>
                <w:tcPr>
                  <w:tcW w:w="5074" w:type="dxa"/>
                  <w:shd w:val="clear" w:color="auto" w:fill="auto"/>
                </w:tcPr>
                <w:p w:rsidR="00590146" w:rsidRPr="00602E95" w:rsidRDefault="00590146" w:rsidP="003C020E">
                  <w:pPr>
                    <w:tabs>
                      <w:tab w:val="left" w:pos="459"/>
                    </w:tabs>
                    <w:jc w:val="center"/>
                    <w:rPr>
                      <w:color w:val="000000"/>
                    </w:rPr>
                  </w:pPr>
                  <w:r w:rsidRPr="00602E95">
                    <w:rPr>
                      <w:color w:val="000000"/>
                    </w:rPr>
                    <w:t xml:space="preserve"> </w:t>
                  </w:r>
                  <w:r>
                    <w:rPr>
                      <w:b/>
                    </w:rPr>
                    <w:t>Головне управління Державної міграційної служби України у Львівській області</w:t>
                  </w:r>
                </w:p>
                <w:p w:rsidR="00590146" w:rsidRDefault="00590146" w:rsidP="003C020E">
                  <w:pPr>
                    <w:shd w:val="clear" w:color="auto" w:fill="FFFFFF"/>
                    <w:spacing w:line="288" w:lineRule="atLeast"/>
                    <w:rPr>
                      <w:color w:val="000000"/>
                    </w:rPr>
                  </w:pPr>
                  <w:r>
                    <w:rPr>
                      <w:color w:val="000000"/>
                    </w:rPr>
                    <w:t>Юридична адреса</w:t>
                  </w:r>
                  <w:r w:rsidRPr="00602E95">
                    <w:rPr>
                      <w:color w:val="000000"/>
                    </w:rPr>
                    <w:t xml:space="preserve">: </w:t>
                  </w:r>
                </w:p>
                <w:p w:rsidR="00590146" w:rsidRPr="00602E95" w:rsidRDefault="00590146" w:rsidP="003C020E">
                  <w:pPr>
                    <w:shd w:val="clear" w:color="auto" w:fill="FFFFFF"/>
                    <w:spacing w:line="288" w:lineRule="atLeast"/>
                    <w:rPr>
                      <w:color w:val="000000"/>
                    </w:rPr>
                  </w:pPr>
                  <w:r>
                    <w:rPr>
                      <w:color w:val="000000"/>
                    </w:rPr>
                    <w:t xml:space="preserve">79007, </w:t>
                  </w:r>
                  <w:r w:rsidRPr="00602E95">
                    <w:rPr>
                      <w:u w:val="single"/>
                    </w:rPr>
                    <w:t xml:space="preserve">м. Львів, вул. </w:t>
                  </w:r>
                  <w:r>
                    <w:rPr>
                      <w:u w:val="single"/>
                    </w:rPr>
                    <w:t>Січових Стрільців,11</w:t>
                  </w:r>
                </w:p>
                <w:p w:rsidR="00590146" w:rsidRPr="00602E95" w:rsidRDefault="00590146" w:rsidP="003C020E">
                  <w:pPr>
                    <w:rPr>
                      <w:color w:val="000000"/>
                    </w:rPr>
                  </w:pPr>
                  <w:r w:rsidRPr="00602E95">
                    <w:rPr>
                      <w:color w:val="000000"/>
                    </w:rPr>
                    <w:t xml:space="preserve">Адреса для кореспонденції: </w:t>
                  </w:r>
                </w:p>
                <w:p w:rsidR="00590146" w:rsidRPr="00602E95" w:rsidRDefault="00590146" w:rsidP="003C020E">
                  <w:pPr>
                    <w:shd w:val="clear" w:color="auto" w:fill="FFFFFF"/>
                    <w:spacing w:line="288" w:lineRule="atLeast"/>
                    <w:rPr>
                      <w:color w:val="000000"/>
                    </w:rPr>
                  </w:pPr>
                  <w:r>
                    <w:rPr>
                      <w:color w:val="000000"/>
                    </w:rPr>
                    <w:t xml:space="preserve">79007, </w:t>
                  </w:r>
                  <w:r w:rsidRPr="00602E95">
                    <w:rPr>
                      <w:u w:val="single"/>
                    </w:rPr>
                    <w:t xml:space="preserve">м. Львів, вул. </w:t>
                  </w:r>
                  <w:r>
                    <w:rPr>
                      <w:u w:val="single"/>
                    </w:rPr>
                    <w:t>Січових Стрільців,11</w:t>
                  </w:r>
                </w:p>
                <w:p w:rsidR="00590146" w:rsidRPr="00602E95" w:rsidRDefault="00590146" w:rsidP="003C020E">
                  <w:pPr>
                    <w:tabs>
                      <w:tab w:val="left" w:pos="459"/>
                    </w:tabs>
                    <w:rPr>
                      <w:color w:val="000000"/>
                    </w:rPr>
                  </w:pPr>
                  <w:r w:rsidRPr="00602E95">
                    <w:rPr>
                      <w:color w:val="000000"/>
                    </w:rPr>
                    <w:t xml:space="preserve">Код ЄДРПОУ </w:t>
                  </w:r>
                  <w:r>
                    <w:rPr>
                      <w:u w:val="single"/>
                    </w:rPr>
                    <w:t>37831493</w:t>
                  </w:r>
                </w:p>
                <w:p w:rsidR="00590146" w:rsidRDefault="00590146" w:rsidP="003C020E">
                  <w:pPr>
                    <w:spacing w:after="80"/>
                  </w:pPr>
                  <w:r w:rsidRPr="00602E95">
                    <w:rPr>
                      <w:color w:val="000000"/>
                    </w:rPr>
                    <w:t>р/р UA</w:t>
                  </w:r>
                  <w:r>
                    <w:rPr>
                      <w:vanish/>
                      <w:color w:val="000000"/>
                    </w:rPr>
                    <w:t xml:space="preserve">37831493Стрільців,11ержавної міграційної служби України у Львівській області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sidRPr="00602E95">
                    <w:t xml:space="preserve">  </w:t>
                  </w:r>
                  <w:r>
                    <w:t>438201720343160002000079807</w:t>
                  </w:r>
                </w:p>
                <w:p w:rsidR="00590146" w:rsidRPr="005C1F52" w:rsidRDefault="00590146" w:rsidP="003C020E">
                  <w:pPr>
                    <w:spacing w:after="80"/>
                    <w:rPr>
                      <w:color w:val="000000"/>
                    </w:rPr>
                  </w:pPr>
                  <w:r w:rsidRPr="00602E95">
                    <w:t>в ДКС України</w:t>
                  </w:r>
                  <w:r>
                    <w:rPr>
                      <w:color w:val="000000"/>
                    </w:rPr>
                    <w:t xml:space="preserve">, </w:t>
                  </w:r>
                  <w:r w:rsidRPr="00602E95">
                    <w:rPr>
                      <w:color w:val="000000"/>
                    </w:rPr>
                    <w:t xml:space="preserve">МФО </w:t>
                  </w:r>
                  <w:r w:rsidRPr="00602E95">
                    <w:rPr>
                      <w:u w:val="single"/>
                    </w:rPr>
                    <w:t>820172</w:t>
                  </w:r>
                </w:p>
                <w:p w:rsidR="00590146" w:rsidRPr="00602E95" w:rsidRDefault="00590146" w:rsidP="003C020E">
                  <w:pPr>
                    <w:spacing w:after="80"/>
                    <w:rPr>
                      <w:color w:val="000000"/>
                    </w:rPr>
                  </w:pPr>
                  <w:r>
                    <w:rPr>
                      <w:color w:val="000000"/>
                    </w:rPr>
                    <w:t>Тел. 261-06-09</w:t>
                  </w:r>
                </w:p>
                <w:p w:rsidR="00590146" w:rsidRPr="00602E95" w:rsidRDefault="00590146" w:rsidP="003C020E">
                  <w:pPr>
                    <w:jc w:val="both"/>
                    <w:rPr>
                      <w:color w:val="000000"/>
                    </w:rPr>
                  </w:pPr>
                </w:p>
                <w:p w:rsidR="00590146" w:rsidRPr="00602E95" w:rsidRDefault="00590146" w:rsidP="003C020E">
                  <w:pPr>
                    <w:jc w:val="both"/>
                    <w:rPr>
                      <w:color w:val="000000"/>
                    </w:rPr>
                  </w:pPr>
                </w:p>
                <w:p w:rsidR="00590146" w:rsidRPr="00602E95" w:rsidRDefault="00590146" w:rsidP="003C020E">
                  <w:pPr>
                    <w:jc w:val="both"/>
                    <w:rPr>
                      <w:color w:val="000000"/>
                    </w:rPr>
                  </w:pPr>
                  <w:r w:rsidRPr="00602E95">
                    <w:rPr>
                      <w:color w:val="000000"/>
                    </w:rPr>
                    <w:t>___________________ /_____________ /</w:t>
                  </w:r>
                </w:p>
                <w:p w:rsidR="00590146" w:rsidRPr="00602E95" w:rsidRDefault="00590146" w:rsidP="003C020E">
                  <w:pPr>
                    <w:tabs>
                      <w:tab w:val="left" w:pos="459"/>
                    </w:tabs>
                    <w:ind w:left="34" w:firstLine="142"/>
                    <w:jc w:val="center"/>
                    <w:rPr>
                      <w:color w:val="000000"/>
                    </w:rPr>
                  </w:pPr>
                </w:p>
                <w:p w:rsidR="00590146" w:rsidRPr="00602E95" w:rsidRDefault="00590146" w:rsidP="003C020E">
                  <w:pPr>
                    <w:tabs>
                      <w:tab w:val="left" w:pos="459"/>
                    </w:tabs>
                    <w:ind w:left="34" w:firstLine="142"/>
                    <w:jc w:val="center"/>
                    <w:rPr>
                      <w:color w:val="000000"/>
                    </w:rPr>
                  </w:pPr>
                </w:p>
              </w:tc>
              <w:tc>
                <w:tcPr>
                  <w:tcW w:w="4820" w:type="dxa"/>
                  <w:shd w:val="clear" w:color="auto" w:fill="auto"/>
                </w:tcPr>
                <w:p w:rsidR="00590146" w:rsidRPr="00602E95" w:rsidRDefault="00590146" w:rsidP="003C020E">
                  <w:pPr>
                    <w:shd w:val="clear" w:color="auto" w:fill="FFFFFF"/>
                    <w:spacing w:line="288" w:lineRule="atLeast"/>
                    <w:rPr>
                      <w:color w:val="000000"/>
                    </w:rPr>
                  </w:pPr>
                  <w:r w:rsidRPr="00602E95">
                    <w:rPr>
                      <w:color w:val="000000"/>
                    </w:rPr>
                    <w:t>____________________________________</w:t>
                  </w:r>
                </w:p>
                <w:p w:rsidR="00590146" w:rsidRPr="00602E95" w:rsidRDefault="00590146" w:rsidP="003C020E">
                  <w:pPr>
                    <w:shd w:val="clear" w:color="auto" w:fill="FFFFFF"/>
                    <w:spacing w:line="288" w:lineRule="atLeast"/>
                    <w:rPr>
                      <w:color w:val="00000A"/>
                    </w:rPr>
                  </w:pPr>
                  <w:r w:rsidRPr="00602E95">
                    <w:rPr>
                      <w:color w:val="000000"/>
                    </w:rPr>
                    <w:t xml:space="preserve">Місцезнаходження: </w:t>
                  </w:r>
                  <w:r w:rsidRPr="00602E95">
                    <w:rPr>
                      <w:color w:val="00000A"/>
                    </w:rPr>
                    <w:t>___________________</w:t>
                  </w:r>
                </w:p>
                <w:p w:rsidR="00590146" w:rsidRDefault="00590146" w:rsidP="003C020E">
                  <w:pPr>
                    <w:shd w:val="clear" w:color="auto" w:fill="FFFFFF"/>
                    <w:spacing w:line="288" w:lineRule="atLeast"/>
                    <w:rPr>
                      <w:color w:val="000000"/>
                    </w:rPr>
                  </w:pPr>
                </w:p>
                <w:p w:rsidR="00590146" w:rsidRPr="00602E95" w:rsidRDefault="00590146" w:rsidP="003C020E">
                  <w:pPr>
                    <w:shd w:val="clear" w:color="auto" w:fill="FFFFFF"/>
                    <w:spacing w:line="288" w:lineRule="atLeast"/>
                    <w:rPr>
                      <w:color w:val="000000"/>
                    </w:rPr>
                  </w:pPr>
                  <w:r w:rsidRPr="00602E95">
                    <w:rPr>
                      <w:color w:val="000000"/>
                    </w:rPr>
                    <w:t xml:space="preserve">Адреса для кореспонденції: </w:t>
                  </w:r>
                  <w:r w:rsidRPr="00602E95">
                    <w:rPr>
                      <w:color w:val="00000A"/>
                    </w:rPr>
                    <w:t>____________</w:t>
                  </w:r>
                  <w:r w:rsidRPr="00602E95">
                    <w:rPr>
                      <w:color w:val="000000"/>
                    </w:rPr>
                    <w:t xml:space="preserve"> </w:t>
                  </w:r>
                </w:p>
                <w:p w:rsidR="00590146" w:rsidRPr="00602E95" w:rsidRDefault="00590146" w:rsidP="003C020E">
                  <w:pPr>
                    <w:shd w:val="clear" w:color="auto" w:fill="FFFFFF"/>
                    <w:spacing w:line="288" w:lineRule="atLeast"/>
                    <w:rPr>
                      <w:color w:val="000000"/>
                    </w:rPr>
                  </w:pPr>
                </w:p>
                <w:p w:rsidR="00590146" w:rsidRPr="00602E95" w:rsidRDefault="00590146" w:rsidP="003C020E">
                  <w:pPr>
                    <w:shd w:val="clear" w:color="auto" w:fill="FFFFFF"/>
                    <w:spacing w:line="288" w:lineRule="atLeast"/>
                    <w:rPr>
                      <w:color w:val="000000"/>
                    </w:rPr>
                  </w:pPr>
                  <w:r w:rsidRPr="00602E95">
                    <w:rPr>
                      <w:color w:val="000000"/>
                    </w:rPr>
                    <w:t>ЄДРПОУ ____________</w:t>
                  </w:r>
                </w:p>
                <w:p w:rsidR="00590146" w:rsidRPr="00602E95" w:rsidRDefault="00590146" w:rsidP="003C020E">
                  <w:pPr>
                    <w:tabs>
                      <w:tab w:val="left" w:pos="567"/>
                    </w:tabs>
                    <w:rPr>
                      <w:color w:val="00000A"/>
                    </w:rPr>
                  </w:pPr>
                  <w:r w:rsidRPr="00602E95">
                    <w:rPr>
                      <w:color w:val="000000"/>
                    </w:rPr>
                    <w:t>р/р __________________________</w:t>
                  </w:r>
                  <w:r w:rsidRPr="00602E95">
                    <w:rPr>
                      <w:color w:val="00000A"/>
                    </w:rPr>
                    <w:t>,</w:t>
                  </w:r>
                </w:p>
                <w:p w:rsidR="00590146" w:rsidRPr="00602E95" w:rsidRDefault="00590146" w:rsidP="003C020E">
                  <w:pPr>
                    <w:spacing w:after="80"/>
                    <w:rPr>
                      <w:color w:val="000000"/>
                    </w:rPr>
                  </w:pPr>
                  <w:r w:rsidRPr="00602E95">
                    <w:rPr>
                      <w:color w:val="00000A"/>
                    </w:rPr>
                    <w:t>МФО __________</w:t>
                  </w:r>
                </w:p>
                <w:p w:rsidR="00590146" w:rsidRPr="00602E95" w:rsidRDefault="00590146" w:rsidP="003C020E">
                  <w:pPr>
                    <w:spacing w:after="80"/>
                    <w:rPr>
                      <w:color w:val="000000"/>
                    </w:rPr>
                  </w:pPr>
                  <w:r w:rsidRPr="00602E95">
                    <w:rPr>
                      <w:color w:val="000000"/>
                    </w:rPr>
                    <w:t>Тел. _______________</w:t>
                  </w:r>
                </w:p>
                <w:p w:rsidR="00590146" w:rsidRPr="00602E95" w:rsidRDefault="00590146" w:rsidP="003C020E">
                  <w:pPr>
                    <w:jc w:val="both"/>
                    <w:rPr>
                      <w:color w:val="000000"/>
                    </w:rPr>
                  </w:pPr>
                </w:p>
                <w:p w:rsidR="00590146" w:rsidRDefault="00590146" w:rsidP="003C020E">
                  <w:pPr>
                    <w:jc w:val="both"/>
                    <w:rPr>
                      <w:color w:val="000000"/>
                    </w:rPr>
                  </w:pPr>
                </w:p>
                <w:p w:rsidR="00590146" w:rsidRPr="00602E95" w:rsidRDefault="00590146" w:rsidP="003C020E">
                  <w:pPr>
                    <w:jc w:val="both"/>
                    <w:rPr>
                      <w:color w:val="000000"/>
                    </w:rPr>
                  </w:pPr>
                </w:p>
                <w:p w:rsidR="00590146" w:rsidRPr="00602E95" w:rsidRDefault="00590146" w:rsidP="003C020E">
                  <w:pPr>
                    <w:jc w:val="both"/>
                    <w:rPr>
                      <w:color w:val="000000"/>
                      <w:highlight w:val="yellow"/>
                    </w:rPr>
                  </w:pPr>
                  <w:r w:rsidRPr="00602E95">
                    <w:rPr>
                      <w:color w:val="000000"/>
                    </w:rPr>
                    <w:t>___________________ /_____________/</w:t>
                  </w:r>
                </w:p>
                <w:p w:rsidR="00590146" w:rsidRPr="00602E95" w:rsidRDefault="00590146" w:rsidP="003C020E">
                  <w:pPr>
                    <w:tabs>
                      <w:tab w:val="left" w:pos="459"/>
                    </w:tabs>
                    <w:rPr>
                      <w:color w:val="000000"/>
                      <w:highlight w:val="yellow"/>
                    </w:rPr>
                  </w:pPr>
                </w:p>
              </w:tc>
            </w:tr>
          </w:tbl>
          <w:p w:rsidR="00590146" w:rsidRPr="00602E95" w:rsidRDefault="00590146" w:rsidP="003C020E">
            <w:pPr>
              <w:tabs>
                <w:tab w:val="left" w:pos="459"/>
              </w:tabs>
              <w:ind w:left="34" w:firstLine="142"/>
              <w:rPr>
                <w:b/>
              </w:rPr>
            </w:pPr>
          </w:p>
        </w:tc>
        <w:tc>
          <w:tcPr>
            <w:tcW w:w="719" w:type="dxa"/>
            <w:shd w:val="clear" w:color="auto" w:fill="auto"/>
          </w:tcPr>
          <w:p w:rsidR="00590146" w:rsidRPr="00602E95" w:rsidRDefault="00590146" w:rsidP="003C020E">
            <w:pPr>
              <w:tabs>
                <w:tab w:val="num" w:pos="0"/>
                <w:tab w:val="left" w:pos="1080"/>
              </w:tabs>
              <w:rPr>
                <w:b/>
              </w:rPr>
            </w:pPr>
          </w:p>
        </w:tc>
      </w:tr>
    </w:tbl>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590146" w:rsidRDefault="00590146"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BC23DB" w:rsidRDefault="00BC23DB" w:rsidP="00590146">
      <w:pPr>
        <w:ind w:left="5670"/>
      </w:pPr>
    </w:p>
    <w:p w:rsidR="00590146" w:rsidRPr="00602E95" w:rsidRDefault="00590146" w:rsidP="00590146">
      <w:pPr>
        <w:ind w:left="5670"/>
      </w:pPr>
    </w:p>
    <w:p w:rsidR="00590146" w:rsidRPr="00602E95" w:rsidRDefault="00590146" w:rsidP="00590146">
      <w:r>
        <w:t xml:space="preserve">                                                                                               </w:t>
      </w:r>
      <w:r w:rsidRPr="00602E95">
        <w:t>Додаток 1</w:t>
      </w:r>
    </w:p>
    <w:p w:rsidR="00590146" w:rsidRPr="00602E95" w:rsidRDefault="00590146" w:rsidP="00590146">
      <w:pPr>
        <w:ind w:left="5664"/>
      </w:pPr>
      <w:r w:rsidRPr="00602E95">
        <w:t>до Договору № ____________</w:t>
      </w:r>
    </w:p>
    <w:p w:rsidR="00590146" w:rsidRPr="00602E95" w:rsidRDefault="00590146" w:rsidP="00590146">
      <w:pPr>
        <w:ind w:left="5664"/>
      </w:pPr>
      <w:r w:rsidRPr="00602E95">
        <w:t>від ____  ____________ 202</w:t>
      </w:r>
      <w:r w:rsidR="00BC23DB">
        <w:t>4</w:t>
      </w:r>
      <w:r w:rsidRPr="00602E95">
        <w:t>року</w:t>
      </w:r>
    </w:p>
    <w:p w:rsidR="00590146" w:rsidRPr="00602E95" w:rsidRDefault="00590146" w:rsidP="00590146">
      <w:pPr>
        <w:ind w:left="72" w:right="-365"/>
        <w:jc w:val="center"/>
        <w:rPr>
          <w:b/>
        </w:rPr>
      </w:pPr>
    </w:p>
    <w:p w:rsidR="00590146" w:rsidRPr="00602E95" w:rsidRDefault="00590146" w:rsidP="00590146">
      <w:pPr>
        <w:ind w:left="72" w:right="-365"/>
        <w:jc w:val="center"/>
        <w:rPr>
          <w:b/>
          <w:sz w:val="28"/>
          <w:szCs w:val="28"/>
        </w:rPr>
      </w:pPr>
      <w:r w:rsidRPr="00602E95">
        <w:rPr>
          <w:b/>
          <w:sz w:val="28"/>
          <w:szCs w:val="28"/>
        </w:rPr>
        <w:t>СПЕЦИФІКАЦІЯ</w:t>
      </w:r>
    </w:p>
    <w:p w:rsidR="00590146" w:rsidRPr="00602E95" w:rsidRDefault="00590146" w:rsidP="00590146">
      <w:pPr>
        <w:jc w:val="center"/>
      </w:pPr>
      <w:r w:rsidRPr="00602E95">
        <w:rPr>
          <w:sz w:val="28"/>
          <w:szCs w:val="28"/>
        </w:rPr>
        <w:t xml:space="preserve">  послуг </w:t>
      </w:r>
    </w:p>
    <w:p w:rsidR="00590146" w:rsidRPr="00602E95" w:rsidRDefault="00590146" w:rsidP="00590146">
      <w:pPr>
        <w:widowControl w:val="0"/>
        <w:tabs>
          <w:tab w:val="left" w:pos="426"/>
          <w:tab w:val="left" w:pos="6946"/>
        </w:tabs>
        <w:ind w:right="281"/>
        <w:contextualSpacing/>
        <w:jc w:val="right"/>
        <w:rPr>
          <w:b/>
          <w:bCs/>
        </w:rPr>
      </w:pPr>
      <w:r w:rsidRPr="00602E95">
        <w:rPr>
          <w:b/>
          <w:bCs/>
        </w:rPr>
        <w:t>Таблиця 1</w:t>
      </w:r>
    </w:p>
    <w:p w:rsidR="00590146" w:rsidRPr="00602E95" w:rsidRDefault="00590146" w:rsidP="00590146">
      <w:pPr>
        <w:widowControl w:val="0"/>
        <w:tabs>
          <w:tab w:val="left" w:pos="426"/>
          <w:tab w:val="left" w:pos="6946"/>
        </w:tabs>
        <w:ind w:right="281"/>
        <w:contextualSpacing/>
        <w:jc w:val="center"/>
        <w:rPr>
          <w:b/>
        </w:rPr>
      </w:pPr>
      <w:r w:rsidRPr="00602E95">
        <w:rPr>
          <w:b/>
        </w:rPr>
        <w:t>Технічне обслуговування і ремонт офісної техніки</w:t>
      </w:r>
    </w:p>
    <w:tbl>
      <w:tblPr>
        <w:tblW w:w="10065" w:type="dxa"/>
        <w:tblInd w:w="-318" w:type="dxa"/>
        <w:tblLayout w:type="fixed"/>
        <w:tblLook w:val="04A0"/>
      </w:tblPr>
      <w:tblGrid>
        <w:gridCol w:w="580"/>
        <w:gridCol w:w="4765"/>
        <w:gridCol w:w="1017"/>
        <w:gridCol w:w="1286"/>
        <w:gridCol w:w="1391"/>
        <w:gridCol w:w="1026"/>
      </w:tblGrid>
      <w:tr w:rsidR="00590146" w:rsidRPr="00602E95" w:rsidTr="003C020E">
        <w:trPr>
          <w:trHeight w:val="1152"/>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146" w:rsidRPr="00602E95" w:rsidRDefault="00590146" w:rsidP="003C020E">
            <w:pPr>
              <w:jc w:val="center"/>
              <w:rPr>
                <w:bCs/>
                <w:color w:val="000000"/>
              </w:rPr>
            </w:pPr>
            <w:bookmarkStart w:id="1" w:name="_Hlk113002907"/>
            <w:r w:rsidRPr="00602E95">
              <w:rPr>
                <w:color w:val="000000"/>
                <w:sz w:val="20"/>
                <w:szCs w:val="20"/>
              </w:rPr>
              <w:t>№ з/п</w:t>
            </w:r>
          </w:p>
        </w:tc>
        <w:tc>
          <w:tcPr>
            <w:tcW w:w="4765" w:type="dxa"/>
            <w:tcBorders>
              <w:top w:val="single" w:sz="4" w:space="0" w:color="auto"/>
              <w:left w:val="nil"/>
              <w:bottom w:val="single" w:sz="4" w:space="0" w:color="auto"/>
              <w:right w:val="single" w:sz="4" w:space="0" w:color="auto"/>
            </w:tcBorders>
            <w:shd w:val="clear" w:color="auto" w:fill="auto"/>
            <w:vAlign w:val="center"/>
            <w:hideMark/>
          </w:tcPr>
          <w:p w:rsidR="00590146" w:rsidRPr="00602E95" w:rsidRDefault="00590146" w:rsidP="003C020E">
            <w:pPr>
              <w:jc w:val="center"/>
              <w:rPr>
                <w:bCs/>
                <w:color w:val="000000"/>
              </w:rPr>
            </w:pPr>
            <w:r w:rsidRPr="00602E95">
              <w:rPr>
                <w:bCs/>
                <w:color w:val="000000"/>
              </w:rPr>
              <w:t>Найменування  послуги</w:t>
            </w:r>
          </w:p>
        </w:tc>
        <w:tc>
          <w:tcPr>
            <w:tcW w:w="1017" w:type="dxa"/>
            <w:tcBorders>
              <w:top w:val="single" w:sz="4" w:space="0" w:color="auto"/>
              <w:left w:val="nil"/>
              <w:bottom w:val="single" w:sz="4" w:space="0" w:color="auto"/>
              <w:right w:val="single" w:sz="4" w:space="0" w:color="auto"/>
            </w:tcBorders>
            <w:shd w:val="clear" w:color="auto" w:fill="auto"/>
            <w:hideMark/>
          </w:tcPr>
          <w:p w:rsidR="00590146" w:rsidRPr="00602E95" w:rsidRDefault="00590146" w:rsidP="003C020E">
            <w:pPr>
              <w:jc w:val="center"/>
              <w:rPr>
                <w:color w:val="000000"/>
                <w:sz w:val="20"/>
                <w:szCs w:val="20"/>
              </w:rPr>
            </w:pPr>
            <w:r>
              <w:rPr>
                <w:color w:val="000000"/>
                <w:sz w:val="20"/>
                <w:szCs w:val="20"/>
              </w:rPr>
              <w:t xml:space="preserve">Кількість </w:t>
            </w:r>
            <w:r>
              <w:rPr>
                <w:color w:val="000000"/>
                <w:sz w:val="20"/>
                <w:szCs w:val="20"/>
              </w:rPr>
              <w:br/>
            </w:r>
          </w:p>
        </w:tc>
        <w:tc>
          <w:tcPr>
            <w:tcW w:w="1286" w:type="dxa"/>
            <w:tcBorders>
              <w:top w:val="single" w:sz="4" w:space="0" w:color="auto"/>
              <w:left w:val="nil"/>
              <w:bottom w:val="single" w:sz="4" w:space="0" w:color="auto"/>
              <w:right w:val="single" w:sz="4" w:space="0" w:color="auto"/>
            </w:tcBorders>
            <w:shd w:val="clear" w:color="auto" w:fill="auto"/>
            <w:hideMark/>
          </w:tcPr>
          <w:p w:rsidR="00590146" w:rsidRPr="00602E95" w:rsidRDefault="00590146" w:rsidP="003C020E">
            <w:pPr>
              <w:jc w:val="center"/>
              <w:rPr>
                <w:color w:val="000000"/>
                <w:sz w:val="20"/>
                <w:szCs w:val="20"/>
              </w:rPr>
            </w:pPr>
            <w:r w:rsidRPr="00602E95">
              <w:rPr>
                <w:color w:val="000000"/>
                <w:sz w:val="20"/>
                <w:szCs w:val="20"/>
              </w:rPr>
              <w:t>Ціна за одиницю</w:t>
            </w:r>
            <w:r>
              <w:rPr>
                <w:color w:val="000000"/>
                <w:sz w:val="20"/>
                <w:szCs w:val="20"/>
              </w:rPr>
              <w:t>,</w:t>
            </w:r>
            <w:r w:rsidRPr="00602E95">
              <w:rPr>
                <w:color w:val="000000"/>
                <w:sz w:val="20"/>
                <w:szCs w:val="20"/>
              </w:rPr>
              <w:t xml:space="preserve"> (</w:t>
            </w:r>
            <w:proofErr w:type="spellStart"/>
            <w:r w:rsidRPr="00602E95">
              <w:rPr>
                <w:color w:val="000000"/>
                <w:sz w:val="20"/>
                <w:szCs w:val="20"/>
              </w:rPr>
              <w:t>грн</w:t>
            </w:r>
            <w:proofErr w:type="spellEnd"/>
            <w:r w:rsidRPr="00602E95">
              <w:rPr>
                <w:color w:val="000000"/>
                <w:sz w:val="20"/>
                <w:szCs w:val="20"/>
              </w:rPr>
              <w:t>)</w:t>
            </w:r>
            <w:r w:rsidRPr="00602E95">
              <w:rPr>
                <w:color w:val="000000"/>
                <w:sz w:val="20"/>
                <w:szCs w:val="20"/>
              </w:rPr>
              <w:br/>
              <w:t xml:space="preserve"> з ПДВ/без ПДВ *</w:t>
            </w:r>
          </w:p>
        </w:tc>
        <w:tc>
          <w:tcPr>
            <w:tcW w:w="1391" w:type="dxa"/>
            <w:tcBorders>
              <w:top w:val="single" w:sz="4" w:space="0" w:color="auto"/>
              <w:left w:val="nil"/>
              <w:bottom w:val="single" w:sz="4" w:space="0" w:color="auto"/>
              <w:right w:val="single" w:sz="4" w:space="0" w:color="auto"/>
            </w:tcBorders>
            <w:shd w:val="clear" w:color="auto" w:fill="auto"/>
            <w:hideMark/>
          </w:tcPr>
          <w:p w:rsidR="00590146" w:rsidRDefault="00590146" w:rsidP="003C020E">
            <w:pPr>
              <w:jc w:val="center"/>
              <w:rPr>
                <w:color w:val="000000"/>
                <w:sz w:val="20"/>
                <w:szCs w:val="20"/>
              </w:rPr>
            </w:pPr>
            <w:r w:rsidRPr="00602E95">
              <w:rPr>
                <w:color w:val="000000"/>
                <w:sz w:val="20"/>
                <w:szCs w:val="20"/>
              </w:rPr>
              <w:t>Вартість</w:t>
            </w:r>
            <w:r>
              <w:rPr>
                <w:color w:val="000000"/>
                <w:sz w:val="20"/>
                <w:szCs w:val="20"/>
              </w:rPr>
              <w:t>,</w:t>
            </w:r>
            <w:r w:rsidRPr="00602E95">
              <w:rPr>
                <w:color w:val="000000"/>
                <w:sz w:val="20"/>
                <w:szCs w:val="20"/>
              </w:rPr>
              <w:t xml:space="preserve"> (</w:t>
            </w:r>
            <w:proofErr w:type="spellStart"/>
            <w:r w:rsidRPr="00602E95">
              <w:rPr>
                <w:color w:val="000000"/>
                <w:sz w:val="20"/>
                <w:szCs w:val="20"/>
              </w:rPr>
              <w:t>грн</w:t>
            </w:r>
            <w:proofErr w:type="spellEnd"/>
            <w:r w:rsidRPr="00602E95">
              <w:rPr>
                <w:color w:val="000000"/>
                <w:sz w:val="20"/>
                <w:szCs w:val="20"/>
              </w:rPr>
              <w:t xml:space="preserve">) </w:t>
            </w:r>
            <w:r w:rsidRPr="00602E95">
              <w:rPr>
                <w:color w:val="000000"/>
                <w:sz w:val="20"/>
                <w:szCs w:val="20"/>
              </w:rPr>
              <w:br/>
            </w:r>
          </w:p>
          <w:p w:rsidR="00590146" w:rsidRPr="00602E95" w:rsidRDefault="00590146" w:rsidP="003C020E">
            <w:pPr>
              <w:jc w:val="center"/>
              <w:rPr>
                <w:color w:val="000000"/>
                <w:sz w:val="20"/>
                <w:szCs w:val="20"/>
              </w:rPr>
            </w:pPr>
            <w:r w:rsidRPr="00602E95">
              <w:rPr>
                <w:color w:val="000000"/>
                <w:sz w:val="20"/>
                <w:szCs w:val="20"/>
              </w:rPr>
              <w:t>з ПДВ/без ПДВ *</w:t>
            </w:r>
          </w:p>
        </w:tc>
        <w:tc>
          <w:tcPr>
            <w:tcW w:w="1026" w:type="dxa"/>
            <w:tcBorders>
              <w:top w:val="single" w:sz="4" w:space="0" w:color="auto"/>
              <w:left w:val="nil"/>
              <w:bottom w:val="single" w:sz="4" w:space="0" w:color="auto"/>
              <w:right w:val="single" w:sz="4" w:space="0" w:color="auto"/>
            </w:tcBorders>
          </w:tcPr>
          <w:p w:rsidR="00590146" w:rsidRPr="00602E95" w:rsidRDefault="00590146" w:rsidP="003C020E">
            <w:pPr>
              <w:jc w:val="center"/>
              <w:rPr>
                <w:color w:val="000000"/>
                <w:sz w:val="20"/>
                <w:szCs w:val="20"/>
              </w:rPr>
            </w:pPr>
            <w:r>
              <w:rPr>
                <w:color w:val="000000"/>
                <w:sz w:val="20"/>
                <w:szCs w:val="20"/>
              </w:rPr>
              <w:t>Гарантійний термін на комплектуючі, місяців</w:t>
            </w:r>
          </w:p>
        </w:tc>
      </w:tr>
      <w:tr w:rsidR="00590146" w:rsidRPr="00602E95" w:rsidTr="003C020E">
        <w:trPr>
          <w:trHeight w:val="204"/>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590146" w:rsidRPr="00602E95" w:rsidRDefault="00590146" w:rsidP="003C020E">
            <w:pPr>
              <w:jc w:val="center"/>
              <w:rPr>
                <w:bCs/>
                <w:color w:val="000000"/>
              </w:rPr>
            </w:pPr>
            <w:r w:rsidRPr="00602E95">
              <w:rPr>
                <w:bCs/>
                <w:color w:val="000000"/>
              </w:rPr>
              <w:t>1</w:t>
            </w:r>
          </w:p>
        </w:tc>
        <w:tc>
          <w:tcPr>
            <w:tcW w:w="4765" w:type="dxa"/>
            <w:tcBorders>
              <w:top w:val="single" w:sz="4" w:space="0" w:color="auto"/>
              <w:left w:val="nil"/>
              <w:bottom w:val="single" w:sz="4" w:space="0" w:color="auto"/>
              <w:right w:val="single" w:sz="4" w:space="0" w:color="auto"/>
            </w:tcBorders>
            <w:shd w:val="clear" w:color="auto" w:fill="auto"/>
            <w:vAlign w:val="center"/>
          </w:tcPr>
          <w:p w:rsidR="00590146" w:rsidRPr="00602E95" w:rsidRDefault="00590146" w:rsidP="003C020E">
            <w:pPr>
              <w:jc w:val="center"/>
              <w:rPr>
                <w:bCs/>
                <w:color w:val="000000"/>
              </w:rPr>
            </w:pPr>
            <w:r w:rsidRPr="00602E95">
              <w:rPr>
                <w:bCs/>
                <w:color w:val="000000"/>
              </w:rPr>
              <w:t>2</w:t>
            </w:r>
          </w:p>
        </w:tc>
        <w:tc>
          <w:tcPr>
            <w:tcW w:w="1017" w:type="dxa"/>
            <w:tcBorders>
              <w:top w:val="single" w:sz="4" w:space="0" w:color="auto"/>
              <w:left w:val="nil"/>
              <w:bottom w:val="single" w:sz="4" w:space="0" w:color="auto"/>
              <w:right w:val="single" w:sz="4" w:space="0" w:color="auto"/>
            </w:tcBorders>
            <w:shd w:val="clear" w:color="auto" w:fill="auto"/>
          </w:tcPr>
          <w:p w:rsidR="00590146" w:rsidRPr="00602E95" w:rsidRDefault="00590146" w:rsidP="003C020E">
            <w:pPr>
              <w:jc w:val="center"/>
              <w:rPr>
                <w:color w:val="000000"/>
                <w:sz w:val="20"/>
                <w:szCs w:val="20"/>
              </w:rPr>
            </w:pPr>
            <w:r w:rsidRPr="00602E95">
              <w:rPr>
                <w:color w:val="000000"/>
                <w:sz w:val="20"/>
                <w:szCs w:val="20"/>
              </w:rPr>
              <w:t>3</w:t>
            </w:r>
          </w:p>
        </w:tc>
        <w:tc>
          <w:tcPr>
            <w:tcW w:w="1286" w:type="dxa"/>
            <w:tcBorders>
              <w:top w:val="single" w:sz="4" w:space="0" w:color="auto"/>
              <w:left w:val="nil"/>
              <w:bottom w:val="single" w:sz="4" w:space="0" w:color="auto"/>
              <w:right w:val="single" w:sz="4" w:space="0" w:color="auto"/>
            </w:tcBorders>
            <w:shd w:val="clear" w:color="auto" w:fill="auto"/>
          </w:tcPr>
          <w:p w:rsidR="00590146" w:rsidRPr="00602E95" w:rsidRDefault="00590146" w:rsidP="003C020E">
            <w:pPr>
              <w:jc w:val="center"/>
              <w:rPr>
                <w:color w:val="000000"/>
                <w:sz w:val="20"/>
                <w:szCs w:val="20"/>
              </w:rPr>
            </w:pPr>
            <w:r w:rsidRPr="00602E95">
              <w:rPr>
                <w:color w:val="000000"/>
                <w:sz w:val="20"/>
                <w:szCs w:val="20"/>
              </w:rPr>
              <w:t>4</w:t>
            </w:r>
          </w:p>
        </w:tc>
        <w:tc>
          <w:tcPr>
            <w:tcW w:w="1391" w:type="dxa"/>
            <w:tcBorders>
              <w:top w:val="single" w:sz="4" w:space="0" w:color="auto"/>
              <w:left w:val="nil"/>
              <w:bottom w:val="single" w:sz="4" w:space="0" w:color="auto"/>
              <w:right w:val="single" w:sz="4" w:space="0" w:color="auto"/>
            </w:tcBorders>
            <w:shd w:val="clear" w:color="auto" w:fill="auto"/>
          </w:tcPr>
          <w:p w:rsidR="00590146" w:rsidRPr="00602E95" w:rsidRDefault="00590146" w:rsidP="003C020E">
            <w:pPr>
              <w:jc w:val="center"/>
              <w:rPr>
                <w:color w:val="000000"/>
                <w:sz w:val="20"/>
                <w:szCs w:val="20"/>
              </w:rPr>
            </w:pPr>
            <w:r w:rsidRPr="00602E95">
              <w:rPr>
                <w:color w:val="000000"/>
                <w:sz w:val="20"/>
                <w:szCs w:val="20"/>
              </w:rPr>
              <w:t>5</w:t>
            </w:r>
          </w:p>
        </w:tc>
        <w:tc>
          <w:tcPr>
            <w:tcW w:w="1026" w:type="dxa"/>
            <w:tcBorders>
              <w:top w:val="single" w:sz="4" w:space="0" w:color="auto"/>
              <w:left w:val="nil"/>
              <w:bottom w:val="single" w:sz="4" w:space="0" w:color="auto"/>
              <w:right w:val="single" w:sz="4" w:space="0" w:color="auto"/>
            </w:tcBorders>
          </w:tcPr>
          <w:p w:rsidR="00590146" w:rsidRPr="00602E95" w:rsidRDefault="00590146" w:rsidP="003C020E">
            <w:pPr>
              <w:jc w:val="center"/>
              <w:rPr>
                <w:color w:val="000000"/>
                <w:sz w:val="20"/>
                <w:szCs w:val="20"/>
              </w:rPr>
            </w:pPr>
            <w:r>
              <w:rPr>
                <w:color w:val="000000"/>
                <w:sz w:val="20"/>
                <w:szCs w:val="20"/>
              </w:rPr>
              <w:t>6</w:t>
            </w:r>
          </w:p>
        </w:tc>
      </w:tr>
      <w:tr w:rsidR="00590146" w:rsidRPr="00602E95" w:rsidTr="003C020E">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center"/>
            </w:pPr>
            <w:r w:rsidRPr="00602E95">
              <w:t>1</w:t>
            </w:r>
          </w:p>
        </w:tc>
        <w:tc>
          <w:tcPr>
            <w:tcW w:w="4765" w:type="dxa"/>
            <w:tcBorders>
              <w:top w:val="nil"/>
              <w:left w:val="nil"/>
              <w:bottom w:val="single" w:sz="4" w:space="0" w:color="auto"/>
              <w:right w:val="single" w:sz="4" w:space="0" w:color="auto"/>
            </w:tcBorders>
            <w:shd w:val="clear" w:color="auto" w:fill="auto"/>
            <w:vAlign w:val="center"/>
          </w:tcPr>
          <w:p w:rsidR="00590146" w:rsidRPr="00602E95" w:rsidRDefault="00590146" w:rsidP="003C020E"/>
        </w:tc>
        <w:tc>
          <w:tcPr>
            <w:tcW w:w="1017" w:type="dxa"/>
            <w:tcBorders>
              <w:top w:val="nil"/>
              <w:left w:val="nil"/>
              <w:bottom w:val="single" w:sz="4" w:space="0" w:color="auto"/>
              <w:right w:val="single" w:sz="4" w:space="0" w:color="auto"/>
            </w:tcBorders>
            <w:shd w:val="clear" w:color="auto" w:fill="auto"/>
            <w:noWrap/>
            <w:vAlign w:val="center"/>
          </w:tcPr>
          <w:p w:rsidR="00590146" w:rsidRPr="00602E95" w:rsidRDefault="00590146" w:rsidP="003C020E">
            <w:pPr>
              <w:jc w:val="center"/>
            </w:pPr>
          </w:p>
        </w:tc>
        <w:tc>
          <w:tcPr>
            <w:tcW w:w="1286"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391"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026" w:type="dxa"/>
            <w:tcBorders>
              <w:top w:val="nil"/>
              <w:left w:val="nil"/>
              <w:bottom w:val="single" w:sz="4" w:space="0" w:color="auto"/>
              <w:right w:val="single" w:sz="4" w:space="0" w:color="auto"/>
            </w:tcBorders>
          </w:tcPr>
          <w:p w:rsidR="00590146" w:rsidRPr="00602E95" w:rsidRDefault="00590146" w:rsidP="003C020E">
            <w:pPr>
              <w:jc w:val="center"/>
            </w:pPr>
          </w:p>
        </w:tc>
      </w:tr>
      <w:tr w:rsidR="00590146" w:rsidRPr="00602E95" w:rsidTr="003C020E">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center"/>
            </w:pPr>
            <w:r w:rsidRPr="00602E95">
              <w:t>2</w:t>
            </w:r>
          </w:p>
        </w:tc>
        <w:tc>
          <w:tcPr>
            <w:tcW w:w="4765" w:type="dxa"/>
            <w:tcBorders>
              <w:top w:val="nil"/>
              <w:left w:val="nil"/>
              <w:bottom w:val="single" w:sz="4" w:space="0" w:color="auto"/>
              <w:right w:val="single" w:sz="4" w:space="0" w:color="auto"/>
            </w:tcBorders>
            <w:shd w:val="clear" w:color="auto" w:fill="auto"/>
            <w:vAlign w:val="center"/>
          </w:tcPr>
          <w:p w:rsidR="00590146" w:rsidRPr="00602E95" w:rsidRDefault="00590146" w:rsidP="003C020E"/>
        </w:tc>
        <w:tc>
          <w:tcPr>
            <w:tcW w:w="1017" w:type="dxa"/>
            <w:tcBorders>
              <w:top w:val="nil"/>
              <w:left w:val="nil"/>
              <w:bottom w:val="single" w:sz="4" w:space="0" w:color="auto"/>
              <w:right w:val="single" w:sz="4" w:space="0" w:color="auto"/>
            </w:tcBorders>
            <w:shd w:val="clear" w:color="auto" w:fill="auto"/>
            <w:noWrap/>
            <w:vAlign w:val="center"/>
          </w:tcPr>
          <w:p w:rsidR="00590146" w:rsidRPr="00602E95" w:rsidRDefault="00590146" w:rsidP="003C020E">
            <w:pPr>
              <w:jc w:val="center"/>
            </w:pPr>
          </w:p>
        </w:tc>
        <w:tc>
          <w:tcPr>
            <w:tcW w:w="1286"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391"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026" w:type="dxa"/>
            <w:tcBorders>
              <w:top w:val="nil"/>
              <w:left w:val="nil"/>
              <w:bottom w:val="single" w:sz="4" w:space="0" w:color="auto"/>
              <w:right w:val="single" w:sz="4" w:space="0" w:color="auto"/>
            </w:tcBorders>
          </w:tcPr>
          <w:p w:rsidR="00590146" w:rsidRPr="00602E95" w:rsidRDefault="00590146" w:rsidP="003C020E">
            <w:pPr>
              <w:jc w:val="center"/>
            </w:pPr>
          </w:p>
        </w:tc>
      </w:tr>
      <w:tr w:rsidR="00590146" w:rsidRPr="00602E95" w:rsidTr="003C020E">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center"/>
            </w:pPr>
            <w:r w:rsidRPr="00602E95">
              <w:t>3</w:t>
            </w:r>
          </w:p>
        </w:tc>
        <w:tc>
          <w:tcPr>
            <w:tcW w:w="4765" w:type="dxa"/>
            <w:tcBorders>
              <w:top w:val="nil"/>
              <w:left w:val="nil"/>
              <w:bottom w:val="single" w:sz="4" w:space="0" w:color="auto"/>
              <w:right w:val="single" w:sz="4" w:space="0" w:color="auto"/>
            </w:tcBorders>
            <w:shd w:val="clear" w:color="auto" w:fill="auto"/>
            <w:vAlign w:val="center"/>
          </w:tcPr>
          <w:p w:rsidR="00590146" w:rsidRPr="00602E95" w:rsidRDefault="00590146" w:rsidP="003C020E"/>
        </w:tc>
        <w:tc>
          <w:tcPr>
            <w:tcW w:w="1017" w:type="dxa"/>
            <w:tcBorders>
              <w:top w:val="nil"/>
              <w:left w:val="nil"/>
              <w:bottom w:val="single" w:sz="4" w:space="0" w:color="auto"/>
              <w:right w:val="single" w:sz="4" w:space="0" w:color="auto"/>
            </w:tcBorders>
            <w:shd w:val="clear" w:color="auto" w:fill="auto"/>
            <w:noWrap/>
            <w:vAlign w:val="center"/>
          </w:tcPr>
          <w:p w:rsidR="00590146" w:rsidRPr="00602E95" w:rsidRDefault="00590146" w:rsidP="003C020E">
            <w:pPr>
              <w:jc w:val="center"/>
            </w:pPr>
          </w:p>
        </w:tc>
        <w:tc>
          <w:tcPr>
            <w:tcW w:w="1286"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391"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026" w:type="dxa"/>
            <w:tcBorders>
              <w:top w:val="nil"/>
              <w:left w:val="nil"/>
              <w:bottom w:val="single" w:sz="4" w:space="0" w:color="auto"/>
              <w:right w:val="single" w:sz="4" w:space="0" w:color="auto"/>
            </w:tcBorders>
          </w:tcPr>
          <w:p w:rsidR="00590146" w:rsidRPr="00602E95" w:rsidRDefault="00590146" w:rsidP="003C020E">
            <w:pPr>
              <w:jc w:val="center"/>
            </w:pPr>
          </w:p>
        </w:tc>
      </w:tr>
      <w:tr w:rsidR="00590146" w:rsidRPr="00602E95" w:rsidTr="003C020E">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center"/>
            </w:pPr>
            <w:r w:rsidRPr="00602E95">
              <w:t>4</w:t>
            </w:r>
          </w:p>
        </w:tc>
        <w:tc>
          <w:tcPr>
            <w:tcW w:w="4765" w:type="dxa"/>
            <w:tcBorders>
              <w:top w:val="nil"/>
              <w:left w:val="nil"/>
              <w:bottom w:val="single" w:sz="4" w:space="0" w:color="auto"/>
              <w:right w:val="single" w:sz="4" w:space="0" w:color="auto"/>
            </w:tcBorders>
            <w:shd w:val="clear" w:color="auto" w:fill="auto"/>
            <w:vAlign w:val="center"/>
          </w:tcPr>
          <w:p w:rsidR="00590146" w:rsidRPr="00602E95" w:rsidRDefault="00590146" w:rsidP="003C020E"/>
        </w:tc>
        <w:tc>
          <w:tcPr>
            <w:tcW w:w="1017" w:type="dxa"/>
            <w:tcBorders>
              <w:top w:val="nil"/>
              <w:left w:val="nil"/>
              <w:bottom w:val="single" w:sz="4" w:space="0" w:color="auto"/>
              <w:right w:val="single" w:sz="4" w:space="0" w:color="auto"/>
            </w:tcBorders>
            <w:shd w:val="clear" w:color="auto" w:fill="auto"/>
            <w:noWrap/>
            <w:vAlign w:val="center"/>
          </w:tcPr>
          <w:p w:rsidR="00590146" w:rsidRPr="00602E95" w:rsidRDefault="00590146" w:rsidP="003C020E">
            <w:pPr>
              <w:jc w:val="center"/>
            </w:pPr>
          </w:p>
        </w:tc>
        <w:tc>
          <w:tcPr>
            <w:tcW w:w="1286"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391"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026" w:type="dxa"/>
            <w:tcBorders>
              <w:top w:val="nil"/>
              <w:left w:val="nil"/>
              <w:bottom w:val="single" w:sz="4" w:space="0" w:color="auto"/>
              <w:right w:val="single" w:sz="4" w:space="0" w:color="auto"/>
            </w:tcBorders>
          </w:tcPr>
          <w:p w:rsidR="00590146" w:rsidRPr="00602E95" w:rsidRDefault="00590146" w:rsidP="003C020E">
            <w:pPr>
              <w:jc w:val="center"/>
            </w:pPr>
          </w:p>
        </w:tc>
      </w:tr>
      <w:tr w:rsidR="00590146" w:rsidRPr="00602E95" w:rsidTr="003C020E">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90146" w:rsidRPr="00602E95" w:rsidRDefault="00BC23DB" w:rsidP="003C020E">
            <w:pPr>
              <w:jc w:val="center"/>
            </w:pPr>
            <w:r>
              <w:t>5</w:t>
            </w:r>
          </w:p>
        </w:tc>
        <w:tc>
          <w:tcPr>
            <w:tcW w:w="4765" w:type="dxa"/>
            <w:tcBorders>
              <w:top w:val="nil"/>
              <w:left w:val="nil"/>
              <w:bottom w:val="single" w:sz="4" w:space="0" w:color="auto"/>
              <w:right w:val="single" w:sz="4" w:space="0" w:color="auto"/>
            </w:tcBorders>
            <w:shd w:val="clear" w:color="auto" w:fill="auto"/>
            <w:vAlign w:val="center"/>
          </w:tcPr>
          <w:p w:rsidR="00590146" w:rsidRPr="00602E95" w:rsidRDefault="00590146" w:rsidP="003C020E"/>
        </w:tc>
        <w:tc>
          <w:tcPr>
            <w:tcW w:w="1017"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286"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391" w:type="dxa"/>
            <w:tcBorders>
              <w:top w:val="nil"/>
              <w:left w:val="nil"/>
              <w:bottom w:val="single" w:sz="4" w:space="0" w:color="auto"/>
              <w:right w:val="single" w:sz="4" w:space="0" w:color="auto"/>
            </w:tcBorders>
            <w:shd w:val="clear" w:color="auto" w:fill="auto"/>
            <w:vAlign w:val="center"/>
          </w:tcPr>
          <w:p w:rsidR="00590146" w:rsidRPr="00602E95" w:rsidRDefault="00590146" w:rsidP="003C020E">
            <w:pPr>
              <w:jc w:val="center"/>
            </w:pPr>
          </w:p>
        </w:tc>
        <w:tc>
          <w:tcPr>
            <w:tcW w:w="1026" w:type="dxa"/>
            <w:tcBorders>
              <w:top w:val="nil"/>
              <w:left w:val="nil"/>
              <w:bottom w:val="single" w:sz="4" w:space="0" w:color="auto"/>
              <w:right w:val="single" w:sz="4" w:space="0" w:color="auto"/>
            </w:tcBorders>
          </w:tcPr>
          <w:p w:rsidR="00590146" w:rsidRPr="00602E95" w:rsidRDefault="00590146" w:rsidP="003C020E">
            <w:pPr>
              <w:jc w:val="center"/>
            </w:pPr>
          </w:p>
        </w:tc>
      </w:tr>
      <w:tr w:rsidR="00590146" w:rsidRPr="00602E95" w:rsidTr="003C020E">
        <w:trPr>
          <w:trHeight w:val="403"/>
        </w:trPr>
        <w:tc>
          <w:tcPr>
            <w:tcW w:w="7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right"/>
              <w:rPr>
                <w:b/>
              </w:rPr>
            </w:pPr>
            <w:r w:rsidRPr="00602E95">
              <w:rPr>
                <w:b/>
              </w:rPr>
              <w:t>Разом грн. з ПДВ/(без ПДВ)*</w:t>
            </w:r>
          </w:p>
        </w:tc>
        <w:tc>
          <w:tcPr>
            <w:tcW w:w="1391" w:type="dxa"/>
            <w:tcBorders>
              <w:top w:val="nil"/>
              <w:left w:val="nil"/>
              <w:bottom w:val="single" w:sz="4" w:space="0" w:color="auto"/>
              <w:right w:val="single" w:sz="4" w:space="0" w:color="auto"/>
            </w:tcBorders>
            <w:shd w:val="clear" w:color="auto" w:fill="auto"/>
            <w:noWrap/>
            <w:vAlign w:val="center"/>
            <w:hideMark/>
          </w:tcPr>
          <w:p w:rsidR="00590146" w:rsidRPr="00602E95" w:rsidRDefault="00590146" w:rsidP="003C020E">
            <w:pPr>
              <w:jc w:val="center"/>
              <w:rPr>
                <w:b/>
                <w:bCs/>
              </w:rPr>
            </w:pPr>
            <w:r w:rsidRPr="00602E95">
              <w:rPr>
                <w:b/>
                <w:bCs/>
              </w:rPr>
              <w:t> </w:t>
            </w:r>
          </w:p>
        </w:tc>
        <w:tc>
          <w:tcPr>
            <w:tcW w:w="1026" w:type="dxa"/>
            <w:tcBorders>
              <w:top w:val="nil"/>
              <w:left w:val="nil"/>
              <w:bottom w:val="single" w:sz="4" w:space="0" w:color="auto"/>
              <w:right w:val="single" w:sz="4" w:space="0" w:color="auto"/>
            </w:tcBorders>
          </w:tcPr>
          <w:p w:rsidR="00590146" w:rsidRPr="00602E95" w:rsidRDefault="00590146" w:rsidP="003C020E">
            <w:pPr>
              <w:jc w:val="center"/>
              <w:rPr>
                <w:b/>
                <w:bCs/>
              </w:rPr>
            </w:pPr>
          </w:p>
        </w:tc>
      </w:tr>
      <w:tr w:rsidR="00590146" w:rsidRPr="00602E95" w:rsidTr="003C020E">
        <w:trPr>
          <w:trHeight w:val="403"/>
        </w:trPr>
        <w:tc>
          <w:tcPr>
            <w:tcW w:w="7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146" w:rsidRPr="00602E95" w:rsidRDefault="00590146" w:rsidP="003C020E">
            <w:pPr>
              <w:jc w:val="right"/>
              <w:rPr>
                <w:b/>
              </w:rPr>
            </w:pPr>
            <w:r w:rsidRPr="00602E95">
              <w:rPr>
                <w:b/>
              </w:rPr>
              <w:t xml:space="preserve"> В т.ч. ПДВ</w:t>
            </w:r>
          </w:p>
        </w:tc>
        <w:tc>
          <w:tcPr>
            <w:tcW w:w="1391" w:type="dxa"/>
            <w:tcBorders>
              <w:top w:val="nil"/>
              <w:left w:val="nil"/>
              <w:bottom w:val="single" w:sz="4" w:space="0" w:color="auto"/>
              <w:right w:val="single" w:sz="4" w:space="0" w:color="auto"/>
            </w:tcBorders>
            <w:shd w:val="clear" w:color="auto" w:fill="auto"/>
            <w:noWrap/>
            <w:vAlign w:val="center"/>
          </w:tcPr>
          <w:p w:rsidR="00590146" w:rsidRPr="00602E95" w:rsidRDefault="00590146" w:rsidP="003C020E">
            <w:pPr>
              <w:jc w:val="center"/>
              <w:rPr>
                <w:b/>
                <w:bCs/>
              </w:rPr>
            </w:pPr>
          </w:p>
        </w:tc>
        <w:tc>
          <w:tcPr>
            <w:tcW w:w="1026" w:type="dxa"/>
            <w:tcBorders>
              <w:top w:val="nil"/>
              <w:left w:val="nil"/>
              <w:bottom w:val="single" w:sz="4" w:space="0" w:color="auto"/>
              <w:right w:val="single" w:sz="4" w:space="0" w:color="auto"/>
            </w:tcBorders>
          </w:tcPr>
          <w:p w:rsidR="00590146" w:rsidRPr="00602E95" w:rsidRDefault="00590146" w:rsidP="003C020E">
            <w:pPr>
              <w:jc w:val="center"/>
              <w:rPr>
                <w:b/>
                <w:bCs/>
              </w:rPr>
            </w:pPr>
          </w:p>
        </w:tc>
      </w:tr>
    </w:tbl>
    <w:bookmarkEnd w:id="1"/>
    <w:p w:rsidR="00590146" w:rsidRPr="00602E95" w:rsidRDefault="00590146" w:rsidP="00590146">
      <w:pPr>
        <w:shd w:val="clear" w:color="auto" w:fill="FFFFFF"/>
        <w:spacing w:before="120"/>
        <w:ind w:right="-6"/>
        <w:rPr>
          <w:b/>
          <w:i/>
          <w:color w:val="000000"/>
        </w:rPr>
      </w:pPr>
      <w:r w:rsidRPr="00602E95">
        <w:rPr>
          <w:b/>
          <w:i/>
          <w:color w:val="000000"/>
        </w:rPr>
        <w:t>* Вказується ціна з ПДВ/чи без ПДВ, враховуючи перебування учасника на відповідній системі оподаткування</w:t>
      </w:r>
    </w:p>
    <w:p w:rsidR="00590146" w:rsidRPr="00602E95" w:rsidRDefault="00590146" w:rsidP="00590146">
      <w:pPr>
        <w:widowControl w:val="0"/>
        <w:tabs>
          <w:tab w:val="left" w:pos="426"/>
          <w:tab w:val="left" w:pos="6946"/>
        </w:tabs>
        <w:ind w:right="281"/>
        <w:contextualSpacing/>
        <w:jc w:val="both"/>
        <w:rPr>
          <w:b/>
          <w:bCs/>
        </w:rPr>
      </w:pPr>
    </w:p>
    <w:p w:rsidR="00590146" w:rsidRPr="00602E95" w:rsidRDefault="00590146" w:rsidP="00590146">
      <w:pPr>
        <w:tabs>
          <w:tab w:val="left" w:pos="540"/>
          <w:tab w:val="left" w:pos="900"/>
          <w:tab w:val="left" w:pos="4140"/>
          <w:tab w:val="left" w:pos="4320"/>
        </w:tabs>
        <w:ind w:firstLine="540"/>
        <w:jc w:val="both"/>
      </w:pPr>
      <w:r w:rsidRPr="00602E95">
        <w:t xml:space="preserve">Загальна ціна (вартість) Послуг відповідно до погоджених Сторонами розрахунків становить: </w:t>
      </w:r>
      <w:r w:rsidRPr="00602E95">
        <w:rPr>
          <w:sz w:val="26"/>
          <w:szCs w:val="26"/>
        </w:rPr>
        <w:t xml:space="preserve">__________ </w:t>
      </w:r>
      <w:r w:rsidRPr="00602E95">
        <w:t>грн.</w:t>
      </w:r>
      <w:r w:rsidRPr="00602E95">
        <w:rPr>
          <w:i/>
        </w:rPr>
        <w:t>(сума прописом</w:t>
      </w:r>
      <w:r w:rsidRPr="00602E95">
        <w:t>), в тому числі ПДВ (20%)______.</w:t>
      </w:r>
    </w:p>
    <w:p w:rsidR="00590146" w:rsidRPr="00602E95" w:rsidRDefault="00590146" w:rsidP="00590146">
      <w:pPr>
        <w:ind w:right="-365"/>
        <w:jc w:val="center"/>
        <w:rPr>
          <w:sz w:val="22"/>
          <w:szCs w:val="22"/>
        </w:rPr>
      </w:pPr>
    </w:p>
    <w:tbl>
      <w:tblPr>
        <w:tblW w:w="9923" w:type="dxa"/>
        <w:tblInd w:w="-176" w:type="dxa"/>
        <w:tblLook w:val="0000"/>
      </w:tblPr>
      <w:tblGrid>
        <w:gridCol w:w="4679"/>
        <w:gridCol w:w="981"/>
        <w:gridCol w:w="4263"/>
      </w:tblGrid>
      <w:tr w:rsidR="00590146" w:rsidRPr="00602E95" w:rsidTr="003C020E">
        <w:trPr>
          <w:trHeight w:val="653"/>
        </w:trPr>
        <w:tc>
          <w:tcPr>
            <w:tcW w:w="4679" w:type="dxa"/>
          </w:tcPr>
          <w:p w:rsidR="00590146" w:rsidRPr="00602E95" w:rsidRDefault="00590146" w:rsidP="003C020E">
            <w:pPr>
              <w:spacing w:before="240"/>
              <w:ind w:firstLine="539"/>
              <w:jc w:val="center"/>
              <w:rPr>
                <w:b/>
                <w:u w:val="single"/>
                <w:lang w:eastAsia="en-US"/>
              </w:rPr>
            </w:pPr>
            <w:r w:rsidRPr="00602E95">
              <w:rPr>
                <w:b/>
                <w:u w:val="single"/>
                <w:lang w:eastAsia="en-US"/>
              </w:rPr>
              <w:t>Від Замовника</w:t>
            </w:r>
          </w:p>
        </w:tc>
        <w:tc>
          <w:tcPr>
            <w:tcW w:w="981" w:type="dxa"/>
          </w:tcPr>
          <w:p w:rsidR="00590146" w:rsidRPr="00602E95" w:rsidRDefault="00590146" w:rsidP="003C020E">
            <w:pPr>
              <w:spacing w:before="240"/>
              <w:ind w:firstLine="539"/>
              <w:rPr>
                <w:b/>
                <w:lang w:eastAsia="en-US"/>
              </w:rPr>
            </w:pPr>
          </w:p>
        </w:tc>
        <w:tc>
          <w:tcPr>
            <w:tcW w:w="4263" w:type="dxa"/>
          </w:tcPr>
          <w:p w:rsidR="00590146" w:rsidRPr="00602E95" w:rsidRDefault="00590146" w:rsidP="003C020E">
            <w:pPr>
              <w:spacing w:before="240"/>
              <w:jc w:val="center"/>
              <w:rPr>
                <w:b/>
                <w:u w:val="single"/>
                <w:lang w:eastAsia="en-US"/>
              </w:rPr>
            </w:pPr>
            <w:r w:rsidRPr="00602E95">
              <w:rPr>
                <w:b/>
                <w:u w:val="single"/>
                <w:lang w:eastAsia="en-US"/>
              </w:rPr>
              <w:t>Від Виконавця</w:t>
            </w:r>
          </w:p>
        </w:tc>
      </w:tr>
      <w:tr w:rsidR="00590146" w:rsidRPr="00602E95" w:rsidTr="003C020E">
        <w:trPr>
          <w:trHeight w:val="378"/>
        </w:trPr>
        <w:tc>
          <w:tcPr>
            <w:tcW w:w="4679" w:type="dxa"/>
          </w:tcPr>
          <w:p w:rsidR="00590146" w:rsidRPr="00602E95" w:rsidRDefault="00590146" w:rsidP="003C020E">
            <w:pPr>
              <w:ind w:firstLine="540"/>
              <w:rPr>
                <w:lang w:eastAsia="en-US"/>
              </w:rPr>
            </w:pPr>
          </w:p>
        </w:tc>
        <w:tc>
          <w:tcPr>
            <w:tcW w:w="981" w:type="dxa"/>
          </w:tcPr>
          <w:p w:rsidR="00590146" w:rsidRPr="00602E95" w:rsidRDefault="00590146" w:rsidP="003C020E">
            <w:pPr>
              <w:ind w:firstLine="540"/>
              <w:rPr>
                <w:b/>
                <w:lang w:eastAsia="en-US"/>
              </w:rPr>
            </w:pPr>
          </w:p>
        </w:tc>
        <w:tc>
          <w:tcPr>
            <w:tcW w:w="4263" w:type="dxa"/>
          </w:tcPr>
          <w:p w:rsidR="00590146" w:rsidRPr="00602E95" w:rsidRDefault="00590146" w:rsidP="003C020E">
            <w:pPr>
              <w:ind w:firstLine="540"/>
              <w:rPr>
                <w:lang w:eastAsia="en-US"/>
              </w:rPr>
            </w:pPr>
          </w:p>
        </w:tc>
      </w:tr>
      <w:tr w:rsidR="00590146" w:rsidRPr="00602E95" w:rsidTr="003C020E">
        <w:tc>
          <w:tcPr>
            <w:tcW w:w="4679" w:type="dxa"/>
          </w:tcPr>
          <w:p w:rsidR="00590146" w:rsidRPr="00602E95" w:rsidRDefault="00590146" w:rsidP="003C020E">
            <w:pPr>
              <w:spacing w:before="120"/>
              <w:ind w:firstLine="539"/>
              <w:rPr>
                <w:b/>
                <w:lang w:eastAsia="en-US"/>
              </w:rPr>
            </w:pPr>
            <w:r w:rsidRPr="00602E95">
              <w:rPr>
                <w:b/>
                <w:lang w:eastAsia="en-US"/>
              </w:rPr>
              <w:t>_______________  /</w:t>
            </w:r>
            <w:r w:rsidRPr="00602E95">
              <w:rPr>
                <w:color w:val="000000"/>
              </w:rPr>
              <w:t xml:space="preserve"> ____________ /</w:t>
            </w:r>
          </w:p>
          <w:p w:rsidR="00590146" w:rsidRPr="00602E95" w:rsidRDefault="00590146" w:rsidP="003C020E">
            <w:pPr>
              <w:spacing w:before="120"/>
              <w:ind w:firstLine="539"/>
              <w:rPr>
                <w:b/>
                <w:lang w:eastAsia="en-US"/>
              </w:rPr>
            </w:pPr>
          </w:p>
        </w:tc>
        <w:tc>
          <w:tcPr>
            <w:tcW w:w="981" w:type="dxa"/>
          </w:tcPr>
          <w:p w:rsidR="00590146" w:rsidRPr="00602E95" w:rsidRDefault="00590146" w:rsidP="003C020E">
            <w:pPr>
              <w:ind w:firstLine="540"/>
              <w:rPr>
                <w:b/>
                <w:lang w:eastAsia="en-US"/>
              </w:rPr>
            </w:pPr>
          </w:p>
        </w:tc>
        <w:tc>
          <w:tcPr>
            <w:tcW w:w="4263" w:type="dxa"/>
          </w:tcPr>
          <w:p w:rsidR="00590146" w:rsidRPr="00602E95" w:rsidRDefault="00590146" w:rsidP="003C020E">
            <w:pPr>
              <w:spacing w:before="120"/>
              <w:ind w:firstLine="45"/>
              <w:rPr>
                <w:b/>
                <w:lang w:eastAsia="en-US"/>
              </w:rPr>
            </w:pPr>
            <w:r w:rsidRPr="00602E95">
              <w:rPr>
                <w:b/>
                <w:lang w:eastAsia="en-US"/>
              </w:rPr>
              <w:t xml:space="preserve">____________ /                          </w:t>
            </w:r>
            <w:r w:rsidRPr="00602E95">
              <w:rPr>
                <w:color w:val="000000"/>
              </w:rPr>
              <w:t>./</w:t>
            </w:r>
          </w:p>
          <w:p w:rsidR="00590146" w:rsidRPr="00602E95" w:rsidRDefault="00590146" w:rsidP="003C020E">
            <w:pPr>
              <w:spacing w:before="120"/>
              <w:rPr>
                <w:b/>
                <w:lang w:eastAsia="en-US"/>
              </w:rPr>
            </w:pPr>
          </w:p>
        </w:tc>
      </w:tr>
    </w:tbl>
    <w:p w:rsidR="00590146" w:rsidRPr="00602E95" w:rsidRDefault="00590146" w:rsidP="00590146">
      <w:pPr>
        <w:rPr>
          <w:i/>
        </w:rPr>
      </w:pPr>
    </w:p>
    <w:p w:rsidR="00590146" w:rsidRDefault="00590146" w:rsidP="00590146">
      <w:pPr>
        <w:jc w:val="both"/>
      </w:pPr>
    </w:p>
    <w:p w:rsidR="00F12C76" w:rsidRDefault="00F12C76" w:rsidP="006C0B77">
      <w:pPr>
        <w:ind w:firstLine="709"/>
        <w:jc w:val="both"/>
      </w:pPr>
    </w:p>
    <w:sectPr w:rsidR="00F12C76" w:rsidSect="00A117F5">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72F8"/>
    <w:multiLevelType w:val="multilevel"/>
    <w:tmpl w:val="F63E60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90146"/>
    <w:rsid w:val="00110914"/>
    <w:rsid w:val="00590146"/>
    <w:rsid w:val="006C0B77"/>
    <w:rsid w:val="007505CB"/>
    <w:rsid w:val="008242FF"/>
    <w:rsid w:val="00870751"/>
    <w:rsid w:val="00922C48"/>
    <w:rsid w:val="00AB53CD"/>
    <w:rsid w:val="00B915B7"/>
    <w:rsid w:val="00BC23DB"/>
    <w:rsid w:val="00C70CE6"/>
    <w:rsid w:val="00EA59DF"/>
    <w:rsid w:val="00EE4070"/>
    <w:rsid w:val="00F12C76"/>
    <w:rsid w:val="00F9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4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90146"/>
    <w:rPr>
      <w:rFonts w:ascii="Courier New" w:hAnsi="Courier New"/>
      <w:sz w:val="20"/>
      <w:szCs w:val="20"/>
      <w:lang w:val="ru-RU" w:eastAsia="ru-RU"/>
    </w:rPr>
  </w:style>
  <w:style w:type="character" w:customStyle="1" w:styleId="a4">
    <w:name w:val="Текст Знак"/>
    <w:basedOn w:val="a0"/>
    <w:link w:val="a3"/>
    <w:rsid w:val="00590146"/>
    <w:rPr>
      <w:rFonts w:ascii="Courier New" w:eastAsia="Times New Roman" w:hAnsi="Courier New" w:cs="Times New Roman"/>
      <w:sz w:val="20"/>
      <w:szCs w:val="20"/>
      <w:lang w:eastAsia="ru-RU"/>
    </w:rPr>
  </w:style>
  <w:style w:type="paragraph" w:customStyle="1" w:styleId="Style3">
    <w:name w:val="Style3"/>
    <w:basedOn w:val="a"/>
    <w:rsid w:val="00590146"/>
    <w:pPr>
      <w:widowControl w:val="0"/>
      <w:autoSpaceDE w:val="0"/>
      <w:autoSpaceDN w:val="0"/>
      <w:adjustRightInd w:val="0"/>
      <w:spacing w:line="329" w:lineRule="exact"/>
      <w:ind w:firstLine="130"/>
    </w:pPr>
    <w:rPr>
      <w:lang w:val="ru-RU" w:eastAsia="ru-RU"/>
    </w:rPr>
  </w:style>
  <w:style w:type="character" w:customStyle="1" w:styleId="a5">
    <w:name w:val="Основной текст_"/>
    <w:link w:val="2"/>
    <w:locked/>
    <w:rsid w:val="00590146"/>
    <w:rPr>
      <w:sz w:val="23"/>
      <w:szCs w:val="23"/>
      <w:shd w:val="clear" w:color="auto" w:fill="FFFFFF"/>
    </w:rPr>
  </w:style>
  <w:style w:type="paragraph" w:customStyle="1" w:styleId="2">
    <w:name w:val="Основной текст2"/>
    <w:basedOn w:val="a"/>
    <w:link w:val="a5"/>
    <w:rsid w:val="00590146"/>
    <w:pPr>
      <w:widowControl w:val="0"/>
      <w:shd w:val="clear" w:color="auto" w:fill="FFFFFF"/>
      <w:spacing w:after="360" w:line="240" w:lineRule="atLeast"/>
      <w:jc w:val="both"/>
    </w:pPr>
    <w:rPr>
      <w:rFonts w:asciiTheme="minorHAnsi" w:eastAsiaTheme="minorHAnsi" w:hAnsiTheme="minorHAnsi" w:cstheme="minorBidi"/>
      <w:sz w:val="23"/>
      <w:szCs w:val="23"/>
      <w:shd w:val="clear" w:color="auto" w:fill="FFFFFF"/>
      <w:lang w:val="ru-RU" w:eastAsia="en-US"/>
    </w:rPr>
  </w:style>
  <w:style w:type="paragraph" w:styleId="a6">
    <w:name w:val="No Spacing"/>
    <w:uiPriority w:val="1"/>
    <w:qFormat/>
    <w:rsid w:val="007505CB"/>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2023-12-26T14:27:00Z</dcterms:created>
  <dcterms:modified xsi:type="dcterms:W3CDTF">2023-12-26T14:27:00Z</dcterms:modified>
</cp:coreProperties>
</file>