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3DB3D" w14:textId="344DE858" w:rsidR="00CD5D75" w:rsidRPr="00640A18" w:rsidRDefault="00640A18" w:rsidP="00FB279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640A18">
        <w:rPr>
          <w:rFonts w:ascii="Times New Roman" w:eastAsia="Times New Roman" w:hAnsi="Times New Roman"/>
          <w:b/>
          <w:sz w:val="28"/>
          <w:szCs w:val="28"/>
          <w:lang w:eastAsia="ru-RU"/>
        </w:rPr>
        <w:t>К</w:t>
      </w:r>
      <w:r w:rsidR="004C1A72">
        <w:rPr>
          <w:rFonts w:ascii="Times New Roman" w:eastAsia="Times New Roman" w:hAnsi="Times New Roman"/>
          <w:b/>
          <w:sz w:val="28"/>
          <w:szCs w:val="28"/>
          <w:lang w:eastAsia="ru-RU"/>
        </w:rPr>
        <w:t>омунальне підприємство «Благоустрій» Тульчинської міської ради</w:t>
      </w:r>
    </w:p>
    <w:p w14:paraId="4DFEDC30" w14:textId="77777777" w:rsidR="00CD5D75" w:rsidRDefault="00CD5D75" w:rsidP="00640A18">
      <w:pPr>
        <w:widowControl w:val="0"/>
        <w:autoSpaceDE w:val="0"/>
        <w:autoSpaceDN w:val="0"/>
        <w:adjustRightInd w:val="0"/>
        <w:spacing w:after="0" w:line="240" w:lineRule="auto"/>
        <w:rPr>
          <w:rFonts w:ascii="Times New Roman" w:eastAsia="Times New Roman" w:hAnsi="Times New Roman"/>
          <w:b/>
          <w:bCs/>
          <w:sz w:val="32"/>
          <w:szCs w:val="32"/>
          <w:lang w:eastAsia="ru-RU"/>
        </w:rPr>
      </w:pPr>
    </w:p>
    <w:tbl>
      <w:tblPr>
        <w:tblW w:w="2471" w:type="pct"/>
        <w:jc w:val="right"/>
        <w:tblLook w:val="0000" w:firstRow="0" w:lastRow="0" w:firstColumn="0" w:lastColumn="0" w:noHBand="0" w:noVBand="0"/>
      </w:tblPr>
      <w:tblGrid>
        <w:gridCol w:w="5279"/>
      </w:tblGrid>
      <w:tr w:rsidR="00CD5D75" w:rsidRPr="00556CF5" w14:paraId="415FD351" w14:textId="77777777" w:rsidTr="00FB2796">
        <w:trPr>
          <w:jc w:val="right"/>
        </w:trPr>
        <w:tc>
          <w:tcPr>
            <w:tcW w:w="5000" w:type="pct"/>
          </w:tcPr>
          <w:tbl>
            <w:tblPr>
              <w:tblpPr w:leftFromText="180" w:rightFromText="180" w:vertAnchor="text" w:horzAnchor="margin" w:tblpXSpec="center" w:tblpY="112"/>
              <w:tblOverlap w:val="never"/>
              <w:tblW w:w="5063" w:type="dxa"/>
              <w:tblLook w:val="0000" w:firstRow="0" w:lastRow="0" w:firstColumn="0" w:lastColumn="0" w:noHBand="0" w:noVBand="0"/>
            </w:tblPr>
            <w:tblGrid>
              <w:gridCol w:w="5063"/>
            </w:tblGrid>
            <w:tr w:rsidR="00CD5D75" w:rsidRPr="00556CF5" w14:paraId="3291141C" w14:textId="77777777" w:rsidTr="0032697F">
              <w:trPr>
                <w:trHeight w:val="2028"/>
              </w:trPr>
              <w:tc>
                <w:tcPr>
                  <w:tcW w:w="5000" w:type="pct"/>
                </w:tcPr>
                <w:p w14:paraId="7EF51D74" w14:textId="328A98E1" w:rsidR="00915C11" w:rsidRDefault="00540BAD" w:rsidP="00540BAD">
                  <w:pPr>
                    <w:widowControl w:val="0"/>
                    <w:tabs>
                      <w:tab w:val="left" w:pos="4320"/>
                    </w:tabs>
                    <w:spacing w:line="240" w:lineRule="auto"/>
                    <w:ind w:right="113"/>
                    <w:contextualSpacing/>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                                     </w:t>
                  </w:r>
                  <w:r w:rsidR="00CD5D75" w:rsidRPr="00556CF5">
                    <w:rPr>
                      <w:rFonts w:ascii="Times New Roman" w:eastAsia="Times New Roman" w:hAnsi="Times New Roman"/>
                      <w:b/>
                      <w:sz w:val="24"/>
                      <w:szCs w:val="24"/>
                      <w:lang w:eastAsia="uk-UA"/>
                    </w:rPr>
                    <w:t>ЗАТВЕРДЖЕНО</w:t>
                  </w:r>
                </w:p>
                <w:p w14:paraId="77652F7C" w14:textId="07F2D8CC" w:rsidR="007D1E4C" w:rsidRPr="00556CF5" w:rsidRDefault="007D1E4C" w:rsidP="00915C11">
                  <w:pPr>
                    <w:widowControl w:val="0"/>
                    <w:tabs>
                      <w:tab w:val="left" w:pos="4320"/>
                    </w:tabs>
                    <w:spacing w:line="240" w:lineRule="auto"/>
                    <w:ind w:right="113"/>
                    <w:contextualSpacing/>
                    <w:jc w:val="right"/>
                    <w:rPr>
                      <w:rFonts w:ascii="Times New Roman" w:eastAsia="Times New Roman" w:hAnsi="Times New Roman"/>
                      <w:sz w:val="24"/>
                      <w:szCs w:val="24"/>
                      <w:lang w:eastAsia="uk-UA"/>
                    </w:rPr>
                  </w:pPr>
                  <w:r w:rsidRPr="00556CF5">
                    <w:rPr>
                      <w:rFonts w:ascii="Times New Roman" w:eastAsia="Times New Roman" w:hAnsi="Times New Roman"/>
                      <w:sz w:val="24"/>
                      <w:szCs w:val="24"/>
                      <w:lang w:eastAsia="uk-UA"/>
                    </w:rPr>
                    <w:t xml:space="preserve">рішенням </w:t>
                  </w:r>
                  <w:r w:rsidR="004F4283">
                    <w:rPr>
                      <w:rFonts w:ascii="Times New Roman" w:eastAsia="Times New Roman" w:hAnsi="Times New Roman"/>
                      <w:sz w:val="24"/>
                      <w:szCs w:val="24"/>
                      <w:lang w:eastAsia="uk-UA"/>
                    </w:rPr>
                    <w:t>Уповноваженої особи</w:t>
                  </w:r>
                </w:p>
                <w:p w14:paraId="3DE1948F" w14:textId="77777777" w:rsidR="00C0357F" w:rsidRDefault="00FA222F" w:rsidP="00915C11">
                  <w:pPr>
                    <w:widowControl w:val="0"/>
                    <w:tabs>
                      <w:tab w:val="left" w:pos="4320"/>
                    </w:tabs>
                    <w:spacing w:line="240" w:lineRule="auto"/>
                    <w:ind w:right="113"/>
                    <w:contextualSpacing/>
                    <w:jc w:val="right"/>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К</w:t>
                  </w:r>
                  <w:r w:rsidR="004C1A72">
                    <w:rPr>
                      <w:rFonts w:ascii="Times New Roman" w:eastAsia="Times New Roman" w:hAnsi="Times New Roman"/>
                      <w:sz w:val="24"/>
                      <w:szCs w:val="24"/>
                      <w:lang w:val="ru-RU" w:eastAsia="uk-UA"/>
                    </w:rPr>
                    <w:t>П</w:t>
                  </w:r>
                  <w:r>
                    <w:rPr>
                      <w:rFonts w:ascii="Times New Roman" w:eastAsia="Times New Roman" w:hAnsi="Times New Roman"/>
                      <w:sz w:val="24"/>
                      <w:szCs w:val="24"/>
                      <w:lang w:val="ru-RU" w:eastAsia="uk-UA"/>
                    </w:rPr>
                    <w:t xml:space="preserve"> «</w:t>
                  </w:r>
                  <w:r w:rsidR="004C1A72">
                    <w:rPr>
                      <w:rFonts w:ascii="Times New Roman" w:eastAsia="Times New Roman" w:hAnsi="Times New Roman"/>
                      <w:sz w:val="24"/>
                      <w:szCs w:val="24"/>
                      <w:lang w:val="ru-RU" w:eastAsia="uk-UA"/>
                    </w:rPr>
                    <w:t>Благоустрій</w:t>
                  </w:r>
                  <w:r w:rsidR="00640A18">
                    <w:rPr>
                      <w:rFonts w:ascii="Times New Roman" w:eastAsia="Times New Roman" w:hAnsi="Times New Roman"/>
                      <w:sz w:val="24"/>
                      <w:szCs w:val="24"/>
                      <w:lang w:val="ru-RU" w:eastAsia="uk-UA"/>
                    </w:rPr>
                    <w:t>»</w:t>
                  </w:r>
                  <w:r w:rsidR="00C0357F">
                    <w:rPr>
                      <w:rFonts w:ascii="Times New Roman" w:eastAsia="Times New Roman" w:hAnsi="Times New Roman"/>
                      <w:sz w:val="24"/>
                      <w:szCs w:val="24"/>
                      <w:lang w:val="ru-RU" w:eastAsia="uk-UA"/>
                    </w:rPr>
                    <w:t xml:space="preserve"> Тульчинської</w:t>
                  </w:r>
                </w:p>
                <w:p w14:paraId="7FDB98BC" w14:textId="1E5F6128" w:rsidR="007D1E4C" w:rsidRPr="00FA5F22" w:rsidRDefault="00C0357F" w:rsidP="00C0357F">
                  <w:pPr>
                    <w:widowControl w:val="0"/>
                    <w:tabs>
                      <w:tab w:val="left" w:pos="4320"/>
                    </w:tabs>
                    <w:spacing w:line="240" w:lineRule="auto"/>
                    <w:ind w:right="113"/>
                    <w:contextualSpacing/>
                    <w:rPr>
                      <w:rFonts w:ascii="Times New Roman" w:eastAsia="Times New Roman" w:hAnsi="Times New Roman"/>
                      <w:sz w:val="24"/>
                      <w:szCs w:val="24"/>
                      <w:lang w:eastAsia="uk-UA"/>
                    </w:rPr>
                  </w:pPr>
                  <w:r>
                    <w:rPr>
                      <w:rFonts w:ascii="Times New Roman" w:eastAsia="Times New Roman" w:hAnsi="Times New Roman"/>
                      <w:sz w:val="24"/>
                      <w:szCs w:val="24"/>
                      <w:lang w:val="ru-RU" w:eastAsia="uk-UA"/>
                    </w:rPr>
                    <w:t xml:space="preserve">                        міської ради</w:t>
                  </w:r>
                </w:p>
                <w:p w14:paraId="5D8DF73B" w14:textId="436C6531" w:rsidR="00454908" w:rsidRPr="00114120" w:rsidRDefault="00540BAD" w:rsidP="00540BAD">
                  <w:pPr>
                    <w:widowControl w:val="0"/>
                    <w:tabs>
                      <w:tab w:val="left" w:pos="4320"/>
                    </w:tabs>
                    <w:spacing w:line="240" w:lineRule="auto"/>
                    <w:ind w:right="113"/>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007D1E4C" w:rsidRPr="008261A6">
                    <w:rPr>
                      <w:rFonts w:ascii="Times New Roman" w:eastAsia="Times New Roman" w:hAnsi="Times New Roman"/>
                      <w:sz w:val="24"/>
                      <w:szCs w:val="24"/>
                      <w:lang w:eastAsia="uk-UA"/>
                    </w:rPr>
                    <w:t xml:space="preserve">протокол </w:t>
                  </w:r>
                  <w:r w:rsidR="007D1E4C" w:rsidRPr="00B26E86">
                    <w:rPr>
                      <w:rFonts w:ascii="Times New Roman" w:eastAsia="Times New Roman" w:hAnsi="Times New Roman"/>
                      <w:sz w:val="24"/>
                      <w:szCs w:val="24"/>
                      <w:lang w:eastAsia="uk-UA"/>
                    </w:rPr>
                    <w:t>№</w:t>
                  </w:r>
                  <w:r w:rsidR="00714979">
                    <w:rPr>
                      <w:rFonts w:ascii="Times New Roman" w:eastAsia="Times New Roman" w:hAnsi="Times New Roman"/>
                      <w:sz w:val="24"/>
                      <w:szCs w:val="24"/>
                      <w:lang w:eastAsia="uk-UA"/>
                    </w:rPr>
                    <w:t>8</w:t>
                  </w:r>
                  <w:r w:rsidR="007D1E4C" w:rsidRPr="00B26E86">
                    <w:rPr>
                      <w:rFonts w:ascii="Times New Roman" w:eastAsia="Times New Roman" w:hAnsi="Times New Roman"/>
                      <w:sz w:val="24"/>
                      <w:szCs w:val="24"/>
                      <w:lang w:eastAsia="uk-UA"/>
                    </w:rPr>
                    <w:t xml:space="preserve"> </w:t>
                  </w:r>
                </w:p>
                <w:p w14:paraId="5B3C4788" w14:textId="194D9367" w:rsidR="00B447F0" w:rsidRPr="00556CF5" w:rsidRDefault="00540BAD" w:rsidP="00714979">
                  <w:pPr>
                    <w:widowControl w:val="0"/>
                    <w:tabs>
                      <w:tab w:val="left" w:pos="4320"/>
                    </w:tabs>
                    <w:spacing w:line="240" w:lineRule="auto"/>
                    <w:ind w:right="113"/>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00454908" w:rsidRPr="00114120">
                    <w:rPr>
                      <w:rFonts w:ascii="Times New Roman" w:eastAsia="Times New Roman" w:hAnsi="Times New Roman"/>
                      <w:sz w:val="24"/>
                      <w:szCs w:val="24"/>
                      <w:lang w:eastAsia="uk-UA"/>
                    </w:rPr>
                    <w:t>від</w:t>
                  </w:r>
                  <w:r w:rsidR="007D1E4C" w:rsidRPr="00B26E86">
                    <w:rPr>
                      <w:rFonts w:ascii="Times New Roman" w:eastAsia="Times New Roman" w:hAnsi="Times New Roman"/>
                      <w:sz w:val="24"/>
                      <w:szCs w:val="24"/>
                      <w:lang w:eastAsia="uk-UA"/>
                    </w:rPr>
                    <w:t xml:space="preserve"> </w:t>
                  </w:r>
                  <w:r w:rsidR="00714979">
                    <w:rPr>
                      <w:rFonts w:ascii="Times New Roman" w:eastAsia="Times New Roman" w:hAnsi="Times New Roman"/>
                      <w:sz w:val="24"/>
                      <w:szCs w:val="24"/>
                      <w:lang w:eastAsia="uk-UA"/>
                    </w:rPr>
                    <w:t>24</w:t>
                  </w:r>
                  <w:r w:rsidR="00377D44">
                    <w:rPr>
                      <w:rFonts w:ascii="Times New Roman" w:eastAsia="Times New Roman" w:hAnsi="Times New Roman"/>
                      <w:sz w:val="24"/>
                      <w:szCs w:val="24"/>
                      <w:lang w:eastAsia="uk-UA"/>
                    </w:rPr>
                    <w:t>.</w:t>
                  </w:r>
                  <w:r w:rsidR="00714979">
                    <w:rPr>
                      <w:rFonts w:ascii="Times New Roman" w:eastAsia="Times New Roman" w:hAnsi="Times New Roman"/>
                      <w:sz w:val="24"/>
                      <w:szCs w:val="24"/>
                      <w:lang w:eastAsia="uk-UA"/>
                    </w:rPr>
                    <w:t>03</w:t>
                  </w:r>
                  <w:r w:rsidR="006C2196">
                    <w:rPr>
                      <w:rFonts w:ascii="Times New Roman" w:eastAsia="Times New Roman" w:hAnsi="Times New Roman"/>
                      <w:sz w:val="24"/>
                      <w:szCs w:val="24"/>
                      <w:lang w:eastAsia="uk-UA"/>
                    </w:rPr>
                    <w:t>.202</w:t>
                  </w:r>
                  <w:r w:rsidR="00714979">
                    <w:rPr>
                      <w:rFonts w:ascii="Times New Roman" w:eastAsia="Times New Roman" w:hAnsi="Times New Roman"/>
                      <w:sz w:val="24"/>
                      <w:szCs w:val="24"/>
                      <w:lang w:eastAsia="uk-UA"/>
                    </w:rPr>
                    <w:t>3року</w:t>
                  </w:r>
                </w:p>
              </w:tc>
            </w:tr>
            <w:tr w:rsidR="00CD5D75" w:rsidRPr="00556CF5" w14:paraId="1BF68859" w14:textId="77777777" w:rsidTr="0032697F">
              <w:trPr>
                <w:trHeight w:val="582"/>
              </w:trPr>
              <w:tc>
                <w:tcPr>
                  <w:tcW w:w="5000" w:type="pct"/>
                </w:tcPr>
                <w:p w14:paraId="30327D1D" w14:textId="54F56A16" w:rsidR="00BB7AA5" w:rsidRPr="00556CF5" w:rsidRDefault="00BB7AA5" w:rsidP="00FA60E0">
                  <w:pPr>
                    <w:widowControl w:val="0"/>
                    <w:spacing w:line="240" w:lineRule="auto"/>
                    <w:ind w:right="113"/>
                    <w:contextualSpacing/>
                    <w:rPr>
                      <w:rFonts w:ascii="Times New Roman" w:eastAsia="Times New Roman" w:hAnsi="Times New Roman"/>
                      <w:sz w:val="24"/>
                      <w:szCs w:val="24"/>
                      <w:lang w:eastAsia="uk-UA"/>
                    </w:rPr>
                  </w:pPr>
                </w:p>
              </w:tc>
            </w:tr>
          </w:tbl>
          <w:p w14:paraId="5BD97B66" w14:textId="77777777" w:rsidR="00CD5D75" w:rsidRPr="00556CF5" w:rsidRDefault="00CD5D75" w:rsidP="00915C11">
            <w:pPr>
              <w:widowControl w:val="0"/>
              <w:spacing w:line="240" w:lineRule="auto"/>
              <w:ind w:left="318" w:right="-42"/>
              <w:contextualSpacing/>
              <w:jc w:val="right"/>
              <w:rPr>
                <w:rFonts w:ascii="Times New Roman" w:eastAsia="Times New Roman" w:hAnsi="Times New Roman"/>
                <w:sz w:val="26"/>
                <w:szCs w:val="26"/>
                <w:lang w:eastAsia="uk-UA"/>
              </w:rPr>
            </w:pPr>
          </w:p>
        </w:tc>
      </w:tr>
    </w:tbl>
    <w:p w14:paraId="6F726961" w14:textId="77777777" w:rsidR="00CD5D75" w:rsidRPr="00C31812" w:rsidRDefault="00CD5D75" w:rsidP="00FA60E0">
      <w:pPr>
        <w:widowControl w:val="0"/>
        <w:autoSpaceDE w:val="0"/>
        <w:autoSpaceDN w:val="0"/>
        <w:adjustRightInd w:val="0"/>
        <w:spacing w:after="0" w:line="240" w:lineRule="auto"/>
        <w:rPr>
          <w:rFonts w:ascii="Times New Roman" w:eastAsia="Times New Roman" w:hAnsi="Times New Roman"/>
          <w:b/>
          <w:bCs/>
          <w:color w:val="000000" w:themeColor="text1"/>
          <w:sz w:val="24"/>
          <w:szCs w:val="24"/>
          <w:lang w:eastAsia="ru-RU"/>
        </w:rPr>
      </w:pPr>
    </w:p>
    <w:tbl>
      <w:tblPr>
        <w:tblW w:w="0" w:type="auto"/>
        <w:tblLayout w:type="fixed"/>
        <w:tblLook w:val="0000" w:firstRow="0" w:lastRow="0" w:firstColumn="0" w:lastColumn="0" w:noHBand="0" w:noVBand="0"/>
      </w:tblPr>
      <w:tblGrid>
        <w:gridCol w:w="9847"/>
      </w:tblGrid>
      <w:tr w:rsidR="00CD5D75" w:rsidRPr="00C31812" w14:paraId="391E3083" w14:textId="77777777" w:rsidTr="00FB2796">
        <w:tc>
          <w:tcPr>
            <w:tcW w:w="9847" w:type="dxa"/>
            <w:tcBorders>
              <w:top w:val="nil"/>
              <w:left w:val="nil"/>
              <w:bottom w:val="nil"/>
              <w:right w:val="nil"/>
            </w:tcBorders>
          </w:tcPr>
          <w:p w14:paraId="56C8B9A9" w14:textId="77777777" w:rsidR="00CD5D75" w:rsidRPr="00AC5617" w:rsidRDefault="00CD5D75" w:rsidP="00AC5617">
            <w:pPr>
              <w:spacing w:after="0" w:line="240" w:lineRule="auto"/>
              <w:jc w:val="center"/>
              <w:rPr>
                <w:rFonts w:ascii="Times New Roman" w:hAnsi="Times New Roman"/>
                <w:b/>
                <w:sz w:val="28"/>
                <w:szCs w:val="28"/>
              </w:rPr>
            </w:pPr>
          </w:p>
          <w:p w14:paraId="6D876BBF" w14:textId="083558B3" w:rsidR="00CD5D75" w:rsidRPr="00316F37" w:rsidRDefault="00CD5D75" w:rsidP="00AC5617">
            <w:pPr>
              <w:spacing w:after="0" w:line="240" w:lineRule="auto"/>
              <w:jc w:val="center"/>
              <w:rPr>
                <w:rFonts w:ascii="Times New Roman" w:hAnsi="Times New Roman"/>
                <w:b/>
                <w:sz w:val="28"/>
                <w:szCs w:val="28"/>
              </w:rPr>
            </w:pPr>
            <w:r w:rsidRPr="00316F37">
              <w:rPr>
                <w:rFonts w:ascii="Times New Roman" w:hAnsi="Times New Roman"/>
                <w:b/>
                <w:sz w:val="28"/>
                <w:szCs w:val="28"/>
              </w:rPr>
              <w:t>ТЕНДЕРН</w:t>
            </w:r>
            <w:r w:rsidR="00871D84">
              <w:rPr>
                <w:rFonts w:ascii="Times New Roman" w:hAnsi="Times New Roman"/>
                <w:b/>
                <w:sz w:val="28"/>
                <w:szCs w:val="28"/>
              </w:rPr>
              <w:t>А</w:t>
            </w:r>
            <w:r w:rsidRPr="00316F37">
              <w:rPr>
                <w:rFonts w:ascii="Times New Roman" w:hAnsi="Times New Roman"/>
                <w:b/>
                <w:sz w:val="28"/>
                <w:szCs w:val="28"/>
              </w:rPr>
              <w:t xml:space="preserve"> ДОКУМЕНТАЦІ</w:t>
            </w:r>
            <w:r w:rsidR="00871D84">
              <w:rPr>
                <w:rFonts w:ascii="Times New Roman" w:hAnsi="Times New Roman"/>
                <w:b/>
                <w:sz w:val="28"/>
                <w:szCs w:val="28"/>
              </w:rPr>
              <w:t>Я</w:t>
            </w:r>
          </w:p>
          <w:p w14:paraId="7F3D790A" w14:textId="77777777" w:rsidR="00CD5D75" w:rsidRPr="00316F37" w:rsidRDefault="00CD5D75" w:rsidP="00AC5617">
            <w:pPr>
              <w:spacing w:after="0" w:line="240" w:lineRule="auto"/>
              <w:jc w:val="center"/>
              <w:rPr>
                <w:rFonts w:ascii="Times New Roman" w:hAnsi="Times New Roman"/>
                <w:b/>
                <w:sz w:val="28"/>
                <w:szCs w:val="28"/>
              </w:rPr>
            </w:pPr>
            <w:r w:rsidRPr="00316F37">
              <w:rPr>
                <w:rFonts w:ascii="Times New Roman" w:hAnsi="Times New Roman"/>
                <w:b/>
                <w:sz w:val="28"/>
                <w:szCs w:val="28"/>
              </w:rPr>
              <w:t xml:space="preserve">щодо закупівлі </w:t>
            </w:r>
          </w:p>
          <w:p w14:paraId="47DB8D08" w14:textId="77777777" w:rsidR="00C87E37" w:rsidRPr="00AC5617" w:rsidRDefault="00C87E37" w:rsidP="00AC5617">
            <w:pPr>
              <w:spacing w:after="0" w:line="240" w:lineRule="auto"/>
              <w:jc w:val="center"/>
              <w:rPr>
                <w:rFonts w:ascii="Times New Roman" w:hAnsi="Times New Roman"/>
                <w:b/>
                <w:sz w:val="28"/>
                <w:szCs w:val="28"/>
              </w:rPr>
            </w:pPr>
          </w:p>
          <w:p w14:paraId="18A01FFE" w14:textId="26CACF68" w:rsidR="001460F7" w:rsidRPr="00356528" w:rsidRDefault="00714979" w:rsidP="001460F7">
            <w:pPr>
              <w:spacing w:after="0" w:line="240" w:lineRule="auto"/>
              <w:jc w:val="center"/>
              <w:rPr>
                <w:rFonts w:ascii="Times New Roman" w:hAnsi="Times New Roman"/>
                <w:b/>
                <w:sz w:val="24"/>
                <w:szCs w:val="24"/>
              </w:rPr>
            </w:pPr>
            <w:r>
              <w:rPr>
                <w:rFonts w:ascii="Times New Roman" w:hAnsi="Times New Roman"/>
                <w:b/>
                <w:sz w:val="24"/>
                <w:szCs w:val="24"/>
              </w:rPr>
              <w:t>Нафта і дистиляти</w:t>
            </w:r>
          </w:p>
          <w:p w14:paraId="51F81AE7" w14:textId="6CF43C00" w:rsidR="001460F7" w:rsidRPr="00356528" w:rsidRDefault="001460F7" w:rsidP="001460F7">
            <w:pPr>
              <w:spacing w:after="0" w:line="240" w:lineRule="auto"/>
              <w:jc w:val="center"/>
              <w:rPr>
                <w:rFonts w:ascii="Times New Roman" w:hAnsi="Times New Roman"/>
                <w:b/>
                <w:sz w:val="24"/>
                <w:szCs w:val="24"/>
              </w:rPr>
            </w:pPr>
            <w:r w:rsidRPr="00356528">
              <w:rPr>
                <w:rFonts w:ascii="Times New Roman" w:hAnsi="Times New Roman"/>
                <w:b/>
                <w:sz w:val="24"/>
                <w:szCs w:val="24"/>
              </w:rPr>
              <w:t xml:space="preserve">ДК 021:2015: </w:t>
            </w:r>
            <w:r w:rsidR="00714979">
              <w:rPr>
                <w:rFonts w:ascii="Times New Roman" w:hAnsi="Times New Roman"/>
                <w:b/>
                <w:sz w:val="24"/>
                <w:szCs w:val="24"/>
              </w:rPr>
              <w:t>09130000 -9</w:t>
            </w:r>
          </w:p>
          <w:p w14:paraId="1851E508" w14:textId="77777777" w:rsidR="00957011" w:rsidRPr="00AC5617" w:rsidRDefault="00957011" w:rsidP="00AC5617">
            <w:pPr>
              <w:spacing w:after="0" w:line="240" w:lineRule="auto"/>
              <w:jc w:val="center"/>
              <w:rPr>
                <w:rFonts w:ascii="Times New Roman" w:hAnsi="Times New Roman"/>
                <w:b/>
                <w:sz w:val="28"/>
                <w:szCs w:val="28"/>
              </w:rPr>
            </w:pPr>
          </w:p>
          <w:p w14:paraId="5404041A" w14:textId="0612F4DC" w:rsidR="00CD5D75" w:rsidRPr="00316F37" w:rsidRDefault="00714979" w:rsidP="00714979">
            <w:pPr>
              <w:tabs>
                <w:tab w:val="center" w:pos="4815"/>
                <w:tab w:val="left" w:pos="7665"/>
              </w:tabs>
              <w:spacing w:after="0" w:line="240" w:lineRule="auto"/>
              <w:rPr>
                <w:rFonts w:ascii="Times New Roman" w:hAnsi="Times New Roman"/>
                <w:b/>
                <w:sz w:val="28"/>
                <w:szCs w:val="28"/>
              </w:rPr>
            </w:pPr>
            <w:r>
              <w:rPr>
                <w:rFonts w:ascii="Times New Roman" w:hAnsi="Times New Roman"/>
                <w:b/>
                <w:sz w:val="28"/>
                <w:szCs w:val="28"/>
              </w:rPr>
              <w:tab/>
            </w:r>
            <w:r w:rsidR="00CD5D75" w:rsidRPr="00316F37">
              <w:rPr>
                <w:rFonts w:ascii="Times New Roman" w:hAnsi="Times New Roman"/>
                <w:b/>
                <w:sz w:val="28"/>
                <w:szCs w:val="28"/>
              </w:rPr>
              <w:t>Процедура закупівлі: відкриті торги</w:t>
            </w:r>
            <w:r>
              <w:rPr>
                <w:rFonts w:ascii="Times New Roman" w:hAnsi="Times New Roman"/>
                <w:b/>
                <w:sz w:val="28"/>
                <w:szCs w:val="28"/>
              </w:rPr>
              <w:t xml:space="preserve"> з особливостями</w:t>
            </w:r>
            <w:r>
              <w:rPr>
                <w:rFonts w:ascii="Times New Roman" w:hAnsi="Times New Roman"/>
                <w:b/>
                <w:sz w:val="28"/>
                <w:szCs w:val="28"/>
              </w:rPr>
              <w:tab/>
            </w:r>
          </w:p>
        </w:tc>
      </w:tr>
    </w:tbl>
    <w:p w14:paraId="5637EDFA" w14:textId="77777777" w:rsidR="00CD5D75" w:rsidRPr="00370B72" w:rsidRDefault="00CD5D75" w:rsidP="00FB2796">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14:paraId="3AB1683D" w14:textId="77777777" w:rsidR="00CD5D75" w:rsidRDefault="00CD5D75" w:rsidP="00FB279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14:paraId="4FCA856D" w14:textId="77777777" w:rsidR="00965B0B" w:rsidRPr="00965B0B" w:rsidRDefault="00965B0B" w:rsidP="00FB2796">
      <w:pPr>
        <w:widowControl w:val="0"/>
        <w:autoSpaceDE w:val="0"/>
        <w:autoSpaceDN w:val="0"/>
        <w:adjustRightInd w:val="0"/>
        <w:spacing w:after="0" w:line="240" w:lineRule="auto"/>
        <w:jc w:val="center"/>
        <w:rPr>
          <w:rFonts w:ascii="Times New Roman" w:eastAsia="Times New Roman" w:hAnsi="Times New Roman"/>
          <w:b/>
          <w:sz w:val="28"/>
          <w:szCs w:val="28"/>
          <w:lang w:val="ru-RU" w:eastAsia="ru-RU"/>
        </w:rPr>
      </w:pPr>
    </w:p>
    <w:p w14:paraId="7CEF9299" w14:textId="77777777" w:rsidR="00F90BC6" w:rsidRDefault="00F90BC6" w:rsidP="00FB279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14:paraId="704230F7" w14:textId="77777777" w:rsidR="007C0685" w:rsidRDefault="007C0685" w:rsidP="00FB279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14:paraId="365D6E17" w14:textId="77777777" w:rsidR="007C0685" w:rsidRDefault="007C0685" w:rsidP="00FB279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14:paraId="395533A9" w14:textId="77777777" w:rsidR="007C0685" w:rsidRDefault="007C0685" w:rsidP="00FB279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14:paraId="14ABA2EE" w14:textId="77777777" w:rsidR="007C0685" w:rsidRDefault="007C0685" w:rsidP="00FB279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14:paraId="17963159" w14:textId="77777777" w:rsidR="007C0685" w:rsidRDefault="007C0685" w:rsidP="00FB279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14:paraId="77EFCF3D" w14:textId="77777777" w:rsidR="007C0685" w:rsidRDefault="007C0685" w:rsidP="00FB279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14:paraId="45EE41EF" w14:textId="77777777" w:rsidR="007C0685" w:rsidRDefault="007C0685" w:rsidP="00FB279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14:paraId="60644184" w14:textId="77777777" w:rsidR="007C0685" w:rsidRDefault="007C0685" w:rsidP="00FB279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14:paraId="0132610A" w14:textId="77777777" w:rsidR="007C0685" w:rsidRDefault="007C0685" w:rsidP="00FB279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14:paraId="04C16852" w14:textId="77777777" w:rsidR="007C0685" w:rsidRDefault="007C0685" w:rsidP="00FB279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14:paraId="0ACBC14C" w14:textId="77777777" w:rsidR="007C0685" w:rsidRDefault="007C0685" w:rsidP="00FB279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14:paraId="45C345BA" w14:textId="77777777" w:rsidR="007C0685" w:rsidRDefault="007C0685" w:rsidP="00FB279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14:paraId="6ED8E0CA" w14:textId="77777777" w:rsidR="007C0685" w:rsidRDefault="007C0685" w:rsidP="00FB279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14:paraId="6CA0C1A0" w14:textId="77777777" w:rsidR="00D9487D" w:rsidRDefault="00D9487D" w:rsidP="00F90BC6">
      <w:pPr>
        <w:widowControl w:val="0"/>
        <w:autoSpaceDE w:val="0"/>
        <w:autoSpaceDN w:val="0"/>
        <w:adjustRightInd w:val="0"/>
        <w:spacing w:after="0" w:line="240" w:lineRule="auto"/>
        <w:rPr>
          <w:rFonts w:ascii="Times New Roman" w:eastAsia="Times New Roman" w:hAnsi="Times New Roman"/>
          <w:b/>
          <w:sz w:val="28"/>
          <w:szCs w:val="28"/>
          <w:lang w:eastAsia="ru-RU"/>
        </w:rPr>
      </w:pPr>
    </w:p>
    <w:p w14:paraId="6E30F708" w14:textId="4E81A64A" w:rsidR="00CD5D75" w:rsidRPr="00EB5020" w:rsidRDefault="004C1A72" w:rsidP="00FB2796">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м. Тульчин</w:t>
      </w:r>
      <w:r w:rsidR="00CD5D75" w:rsidRPr="00EB5020">
        <w:rPr>
          <w:rFonts w:ascii="Times New Roman" w:eastAsia="Times New Roman" w:hAnsi="Times New Roman"/>
          <w:b/>
          <w:bCs/>
          <w:sz w:val="28"/>
          <w:szCs w:val="28"/>
          <w:lang w:eastAsia="ru-RU"/>
        </w:rPr>
        <w:t xml:space="preserve"> </w:t>
      </w:r>
    </w:p>
    <w:p w14:paraId="6781DAED" w14:textId="0EF8A64D" w:rsidR="006B6FCE" w:rsidRDefault="00CD5D75" w:rsidP="004C1A72">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B5020">
        <w:rPr>
          <w:rFonts w:ascii="Times New Roman" w:eastAsia="Times New Roman" w:hAnsi="Times New Roman"/>
          <w:b/>
          <w:sz w:val="28"/>
          <w:szCs w:val="28"/>
          <w:lang w:eastAsia="ru-RU"/>
        </w:rPr>
        <w:t>20</w:t>
      </w:r>
      <w:r w:rsidR="00CA68EB">
        <w:rPr>
          <w:rFonts w:ascii="Times New Roman" w:eastAsia="Times New Roman" w:hAnsi="Times New Roman"/>
          <w:b/>
          <w:sz w:val="28"/>
          <w:szCs w:val="28"/>
          <w:lang w:eastAsia="ru-RU"/>
        </w:rPr>
        <w:t>2</w:t>
      </w:r>
      <w:r w:rsidR="00714979">
        <w:rPr>
          <w:rFonts w:ascii="Times New Roman" w:eastAsia="Times New Roman" w:hAnsi="Times New Roman"/>
          <w:b/>
          <w:sz w:val="28"/>
          <w:szCs w:val="28"/>
          <w:lang w:eastAsia="ru-RU"/>
        </w:rPr>
        <w:t>3</w:t>
      </w:r>
      <w:r w:rsidRPr="00EB5020">
        <w:rPr>
          <w:rFonts w:ascii="Times New Roman" w:eastAsia="Times New Roman" w:hAnsi="Times New Roman"/>
          <w:b/>
          <w:sz w:val="28"/>
          <w:szCs w:val="28"/>
          <w:lang w:eastAsia="ru-RU"/>
        </w:rPr>
        <w:t xml:space="preserve"> </w:t>
      </w:r>
      <w:r w:rsidRPr="00EB5020">
        <w:rPr>
          <w:rFonts w:ascii="Times New Roman" w:eastAsia="Times New Roman" w:hAnsi="Times New Roman"/>
          <w:b/>
          <w:bCs/>
          <w:sz w:val="28"/>
          <w:szCs w:val="28"/>
          <w:lang w:eastAsia="ru-RU"/>
        </w:rPr>
        <w:t>рік</w:t>
      </w:r>
    </w:p>
    <w:p w14:paraId="07056AB3" w14:textId="77777777" w:rsidR="006B6FCE" w:rsidRDefault="006B6FCE">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br w:type="page"/>
      </w:r>
    </w:p>
    <w:p w14:paraId="383F1CCA" w14:textId="77777777" w:rsidR="00CD5D75" w:rsidRDefault="00CD5D75" w:rsidP="00FB2796">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65"/>
        <w:gridCol w:w="2287"/>
        <w:gridCol w:w="7102"/>
      </w:tblGrid>
      <w:tr w:rsidR="006325D8" w:rsidRPr="00AB7B27" w14:paraId="3C2FA91D" w14:textId="77777777" w:rsidTr="00540BAD">
        <w:trPr>
          <w:trHeight w:val="396"/>
          <w:jc w:val="center"/>
        </w:trPr>
        <w:tc>
          <w:tcPr>
            <w:tcW w:w="236" w:type="pct"/>
            <w:tcBorders>
              <w:top w:val="double" w:sz="4" w:space="0" w:color="auto"/>
              <w:bottom w:val="single" w:sz="6" w:space="0" w:color="auto"/>
            </w:tcBorders>
            <w:shd w:val="clear" w:color="auto" w:fill="auto"/>
            <w:vAlign w:val="center"/>
          </w:tcPr>
          <w:p w14:paraId="742028B7" w14:textId="2C1744BC" w:rsidR="006325D8" w:rsidRPr="00AB7B27"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eastAsia="Times New Roman" w:hAnsi="Times New Roman"/>
                <w:b/>
                <w:bCs/>
                <w:sz w:val="28"/>
                <w:szCs w:val="28"/>
                <w:lang w:eastAsia="ru-RU"/>
              </w:rPr>
              <w:br w:type="page"/>
            </w:r>
            <w:r w:rsidR="00D0009E">
              <w:rPr>
                <w:rFonts w:ascii="Times New Roman" w:eastAsia="Times New Roman" w:hAnsi="Times New Roman"/>
                <w:b/>
                <w:bCs/>
                <w:sz w:val="28"/>
                <w:szCs w:val="28"/>
                <w:lang w:eastAsia="ru-RU"/>
              </w:rPr>
              <w:br w:type="page"/>
            </w:r>
            <w:r w:rsidR="00CD5D75" w:rsidRPr="00AB7B27">
              <w:rPr>
                <w:rFonts w:ascii="Times New Roman" w:eastAsia="Times New Roman" w:hAnsi="Times New Roman"/>
                <w:b/>
                <w:bCs/>
                <w:sz w:val="28"/>
                <w:szCs w:val="28"/>
                <w:lang w:eastAsia="ru-RU"/>
              </w:rPr>
              <w:br w:type="page"/>
            </w:r>
            <w:r w:rsidR="001709BD" w:rsidRPr="00AB7B27">
              <w:rPr>
                <w:rFonts w:ascii="Times New Roman" w:eastAsia="Times New Roman" w:hAnsi="Times New Roman"/>
                <w:b/>
                <w:bCs/>
                <w:sz w:val="28"/>
                <w:szCs w:val="28"/>
                <w:lang w:eastAsia="ru-RU"/>
              </w:rPr>
              <w:br w:type="page"/>
            </w:r>
          </w:p>
        </w:tc>
        <w:tc>
          <w:tcPr>
            <w:tcW w:w="4764" w:type="pct"/>
            <w:gridSpan w:val="2"/>
            <w:tcBorders>
              <w:top w:val="double" w:sz="4" w:space="0" w:color="auto"/>
              <w:bottom w:val="single" w:sz="6" w:space="0" w:color="auto"/>
            </w:tcBorders>
            <w:shd w:val="clear" w:color="auto" w:fill="auto"/>
            <w:vAlign w:val="center"/>
          </w:tcPr>
          <w:p w14:paraId="10C6F848" w14:textId="77777777" w:rsidR="006325D8" w:rsidRPr="00AB7B27"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 </w:t>
            </w:r>
            <w:r w:rsidR="006325D8" w:rsidRPr="00AB7B27">
              <w:rPr>
                <w:rFonts w:ascii="Times New Roman" w:hAnsi="Times New Roman"/>
                <w:b/>
                <w:sz w:val="24"/>
                <w:szCs w:val="24"/>
                <w:bdr w:val="none" w:sz="0" w:space="0" w:color="auto" w:frame="1"/>
                <w:lang w:eastAsia="uk-UA"/>
              </w:rPr>
              <w:t>Загальні положення</w:t>
            </w:r>
          </w:p>
        </w:tc>
      </w:tr>
      <w:tr w:rsidR="008945E4" w:rsidRPr="00AB7B27" w14:paraId="58FC61E5" w14:textId="77777777" w:rsidTr="00540BAD">
        <w:trPr>
          <w:trHeight w:val="278"/>
          <w:jc w:val="center"/>
        </w:trPr>
        <w:tc>
          <w:tcPr>
            <w:tcW w:w="236" w:type="pct"/>
            <w:tcBorders>
              <w:top w:val="single" w:sz="6" w:space="0" w:color="auto"/>
            </w:tcBorders>
            <w:shd w:val="clear" w:color="auto" w:fill="auto"/>
            <w:vAlign w:val="center"/>
          </w:tcPr>
          <w:p w14:paraId="0B7797E7"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60" w:type="pct"/>
            <w:tcBorders>
              <w:top w:val="single" w:sz="6" w:space="0" w:color="auto"/>
            </w:tcBorders>
            <w:shd w:val="clear" w:color="auto" w:fill="auto"/>
            <w:vAlign w:val="center"/>
          </w:tcPr>
          <w:p w14:paraId="060B2EA5"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3604" w:type="pct"/>
            <w:tcBorders>
              <w:top w:val="single" w:sz="6" w:space="0" w:color="auto"/>
            </w:tcBorders>
            <w:shd w:val="clear" w:color="auto" w:fill="auto"/>
            <w:vAlign w:val="center"/>
          </w:tcPr>
          <w:p w14:paraId="76092C7B"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r>
      <w:tr w:rsidR="001F0BF7" w:rsidRPr="00AB7B27" w14:paraId="533042F2" w14:textId="77777777" w:rsidTr="00540BAD">
        <w:trPr>
          <w:trHeight w:val="522"/>
          <w:jc w:val="center"/>
        </w:trPr>
        <w:tc>
          <w:tcPr>
            <w:tcW w:w="236" w:type="pct"/>
            <w:shd w:val="clear" w:color="auto" w:fill="auto"/>
            <w:vAlign w:val="center"/>
          </w:tcPr>
          <w:p w14:paraId="654467BB" w14:textId="77777777" w:rsidR="008945E4" w:rsidRPr="00AB7B27"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60" w:type="pct"/>
            <w:shd w:val="clear" w:color="auto" w:fill="auto"/>
            <w:vAlign w:val="center"/>
          </w:tcPr>
          <w:p w14:paraId="0C4C4D19" w14:textId="77777777" w:rsidR="008945E4" w:rsidRPr="00AB7B27"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Терміни, які вживаються в тендерній документації</w:t>
            </w:r>
          </w:p>
        </w:tc>
        <w:tc>
          <w:tcPr>
            <w:tcW w:w="3604" w:type="pct"/>
            <w:shd w:val="clear" w:color="auto" w:fill="auto"/>
            <w:vAlign w:val="center"/>
          </w:tcPr>
          <w:p w14:paraId="29C24730" w14:textId="77777777" w:rsidR="00114120" w:rsidRDefault="008A263F" w:rsidP="00377D44">
            <w:pPr>
              <w:widowControl w:val="0"/>
              <w:spacing w:after="0" w:line="240" w:lineRule="auto"/>
              <w:ind w:firstLine="227"/>
              <w:contextualSpacing/>
              <w:jc w:val="both"/>
              <w:rPr>
                <w:rFonts w:ascii="Times New Roman" w:hAnsi="Times New Roman"/>
                <w:sz w:val="24"/>
                <w:szCs w:val="24"/>
                <w:lang w:eastAsia="uk-UA"/>
              </w:rPr>
            </w:pPr>
            <w:r w:rsidRPr="00AB7B27">
              <w:rPr>
                <w:rFonts w:ascii="Times New Roman" w:hAnsi="Times New Roman"/>
                <w:sz w:val="24"/>
                <w:szCs w:val="24"/>
                <w:lang w:eastAsia="uk-UA"/>
              </w:rPr>
              <w:t>Т</w:t>
            </w:r>
            <w:r w:rsidR="00786B3C" w:rsidRPr="00AB7B27">
              <w:rPr>
                <w:rFonts w:ascii="Times New Roman" w:hAnsi="Times New Roman"/>
                <w:sz w:val="24"/>
                <w:szCs w:val="24"/>
                <w:lang w:eastAsia="uk-UA"/>
              </w:rPr>
              <w:t xml:space="preserve">ендерну документацію розроблено відповідно до вимог </w:t>
            </w:r>
            <w:r w:rsidR="00464B26" w:rsidRPr="00114120">
              <w:rPr>
                <w:rFonts w:ascii="Times New Roman" w:hAnsi="Times New Roman"/>
                <w:sz w:val="24"/>
                <w:szCs w:val="24"/>
                <w:lang w:eastAsia="uk-UA"/>
              </w:rPr>
              <w:t>Закону</w:t>
            </w:r>
            <w:r w:rsidR="00464B26" w:rsidRPr="00AB7B27">
              <w:rPr>
                <w:rFonts w:ascii="Times New Roman" w:hAnsi="Times New Roman"/>
                <w:sz w:val="24"/>
                <w:szCs w:val="24"/>
                <w:lang w:eastAsia="uk-UA"/>
              </w:rPr>
              <w:t xml:space="preserve"> України “Про публічні закупівлі</w:t>
            </w:r>
            <w:r w:rsidR="00E97788" w:rsidRPr="00AB7B27">
              <w:rPr>
                <w:rFonts w:ascii="Times New Roman" w:hAnsi="Times New Roman"/>
                <w:sz w:val="24"/>
                <w:szCs w:val="24"/>
                <w:lang w:eastAsia="uk-UA"/>
              </w:rPr>
              <w:t>”</w:t>
            </w:r>
            <w:r w:rsidR="00464B26" w:rsidRPr="00AB7B27">
              <w:rPr>
                <w:rFonts w:ascii="Times New Roman" w:hAnsi="Times New Roman"/>
                <w:sz w:val="24"/>
                <w:szCs w:val="24"/>
                <w:lang w:eastAsia="uk-UA"/>
              </w:rPr>
              <w:t xml:space="preserve"> </w:t>
            </w:r>
            <w:r w:rsidR="00CE205A" w:rsidRPr="00AB7B27">
              <w:rPr>
                <w:rFonts w:ascii="Times New Roman" w:hAnsi="Times New Roman"/>
                <w:sz w:val="24"/>
                <w:szCs w:val="24"/>
                <w:lang w:eastAsia="uk-UA"/>
              </w:rPr>
              <w:t>(далі – Закон)</w:t>
            </w:r>
            <w:r w:rsidR="00D32C7D">
              <w:rPr>
                <w:rFonts w:ascii="Times New Roman" w:hAnsi="Times New Roman"/>
                <w:sz w:val="24"/>
                <w:szCs w:val="24"/>
                <w:lang w:eastAsia="uk-UA"/>
              </w:rPr>
              <w:t xml:space="preserve"> та постанови Кабінету Міністрів України від 12.10.2022 № 1178 «</w:t>
            </w:r>
            <w:r w:rsidR="00D32C7D" w:rsidRPr="00114120">
              <w:rPr>
                <w:rFonts w:ascii="Times New Roman" w:hAnsi="Times New Roman"/>
                <w:sz w:val="24"/>
                <w:szCs w:val="24"/>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32C7D">
              <w:rPr>
                <w:rFonts w:ascii="Times New Roman" w:hAnsi="Times New Roman"/>
                <w:sz w:val="24"/>
                <w:szCs w:val="24"/>
                <w:lang w:eastAsia="uk-UA"/>
              </w:rPr>
              <w:t>» (далі - Постанова)</w:t>
            </w:r>
            <w:r w:rsidR="00114120">
              <w:rPr>
                <w:rFonts w:ascii="Times New Roman" w:hAnsi="Times New Roman"/>
                <w:sz w:val="24"/>
                <w:szCs w:val="24"/>
                <w:lang w:eastAsia="uk-UA"/>
              </w:rPr>
              <w:t xml:space="preserve">. </w:t>
            </w:r>
          </w:p>
          <w:p w14:paraId="66367B97" w14:textId="784D417C" w:rsidR="008945E4" w:rsidRPr="00114120" w:rsidRDefault="00786B3C" w:rsidP="00377D44">
            <w:pPr>
              <w:widowControl w:val="0"/>
              <w:spacing w:after="0" w:line="240" w:lineRule="auto"/>
              <w:ind w:firstLine="227"/>
              <w:contextualSpacing/>
              <w:jc w:val="both"/>
              <w:rPr>
                <w:rFonts w:ascii="Times New Roman" w:hAnsi="Times New Roman"/>
                <w:sz w:val="24"/>
                <w:szCs w:val="24"/>
                <w:lang w:eastAsia="uk-UA"/>
              </w:rPr>
            </w:pPr>
            <w:r w:rsidRPr="00AB7B27">
              <w:rPr>
                <w:rFonts w:ascii="Times New Roman" w:hAnsi="Times New Roman"/>
                <w:sz w:val="24"/>
                <w:szCs w:val="24"/>
                <w:lang w:eastAsia="uk-UA"/>
              </w:rPr>
              <w:t xml:space="preserve">Терміни вживаються </w:t>
            </w:r>
            <w:r w:rsidR="00770A35" w:rsidRPr="00AB7B27">
              <w:rPr>
                <w:rFonts w:ascii="Times New Roman" w:hAnsi="Times New Roman"/>
                <w:sz w:val="24"/>
                <w:szCs w:val="24"/>
                <w:lang w:eastAsia="uk-UA"/>
              </w:rPr>
              <w:t>у значенні, наведеному</w:t>
            </w:r>
            <w:r w:rsidR="00114120">
              <w:rPr>
                <w:rFonts w:ascii="Times New Roman" w:hAnsi="Times New Roman"/>
                <w:sz w:val="24"/>
                <w:szCs w:val="24"/>
                <w:lang w:eastAsia="uk-UA"/>
              </w:rPr>
              <w:t xml:space="preserve"> </w:t>
            </w:r>
            <w:r w:rsidR="00D32C7D" w:rsidRPr="00114120">
              <w:rPr>
                <w:rFonts w:ascii="Times New Roman" w:hAnsi="Times New Roman"/>
                <w:sz w:val="24"/>
                <w:szCs w:val="24"/>
                <w:lang w:eastAsia="uk-UA"/>
              </w:rPr>
              <w:t xml:space="preserve">в Законі, постановах Кабінету Міністрів України від 24 лютого 2016 р. </w:t>
            </w:r>
            <w:hyperlink r:id="rId9" w:history="1">
              <w:r w:rsidR="00D32C7D" w:rsidRPr="00114120">
                <w:rPr>
                  <w:rFonts w:ascii="Times New Roman" w:hAnsi="Times New Roman"/>
                  <w:sz w:val="24"/>
                  <w:szCs w:val="24"/>
                  <w:lang w:eastAsia="uk-UA"/>
                </w:rPr>
                <w:t>№</w:t>
              </w:r>
              <w:r w:rsidR="00114120">
                <w:rPr>
                  <w:rFonts w:ascii="Times New Roman" w:hAnsi="Times New Roman"/>
                  <w:sz w:val="24"/>
                  <w:szCs w:val="24"/>
                  <w:lang w:eastAsia="uk-UA"/>
                </w:rPr>
                <w:t> </w:t>
              </w:r>
              <w:r w:rsidR="00D32C7D" w:rsidRPr="00114120">
                <w:rPr>
                  <w:rFonts w:ascii="Times New Roman" w:hAnsi="Times New Roman"/>
                  <w:sz w:val="24"/>
                  <w:szCs w:val="24"/>
                  <w:lang w:eastAsia="uk-UA"/>
                </w:rPr>
                <w:t>166</w:t>
              </w:r>
            </w:hyperlink>
            <w:r w:rsidR="00D32C7D" w:rsidRPr="00114120">
              <w:rPr>
                <w:rFonts w:ascii="Times New Roman" w:hAnsi="Times New Roman"/>
                <w:sz w:val="24"/>
                <w:szCs w:val="24"/>
                <w:lang w:eastAsia="uk-UA"/>
              </w:rPr>
              <w:t xml:space="preserve"> “Про затвердження Порядку функціонування електронної системи закупівель та проведення авторизації електронних майданчиків” від 14 вересня 2020 р. </w:t>
            </w:r>
            <w:hyperlink r:id="rId10" w:history="1">
              <w:r w:rsidR="00D32C7D" w:rsidRPr="00114120">
                <w:rPr>
                  <w:rFonts w:ascii="Times New Roman" w:hAnsi="Times New Roman"/>
                  <w:sz w:val="24"/>
                  <w:szCs w:val="24"/>
                  <w:lang w:eastAsia="uk-UA"/>
                </w:rPr>
                <w:t xml:space="preserve">№ </w:t>
              </w:r>
            </w:hyperlink>
            <w:r w:rsidR="00D32C7D" w:rsidRPr="00114120">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114120">
              <w:rPr>
                <w:rFonts w:ascii="Times New Roman" w:hAnsi="Times New Roman"/>
                <w:sz w:val="24"/>
                <w:szCs w:val="24"/>
                <w:lang w:eastAsia="uk-UA"/>
              </w:rPr>
              <w:t>.</w:t>
            </w:r>
          </w:p>
        </w:tc>
      </w:tr>
      <w:tr w:rsidR="00DE304E" w:rsidRPr="00AB7B27" w14:paraId="646E3A2F" w14:textId="77777777" w:rsidTr="00540BAD">
        <w:trPr>
          <w:trHeight w:val="522"/>
          <w:jc w:val="center"/>
        </w:trPr>
        <w:tc>
          <w:tcPr>
            <w:tcW w:w="236" w:type="pct"/>
            <w:shd w:val="clear" w:color="auto" w:fill="auto"/>
            <w:vAlign w:val="center"/>
          </w:tcPr>
          <w:p w14:paraId="7D8517C0" w14:textId="77777777" w:rsidR="008945E4" w:rsidRPr="00AB7B27"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60" w:type="pct"/>
            <w:shd w:val="clear" w:color="auto" w:fill="auto"/>
            <w:vAlign w:val="center"/>
          </w:tcPr>
          <w:p w14:paraId="75ED18C8" w14:textId="77777777" w:rsidR="008945E4" w:rsidRPr="00AB7B27"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Інформація про замовника торгів</w:t>
            </w:r>
          </w:p>
        </w:tc>
        <w:tc>
          <w:tcPr>
            <w:tcW w:w="3604" w:type="pct"/>
            <w:shd w:val="clear" w:color="auto" w:fill="auto"/>
            <w:vAlign w:val="center"/>
          </w:tcPr>
          <w:p w14:paraId="23DCB090" w14:textId="77777777" w:rsidR="008945E4" w:rsidRPr="00AB7B27" w:rsidRDefault="008945E4" w:rsidP="008A263F">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E3417A" w:rsidRPr="00AB7B27" w14:paraId="191FEC4B" w14:textId="77777777" w:rsidTr="00540BAD">
        <w:trPr>
          <w:trHeight w:val="522"/>
          <w:jc w:val="center"/>
        </w:trPr>
        <w:tc>
          <w:tcPr>
            <w:tcW w:w="236" w:type="pct"/>
            <w:shd w:val="clear" w:color="auto" w:fill="auto"/>
            <w:vAlign w:val="center"/>
          </w:tcPr>
          <w:p w14:paraId="73BB0DEA"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2.1</w:t>
            </w:r>
          </w:p>
        </w:tc>
        <w:tc>
          <w:tcPr>
            <w:tcW w:w="1160" w:type="pct"/>
            <w:shd w:val="clear" w:color="auto" w:fill="auto"/>
            <w:vAlign w:val="center"/>
          </w:tcPr>
          <w:p w14:paraId="6A11B8F9"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овне найменування</w:t>
            </w:r>
          </w:p>
        </w:tc>
        <w:tc>
          <w:tcPr>
            <w:tcW w:w="3604" w:type="pct"/>
            <w:shd w:val="clear" w:color="auto" w:fill="auto"/>
            <w:vAlign w:val="center"/>
          </w:tcPr>
          <w:p w14:paraId="44F2291C" w14:textId="52E82134" w:rsidR="00E3417A" w:rsidRPr="00451B18" w:rsidRDefault="00106A1B" w:rsidP="00640A18">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Комунальне підприємство «Благоустрій» Тульчинської міської ради</w:t>
            </w:r>
          </w:p>
        </w:tc>
      </w:tr>
      <w:tr w:rsidR="00E3417A" w:rsidRPr="00AB7B27" w14:paraId="45B106A4" w14:textId="77777777" w:rsidTr="00540BAD">
        <w:trPr>
          <w:trHeight w:val="522"/>
          <w:jc w:val="center"/>
        </w:trPr>
        <w:tc>
          <w:tcPr>
            <w:tcW w:w="236" w:type="pct"/>
            <w:shd w:val="clear" w:color="auto" w:fill="auto"/>
            <w:vAlign w:val="center"/>
          </w:tcPr>
          <w:p w14:paraId="78B8B9E8"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2.2</w:t>
            </w:r>
          </w:p>
        </w:tc>
        <w:tc>
          <w:tcPr>
            <w:tcW w:w="1160" w:type="pct"/>
            <w:shd w:val="clear" w:color="auto" w:fill="auto"/>
            <w:vAlign w:val="center"/>
          </w:tcPr>
          <w:p w14:paraId="61C0F01E"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w:t>
            </w:r>
            <w:r w:rsidR="00E3417A" w:rsidRPr="00AB7B27">
              <w:rPr>
                <w:rFonts w:ascii="Times New Roman" w:hAnsi="Times New Roman"/>
                <w:sz w:val="24"/>
                <w:szCs w:val="24"/>
                <w:lang w:eastAsia="uk-UA"/>
              </w:rPr>
              <w:t>ісцезнаходження</w:t>
            </w:r>
          </w:p>
        </w:tc>
        <w:tc>
          <w:tcPr>
            <w:tcW w:w="3604" w:type="pct"/>
            <w:shd w:val="clear" w:color="auto" w:fill="auto"/>
            <w:vAlign w:val="center"/>
          </w:tcPr>
          <w:p w14:paraId="41C88C09" w14:textId="7E0F824E" w:rsidR="00E3417A" w:rsidRPr="00451B18" w:rsidRDefault="00106A1B" w:rsidP="00640A18">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23600, Україна, Вінницька область, м.Тульчин, вул.М.Леонтовича,65.</w:t>
            </w:r>
          </w:p>
        </w:tc>
      </w:tr>
      <w:tr w:rsidR="008945E4" w:rsidRPr="00AB7B27" w14:paraId="6776D7EF" w14:textId="77777777" w:rsidTr="00540BAD">
        <w:trPr>
          <w:trHeight w:val="522"/>
          <w:jc w:val="center"/>
        </w:trPr>
        <w:tc>
          <w:tcPr>
            <w:tcW w:w="236" w:type="pct"/>
            <w:shd w:val="clear" w:color="auto" w:fill="auto"/>
            <w:vAlign w:val="center"/>
          </w:tcPr>
          <w:p w14:paraId="3358A575" w14:textId="77777777" w:rsidR="008945E4"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2.3</w:t>
            </w:r>
          </w:p>
        </w:tc>
        <w:tc>
          <w:tcPr>
            <w:tcW w:w="1160" w:type="pct"/>
            <w:shd w:val="clear" w:color="auto" w:fill="auto"/>
            <w:vAlign w:val="center"/>
          </w:tcPr>
          <w:p w14:paraId="6AD05836" w14:textId="77777777" w:rsidR="008945E4" w:rsidRPr="00AB7B27"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осадова особа замовника, уповноважена здійснювати зв'язок з учасниками</w:t>
            </w:r>
          </w:p>
        </w:tc>
        <w:tc>
          <w:tcPr>
            <w:tcW w:w="3604" w:type="pct"/>
            <w:shd w:val="clear" w:color="auto" w:fill="auto"/>
            <w:vAlign w:val="center"/>
          </w:tcPr>
          <w:p w14:paraId="55D5003C" w14:textId="68EAAE75" w:rsidR="00AC5617" w:rsidRPr="00E1350B" w:rsidRDefault="00106A1B" w:rsidP="00106A1B">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Падюк В</w:t>
            </w:r>
            <w:r w:rsidRPr="00106A1B">
              <w:rPr>
                <w:rFonts w:ascii="Times New Roman" w:hAnsi="Times New Roman"/>
                <w:sz w:val="24"/>
                <w:szCs w:val="24"/>
                <w:lang w:val="ru-RU" w:eastAsia="uk-UA"/>
              </w:rPr>
              <w:t>’</w:t>
            </w:r>
            <w:r>
              <w:rPr>
                <w:rFonts w:ascii="Times New Roman" w:hAnsi="Times New Roman"/>
                <w:sz w:val="24"/>
                <w:szCs w:val="24"/>
                <w:lang w:eastAsia="uk-UA"/>
              </w:rPr>
              <w:t>ячеслав</w:t>
            </w:r>
            <w:r w:rsidR="00F50C29" w:rsidRPr="001C63BD">
              <w:rPr>
                <w:rFonts w:ascii="Times New Roman" w:hAnsi="Times New Roman"/>
                <w:sz w:val="24"/>
                <w:szCs w:val="24"/>
                <w:lang w:eastAsia="uk-UA"/>
              </w:rPr>
              <w:t xml:space="preserve">, </w:t>
            </w:r>
            <w:r>
              <w:rPr>
                <w:rFonts w:ascii="Times New Roman" w:hAnsi="Times New Roman"/>
                <w:sz w:val="24"/>
                <w:szCs w:val="24"/>
                <w:lang w:eastAsia="uk-UA"/>
              </w:rPr>
              <w:t>головний бухгалтер</w:t>
            </w:r>
            <w:r w:rsidR="009974B4">
              <w:rPr>
                <w:rFonts w:ascii="Times New Roman" w:hAnsi="Times New Roman"/>
                <w:sz w:val="24"/>
                <w:szCs w:val="24"/>
                <w:lang w:eastAsia="uk-UA"/>
              </w:rPr>
              <w:t xml:space="preserve">, </w:t>
            </w:r>
            <w:r w:rsidR="00F50C29" w:rsidRPr="001C63BD">
              <w:rPr>
                <w:rFonts w:ascii="Times New Roman" w:hAnsi="Times New Roman"/>
                <w:sz w:val="24"/>
                <w:szCs w:val="24"/>
                <w:lang w:eastAsia="uk-UA"/>
              </w:rPr>
              <w:t>телефон: +</w:t>
            </w:r>
            <w:r>
              <w:rPr>
                <w:rFonts w:ascii="Times New Roman" w:hAnsi="Times New Roman"/>
                <w:sz w:val="24"/>
                <w:szCs w:val="24"/>
                <w:lang w:eastAsia="uk-UA"/>
              </w:rPr>
              <w:t>380976864932</w:t>
            </w:r>
            <w:r w:rsidR="00F50C29" w:rsidRPr="001C63BD">
              <w:rPr>
                <w:rFonts w:ascii="Times New Roman" w:hAnsi="Times New Roman"/>
                <w:sz w:val="24"/>
                <w:szCs w:val="24"/>
                <w:lang w:eastAsia="uk-UA"/>
              </w:rPr>
              <w:t>,</w:t>
            </w:r>
            <w:r>
              <w:rPr>
                <w:rFonts w:ascii="Times New Roman" w:hAnsi="Times New Roman"/>
                <w:sz w:val="24"/>
                <w:szCs w:val="24"/>
                <w:lang w:eastAsia="uk-UA"/>
              </w:rPr>
              <w:t xml:space="preserve"> </w:t>
            </w:r>
            <w:r w:rsidR="00F50C29" w:rsidRPr="001C63BD">
              <w:rPr>
                <w:rFonts w:ascii="Times New Roman" w:hAnsi="Times New Roman"/>
                <w:sz w:val="24"/>
                <w:szCs w:val="24"/>
                <w:lang w:eastAsia="uk-UA"/>
              </w:rPr>
              <w:t>електронна адреса:</w:t>
            </w:r>
            <w:r w:rsidR="00991D93">
              <w:rPr>
                <w:rFonts w:ascii="Times New Roman" w:hAnsi="Times New Roman"/>
                <w:sz w:val="24"/>
                <w:szCs w:val="24"/>
                <w:lang w:eastAsia="uk-UA"/>
              </w:rPr>
              <w:t xml:space="preserve">– </w:t>
            </w:r>
            <w:hyperlink r:id="rId11" w:history="1">
              <w:r w:rsidRPr="0022523F">
                <w:rPr>
                  <w:rStyle w:val="a9"/>
                  <w:rFonts w:ascii="Helvetica" w:hAnsi="Helvetica" w:cs="Helvetica"/>
                  <w:spacing w:val="3"/>
                  <w:sz w:val="21"/>
                  <w:szCs w:val="21"/>
                  <w:shd w:val="clear" w:color="auto" w:fill="FFFFFF"/>
                </w:rPr>
                <w:t>kp2022blagoustriy@gmail.com</w:t>
              </w:r>
            </w:hyperlink>
            <w:r>
              <w:rPr>
                <w:rFonts w:ascii="Helvetica" w:hAnsi="Helvetica" w:cs="Helvetica"/>
                <w:color w:val="5F6368"/>
                <w:spacing w:val="3"/>
                <w:sz w:val="21"/>
                <w:szCs w:val="21"/>
                <w:shd w:val="clear" w:color="auto" w:fill="FFFFFF"/>
              </w:rPr>
              <w:t xml:space="preserve"> </w:t>
            </w:r>
          </w:p>
        </w:tc>
      </w:tr>
      <w:tr w:rsidR="0084184B" w:rsidRPr="00AB7B27" w14:paraId="11804D40" w14:textId="77777777" w:rsidTr="00540BAD">
        <w:trPr>
          <w:trHeight w:val="522"/>
          <w:jc w:val="center"/>
        </w:trPr>
        <w:tc>
          <w:tcPr>
            <w:tcW w:w="236" w:type="pct"/>
            <w:shd w:val="clear" w:color="auto" w:fill="auto"/>
            <w:vAlign w:val="center"/>
          </w:tcPr>
          <w:p w14:paraId="5546D95E" w14:textId="77777777" w:rsidR="0084184B"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160" w:type="pct"/>
            <w:shd w:val="clear" w:color="auto" w:fill="auto"/>
            <w:vAlign w:val="center"/>
          </w:tcPr>
          <w:p w14:paraId="1A0DDA6B" w14:textId="77777777" w:rsidR="0084184B" w:rsidRPr="00AB7B27"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Процедура закупівлі</w:t>
            </w:r>
          </w:p>
        </w:tc>
        <w:tc>
          <w:tcPr>
            <w:tcW w:w="3604" w:type="pct"/>
            <w:shd w:val="clear" w:color="auto" w:fill="auto"/>
            <w:vAlign w:val="center"/>
          </w:tcPr>
          <w:p w14:paraId="20810A99" w14:textId="57AF5303" w:rsidR="0084184B" w:rsidRPr="00451B18" w:rsidRDefault="008A263F" w:rsidP="00D32C7D">
            <w:pPr>
              <w:widowControl w:val="0"/>
              <w:spacing w:after="0" w:line="240" w:lineRule="auto"/>
              <w:ind w:firstLine="227"/>
              <w:contextualSpacing/>
              <w:jc w:val="both"/>
              <w:rPr>
                <w:rFonts w:ascii="Times New Roman" w:hAnsi="Times New Roman"/>
                <w:sz w:val="24"/>
                <w:szCs w:val="24"/>
                <w:lang w:eastAsia="uk-UA"/>
              </w:rPr>
            </w:pPr>
            <w:r w:rsidRPr="00451B18">
              <w:rPr>
                <w:rFonts w:ascii="Times New Roman" w:hAnsi="Times New Roman"/>
                <w:sz w:val="24"/>
                <w:szCs w:val="24"/>
                <w:lang w:eastAsia="uk-UA"/>
              </w:rPr>
              <w:t>В</w:t>
            </w:r>
            <w:r w:rsidR="004C25DA" w:rsidRPr="00451B18">
              <w:rPr>
                <w:rFonts w:ascii="Times New Roman" w:hAnsi="Times New Roman"/>
                <w:sz w:val="24"/>
                <w:szCs w:val="24"/>
                <w:lang w:eastAsia="uk-UA"/>
              </w:rPr>
              <w:t>ідкриті торги</w:t>
            </w:r>
            <w:r w:rsidR="00714979">
              <w:rPr>
                <w:rFonts w:ascii="Times New Roman" w:hAnsi="Times New Roman"/>
                <w:sz w:val="24"/>
                <w:szCs w:val="24"/>
                <w:lang w:eastAsia="uk-UA"/>
              </w:rPr>
              <w:t xml:space="preserve"> з особливостями</w:t>
            </w:r>
          </w:p>
        </w:tc>
      </w:tr>
      <w:tr w:rsidR="00625818" w:rsidRPr="00AB7B27" w14:paraId="5BD89821" w14:textId="77777777" w:rsidTr="00540BAD">
        <w:trPr>
          <w:trHeight w:val="522"/>
          <w:jc w:val="center"/>
        </w:trPr>
        <w:tc>
          <w:tcPr>
            <w:tcW w:w="236" w:type="pct"/>
            <w:shd w:val="clear" w:color="auto" w:fill="auto"/>
            <w:vAlign w:val="center"/>
          </w:tcPr>
          <w:p w14:paraId="02205689" w14:textId="77777777" w:rsidR="00625818" w:rsidRPr="00AB7B27"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160" w:type="pct"/>
            <w:shd w:val="clear" w:color="auto" w:fill="auto"/>
            <w:vAlign w:val="center"/>
          </w:tcPr>
          <w:p w14:paraId="2DA487C8" w14:textId="77777777" w:rsidR="00625818" w:rsidRPr="00AB7B27"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предмет закупівлі</w:t>
            </w:r>
          </w:p>
        </w:tc>
        <w:tc>
          <w:tcPr>
            <w:tcW w:w="3604" w:type="pct"/>
            <w:shd w:val="clear" w:color="auto" w:fill="auto"/>
            <w:vAlign w:val="center"/>
          </w:tcPr>
          <w:p w14:paraId="1BF9DE79" w14:textId="77777777" w:rsidR="00625818" w:rsidRPr="00451B18" w:rsidRDefault="00625818" w:rsidP="00451B18">
            <w:pPr>
              <w:widowControl w:val="0"/>
              <w:spacing w:after="0" w:line="240" w:lineRule="auto"/>
              <w:ind w:firstLine="227"/>
              <w:contextualSpacing/>
              <w:jc w:val="both"/>
              <w:rPr>
                <w:rFonts w:ascii="Times New Roman" w:hAnsi="Times New Roman"/>
                <w:sz w:val="24"/>
                <w:szCs w:val="24"/>
                <w:lang w:eastAsia="uk-UA"/>
              </w:rPr>
            </w:pPr>
          </w:p>
        </w:tc>
      </w:tr>
      <w:tr w:rsidR="00527F2F" w:rsidRPr="00AB7B27" w14:paraId="44DBD7EF" w14:textId="77777777" w:rsidTr="00540BAD">
        <w:trPr>
          <w:trHeight w:val="684"/>
          <w:jc w:val="center"/>
        </w:trPr>
        <w:tc>
          <w:tcPr>
            <w:tcW w:w="236" w:type="pct"/>
            <w:shd w:val="clear" w:color="auto" w:fill="auto"/>
            <w:vAlign w:val="center"/>
          </w:tcPr>
          <w:p w14:paraId="1F511177"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4.1</w:t>
            </w:r>
          </w:p>
        </w:tc>
        <w:tc>
          <w:tcPr>
            <w:tcW w:w="1160" w:type="pct"/>
            <w:shd w:val="clear" w:color="auto" w:fill="auto"/>
            <w:vAlign w:val="center"/>
          </w:tcPr>
          <w:p w14:paraId="0417D627" w14:textId="77777777" w:rsidR="00527F2F" w:rsidRPr="00AB7B27" w:rsidRDefault="00D73BEB" w:rsidP="007C56C1">
            <w:pPr>
              <w:widowControl w:val="0"/>
              <w:spacing w:before="40" w:after="4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н</w:t>
            </w:r>
            <w:r w:rsidR="00527F2F" w:rsidRPr="00AB7B27">
              <w:rPr>
                <w:rFonts w:ascii="Times New Roman" w:hAnsi="Times New Roman"/>
                <w:sz w:val="24"/>
                <w:szCs w:val="24"/>
                <w:lang w:eastAsia="uk-UA"/>
              </w:rPr>
              <w:t>азва предмета закупівлі</w:t>
            </w:r>
          </w:p>
        </w:tc>
        <w:tc>
          <w:tcPr>
            <w:tcW w:w="3604" w:type="pct"/>
            <w:shd w:val="clear" w:color="auto" w:fill="auto"/>
            <w:vAlign w:val="center"/>
          </w:tcPr>
          <w:p w14:paraId="775C046F" w14:textId="2B4AC498" w:rsidR="001460F7" w:rsidRPr="001460F7" w:rsidRDefault="00714979" w:rsidP="001460F7">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Нафта і дистиляти</w:t>
            </w:r>
          </w:p>
          <w:p w14:paraId="2DBCF3A5" w14:textId="3D780416" w:rsidR="0068480F" w:rsidRPr="00451B18" w:rsidRDefault="001460F7" w:rsidP="00714979">
            <w:pPr>
              <w:widowControl w:val="0"/>
              <w:spacing w:after="0" w:line="240" w:lineRule="auto"/>
              <w:ind w:firstLine="227"/>
              <w:contextualSpacing/>
              <w:jc w:val="both"/>
              <w:rPr>
                <w:rFonts w:ascii="Times New Roman" w:hAnsi="Times New Roman"/>
                <w:sz w:val="24"/>
                <w:szCs w:val="24"/>
                <w:lang w:eastAsia="uk-UA"/>
              </w:rPr>
            </w:pPr>
            <w:r w:rsidRPr="001460F7">
              <w:rPr>
                <w:rFonts w:ascii="Times New Roman" w:hAnsi="Times New Roman"/>
                <w:sz w:val="24"/>
                <w:szCs w:val="24"/>
                <w:lang w:eastAsia="uk-UA"/>
              </w:rPr>
              <w:t xml:space="preserve">ДК 021:2015: </w:t>
            </w:r>
            <w:r w:rsidR="00714979">
              <w:rPr>
                <w:rFonts w:ascii="Times New Roman" w:hAnsi="Times New Roman"/>
                <w:sz w:val="24"/>
                <w:szCs w:val="24"/>
                <w:lang w:eastAsia="uk-UA"/>
              </w:rPr>
              <w:t>09130000-9</w:t>
            </w:r>
          </w:p>
        </w:tc>
      </w:tr>
      <w:tr w:rsidR="00527F2F" w:rsidRPr="00AB7B27" w14:paraId="4DF86C1B" w14:textId="77777777" w:rsidTr="00540BAD">
        <w:trPr>
          <w:trHeight w:val="522"/>
          <w:jc w:val="center"/>
        </w:trPr>
        <w:tc>
          <w:tcPr>
            <w:tcW w:w="236" w:type="pct"/>
            <w:shd w:val="clear" w:color="auto" w:fill="auto"/>
            <w:vAlign w:val="center"/>
          </w:tcPr>
          <w:p w14:paraId="40F7C13E"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4.2</w:t>
            </w:r>
          </w:p>
        </w:tc>
        <w:tc>
          <w:tcPr>
            <w:tcW w:w="1160" w:type="pct"/>
            <w:shd w:val="clear" w:color="auto" w:fill="auto"/>
            <w:vAlign w:val="center"/>
          </w:tcPr>
          <w:p w14:paraId="7BBD440E" w14:textId="77777777" w:rsidR="00527F2F" w:rsidRPr="00AB7B27"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B7B27">
              <w:rPr>
                <w:rFonts w:ascii="Times New Roman" w:hAnsi="Times New Roman"/>
                <w:sz w:val="24"/>
                <w:szCs w:val="24"/>
                <w:lang w:eastAsia="uk-UA"/>
              </w:rPr>
              <w:t>о</w:t>
            </w:r>
            <w:r w:rsidR="00527F2F" w:rsidRPr="00AB7B2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604" w:type="pct"/>
            <w:shd w:val="clear" w:color="auto" w:fill="auto"/>
            <w:vAlign w:val="center"/>
          </w:tcPr>
          <w:p w14:paraId="26E8D9CE" w14:textId="3CCC8B31" w:rsidR="005F1620" w:rsidRPr="00AC5617" w:rsidRDefault="007C0685" w:rsidP="00CD695B">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Не передбачено</w:t>
            </w:r>
          </w:p>
        </w:tc>
      </w:tr>
      <w:tr w:rsidR="00576A25" w:rsidRPr="00AB7B27" w14:paraId="1A231415" w14:textId="77777777" w:rsidTr="00540BAD">
        <w:trPr>
          <w:trHeight w:val="522"/>
          <w:jc w:val="center"/>
        </w:trPr>
        <w:tc>
          <w:tcPr>
            <w:tcW w:w="236" w:type="pct"/>
            <w:shd w:val="clear" w:color="auto" w:fill="auto"/>
            <w:vAlign w:val="center"/>
          </w:tcPr>
          <w:p w14:paraId="4E583175"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4.3</w:t>
            </w:r>
          </w:p>
        </w:tc>
        <w:tc>
          <w:tcPr>
            <w:tcW w:w="1160" w:type="pct"/>
            <w:shd w:val="clear" w:color="auto" w:fill="auto"/>
            <w:vAlign w:val="center"/>
          </w:tcPr>
          <w:p w14:paraId="286E33B1" w14:textId="77777777" w:rsidR="00576A25" w:rsidRPr="00AB7B27"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B7B27">
              <w:rPr>
                <w:rFonts w:ascii="Times New Roman" w:hAnsi="Times New Roman"/>
                <w:sz w:val="24"/>
                <w:szCs w:val="24"/>
              </w:rPr>
              <w:t>місце, кількість, обсяг поставки товарів (надання послуг, виконання робіт)</w:t>
            </w:r>
          </w:p>
        </w:tc>
        <w:tc>
          <w:tcPr>
            <w:tcW w:w="3604" w:type="pct"/>
            <w:shd w:val="clear" w:color="auto" w:fill="auto"/>
            <w:vAlign w:val="center"/>
          </w:tcPr>
          <w:p w14:paraId="4819FC50" w14:textId="42662BEE" w:rsidR="00991D93" w:rsidRDefault="001460F7" w:rsidP="00991D93">
            <w:pPr>
              <w:tabs>
                <w:tab w:val="left" w:pos="0"/>
              </w:tabs>
              <w:ind w:firstLine="185"/>
              <w:jc w:val="both"/>
              <w:rPr>
                <w:rFonts w:ascii="Times New Roman" w:hAnsi="Times New Roman"/>
                <w:sz w:val="24"/>
                <w:szCs w:val="24"/>
                <w:lang w:eastAsia="uk-UA"/>
              </w:rPr>
            </w:pPr>
            <w:r>
              <w:rPr>
                <w:rFonts w:ascii="Times New Roman" w:hAnsi="Times New Roman"/>
                <w:sz w:val="24"/>
                <w:szCs w:val="24"/>
                <w:lang w:eastAsia="uk-UA"/>
              </w:rPr>
              <w:t>Місце поставки товару</w:t>
            </w:r>
            <w:r w:rsidR="00991D93">
              <w:rPr>
                <w:rFonts w:ascii="Times New Roman" w:hAnsi="Times New Roman"/>
                <w:sz w:val="24"/>
                <w:szCs w:val="24"/>
                <w:lang w:eastAsia="uk-UA"/>
              </w:rPr>
              <w:t xml:space="preserve">: </w:t>
            </w:r>
            <w:r w:rsidR="00106A1B">
              <w:rPr>
                <w:rFonts w:ascii="Times New Roman" w:hAnsi="Times New Roman"/>
                <w:sz w:val="24"/>
                <w:szCs w:val="24"/>
                <w:lang w:eastAsia="uk-UA"/>
              </w:rPr>
              <w:t>Вінницька область, м. Тульчин, вул.М.Леонтовича, 65</w:t>
            </w:r>
          </w:p>
          <w:p w14:paraId="495293EB" w14:textId="77777777" w:rsidR="00714979" w:rsidRDefault="00106A1B" w:rsidP="00714979">
            <w:pPr>
              <w:tabs>
                <w:tab w:val="left" w:pos="0"/>
              </w:tabs>
              <w:ind w:firstLine="185"/>
              <w:jc w:val="both"/>
              <w:rPr>
                <w:rFonts w:ascii="Times New Roman" w:hAnsi="Times New Roman"/>
                <w:sz w:val="24"/>
                <w:szCs w:val="24"/>
                <w:lang w:eastAsia="uk-UA"/>
              </w:rPr>
            </w:pPr>
            <w:r>
              <w:rPr>
                <w:rFonts w:ascii="Times New Roman" w:hAnsi="Times New Roman"/>
                <w:sz w:val="24"/>
                <w:szCs w:val="24"/>
                <w:lang w:eastAsia="uk-UA"/>
              </w:rPr>
              <w:t xml:space="preserve">Кількість товару: </w:t>
            </w:r>
          </w:p>
          <w:p w14:paraId="7F0E0026" w14:textId="67F85201" w:rsidR="00576A25" w:rsidRDefault="00714979" w:rsidP="00714979">
            <w:pPr>
              <w:tabs>
                <w:tab w:val="left" w:pos="0"/>
              </w:tabs>
              <w:ind w:firstLine="185"/>
              <w:jc w:val="both"/>
              <w:rPr>
                <w:rFonts w:ascii="Times New Roman" w:hAnsi="Times New Roman"/>
                <w:sz w:val="24"/>
                <w:szCs w:val="24"/>
                <w:lang w:eastAsia="uk-UA"/>
              </w:rPr>
            </w:pPr>
            <w:r>
              <w:rPr>
                <w:rFonts w:ascii="Times New Roman" w:hAnsi="Times New Roman"/>
                <w:sz w:val="24"/>
                <w:szCs w:val="24"/>
                <w:lang w:eastAsia="uk-UA"/>
              </w:rPr>
              <w:t>Дизельне паливо – 1</w:t>
            </w:r>
            <w:r w:rsidR="007409F5">
              <w:rPr>
                <w:rFonts w:ascii="Times New Roman" w:hAnsi="Times New Roman"/>
                <w:sz w:val="24"/>
                <w:szCs w:val="24"/>
                <w:lang w:eastAsia="uk-UA"/>
              </w:rPr>
              <w:t>1</w:t>
            </w:r>
            <w:r>
              <w:rPr>
                <w:rFonts w:ascii="Times New Roman" w:hAnsi="Times New Roman"/>
                <w:sz w:val="24"/>
                <w:szCs w:val="24"/>
                <w:lang w:eastAsia="uk-UA"/>
              </w:rPr>
              <w:t> </w:t>
            </w:r>
            <w:r w:rsidR="007409F5">
              <w:rPr>
                <w:rFonts w:ascii="Times New Roman" w:hAnsi="Times New Roman"/>
                <w:sz w:val="24"/>
                <w:szCs w:val="24"/>
                <w:lang w:eastAsia="uk-UA"/>
              </w:rPr>
              <w:t>5</w:t>
            </w:r>
            <w:r>
              <w:rPr>
                <w:rFonts w:ascii="Times New Roman" w:hAnsi="Times New Roman"/>
                <w:sz w:val="24"/>
                <w:szCs w:val="24"/>
                <w:lang w:eastAsia="uk-UA"/>
              </w:rPr>
              <w:t>00 л.</w:t>
            </w:r>
          </w:p>
          <w:p w14:paraId="514E39BB" w14:textId="6864555B" w:rsidR="00714979" w:rsidRDefault="007409F5" w:rsidP="00714979">
            <w:pPr>
              <w:tabs>
                <w:tab w:val="left" w:pos="0"/>
              </w:tabs>
              <w:ind w:firstLine="185"/>
              <w:jc w:val="both"/>
              <w:rPr>
                <w:rFonts w:ascii="Times New Roman" w:hAnsi="Times New Roman"/>
                <w:sz w:val="24"/>
                <w:szCs w:val="24"/>
                <w:lang w:eastAsia="uk-UA"/>
              </w:rPr>
            </w:pPr>
            <w:r>
              <w:rPr>
                <w:rFonts w:ascii="Times New Roman" w:hAnsi="Times New Roman"/>
                <w:sz w:val="24"/>
                <w:szCs w:val="24"/>
                <w:lang w:eastAsia="uk-UA"/>
              </w:rPr>
              <w:t>Бензин А-95 – 7 0</w:t>
            </w:r>
            <w:r w:rsidR="00714979">
              <w:rPr>
                <w:rFonts w:ascii="Times New Roman" w:hAnsi="Times New Roman"/>
                <w:sz w:val="24"/>
                <w:szCs w:val="24"/>
                <w:lang w:eastAsia="uk-UA"/>
              </w:rPr>
              <w:t>00 л.</w:t>
            </w:r>
          </w:p>
          <w:p w14:paraId="73E7AEA0" w14:textId="662D9DDC" w:rsidR="00714979" w:rsidRPr="00FB496B" w:rsidRDefault="00714979" w:rsidP="00714979">
            <w:pPr>
              <w:tabs>
                <w:tab w:val="left" w:pos="0"/>
              </w:tabs>
              <w:ind w:firstLine="185"/>
              <w:jc w:val="both"/>
              <w:rPr>
                <w:rFonts w:ascii="Times New Roman" w:hAnsi="Times New Roman"/>
                <w:sz w:val="24"/>
                <w:szCs w:val="24"/>
                <w:lang w:eastAsia="uk-UA"/>
              </w:rPr>
            </w:pPr>
          </w:p>
        </w:tc>
      </w:tr>
      <w:tr w:rsidR="00576A25" w:rsidRPr="00AB7B27" w14:paraId="2B688C1C" w14:textId="77777777" w:rsidTr="00540BAD">
        <w:trPr>
          <w:trHeight w:val="522"/>
          <w:jc w:val="center"/>
        </w:trPr>
        <w:tc>
          <w:tcPr>
            <w:tcW w:w="236" w:type="pct"/>
            <w:shd w:val="clear" w:color="auto" w:fill="auto"/>
            <w:vAlign w:val="center"/>
          </w:tcPr>
          <w:p w14:paraId="4EC62918" w14:textId="57289BFA"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4.4</w:t>
            </w:r>
          </w:p>
        </w:tc>
        <w:tc>
          <w:tcPr>
            <w:tcW w:w="1160" w:type="pct"/>
            <w:shd w:val="clear" w:color="auto" w:fill="auto"/>
            <w:vAlign w:val="center"/>
          </w:tcPr>
          <w:p w14:paraId="232351CA" w14:textId="77777777" w:rsidR="00576A25" w:rsidRPr="009D38D3"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9D38D3">
              <w:rPr>
                <w:rFonts w:ascii="Times New Roman" w:hAnsi="Times New Roman"/>
                <w:sz w:val="24"/>
                <w:szCs w:val="24"/>
              </w:rPr>
              <w:t>строк поставки товарів (надання послуг, виконання робіт)</w:t>
            </w:r>
          </w:p>
        </w:tc>
        <w:tc>
          <w:tcPr>
            <w:tcW w:w="3604" w:type="pct"/>
            <w:shd w:val="clear" w:color="auto" w:fill="auto"/>
            <w:vAlign w:val="center"/>
          </w:tcPr>
          <w:p w14:paraId="032E89C9" w14:textId="7BFF242A" w:rsidR="00576A25" w:rsidRPr="00B86ECC" w:rsidRDefault="00991D93" w:rsidP="00714979">
            <w:pPr>
              <w:tabs>
                <w:tab w:val="left" w:pos="0"/>
              </w:tabs>
              <w:ind w:firstLine="185"/>
              <w:jc w:val="both"/>
              <w:rPr>
                <w:rFonts w:ascii="Times New Roman" w:hAnsi="Times New Roman"/>
                <w:sz w:val="24"/>
                <w:szCs w:val="24"/>
                <w:lang w:eastAsia="uk-UA"/>
              </w:rPr>
            </w:pPr>
            <w:r>
              <w:rPr>
                <w:rFonts w:ascii="Times New Roman" w:hAnsi="Times New Roman"/>
                <w:sz w:val="24"/>
                <w:szCs w:val="24"/>
                <w:lang w:eastAsia="uk-UA"/>
              </w:rPr>
              <w:t xml:space="preserve">Строк </w:t>
            </w:r>
            <w:r w:rsidR="001460F7">
              <w:rPr>
                <w:rFonts w:ascii="Times New Roman" w:hAnsi="Times New Roman"/>
                <w:sz w:val="24"/>
                <w:szCs w:val="24"/>
                <w:lang w:eastAsia="uk-UA"/>
              </w:rPr>
              <w:t>поставки товару</w:t>
            </w:r>
            <w:r>
              <w:rPr>
                <w:rFonts w:ascii="Times New Roman" w:hAnsi="Times New Roman"/>
                <w:sz w:val="24"/>
                <w:szCs w:val="24"/>
                <w:lang w:eastAsia="uk-UA"/>
              </w:rPr>
              <w:t xml:space="preserve"> – з дати підписанн</w:t>
            </w:r>
            <w:r w:rsidR="001460F7">
              <w:rPr>
                <w:rFonts w:ascii="Times New Roman" w:hAnsi="Times New Roman"/>
                <w:sz w:val="24"/>
                <w:szCs w:val="24"/>
                <w:lang w:eastAsia="uk-UA"/>
              </w:rPr>
              <w:t xml:space="preserve">я договору про закупівлю і до </w:t>
            </w:r>
            <w:r w:rsidR="00714979">
              <w:rPr>
                <w:rFonts w:ascii="Times New Roman" w:hAnsi="Times New Roman"/>
                <w:sz w:val="24"/>
                <w:szCs w:val="24"/>
                <w:lang w:eastAsia="uk-UA"/>
              </w:rPr>
              <w:t>31</w:t>
            </w:r>
            <w:r>
              <w:rPr>
                <w:rFonts w:ascii="Times New Roman" w:hAnsi="Times New Roman"/>
                <w:sz w:val="24"/>
                <w:szCs w:val="24"/>
                <w:lang w:eastAsia="uk-UA"/>
              </w:rPr>
              <w:t>.12.202</w:t>
            </w:r>
            <w:r w:rsidR="00714979">
              <w:rPr>
                <w:rFonts w:ascii="Times New Roman" w:hAnsi="Times New Roman"/>
                <w:sz w:val="24"/>
                <w:szCs w:val="24"/>
                <w:lang w:eastAsia="uk-UA"/>
              </w:rPr>
              <w:t>3</w:t>
            </w:r>
            <w:r>
              <w:rPr>
                <w:rFonts w:ascii="Times New Roman" w:hAnsi="Times New Roman"/>
                <w:sz w:val="24"/>
                <w:szCs w:val="24"/>
                <w:lang w:eastAsia="uk-UA"/>
              </w:rPr>
              <w:t>.</w:t>
            </w:r>
          </w:p>
        </w:tc>
      </w:tr>
      <w:tr w:rsidR="00AA335E" w:rsidRPr="00AB7B27" w14:paraId="0BFD32BB" w14:textId="77777777" w:rsidTr="00540BAD">
        <w:trPr>
          <w:trHeight w:val="981"/>
          <w:jc w:val="center"/>
        </w:trPr>
        <w:tc>
          <w:tcPr>
            <w:tcW w:w="236" w:type="pct"/>
            <w:shd w:val="clear" w:color="auto" w:fill="auto"/>
            <w:vAlign w:val="center"/>
          </w:tcPr>
          <w:p w14:paraId="64D3C877"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160" w:type="pct"/>
            <w:shd w:val="clear" w:color="auto" w:fill="auto"/>
            <w:vAlign w:val="center"/>
          </w:tcPr>
          <w:p w14:paraId="2BBE7A36" w14:textId="77777777" w:rsidR="00AA335E" w:rsidRPr="00AB7B27" w:rsidRDefault="00AA335E" w:rsidP="00840EAC">
            <w:pPr>
              <w:widowControl w:val="0"/>
              <w:spacing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Недискримінація учасників</w:t>
            </w:r>
          </w:p>
        </w:tc>
        <w:tc>
          <w:tcPr>
            <w:tcW w:w="3604" w:type="pct"/>
            <w:shd w:val="clear" w:color="auto" w:fill="auto"/>
            <w:vAlign w:val="center"/>
          </w:tcPr>
          <w:p w14:paraId="4563428F" w14:textId="7480610B" w:rsidR="00AA335E" w:rsidRPr="009306C8" w:rsidRDefault="00330C2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856A53" w:rsidRPr="00114120">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B7B27" w14:paraId="29863172" w14:textId="77777777" w:rsidTr="00540BAD">
        <w:trPr>
          <w:trHeight w:val="271"/>
          <w:jc w:val="center"/>
        </w:trPr>
        <w:tc>
          <w:tcPr>
            <w:tcW w:w="236" w:type="pct"/>
            <w:shd w:val="clear" w:color="auto" w:fill="auto"/>
            <w:vAlign w:val="center"/>
          </w:tcPr>
          <w:p w14:paraId="0B8FEE0D"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1160" w:type="pct"/>
            <w:shd w:val="clear" w:color="auto" w:fill="auto"/>
            <w:vAlign w:val="center"/>
          </w:tcPr>
          <w:p w14:paraId="2BAC3274" w14:textId="77777777" w:rsidR="00AA335E" w:rsidRPr="00AB7B27"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валюту, у якій</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повинно</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бути розраховано та зазначено ціну тендерної пропозиції</w:t>
            </w:r>
          </w:p>
        </w:tc>
        <w:tc>
          <w:tcPr>
            <w:tcW w:w="3604" w:type="pct"/>
            <w:shd w:val="clear" w:color="auto" w:fill="auto"/>
            <w:vAlign w:val="center"/>
          </w:tcPr>
          <w:p w14:paraId="08185BCB" w14:textId="77777777" w:rsidR="00DE304E" w:rsidRPr="00AB7B27" w:rsidRDefault="008A263F" w:rsidP="00700E9E">
            <w:pPr>
              <w:widowControl w:val="0"/>
              <w:spacing w:after="0" w:line="240" w:lineRule="auto"/>
              <w:ind w:firstLine="227"/>
              <w:contextualSpacing/>
              <w:jc w:val="both"/>
              <w:rPr>
                <w:rFonts w:ascii="Times New Roman" w:hAnsi="Times New Roman"/>
                <w:sz w:val="24"/>
                <w:szCs w:val="24"/>
                <w:lang w:eastAsia="uk-UA"/>
              </w:rPr>
            </w:pPr>
            <w:r w:rsidRPr="00AB7B27">
              <w:rPr>
                <w:rFonts w:ascii="Times New Roman" w:hAnsi="Times New Roman"/>
                <w:bCs/>
                <w:sz w:val="24"/>
                <w:szCs w:val="24"/>
                <w:lang w:eastAsia="uk-UA"/>
              </w:rPr>
              <w:t>В</w:t>
            </w:r>
            <w:r w:rsidR="00AA335E" w:rsidRPr="00AB7B27">
              <w:rPr>
                <w:rFonts w:ascii="Times New Roman" w:hAnsi="Times New Roman"/>
                <w:bCs/>
                <w:sz w:val="24"/>
                <w:szCs w:val="24"/>
                <w:lang w:eastAsia="uk-UA"/>
              </w:rPr>
              <w:t>алютою</w:t>
            </w:r>
            <w:r w:rsidR="00AA335E" w:rsidRPr="00AB7B27">
              <w:rPr>
                <w:rFonts w:ascii="Times New Roman" w:hAnsi="Times New Roman"/>
                <w:sz w:val="24"/>
                <w:szCs w:val="24"/>
                <w:lang w:eastAsia="uk-UA"/>
              </w:rPr>
              <w:t xml:space="preserve"> тендерної пропозиції є гривня</w:t>
            </w:r>
            <w:r w:rsidRPr="00AB7B27">
              <w:rPr>
                <w:rFonts w:ascii="Times New Roman" w:hAnsi="Times New Roman"/>
                <w:sz w:val="24"/>
                <w:szCs w:val="24"/>
                <w:lang w:eastAsia="uk-UA"/>
              </w:rPr>
              <w:t>.</w:t>
            </w:r>
          </w:p>
        </w:tc>
      </w:tr>
      <w:tr w:rsidR="00863A48" w:rsidRPr="00AB7B27" w14:paraId="52D98794" w14:textId="77777777" w:rsidTr="00540BAD">
        <w:trPr>
          <w:trHeight w:val="522"/>
          <w:jc w:val="center"/>
        </w:trPr>
        <w:tc>
          <w:tcPr>
            <w:tcW w:w="236" w:type="pct"/>
            <w:tcBorders>
              <w:bottom w:val="single" w:sz="6" w:space="0" w:color="auto"/>
            </w:tcBorders>
            <w:shd w:val="clear" w:color="auto" w:fill="auto"/>
            <w:vAlign w:val="center"/>
          </w:tcPr>
          <w:p w14:paraId="1C23ACD2" w14:textId="77777777" w:rsidR="00863A48" w:rsidRPr="00AB7B27"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160" w:type="pct"/>
            <w:tcBorders>
              <w:bottom w:val="single" w:sz="6" w:space="0" w:color="auto"/>
            </w:tcBorders>
            <w:shd w:val="clear" w:color="auto" w:fill="auto"/>
            <w:vAlign w:val="center"/>
          </w:tcPr>
          <w:p w14:paraId="1FA9B5EE" w14:textId="77777777" w:rsidR="00120589" w:rsidRPr="00AB7B27" w:rsidRDefault="00863A48" w:rsidP="002E7BCF">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3604" w:type="pct"/>
            <w:tcBorders>
              <w:bottom w:val="single" w:sz="6" w:space="0" w:color="auto"/>
            </w:tcBorders>
            <w:shd w:val="clear" w:color="auto" w:fill="auto"/>
            <w:vAlign w:val="center"/>
          </w:tcPr>
          <w:p w14:paraId="23C93905" w14:textId="77777777"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799D38A0" w14:textId="77777777"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 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на українську мову. </w:t>
            </w:r>
          </w:p>
          <w:p w14:paraId="1F923ABA" w14:textId="77777777"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77777777"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0686E946" w14:textId="77777777"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Учасники-нерезиденти України, які беруть участь у процедурі закупівлі, можуть додатково подати свою тендерну пропозицію, викладену англійською мовою. </w:t>
            </w:r>
          </w:p>
          <w:p w14:paraId="00AFC760" w14:textId="77777777"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Визначальним є текст, викладений українською мовою.</w:t>
            </w:r>
          </w:p>
        </w:tc>
      </w:tr>
      <w:tr w:rsidR="0065409E" w:rsidRPr="00AB7B27" w14:paraId="09044E7C" w14:textId="77777777" w:rsidTr="00536C98">
        <w:trPr>
          <w:trHeight w:val="408"/>
          <w:jc w:val="center"/>
        </w:trPr>
        <w:tc>
          <w:tcPr>
            <w:tcW w:w="5000" w:type="pct"/>
            <w:gridSpan w:val="3"/>
            <w:tcBorders>
              <w:top w:val="single" w:sz="6" w:space="0" w:color="auto"/>
              <w:bottom w:val="single" w:sz="6" w:space="0" w:color="auto"/>
            </w:tcBorders>
            <w:shd w:val="clear" w:color="auto" w:fill="auto"/>
            <w:vAlign w:val="center"/>
          </w:tcPr>
          <w:p w14:paraId="7E3316F2" w14:textId="77777777" w:rsidR="0065409E" w:rsidRPr="00AB7B27" w:rsidRDefault="00E50881" w:rsidP="00C21C55">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rPr>
              <w:t xml:space="preserve">ІІ. </w:t>
            </w:r>
            <w:r w:rsidR="0065409E" w:rsidRPr="00AB7B27">
              <w:rPr>
                <w:rFonts w:ascii="Times New Roman" w:hAnsi="Times New Roman"/>
                <w:b/>
                <w:sz w:val="24"/>
                <w:szCs w:val="24"/>
              </w:rPr>
              <w:t>Порядок унесення змін та надання роз’яснень до тендерної документації</w:t>
            </w:r>
          </w:p>
        </w:tc>
      </w:tr>
      <w:tr w:rsidR="0065409E" w:rsidRPr="00AB7B27" w14:paraId="0F285258" w14:textId="77777777" w:rsidTr="00540BAD">
        <w:trPr>
          <w:trHeight w:val="522"/>
          <w:jc w:val="center"/>
        </w:trPr>
        <w:tc>
          <w:tcPr>
            <w:tcW w:w="236" w:type="pct"/>
            <w:tcBorders>
              <w:top w:val="single" w:sz="6" w:space="0" w:color="auto"/>
            </w:tcBorders>
            <w:shd w:val="clear" w:color="auto" w:fill="auto"/>
            <w:vAlign w:val="center"/>
          </w:tcPr>
          <w:p w14:paraId="0543953C" w14:textId="77777777" w:rsidR="0065409E" w:rsidRPr="00AB7B27"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1</w:t>
            </w:r>
          </w:p>
        </w:tc>
        <w:tc>
          <w:tcPr>
            <w:tcW w:w="1160" w:type="pct"/>
            <w:tcBorders>
              <w:top w:val="single" w:sz="6" w:space="0" w:color="auto"/>
            </w:tcBorders>
            <w:shd w:val="clear" w:color="auto" w:fill="auto"/>
            <w:vAlign w:val="center"/>
          </w:tcPr>
          <w:p w14:paraId="0CC0DC64" w14:textId="77777777" w:rsidR="0065409E" w:rsidRPr="00AB7B27"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Процедура надання роз’яснень щодо тендерної документації</w:t>
            </w:r>
          </w:p>
        </w:tc>
        <w:tc>
          <w:tcPr>
            <w:tcW w:w="3604" w:type="pct"/>
            <w:tcBorders>
              <w:top w:val="single" w:sz="6" w:space="0" w:color="auto"/>
            </w:tcBorders>
            <w:shd w:val="clear" w:color="auto" w:fill="auto"/>
            <w:vAlign w:val="center"/>
          </w:tcPr>
          <w:p w14:paraId="1BD32B14" w14:textId="46D633BF" w:rsidR="0065409E" w:rsidRPr="00114120" w:rsidRDefault="00D32C7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65409E" w:rsidRPr="00AB7B27" w14:paraId="2189650A" w14:textId="77777777" w:rsidTr="00540BAD">
        <w:trPr>
          <w:trHeight w:val="522"/>
          <w:jc w:val="center"/>
        </w:trPr>
        <w:tc>
          <w:tcPr>
            <w:tcW w:w="236" w:type="pct"/>
            <w:tcBorders>
              <w:bottom w:val="single" w:sz="6" w:space="0" w:color="auto"/>
            </w:tcBorders>
            <w:shd w:val="clear" w:color="auto" w:fill="auto"/>
            <w:vAlign w:val="center"/>
          </w:tcPr>
          <w:p w14:paraId="18EBB6AA" w14:textId="77777777" w:rsidR="0065409E" w:rsidRPr="00AB7B27"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60" w:type="pct"/>
            <w:tcBorders>
              <w:bottom w:val="single" w:sz="6" w:space="0" w:color="auto"/>
            </w:tcBorders>
            <w:shd w:val="clear" w:color="auto" w:fill="auto"/>
            <w:vAlign w:val="center"/>
          </w:tcPr>
          <w:p w14:paraId="25CB502E" w14:textId="77777777" w:rsidR="0065409E" w:rsidRPr="00AB7B27"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w:t>
            </w:r>
            <w:r w:rsidR="0065409E" w:rsidRPr="00AB7B27">
              <w:rPr>
                <w:rFonts w:ascii="Times New Roman" w:hAnsi="Times New Roman"/>
                <w:sz w:val="24"/>
                <w:szCs w:val="24"/>
                <w:lang w:eastAsia="uk-UA"/>
              </w:rPr>
              <w:t>несення змін до тендерної документації</w:t>
            </w:r>
          </w:p>
        </w:tc>
        <w:tc>
          <w:tcPr>
            <w:tcW w:w="3604" w:type="pct"/>
            <w:tcBorders>
              <w:bottom w:val="single" w:sz="6" w:space="0" w:color="auto"/>
            </w:tcBorders>
            <w:shd w:val="clear" w:color="auto" w:fill="auto"/>
            <w:vAlign w:val="center"/>
          </w:tcPr>
          <w:p w14:paraId="7B183848" w14:textId="77777777" w:rsidR="00EC2D6A" w:rsidRPr="00114120" w:rsidRDefault="00EC2D6A"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B341BC3" w14:textId="77777777" w:rsidR="00EC2D6A" w:rsidRPr="00114120" w:rsidRDefault="00EC2D6A"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491A008D" w14:textId="77777777" w:rsidR="00EC2D6A" w:rsidRPr="00114120" w:rsidRDefault="00EC2D6A"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20D4128" w14:textId="565E35A0" w:rsidR="00EB5AE0" w:rsidRPr="00114120" w:rsidRDefault="00EC2D6A" w:rsidP="0067629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w:t>
            </w:r>
            <w:r w:rsidR="0067629E">
              <w:rPr>
                <w:rFonts w:ascii="Times New Roman" w:hAnsi="Times New Roman"/>
                <w:sz w:val="24"/>
                <w:szCs w:val="24"/>
                <w:lang w:eastAsia="uk-UA"/>
              </w:rPr>
              <w:t>зицій не менш як на чотири дні.</w:t>
            </w:r>
          </w:p>
        </w:tc>
      </w:tr>
      <w:tr w:rsidR="00762C43" w:rsidRPr="00AB7B27" w14:paraId="2B53AB4D" w14:textId="77777777" w:rsidTr="00536C98">
        <w:trPr>
          <w:trHeight w:val="430"/>
          <w:jc w:val="center"/>
        </w:trPr>
        <w:tc>
          <w:tcPr>
            <w:tcW w:w="5000" w:type="pct"/>
            <w:gridSpan w:val="3"/>
            <w:tcBorders>
              <w:top w:val="single" w:sz="6" w:space="0" w:color="auto"/>
              <w:bottom w:val="single" w:sz="6" w:space="0" w:color="auto"/>
            </w:tcBorders>
            <w:shd w:val="clear" w:color="auto" w:fill="auto"/>
            <w:vAlign w:val="center"/>
          </w:tcPr>
          <w:p w14:paraId="2EF5EB61" w14:textId="77777777" w:rsidR="00762C43" w:rsidRPr="00AB7B27"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ІІІ. </w:t>
            </w:r>
            <w:r w:rsidR="00762C43" w:rsidRPr="00AB7B27">
              <w:rPr>
                <w:rFonts w:ascii="Times New Roman" w:hAnsi="Times New Roman"/>
                <w:b/>
                <w:sz w:val="24"/>
                <w:szCs w:val="24"/>
                <w:bdr w:val="none" w:sz="0" w:space="0" w:color="auto" w:frame="1"/>
                <w:lang w:eastAsia="uk-UA"/>
              </w:rPr>
              <w:t>Інструкція з підготовки тендерної пропозиції</w:t>
            </w:r>
            <w:r w:rsidR="00762C43" w:rsidRPr="00AB7B27">
              <w:rPr>
                <w:rFonts w:ascii="Times New Roman" w:hAnsi="Times New Roman"/>
                <w:b/>
                <w:color w:val="000000"/>
                <w:sz w:val="24"/>
                <w:szCs w:val="24"/>
                <w:lang w:eastAsia="uk-UA"/>
              </w:rPr>
              <w:t xml:space="preserve"> </w:t>
            </w:r>
          </w:p>
        </w:tc>
      </w:tr>
      <w:tr w:rsidR="0065409E" w:rsidRPr="00AB7B27" w14:paraId="1FB26CC0" w14:textId="77777777" w:rsidTr="00540BAD">
        <w:trPr>
          <w:trHeight w:val="1120"/>
          <w:jc w:val="center"/>
        </w:trPr>
        <w:tc>
          <w:tcPr>
            <w:tcW w:w="236" w:type="pct"/>
            <w:tcBorders>
              <w:top w:val="single" w:sz="6" w:space="0" w:color="auto"/>
            </w:tcBorders>
            <w:shd w:val="clear" w:color="auto" w:fill="auto"/>
            <w:vAlign w:val="center"/>
          </w:tcPr>
          <w:p w14:paraId="43DF7241" w14:textId="77777777" w:rsidR="0065409E" w:rsidRPr="00AB7B27"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60" w:type="pct"/>
            <w:tcBorders>
              <w:top w:val="single" w:sz="6" w:space="0" w:color="auto"/>
            </w:tcBorders>
            <w:shd w:val="clear" w:color="auto" w:fill="auto"/>
            <w:vAlign w:val="center"/>
          </w:tcPr>
          <w:p w14:paraId="6E2EF3D0" w14:textId="77777777" w:rsidR="0065409E" w:rsidRPr="00AB7B27"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Зміст </w:t>
            </w:r>
            <w:r w:rsidR="0026393E" w:rsidRPr="00AB7B27">
              <w:rPr>
                <w:rFonts w:ascii="Times New Roman" w:hAnsi="Times New Roman"/>
                <w:sz w:val="24"/>
                <w:szCs w:val="24"/>
                <w:lang w:eastAsia="uk-UA"/>
              </w:rPr>
              <w:t>і</w:t>
            </w:r>
            <w:r w:rsidRPr="00AB7B27">
              <w:rPr>
                <w:rFonts w:ascii="Times New Roman" w:hAnsi="Times New Roman"/>
                <w:sz w:val="24"/>
                <w:szCs w:val="24"/>
                <w:lang w:eastAsia="uk-UA"/>
              </w:rPr>
              <w:t xml:space="preserve"> спосіб подання тендерної пропозиції</w:t>
            </w:r>
          </w:p>
          <w:p w14:paraId="1A4C685A" w14:textId="77777777" w:rsidR="004C2D01" w:rsidRPr="00AB7B27"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604" w:type="pct"/>
            <w:tcBorders>
              <w:top w:val="single" w:sz="6" w:space="0" w:color="auto"/>
            </w:tcBorders>
            <w:shd w:val="clear" w:color="auto" w:fill="auto"/>
            <w:vAlign w:val="center"/>
          </w:tcPr>
          <w:p w14:paraId="5F631F2C" w14:textId="77777777" w:rsidR="00BC719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12" w:anchor="n1261" w:history="1">
              <w:r w:rsidRPr="00114120">
                <w:rPr>
                  <w:rFonts w:ascii="Times New Roman" w:hAnsi="Times New Roman"/>
                  <w:sz w:val="24"/>
                  <w:szCs w:val="24"/>
                  <w:lang w:eastAsia="uk-UA"/>
                </w:rPr>
                <w:t>статті 17</w:t>
              </w:r>
            </w:hyperlink>
            <w:r w:rsidRPr="00114120">
              <w:rPr>
                <w:rFonts w:ascii="Times New Roman" w:hAnsi="Times New Roman"/>
                <w:sz w:val="24"/>
                <w:szCs w:val="24"/>
                <w:lang w:eastAsia="uk-UA"/>
              </w:rPr>
              <w:t>  Закону і в тендерній документації, та шляхом завантаження необхідних документів, що вимагаються замо</w:t>
            </w:r>
            <w:r w:rsidR="00377D44" w:rsidRPr="00114120">
              <w:rPr>
                <w:rFonts w:ascii="Times New Roman" w:hAnsi="Times New Roman"/>
                <w:sz w:val="24"/>
                <w:szCs w:val="24"/>
                <w:lang w:eastAsia="uk-UA"/>
              </w:rPr>
              <w:t>вником у тендерній документації, а саме:</w:t>
            </w:r>
          </w:p>
          <w:p w14:paraId="06F862E6" w14:textId="4ACA7FA3" w:rsidR="004F03BA" w:rsidRPr="00C50339" w:rsidRDefault="003C2CA1" w:rsidP="00114120">
            <w:pPr>
              <w:widowControl w:val="0"/>
              <w:spacing w:after="0" w:line="240" w:lineRule="auto"/>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1) </w:t>
            </w:r>
            <w:r w:rsidR="0052384B" w:rsidRPr="00C50339">
              <w:rPr>
                <w:rFonts w:ascii="Times New Roman" w:hAnsi="Times New Roman"/>
                <w:sz w:val="24"/>
                <w:szCs w:val="24"/>
                <w:lang w:eastAsia="uk-UA"/>
              </w:rPr>
              <w:t>Д</w:t>
            </w:r>
            <w:r w:rsidR="007C56C1" w:rsidRPr="00C50339">
              <w:rPr>
                <w:rFonts w:ascii="Times New Roman" w:hAnsi="Times New Roman"/>
                <w:sz w:val="24"/>
                <w:szCs w:val="24"/>
                <w:lang w:eastAsia="uk-UA"/>
              </w:rPr>
              <w:t xml:space="preserve">окумент </w:t>
            </w:r>
            <w:r w:rsidR="0079141C" w:rsidRPr="00C50339">
              <w:rPr>
                <w:rFonts w:ascii="Times New Roman" w:hAnsi="Times New Roman"/>
                <w:sz w:val="24"/>
                <w:szCs w:val="24"/>
                <w:lang w:eastAsia="uk-UA"/>
              </w:rPr>
              <w:t>“Тендерна пропозиція”, як</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складен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і заповнен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за формою, що наведена у Додатку</w:t>
            </w:r>
            <w:r w:rsidR="007E1962" w:rsidRPr="00C50339">
              <w:rPr>
                <w:rFonts w:ascii="Times New Roman" w:hAnsi="Times New Roman"/>
                <w:sz w:val="24"/>
                <w:szCs w:val="24"/>
                <w:lang w:eastAsia="uk-UA"/>
              </w:rPr>
              <w:t xml:space="preserve"> 2</w:t>
            </w:r>
            <w:r w:rsidR="0091420B"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t xml:space="preserve">до тендерної </w:t>
            </w:r>
            <w:r w:rsidR="0079141C" w:rsidRPr="00C50339">
              <w:rPr>
                <w:rFonts w:ascii="Times New Roman" w:hAnsi="Times New Roman"/>
                <w:sz w:val="24"/>
                <w:szCs w:val="24"/>
                <w:lang w:eastAsia="uk-UA"/>
              </w:rPr>
              <w:lastRenderedPageBreak/>
              <w:t>документації</w:t>
            </w:r>
            <w:r w:rsidR="00EC2D6A" w:rsidRPr="00C50339">
              <w:rPr>
                <w:rFonts w:ascii="Times New Roman" w:hAnsi="Times New Roman"/>
                <w:sz w:val="24"/>
                <w:szCs w:val="24"/>
                <w:lang w:eastAsia="uk-UA"/>
              </w:rPr>
              <w:t>.</w:t>
            </w:r>
          </w:p>
          <w:p w14:paraId="1A183C72" w14:textId="206A915C" w:rsidR="00697F53" w:rsidRPr="00114120"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2</w:t>
            </w:r>
            <w:r w:rsidR="00681A19" w:rsidRPr="00114120">
              <w:rPr>
                <w:rFonts w:ascii="Times New Roman" w:hAnsi="Times New Roman"/>
                <w:sz w:val="24"/>
                <w:szCs w:val="24"/>
                <w:lang w:eastAsia="uk-UA"/>
              </w:rPr>
              <w:t xml:space="preserve">) </w:t>
            </w:r>
            <w:r w:rsidR="0052384B" w:rsidRPr="00114120">
              <w:rPr>
                <w:rFonts w:ascii="Times New Roman" w:hAnsi="Times New Roman"/>
                <w:sz w:val="24"/>
                <w:szCs w:val="24"/>
                <w:lang w:eastAsia="uk-UA"/>
              </w:rPr>
              <w:t>І</w:t>
            </w:r>
            <w:r w:rsidR="00697F53" w:rsidRPr="00114120">
              <w:rPr>
                <w:rFonts w:ascii="Times New Roman" w:hAnsi="Times New Roman"/>
                <w:sz w:val="24"/>
                <w:szCs w:val="24"/>
                <w:lang w:eastAsia="uk-UA"/>
              </w:rPr>
              <w:t>нформаці</w:t>
            </w:r>
            <w:r w:rsidR="0052384B" w:rsidRPr="00114120">
              <w:rPr>
                <w:rFonts w:ascii="Times New Roman" w:hAnsi="Times New Roman"/>
                <w:sz w:val="24"/>
                <w:szCs w:val="24"/>
                <w:lang w:eastAsia="uk-UA"/>
              </w:rPr>
              <w:t>я</w:t>
            </w:r>
            <w:r w:rsidR="00697F53" w:rsidRPr="00114120">
              <w:rPr>
                <w:rFonts w:ascii="Times New Roman" w:hAnsi="Times New Roman"/>
                <w:sz w:val="24"/>
                <w:szCs w:val="24"/>
                <w:lang w:eastAsia="uk-UA"/>
              </w:rPr>
              <w:t xml:space="preserve"> та документ</w:t>
            </w:r>
            <w:r w:rsidR="0052384B" w:rsidRPr="00114120">
              <w:rPr>
                <w:rFonts w:ascii="Times New Roman" w:hAnsi="Times New Roman"/>
                <w:sz w:val="24"/>
                <w:szCs w:val="24"/>
                <w:lang w:eastAsia="uk-UA"/>
              </w:rPr>
              <w:t>и</w:t>
            </w:r>
            <w:r w:rsidR="00697F53" w:rsidRPr="00114120">
              <w:rPr>
                <w:rFonts w:ascii="Times New Roman" w:hAnsi="Times New Roman"/>
                <w:sz w:val="24"/>
                <w:szCs w:val="24"/>
                <w:lang w:eastAsia="uk-UA"/>
              </w:rPr>
              <w:t>, що підтверджують відпо</w:t>
            </w:r>
            <w:r w:rsidR="00895DB7" w:rsidRPr="00114120">
              <w:rPr>
                <w:rFonts w:ascii="Times New Roman" w:hAnsi="Times New Roman"/>
                <w:sz w:val="24"/>
                <w:szCs w:val="24"/>
                <w:lang w:eastAsia="uk-UA"/>
              </w:rPr>
              <w:t>ві</w:t>
            </w:r>
            <w:r w:rsidR="00BD50FD" w:rsidRPr="00114120">
              <w:rPr>
                <w:rFonts w:ascii="Times New Roman" w:hAnsi="Times New Roman"/>
                <w:sz w:val="24"/>
                <w:szCs w:val="24"/>
                <w:lang w:eastAsia="uk-UA"/>
              </w:rPr>
              <w:t>дність учасника кваліфікаційним</w:t>
            </w:r>
            <w:r w:rsidR="0084588C" w:rsidRPr="00114120">
              <w:rPr>
                <w:rFonts w:ascii="Times New Roman" w:hAnsi="Times New Roman"/>
                <w:sz w:val="24"/>
                <w:szCs w:val="24"/>
                <w:lang w:eastAsia="uk-UA"/>
              </w:rPr>
              <w:t xml:space="preserve"> </w:t>
            </w:r>
            <w:r w:rsidR="00697F53" w:rsidRPr="00114120">
              <w:rPr>
                <w:rFonts w:ascii="Times New Roman" w:hAnsi="Times New Roman"/>
                <w:sz w:val="24"/>
                <w:szCs w:val="24"/>
                <w:lang w:eastAsia="uk-UA"/>
              </w:rPr>
              <w:t>критері</w:t>
            </w:r>
            <w:r w:rsidR="00BD50FD" w:rsidRPr="00114120">
              <w:rPr>
                <w:rFonts w:ascii="Times New Roman" w:hAnsi="Times New Roman"/>
                <w:sz w:val="24"/>
                <w:szCs w:val="24"/>
                <w:lang w:eastAsia="uk-UA"/>
              </w:rPr>
              <w:t>ям</w:t>
            </w:r>
            <w:r w:rsidR="00697F53" w:rsidRPr="00114120">
              <w:rPr>
                <w:rFonts w:ascii="Times New Roman" w:hAnsi="Times New Roman"/>
                <w:sz w:val="24"/>
                <w:szCs w:val="24"/>
                <w:lang w:eastAsia="uk-UA"/>
              </w:rPr>
              <w:t xml:space="preserve">, згідно </w:t>
            </w:r>
            <w:r w:rsidR="00F15B38" w:rsidRPr="00114120">
              <w:rPr>
                <w:rFonts w:ascii="Times New Roman" w:hAnsi="Times New Roman"/>
                <w:sz w:val="24"/>
                <w:szCs w:val="24"/>
                <w:lang w:eastAsia="uk-UA"/>
              </w:rPr>
              <w:t xml:space="preserve">з </w:t>
            </w:r>
            <w:r w:rsidR="00697F53" w:rsidRPr="00114120">
              <w:rPr>
                <w:rFonts w:ascii="Times New Roman" w:hAnsi="Times New Roman"/>
                <w:sz w:val="24"/>
                <w:szCs w:val="24"/>
                <w:lang w:eastAsia="uk-UA"/>
              </w:rPr>
              <w:t>перелік</w:t>
            </w:r>
            <w:r w:rsidR="00F15B38" w:rsidRPr="00114120">
              <w:rPr>
                <w:rFonts w:ascii="Times New Roman" w:hAnsi="Times New Roman"/>
                <w:sz w:val="24"/>
                <w:szCs w:val="24"/>
                <w:lang w:eastAsia="uk-UA"/>
              </w:rPr>
              <w:t>ом</w:t>
            </w:r>
            <w:r w:rsidR="00697F53" w:rsidRPr="00114120">
              <w:rPr>
                <w:rFonts w:ascii="Times New Roman" w:hAnsi="Times New Roman"/>
                <w:sz w:val="24"/>
                <w:szCs w:val="24"/>
                <w:lang w:eastAsia="uk-UA"/>
              </w:rPr>
              <w:t xml:space="preserve">, </w:t>
            </w:r>
            <w:r w:rsidR="00F15B38" w:rsidRPr="00114120">
              <w:rPr>
                <w:rFonts w:ascii="Times New Roman" w:hAnsi="Times New Roman"/>
                <w:sz w:val="24"/>
                <w:szCs w:val="24"/>
                <w:lang w:eastAsia="uk-UA"/>
              </w:rPr>
              <w:t xml:space="preserve">наведеним </w:t>
            </w:r>
            <w:r w:rsidR="00697F53" w:rsidRPr="00114120">
              <w:rPr>
                <w:rFonts w:ascii="Times New Roman" w:hAnsi="Times New Roman"/>
                <w:sz w:val="24"/>
                <w:szCs w:val="24"/>
                <w:lang w:eastAsia="uk-UA"/>
              </w:rPr>
              <w:t>у пункті 5</w:t>
            </w:r>
            <w:r w:rsidR="006C7A69" w:rsidRPr="00114120">
              <w:rPr>
                <w:rFonts w:ascii="Times New Roman" w:hAnsi="Times New Roman"/>
                <w:sz w:val="24"/>
                <w:szCs w:val="24"/>
                <w:lang w:eastAsia="uk-UA"/>
              </w:rPr>
              <w:t xml:space="preserve"> цього </w:t>
            </w:r>
            <w:r w:rsidR="00353584" w:rsidRPr="00114120">
              <w:rPr>
                <w:rFonts w:ascii="Times New Roman" w:hAnsi="Times New Roman"/>
                <w:sz w:val="24"/>
                <w:szCs w:val="24"/>
                <w:lang w:eastAsia="uk-UA"/>
              </w:rPr>
              <w:t>Р</w:t>
            </w:r>
            <w:r w:rsidR="006C7A69" w:rsidRPr="00114120">
              <w:rPr>
                <w:rFonts w:ascii="Times New Roman" w:hAnsi="Times New Roman"/>
                <w:sz w:val="24"/>
                <w:szCs w:val="24"/>
                <w:lang w:eastAsia="uk-UA"/>
              </w:rPr>
              <w:t>озділу тендерної документації</w:t>
            </w:r>
            <w:r w:rsidR="00697F53" w:rsidRPr="00114120">
              <w:rPr>
                <w:rFonts w:ascii="Times New Roman" w:hAnsi="Times New Roman"/>
                <w:sz w:val="24"/>
                <w:szCs w:val="24"/>
                <w:lang w:eastAsia="uk-UA"/>
              </w:rPr>
              <w:t xml:space="preserve">; </w:t>
            </w:r>
          </w:p>
          <w:p w14:paraId="6EDE69CA" w14:textId="2CA6EB1C" w:rsidR="00390BE2" w:rsidRDefault="00451B18" w:rsidP="00390BE2">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3</w:t>
            </w:r>
            <w:r w:rsidR="00697F53" w:rsidRPr="00114120">
              <w:rPr>
                <w:rFonts w:ascii="Times New Roman" w:hAnsi="Times New Roman"/>
                <w:sz w:val="24"/>
                <w:szCs w:val="24"/>
                <w:lang w:eastAsia="uk-UA"/>
              </w:rPr>
              <w:t>)</w:t>
            </w:r>
            <w:r w:rsidR="0084588C" w:rsidRPr="00114120">
              <w:rPr>
                <w:rFonts w:ascii="Times New Roman" w:hAnsi="Times New Roman"/>
                <w:sz w:val="24"/>
                <w:szCs w:val="24"/>
                <w:lang w:eastAsia="uk-UA"/>
              </w:rPr>
              <w:t xml:space="preserve"> </w:t>
            </w:r>
            <w:r w:rsidR="00390BE2" w:rsidRPr="00390BE2">
              <w:rPr>
                <w:rFonts w:ascii="Times New Roman" w:hAnsi="Times New Roman"/>
                <w:sz w:val="24"/>
                <w:szCs w:val="24"/>
                <w:lang w:eastAsia="uk-UA"/>
              </w:rPr>
              <w:t>Інформація щодо наявності/відсутності підстав, установлених у статті 17 Закону</w:t>
            </w:r>
            <w:r w:rsidR="00EC2D6A">
              <w:rPr>
                <w:rFonts w:ascii="Times New Roman" w:hAnsi="Times New Roman"/>
                <w:sz w:val="24"/>
                <w:szCs w:val="24"/>
                <w:lang w:eastAsia="uk-UA"/>
              </w:rPr>
              <w:t xml:space="preserve"> (з </w:t>
            </w:r>
            <w:r w:rsidR="00377D44">
              <w:rPr>
                <w:rFonts w:ascii="Times New Roman" w:hAnsi="Times New Roman"/>
                <w:sz w:val="24"/>
                <w:szCs w:val="24"/>
                <w:lang w:eastAsia="uk-UA"/>
              </w:rPr>
              <w:t>урахуванням вимог пункту 44 Пост</w:t>
            </w:r>
            <w:r w:rsidR="00EC2D6A">
              <w:rPr>
                <w:rFonts w:ascii="Times New Roman" w:hAnsi="Times New Roman"/>
                <w:sz w:val="24"/>
                <w:szCs w:val="24"/>
                <w:lang w:eastAsia="uk-UA"/>
              </w:rPr>
              <w:t>анови)</w:t>
            </w:r>
            <w:r w:rsidR="00390BE2" w:rsidRPr="00640A18">
              <w:rPr>
                <w:rFonts w:ascii="Times New Roman" w:hAnsi="Times New Roman"/>
                <w:sz w:val="24"/>
                <w:szCs w:val="24"/>
                <w:lang w:eastAsia="uk-UA"/>
              </w:rPr>
              <w:t xml:space="preserve">. </w:t>
            </w:r>
          </w:p>
          <w:p w14:paraId="58909CB3" w14:textId="769400D1" w:rsidR="00BC7190" w:rsidRPr="00640A18" w:rsidRDefault="00BC7190" w:rsidP="00BC7190">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3 для підтвердження відповідності кожного з учасників такого об’єднання  вимогам, визначеним </w:t>
            </w:r>
            <w:r w:rsidRPr="00640A18">
              <w:rPr>
                <w:rFonts w:ascii="Times New Roman" w:hAnsi="Times New Roman"/>
                <w:sz w:val="24"/>
                <w:szCs w:val="24"/>
                <w:lang w:eastAsia="uk-UA"/>
              </w:rPr>
              <w:t>у статті 17 Закону</w:t>
            </w:r>
            <w:r>
              <w:rPr>
                <w:rFonts w:ascii="Times New Roman" w:hAnsi="Times New Roman"/>
                <w:sz w:val="24"/>
                <w:szCs w:val="24"/>
                <w:lang w:eastAsia="uk-UA"/>
              </w:rPr>
              <w:t xml:space="preserve"> (</w:t>
            </w:r>
            <w:r w:rsidRPr="00114120">
              <w:rPr>
                <w:rFonts w:ascii="Times New Roman" w:hAnsi="Times New Roman"/>
                <w:sz w:val="24"/>
                <w:szCs w:val="24"/>
                <w:lang w:eastAsia="uk-UA"/>
              </w:rPr>
              <w:t>крім пункту 13 частини першої статті 17 Закону</w:t>
            </w:r>
            <w:r>
              <w:rPr>
                <w:rFonts w:ascii="Times New Roman" w:hAnsi="Times New Roman"/>
                <w:sz w:val="24"/>
                <w:szCs w:val="24"/>
                <w:lang w:eastAsia="uk-UA"/>
              </w:rPr>
              <w:t>)</w:t>
            </w:r>
            <w:r w:rsidRPr="00640A18">
              <w:rPr>
                <w:rFonts w:ascii="Times New Roman" w:hAnsi="Times New Roman"/>
                <w:sz w:val="24"/>
                <w:szCs w:val="24"/>
                <w:lang w:eastAsia="uk-UA"/>
              </w:rPr>
              <w:t>.</w:t>
            </w:r>
          </w:p>
          <w:p w14:paraId="09FD52B9" w14:textId="144C8D75" w:rsidR="00D570F2" w:rsidRPr="00114120" w:rsidRDefault="00F44F40"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4</w:t>
            </w:r>
            <w:r w:rsidR="00D570F2" w:rsidRPr="00114120">
              <w:rPr>
                <w:rFonts w:ascii="Times New Roman" w:hAnsi="Times New Roman"/>
                <w:sz w:val="24"/>
                <w:szCs w:val="24"/>
                <w:lang w:eastAsia="uk-UA"/>
              </w:rPr>
              <w:t xml:space="preserve">) </w:t>
            </w:r>
            <w:r w:rsidR="0084588C" w:rsidRPr="00114120">
              <w:rPr>
                <w:rFonts w:ascii="Times New Roman" w:hAnsi="Times New Roman"/>
                <w:sz w:val="24"/>
                <w:szCs w:val="24"/>
                <w:lang w:eastAsia="uk-UA"/>
              </w:rPr>
              <w:t>І</w:t>
            </w:r>
            <w:r w:rsidR="00197032" w:rsidRPr="00114120">
              <w:rPr>
                <w:rFonts w:ascii="Times New Roman" w:hAnsi="Times New Roman"/>
                <w:sz w:val="24"/>
                <w:szCs w:val="24"/>
                <w:lang w:eastAsia="uk-UA"/>
              </w:rPr>
              <w:t>нформація</w:t>
            </w:r>
            <w:r w:rsidR="0084588C" w:rsidRPr="00114120">
              <w:rPr>
                <w:rFonts w:ascii="Times New Roman" w:hAnsi="Times New Roman"/>
                <w:sz w:val="24"/>
                <w:szCs w:val="24"/>
                <w:lang w:eastAsia="uk-UA"/>
              </w:rPr>
              <w:t xml:space="preserve"> про необхідні технічні, якісні та кількісні ха</w:t>
            </w:r>
            <w:r w:rsidR="003C2CA1" w:rsidRPr="00114120">
              <w:rPr>
                <w:rFonts w:ascii="Times New Roman" w:hAnsi="Times New Roman"/>
                <w:sz w:val="24"/>
                <w:szCs w:val="24"/>
                <w:lang w:eastAsia="uk-UA"/>
              </w:rPr>
              <w:t>рактеристики предмета закупівлі,</w:t>
            </w:r>
            <w:r w:rsidR="0084588C" w:rsidRPr="00114120">
              <w:rPr>
                <w:rFonts w:ascii="Times New Roman" w:hAnsi="Times New Roman"/>
                <w:sz w:val="24"/>
                <w:szCs w:val="24"/>
                <w:lang w:eastAsia="uk-UA"/>
              </w:rPr>
              <w:t xml:space="preserve"> згідно</w:t>
            </w:r>
            <w:r w:rsidR="0084588C" w:rsidRPr="00FB06FB">
              <w:rPr>
                <w:rFonts w:ascii="Times New Roman" w:hAnsi="Times New Roman"/>
                <w:sz w:val="24"/>
                <w:szCs w:val="24"/>
                <w:lang w:eastAsia="uk-UA"/>
              </w:rPr>
              <w:t xml:space="preserve"> з переліком визначеним у пункті 6 цього Розділу тендерної документації</w:t>
            </w:r>
            <w:r w:rsidR="00D570F2" w:rsidRPr="00FB06FB">
              <w:rPr>
                <w:rFonts w:ascii="Times New Roman" w:hAnsi="Times New Roman"/>
                <w:sz w:val="24"/>
                <w:szCs w:val="24"/>
                <w:lang w:eastAsia="uk-UA"/>
              </w:rPr>
              <w:t>.</w:t>
            </w:r>
          </w:p>
          <w:p w14:paraId="565B352F" w14:textId="186E0343" w:rsidR="007D1E4C" w:rsidRPr="00C50339" w:rsidRDefault="0050410A"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5</w:t>
            </w:r>
            <w:r w:rsidR="004C2D01" w:rsidRPr="00C50339">
              <w:rPr>
                <w:rFonts w:ascii="Times New Roman" w:hAnsi="Times New Roman"/>
                <w:sz w:val="24"/>
                <w:szCs w:val="24"/>
                <w:lang w:eastAsia="uk-UA"/>
              </w:rPr>
              <w:t xml:space="preserve">) </w:t>
            </w:r>
            <w:r w:rsidR="005C083D" w:rsidRPr="00C50339">
              <w:rPr>
                <w:rFonts w:ascii="Times New Roman" w:hAnsi="Times New Roman"/>
                <w:sz w:val="24"/>
                <w:szCs w:val="24"/>
                <w:lang w:eastAsia="uk-UA"/>
              </w:rPr>
              <w:t>Документ</w:t>
            </w:r>
            <w:r w:rsidR="00197032" w:rsidRPr="00C50339">
              <w:rPr>
                <w:rFonts w:ascii="Times New Roman" w:hAnsi="Times New Roman"/>
                <w:sz w:val="24"/>
                <w:szCs w:val="24"/>
                <w:lang w:eastAsia="uk-UA"/>
              </w:rPr>
              <w:t>и</w:t>
            </w:r>
            <w:r w:rsidR="005C083D" w:rsidRPr="00C50339">
              <w:rPr>
                <w:rFonts w:ascii="Times New Roman" w:hAnsi="Times New Roman"/>
                <w:sz w:val="24"/>
                <w:szCs w:val="24"/>
                <w:lang w:eastAsia="uk-UA"/>
              </w:rPr>
              <w:t xml:space="preserve">, </w:t>
            </w:r>
            <w:r w:rsidR="007D1E4C" w:rsidRPr="00C50339">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77777777" w:rsidR="007D1E4C"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для керівника учасника - виписка з протоколу зборів </w:t>
            </w:r>
            <w:r w:rsidRPr="00114120">
              <w:rPr>
                <w:rFonts w:ascii="Times New Roman" w:hAnsi="Times New Roman"/>
                <w:sz w:val="24"/>
                <w:szCs w:val="24"/>
                <w:lang w:eastAsia="uk-UA"/>
              </w:rPr>
              <w:t xml:space="preserve">засновників або протокол зборів засновників та/або наказ про призначення (витяг з наказу) </w:t>
            </w:r>
            <w:r w:rsidRPr="00C50339">
              <w:rPr>
                <w:rFonts w:ascii="Times New Roman" w:hAnsi="Times New Roman"/>
                <w:sz w:val="24"/>
                <w:szCs w:val="24"/>
                <w:lang w:eastAsia="uk-UA"/>
              </w:rPr>
              <w:t xml:space="preserve">та/або інший документ, </w:t>
            </w:r>
            <w:r w:rsidRPr="00114120">
              <w:rPr>
                <w:rFonts w:ascii="Times New Roman" w:hAnsi="Times New Roman"/>
                <w:sz w:val="24"/>
                <w:szCs w:val="24"/>
                <w:lang w:eastAsia="uk-UA"/>
              </w:rPr>
              <w:t>що підтверджує повноваження керівника учасника</w:t>
            </w:r>
            <w:r w:rsidRPr="00C50339">
              <w:rPr>
                <w:rFonts w:ascii="Times New Roman" w:hAnsi="Times New Roman"/>
                <w:sz w:val="24"/>
                <w:szCs w:val="24"/>
                <w:lang w:eastAsia="uk-UA"/>
              </w:rPr>
              <w:t>;</w:t>
            </w:r>
          </w:p>
          <w:p w14:paraId="14E26977" w14:textId="77777777" w:rsidR="000E7543"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114120">
              <w:rPr>
                <w:rFonts w:ascii="Times New Roman" w:hAnsi="Times New Roman"/>
                <w:sz w:val="24"/>
                <w:szCs w:val="24"/>
                <w:lang w:eastAsia="uk-UA"/>
              </w:rPr>
              <w:t>.</w:t>
            </w:r>
          </w:p>
          <w:p w14:paraId="1F494CD5" w14:textId="48136AA7" w:rsidR="00681A19" w:rsidRDefault="00E81F08" w:rsidP="00E81F08">
            <w:pPr>
              <w:widowControl w:val="0"/>
              <w:spacing w:after="0" w:line="240" w:lineRule="auto"/>
              <w:ind w:left="35" w:firstLine="284"/>
              <w:contextualSpacing/>
              <w:jc w:val="both"/>
              <w:rPr>
                <w:rFonts w:ascii="Times New Roman" w:hAnsi="Times New Roman"/>
                <w:sz w:val="24"/>
                <w:szCs w:val="24"/>
                <w:lang w:eastAsia="uk-UA"/>
              </w:rPr>
            </w:pPr>
            <w:r w:rsidRPr="00114120">
              <w:rPr>
                <w:rFonts w:ascii="Times New Roman" w:hAnsi="Times New Roman"/>
                <w:sz w:val="24"/>
                <w:szCs w:val="24"/>
                <w:lang w:eastAsia="uk-UA"/>
              </w:rPr>
              <w:t>д</w:t>
            </w:r>
            <w:r w:rsidR="00681A19" w:rsidRPr="00114120">
              <w:rPr>
                <w:rFonts w:ascii="Times New Roman" w:hAnsi="Times New Roman"/>
                <w:sz w:val="24"/>
                <w:szCs w:val="24"/>
                <w:lang w:eastAsia="uk-UA"/>
              </w:rPr>
              <w:t>ля фізичних осіб</w:t>
            </w:r>
            <w:r w:rsidRPr="00114120">
              <w:rPr>
                <w:rFonts w:ascii="Times New Roman" w:hAnsi="Times New Roman"/>
                <w:sz w:val="24"/>
                <w:szCs w:val="24"/>
                <w:lang w:eastAsia="uk-UA"/>
              </w:rPr>
              <w:t xml:space="preserve"> - п</w:t>
            </w:r>
            <w:r w:rsidR="00390BE2" w:rsidRPr="00114120">
              <w:rPr>
                <w:rFonts w:ascii="Times New Roman" w:hAnsi="Times New Roman"/>
                <w:sz w:val="24"/>
                <w:szCs w:val="24"/>
                <w:lang w:eastAsia="uk-UA"/>
              </w:rPr>
              <w:t>аспорт (скано</w:t>
            </w:r>
            <w:r w:rsidRPr="00114120">
              <w:rPr>
                <w:rFonts w:ascii="Times New Roman" w:hAnsi="Times New Roman"/>
                <w:sz w:val="24"/>
                <w:szCs w:val="24"/>
                <w:lang w:eastAsia="uk-UA"/>
              </w:rPr>
              <w:t>вану копію заповнених сторінок); д</w:t>
            </w:r>
            <w:r w:rsidR="00681A19" w:rsidRPr="00114120">
              <w:rPr>
                <w:rFonts w:ascii="Times New Roman" w:hAnsi="Times New Roman"/>
                <w:sz w:val="24"/>
                <w:szCs w:val="24"/>
                <w:lang w:eastAsia="uk-UA"/>
              </w:rPr>
              <w:t>овідка про присвоєння ідентифікаційного номера/коду;</w:t>
            </w:r>
            <w:r w:rsidRPr="00114120">
              <w:rPr>
                <w:rFonts w:ascii="Times New Roman" w:hAnsi="Times New Roman"/>
                <w:sz w:val="24"/>
                <w:szCs w:val="24"/>
                <w:lang w:eastAsia="uk-UA"/>
              </w:rPr>
              <w:t xml:space="preserve"> л</w:t>
            </w:r>
            <w:r w:rsidR="00681A19" w:rsidRPr="00114120">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114120">
              <w:rPr>
                <w:rFonts w:ascii="Times New Roman" w:hAnsi="Times New Roman"/>
                <w:sz w:val="24"/>
                <w:szCs w:val="24"/>
                <w:lang w:eastAsia="uk-UA"/>
              </w:rPr>
              <w:t xml:space="preserve"> </w:t>
            </w:r>
            <w:r w:rsidR="00BC7190">
              <w:rPr>
                <w:rFonts w:ascii="Times New Roman" w:hAnsi="Times New Roman"/>
                <w:sz w:val="24"/>
                <w:szCs w:val="24"/>
                <w:lang w:eastAsia="uk-UA"/>
              </w:rPr>
              <w:t>4</w:t>
            </w:r>
            <w:r w:rsidR="00934679" w:rsidRPr="00114120">
              <w:rPr>
                <w:rFonts w:ascii="Times New Roman" w:hAnsi="Times New Roman"/>
                <w:sz w:val="24"/>
                <w:szCs w:val="24"/>
                <w:lang w:eastAsia="uk-UA"/>
              </w:rPr>
              <w:t xml:space="preserve"> </w:t>
            </w:r>
            <w:r w:rsidR="00681A19" w:rsidRPr="00114120">
              <w:rPr>
                <w:rFonts w:ascii="Times New Roman" w:hAnsi="Times New Roman"/>
                <w:sz w:val="24"/>
                <w:szCs w:val="24"/>
                <w:lang w:eastAsia="uk-UA"/>
              </w:rPr>
              <w:t>до тендерної документації.</w:t>
            </w:r>
          </w:p>
          <w:p w14:paraId="3953356F" w14:textId="4835C4A8" w:rsidR="008D732F" w:rsidRPr="008D732F"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У </w:t>
            </w:r>
            <w:r w:rsidRPr="008D732F">
              <w:rPr>
                <w:rFonts w:ascii="Times New Roman" w:hAnsi="Times New Roman"/>
                <w:sz w:val="24"/>
                <w:szCs w:val="24"/>
                <w:lang w:eastAsia="uk-UA"/>
              </w:rPr>
              <w:t>разі</w:t>
            </w:r>
            <w:r w:rsidRPr="00C50339">
              <w:rPr>
                <w:rFonts w:ascii="Times New Roman" w:hAnsi="Times New Roman"/>
                <w:sz w:val="24"/>
                <w:szCs w:val="24"/>
                <w:lang w:eastAsia="uk-UA"/>
              </w:rPr>
              <w:t xml:space="preserve"> якщо тендерна пропозиція подається об’єднанням учасників, </w:t>
            </w:r>
            <w:r w:rsidRPr="008D732F">
              <w:rPr>
                <w:rFonts w:ascii="Times New Roman" w:hAnsi="Times New Roman"/>
                <w:sz w:val="24"/>
                <w:szCs w:val="24"/>
                <w:lang w:eastAsia="uk-UA"/>
              </w:rPr>
              <w:t>до</w:t>
            </w:r>
            <w:r w:rsidRPr="00C50339">
              <w:rPr>
                <w:rFonts w:ascii="Times New Roman" w:hAnsi="Times New Roman"/>
                <w:sz w:val="24"/>
                <w:szCs w:val="24"/>
                <w:lang w:eastAsia="uk-UA"/>
              </w:rPr>
              <w:t xml:space="preserve"> неї обов’язково включається документ про створення такого об’єднання.</w:t>
            </w:r>
          </w:p>
          <w:p w14:paraId="531B053C" w14:textId="77777777" w:rsidR="00390BE2" w:rsidRPr="00114120"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114120"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114120"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що не передбачені законодавством для учасників – </w:t>
            </w:r>
            <w:r w:rsidRPr="00114120">
              <w:rPr>
                <w:rFonts w:ascii="Times New Roman" w:hAnsi="Times New Roman"/>
                <w:sz w:val="24"/>
                <w:szCs w:val="24"/>
                <w:lang w:eastAsia="uk-UA"/>
              </w:rPr>
              <w:lastRenderedPageBreak/>
              <w:t>юридичних, фізичних осіб, у тому числі фізичних осіб-підприємців, не подаються ними у складі тендерної пропозиції.</w:t>
            </w:r>
          </w:p>
          <w:p w14:paraId="5D138514" w14:textId="77777777" w:rsidR="00A12B19"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114120">
              <w:rPr>
                <w:rFonts w:ascii="Times New Roman" w:hAnsi="Times New Roman"/>
                <w:sz w:val="24"/>
                <w:szCs w:val="24"/>
                <w:lang w:eastAsia="uk-UA"/>
              </w:rPr>
              <w:t>розкриття тендерних пропозицій.</w:t>
            </w:r>
          </w:p>
          <w:p w14:paraId="063BF511"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54F6F3B7" w14:textId="4535373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Винятки:</w:t>
            </w:r>
          </w:p>
          <w:p w14:paraId="03CA63AF"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535A28F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w:t>
            </w:r>
          </w:p>
          <w:p w14:paraId="03342352" w14:textId="52B83DC0"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114120">
              <w:rPr>
                <w:rFonts w:ascii="Times New Roman" w:hAnsi="Times New Roman"/>
                <w:sz w:val="24"/>
                <w:szCs w:val="24"/>
                <w:lang w:eastAsia="uk-UA"/>
              </w:rPr>
              <w:t>ро електронні довірчі послуги»</w:t>
            </w:r>
            <w:r w:rsidRPr="00114120">
              <w:rPr>
                <w:rFonts w:ascii="Times New Roman" w:hAnsi="Times New Roman"/>
                <w:sz w:val="24"/>
                <w:szCs w:val="24"/>
                <w:lang w:eastAsia="uk-UA"/>
              </w:rPr>
              <w:t xml:space="preserve">. </w:t>
            </w:r>
          </w:p>
          <w:p w14:paraId="0125E225" w14:textId="77777777" w:rsidR="00E36ACA"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перевіряє КЕП учасника на сайті центрального засвідчувального органу за посиланням https://czo.gov.ua/verify. </w:t>
            </w:r>
          </w:p>
          <w:p w14:paraId="023BA043" w14:textId="25614E6E"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3309C56F" w14:textId="51FFBA37" w:rsidR="004F4283" w:rsidRPr="00114120"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тендерної пропозиції, що розміщуються учасником в </w:t>
            </w:r>
            <w:r w:rsidR="00E81F08" w:rsidRPr="00114120">
              <w:rPr>
                <w:rFonts w:ascii="Times New Roman" w:hAnsi="Times New Roman"/>
                <w:sz w:val="24"/>
                <w:szCs w:val="24"/>
                <w:lang w:eastAsia="uk-UA"/>
              </w:rPr>
              <w:t>електронній системі закупівель</w:t>
            </w:r>
            <w:r w:rsidRPr="00114120">
              <w:rPr>
                <w:rFonts w:ascii="Times New Roman" w:hAnsi="Times New Roman"/>
                <w:sz w:val="24"/>
                <w:szCs w:val="24"/>
                <w:lang w:eastAsia="uk-UA"/>
              </w:rPr>
              <w:t xml:space="preserve"> у сканованому вигляді, не повинні </w:t>
            </w:r>
            <w:r w:rsidRPr="00114120">
              <w:rPr>
                <w:rFonts w:ascii="Times New Roman" w:hAnsi="Times New Roman"/>
                <w:sz w:val="24"/>
                <w:szCs w:val="24"/>
                <w:lang w:eastAsia="uk-UA"/>
              </w:rPr>
              <w:lastRenderedPageBreak/>
              <w:t>містити різних накладень, малюнків, рисунків (наприклад, накладених підписів тощо).</w:t>
            </w:r>
          </w:p>
          <w:p w14:paraId="18E7F27E" w14:textId="77777777" w:rsidR="004F4283" w:rsidRPr="00114120"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14:paraId="154E83F9" w14:textId="77777777" w:rsidR="004F4283" w:rsidRPr="00114120"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Кожен учасник має право подати тільки одну тендерну пропозицію.</w:t>
            </w:r>
          </w:p>
          <w:p w14:paraId="587CC53C" w14:textId="77777777" w:rsidR="004F4283" w:rsidRPr="00114120"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Допущення учасниками формальних (несуттєвих) помилок не призведе до відхилення їх тендерних пропозицій.</w:t>
            </w:r>
          </w:p>
          <w:p w14:paraId="45A774A0" w14:textId="77777777" w:rsidR="004F4283" w:rsidRPr="00114120"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556A54FF" w14:textId="77777777" w:rsidR="00390BE2" w:rsidRPr="00114120" w:rsidRDefault="00390BE2" w:rsidP="004F4283">
            <w:pPr>
              <w:widowControl w:val="0"/>
              <w:tabs>
                <w:tab w:val="left" w:pos="1038"/>
                <w:tab w:val="left" w:pos="1179"/>
              </w:tabs>
              <w:spacing w:after="120" w:line="240" w:lineRule="auto"/>
              <w:ind w:firstLine="329"/>
              <w:contextualSpacing/>
              <w:jc w:val="center"/>
              <w:rPr>
                <w:rFonts w:ascii="Times New Roman" w:hAnsi="Times New Roman"/>
                <w:sz w:val="24"/>
                <w:szCs w:val="24"/>
                <w:lang w:eastAsia="uk-UA"/>
              </w:rPr>
            </w:pPr>
            <w:r w:rsidRPr="00114120">
              <w:rPr>
                <w:rFonts w:ascii="Times New Roman" w:hAnsi="Times New Roman"/>
                <w:sz w:val="24"/>
                <w:szCs w:val="24"/>
                <w:lang w:eastAsia="uk-UA"/>
              </w:rPr>
              <w:t>Перелік формальних помилок:</w:t>
            </w:r>
          </w:p>
          <w:p w14:paraId="3EB7E694" w14:textId="77777777" w:rsidR="00E81F08" w:rsidRPr="00114120" w:rsidRDefault="00E81F08" w:rsidP="009E1EAD">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77777777" w:rsidR="00E81F08" w:rsidRPr="00114120"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114120">
              <w:rPr>
                <w:rFonts w:ascii="Times New Roman" w:hAnsi="Times New Roman"/>
                <w:sz w:val="24"/>
                <w:szCs w:val="24"/>
                <w:lang w:eastAsia="uk-UA"/>
              </w:rPr>
              <w:t>уживання великої літери;</w:t>
            </w:r>
          </w:p>
          <w:p w14:paraId="483B7FEB" w14:textId="77777777" w:rsidR="00E81F08" w:rsidRPr="00114120"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114120">
              <w:rPr>
                <w:rFonts w:ascii="Times New Roman" w:hAnsi="Times New Roman"/>
                <w:sz w:val="24"/>
                <w:szCs w:val="24"/>
                <w:lang w:eastAsia="uk-UA"/>
              </w:rPr>
              <w:t>уживання розділових знаків та відмінювання слів у реченні;</w:t>
            </w:r>
          </w:p>
          <w:p w14:paraId="2DA73988" w14:textId="77777777" w:rsidR="00E81F08" w:rsidRPr="00114120"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114120">
              <w:rPr>
                <w:rFonts w:ascii="Times New Roman" w:hAnsi="Times New Roman"/>
                <w:sz w:val="24"/>
                <w:szCs w:val="24"/>
                <w:lang w:eastAsia="uk-UA"/>
              </w:rPr>
              <w:t>використання слова або мовного звороту, запозичених з іншої мови;</w:t>
            </w:r>
          </w:p>
          <w:p w14:paraId="0356E41C" w14:textId="77777777" w:rsidR="00E81F08" w:rsidRPr="00114120"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114120">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79C783" w14:textId="77777777" w:rsidR="00E81F08" w:rsidRPr="00114120"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114120">
              <w:rPr>
                <w:rFonts w:ascii="Times New Roman" w:hAnsi="Times New Roman"/>
                <w:sz w:val="24"/>
                <w:szCs w:val="24"/>
                <w:lang w:eastAsia="uk-UA"/>
              </w:rPr>
              <w:t>застосування правил переносу частини слова з рядка в рядок;</w:t>
            </w:r>
          </w:p>
          <w:p w14:paraId="55E7AF0D" w14:textId="77777777" w:rsidR="00E81F08" w:rsidRPr="00114120"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114120">
              <w:rPr>
                <w:rFonts w:ascii="Times New Roman" w:hAnsi="Times New Roman"/>
                <w:sz w:val="24"/>
                <w:szCs w:val="24"/>
                <w:lang w:eastAsia="uk-UA"/>
              </w:rPr>
              <w:t>написання слів разом та/або окремо, та/або через дефіс;</w:t>
            </w:r>
          </w:p>
          <w:p w14:paraId="343363FC" w14:textId="77777777" w:rsidR="00E81F08" w:rsidRPr="00114120"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114120">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114120"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114120">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114120"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114120">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114120"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114120">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114120"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114120">
              <w:rPr>
                <w:rFonts w:ascii="Times New Roman" w:hAnsi="Times New Roman"/>
                <w:sz w:val="24"/>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w:t>
            </w:r>
            <w:r w:rsidRPr="00114120">
              <w:rPr>
                <w:rFonts w:ascii="Times New Roman" w:hAnsi="Times New Roman"/>
                <w:sz w:val="24"/>
                <w:szCs w:val="24"/>
                <w:lang w:eastAsia="uk-UA"/>
              </w:rPr>
              <w:lastRenderedPageBreak/>
              <w:t>подання такого документа в тендерній документації.</w:t>
            </w:r>
          </w:p>
          <w:p w14:paraId="1E8A98CD" w14:textId="77777777" w:rsidR="00E81F08" w:rsidRPr="00114120"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114120">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114120"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114120">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114120"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114120">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114120"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114120">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114120"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114120">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114120"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114120">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114120"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114120">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114120" w:rsidRDefault="007558AC" w:rsidP="00E81F08">
            <w:pPr>
              <w:widowControl w:val="0"/>
              <w:spacing w:before="60" w:after="6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Приклади формальних помилок (перелік не є вичерпним):</w:t>
            </w:r>
          </w:p>
          <w:p w14:paraId="362744C6" w14:textId="77777777"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089C5E25" w14:textId="77777777"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документ, який складається за формою не містять виразу «Датовано: “__” ______ 20__ р.», проте в документі зазначена відповідна дата його складання (наприклад: 10.10.2021).</w:t>
            </w:r>
          </w:p>
          <w:p w14:paraId="71D46FA1" w14:textId="77777777"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lastRenderedPageBreak/>
              <w:t>- у встановленій формі документу змінено найменування колонок, при цьому заповнена інформація в цих колонках відповідає вимогам;</w:t>
            </w:r>
          </w:p>
          <w:p w14:paraId="4E54A107" w14:textId="7F8BB59B"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учасник розмістив (завантажив) документ у форматі «JPG», «sign.p7s» замість документа у форматі «pdf» (PortableDocumentFormat)».</w:t>
            </w:r>
          </w:p>
        </w:tc>
      </w:tr>
      <w:tr w:rsidR="009E1EAD" w:rsidRPr="00AB7B27" w14:paraId="50BD08D4" w14:textId="77777777" w:rsidTr="00540BAD">
        <w:trPr>
          <w:trHeight w:val="462"/>
          <w:jc w:val="center"/>
        </w:trPr>
        <w:tc>
          <w:tcPr>
            <w:tcW w:w="236" w:type="pct"/>
            <w:shd w:val="clear" w:color="auto" w:fill="auto"/>
            <w:vAlign w:val="center"/>
          </w:tcPr>
          <w:p w14:paraId="1B02C81C" w14:textId="77777777" w:rsidR="009E1EAD" w:rsidRPr="00AB7B27" w:rsidRDefault="009E1EAD"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160" w:type="pct"/>
            <w:shd w:val="clear" w:color="auto" w:fill="auto"/>
            <w:vAlign w:val="center"/>
          </w:tcPr>
          <w:p w14:paraId="54C3A327" w14:textId="77777777" w:rsidR="009E1EAD" w:rsidRPr="00AB7B27" w:rsidRDefault="009E1EAD" w:rsidP="00BE47EA">
            <w:pPr>
              <w:pStyle w:val="a7"/>
              <w:widowControl w:val="0"/>
              <w:contextualSpacing/>
              <w:rPr>
                <w:rFonts w:ascii="Times New Roman" w:hAnsi="Times New Roman"/>
                <w:color w:val="000000"/>
                <w:sz w:val="24"/>
                <w:szCs w:val="24"/>
                <w:lang w:eastAsia="uk-UA"/>
              </w:rPr>
            </w:pPr>
            <w:r w:rsidRPr="00AB7B27">
              <w:rPr>
                <w:rFonts w:ascii="Times New Roman" w:hAnsi="Times New Roman"/>
                <w:sz w:val="24"/>
                <w:szCs w:val="24"/>
                <w:lang w:eastAsia="uk-UA"/>
              </w:rPr>
              <w:t>Забезпечення</w:t>
            </w:r>
            <w:r w:rsidRPr="00AB7B27">
              <w:rPr>
                <w:rFonts w:ascii="Times New Roman" w:hAnsi="Times New Roman"/>
                <w:color w:val="000000"/>
                <w:sz w:val="24"/>
                <w:szCs w:val="24"/>
                <w:lang w:eastAsia="uk-UA"/>
              </w:rPr>
              <w:t xml:space="preserve"> тендерної </w:t>
            </w:r>
            <w:r w:rsidRPr="00AB7B27">
              <w:rPr>
                <w:rFonts w:ascii="Times New Roman" w:hAnsi="Times New Roman"/>
                <w:sz w:val="24"/>
                <w:szCs w:val="24"/>
                <w:lang w:eastAsia="uk-UA"/>
              </w:rPr>
              <w:t>пропозиції</w:t>
            </w:r>
          </w:p>
        </w:tc>
        <w:tc>
          <w:tcPr>
            <w:tcW w:w="3604" w:type="pct"/>
            <w:shd w:val="clear" w:color="auto" w:fill="auto"/>
            <w:vAlign w:val="center"/>
          </w:tcPr>
          <w:p w14:paraId="7056E5DB" w14:textId="0710AAA7" w:rsidR="009E1EAD" w:rsidRPr="003C2CA1" w:rsidRDefault="00FA60E0" w:rsidP="00316F37">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 xml:space="preserve">Не вимагається </w:t>
            </w:r>
          </w:p>
        </w:tc>
      </w:tr>
      <w:tr w:rsidR="00316F37" w:rsidRPr="00AB7B27" w14:paraId="3189E987" w14:textId="77777777" w:rsidTr="00540BAD">
        <w:trPr>
          <w:trHeight w:val="271"/>
          <w:jc w:val="center"/>
        </w:trPr>
        <w:tc>
          <w:tcPr>
            <w:tcW w:w="236" w:type="pct"/>
            <w:shd w:val="clear" w:color="auto" w:fill="auto"/>
            <w:vAlign w:val="center"/>
          </w:tcPr>
          <w:p w14:paraId="7F089A08" w14:textId="77777777" w:rsidR="00316F37" w:rsidRPr="00AB7B27" w:rsidRDefault="00316F37"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160" w:type="pct"/>
            <w:shd w:val="clear" w:color="auto" w:fill="auto"/>
            <w:vAlign w:val="center"/>
          </w:tcPr>
          <w:p w14:paraId="080A3020" w14:textId="77777777" w:rsidR="00316F37" w:rsidRPr="00AB7B27" w:rsidRDefault="00316F37" w:rsidP="00C31812">
            <w:pPr>
              <w:pStyle w:val="a7"/>
              <w:widowControl w:val="0"/>
              <w:ind w:right="-57"/>
              <w:contextualSpacing/>
              <w:rPr>
                <w:rFonts w:ascii="Times New Roman" w:eastAsia="Times New Roman" w:hAnsi="Times New Roman"/>
                <w:sz w:val="24"/>
                <w:szCs w:val="24"/>
                <w:lang w:eastAsia="ru-RU"/>
              </w:rPr>
            </w:pPr>
            <w:r w:rsidRPr="00AB7B2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604" w:type="pct"/>
            <w:shd w:val="clear" w:color="auto" w:fill="auto"/>
            <w:vAlign w:val="center"/>
          </w:tcPr>
          <w:p w14:paraId="09E501FC" w14:textId="5B619363" w:rsidR="00316F37" w:rsidRPr="003C2CA1" w:rsidRDefault="00FA60E0" w:rsidP="003C2CA1">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Не вимагається</w:t>
            </w:r>
          </w:p>
        </w:tc>
      </w:tr>
      <w:tr w:rsidR="00E033C2" w:rsidRPr="00AB7B27" w14:paraId="158B9909" w14:textId="77777777" w:rsidTr="00540BAD">
        <w:trPr>
          <w:trHeight w:val="2045"/>
          <w:jc w:val="center"/>
        </w:trPr>
        <w:tc>
          <w:tcPr>
            <w:tcW w:w="236" w:type="pct"/>
            <w:shd w:val="clear" w:color="auto" w:fill="auto"/>
            <w:vAlign w:val="center"/>
          </w:tcPr>
          <w:p w14:paraId="12D0B6BD" w14:textId="77777777" w:rsidR="00E033C2" w:rsidRPr="00AB7B27" w:rsidRDefault="00E033C2"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160" w:type="pct"/>
            <w:shd w:val="clear" w:color="auto" w:fill="auto"/>
            <w:vAlign w:val="center"/>
          </w:tcPr>
          <w:p w14:paraId="6BFF2A34" w14:textId="77777777" w:rsidR="00E033C2" w:rsidRPr="00AB7B27" w:rsidRDefault="00E033C2" w:rsidP="00BE47EA">
            <w:pPr>
              <w:pStyle w:val="a7"/>
              <w:widowControl w:val="0"/>
              <w:contextualSpacing/>
              <w:rPr>
                <w:rFonts w:ascii="Times New Roman" w:hAnsi="Times New Roman"/>
                <w:sz w:val="24"/>
                <w:szCs w:val="24"/>
                <w:lang w:eastAsia="uk-UA"/>
              </w:rPr>
            </w:pPr>
            <w:r w:rsidRPr="00AB7B27">
              <w:rPr>
                <w:rFonts w:ascii="Times New Roman" w:hAnsi="Times New Roman"/>
                <w:sz w:val="24"/>
                <w:szCs w:val="24"/>
                <w:lang w:eastAsia="uk-UA"/>
              </w:rPr>
              <w:t>Строк, протягом якого тендерні пропозиції є дійсними</w:t>
            </w:r>
          </w:p>
        </w:tc>
        <w:tc>
          <w:tcPr>
            <w:tcW w:w="3604" w:type="pct"/>
            <w:shd w:val="clear" w:color="auto" w:fill="auto"/>
            <w:vAlign w:val="center"/>
          </w:tcPr>
          <w:p w14:paraId="1A2B629B" w14:textId="7802915A" w:rsidR="000B33B6" w:rsidRPr="00114120" w:rsidRDefault="002723C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Т</w:t>
            </w:r>
            <w:r w:rsidR="00E033C2" w:rsidRPr="00114120">
              <w:rPr>
                <w:rFonts w:ascii="Times New Roman" w:hAnsi="Times New Roman"/>
                <w:sz w:val="24"/>
                <w:szCs w:val="24"/>
                <w:lang w:eastAsia="uk-UA"/>
              </w:rPr>
              <w:t>ендерні пропозиції</w:t>
            </w:r>
            <w:r w:rsidR="00253A42" w:rsidRPr="00114120">
              <w:rPr>
                <w:rFonts w:ascii="Times New Roman" w:hAnsi="Times New Roman"/>
                <w:sz w:val="24"/>
                <w:szCs w:val="24"/>
                <w:lang w:eastAsia="uk-UA"/>
              </w:rPr>
              <w:t xml:space="preserve"> </w:t>
            </w:r>
            <w:r w:rsidR="00E033C2" w:rsidRPr="00114120">
              <w:rPr>
                <w:rFonts w:ascii="Times New Roman" w:hAnsi="Times New Roman"/>
                <w:sz w:val="24"/>
                <w:szCs w:val="24"/>
                <w:lang w:eastAsia="uk-UA"/>
              </w:rPr>
              <w:t xml:space="preserve">вважаються дійсними протягом </w:t>
            </w:r>
            <w:r w:rsidR="00EC4E62" w:rsidRPr="00114120">
              <w:rPr>
                <w:rFonts w:ascii="Times New Roman" w:hAnsi="Times New Roman"/>
                <w:sz w:val="24"/>
                <w:szCs w:val="24"/>
                <w:lang w:eastAsia="uk-UA"/>
              </w:rPr>
              <w:t>9</w:t>
            </w:r>
            <w:r w:rsidR="00C2373D" w:rsidRPr="00114120">
              <w:rPr>
                <w:rFonts w:ascii="Times New Roman" w:hAnsi="Times New Roman"/>
                <w:sz w:val="24"/>
                <w:szCs w:val="24"/>
                <w:lang w:eastAsia="uk-UA"/>
              </w:rPr>
              <w:t>0</w:t>
            </w:r>
            <w:r w:rsidR="002E32BE" w:rsidRPr="00114120">
              <w:rPr>
                <w:rFonts w:ascii="Times New Roman" w:hAnsi="Times New Roman"/>
                <w:sz w:val="24"/>
                <w:szCs w:val="24"/>
                <w:lang w:eastAsia="uk-UA"/>
              </w:rPr>
              <w:t xml:space="preserve"> </w:t>
            </w:r>
            <w:r w:rsidR="00E033C2" w:rsidRPr="00114120">
              <w:rPr>
                <w:rFonts w:ascii="Times New Roman" w:hAnsi="Times New Roman"/>
                <w:sz w:val="24"/>
                <w:szCs w:val="24"/>
                <w:lang w:eastAsia="uk-UA"/>
              </w:rPr>
              <w:t xml:space="preserve">днів </w:t>
            </w:r>
            <w:r w:rsidR="002A7470" w:rsidRPr="00114120">
              <w:rPr>
                <w:rFonts w:ascii="Times New Roman" w:hAnsi="Times New Roman"/>
                <w:sz w:val="24"/>
                <w:szCs w:val="24"/>
                <w:lang w:eastAsia="uk-UA"/>
              </w:rPr>
              <w:t>з дати кінцевого строку подання тендерних пропозицій.</w:t>
            </w:r>
            <w:r w:rsidR="00E033C2" w:rsidRPr="00114120">
              <w:rPr>
                <w:rFonts w:ascii="Times New Roman" w:hAnsi="Times New Roman"/>
                <w:sz w:val="24"/>
                <w:szCs w:val="24"/>
                <w:lang w:eastAsia="uk-UA"/>
              </w:rPr>
              <w:t xml:space="preserve"> </w:t>
            </w:r>
            <w:r w:rsidR="000B33B6" w:rsidRPr="00114120">
              <w:rPr>
                <w:rFonts w:ascii="Times New Roman" w:hAnsi="Times New Roman"/>
                <w:sz w:val="24"/>
                <w:szCs w:val="24"/>
                <w:lang w:eastAsia="uk-UA"/>
              </w:rPr>
              <w:t xml:space="preserve">Тендерні пропозиції залишаються дійсними протягом зазначеного в </w:t>
            </w:r>
            <w:r w:rsidR="00934679" w:rsidRPr="00114120">
              <w:rPr>
                <w:rFonts w:ascii="Times New Roman" w:hAnsi="Times New Roman"/>
                <w:sz w:val="24"/>
                <w:szCs w:val="24"/>
                <w:lang w:eastAsia="uk-UA"/>
              </w:rPr>
              <w:t>цьому пункті</w:t>
            </w:r>
            <w:r w:rsidR="000B33B6" w:rsidRPr="00114120">
              <w:rPr>
                <w:rFonts w:ascii="Times New Roman" w:hAnsi="Times New Roman"/>
                <w:sz w:val="24"/>
                <w:szCs w:val="24"/>
                <w:lang w:eastAsia="uk-UA"/>
              </w:rPr>
              <w:t xml:space="preserve"> строку, який у разі необхідності може бути продовжений.</w:t>
            </w:r>
          </w:p>
          <w:p w14:paraId="791D8F6C" w14:textId="7777777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має право:</w:t>
            </w:r>
          </w:p>
          <w:p w14:paraId="0150D359" w14:textId="7777777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7777777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5835730D" w14:textId="1348389C" w:rsidR="002723C2"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18" w:name="n460"/>
            <w:bookmarkEnd w:id="18"/>
          </w:p>
        </w:tc>
      </w:tr>
      <w:tr w:rsidR="003B02B3" w:rsidRPr="00AB7B27" w14:paraId="0E6F0C46" w14:textId="77777777" w:rsidTr="00540BAD">
        <w:trPr>
          <w:trHeight w:val="522"/>
          <w:jc w:val="center"/>
        </w:trPr>
        <w:tc>
          <w:tcPr>
            <w:tcW w:w="236" w:type="pct"/>
            <w:shd w:val="clear" w:color="auto" w:fill="auto"/>
            <w:vAlign w:val="center"/>
          </w:tcPr>
          <w:p w14:paraId="277AA38C" w14:textId="77777777" w:rsidR="003B02B3" w:rsidRPr="00AB7B27" w:rsidRDefault="003B02B3"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160" w:type="pct"/>
            <w:shd w:val="clear" w:color="auto" w:fill="auto"/>
            <w:vAlign w:val="center"/>
          </w:tcPr>
          <w:p w14:paraId="26E0EAF5" w14:textId="77777777" w:rsidR="00EA7335" w:rsidRPr="00AB7B27" w:rsidRDefault="003B02B3" w:rsidP="001747DE">
            <w:pPr>
              <w:widowControl w:val="0"/>
              <w:spacing w:after="0" w:line="240" w:lineRule="auto"/>
              <w:contextualSpacing/>
              <w:rPr>
                <w:rFonts w:ascii="Times New Roman" w:eastAsia="Times New Roman" w:hAnsi="Times New Roman"/>
                <w:sz w:val="24"/>
                <w:szCs w:val="24"/>
              </w:rPr>
            </w:pPr>
            <w:r w:rsidRPr="00AB7B27">
              <w:rPr>
                <w:rFonts w:ascii="Times New Roman" w:eastAsia="Times New Roman" w:hAnsi="Times New Roman"/>
                <w:sz w:val="24"/>
                <w:szCs w:val="24"/>
              </w:rPr>
              <w:t>Кваліфікаційні критерії до учасників та вимоги</w:t>
            </w:r>
            <w:r w:rsidR="00742A53" w:rsidRPr="00AB7B27">
              <w:rPr>
                <w:rFonts w:ascii="Times New Roman" w:eastAsia="Times New Roman" w:hAnsi="Times New Roman"/>
                <w:sz w:val="24"/>
                <w:szCs w:val="24"/>
              </w:rPr>
              <w:t>, установлені статтею 17 Закону</w:t>
            </w:r>
          </w:p>
        </w:tc>
        <w:tc>
          <w:tcPr>
            <w:tcW w:w="3604" w:type="pct"/>
            <w:shd w:val="clear" w:color="auto" w:fill="auto"/>
            <w:vAlign w:val="center"/>
          </w:tcPr>
          <w:p w14:paraId="799EBD0D" w14:textId="77777777" w:rsidR="001460F7" w:rsidRPr="006E7D8B" w:rsidRDefault="001460F7" w:rsidP="001460F7">
            <w:pPr>
              <w:spacing w:after="0" w:line="240" w:lineRule="auto"/>
              <w:ind w:firstLine="326"/>
              <w:jc w:val="both"/>
              <w:rPr>
                <w:rFonts w:ascii="Times New Roman" w:eastAsia="Times New Roman" w:hAnsi="Times New Roman"/>
                <w:b/>
                <w:sz w:val="24"/>
                <w:szCs w:val="24"/>
                <w:u w:val="single"/>
                <w:lang w:eastAsia="ru-RU"/>
              </w:rPr>
            </w:pPr>
            <w:r w:rsidRPr="006E7D8B">
              <w:rPr>
                <w:rFonts w:ascii="Times New Roman" w:eastAsia="Times New Roman" w:hAnsi="Times New Roman"/>
                <w:b/>
                <w:sz w:val="24"/>
                <w:szCs w:val="24"/>
                <w:u w:val="single"/>
                <w:lang w:eastAsia="ru-RU"/>
              </w:rPr>
              <w:t>наявність документально підтвердженого досвіду виконання аналогічного (аналогічних) за предметом закупівлі договору (договорів):</w:t>
            </w:r>
          </w:p>
          <w:p w14:paraId="3513F614" w14:textId="670C261C" w:rsidR="00621572" w:rsidRPr="00114120" w:rsidRDefault="0062157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участі об’єднання учасників підтвердже</w:t>
            </w:r>
            <w:r w:rsidR="00D37A00" w:rsidRPr="00114120">
              <w:rPr>
                <w:rFonts w:ascii="Times New Roman" w:hAnsi="Times New Roman"/>
                <w:sz w:val="24"/>
                <w:szCs w:val="24"/>
                <w:lang w:eastAsia="uk-UA"/>
              </w:rPr>
              <w:t>ння відповідності кваліфікаційно</w:t>
            </w:r>
            <w:r w:rsidRPr="00114120">
              <w:rPr>
                <w:rFonts w:ascii="Times New Roman" w:hAnsi="Times New Roman"/>
                <w:sz w:val="24"/>
                <w:szCs w:val="24"/>
                <w:lang w:eastAsia="uk-UA"/>
              </w:rPr>
              <w:t>м</w:t>
            </w:r>
            <w:r w:rsidR="00D37A00" w:rsidRPr="00114120">
              <w:rPr>
                <w:rFonts w:ascii="Times New Roman" w:hAnsi="Times New Roman"/>
                <w:sz w:val="24"/>
                <w:szCs w:val="24"/>
                <w:lang w:eastAsia="uk-UA"/>
              </w:rPr>
              <w:t>у</w:t>
            </w:r>
            <w:r w:rsidRPr="00114120">
              <w:rPr>
                <w:rFonts w:ascii="Times New Roman" w:hAnsi="Times New Roman"/>
                <w:sz w:val="24"/>
                <w:szCs w:val="24"/>
                <w:lang w:eastAsia="uk-UA"/>
              </w:rPr>
              <w:t xml:space="preserve"> критері</w:t>
            </w:r>
            <w:r w:rsidR="00D37A00" w:rsidRPr="00114120">
              <w:rPr>
                <w:rFonts w:ascii="Times New Roman" w:hAnsi="Times New Roman"/>
                <w:sz w:val="24"/>
                <w:szCs w:val="24"/>
                <w:lang w:eastAsia="uk-UA"/>
              </w:rPr>
              <w:t>ю</w:t>
            </w:r>
            <w:r w:rsidRPr="00114120">
              <w:rPr>
                <w:rFonts w:ascii="Times New Roman" w:hAnsi="Times New Roman"/>
                <w:sz w:val="24"/>
                <w:szCs w:val="24"/>
                <w:lang w:eastAsia="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BC7190" w:rsidRDefault="00104460" w:rsidP="00BC719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w:t>
            </w:r>
            <w:r w:rsidR="00D5698F" w:rsidRPr="00114120">
              <w:rPr>
                <w:rFonts w:ascii="Times New Roman" w:hAnsi="Times New Roman"/>
                <w:sz w:val="24"/>
                <w:szCs w:val="24"/>
                <w:lang w:eastAsia="uk-UA"/>
              </w:rPr>
              <w:t xml:space="preserve">кваліфікаційна частина </w:t>
            </w:r>
            <w:r w:rsidR="00071E3B" w:rsidRPr="00114120">
              <w:rPr>
                <w:rFonts w:ascii="Times New Roman" w:hAnsi="Times New Roman"/>
                <w:sz w:val="24"/>
                <w:szCs w:val="24"/>
                <w:lang w:eastAsia="uk-UA"/>
              </w:rPr>
              <w:t>тендерн</w:t>
            </w:r>
            <w:r w:rsidR="00D5698F" w:rsidRPr="00114120">
              <w:rPr>
                <w:rFonts w:ascii="Times New Roman" w:hAnsi="Times New Roman"/>
                <w:sz w:val="24"/>
                <w:szCs w:val="24"/>
                <w:lang w:eastAsia="uk-UA"/>
              </w:rPr>
              <w:t>ої</w:t>
            </w:r>
            <w:r w:rsidR="00C64166" w:rsidRPr="00114120">
              <w:rPr>
                <w:rFonts w:ascii="Times New Roman" w:hAnsi="Times New Roman"/>
                <w:sz w:val="24"/>
                <w:szCs w:val="24"/>
                <w:lang w:eastAsia="uk-UA"/>
              </w:rPr>
              <w:t xml:space="preserve"> </w:t>
            </w:r>
            <w:r w:rsidRPr="00114120">
              <w:rPr>
                <w:rFonts w:ascii="Times New Roman" w:hAnsi="Times New Roman"/>
                <w:sz w:val="24"/>
                <w:szCs w:val="24"/>
                <w:lang w:eastAsia="uk-UA"/>
              </w:rPr>
              <w:t>пропозиці</w:t>
            </w:r>
            <w:r w:rsidR="00D5698F" w:rsidRPr="00114120">
              <w:rPr>
                <w:rFonts w:ascii="Times New Roman" w:hAnsi="Times New Roman"/>
                <w:sz w:val="24"/>
                <w:szCs w:val="24"/>
                <w:lang w:eastAsia="uk-UA"/>
              </w:rPr>
              <w:t>ї</w:t>
            </w:r>
            <w:r w:rsidRPr="00114120">
              <w:rPr>
                <w:rFonts w:ascii="Times New Roman" w:hAnsi="Times New Roman"/>
                <w:sz w:val="24"/>
                <w:szCs w:val="24"/>
                <w:lang w:eastAsia="uk-UA"/>
              </w:rPr>
              <w:t xml:space="preserve"> не містить документ</w:t>
            </w:r>
            <w:r w:rsidR="00D934E3" w:rsidRPr="00114120">
              <w:rPr>
                <w:rFonts w:ascii="Times New Roman" w:hAnsi="Times New Roman"/>
                <w:sz w:val="24"/>
                <w:szCs w:val="24"/>
                <w:lang w:eastAsia="uk-UA"/>
              </w:rPr>
              <w:t>ів</w:t>
            </w:r>
            <w:r w:rsidRPr="00114120">
              <w:rPr>
                <w:rFonts w:ascii="Times New Roman" w:hAnsi="Times New Roman"/>
                <w:sz w:val="24"/>
                <w:szCs w:val="24"/>
                <w:lang w:eastAsia="uk-UA"/>
              </w:rPr>
              <w:t xml:space="preserve">, </w:t>
            </w:r>
            <w:r w:rsidR="00776C57" w:rsidRPr="00114120">
              <w:rPr>
                <w:rFonts w:ascii="Times New Roman" w:hAnsi="Times New Roman"/>
                <w:sz w:val="24"/>
                <w:szCs w:val="24"/>
                <w:lang w:eastAsia="uk-UA"/>
              </w:rPr>
              <w:t>як</w:t>
            </w:r>
            <w:r w:rsidR="00D934E3" w:rsidRPr="00114120">
              <w:rPr>
                <w:rFonts w:ascii="Times New Roman" w:hAnsi="Times New Roman"/>
                <w:sz w:val="24"/>
                <w:szCs w:val="24"/>
                <w:lang w:eastAsia="uk-UA"/>
              </w:rPr>
              <w:t>і</w:t>
            </w:r>
            <w:r w:rsidR="00776C57" w:rsidRPr="00114120">
              <w:rPr>
                <w:rFonts w:ascii="Times New Roman" w:hAnsi="Times New Roman"/>
                <w:sz w:val="24"/>
                <w:szCs w:val="24"/>
                <w:lang w:eastAsia="uk-UA"/>
              </w:rPr>
              <w:t xml:space="preserve"> </w:t>
            </w:r>
            <w:r w:rsidRPr="00114120">
              <w:rPr>
                <w:rFonts w:ascii="Times New Roman" w:hAnsi="Times New Roman"/>
                <w:sz w:val="24"/>
                <w:szCs w:val="24"/>
                <w:lang w:eastAsia="uk-UA"/>
              </w:rPr>
              <w:t>підтверджу</w:t>
            </w:r>
            <w:r w:rsidR="00D934E3" w:rsidRPr="00114120">
              <w:rPr>
                <w:rFonts w:ascii="Times New Roman" w:hAnsi="Times New Roman"/>
                <w:sz w:val="24"/>
                <w:szCs w:val="24"/>
                <w:lang w:eastAsia="uk-UA"/>
              </w:rPr>
              <w:t>ють</w:t>
            </w:r>
            <w:r w:rsidRPr="00114120">
              <w:rPr>
                <w:rFonts w:ascii="Times New Roman" w:hAnsi="Times New Roman"/>
                <w:sz w:val="24"/>
                <w:szCs w:val="24"/>
                <w:lang w:eastAsia="uk-UA"/>
              </w:rPr>
              <w:t xml:space="preserve"> відповідність учасника кваліфікаційн</w:t>
            </w:r>
            <w:r w:rsidR="006E7D8B" w:rsidRPr="00114120">
              <w:rPr>
                <w:rFonts w:ascii="Times New Roman" w:hAnsi="Times New Roman"/>
                <w:sz w:val="24"/>
                <w:szCs w:val="24"/>
                <w:lang w:eastAsia="uk-UA"/>
              </w:rPr>
              <w:t>им</w:t>
            </w:r>
            <w:r w:rsidRPr="00114120">
              <w:rPr>
                <w:rFonts w:ascii="Times New Roman" w:hAnsi="Times New Roman"/>
                <w:sz w:val="24"/>
                <w:szCs w:val="24"/>
                <w:lang w:eastAsia="uk-UA"/>
              </w:rPr>
              <w:t xml:space="preserve"> критері</w:t>
            </w:r>
            <w:r w:rsidR="006E7D8B" w:rsidRPr="00114120">
              <w:rPr>
                <w:rFonts w:ascii="Times New Roman" w:hAnsi="Times New Roman"/>
                <w:sz w:val="24"/>
                <w:szCs w:val="24"/>
                <w:lang w:eastAsia="uk-UA"/>
              </w:rPr>
              <w:t>ям</w:t>
            </w:r>
            <w:r w:rsidRPr="00114120">
              <w:rPr>
                <w:rFonts w:ascii="Times New Roman" w:hAnsi="Times New Roman"/>
                <w:sz w:val="24"/>
                <w:szCs w:val="24"/>
                <w:lang w:eastAsia="uk-UA"/>
              </w:rPr>
              <w:t xml:space="preserve">, згідно з умовами </w:t>
            </w:r>
            <w:r w:rsidR="00C64166" w:rsidRPr="00114120">
              <w:rPr>
                <w:rFonts w:ascii="Times New Roman" w:hAnsi="Times New Roman"/>
                <w:sz w:val="24"/>
                <w:szCs w:val="24"/>
                <w:lang w:eastAsia="uk-UA"/>
              </w:rPr>
              <w:t xml:space="preserve">тендерної </w:t>
            </w:r>
            <w:r w:rsidRPr="00114120">
              <w:rPr>
                <w:rFonts w:ascii="Times New Roman" w:hAnsi="Times New Roman"/>
                <w:sz w:val="24"/>
                <w:szCs w:val="24"/>
                <w:lang w:eastAsia="uk-UA"/>
              </w:rPr>
              <w:t>документації, така</w:t>
            </w:r>
            <w:r w:rsidR="000A5DB3" w:rsidRPr="00114120">
              <w:rPr>
                <w:rFonts w:ascii="Times New Roman" w:hAnsi="Times New Roman"/>
                <w:sz w:val="24"/>
                <w:szCs w:val="24"/>
                <w:lang w:eastAsia="uk-UA"/>
              </w:rPr>
              <w:t xml:space="preserve"> тендерна </w:t>
            </w:r>
            <w:r w:rsidR="00BC7190">
              <w:rPr>
                <w:rFonts w:ascii="Times New Roman" w:hAnsi="Times New Roman"/>
                <w:sz w:val="24"/>
                <w:szCs w:val="24"/>
                <w:lang w:eastAsia="uk-UA"/>
              </w:rPr>
              <w:t>пропозиція відхиляється.</w:t>
            </w:r>
          </w:p>
          <w:p w14:paraId="1452D6BA" w14:textId="525AA312" w:rsidR="00EC4E62" w:rsidRPr="00114120" w:rsidRDefault="00EC4E62" w:rsidP="00BC719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9044EF3" w14:textId="77777777" w:rsidR="00EC4E62" w:rsidRPr="00114120" w:rsidRDefault="00EC4E62" w:rsidP="00F4691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процедури закупівлі підтверджує відсутність підстав, визначених статтею 17 Закону, шляхом самостійного </w:t>
            </w:r>
            <w:r w:rsidRPr="00114120">
              <w:rPr>
                <w:rFonts w:ascii="Times New Roman" w:hAnsi="Times New Roman"/>
                <w:sz w:val="24"/>
                <w:szCs w:val="24"/>
                <w:lang w:eastAsia="uk-UA"/>
              </w:rPr>
              <w:lastRenderedPageBreak/>
              <w:t>декларування відсутності таких підстав в електронній системі закупівель під час подання тендерної пропозиції.</w:t>
            </w:r>
          </w:p>
          <w:p w14:paraId="45558EA7" w14:textId="77777777" w:rsidR="00EC4E62" w:rsidRPr="00114120" w:rsidRDefault="00EC4E62" w:rsidP="00F4691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14:paraId="196964B1" w14:textId="6AE98BBE" w:rsidR="00EC2D6A" w:rsidRPr="00F4691E" w:rsidRDefault="00EC2D6A" w:rsidP="00F4691E">
            <w:pPr>
              <w:widowControl w:val="0"/>
              <w:spacing w:after="0" w:line="240" w:lineRule="auto"/>
              <w:ind w:firstLine="227"/>
              <w:contextualSpacing/>
              <w:jc w:val="both"/>
              <w:rPr>
                <w:rFonts w:ascii="Times New Roman" w:hAnsi="Times New Roman"/>
                <w:b/>
                <w:sz w:val="24"/>
                <w:szCs w:val="24"/>
                <w:lang w:eastAsia="uk-UA"/>
              </w:rPr>
            </w:pPr>
            <w:r w:rsidRPr="00F4691E">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00671B29" w:rsidRPr="00F4691E">
              <w:rPr>
                <w:rFonts w:ascii="Times New Roman" w:hAnsi="Times New Roman"/>
                <w:b/>
                <w:sz w:val="24"/>
                <w:szCs w:val="24"/>
                <w:lang w:eastAsia="uk-UA"/>
              </w:rPr>
              <w:t>3, 5, 6 і 12</w:t>
            </w:r>
            <w:r w:rsidRPr="00F4691E">
              <w:rPr>
                <w:rFonts w:ascii="Times New Roman" w:hAnsi="Times New Roman"/>
                <w:b/>
                <w:sz w:val="24"/>
                <w:szCs w:val="24"/>
                <w:lang w:eastAsia="uk-UA"/>
              </w:rPr>
              <w:t xml:space="preserve"> частини першої та ча</w:t>
            </w:r>
            <w:r w:rsidR="00A56D81" w:rsidRPr="00F4691E">
              <w:rPr>
                <w:rFonts w:ascii="Times New Roman" w:hAnsi="Times New Roman"/>
                <w:b/>
                <w:sz w:val="24"/>
                <w:szCs w:val="24"/>
                <w:lang w:eastAsia="uk-UA"/>
              </w:rPr>
              <w:t>стиною другою статті 17 Закону, зокрема, але не виключно:</w:t>
            </w:r>
          </w:p>
          <w:p w14:paraId="15B4CA0C" w14:textId="36172A15" w:rsidR="00A56D81" w:rsidRPr="00F4691E" w:rsidRDefault="00A56D81" w:rsidP="00F4691E">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 xml:space="preserve">1.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3" w:history="1">
              <w:r w:rsidRPr="00F4691E">
                <w:rPr>
                  <w:rFonts w:ascii="Times New Roman" w:hAnsi="Times New Roman"/>
                  <w:sz w:val="24"/>
                  <w:szCs w:val="24"/>
                  <w:lang w:eastAsia="uk-UA"/>
                </w:rPr>
                <w:t>https://vytiah.mvs.gov.ua/app/landing</w:t>
              </w:r>
            </w:hyperlink>
            <w:r w:rsidRPr="00F4691E">
              <w:rPr>
                <w:rFonts w:ascii="Times New Roman" w:hAnsi="Times New Roman"/>
                <w:sz w:val="24"/>
                <w:szCs w:val="24"/>
                <w:lang w:eastAsia="uk-UA"/>
              </w:rPr>
              <w:t xml:space="preserve"> (пункти 5/6, 12 статті 17 Закону). Витяг повинен бути отриманий учасником після визначення його переможцем процедури закупівлі.</w:t>
            </w:r>
          </w:p>
          <w:p w14:paraId="53B7F371" w14:textId="77777777" w:rsidR="00A56D81" w:rsidRPr="00F4691E" w:rsidRDefault="00A56D81" w:rsidP="00F4691E">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 xml:space="preserve">Витяг повинен містити реквізити для перевірки, зокрема QR-код та/або номер та електронний підпис та/або печатку. </w:t>
            </w:r>
          </w:p>
          <w:p w14:paraId="24861E5B" w14:textId="1E1F7CEA" w:rsidR="00A56D81" w:rsidRPr="00F4691E" w:rsidRDefault="00A56D81" w:rsidP="00F4691E">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2. 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48474261" w14:textId="77777777" w:rsidR="00A56D81" w:rsidRPr="00114120" w:rsidRDefault="00A56D81" w:rsidP="00F4691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(частина 2 статті 17 Закону).</w:t>
            </w:r>
          </w:p>
          <w:p w14:paraId="70CA5B5A" w14:textId="3CFDD6AC" w:rsidR="00A56D81" w:rsidRPr="00F4691E" w:rsidRDefault="00C41C99" w:rsidP="00F4691E">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3</w:t>
            </w:r>
            <w:r w:rsidR="00A56D81" w:rsidRPr="00F4691E">
              <w:rPr>
                <w:rFonts w:ascii="Times New Roman" w:hAnsi="Times New Roman"/>
                <w:sz w:val="24"/>
                <w:szCs w:val="24"/>
                <w:lang w:eastAsia="uk-UA"/>
              </w:rPr>
              <w:t xml:space="preserve">. </w:t>
            </w:r>
            <w:r w:rsidR="00671B29" w:rsidRPr="00F4691E">
              <w:rPr>
                <w:rFonts w:ascii="Times New Roman" w:hAnsi="Times New Roman"/>
                <w:sz w:val="24"/>
                <w:szCs w:val="24"/>
                <w:lang w:eastAsia="uk-UA"/>
              </w:rPr>
              <w:t>Документ</w:t>
            </w:r>
            <w:r w:rsidR="00A56D81" w:rsidRPr="00F4691E">
              <w:rPr>
                <w:rFonts w:ascii="Times New Roman" w:hAnsi="Times New Roman"/>
                <w:sz w:val="24"/>
                <w:szCs w:val="24"/>
                <w:lang w:eastAsia="uk-UA"/>
              </w:rPr>
              <w:t xml:space="preserve"> у довільній формі, що підтверджу</w:t>
            </w:r>
            <w:r w:rsidR="00671B29" w:rsidRPr="00F4691E">
              <w:rPr>
                <w:rFonts w:ascii="Times New Roman" w:hAnsi="Times New Roman"/>
                <w:sz w:val="24"/>
                <w:szCs w:val="24"/>
                <w:lang w:eastAsia="uk-UA"/>
              </w:rPr>
              <w:t>є</w:t>
            </w:r>
            <w:r w:rsidR="00A56D81" w:rsidRPr="00F4691E">
              <w:rPr>
                <w:rFonts w:ascii="Times New Roman" w:hAnsi="Times New Roman"/>
                <w:sz w:val="24"/>
                <w:szCs w:val="24"/>
                <w:lang w:eastAsia="uk-UA"/>
              </w:rPr>
              <w:t xml:space="preserve"> відсутність підстав</w:t>
            </w:r>
            <w:r w:rsidR="00671B29" w:rsidRPr="00F4691E">
              <w:rPr>
                <w:rFonts w:ascii="Times New Roman" w:hAnsi="Times New Roman"/>
                <w:sz w:val="24"/>
                <w:szCs w:val="24"/>
                <w:lang w:eastAsia="uk-UA"/>
              </w:rPr>
              <w:t>и</w:t>
            </w:r>
            <w:r w:rsidR="00A56D81" w:rsidRPr="00F4691E">
              <w:rPr>
                <w:rFonts w:ascii="Times New Roman" w:hAnsi="Times New Roman"/>
                <w:sz w:val="24"/>
                <w:szCs w:val="24"/>
                <w:lang w:eastAsia="uk-UA"/>
              </w:rPr>
              <w:t>, визначен</w:t>
            </w:r>
            <w:r w:rsidR="00671B29" w:rsidRPr="00F4691E">
              <w:rPr>
                <w:rFonts w:ascii="Times New Roman" w:hAnsi="Times New Roman"/>
                <w:sz w:val="24"/>
                <w:szCs w:val="24"/>
                <w:lang w:eastAsia="uk-UA"/>
              </w:rPr>
              <w:t>ої</w:t>
            </w:r>
            <w:r w:rsidR="00A56D81" w:rsidRPr="00F4691E">
              <w:rPr>
                <w:rFonts w:ascii="Times New Roman" w:hAnsi="Times New Roman"/>
                <w:sz w:val="24"/>
                <w:szCs w:val="24"/>
                <w:lang w:eastAsia="uk-UA"/>
              </w:rPr>
              <w:t xml:space="preserve"> пункт</w:t>
            </w:r>
            <w:r w:rsidR="00671B29" w:rsidRPr="00F4691E">
              <w:rPr>
                <w:rFonts w:ascii="Times New Roman" w:hAnsi="Times New Roman"/>
                <w:sz w:val="24"/>
                <w:szCs w:val="24"/>
                <w:lang w:eastAsia="uk-UA"/>
              </w:rPr>
              <w:t xml:space="preserve">ом </w:t>
            </w:r>
            <w:r w:rsidR="00A56D81" w:rsidRPr="00F4691E">
              <w:rPr>
                <w:rFonts w:ascii="Times New Roman" w:hAnsi="Times New Roman"/>
                <w:sz w:val="24"/>
                <w:szCs w:val="24"/>
                <w:lang w:eastAsia="uk-UA"/>
              </w:rPr>
              <w:t>3, частини першої статті 17 Закону.</w:t>
            </w:r>
          </w:p>
          <w:p w14:paraId="5E6AEEE4" w14:textId="03039177" w:rsidR="00EC2D6A" w:rsidRPr="00114120" w:rsidRDefault="00EC4E62" w:rsidP="00F4691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2BE84657" w14:textId="67012E75" w:rsidR="00621572" w:rsidRPr="00114120" w:rsidRDefault="0062157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w:t>
            </w:r>
            <w:r w:rsidR="00C92DC3" w:rsidRPr="00114120">
              <w:rPr>
                <w:rFonts w:ascii="Times New Roman" w:hAnsi="Times New Roman"/>
                <w:sz w:val="24"/>
                <w:szCs w:val="24"/>
                <w:lang w:eastAsia="uk-UA"/>
              </w:rPr>
              <w:t>електронну систему закупівель</w:t>
            </w:r>
            <w:r w:rsidRPr="00114120">
              <w:rPr>
                <w:rFonts w:ascii="Times New Roman" w:hAnsi="Times New Roman"/>
                <w:sz w:val="24"/>
                <w:szCs w:val="24"/>
                <w:lang w:eastAsia="uk-UA"/>
              </w:rPr>
              <w:t xml:space="preserve"> інші документи, що підтверджують відсутність інших підстав, визначених статтею 17 Закону. </w:t>
            </w:r>
          </w:p>
          <w:p w14:paraId="08DF4E4D" w14:textId="35A4A89A" w:rsidR="00621572" w:rsidRPr="00114120" w:rsidRDefault="00621572" w:rsidP="00F4691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Також, переможець процедури закупівлі у строк, що не перевищує </w:t>
            </w:r>
            <w:r w:rsidR="001B2A2E" w:rsidRPr="00114120">
              <w:rPr>
                <w:rFonts w:ascii="Times New Roman" w:hAnsi="Times New Roman"/>
                <w:sz w:val="24"/>
                <w:szCs w:val="24"/>
                <w:lang w:eastAsia="uk-UA"/>
              </w:rPr>
              <w:t>чотири дні</w:t>
            </w:r>
            <w:r w:rsidRPr="00114120">
              <w:rPr>
                <w:rFonts w:ascii="Times New Roman" w:hAnsi="Times New Roman"/>
                <w:sz w:val="24"/>
                <w:szCs w:val="24"/>
                <w:lang w:eastAsia="uk-UA"/>
              </w:rPr>
              <w:t xml:space="preserve"> з дати оприлюднення </w:t>
            </w:r>
            <w:r w:rsidR="006E7D8B" w:rsidRPr="00114120">
              <w:rPr>
                <w:rFonts w:ascii="Times New Roman" w:hAnsi="Times New Roman"/>
                <w:sz w:val="24"/>
                <w:szCs w:val="24"/>
                <w:lang w:eastAsia="uk-UA"/>
              </w:rPr>
              <w:t>в електронній системі закупівель</w:t>
            </w:r>
            <w:r w:rsidRPr="00114120">
              <w:rPr>
                <w:rFonts w:ascii="Times New Roman" w:hAnsi="Times New Roman"/>
                <w:sz w:val="24"/>
                <w:szCs w:val="24"/>
                <w:lang w:eastAsia="uk-UA"/>
              </w:rPr>
              <w:t xml:space="preserve"> повідомлення про намір укласти договір</w:t>
            </w:r>
            <w:r w:rsidR="007E21AD" w:rsidRPr="00114120">
              <w:rPr>
                <w:rFonts w:ascii="Times New Roman" w:hAnsi="Times New Roman"/>
                <w:sz w:val="24"/>
                <w:szCs w:val="24"/>
                <w:lang w:eastAsia="uk-UA"/>
              </w:rPr>
              <w:t>,</w:t>
            </w:r>
            <w:r w:rsidRPr="00114120">
              <w:rPr>
                <w:rFonts w:ascii="Times New Roman" w:hAnsi="Times New Roman"/>
                <w:sz w:val="24"/>
                <w:szCs w:val="24"/>
                <w:lang w:eastAsia="uk-UA"/>
              </w:rPr>
              <w:t xml:space="preserve"> повинен </w:t>
            </w:r>
            <w:r w:rsidR="003C2CA1" w:rsidRPr="00114120">
              <w:rPr>
                <w:rFonts w:ascii="Times New Roman" w:hAnsi="Times New Roman"/>
                <w:sz w:val="24"/>
                <w:szCs w:val="24"/>
                <w:lang w:eastAsia="uk-UA"/>
              </w:rPr>
              <w:t xml:space="preserve">оприлюднити </w:t>
            </w:r>
            <w:r w:rsidR="00AC167A" w:rsidRPr="00114120">
              <w:rPr>
                <w:rFonts w:ascii="Times New Roman" w:hAnsi="Times New Roman"/>
                <w:sz w:val="24"/>
                <w:szCs w:val="24"/>
                <w:lang w:eastAsia="uk-UA"/>
              </w:rPr>
              <w:t>в електронній системі закупівель</w:t>
            </w:r>
            <w:r w:rsidR="003C2CA1" w:rsidRPr="00114120">
              <w:rPr>
                <w:rFonts w:ascii="Times New Roman" w:hAnsi="Times New Roman"/>
                <w:sz w:val="24"/>
                <w:szCs w:val="24"/>
                <w:lang w:eastAsia="uk-UA"/>
              </w:rPr>
              <w:t xml:space="preserve"> </w:t>
            </w:r>
            <w:r w:rsidR="00AC167A" w:rsidRPr="00114120">
              <w:rPr>
                <w:rFonts w:ascii="Times New Roman" w:hAnsi="Times New Roman"/>
                <w:sz w:val="24"/>
                <w:szCs w:val="24"/>
                <w:lang w:eastAsia="uk-UA"/>
              </w:rPr>
              <w:t xml:space="preserve">документ </w:t>
            </w:r>
            <w:r w:rsidR="003C2CA1" w:rsidRPr="00114120">
              <w:rPr>
                <w:rFonts w:ascii="Times New Roman" w:hAnsi="Times New Roman"/>
                <w:sz w:val="24"/>
                <w:szCs w:val="24"/>
                <w:lang w:eastAsia="uk-UA"/>
              </w:rPr>
              <w:t>“Тендерна пропозиція</w:t>
            </w:r>
            <w:r w:rsidRPr="00114120">
              <w:rPr>
                <w:rFonts w:ascii="Times New Roman" w:hAnsi="Times New Roman"/>
                <w:sz w:val="24"/>
                <w:szCs w:val="24"/>
                <w:lang w:eastAsia="uk-UA"/>
              </w:rPr>
              <w:t xml:space="preserve">” за формою Додатку </w:t>
            </w:r>
            <w:r w:rsidR="00ED0498" w:rsidRPr="00114120">
              <w:rPr>
                <w:rFonts w:ascii="Times New Roman" w:hAnsi="Times New Roman"/>
                <w:sz w:val="24"/>
                <w:szCs w:val="24"/>
                <w:lang w:eastAsia="uk-UA"/>
              </w:rPr>
              <w:t>2</w:t>
            </w:r>
            <w:r w:rsidRPr="00114120">
              <w:rPr>
                <w:rFonts w:ascii="Times New Roman" w:hAnsi="Times New Roman"/>
                <w:sz w:val="24"/>
                <w:szCs w:val="24"/>
                <w:lang w:eastAsia="uk-UA"/>
              </w:rPr>
              <w:t xml:space="preserve"> до тендерної документації, за результатами електронного ау</w:t>
            </w:r>
            <w:r w:rsidR="00167908" w:rsidRPr="00114120">
              <w:rPr>
                <w:rFonts w:ascii="Times New Roman" w:hAnsi="Times New Roman"/>
                <w:sz w:val="24"/>
                <w:szCs w:val="24"/>
                <w:lang w:eastAsia="uk-UA"/>
              </w:rPr>
              <w:t>кціону</w:t>
            </w:r>
            <w:r w:rsidR="00EC4E62" w:rsidRPr="00114120">
              <w:rPr>
                <w:rFonts w:ascii="Times New Roman" w:hAnsi="Times New Roman"/>
                <w:sz w:val="24"/>
                <w:szCs w:val="24"/>
                <w:lang w:eastAsia="uk-UA"/>
              </w:rPr>
              <w:t xml:space="preserve"> (якщо аукціон проводився і ціна тендерної пропозиції змінювалася)</w:t>
            </w:r>
            <w:r w:rsidRPr="00114120">
              <w:rPr>
                <w:rFonts w:ascii="Times New Roman" w:hAnsi="Times New Roman"/>
                <w:sz w:val="24"/>
                <w:szCs w:val="24"/>
                <w:lang w:eastAsia="uk-UA"/>
              </w:rPr>
              <w:t xml:space="preserve">. </w:t>
            </w:r>
          </w:p>
          <w:p w14:paraId="39080628" w14:textId="77777777" w:rsidR="00BC0BA3" w:rsidRPr="00114120" w:rsidRDefault="007E21A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У документ</w:t>
            </w:r>
            <w:r w:rsidR="003C2CA1" w:rsidRPr="00114120">
              <w:rPr>
                <w:rFonts w:ascii="Times New Roman" w:hAnsi="Times New Roman"/>
                <w:sz w:val="24"/>
                <w:szCs w:val="24"/>
                <w:lang w:eastAsia="uk-UA"/>
              </w:rPr>
              <w:t>і</w:t>
            </w:r>
            <w:r w:rsidRPr="00114120">
              <w:rPr>
                <w:rFonts w:ascii="Times New Roman" w:hAnsi="Times New Roman"/>
                <w:sz w:val="24"/>
                <w:szCs w:val="24"/>
                <w:lang w:eastAsia="uk-UA"/>
              </w:rPr>
              <w:t xml:space="preserve"> “Тендерна пропозиція</w:t>
            </w:r>
            <w:r w:rsidR="00621572" w:rsidRPr="00114120">
              <w:rPr>
                <w:rFonts w:ascii="Times New Roman" w:hAnsi="Times New Roman"/>
                <w:sz w:val="24"/>
                <w:szCs w:val="24"/>
                <w:lang w:eastAsia="uk-UA"/>
              </w:rPr>
              <w:t xml:space="preserve">” учасник зазначає ціну, що відповідає остаточній ціні за результатами електронного аукціону. Будь-яке відхилення від остаточної ціни аукціону не </w:t>
            </w:r>
            <w:r w:rsidRPr="00114120">
              <w:rPr>
                <w:rFonts w:ascii="Times New Roman" w:hAnsi="Times New Roman"/>
                <w:sz w:val="24"/>
                <w:szCs w:val="24"/>
                <w:lang w:eastAsia="uk-UA"/>
              </w:rPr>
              <w:t>допускається</w:t>
            </w:r>
            <w:r w:rsidR="00621572" w:rsidRPr="00114120">
              <w:rPr>
                <w:rFonts w:ascii="Times New Roman" w:hAnsi="Times New Roman"/>
                <w:sz w:val="24"/>
                <w:szCs w:val="24"/>
                <w:lang w:eastAsia="uk-UA"/>
              </w:rPr>
              <w:t>.</w:t>
            </w:r>
          </w:p>
          <w:p w14:paraId="228D710F" w14:textId="4D5B062C" w:rsidR="00DB3021" w:rsidRPr="00DB3021" w:rsidRDefault="00DE46B6" w:rsidP="00114120">
            <w:pPr>
              <w:spacing w:after="0" w:line="240" w:lineRule="auto"/>
              <w:ind w:firstLine="232"/>
              <w:jc w:val="both"/>
              <w:rPr>
                <w:rFonts w:ascii="Times New Roman" w:hAnsi="Times New Roman"/>
                <w:sz w:val="24"/>
                <w:szCs w:val="24"/>
                <w:lang w:eastAsia="uk-UA"/>
              </w:rPr>
            </w:pPr>
            <w:r w:rsidRPr="00114120">
              <w:rPr>
                <w:rFonts w:ascii="Times New Roman" w:hAnsi="Times New Roman"/>
                <w:sz w:val="24"/>
                <w:szCs w:val="24"/>
                <w:lang w:eastAsia="uk-UA"/>
              </w:rPr>
              <w:t xml:space="preserve"> </w:t>
            </w:r>
            <w:r w:rsidR="00DB3021" w:rsidRPr="00114120">
              <w:rPr>
                <w:rFonts w:ascii="Times New Roman" w:hAnsi="Times New Roman"/>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4CF1811"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Звертаємо увагу, що учасник може отримати:</w:t>
            </w:r>
          </w:p>
          <w:p w14:paraId="57DB22CF"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Індивідуальну довідку щодо фізичних осіб, які вчинили корупційні або пов’язані з корупцією правопорушення за посиланням </w:t>
            </w:r>
            <w:hyperlink r:id="rId14" w:history="1">
              <w:r w:rsidRPr="00114120">
                <w:rPr>
                  <w:rFonts w:ascii="Times New Roman" w:hAnsi="Times New Roman"/>
                  <w:sz w:val="24"/>
                  <w:szCs w:val="24"/>
                  <w:lang w:eastAsia="uk-UA"/>
                </w:rPr>
                <w:t>https://corruptinfo.nazk.gov.ua/reference/getpersonalreference/individual</w:t>
              </w:r>
            </w:hyperlink>
            <w:r w:rsidRPr="00114120">
              <w:rPr>
                <w:rFonts w:ascii="Times New Roman" w:hAnsi="Times New Roman"/>
                <w:sz w:val="24"/>
                <w:szCs w:val="24"/>
                <w:lang w:eastAsia="uk-UA"/>
              </w:rPr>
              <w:t xml:space="preserve"> та стосовно юридичних осіб за посиланням</w:t>
            </w:r>
          </w:p>
          <w:p w14:paraId="209E8B05" w14:textId="0D52881E" w:rsidR="00536C98" w:rsidRPr="00114120" w:rsidRDefault="00DF21AF" w:rsidP="00114120">
            <w:pPr>
              <w:spacing w:after="0" w:line="240" w:lineRule="auto"/>
              <w:ind w:firstLine="175"/>
              <w:jc w:val="both"/>
              <w:rPr>
                <w:rFonts w:ascii="Times New Roman" w:hAnsi="Times New Roman"/>
                <w:sz w:val="24"/>
                <w:szCs w:val="24"/>
                <w:lang w:eastAsia="uk-UA"/>
              </w:rPr>
            </w:pPr>
            <w:hyperlink r:id="rId15" w:history="1">
              <w:r w:rsidR="00536C98" w:rsidRPr="00114120">
                <w:rPr>
                  <w:rFonts w:ascii="Times New Roman" w:hAnsi="Times New Roman"/>
                  <w:sz w:val="24"/>
                  <w:szCs w:val="24"/>
                  <w:lang w:eastAsia="uk-UA"/>
                </w:rPr>
                <w:t>https://corruptinfo.nazk.gov.ua/reference/getpersonalreference/legal</w:t>
              </w:r>
            </w:hyperlink>
          </w:p>
          <w:p w14:paraId="7D47FEA7"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6" w:history="1">
              <w:r w:rsidRPr="00114120">
                <w:rPr>
                  <w:rFonts w:ascii="Times New Roman" w:hAnsi="Times New Roman"/>
                  <w:sz w:val="24"/>
                  <w:szCs w:val="24"/>
                  <w:lang w:eastAsia="uk-UA"/>
                </w:rPr>
                <w:t>https://minjust.gov.ua/pages/list_of_state_registrars_and_officials_ministry_of_justice</w:t>
              </w:r>
            </w:hyperlink>
          </w:p>
          <w:p w14:paraId="73FB656D" w14:textId="55FE06AA"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3B02B3" w:rsidRPr="00AB7B27" w14:paraId="0814BB4E" w14:textId="77777777" w:rsidTr="00540BAD">
        <w:trPr>
          <w:trHeight w:val="423"/>
          <w:jc w:val="center"/>
        </w:trPr>
        <w:tc>
          <w:tcPr>
            <w:tcW w:w="236" w:type="pct"/>
            <w:shd w:val="clear" w:color="auto" w:fill="auto"/>
            <w:vAlign w:val="center"/>
          </w:tcPr>
          <w:p w14:paraId="55368EB4" w14:textId="26AC0DF0" w:rsidR="003B02B3" w:rsidRPr="00AB7B27" w:rsidRDefault="003B02B3"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6</w:t>
            </w:r>
          </w:p>
        </w:tc>
        <w:tc>
          <w:tcPr>
            <w:tcW w:w="1160" w:type="pct"/>
            <w:shd w:val="clear" w:color="auto" w:fill="auto"/>
            <w:vAlign w:val="center"/>
          </w:tcPr>
          <w:p w14:paraId="290D6EDA" w14:textId="77777777" w:rsidR="00E93FE6" w:rsidRPr="00AB7B27" w:rsidRDefault="003B02B3" w:rsidP="00A6032E">
            <w:pPr>
              <w:widowControl w:val="0"/>
              <w:spacing w:beforeLines="20" w:before="48" w:after="0" w:line="240" w:lineRule="auto"/>
              <w:ind w:right="113"/>
              <w:contextualSpacing/>
              <w:rPr>
                <w:rFonts w:ascii="Times New Roman" w:hAnsi="Times New Roman"/>
                <w:sz w:val="24"/>
                <w:szCs w:val="24"/>
                <w:highlight w:val="red"/>
                <w:lang w:eastAsia="uk-UA"/>
              </w:rPr>
            </w:pPr>
            <w:r w:rsidRPr="00AB7B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604" w:type="pct"/>
            <w:shd w:val="clear" w:color="auto" w:fill="auto"/>
            <w:vAlign w:val="center"/>
          </w:tcPr>
          <w:p w14:paraId="1360F2B4" w14:textId="77777777" w:rsidR="001460F7" w:rsidRDefault="001460F7" w:rsidP="001460F7">
            <w:pPr>
              <w:spacing w:after="0" w:line="240" w:lineRule="auto"/>
              <w:ind w:firstLine="175"/>
              <w:jc w:val="both"/>
              <w:rPr>
                <w:rFonts w:ascii="Times New Roman" w:hAnsi="Times New Roman"/>
                <w:sz w:val="24"/>
                <w:szCs w:val="24"/>
              </w:rPr>
            </w:pPr>
            <w:r>
              <w:rPr>
                <w:rFonts w:ascii="Times New Roman" w:hAnsi="Times New Roman"/>
                <w:sz w:val="24"/>
                <w:szCs w:val="24"/>
                <w:lang w:eastAsia="uk-UA"/>
              </w:rPr>
              <w:t xml:space="preserve">Інформація про </w:t>
            </w:r>
            <w:r w:rsidRPr="009306C8">
              <w:rPr>
                <w:rFonts w:ascii="Times New Roman" w:hAnsi="Times New Roman"/>
                <w:sz w:val="24"/>
                <w:szCs w:val="24"/>
                <w:lang w:eastAsia="uk-UA"/>
              </w:rPr>
              <w:t>технічні, якісні та кількісні ха</w:t>
            </w:r>
            <w:r>
              <w:rPr>
                <w:rFonts w:ascii="Times New Roman" w:hAnsi="Times New Roman"/>
                <w:sz w:val="24"/>
                <w:szCs w:val="24"/>
                <w:lang w:eastAsia="uk-UA"/>
              </w:rPr>
              <w:t>рактеристики предмета закупівлі</w:t>
            </w:r>
            <w:r>
              <w:rPr>
                <w:rFonts w:ascii="Times New Roman" w:hAnsi="Times New Roman"/>
                <w:sz w:val="24"/>
                <w:szCs w:val="24"/>
              </w:rPr>
              <w:t xml:space="preserve"> у Додатку 1 до тендерної документації.</w:t>
            </w:r>
          </w:p>
          <w:p w14:paraId="094B8C3B" w14:textId="77777777" w:rsidR="001460F7" w:rsidRDefault="001460F7" w:rsidP="001460F7">
            <w:pPr>
              <w:spacing w:after="0" w:line="240" w:lineRule="auto"/>
              <w:ind w:firstLine="175"/>
              <w:jc w:val="both"/>
              <w:rPr>
                <w:rFonts w:ascii="Times New Roman" w:hAnsi="Times New Roman"/>
                <w:sz w:val="24"/>
                <w:szCs w:val="24"/>
              </w:rPr>
            </w:pPr>
            <w:r>
              <w:rPr>
                <w:rFonts w:ascii="Times New Roman" w:hAnsi="Times New Roman"/>
                <w:sz w:val="24"/>
                <w:szCs w:val="24"/>
              </w:rPr>
              <w:t>Учасник визначає ціни на товар, що він пропонує поставити, з урахуванням усіх своїх витрат, податків і зборів, що сплачуються або мають бути сплачені, а також витрат, що пов’язані з доставкою товару замовнику. Не врахована учасником вартість товару або витрати що пов’язані з його доставкою, Замовником окремо не сплачуються, а витрати на їх придбання вважаються врахованими у загальній ціні його тендерної пропозиції.</w:t>
            </w:r>
          </w:p>
          <w:p w14:paraId="324F66B0" w14:textId="77777777" w:rsidR="001460F7" w:rsidRDefault="001460F7" w:rsidP="001460F7">
            <w:pPr>
              <w:spacing w:after="0" w:line="240" w:lineRule="auto"/>
              <w:ind w:firstLine="175"/>
              <w:jc w:val="both"/>
              <w:rPr>
                <w:rFonts w:ascii="Times New Roman" w:hAnsi="Times New Roman"/>
                <w:sz w:val="24"/>
                <w:szCs w:val="24"/>
              </w:rPr>
            </w:pPr>
          </w:p>
          <w:p w14:paraId="4A49B0E9" w14:textId="2B232AB5" w:rsidR="00057810" w:rsidRPr="00687C2E" w:rsidRDefault="001460F7" w:rsidP="001460F7">
            <w:pPr>
              <w:pStyle w:val="rvps2"/>
              <w:widowControl w:val="0"/>
              <w:shd w:val="clear" w:color="auto" w:fill="FFFFFF"/>
              <w:spacing w:before="0" w:beforeAutospacing="0" w:after="0" w:afterAutospacing="0" w:line="240" w:lineRule="atLeast"/>
              <w:ind w:firstLine="227"/>
              <w:contextualSpacing/>
              <w:jc w:val="both"/>
              <w:rPr>
                <w:lang w:eastAsia="en-US"/>
              </w:rPr>
            </w:pPr>
            <w: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до тендерної документації.</w:t>
            </w:r>
          </w:p>
        </w:tc>
      </w:tr>
      <w:tr w:rsidR="008E046E" w:rsidRPr="00AB7B27" w14:paraId="56861A82" w14:textId="77777777" w:rsidTr="00540BAD">
        <w:trPr>
          <w:trHeight w:val="269"/>
          <w:jc w:val="center"/>
        </w:trPr>
        <w:tc>
          <w:tcPr>
            <w:tcW w:w="236" w:type="pct"/>
            <w:shd w:val="clear" w:color="auto" w:fill="auto"/>
            <w:vAlign w:val="center"/>
          </w:tcPr>
          <w:p w14:paraId="1E625EF4" w14:textId="697E9917" w:rsidR="008E046E" w:rsidRPr="00AB7B27"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160" w:type="pct"/>
            <w:shd w:val="clear" w:color="auto" w:fill="auto"/>
            <w:vAlign w:val="center"/>
          </w:tcPr>
          <w:p w14:paraId="3EE17249" w14:textId="77777777" w:rsidR="008E046E" w:rsidRPr="00AB7B27" w:rsidRDefault="008E046E" w:rsidP="00632CF8">
            <w:pPr>
              <w:widowControl w:val="0"/>
              <w:spacing w:beforeLines="20" w:before="48" w:after="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субпідрядника (субпідрядників)</w:t>
            </w:r>
          </w:p>
        </w:tc>
        <w:tc>
          <w:tcPr>
            <w:tcW w:w="3604" w:type="pct"/>
            <w:shd w:val="clear" w:color="auto" w:fill="auto"/>
          </w:tcPr>
          <w:p w14:paraId="69EA2479" w14:textId="3411D360" w:rsidR="008E046E" w:rsidRPr="00F4691E" w:rsidRDefault="001460F7" w:rsidP="00F4691E">
            <w:pPr>
              <w:pStyle w:val="rvps2"/>
              <w:widowControl w:val="0"/>
              <w:shd w:val="clear" w:color="auto" w:fill="FFFFFF"/>
              <w:spacing w:before="0" w:beforeAutospacing="0" w:after="0" w:afterAutospacing="0" w:line="240" w:lineRule="atLeast"/>
              <w:ind w:firstLine="227"/>
              <w:contextualSpacing/>
              <w:jc w:val="both"/>
              <w:rPr>
                <w:lang w:eastAsia="en-US"/>
              </w:rPr>
            </w:pPr>
            <w:r>
              <w:rPr>
                <w:lang w:eastAsia="en-US"/>
              </w:rPr>
              <w:t>Не передбачено.</w:t>
            </w:r>
          </w:p>
        </w:tc>
      </w:tr>
      <w:tr w:rsidR="008E046E" w:rsidRPr="00AB7B27" w14:paraId="677A9602" w14:textId="77777777" w:rsidTr="00540BAD">
        <w:trPr>
          <w:trHeight w:val="522"/>
          <w:jc w:val="center"/>
        </w:trPr>
        <w:tc>
          <w:tcPr>
            <w:tcW w:w="236" w:type="pct"/>
            <w:tcBorders>
              <w:bottom w:val="single" w:sz="6" w:space="0" w:color="auto"/>
            </w:tcBorders>
            <w:shd w:val="clear" w:color="auto" w:fill="auto"/>
            <w:vAlign w:val="center"/>
          </w:tcPr>
          <w:p w14:paraId="71B3E449" w14:textId="77777777" w:rsidR="008E046E" w:rsidRPr="00AB7B27" w:rsidRDefault="008E046E" w:rsidP="005E612C">
            <w:pPr>
              <w:widowControl w:val="0"/>
              <w:spacing w:beforeLines="20" w:before="48" w:after="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t>8</w:t>
            </w:r>
          </w:p>
        </w:tc>
        <w:tc>
          <w:tcPr>
            <w:tcW w:w="1160" w:type="pct"/>
            <w:tcBorders>
              <w:bottom w:val="single" w:sz="6" w:space="0" w:color="auto"/>
            </w:tcBorders>
            <w:shd w:val="clear" w:color="auto" w:fill="auto"/>
            <w:vAlign w:val="center"/>
          </w:tcPr>
          <w:p w14:paraId="1D49B66A" w14:textId="77777777" w:rsidR="008E046E" w:rsidRPr="00AB7B27" w:rsidRDefault="008E046E" w:rsidP="00D36F6C">
            <w:pPr>
              <w:widowControl w:val="0"/>
              <w:spacing w:beforeLines="20" w:before="48"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Унесення змін або відкликання тендерної пропозиції учасником</w:t>
            </w:r>
          </w:p>
        </w:tc>
        <w:tc>
          <w:tcPr>
            <w:tcW w:w="3604" w:type="pct"/>
            <w:tcBorders>
              <w:bottom w:val="single" w:sz="6" w:space="0" w:color="auto"/>
            </w:tcBorders>
            <w:shd w:val="clear" w:color="auto" w:fill="auto"/>
            <w:vAlign w:val="center"/>
          </w:tcPr>
          <w:p w14:paraId="2FE7B795" w14:textId="7E9E9F79" w:rsidR="008E046E" w:rsidRPr="00114120" w:rsidRDefault="008E046E" w:rsidP="00114120">
            <w:pPr>
              <w:spacing w:after="0" w:line="240" w:lineRule="auto"/>
              <w:ind w:firstLine="175"/>
              <w:jc w:val="both"/>
              <w:rPr>
                <w:rFonts w:ascii="Times New Roman" w:hAnsi="Times New Roman"/>
                <w:sz w:val="24"/>
                <w:szCs w:val="24"/>
                <w:lang w:eastAsia="uk-UA"/>
              </w:rPr>
            </w:pPr>
            <w:r w:rsidRPr="00621572">
              <w:rPr>
                <w:rFonts w:ascii="Times New Roman" w:hAnsi="Times New Roman"/>
                <w:sz w:val="24"/>
                <w:szCs w:val="24"/>
                <w:lang w:eastAsia="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E046E" w:rsidRPr="00AB7B27" w14:paraId="1153A942" w14:textId="77777777" w:rsidTr="00536C98">
        <w:trPr>
          <w:trHeight w:val="471"/>
          <w:jc w:val="center"/>
        </w:trPr>
        <w:tc>
          <w:tcPr>
            <w:tcW w:w="5000" w:type="pct"/>
            <w:gridSpan w:val="3"/>
            <w:tcBorders>
              <w:top w:val="single" w:sz="6" w:space="0" w:color="auto"/>
              <w:bottom w:val="single" w:sz="6" w:space="0" w:color="auto"/>
            </w:tcBorders>
            <w:shd w:val="clear" w:color="auto" w:fill="auto"/>
            <w:vAlign w:val="center"/>
          </w:tcPr>
          <w:p w14:paraId="64D9C47C" w14:textId="77777777" w:rsidR="008E046E" w:rsidRPr="00AB7B27" w:rsidRDefault="008E046E" w:rsidP="00A83CCB">
            <w:pPr>
              <w:widowControl w:val="0"/>
              <w:spacing w:after="0" w:line="240" w:lineRule="auto"/>
              <w:ind w:left="23" w:hanging="23"/>
              <w:contextualSpacing/>
              <w:jc w:val="center"/>
              <w:rPr>
                <w:rFonts w:ascii="Times New Roman" w:hAnsi="Times New Roman"/>
                <w:b/>
                <w:sz w:val="24"/>
                <w:szCs w:val="24"/>
              </w:rPr>
            </w:pPr>
            <w:r w:rsidRPr="00AB7B27">
              <w:rPr>
                <w:rFonts w:ascii="Times New Roman" w:hAnsi="Times New Roman"/>
                <w:b/>
                <w:sz w:val="24"/>
                <w:szCs w:val="24"/>
              </w:rPr>
              <w:t>IV. Подання та розкриття тендерної пропозиції</w:t>
            </w:r>
          </w:p>
        </w:tc>
      </w:tr>
      <w:tr w:rsidR="008E046E" w:rsidRPr="00AB7B27" w14:paraId="01EC5347" w14:textId="77777777" w:rsidTr="00540BAD">
        <w:trPr>
          <w:trHeight w:val="522"/>
          <w:jc w:val="center"/>
        </w:trPr>
        <w:tc>
          <w:tcPr>
            <w:tcW w:w="236" w:type="pct"/>
            <w:tcBorders>
              <w:top w:val="single" w:sz="6" w:space="0" w:color="auto"/>
            </w:tcBorders>
            <w:shd w:val="clear" w:color="auto" w:fill="auto"/>
            <w:vAlign w:val="center"/>
          </w:tcPr>
          <w:p w14:paraId="51910525" w14:textId="77777777" w:rsidR="008E046E" w:rsidRPr="00AB7B27"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60" w:type="pct"/>
            <w:tcBorders>
              <w:top w:val="single" w:sz="6" w:space="0" w:color="auto"/>
            </w:tcBorders>
            <w:shd w:val="clear" w:color="auto" w:fill="auto"/>
            <w:vAlign w:val="center"/>
          </w:tcPr>
          <w:p w14:paraId="437F30D0" w14:textId="77777777" w:rsidR="008E046E" w:rsidRPr="00AB7B27" w:rsidRDefault="008E046E" w:rsidP="00BE47EA">
            <w:pPr>
              <w:pStyle w:val="a7"/>
              <w:widowControl w:val="0"/>
              <w:spacing w:beforeLines="20" w:before="48"/>
              <w:ind w:right="113"/>
              <w:contextualSpacing/>
              <w:rPr>
                <w:rFonts w:ascii="Times New Roman" w:hAnsi="Times New Roman"/>
                <w:sz w:val="24"/>
                <w:szCs w:val="24"/>
                <w:lang w:eastAsia="uk-UA"/>
              </w:rPr>
            </w:pPr>
            <w:r w:rsidRPr="00AB7B27">
              <w:rPr>
                <w:rStyle w:val="rvts0"/>
                <w:rFonts w:ascii="Times New Roman" w:hAnsi="Times New Roman"/>
                <w:sz w:val="24"/>
                <w:szCs w:val="24"/>
              </w:rPr>
              <w:t>Кінцевий строк подання тендерної пропозиції</w:t>
            </w:r>
          </w:p>
        </w:tc>
        <w:tc>
          <w:tcPr>
            <w:tcW w:w="3604" w:type="pct"/>
            <w:tcBorders>
              <w:top w:val="single" w:sz="6" w:space="0" w:color="auto"/>
            </w:tcBorders>
            <w:shd w:val="clear" w:color="auto" w:fill="auto"/>
            <w:vAlign w:val="center"/>
          </w:tcPr>
          <w:p w14:paraId="356D2163" w14:textId="007F9478" w:rsidR="008E046E" w:rsidRPr="00DC35C5" w:rsidRDefault="008E046E" w:rsidP="00114120">
            <w:pPr>
              <w:widowControl w:val="0"/>
              <w:spacing w:after="0" w:line="240" w:lineRule="auto"/>
              <w:ind w:firstLine="227"/>
              <w:contextualSpacing/>
              <w:jc w:val="both"/>
              <w:rPr>
                <w:rFonts w:ascii="Times New Roman" w:hAnsi="Times New Roman"/>
                <w:sz w:val="24"/>
                <w:szCs w:val="24"/>
                <w:lang w:eastAsia="uk-UA"/>
              </w:rPr>
            </w:pPr>
            <w:r w:rsidRPr="00167908">
              <w:rPr>
                <w:rFonts w:ascii="Times New Roman" w:hAnsi="Times New Roman"/>
                <w:sz w:val="24"/>
                <w:szCs w:val="24"/>
                <w:lang w:eastAsia="uk-UA"/>
              </w:rPr>
              <w:t>Кінцевий строк подання тендерних пропозицій:</w:t>
            </w:r>
            <w:r w:rsidR="002B46B5" w:rsidRPr="00114120">
              <w:rPr>
                <w:rFonts w:ascii="Times New Roman" w:hAnsi="Times New Roman"/>
                <w:sz w:val="24"/>
                <w:szCs w:val="24"/>
                <w:lang w:eastAsia="uk-UA"/>
              </w:rPr>
              <w:t xml:space="preserve"> </w:t>
            </w:r>
            <w:r w:rsidR="00DF21AF">
              <w:rPr>
                <w:rFonts w:ascii="Times New Roman" w:hAnsi="Times New Roman"/>
                <w:sz w:val="24"/>
                <w:szCs w:val="24"/>
                <w:lang w:eastAsia="uk-UA"/>
              </w:rPr>
              <w:t>01</w:t>
            </w:r>
            <w:r w:rsidR="001460F7" w:rsidRPr="00CB00E4">
              <w:rPr>
                <w:rFonts w:ascii="Times New Roman" w:hAnsi="Times New Roman"/>
                <w:sz w:val="24"/>
                <w:szCs w:val="24"/>
                <w:lang w:eastAsia="uk-UA"/>
              </w:rPr>
              <w:t>.</w:t>
            </w:r>
            <w:r w:rsidR="00DF21AF">
              <w:rPr>
                <w:rFonts w:ascii="Times New Roman" w:hAnsi="Times New Roman"/>
                <w:sz w:val="24"/>
                <w:szCs w:val="24"/>
                <w:lang w:eastAsia="uk-UA"/>
              </w:rPr>
              <w:t>04</w:t>
            </w:r>
            <w:r w:rsidR="00536C98" w:rsidRPr="00CB00E4">
              <w:rPr>
                <w:rFonts w:ascii="Times New Roman" w:hAnsi="Times New Roman"/>
                <w:sz w:val="24"/>
                <w:szCs w:val="24"/>
                <w:lang w:eastAsia="uk-UA"/>
              </w:rPr>
              <w:t>.202</w:t>
            </w:r>
            <w:r w:rsidR="00714979">
              <w:rPr>
                <w:rFonts w:ascii="Times New Roman" w:hAnsi="Times New Roman"/>
                <w:sz w:val="24"/>
                <w:szCs w:val="24"/>
                <w:lang w:eastAsia="uk-UA"/>
              </w:rPr>
              <w:t>3</w:t>
            </w:r>
            <w:r w:rsidR="00536C98" w:rsidRPr="00CB00E4">
              <w:rPr>
                <w:rFonts w:ascii="Times New Roman" w:hAnsi="Times New Roman"/>
                <w:sz w:val="24"/>
                <w:szCs w:val="24"/>
                <w:lang w:eastAsia="uk-UA"/>
              </w:rPr>
              <w:t>,</w:t>
            </w:r>
            <w:r w:rsidR="00536C98" w:rsidRPr="00114120">
              <w:rPr>
                <w:rFonts w:ascii="Times New Roman" w:hAnsi="Times New Roman"/>
                <w:sz w:val="24"/>
                <w:szCs w:val="24"/>
                <w:lang w:eastAsia="uk-UA"/>
              </w:rPr>
              <w:t xml:space="preserve"> </w:t>
            </w:r>
            <w:r w:rsidR="00D9529D">
              <w:rPr>
                <w:rFonts w:ascii="Times New Roman" w:hAnsi="Times New Roman"/>
                <w:sz w:val="24"/>
                <w:szCs w:val="24"/>
                <w:lang w:eastAsia="uk-UA"/>
              </w:rPr>
              <w:t>0</w:t>
            </w:r>
            <w:r w:rsidR="00DF21AF">
              <w:rPr>
                <w:rFonts w:ascii="Times New Roman" w:hAnsi="Times New Roman"/>
                <w:sz w:val="24"/>
                <w:szCs w:val="24"/>
                <w:lang w:eastAsia="uk-UA"/>
              </w:rPr>
              <w:t>8</w:t>
            </w:r>
            <w:bookmarkStart w:id="19" w:name="_GoBack"/>
            <w:bookmarkEnd w:id="19"/>
            <w:r w:rsidR="00C4706B" w:rsidRPr="00114120">
              <w:rPr>
                <w:rFonts w:ascii="Times New Roman" w:hAnsi="Times New Roman"/>
                <w:sz w:val="24"/>
                <w:szCs w:val="24"/>
                <w:lang w:eastAsia="uk-UA"/>
              </w:rPr>
              <w:t>:00</w:t>
            </w:r>
            <w:r w:rsidRPr="00114120">
              <w:rPr>
                <w:rFonts w:ascii="Times New Roman" w:hAnsi="Times New Roman"/>
                <w:sz w:val="24"/>
                <w:szCs w:val="24"/>
                <w:lang w:eastAsia="uk-UA"/>
              </w:rPr>
              <w:t>.</w:t>
            </w:r>
          </w:p>
          <w:p w14:paraId="4F7CCDB4" w14:textId="6E090C4F" w:rsidR="008E046E" w:rsidRPr="00AB7B27" w:rsidRDefault="008E046E" w:rsidP="00114120">
            <w:pPr>
              <w:widowControl w:val="0"/>
              <w:spacing w:after="0" w:line="240" w:lineRule="auto"/>
              <w:ind w:firstLine="227"/>
              <w:contextualSpacing/>
              <w:jc w:val="both"/>
              <w:rPr>
                <w:rFonts w:ascii="Times New Roman" w:hAnsi="Times New Roman"/>
                <w:sz w:val="24"/>
                <w:szCs w:val="24"/>
                <w:lang w:eastAsia="uk-UA"/>
              </w:rPr>
            </w:pPr>
          </w:p>
        </w:tc>
      </w:tr>
      <w:tr w:rsidR="008E046E" w:rsidRPr="00AB7B27" w14:paraId="644BD4D9" w14:textId="77777777" w:rsidTr="00540BAD">
        <w:trPr>
          <w:trHeight w:val="269"/>
          <w:jc w:val="center"/>
        </w:trPr>
        <w:tc>
          <w:tcPr>
            <w:tcW w:w="236" w:type="pct"/>
            <w:tcBorders>
              <w:bottom w:val="single" w:sz="6" w:space="0" w:color="auto"/>
            </w:tcBorders>
            <w:shd w:val="clear" w:color="auto" w:fill="auto"/>
            <w:vAlign w:val="center"/>
          </w:tcPr>
          <w:p w14:paraId="624378F2"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160" w:type="pct"/>
            <w:tcBorders>
              <w:bottom w:val="single" w:sz="6" w:space="0" w:color="auto"/>
            </w:tcBorders>
            <w:shd w:val="clear" w:color="auto" w:fill="auto"/>
            <w:vAlign w:val="center"/>
          </w:tcPr>
          <w:p w14:paraId="5183D7EC" w14:textId="77777777" w:rsidR="008E046E" w:rsidRPr="00AB7B27" w:rsidRDefault="008E046E" w:rsidP="00A83CCB">
            <w:pPr>
              <w:pStyle w:val="a7"/>
              <w:widowControl w:val="0"/>
              <w:spacing w:beforeLines="20" w:before="48"/>
              <w:ind w:right="113"/>
              <w:contextualSpacing/>
              <w:rPr>
                <w:rFonts w:ascii="Times New Roman" w:hAnsi="Times New Roman"/>
                <w:sz w:val="24"/>
                <w:szCs w:val="24"/>
              </w:rPr>
            </w:pPr>
            <w:r w:rsidRPr="00AB7B27">
              <w:rPr>
                <w:rFonts w:ascii="Times New Roman" w:hAnsi="Times New Roman"/>
                <w:sz w:val="24"/>
                <w:szCs w:val="24"/>
              </w:rPr>
              <w:t xml:space="preserve">Дата та </w:t>
            </w:r>
            <w:r w:rsidRPr="00AB7B27">
              <w:rPr>
                <w:rStyle w:val="rvts0"/>
                <w:rFonts w:ascii="Times New Roman" w:hAnsi="Times New Roman"/>
                <w:sz w:val="24"/>
                <w:szCs w:val="24"/>
              </w:rPr>
              <w:t>час</w:t>
            </w:r>
            <w:r w:rsidRPr="00AB7B27">
              <w:rPr>
                <w:rFonts w:ascii="Times New Roman" w:hAnsi="Times New Roman"/>
                <w:sz w:val="24"/>
                <w:szCs w:val="24"/>
              </w:rPr>
              <w:t xml:space="preserve"> розкриття тендерної пропозиції</w:t>
            </w:r>
          </w:p>
        </w:tc>
        <w:tc>
          <w:tcPr>
            <w:tcW w:w="3604" w:type="pct"/>
            <w:tcBorders>
              <w:bottom w:val="single" w:sz="6" w:space="0" w:color="auto"/>
            </w:tcBorders>
            <w:shd w:val="clear" w:color="auto" w:fill="auto"/>
            <w:vAlign w:val="center"/>
          </w:tcPr>
          <w:p w14:paraId="090345D6" w14:textId="77777777" w:rsidR="00F064F5" w:rsidRDefault="0008551F"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w:t>
            </w:r>
            <w:r w:rsidR="00F064F5">
              <w:rPr>
                <w:rFonts w:ascii="Times New Roman" w:hAnsi="Times New Roman"/>
                <w:sz w:val="24"/>
                <w:szCs w:val="24"/>
                <w:lang w:eastAsia="uk-UA"/>
              </w:rPr>
              <w:t>ель.</w:t>
            </w:r>
          </w:p>
          <w:p w14:paraId="49FF5AD1" w14:textId="2035C778" w:rsidR="0008551F" w:rsidRPr="00AB7B27" w:rsidRDefault="0008551F" w:rsidP="008103B9">
            <w:pPr>
              <w:widowControl w:val="0"/>
              <w:spacing w:after="0" w:line="240" w:lineRule="auto"/>
              <w:ind w:firstLine="227"/>
              <w:contextualSpacing/>
              <w:jc w:val="both"/>
              <w:rPr>
                <w:rFonts w:ascii="Times New Roman" w:hAnsi="Times New Roman"/>
                <w:sz w:val="24"/>
                <w:szCs w:val="24"/>
                <w:lang w:eastAsia="uk-UA"/>
              </w:rPr>
            </w:pPr>
          </w:p>
        </w:tc>
      </w:tr>
      <w:tr w:rsidR="008E046E" w:rsidRPr="00AB7B27" w14:paraId="1EA026C7" w14:textId="77777777" w:rsidTr="00536C98">
        <w:trPr>
          <w:trHeight w:val="340"/>
          <w:jc w:val="center"/>
        </w:trPr>
        <w:tc>
          <w:tcPr>
            <w:tcW w:w="5000" w:type="pct"/>
            <w:gridSpan w:val="3"/>
            <w:tcBorders>
              <w:top w:val="single" w:sz="6" w:space="0" w:color="auto"/>
              <w:bottom w:val="single" w:sz="6" w:space="0" w:color="auto"/>
            </w:tcBorders>
            <w:shd w:val="clear" w:color="auto" w:fill="auto"/>
            <w:vAlign w:val="center"/>
          </w:tcPr>
          <w:p w14:paraId="4C316944" w14:textId="77777777" w:rsidR="008E046E" w:rsidRPr="00AB7B27" w:rsidRDefault="008E046E" w:rsidP="00A83CCB">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rPr>
              <w:t>V. Оцінка тендерної пропозиції</w:t>
            </w:r>
          </w:p>
        </w:tc>
      </w:tr>
      <w:tr w:rsidR="008E046E" w:rsidRPr="00AB7B27" w14:paraId="054A803D" w14:textId="77777777" w:rsidTr="00540BAD">
        <w:trPr>
          <w:trHeight w:val="522"/>
          <w:jc w:val="center"/>
        </w:trPr>
        <w:tc>
          <w:tcPr>
            <w:tcW w:w="236" w:type="pct"/>
            <w:tcBorders>
              <w:top w:val="single" w:sz="6" w:space="0" w:color="auto"/>
            </w:tcBorders>
            <w:shd w:val="clear" w:color="auto" w:fill="auto"/>
            <w:vAlign w:val="center"/>
          </w:tcPr>
          <w:p w14:paraId="00FC684E"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60" w:type="pct"/>
            <w:tcBorders>
              <w:top w:val="single" w:sz="6" w:space="0" w:color="auto"/>
            </w:tcBorders>
            <w:shd w:val="clear" w:color="auto" w:fill="auto"/>
            <w:vAlign w:val="center"/>
          </w:tcPr>
          <w:p w14:paraId="6E3A1ACD"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604" w:type="pct"/>
            <w:tcBorders>
              <w:top w:val="single" w:sz="6" w:space="0" w:color="auto"/>
            </w:tcBorders>
            <w:shd w:val="clear" w:color="auto" w:fill="auto"/>
            <w:vAlign w:val="center"/>
          </w:tcPr>
          <w:p w14:paraId="32D37FBD" w14:textId="01A0ABEC" w:rsidR="0008551F"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4B99A99F" w14:textId="20F3CD78" w:rsidR="008E046E"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610D0496" w14:textId="4115A0CE" w:rsidR="008E046E"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8E046E" w:rsidRPr="00114120" w:rsidRDefault="008E046E" w:rsidP="00114120">
            <w:pPr>
              <w:spacing w:before="60" w:after="0" w:line="240" w:lineRule="auto"/>
              <w:ind w:firstLine="232"/>
              <w:jc w:val="both"/>
              <w:rPr>
                <w:rFonts w:ascii="Times New Roman" w:hAnsi="Times New Roman"/>
                <w:sz w:val="24"/>
                <w:szCs w:val="24"/>
                <w:lang w:eastAsia="uk-UA"/>
              </w:rPr>
            </w:pPr>
            <w:r w:rsidRPr="00114120">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5431E27" w14:textId="77777777" w:rsidR="00BF71ED" w:rsidRPr="00114120" w:rsidRDefault="00BF71ED"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BF01ADC" w14:textId="51CE4F04" w:rsidR="00BF71ED" w:rsidRPr="00114120" w:rsidRDefault="00BF71ED"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w:t>
            </w:r>
          </w:p>
          <w:p w14:paraId="08C121F0" w14:textId="77777777" w:rsidR="008E046E" w:rsidRPr="00114120" w:rsidRDefault="008E046E"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530C3D60" w:rsidR="00856A53" w:rsidRPr="00114120" w:rsidRDefault="00856A53"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683B1F8D" w14:textId="77777777" w:rsidR="00F064F5"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подання учасником тендерної пропозиції, ціна якої вище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абзацу тринадцятого пункту 41 Постанови.</w:t>
            </w:r>
          </w:p>
          <w:p w14:paraId="0F78E42F" w14:textId="3F36578A" w:rsidR="008E046E"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за результатами </w:t>
            </w:r>
            <w:r w:rsidRPr="00114120">
              <w:rPr>
                <w:rFonts w:ascii="Times New Roman" w:hAnsi="Times New Roman"/>
                <w:sz w:val="24"/>
                <w:szCs w:val="24"/>
                <w:lang w:eastAsia="uk-UA"/>
              </w:rPr>
              <w:lastRenderedPageBreak/>
              <w:t>електронного аукціону найбільш економічно вигідною та якому замовник повідомив про намір укласти договір.</w:t>
            </w:r>
          </w:p>
          <w:p w14:paraId="4B75E7CD" w14:textId="1BB82B40" w:rsidR="00B50984" w:rsidRPr="00114120" w:rsidRDefault="00BF71ED" w:rsidP="00F064F5">
            <w:pPr>
              <w:widowControl w:val="0"/>
              <w:spacing w:after="0" w:line="240" w:lineRule="auto"/>
              <w:ind w:firstLine="227"/>
              <w:contextualSpacing/>
              <w:jc w:val="both"/>
            </w:pPr>
            <w:r w:rsidRPr="00F064F5">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вимогами Постанови.</w:t>
            </w:r>
            <w:bookmarkStart w:id="20" w:name="n1532"/>
            <w:bookmarkEnd w:id="20"/>
          </w:p>
        </w:tc>
      </w:tr>
      <w:tr w:rsidR="008E046E" w:rsidRPr="00AB7B27" w14:paraId="22D12B48" w14:textId="77777777" w:rsidTr="00540BAD">
        <w:trPr>
          <w:trHeight w:val="522"/>
          <w:jc w:val="center"/>
        </w:trPr>
        <w:tc>
          <w:tcPr>
            <w:tcW w:w="236" w:type="pct"/>
            <w:shd w:val="clear" w:color="auto" w:fill="auto"/>
            <w:vAlign w:val="center"/>
          </w:tcPr>
          <w:p w14:paraId="162652B2"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160" w:type="pct"/>
            <w:shd w:val="clear" w:color="auto" w:fill="auto"/>
            <w:vAlign w:val="center"/>
          </w:tcPr>
          <w:p w14:paraId="573F226C"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Інша інформація</w:t>
            </w:r>
          </w:p>
        </w:tc>
        <w:tc>
          <w:tcPr>
            <w:tcW w:w="3604" w:type="pct"/>
            <w:shd w:val="clear" w:color="auto" w:fill="auto"/>
            <w:vAlign w:val="center"/>
          </w:tcPr>
          <w:p w14:paraId="6C2EE196" w14:textId="23627839" w:rsidR="008E046E"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самостійно одержує всі необхідні дозволи, ліцензії, сертифікати (у тому числі експортні та імпортні) на </w:t>
            </w:r>
            <w:r w:rsidR="00C555B0" w:rsidRPr="00114120">
              <w:rPr>
                <w:rFonts w:ascii="Times New Roman" w:hAnsi="Times New Roman"/>
                <w:sz w:val="24"/>
                <w:szCs w:val="24"/>
                <w:lang w:eastAsia="uk-UA"/>
              </w:rPr>
              <w:t>роботи</w:t>
            </w:r>
            <w:r w:rsidRPr="00114120">
              <w:rPr>
                <w:rFonts w:ascii="Times New Roman" w:hAnsi="Times New Roman"/>
                <w:sz w:val="24"/>
                <w:szCs w:val="24"/>
                <w:lang w:eastAsia="uk-UA"/>
              </w:rPr>
              <w:t xml:space="preserve">, які пропонується </w:t>
            </w:r>
            <w:r w:rsidR="00C555B0" w:rsidRPr="00114120">
              <w:rPr>
                <w:rFonts w:ascii="Times New Roman" w:hAnsi="Times New Roman"/>
                <w:sz w:val="24"/>
                <w:szCs w:val="24"/>
                <w:lang w:eastAsia="uk-UA"/>
              </w:rPr>
              <w:t>виконати</w:t>
            </w:r>
            <w:r w:rsidRPr="00114120">
              <w:rPr>
                <w:rFonts w:ascii="Times New Roman" w:hAnsi="Times New Roman"/>
                <w:sz w:val="24"/>
                <w:szCs w:val="24"/>
                <w:lang w:eastAsia="uk-UA"/>
              </w:rPr>
              <w:t xml:space="preserve"> за договором, та інші документи, пов’язані з поданням його тендерної пропозиції та несе всі витрати на їх отримання.</w:t>
            </w:r>
          </w:p>
          <w:p w14:paraId="5D9139DE" w14:textId="77777777" w:rsidR="008E046E"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3AAE612" w14:textId="2645904E" w:rsidR="00C555B0" w:rsidRPr="00114120" w:rsidRDefault="00C555B0"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2765D596" w14:textId="77777777" w:rsidR="008E046E"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p>
          <w:p w14:paraId="08BFB077" w14:textId="77777777" w:rsidR="008E046E"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14:paraId="3CE177F5" w14:textId="2FF9A1D7" w:rsidR="008E046E"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w:t>
            </w:r>
            <w:r w:rsidR="00536C98" w:rsidRPr="00114120">
              <w:rPr>
                <w:rFonts w:ascii="Times New Roman" w:hAnsi="Times New Roman"/>
                <w:sz w:val="24"/>
                <w:szCs w:val="24"/>
                <w:lang w:eastAsia="uk-UA"/>
              </w:rPr>
              <w:t>в</w:t>
            </w:r>
            <w:r w:rsidR="00DE1C52">
              <w:rPr>
                <w:rFonts w:ascii="Times New Roman" w:hAnsi="Times New Roman"/>
                <w:sz w:val="24"/>
                <w:szCs w:val="24"/>
                <w:lang w:eastAsia="uk-UA"/>
              </w:rPr>
              <w:t xml:space="preserve"> </w:t>
            </w:r>
            <w:r w:rsidR="00536C98" w:rsidRPr="00114120">
              <w:rPr>
                <w:rFonts w:ascii="Times New Roman" w:hAnsi="Times New Roman"/>
                <w:sz w:val="24"/>
                <w:szCs w:val="24"/>
                <w:lang w:eastAsia="uk-UA"/>
              </w:rPr>
              <w:t>цілому</w:t>
            </w:r>
            <w:r w:rsidRPr="00114120">
              <w:rPr>
                <w:rFonts w:ascii="Times New Roman" w:hAnsi="Times New Roman"/>
                <w:sz w:val="24"/>
                <w:szCs w:val="24"/>
                <w:lang w:eastAsia="uk-UA"/>
              </w:rPr>
              <w:t>.</w:t>
            </w:r>
          </w:p>
          <w:p w14:paraId="30C3CAB8" w14:textId="77777777" w:rsidR="008E046E" w:rsidRPr="00114120" w:rsidRDefault="008E046E" w:rsidP="00114120">
            <w:pPr>
              <w:widowControl w:val="0"/>
              <w:spacing w:before="240"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244D114" w14:textId="77777777" w:rsidR="008E046E"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0515DD1D" w14:textId="77777777" w:rsidR="008E046E" w:rsidRPr="00114120" w:rsidRDefault="008E046E" w:rsidP="00114120">
            <w:pPr>
              <w:spacing w:before="240" w:after="0"/>
              <w:jc w:val="both"/>
              <w:rPr>
                <w:rFonts w:ascii="Times New Roman" w:hAnsi="Times New Roman"/>
                <w:sz w:val="24"/>
                <w:szCs w:val="24"/>
                <w:lang w:eastAsia="uk-UA"/>
              </w:rPr>
            </w:pPr>
            <w:r w:rsidRPr="00114120">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32D043C7" w14:textId="77777777" w:rsidR="008E046E" w:rsidRPr="00114120" w:rsidRDefault="008E046E" w:rsidP="00114120">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114120">
              <w:rPr>
                <w:rFonts w:ascii="Times New Roman" w:hAnsi="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AC50381" w14:textId="77777777" w:rsidR="008E046E" w:rsidRPr="00114120" w:rsidRDefault="008E046E" w:rsidP="00114120">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114120">
              <w:rPr>
                <w:rFonts w:ascii="Times New Roman" w:hAnsi="Times New Roman"/>
                <w:sz w:val="24"/>
                <w:szCs w:val="24"/>
                <w:lang w:eastAsia="uk-UA"/>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3246060" w14:textId="77777777" w:rsidR="008E046E" w:rsidRPr="00114120" w:rsidRDefault="008E046E" w:rsidP="00114120">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114120">
              <w:rPr>
                <w:rFonts w:ascii="Times New Roman" w:hAnsi="Times New Roman"/>
                <w:sz w:val="24"/>
                <w:szCs w:val="24"/>
                <w:lang w:eastAsia="uk-UA"/>
              </w:rPr>
              <w:t>отримання учасником державної допомоги згідно із законодавством.</w:t>
            </w:r>
          </w:p>
          <w:p w14:paraId="3895BACA" w14:textId="3D13C7B3" w:rsidR="00BF71ED" w:rsidRPr="00114120" w:rsidRDefault="00BF71ED" w:rsidP="00114120">
            <w:pPr>
              <w:spacing w:before="120" w:after="0" w:line="230" w:lineRule="auto"/>
              <w:jc w:val="both"/>
              <w:rPr>
                <w:rFonts w:ascii="Times New Roman" w:hAnsi="Times New Roman"/>
                <w:sz w:val="24"/>
                <w:szCs w:val="24"/>
                <w:lang w:eastAsia="uk-UA"/>
              </w:rPr>
            </w:pPr>
            <w:r w:rsidRPr="00114120">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2BB20B" w14:textId="77777777" w:rsidR="00BF71ED" w:rsidRPr="00114120" w:rsidRDefault="00BF71ED" w:rsidP="00114120">
            <w:pPr>
              <w:pStyle w:val="af1"/>
              <w:shd w:val="clear" w:color="auto" w:fill="FFFFFF"/>
              <w:spacing w:before="120" w:beforeAutospacing="0" w:after="0" w:afterAutospacing="0" w:line="230" w:lineRule="auto"/>
              <w:ind w:firstLine="567"/>
              <w:jc w:val="both"/>
              <w:rPr>
                <w:rFonts w:eastAsia="Calibri"/>
                <w:lang w:eastAsia="uk-UA"/>
              </w:rPr>
            </w:pPr>
            <w:r w:rsidRPr="00114120">
              <w:rPr>
                <w:rFonts w:eastAsia="Calibri"/>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5A47F5" w14:textId="77777777" w:rsidR="00BF71ED" w:rsidRPr="00114120" w:rsidRDefault="00BF71ED" w:rsidP="00114120">
            <w:pPr>
              <w:spacing w:before="120" w:after="0" w:line="230" w:lineRule="auto"/>
              <w:ind w:firstLine="567"/>
              <w:jc w:val="both"/>
              <w:rPr>
                <w:rFonts w:ascii="Times New Roman" w:hAnsi="Times New Roman"/>
                <w:sz w:val="24"/>
                <w:szCs w:val="24"/>
                <w:lang w:eastAsia="uk-UA"/>
              </w:rPr>
            </w:pPr>
            <w:r w:rsidRPr="00114120">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C2876BD" w14:textId="77777777" w:rsidR="00BF71ED" w:rsidRPr="00621572" w:rsidRDefault="00BF71ED" w:rsidP="00114120">
            <w:pPr>
              <w:widowControl w:val="0"/>
              <w:spacing w:after="0" w:line="240" w:lineRule="auto"/>
              <w:ind w:firstLine="227"/>
              <w:contextualSpacing/>
              <w:jc w:val="both"/>
              <w:rPr>
                <w:rFonts w:ascii="Times New Roman" w:hAnsi="Times New Roman"/>
                <w:sz w:val="24"/>
                <w:szCs w:val="24"/>
                <w:lang w:eastAsia="uk-UA"/>
              </w:rPr>
            </w:pPr>
            <w:r w:rsidRPr="00621572">
              <w:rPr>
                <w:rFonts w:ascii="Times New Roman" w:hAnsi="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083500" w14:textId="2582DDFE" w:rsidR="008E046E" w:rsidRPr="00114120" w:rsidRDefault="00BF71ED" w:rsidP="00114120">
            <w:pPr>
              <w:widowControl w:val="0"/>
              <w:spacing w:after="0" w:line="240" w:lineRule="auto"/>
              <w:ind w:firstLine="612"/>
              <w:contextualSpacing/>
              <w:jc w:val="both"/>
              <w:rPr>
                <w:rFonts w:ascii="Times New Roman" w:hAnsi="Times New Roman"/>
                <w:sz w:val="24"/>
                <w:szCs w:val="24"/>
                <w:lang w:eastAsia="uk-UA"/>
              </w:rPr>
            </w:pPr>
            <w:r w:rsidRPr="00621572">
              <w:rPr>
                <w:rFonts w:ascii="Times New Roman" w:hAnsi="Times New Roman"/>
                <w:sz w:val="24"/>
                <w:szCs w:val="24"/>
                <w:lang w:eastAsia="uk-UA"/>
              </w:rPr>
              <w:t>Замовник розглядає подані тендерні пропозиції з урахуванням виправлення або не</w:t>
            </w:r>
            <w:r w:rsidR="00540BAD">
              <w:rPr>
                <w:rFonts w:ascii="Times New Roman" w:hAnsi="Times New Roman"/>
                <w:sz w:val="24"/>
                <w:szCs w:val="24"/>
                <w:lang w:eastAsia="uk-UA"/>
              </w:rPr>
              <w:t xml:space="preserve"> </w:t>
            </w:r>
            <w:r w:rsidRPr="00621572">
              <w:rPr>
                <w:rFonts w:ascii="Times New Roman" w:hAnsi="Times New Roman"/>
                <w:sz w:val="24"/>
                <w:szCs w:val="24"/>
                <w:lang w:eastAsia="uk-UA"/>
              </w:rPr>
              <w:t>виправлення учасниками виявлених невідповідностей.</w:t>
            </w:r>
          </w:p>
          <w:p w14:paraId="129615DB" w14:textId="16F48612" w:rsidR="008E046E"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8E046E" w:rsidRPr="00AB7B27" w14:paraId="2243174F" w14:textId="77777777" w:rsidTr="00540BAD">
        <w:trPr>
          <w:trHeight w:val="127"/>
          <w:jc w:val="center"/>
        </w:trPr>
        <w:tc>
          <w:tcPr>
            <w:tcW w:w="236" w:type="pct"/>
            <w:tcBorders>
              <w:bottom w:val="single" w:sz="6" w:space="0" w:color="auto"/>
            </w:tcBorders>
            <w:shd w:val="clear" w:color="auto" w:fill="auto"/>
            <w:vAlign w:val="center"/>
          </w:tcPr>
          <w:p w14:paraId="4D762FE3" w14:textId="77777777" w:rsidR="008E046E" w:rsidRPr="00AB7B27" w:rsidRDefault="008E046E" w:rsidP="00636526">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160" w:type="pct"/>
            <w:tcBorders>
              <w:bottom w:val="single" w:sz="6" w:space="0" w:color="auto"/>
            </w:tcBorders>
            <w:shd w:val="clear" w:color="auto" w:fill="auto"/>
            <w:vAlign w:val="center"/>
          </w:tcPr>
          <w:p w14:paraId="4A180349"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Відхилення тендерних пропозицій</w:t>
            </w:r>
          </w:p>
        </w:tc>
        <w:tc>
          <w:tcPr>
            <w:tcW w:w="3604" w:type="pct"/>
            <w:tcBorders>
              <w:bottom w:val="single" w:sz="6" w:space="0" w:color="auto"/>
            </w:tcBorders>
            <w:shd w:val="clear" w:color="auto" w:fill="auto"/>
            <w:vAlign w:val="center"/>
          </w:tcPr>
          <w:p w14:paraId="64AB8516"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231D81EC"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учасник процедури закупівлі:</w:t>
            </w:r>
          </w:p>
          <w:p w14:paraId="3E0E07E9"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B5252EE"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04453C5"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4E8834"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7CC125A"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2AE8C9E8" w14:textId="288B0E40"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114120">
              <w:rPr>
                <w:rFonts w:ascii="Times New Roman" w:hAnsi="Times New Roman"/>
                <w:sz w:val="24"/>
                <w:szCs w:val="24"/>
                <w:lang w:eastAsia="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F96A080"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w:t>
            </w:r>
          </w:p>
          <w:p w14:paraId="10981277"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w:t>
            </w:r>
          </w:p>
          <w:p w14:paraId="3509090B"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викладена іншою мовою (мовами), ніж мова (мови), що передбачена тендерною документацією;</w:t>
            </w:r>
          </w:p>
          <w:p w14:paraId="36ACAC1C"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є такою, строк дії якої закінчився;</w:t>
            </w:r>
          </w:p>
          <w:p w14:paraId="19538218"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114120">
              <w:rPr>
                <w:rFonts w:ascii="Times New Roman" w:hAnsi="Times New Roman"/>
                <w:sz w:val="24"/>
                <w:szCs w:val="24"/>
                <w:lang w:eastAsia="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переможець процедури закупівлі:</w:t>
            </w:r>
          </w:p>
          <w:p w14:paraId="50FD7BA4"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50E6E2D"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7B5EC48" w14:textId="08F8D070"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19366C96" w14:textId="77777777" w:rsidR="00DB3021" w:rsidRPr="00114120" w:rsidRDefault="00DB3021" w:rsidP="00114120">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77777777" w:rsidR="0073638F"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DE8C97" w14:textId="6CB46042"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C45F88"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w:t>
            </w:r>
            <w:r w:rsidRPr="00114120">
              <w:rPr>
                <w:rFonts w:ascii="Times New Roman" w:hAnsi="Times New Roman"/>
                <w:sz w:val="24"/>
                <w:szCs w:val="24"/>
                <w:lang w:eastAsia="uk-UA"/>
              </w:rPr>
              <w:lastRenderedPageBreak/>
              <w:t>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90D655F" w14:textId="4C3BFAED" w:rsidR="00FB2146" w:rsidRPr="00114120" w:rsidRDefault="00FB2146" w:rsidP="00114120">
            <w:pPr>
              <w:widowControl w:val="0"/>
              <w:spacing w:after="0" w:line="240" w:lineRule="auto"/>
              <w:ind w:firstLine="227"/>
              <w:contextualSpacing/>
              <w:jc w:val="both"/>
              <w:rPr>
                <w:rFonts w:ascii="Times New Roman" w:hAnsi="Times New Roman"/>
                <w:sz w:val="24"/>
                <w:szCs w:val="24"/>
                <w:lang w:eastAsia="uk-UA"/>
              </w:rPr>
            </w:pPr>
            <w:bookmarkStart w:id="21" w:name="n1572"/>
            <w:bookmarkStart w:id="22" w:name="n1573"/>
            <w:bookmarkStart w:id="23" w:name="n1578"/>
            <w:bookmarkStart w:id="24" w:name="n1581"/>
            <w:bookmarkStart w:id="25" w:name="n1582"/>
            <w:bookmarkStart w:id="26" w:name="n1583"/>
            <w:bookmarkStart w:id="27" w:name="n1584"/>
            <w:bookmarkStart w:id="28" w:name="n1585"/>
            <w:bookmarkStart w:id="29" w:name="n1586"/>
            <w:bookmarkStart w:id="30" w:name="n1587"/>
            <w:bookmarkStart w:id="31" w:name="n1588"/>
            <w:bookmarkStart w:id="32" w:name="n1263"/>
            <w:bookmarkEnd w:id="21"/>
            <w:bookmarkEnd w:id="22"/>
            <w:bookmarkEnd w:id="23"/>
            <w:bookmarkEnd w:id="24"/>
            <w:bookmarkEnd w:id="25"/>
            <w:bookmarkEnd w:id="26"/>
            <w:bookmarkEnd w:id="27"/>
            <w:bookmarkEnd w:id="28"/>
            <w:bookmarkEnd w:id="29"/>
            <w:bookmarkEnd w:id="30"/>
            <w:bookmarkEnd w:id="31"/>
            <w:bookmarkEnd w:id="32"/>
            <w:r w:rsidRPr="00114120">
              <w:rPr>
                <w:rFonts w:ascii="Times New Roman" w:hAnsi="Times New Roman"/>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1F6D836" w14:textId="77777777" w:rsidR="00FB2146" w:rsidRPr="00114120" w:rsidRDefault="00FB214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5D15C45" w14:textId="77777777" w:rsidR="00FB2146" w:rsidRPr="00114120" w:rsidRDefault="00FB2146" w:rsidP="00114120">
            <w:pPr>
              <w:widowControl w:val="0"/>
              <w:spacing w:after="0" w:line="240" w:lineRule="auto"/>
              <w:ind w:firstLine="227"/>
              <w:contextualSpacing/>
              <w:jc w:val="both"/>
              <w:rPr>
                <w:rFonts w:ascii="Times New Roman" w:hAnsi="Times New Roman"/>
                <w:sz w:val="24"/>
                <w:szCs w:val="24"/>
                <w:lang w:eastAsia="uk-UA"/>
              </w:rPr>
            </w:pPr>
            <w:bookmarkStart w:id="33" w:name="n1264"/>
            <w:bookmarkEnd w:id="33"/>
            <w:r w:rsidRPr="00114120">
              <w:rPr>
                <w:rFonts w:ascii="Times New Roman" w:hAnsi="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BCD95F0" w14:textId="77777777" w:rsidR="00FB2146" w:rsidRPr="00114120" w:rsidRDefault="00FB2146" w:rsidP="00114120">
            <w:pPr>
              <w:widowControl w:val="0"/>
              <w:spacing w:after="0" w:line="240" w:lineRule="auto"/>
              <w:ind w:firstLine="227"/>
              <w:contextualSpacing/>
              <w:jc w:val="both"/>
              <w:rPr>
                <w:rFonts w:ascii="Times New Roman" w:hAnsi="Times New Roman"/>
                <w:sz w:val="24"/>
                <w:szCs w:val="24"/>
                <w:lang w:eastAsia="uk-UA"/>
              </w:rPr>
            </w:pPr>
            <w:bookmarkStart w:id="34" w:name="n1265"/>
            <w:bookmarkEnd w:id="34"/>
            <w:r w:rsidRPr="00114120">
              <w:rPr>
                <w:rFonts w:ascii="Times New Roman" w:hAnsi="Times New Roman"/>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8FDEDFB" w14:textId="77777777" w:rsidR="00FB2146" w:rsidRPr="00114120" w:rsidRDefault="00FB2146" w:rsidP="00114120">
            <w:pPr>
              <w:widowControl w:val="0"/>
              <w:spacing w:after="0" w:line="240" w:lineRule="auto"/>
              <w:ind w:firstLine="227"/>
              <w:contextualSpacing/>
              <w:jc w:val="both"/>
              <w:rPr>
                <w:rFonts w:ascii="Times New Roman" w:hAnsi="Times New Roman"/>
                <w:sz w:val="24"/>
                <w:szCs w:val="24"/>
                <w:lang w:eastAsia="uk-UA"/>
              </w:rPr>
            </w:pPr>
            <w:bookmarkStart w:id="35" w:name="n1266"/>
            <w:bookmarkEnd w:id="35"/>
            <w:r w:rsidRPr="00114120">
              <w:rPr>
                <w:rFonts w:ascii="Times New Roman" w:hAnsi="Times New Roman"/>
                <w:sz w:val="24"/>
                <w:szCs w:val="24"/>
                <w:lang w:eastAsia="uk-UA"/>
              </w:rPr>
              <w:t>4) суб’єкт господарювання (учасник) протягом останніх трьох років притягувався до відповідальності за порушення, передбачене </w:t>
            </w:r>
            <w:hyperlink r:id="rId17" w:anchor="n52" w:tgtFrame="_blank" w:history="1">
              <w:r w:rsidRPr="00114120">
                <w:rPr>
                  <w:rFonts w:ascii="Times New Roman" w:hAnsi="Times New Roman"/>
                  <w:sz w:val="24"/>
                  <w:szCs w:val="24"/>
                  <w:lang w:eastAsia="uk-UA"/>
                </w:rPr>
                <w:t>пунктом 4 частини другої статті 6</w:t>
              </w:r>
            </w:hyperlink>
            <w:r w:rsidRPr="00114120">
              <w:rPr>
                <w:rFonts w:ascii="Times New Roman" w:hAnsi="Times New Roman"/>
                <w:sz w:val="24"/>
                <w:szCs w:val="24"/>
                <w:lang w:eastAsia="uk-UA"/>
              </w:rPr>
              <w:t>, </w:t>
            </w:r>
            <w:hyperlink r:id="rId18" w:anchor="n456" w:tgtFrame="_blank" w:history="1">
              <w:r w:rsidRPr="00114120">
                <w:rPr>
                  <w:rFonts w:ascii="Times New Roman" w:hAnsi="Times New Roman"/>
                  <w:sz w:val="24"/>
                  <w:szCs w:val="24"/>
                  <w:lang w:eastAsia="uk-UA"/>
                </w:rPr>
                <w:t>пунктом 1 статті 50</w:t>
              </w:r>
            </w:hyperlink>
            <w:r w:rsidRPr="00114120">
              <w:rPr>
                <w:rFonts w:ascii="Times New Roman" w:hAnsi="Times New Roman"/>
                <w:sz w:val="24"/>
                <w:szCs w:val="24"/>
                <w:lang w:eastAsia="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09F8F33" w14:textId="77777777" w:rsidR="00FB2146" w:rsidRPr="00114120" w:rsidRDefault="00FB2146" w:rsidP="00114120">
            <w:pPr>
              <w:widowControl w:val="0"/>
              <w:spacing w:after="0" w:line="240" w:lineRule="auto"/>
              <w:ind w:firstLine="227"/>
              <w:contextualSpacing/>
              <w:jc w:val="both"/>
              <w:rPr>
                <w:rFonts w:ascii="Times New Roman" w:hAnsi="Times New Roman"/>
                <w:sz w:val="24"/>
                <w:szCs w:val="24"/>
                <w:lang w:eastAsia="uk-UA"/>
              </w:rPr>
            </w:pPr>
            <w:bookmarkStart w:id="36" w:name="n1267"/>
            <w:bookmarkEnd w:id="36"/>
            <w:r w:rsidRPr="00114120">
              <w:rPr>
                <w:rFonts w:ascii="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5E482CA" w14:textId="77777777" w:rsidR="00FB2146" w:rsidRPr="00114120" w:rsidRDefault="00FB2146" w:rsidP="00114120">
            <w:pPr>
              <w:widowControl w:val="0"/>
              <w:spacing w:after="0" w:line="240" w:lineRule="auto"/>
              <w:ind w:firstLine="227"/>
              <w:contextualSpacing/>
              <w:jc w:val="both"/>
              <w:rPr>
                <w:rFonts w:ascii="Times New Roman" w:hAnsi="Times New Roman"/>
                <w:sz w:val="24"/>
                <w:szCs w:val="24"/>
                <w:lang w:eastAsia="uk-UA"/>
              </w:rPr>
            </w:pPr>
            <w:bookmarkStart w:id="37" w:name="n1942"/>
            <w:bookmarkStart w:id="38" w:name="n1268"/>
            <w:bookmarkEnd w:id="37"/>
            <w:bookmarkEnd w:id="38"/>
            <w:r w:rsidRPr="00114120">
              <w:rPr>
                <w:rFonts w:ascii="Times New Roman" w:hAnsi="Times New Roman"/>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0620C8A" w14:textId="77777777" w:rsidR="00FB2146" w:rsidRPr="00114120" w:rsidRDefault="00FB2146" w:rsidP="00114120">
            <w:pPr>
              <w:widowControl w:val="0"/>
              <w:spacing w:after="0" w:line="240" w:lineRule="auto"/>
              <w:ind w:firstLine="227"/>
              <w:contextualSpacing/>
              <w:jc w:val="both"/>
              <w:rPr>
                <w:rFonts w:ascii="Times New Roman" w:hAnsi="Times New Roman"/>
                <w:sz w:val="24"/>
                <w:szCs w:val="24"/>
                <w:lang w:eastAsia="uk-UA"/>
              </w:rPr>
            </w:pPr>
            <w:bookmarkStart w:id="39" w:name="n1943"/>
            <w:bookmarkStart w:id="40" w:name="n1269"/>
            <w:bookmarkEnd w:id="39"/>
            <w:bookmarkEnd w:id="40"/>
            <w:r w:rsidRPr="00114120">
              <w:rPr>
                <w:rFonts w:ascii="Times New Roman" w:hAnsi="Times New Roman"/>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0C87D298" w14:textId="77777777" w:rsidR="00FB2146" w:rsidRPr="00114120" w:rsidRDefault="00FB2146" w:rsidP="00114120">
            <w:pPr>
              <w:widowControl w:val="0"/>
              <w:spacing w:after="0" w:line="240" w:lineRule="auto"/>
              <w:ind w:firstLine="227"/>
              <w:contextualSpacing/>
              <w:jc w:val="both"/>
              <w:rPr>
                <w:rFonts w:ascii="Times New Roman" w:hAnsi="Times New Roman"/>
                <w:sz w:val="24"/>
                <w:szCs w:val="24"/>
                <w:lang w:eastAsia="uk-UA"/>
              </w:rPr>
            </w:pPr>
            <w:bookmarkStart w:id="41" w:name="n1270"/>
            <w:bookmarkEnd w:id="41"/>
            <w:r w:rsidRPr="00114120">
              <w:rPr>
                <w:rFonts w:ascii="Times New Roman" w:hAnsi="Times New Roman"/>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51A6B722" w14:textId="77777777" w:rsidR="00FB2146" w:rsidRPr="00114120" w:rsidRDefault="00FB2146" w:rsidP="00114120">
            <w:pPr>
              <w:widowControl w:val="0"/>
              <w:spacing w:after="0" w:line="240" w:lineRule="auto"/>
              <w:ind w:firstLine="227"/>
              <w:contextualSpacing/>
              <w:jc w:val="both"/>
              <w:rPr>
                <w:rFonts w:ascii="Times New Roman" w:hAnsi="Times New Roman"/>
                <w:sz w:val="24"/>
                <w:szCs w:val="24"/>
                <w:lang w:eastAsia="uk-UA"/>
              </w:rPr>
            </w:pPr>
            <w:bookmarkStart w:id="42" w:name="n1271"/>
            <w:bookmarkEnd w:id="42"/>
            <w:r w:rsidRPr="00114120">
              <w:rPr>
                <w:rFonts w:ascii="Times New Roman" w:hAnsi="Times New Roman"/>
                <w:sz w:val="24"/>
                <w:szCs w:val="24"/>
                <w:lang w:eastAsia="uk-UA"/>
              </w:rPr>
              <w:t xml:space="preserve">9) у Єдиному державному реєстрі юридичних осіб, фізичних осіб - підприємців та громадських формувань відсутня </w:t>
            </w:r>
            <w:r w:rsidRPr="00114120">
              <w:rPr>
                <w:rFonts w:ascii="Times New Roman" w:hAnsi="Times New Roman"/>
                <w:sz w:val="24"/>
                <w:szCs w:val="24"/>
                <w:lang w:eastAsia="uk-UA"/>
              </w:rPr>
              <w:lastRenderedPageBreak/>
              <w:t>інформація, передбачена </w:t>
            </w:r>
            <w:hyperlink r:id="rId19" w:anchor="n174" w:tgtFrame="_blank" w:history="1">
              <w:r w:rsidRPr="00114120">
                <w:rPr>
                  <w:rFonts w:ascii="Times New Roman" w:hAnsi="Times New Roman"/>
                  <w:sz w:val="24"/>
                  <w:szCs w:val="24"/>
                  <w:lang w:eastAsia="uk-UA"/>
                </w:rPr>
                <w:t>пунктом 9</w:t>
              </w:r>
            </w:hyperlink>
            <w:r w:rsidRPr="00114120">
              <w:rPr>
                <w:rFonts w:ascii="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3CC69BF" w14:textId="77777777" w:rsidR="00FB2146" w:rsidRPr="00114120" w:rsidRDefault="00FB2146" w:rsidP="00114120">
            <w:pPr>
              <w:widowControl w:val="0"/>
              <w:spacing w:after="0" w:line="240" w:lineRule="auto"/>
              <w:ind w:firstLine="227"/>
              <w:contextualSpacing/>
              <w:jc w:val="both"/>
              <w:rPr>
                <w:rFonts w:ascii="Times New Roman" w:hAnsi="Times New Roman"/>
                <w:sz w:val="24"/>
                <w:szCs w:val="24"/>
                <w:lang w:eastAsia="uk-UA"/>
              </w:rPr>
            </w:pPr>
            <w:bookmarkStart w:id="43" w:name="n1272"/>
            <w:bookmarkEnd w:id="43"/>
            <w:r w:rsidRPr="00114120">
              <w:rPr>
                <w:rFonts w:ascii="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401886C" w14:textId="77777777" w:rsidR="00FB2146" w:rsidRPr="00114120" w:rsidRDefault="00FB2146" w:rsidP="00114120">
            <w:pPr>
              <w:widowControl w:val="0"/>
              <w:spacing w:after="0" w:line="240" w:lineRule="auto"/>
              <w:ind w:firstLine="227"/>
              <w:contextualSpacing/>
              <w:jc w:val="both"/>
              <w:rPr>
                <w:rFonts w:ascii="Times New Roman" w:hAnsi="Times New Roman"/>
                <w:sz w:val="24"/>
                <w:szCs w:val="24"/>
                <w:lang w:eastAsia="uk-UA"/>
              </w:rPr>
            </w:pPr>
            <w:bookmarkStart w:id="44" w:name="n1273"/>
            <w:bookmarkEnd w:id="44"/>
            <w:r w:rsidRPr="00114120">
              <w:rPr>
                <w:rFonts w:ascii="Times New Roman" w:hAnsi="Times New Roman"/>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0" w:tgtFrame="_blank" w:history="1">
              <w:r w:rsidRPr="00114120">
                <w:rPr>
                  <w:rFonts w:ascii="Times New Roman" w:hAnsi="Times New Roman"/>
                  <w:sz w:val="24"/>
                  <w:szCs w:val="24"/>
                  <w:lang w:eastAsia="uk-UA"/>
                </w:rPr>
                <w:t>Законом України</w:t>
              </w:r>
            </w:hyperlink>
            <w:r w:rsidRPr="00114120">
              <w:rPr>
                <w:rFonts w:ascii="Times New Roman" w:hAnsi="Times New Roman"/>
                <w:sz w:val="24"/>
                <w:szCs w:val="24"/>
                <w:lang w:eastAsia="uk-UA"/>
              </w:rPr>
              <w:t> "Про санкції";</w:t>
            </w:r>
          </w:p>
          <w:p w14:paraId="59DB6E60" w14:textId="77777777" w:rsidR="00FB2146" w:rsidRPr="00114120" w:rsidRDefault="00FB2146" w:rsidP="00114120">
            <w:pPr>
              <w:widowControl w:val="0"/>
              <w:spacing w:after="0" w:line="240" w:lineRule="auto"/>
              <w:ind w:firstLine="227"/>
              <w:contextualSpacing/>
              <w:jc w:val="both"/>
              <w:rPr>
                <w:rFonts w:ascii="Times New Roman" w:hAnsi="Times New Roman"/>
                <w:sz w:val="24"/>
                <w:szCs w:val="24"/>
                <w:lang w:eastAsia="uk-UA"/>
              </w:rPr>
            </w:pPr>
            <w:bookmarkStart w:id="45" w:name="n1274"/>
            <w:bookmarkEnd w:id="45"/>
            <w:r w:rsidRPr="00114120">
              <w:rPr>
                <w:rFonts w:ascii="Times New Roman" w:hAnsi="Times New Roman"/>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ECF636" w14:textId="1FE177BB" w:rsidR="008E046E" w:rsidRDefault="008E046E" w:rsidP="00114120">
            <w:pPr>
              <w:widowControl w:val="0"/>
              <w:spacing w:after="0" w:line="240" w:lineRule="auto"/>
              <w:ind w:firstLine="227"/>
              <w:contextualSpacing/>
              <w:jc w:val="both"/>
              <w:rPr>
                <w:rFonts w:ascii="Times New Roman" w:hAnsi="Times New Roman"/>
                <w:sz w:val="24"/>
                <w:szCs w:val="24"/>
                <w:lang w:eastAsia="uk-UA"/>
              </w:rPr>
            </w:pPr>
            <w:bookmarkStart w:id="46" w:name="n1275"/>
            <w:bookmarkStart w:id="47" w:name="n1574"/>
            <w:bookmarkEnd w:id="46"/>
            <w:bookmarkEnd w:id="47"/>
            <w:r w:rsidRPr="00951C4A">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bookmarkStart w:id="48" w:name="n1575"/>
            <w:bookmarkEnd w:id="48"/>
            <w:r>
              <w:rPr>
                <w:rFonts w:ascii="Times New Roman" w:hAnsi="Times New Roman"/>
                <w:sz w:val="24"/>
                <w:szCs w:val="24"/>
                <w:lang w:eastAsia="uk-UA"/>
              </w:rPr>
              <w:t>.</w:t>
            </w:r>
          </w:p>
          <w:p w14:paraId="1883FD6F" w14:textId="587D05B5" w:rsidR="00B77B45" w:rsidRPr="00FB2146" w:rsidRDefault="00B77B45" w:rsidP="00114120">
            <w:pPr>
              <w:widowControl w:val="0"/>
              <w:spacing w:after="0" w:line="240" w:lineRule="auto"/>
              <w:ind w:firstLine="227"/>
              <w:contextualSpacing/>
              <w:jc w:val="both"/>
              <w:rPr>
                <w:rFonts w:ascii="Times New Roman" w:hAnsi="Times New Roman"/>
                <w:sz w:val="24"/>
                <w:szCs w:val="24"/>
                <w:lang w:eastAsia="uk-UA"/>
              </w:rPr>
            </w:pPr>
            <w:r w:rsidRPr="00FB2146">
              <w:rPr>
                <w:rFonts w:ascii="Times New Roman" w:hAnsi="Times New Roman"/>
                <w:sz w:val="24"/>
                <w:szCs w:val="24"/>
                <w:lang w:eastAsia="uk-UA"/>
              </w:rPr>
              <w:t>Учасники у своїй діяльності повинні дотримуватись норм, зокрема,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0073638F">
              <w:rPr>
                <w:rFonts w:ascii="Times New Roman" w:hAnsi="Times New Roman"/>
                <w:sz w:val="24"/>
                <w:szCs w:val="24"/>
                <w:lang w:eastAsia="uk-UA"/>
              </w:rPr>
              <w:t xml:space="preserve">, рішень </w:t>
            </w:r>
            <w:r w:rsidR="0073638F" w:rsidRPr="00114120">
              <w:rPr>
                <w:rFonts w:ascii="Times New Roman" w:hAnsi="Times New Roman"/>
                <w:sz w:val="24"/>
                <w:szCs w:val="24"/>
                <w:lang w:eastAsia="uk-UA"/>
              </w:rPr>
              <w:t>Ради національної безпеки і оборони України</w:t>
            </w:r>
            <w:r w:rsidR="0073638F">
              <w:rPr>
                <w:rFonts w:ascii="Times New Roman" w:hAnsi="Times New Roman"/>
                <w:sz w:val="24"/>
                <w:szCs w:val="24"/>
                <w:lang w:eastAsia="uk-UA"/>
              </w:rPr>
              <w:t xml:space="preserve"> про санкції та розпорядження Кабінету Міністрів України від 22.03.2022 № 245-р «</w:t>
            </w:r>
            <w:r w:rsidR="0073638F" w:rsidRPr="00114120">
              <w:rPr>
                <w:rFonts w:ascii="Times New Roman" w:hAnsi="Times New Roman"/>
                <w:sz w:val="24"/>
                <w:szCs w:val="24"/>
                <w:lang w:eastAsia="uk-UA"/>
              </w:rPr>
              <w:t>Про внесення пропозицій щодо застосування секторальних спеціальних економічних та інших обмежувальних заходів (санкцій) до Російської Федерації</w:t>
            </w:r>
            <w:r w:rsidR="0073638F">
              <w:rPr>
                <w:rFonts w:ascii="Times New Roman" w:hAnsi="Times New Roman"/>
                <w:sz w:val="24"/>
                <w:szCs w:val="24"/>
                <w:lang w:eastAsia="uk-UA"/>
              </w:rPr>
              <w:t>»</w:t>
            </w:r>
            <w:r w:rsidRPr="00FB2146">
              <w:rPr>
                <w:rFonts w:ascii="Times New Roman" w:hAnsi="Times New Roman"/>
                <w:sz w:val="24"/>
                <w:szCs w:val="24"/>
                <w:lang w:eastAsia="uk-UA"/>
              </w:rPr>
              <w:t>.</w:t>
            </w:r>
          </w:p>
          <w:p w14:paraId="1A9E3F4A" w14:textId="77777777" w:rsidR="00B77B45" w:rsidRPr="00FB2146" w:rsidRDefault="00B77B45" w:rsidP="00114120">
            <w:pPr>
              <w:widowControl w:val="0"/>
              <w:spacing w:after="0" w:line="240" w:lineRule="auto"/>
              <w:ind w:firstLine="227"/>
              <w:contextualSpacing/>
              <w:jc w:val="both"/>
              <w:rPr>
                <w:rFonts w:ascii="Times New Roman" w:hAnsi="Times New Roman"/>
                <w:sz w:val="24"/>
                <w:szCs w:val="24"/>
                <w:lang w:eastAsia="uk-UA"/>
              </w:rPr>
            </w:pPr>
            <w:r w:rsidRPr="00FB2146">
              <w:rPr>
                <w:rFonts w:ascii="Times New Roman" w:hAnsi="Times New Roman"/>
                <w:sz w:val="24"/>
                <w:szCs w:val="24"/>
                <w:lang w:eastAsia="uk-UA"/>
              </w:rPr>
              <w:t>Учасник процедури закупівлі повинен надати у складі тендерної пропозиції:</w:t>
            </w:r>
          </w:p>
          <w:p w14:paraId="43EEBF4E" w14:textId="77777777" w:rsidR="00B77B45" w:rsidRPr="00FB2146" w:rsidRDefault="00B77B45" w:rsidP="00114120">
            <w:pPr>
              <w:widowControl w:val="0"/>
              <w:spacing w:after="0" w:line="240" w:lineRule="auto"/>
              <w:ind w:firstLine="227"/>
              <w:contextualSpacing/>
              <w:jc w:val="both"/>
              <w:rPr>
                <w:rFonts w:ascii="Times New Roman" w:hAnsi="Times New Roman"/>
                <w:sz w:val="24"/>
                <w:szCs w:val="24"/>
                <w:lang w:eastAsia="uk-UA"/>
              </w:rPr>
            </w:pPr>
            <w:r w:rsidRPr="00FB2146">
              <w:rPr>
                <w:rFonts w:ascii="Times New Roman" w:hAnsi="Times New Roman"/>
                <w:sz w:val="24"/>
                <w:szCs w:val="24"/>
                <w:lang w:eastAsia="uk-UA"/>
              </w:rPr>
              <w:t xml:space="preserve">- лист-гарантію щодо дотримання у своїй діяльності положень вище наведених нормативно-правових актів з обов’язковим зазначенням їх назви; </w:t>
            </w:r>
          </w:p>
          <w:p w14:paraId="054E176A" w14:textId="3656DE0F" w:rsidR="0073638F" w:rsidRPr="00114120" w:rsidRDefault="00B77B45" w:rsidP="00114120">
            <w:pPr>
              <w:widowControl w:val="0"/>
              <w:spacing w:after="0" w:line="240" w:lineRule="auto"/>
              <w:ind w:firstLine="227"/>
              <w:contextualSpacing/>
              <w:jc w:val="both"/>
              <w:rPr>
                <w:rFonts w:ascii="Times New Roman" w:hAnsi="Times New Roman"/>
                <w:sz w:val="24"/>
                <w:szCs w:val="24"/>
                <w:lang w:eastAsia="uk-UA"/>
              </w:rPr>
            </w:pPr>
            <w:r w:rsidRPr="00FB2146">
              <w:rPr>
                <w:rFonts w:ascii="Times New Roman" w:hAnsi="Times New Roman"/>
                <w:sz w:val="24"/>
                <w:szCs w:val="24"/>
                <w:lang w:eastAsia="uk-UA"/>
              </w:rPr>
              <w:t xml:space="preserve">- </w:t>
            </w:r>
            <w:r w:rsidR="0073638F">
              <w:rPr>
                <w:rFonts w:ascii="Times New Roman" w:hAnsi="Times New Roman"/>
                <w:sz w:val="24"/>
                <w:szCs w:val="24"/>
                <w:lang w:eastAsia="uk-UA"/>
              </w:rPr>
              <w:t xml:space="preserve">гарантійний </w:t>
            </w:r>
            <w:r w:rsidRPr="00FB2146">
              <w:rPr>
                <w:rFonts w:ascii="Times New Roman" w:hAnsi="Times New Roman"/>
                <w:sz w:val="24"/>
                <w:szCs w:val="24"/>
                <w:lang w:eastAsia="uk-UA"/>
              </w:rPr>
              <w:t xml:space="preserve">лист </w:t>
            </w:r>
            <w:r w:rsidR="0073638F">
              <w:rPr>
                <w:rFonts w:ascii="Times New Roman" w:hAnsi="Times New Roman"/>
                <w:sz w:val="24"/>
                <w:szCs w:val="24"/>
                <w:lang w:eastAsia="uk-UA"/>
              </w:rPr>
              <w:t xml:space="preserve">про те, що учасник не </w:t>
            </w:r>
            <w:r w:rsidR="004D117F">
              <w:rPr>
                <w:rFonts w:ascii="Times New Roman" w:hAnsi="Times New Roman"/>
                <w:sz w:val="24"/>
                <w:szCs w:val="24"/>
                <w:lang w:eastAsia="uk-UA"/>
              </w:rPr>
              <w:t>є юридичною особою </w:t>
            </w:r>
            <w:r w:rsidR="0073638F" w:rsidRPr="00114120">
              <w:rPr>
                <w:rFonts w:ascii="Times New Roman" w:hAnsi="Times New Roman"/>
                <w:sz w:val="24"/>
                <w:szCs w:val="24"/>
                <w:lang w:eastAsia="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w:t>
            </w:r>
            <w:r w:rsidR="0073638F" w:rsidRPr="00114120">
              <w:rPr>
                <w:rFonts w:ascii="Times New Roman" w:hAnsi="Times New Roman"/>
                <w:sz w:val="24"/>
                <w:szCs w:val="24"/>
                <w:lang w:eastAsia="uk-UA"/>
              </w:rPr>
              <w:lastRenderedPageBreak/>
              <w:t>(резиденти)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r w:rsidR="005F63CD" w:rsidRPr="00114120">
              <w:rPr>
                <w:rFonts w:ascii="Times New Roman" w:hAnsi="Times New Roman"/>
                <w:sz w:val="24"/>
                <w:szCs w:val="24"/>
                <w:lang w:eastAsia="uk-UA"/>
              </w:rPr>
              <w:t xml:space="preserve"> (за винятком товарів, робіт і послуг, необхідних для ремонту та обслуговування товарів, придбаних до набрання чинності Постановою)</w:t>
            </w:r>
            <w:r w:rsidR="0073638F" w:rsidRPr="00114120">
              <w:rPr>
                <w:rFonts w:ascii="Times New Roman" w:hAnsi="Times New Roman"/>
                <w:sz w:val="24"/>
                <w:szCs w:val="24"/>
                <w:lang w:eastAsia="uk-UA"/>
              </w:rPr>
              <w:t>.</w:t>
            </w:r>
          </w:p>
          <w:p w14:paraId="06E19E56" w14:textId="29FE1707" w:rsidR="00B77B45" w:rsidRPr="00FB2146" w:rsidRDefault="00B77B45" w:rsidP="00114120">
            <w:pPr>
              <w:widowControl w:val="0"/>
              <w:spacing w:after="0" w:line="240" w:lineRule="auto"/>
              <w:ind w:firstLine="227"/>
              <w:contextualSpacing/>
              <w:jc w:val="both"/>
              <w:rPr>
                <w:rFonts w:ascii="Times New Roman" w:hAnsi="Times New Roman"/>
                <w:sz w:val="24"/>
                <w:szCs w:val="24"/>
                <w:lang w:eastAsia="uk-UA"/>
              </w:rPr>
            </w:pPr>
            <w:r w:rsidRPr="00FB2146">
              <w:rPr>
                <w:rFonts w:ascii="Times New Roman" w:hAnsi="Times New Roman"/>
                <w:sz w:val="24"/>
                <w:szCs w:val="24"/>
                <w:lang w:eastAsia="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статті 31 Закону.</w:t>
            </w:r>
          </w:p>
          <w:p w14:paraId="36AE6BB4" w14:textId="77777777" w:rsidR="008E046E" w:rsidRPr="00951C4A" w:rsidRDefault="008E046E" w:rsidP="00114120">
            <w:pPr>
              <w:widowControl w:val="0"/>
              <w:spacing w:after="0" w:line="240" w:lineRule="auto"/>
              <w:ind w:firstLine="227"/>
              <w:contextualSpacing/>
              <w:jc w:val="both"/>
              <w:rPr>
                <w:rFonts w:ascii="Times New Roman" w:hAnsi="Times New Roman"/>
                <w:sz w:val="24"/>
                <w:szCs w:val="24"/>
                <w:lang w:eastAsia="uk-UA"/>
              </w:rPr>
            </w:pPr>
            <w:r w:rsidRPr="00F67ABA">
              <w:rPr>
                <w:rFonts w:ascii="Times New Roman" w:hAnsi="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C66BC6B" w14:textId="77777777" w:rsidR="008E046E" w:rsidRPr="007E1750" w:rsidRDefault="008E046E" w:rsidP="00114120">
            <w:pPr>
              <w:widowControl w:val="0"/>
              <w:spacing w:after="0" w:line="240" w:lineRule="auto"/>
              <w:ind w:firstLine="227"/>
              <w:contextualSpacing/>
              <w:jc w:val="both"/>
              <w:rPr>
                <w:rFonts w:ascii="Times New Roman" w:hAnsi="Times New Roman"/>
                <w:sz w:val="24"/>
                <w:szCs w:val="24"/>
                <w:lang w:eastAsia="uk-UA"/>
              </w:rPr>
            </w:pPr>
            <w:bookmarkStart w:id="49" w:name="n1551"/>
            <w:bookmarkEnd w:id="49"/>
            <w:r w:rsidRPr="00F67ABA">
              <w:rPr>
                <w:rFonts w:ascii="Times New Roman" w:hAnsi="Times New Roman"/>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21" w:anchor="n1262" w:history="1">
              <w:r w:rsidRPr="00F67ABA">
                <w:rPr>
                  <w:rFonts w:ascii="Times New Roman" w:hAnsi="Times New Roman"/>
                  <w:sz w:val="24"/>
                  <w:szCs w:val="24"/>
                  <w:lang w:eastAsia="uk-UA"/>
                </w:rPr>
                <w:t>частиною першою</w:t>
              </w:r>
            </w:hyperlink>
            <w:r w:rsidRPr="00F67ABA">
              <w:rPr>
                <w:rFonts w:ascii="Times New Roman" w:hAnsi="Times New Roman"/>
                <w:sz w:val="24"/>
                <w:szCs w:val="24"/>
                <w:lang w:eastAsia="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w:t>
            </w:r>
            <w:r w:rsidRPr="007E1750">
              <w:rPr>
                <w:rFonts w:ascii="Times New Roman" w:hAnsi="Times New Roman"/>
                <w:sz w:val="24"/>
                <w:szCs w:val="24"/>
                <w:lang w:eastAsia="uk-UA"/>
              </w:rPr>
              <w:t>замовник відхиляє тендерну пропозицію такого учасника.</w:t>
            </w:r>
          </w:p>
          <w:p w14:paraId="4A986A67" w14:textId="77777777" w:rsidR="008E046E" w:rsidRPr="00951C4A" w:rsidRDefault="008E046E" w:rsidP="00114120">
            <w:pPr>
              <w:widowControl w:val="0"/>
              <w:spacing w:after="0" w:line="240" w:lineRule="auto"/>
              <w:ind w:firstLine="227"/>
              <w:contextualSpacing/>
              <w:jc w:val="both"/>
              <w:rPr>
                <w:rFonts w:ascii="Times New Roman" w:hAnsi="Times New Roman"/>
                <w:sz w:val="24"/>
                <w:szCs w:val="24"/>
                <w:lang w:eastAsia="uk-UA"/>
              </w:rPr>
            </w:pPr>
            <w:bookmarkStart w:id="50" w:name="n1576"/>
            <w:bookmarkStart w:id="51" w:name="n1577"/>
            <w:bookmarkStart w:id="52" w:name="n1544"/>
            <w:bookmarkEnd w:id="50"/>
            <w:bookmarkEnd w:id="51"/>
            <w:bookmarkEnd w:id="52"/>
            <w:r w:rsidRPr="00621D51">
              <w:rPr>
                <w:rFonts w:ascii="Times New Roman" w:hAnsi="Times New Roman"/>
                <w:sz w:val="24"/>
                <w:szCs w:val="24"/>
                <w:lang w:eastAsia="uk-UA"/>
              </w:rPr>
              <w:t>Не підлягає розкриттю інформація, що обґрунтовано визначена</w:t>
            </w:r>
            <w:r w:rsidRPr="00350554">
              <w:rPr>
                <w:rFonts w:ascii="Times New Roman" w:hAnsi="Times New Roman"/>
                <w:sz w:val="24"/>
                <w:szCs w:val="24"/>
                <w:lang w:eastAsia="uk-UA"/>
              </w:rPr>
              <w:t xml:space="preserve">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2" w:anchor="n1250" w:history="1">
              <w:r w:rsidRPr="00350554">
                <w:rPr>
                  <w:rFonts w:ascii="Times New Roman" w:hAnsi="Times New Roman"/>
                  <w:sz w:val="24"/>
                  <w:szCs w:val="24"/>
                  <w:lang w:eastAsia="uk-UA"/>
                </w:rPr>
                <w:t>статті 16</w:t>
              </w:r>
            </w:hyperlink>
            <w:r w:rsidRPr="00350554">
              <w:rPr>
                <w:rFonts w:ascii="Times New Roman" w:hAnsi="Times New Roman"/>
                <w:sz w:val="24"/>
                <w:szCs w:val="24"/>
                <w:lang w:eastAsia="uk-UA"/>
              </w:rPr>
              <w:t xml:space="preserve"> Закону, і документи, що підтверджують відсутність підстав, установлених </w:t>
            </w:r>
            <w:hyperlink r:id="rId23" w:anchor="n1261" w:history="1">
              <w:r w:rsidRPr="00350554">
                <w:rPr>
                  <w:rFonts w:ascii="Times New Roman" w:hAnsi="Times New Roman"/>
                  <w:sz w:val="24"/>
                  <w:szCs w:val="24"/>
                  <w:lang w:eastAsia="uk-UA"/>
                </w:rPr>
                <w:t>статтею 17</w:t>
              </w:r>
            </w:hyperlink>
            <w:r w:rsidRPr="00350554">
              <w:rPr>
                <w:rFonts w:ascii="Times New Roman" w:hAnsi="Times New Roman"/>
                <w:sz w:val="24"/>
                <w:szCs w:val="24"/>
                <w:lang w:eastAsia="uk-UA"/>
              </w:rPr>
              <w:t xml:space="preserve"> Закону.</w:t>
            </w:r>
          </w:p>
          <w:p w14:paraId="60AB2F51" w14:textId="42BEA850" w:rsidR="008E046E" w:rsidRPr="001103BB" w:rsidRDefault="008E046E" w:rsidP="00114120">
            <w:pPr>
              <w:widowControl w:val="0"/>
              <w:spacing w:after="0" w:line="240" w:lineRule="auto"/>
              <w:ind w:firstLine="227"/>
              <w:contextualSpacing/>
              <w:jc w:val="both"/>
              <w:rPr>
                <w:rFonts w:ascii="Times New Roman" w:hAnsi="Times New Roman"/>
                <w:sz w:val="24"/>
                <w:szCs w:val="24"/>
                <w:lang w:eastAsia="uk-UA"/>
              </w:rPr>
            </w:pPr>
            <w:bookmarkStart w:id="53" w:name="n1580"/>
            <w:bookmarkStart w:id="54" w:name="n1589"/>
            <w:bookmarkStart w:id="55" w:name="n1590"/>
            <w:bookmarkEnd w:id="53"/>
            <w:bookmarkEnd w:id="54"/>
            <w:bookmarkEnd w:id="55"/>
          </w:p>
        </w:tc>
      </w:tr>
      <w:tr w:rsidR="008E046E" w:rsidRPr="00AB7B27" w14:paraId="341567FD" w14:textId="77777777" w:rsidTr="00536C98">
        <w:trPr>
          <w:trHeight w:val="333"/>
          <w:jc w:val="center"/>
        </w:trPr>
        <w:tc>
          <w:tcPr>
            <w:tcW w:w="5000" w:type="pct"/>
            <w:gridSpan w:val="3"/>
            <w:tcBorders>
              <w:top w:val="single" w:sz="6" w:space="0" w:color="auto"/>
              <w:bottom w:val="single" w:sz="6" w:space="0" w:color="auto"/>
            </w:tcBorders>
            <w:shd w:val="clear" w:color="auto" w:fill="auto"/>
            <w:vAlign w:val="center"/>
          </w:tcPr>
          <w:p w14:paraId="02E20639" w14:textId="1FE4EC1E" w:rsidR="008E046E" w:rsidRPr="00AB7B27" w:rsidRDefault="008E046E" w:rsidP="00DF3577">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8E046E" w:rsidRPr="00AB7B27" w14:paraId="0DFBC733" w14:textId="77777777" w:rsidTr="00540BAD">
        <w:trPr>
          <w:jc w:val="center"/>
        </w:trPr>
        <w:tc>
          <w:tcPr>
            <w:tcW w:w="236" w:type="pct"/>
            <w:tcBorders>
              <w:top w:val="single" w:sz="6" w:space="0" w:color="auto"/>
            </w:tcBorders>
            <w:shd w:val="clear" w:color="auto" w:fill="auto"/>
            <w:vAlign w:val="center"/>
          </w:tcPr>
          <w:p w14:paraId="34431FFE" w14:textId="77777777" w:rsidR="008E046E" w:rsidRPr="00AB7B27" w:rsidRDefault="008E046E" w:rsidP="004A493B">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60" w:type="pct"/>
            <w:tcBorders>
              <w:top w:val="single" w:sz="6" w:space="0" w:color="auto"/>
            </w:tcBorders>
            <w:shd w:val="clear" w:color="auto" w:fill="auto"/>
            <w:vAlign w:val="center"/>
          </w:tcPr>
          <w:p w14:paraId="0E2F1DE8" w14:textId="77777777" w:rsidR="008E046E" w:rsidRPr="00AB7B27" w:rsidRDefault="008E046E" w:rsidP="006804DD">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Відміна замовником торгів чи визнання їх такими, що не відбулися</w:t>
            </w:r>
          </w:p>
        </w:tc>
        <w:tc>
          <w:tcPr>
            <w:tcW w:w="3604" w:type="pct"/>
            <w:tcBorders>
              <w:top w:val="single" w:sz="6" w:space="0" w:color="auto"/>
            </w:tcBorders>
            <w:shd w:val="clear" w:color="auto" w:fill="auto"/>
            <w:vAlign w:val="center"/>
          </w:tcPr>
          <w:p w14:paraId="1CCDE47A"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відміняє відкриті торги у разі:</w:t>
            </w:r>
          </w:p>
          <w:p w14:paraId="21C2D472"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574F544"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0BC5910" w14:textId="0E388D72"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автоматично відміняються електронною системою закупівель у разі:</w:t>
            </w:r>
          </w:p>
          <w:p w14:paraId="14B19CBF" w14:textId="1E74B846"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відхилення всіх тендерних пропозицій (у тому числі, якщо </w:t>
            </w:r>
            <w:r w:rsidRPr="00114120">
              <w:rPr>
                <w:rFonts w:ascii="Times New Roman" w:hAnsi="Times New Roman"/>
                <w:sz w:val="24"/>
                <w:szCs w:val="24"/>
                <w:lang w:eastAsia="uk-UA"/>
              </w:rPr>
              <w:lastRenderedPageBreak/>
              <w:t xml:space="preserve">була подана одна тендерна пропозиція, яка відхилена замовником) згідно з </w:t>
            </w:r>
            <w:r w:rsidR="004D117F">
              <w:rPr>
                <w:rFonts w:ascii="Times New Roman" w:hAnsi="Times New Roman"/>
                <w:sz w:val="24"/>
                <w:szCs w:val="24"/>
                <w:lang w:eastAsia="uk-UA"/>
              </w:rPr>
              <w:t>Постановою</w:t>
            </w:r>
            <w:r w:rsidRPr="00114120">
              <w:rPr>
                <w:rFonts w:ascii="Times New Roman" w:hAnsi="Times New Roman"/>
                <w:sz w:val="24"/>
                <w:szCs w:val="24"/>
                <w:lang w:eastAsia="uk-UA"/>
              </w:rPr>
              <w:t>;</w:t>
            </w:r>
          </w:p>
          <w:p w14:paraId="7CD70E5F" w14:textId="5A91C9DE"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4D117F">
              <w:rPr>
                <w:rFonts w:ascii="Times New Roman" w:hAnsi="Times New Roman"/>
                <w:sz w:val="24"/>
                <w:szCs w:val="24"/>
                <w:lang w:eastAsia="uk-UA"/>
              </w:rPr>
              <w:t>Постановою</w:t>
            </w:r>
            <w:r w:rsidRPr="00114120">
              <w:rPr>
                <w:rFonts w:ascii="Times New Roman" w:hAnsi="Times New Roman"/>
                <w:sz w:val="24"/>
                <w:szCs w:val="24"/>
                <w:lang w:eastAsia="uk-UA"/>
              </w:rPr>
              <w:t>.</w:t>
            </w:r>
          </w:p>
          <w:p w14:paraId="614F3B2F"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можуть бути відмінені частково (за лотом).</w:t>
            </w:r>
          </w:p>
          <w:p w14:paraId="03B33B6F" w14:textId="0935D851" w:rsidR="0090682D" w:rsidRPr="00B50984" w:rsidRDefault="0090682D" w:rsidP="004D117F">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w:t>
            </w:r>
            <w:r w:rsidR="004D117F">
              <w:rPr>
                <w:rFonts w:ascii="Times New Roman" w:hAnsi="Times New Roman"/>
                <w:sz w:val="24"/>
                <w:szCs w:val="24"/>
                <w:lang w:eastAsia="uk-UA"/>
              </w:rPr>
              <w:t>упівель в день її оприлюднення.</w:t>
            </w:r>
          </w:p>
        </w:tc>
      </w:tr>
      <w:tr w:rsidR="008E046E" w:rsidRPr="00AB7B27" w14:paraId="4EC832C3" w14:textId="77777777" w:rsidTr="00540BAD">
        <w:trPr>
          <w:trHeight w:val="4946"/>
          <w:jc w:val="center"/>
        </w:trPr>
        <w:tc>
          <w:tcPr>
            <w:tcW w:w="236" w:type="pct"/>
            <w:shd w:val="clear" w:color="auto" w:fill="auto"/>
            <w:vAlign w:val="center"/>
          </w:tcPr>
          <w:p w14:paraId="0F15BA02"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2</w:t>
            </w:r>
          </w:p>
        </w:tc>
        <w:tc>
          <w:tcPr>
            <w:tcW w:w="1160" w:type="pct"/>
            <w:shd w:val="clear" w:color="auto" w:fill="auto"/>
            <w:vAlign w:val="center"/>
          </w:tcPr>
          <w:p w14:paraId="4F8DA755" w14:textId="77777777" w:rsidR="008E046E" w:rsidRPr="00AB7B27" w:rsidRDefault="008E046E" w:rsidP="00154E50">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Строк укладання договору </w:t>
            </w:r>
          </w:p>
        </w:tc>
        <w:tc>
          <w:tcPr>
            <w:tcW w:w="3604" w:type="pct"/>
            <w:shd w:val="clear" w:color="auto" w:fill="auto"/>
            <w:vAlign w:val="center"/>
          </w:tcPr>
          <w:p w14:paraId="3D2FFFA3" w14:textId="13D7B946"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Рішення про намір укласти договір про закупівлю приймається замовником відповідно до статті 33 Закону та пункту 46 Постанови.</w:t>
            </w:r>
          </w:p>
          <w:p w14:paraId="756EE2EF"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A04D90B"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7075C53"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05E35D2" w14:textId="77777777" w:rsidR="008E046E" w:rsidRPr="00B50984" w:rsidRDefault="008E046E" w:rsidP="00114120">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8E046E" w:rsidRPr="00114120" w:rsidRDefault="008E046E" w:rsidP="004D117F">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sidR="004D117F">
              <w:rPr>
                <w:rFonts w:ascii="Times New Roman" w:hAnsi="Times New Roman"/>
                <w:sz w:val="24"/>
                <w:szCs w:val="24"/>
                <w:lang w:eastAsia="uk-UA"/>
              </w:rPr>
              <w:t>я надходження такого звернення.</w:t>
            </w:r>
          </w:p>
        </w:tc>
      </w:tr>
      <w:tr w:rsidR="008E046E" w:rsidRPr="00AB7B27" w14:paraId="186E95E0" w14:textId="77777777" w:rsidTr="00540BAD">
        <w:trPr>
          <w:trHeight w:val="522"/>
          <w:jc w:val="center"/>
        </w:trPr>
        <w:tc>
          <w:tcPr>
            <w:tcW w:w="236" w:type="pct"/>
            <w:shd w:val="clear" w:color="auto" w:fill="auto"/>
            <w:vAlign w:val="center"/>
          </w:tcPr>
          <w:p w14:paraId="71503AE1"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3</w:t>
            </w:r>
          </w:p>
        </w:tc>
        <w:tc>
          <w:tcPr>
            <w:tcW w:w="1160" w:type="pct"/>
            <w:shd w:val="clear" w:color="auto" w:fill="auto"/>
            <w:vAlign w:val="center"/>
          </w:tcPr>
          <w:p w14:paraId="2DEFB3FD" w14:textId="77777777" w:rsidR="008E046E" w:rsidRPr="00AB7B27"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Проект договору про закупівлю </w:t>
            </w:r>
          </w:p>
        </w:tc>
        <w:tc>
          <w:tcPr>
            <w:tcW w:w="3604" w:type="pct"/>
            <w:shd w:val="clear" w:color="auto" w:fill="auto"/>
            <w:vAlign w:val="center"/>
          </w:tcPr>
          <w:p w14:paraId="5FD8BA43" w14:textId="471A1708" w:rsidR="008E046E"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Проєкт договору про закупівлю наведено у Додатку </w:t>
            </w:r>
            <w:r w:rsidR="004D117F">
              <w:rPr>
                <w:rFonts w:ascii="Times New Roman" w:hAnsi="Times New Roman"/>
                <w:sz w:val="24"/>
                <w:szCs w:val="24"/>
                <w:lang w:eastAsia="uk-UA"/>
              </w:rPr>
              <w:t>5</w:t>
            </w:r>
            <w:r w:rsidRPr="00114120">
              <w:rPr>
                <w:rFonts w:ascii="Times New Roman" w:hAnsi="Times New Roman"/>
                <w:sz w:val="24"/>
                <w:szCs w:val="24"/>
                <w:lang w:eastAsia="uk-UA"/>
              </w:rPr>
              <w:t xml:space="preserve"> до тендерної документації. </w:t>
            </w:r>
            <w:r w:rsidRPr="00AB7B27">
              <w:rPr>
                <w:rFonts w:ascii="Times New Roman" w:hAnsi="Times New Roman"/>
                <w:sz w:val="24"/>
                <w:szCs w:val="24"/>
                <w:lang w:eastAsia="uk-UA"/>
              </w:rPr>
              <w:t xml:space="preserve">Додатки для договору про закупівлю складаються на підставі </w:t>
            </w:r>
            <w:r w:rsidR="00E37526">
              <w:rPr>
                <w:rFonts w:ascii="Times New Roman" w:hAnsi="Times New Roman"/>
                <w:sz w:val="24"/>
                <w:szCs w:val="24"/>
                <w:lang w:eastAsia="uk-UA"/>
              </w:rPr>
              <w:t xml:space="preserve">тендерної пропозиції учасника – переможця закупівлі. </w:t>
            </w:r>
            <w:r w:rsidR="000B2500">
              <w:rPr>
                <w:rFonts w:ascii="Times New Roman" w:hAnsi="Times New Roman"/>
                <w:sz w:val="24"/>
                <w:szCs w:val="24"/>
                <w:lang w:eastAsia="uk-UA"/>
              </w:rPr>
              <w:t>Проєкт договору є остаточним</w:t>
            </w:r>
            <w:r w:rsidR="00033A65">
              <w:rPr>
                <w:rFonts w:ascii="Times New Roman" w:hAnsi="Times New Roman"/>
                <w:sz w:val="24"/>
                <w:szCs w:val="24"/>
                <w:lang w:eastAsia="uk-UA"/>
              </w:rPr>
              <w:t>.</w:t>
            </w:r>
            <w:r w:rsidR="00E37526">
              <w:rPr>
                <w:rFonts w:ascii="Times New Roman" w:hAnsi="Times New Roman"/>
                <w:sz w:val="24"/>
                <w:szCs w:val="24"/>
                <w:lang w:eastAsia="uk-UA"/>
              </w:rPr>
              <w:t xml:space="preserve"> Учасник повинен надати у складі тендерної пропозиції лист-згоду з проєктом договору про закупівлю, що наведений у </w:t>
            </w:r>
            <w:r w:rsidR="00E37526" w:rsidRPr="00114120">
              <w:rPr>
                <w:rFonts w:ascii="Times New Roman" w:hAnsi="Times New Roman"/>
                <w:sz w:val="24"/>
                <w:szCs w:val="24"/>
                <w:lang w:eastAsia="uk-UA"/>
              </w:rPr>
              <w:t xml:space="preserve">Додатку </w:t>
            </w:r>
            <w:r w:rsidR="004D117F">
              <w:rPr>
                <w:rFonts w:ascii="Times New Roman" w:hAnsi="Times New Roman"/>
                <w:sz w:val="24"/>
                <w:szCs w:val="24"/>
                <w:lang w:eastAsia="uk-UA"/>
              </w:rPr>
              <w:t>5</w:t>
            </w:r>
            <w:r w:rsidR="00E37526" w:rsidRPr="00114120">
              <w:rPr>
                <w:rFonts w:ascii="Times New Roman" w:hAnsi="Times New Roman"/>
                <w:sz w:val="24"/>
                <w:szCs w:val="24"/>
                <w:lang w:eastAsia="uk-UA"/>
              </w:rPr>
              <w:t xml:space="preserve"> до тендерної документації.</w:t>
            </w:r>
          </w:p>
        </w:tc>
      </w:tr>
      <w:tr w:rsidR="008E046E" w:rsidRPr="00AB7B27" w14:paraId="4688F8AE" w14:textId="77777777" w:rsidTr="00540BAD">
        <w:trPr>
          <w:trHeight w:val="522"/>
          <w:jc w:val="center"/>
        </w:trPr>
        <w:tc>
          <w:tcPr>
            <w:tcW w:w="236" w:type="pct"/>
            <w:shd w:val="clear" w:color="auto" w:fill="auto"/>
            <w:vAlign w:val="center"/>
          </w:tcPr>
          <w:p w14:paraId="65787DAD" w14:textId="7DD0CC2E"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4</w:t>
            </w:r>
          </w:p>
        </w:tc>
        <w:tc>
          <w:tcPr>
            <w:tcW w:w="1160" w:type="pct"/>
            <w:shd w:val="clear" w:color="auto" w:fill="auto"/>
            <w:vAlign w:val="center"/>
          </w:tcPr>
          <w:p w14:paraId="5A7A44BE" w14:textId="77777777" w:rsidR="008E046E" w:rsidRPr="00AB7B27"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Істотні умови, що обов’язково включаються до договору про закупівлю</w:t>
            </w:r>
          </w:p>
        </w:tc>
        <w:tc>
          <w:tcPr>
            <w:tcW w:w="3604" w:type="pct"/>
            <w:shd w:val="clear" w:color="auto" w:fill="auto"/>
            <w:vAlign w:val="center"/>
          </w:tcPr>
          <w:p w14:paraId="37869C19" w14:textId="1074324B"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вимог Постанови.</w:t>
            </w:r>
          </w:p>
          <w:p w14:paraId="160181B1" w14:textId="77777777" w:rsidR="0063362E" w:rsidRDefault="008E046E" w:rsidP="0063362E">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Переможець процедури закупівлі під час укладення договор</w:t>
            </w:r>
            <w:r w:rsidR="0063362E">
              <w:rPr>
                <w:rFonts w:ascii="Times New Roman" w:hAnsi="Times New Roman"/>
                <w:sz w:val="24"/>
                <w:szCs w:val="24"/>
                <w:lang w:eastAsia="uk-UA"/>
              </w:rPr>
              <w:t>у про закупівлю повинен надати:</w:t>
            </w:r>
          </w:p>
          <w:p w14:paraId="125A7C1D" w14:textId="77777777" w:rsidR="0063362E" w:rsidRDefault="0063362E" w:rsidP="0063362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8E046E" w:rsidRPr="0063362E">
              <w:rPr>
                <w:rFonts w:ascii="Times New Roman" w:hAnsi="Times New Roman"/>
                <w:sz w:val="24"/>
                <w:szCs w:val="24"/>
                <w:lang w:eastAsia="uk-UA"/>
              </w:rPr>
              <w:t>відповідну інформацію про право підписання договору про закупівлю;</w:t>
            </w:r>
          </w:p>
          <w:p w14:paraId="14D7DD1C" w14:textId="335BB43A" w:rsidR="008E046E" w:rsidRPr="0063362E" w:rsidRDefault="0063362E" w:rsidP="0063362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8E046E" w:rsidRPr="0063362E">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384A2F06" w14:textId="77777777" w:rsidR="008E046E" w:rsidRPr="00774295" w:rsidRDefault="008E046E" w:rsidP="00114120">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311AF82" w14:textId="40605316"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886DFD2" w14:textId="601DEB03" w:rsidR="00856A53"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856A53" w:rsidRPr="00114120">
              <w:rPr>
                <w:rFonts w:ascii="Times New Roman" w:hAnsi="Times New Roman"/>
                <w:sz w:val="24"/>
                <w:szCs w:val="24"/>
                <w:lang w:eastAsia="uk-UA"/>
              </w:rPr>
              <w:t xml:space="preserve">визначення грошового еквівалента зобов’язання в іноземній валюті; </w:t>
            </w:r>
          </w:p>
          <w:p w14:paraId="19457413" w14:textId="76CDB90A" w:rsidR="00856A53"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856A53" w:rsidRPr="00114120">
              <w:rPr>
                <w:rFonts w:ascii="Times New Roman" w:hAnsi="Times New Roman"/>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882CF40" w14:textId="4D40A480" w:rsidR="00856A53"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856A53" w:rsidRPr="00114120">
              <w:rPr>
                <w:rFonts w:ascii="Times New Roman" w:hAnsi="Times New Roman"/>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D5595A0" w14:textId="7343C4B2"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75A10FE" w14:textId="77777777"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зменшення обсягів закупівлі, зокрема з урахуванням фактичного обсягу видатків замовника;</w:t>
            </w:r>
          </w:p>
          <w:p w14:paraId="254A891C" w14:textId="77777777"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7AD0C9" w14:textId="77777777"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3) покращення якості предмета закупівлі за умови, що таке </w:t>
            </w:r>
            <w:r w:rsidRPr="00114120">
              <w:rPr>
                <w:rFonts w:ascii="Times New Roman" w:hAnsi="Times New Roman"/>
                <w:sz w:val="24"/>
                <w:szCs w:val="24"/>
                <w:lang w:eastAsia="uk-UA"/>
              </w:rPr>
              <w:lastRenderedPageBreak/>
              <w:t>покращення не призведе до збільшення суми, визначеної в договорі про закупівлю;</w:t>
            </w:r>
          </w:p>
          <w:p w14:paraId="7DA89225" w14:textId="77777777"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FBA18F" w14:textId="77777777"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3E71B833" w14:textId="09DDDB8D"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BB460C8" w14:textId="77777777"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1F1B3D8" w14:textId="77777777"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8) зміни умов у зв’язку із застосуванням положень частини шостої статті 41 Закону.</w:t>
            </w:r>
          </w:p>
          <w:p w14:paraId="33FFD18A" w14:textId="0C59A288"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вимог Постанови.</w:t>
            </w:r>
          </w:p>
          <w:p w14:paraId="1218815D" w14:textId="77777777"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Договір про закупівлю є нікчемним у разі:</w:t>
            </w:r>
          </w:p>
          <w:p w14:paraId="51278B59" w14:textId="489793B1"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коли замовник уклав договір про закупівлю з порушенням вимог, визначених пунктом 5 Постанови;</w:t>
            </w:r>
          </w:p>
          <w:p w14:paraId="7519C8DE" w14:textId="573320DF"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укладення договору про закупівлю з порушенням вимог пункту 18 Постанови;</w:t>
            </w:r>
          </w:p>
          <w:p w14:paraId="793BF04B" w14:textId="59B304CB"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укладення договору про закупівлю в період оскарження відкритих торгів відповідно до статті 18 Закону та вимог Постанови;</w:t>
            </w:r>
          </w:p>
          <w:p w14:paraId="0B7E72FF" w14:textId="5E0CC093"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4) укладення договору з порушенням строків, передбачених абзацами третім та четвертим пункту 46 </w:t>
            </w:r>
            <w:r w:rsidR="00A015DE" w:rsidRPr="00114120">
              <w:rPr>
                <w:rFonts w:ascii="Times New Roman" w:hAnsi="Times New Roman"/>
                <w:sz w:val="24"/>
                <w:szCs w:val="24"/>
                <w:lang w:eastAsia="uk-UA"/>
              </w:rPr>
              <w:t>По</w:t>
            </w:r>
            <w:r w:rsidRPr="00114120">
              <w:rPr>
                <w:rFonts w:ascii="Times New Roman" w:hAnsi="Times New Roman"/>
                <w:sz w:val="24"/>
                <w:szCs w:val="24"/>
                <w:lang w:eastAsia="uk-UA"/>
              </w:rPr>
              <w:t>станови, крім випадків зупинення перебігу строків у зв’язку з розглядом скарги органом оскарження відповідно до статті 18 Закону з урахуванням вимог Постанови;</w:t>
            </w:r>
          </w:p>
          <w:p w14:paraId="227A3D28" w14:textId="19641178" w:rsidR="008E046E" w:rsidRPr="0063362E" w:rsidRDefault="00856A53" w:rsidP="0063362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56" w:name="n1810"/>
            <w:bookmarkStart w:id="57" w:name="n1811"/>
            <w:bookmarkStart w:id="58" w:name="n1812"/>
            <w:bookmarkStart w:id="59" w:name="n2148"/>
            <w:bookmarkEnd w:id="56"/>
            <w:bookmarkEnd w:id="57"/>
            <w:bookmarkEnd w:id="58"/>
            <w:bookmarkEnd w:id="59"/>
          </w:p>
        </w:tc>
      </w:tr>
      <w:tr w:rsidR="008E046E" w:rsidRPr="00AB7B27" w14:paraId="183A0F75" w14:textId="77777777" w:rsidTr="00540BAD">
        <w:trPr>
          <w:trHeight w:val="522"/>
          <w:jc w:val="center"/>
        </w:trPr>
        <w:tc>
          <w:tcPr>
            <w:tcW w:w="236" w:type="pct"/>
            <w:shd w:val="clear" w:color="auto" w:fill="auto"/>
            <w:vAlign w:val="center"/>
          </w:tcPr>
          <w:p w14:paraId="0FB8FA30"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5</w:t>
            </w:r>
          </w:p>
        </w:tc>
        <w:tc>
          <w:tcPr>
            <w:tcW w:w="1160" w:type="pct"/>
            <w:shd w:val="clear" w:color="auto" w:fill="auto"/>
            <w:vAlign w:val="center"/>
          </w:tcPr>
          <w:p w14:paraId="4662C826" w14:textId="77777777" w:rsidR="008E046E" w:rsidRPr="00AB7B27"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Дії замовника при відмові переможця торгів підписати договір про </w:t>
            </w:r>
            <w:r w:rsidRPr="00AB7B27">
              <w:rPr>
                <w:rFonts w:ascii="Times New Roman" w:hAnsi="Times New Roman"/>
                <w:sz w:val="24"/>
                <w:szCs w:val="24"/>
                <w:lang w:eastAsia="uk-UA"/>
              </w:rPr>
              <w:lastRenderedPageBreak/>
              <w:t>закупівлю</w:t>
            </w:r>
          </w:p>
        </w:tc>
        <w:tc>
          <w:tcPr>
            <w:tcW w:w="3604" w:type="pct"/>
            <w:shd w:val="clear" w:color="auto" w:fill="auto"/>
            <w:vAlign w:val="center"/>
          </w:tcPr>
          <w:p w14:paraId="1E9E761C" w14:textId="657CF276" w:rsidR="00FB2146" w:rsidRPr="00114120" w:rsidRDefault="00FB214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У разі, якщо переможець процедури закупівлі:</w:t>
            </w:r>
          </w:p>
          <w:p w14:paraId="2D01B670" w14:textId="6C14DC14"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774BE35F"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lastRenderedPageBreak/>
              <w:t xml:space="preserve">- </w:t>
            </w:r>
            <w:r w:rsidR="00A015DE" w:rsidRPr="00114120">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E67A690" w14:textId="355EBA4F"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389E08CF"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6A522EF" w14:textId="592C908F" w:rsidR="008E046E" w:rsidRPr="00114120" w:rsidRDefault="00A015DE" w:rsidP="0063362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статтею 33 Закону та пунктом 46 Постанов</w:t>
            </w:r>
            <w:r w:rsidR="0063362E">
              <w:rPr>
                <w:rFonts w:ascii="Times New Roman" w:hAnsi="Times New Roman"/>
                <w:sz w:val="24"/>
                <w:szCs w:val="24"/>
                <w:lang w:eastAsia="uk-UA"/>
              </w:rPr>
              <w:t>и.</w:t>
            </w:r>
          </w:p>
        </w:tc>
      </w:tr>
    </w:tbl>
    <w:p w14:paraId="5E5303BA" w14:textId="77777777" w:rsidR="00540BAD" w:rsidRDefault="00540BAD" w:rsidP="00B83D27">
      <w:pPr>
        <w:spacing w:after="0" w:line="240" w:lineRule="auto"/>
        <w:ind w:firstLine="708"/>
        <w:jc w:val="right"/>
        <w:rPr>
          <w:rFonts w:ascii="Times New Roman" w:hAnsi="Times New Roman"/>
          <w:b/>
          <w:i/>
          <w:sz w:val="24"/>
          <w:szCs w:val="24"/>
        </w:rPr>
      </w:pPr>
      <w:r>
        <w:rPr>
          <w:rFonts w:ascii="Times New Roman" w:hAnsi="Times New Roman"/>
          <w:b/>
          <w:i/>
          <w:sz w:val="24"/>
          <w:szCs w:val="24"/>
        </w:rPr>
        <w:lastRenderedPageBreak/>
        <w:t xml:space="preserve">                </w:t>
      </w:r>
    </w:p>
    <w:p w14:paraId="1EAD30A3" w14:textId="77777777" w:rsidR="00540BAD" w:rsidRDefault="00540BAD" w:rsidP="00B83D27">
      <w:pPr>
        <w:spacing w:after="0" w:line="240" w:lineRule="auto"/>
        <w:ind w:firstLine="708"/>
        <w:jc w:val="right"/>
        <w:rPr>
          <w:rFonts w:ascii="Times New Roman" w:hAnsi="Times New Roman"/>
          <w:b/>
          <w:i/>
          <w:sz w:val="24"/>
          <w:szCs w:val="24"/>
        </w:rPr>
      </w:pPr>
    </w:p>
    <w:p w14:paraId="752FACA3" w14:textId="77777777" w:rsidR="00540BAD" w:rsidRDefault="00540BAD" w:rsidP="00B83D27">
      <w:pPr>
        <w:spacing w:after="0" w:line="240" w:lineRule="auto"/>
        <w:ind w:firstLine="708"/>
        <w:jc w:val="right"/>
        <w:rPr>
          <w:rFonts w:ascii="Times New Roman" w:hAnsi="Times New Roman"/>
          <w:b/>
          <w:i/>
          <w:sz w:val="24"/>
          <w:szCs w:val="24"/>
        </w:rPr>
      </w:pPr>
    </w:p>
    <w:p w14:paraId="40FED7BC" w14:textId="77777777" w:rsidR="00540BAD" w:rsidRDefault="00540BAD" w:rsidP="00B83D27">
      <w:pPr>
        <w:spacing w:after="0" w:line="240" w:lineRule="auto"/>
        <w:ind w:firstLine="708"/>
        <w:jc w:val="right"/>
        <w:rPr>
          <w:rFonts w:ascii="Times New Roman" w:hAnsi="Times New Roman"/>
          <w:b/>
          <w:i/>
          <w:sz w:val="24"/>
          <w:szCs w:val="24"/>
        </w:rPr>
      </w:pPr>
    </w:p>
    <w:p w14:paraId="0BA71E24" w14:textId="77777777" w:rsidR="00540BAD" w:rsidRDefault="00540BAD" w:rsidP="00B83D27">
      <w:pPr>
        <w:spacing w:after="0" w:line="240" w:lineRule="auto"/>
        <w:ind w:firstLine="708"/>
        <w:jc w:val="right"/>
        <w:rPr>
          <w:rFonts w:ascii="Times New Roman" w:hAnsi="Times New Roman"/>
          <w:b/>
          <w:i/>
          <w:sz w:val="24"/>
          <w:szCs w:val="24"/>
        </w:rPr>
      </w:pPr>
    </w:p>
    <w:p w14:paraId="253C1290" w14:textId="77777777" w:rsidR="00540BAD" w:rsidRDefault="00540BAD" w:rsidP="00B83D27">
      <w:pPr>
        <w:spacing w:after="0" w:line="240" w:lineRule="auto"/>
        <w:ind w:firstLine="708"/>
        <w:jc w:val="right"/>
        <w:rPr>
          <w:rFonts w:ascii="Times New Roman" w:hAnsi="Times New Roman"/>
          <w:b/>
          <w:i/>
          <w:sz w:val="24"/>
          <w:szCs w:val="24"/>
        </w:rPr>
      </w:pPr>
    </w:p>
    <w:p w14:paraId="0CA0DCBB" w14:textId="77777777" w:rsidR="00540BAD" w:rsidRDefault="00540BAD" w:rsidP="00B83D27">
      <w:pPr>
        <w:spacing w:after="0" w:line="240" w:lineRule="auto"/>
        <w:ind w:firstLine="708"/>
        <w:jc w:val="right"/>
        <w:rPr>
          <w:rFonts w:ascii="Times New Roman" w:hAnsi="Times New Roman"/>
          <w:b/>
          <w:i/>
          <w:sz w:val="24"/>
          <w:szCs w:val="24"/>
        </w:rPr>
      </w:pPr>
    </w:p>
    <w:p w14:paraId="1240B12D" w14:textId="77777777" w:rsidR="00540BAD" w:rsidRDefault="00540BAD" w:rsidP="00B83D27">
      <w:pPr>
        <w:spacing w:after="0" w:line="240" w:lineRule="auto"/>
        <w:ind w:firstLine="708"/>
        <w:jc w:val="right"/>
        <w:rPr>
          <w:rFonts w:ascii="Times New Roman" w:hAnsi="Times New Roman"/>
          <w:b/>
          <w:i/>
          <w:sz w:val="24"/>
          <w:szCs w:val="24"/>
        </w:rPr>
      </w:pPr>
    </w:p>
    <w:p w14:paraId="56D9CA83" w14:textId="77777777" w:rsidR="00540BAD" w:rsidRDefault="00540BAD" w:rsidP="00B83D27">
      <w:pPr>
        <w:spacing w:after="0" w:line="240" w:lineRule="auto"/>
        <w:ind w:firstLine="708"/>
        <w:jc w:val="right"/>
        <w:rPr>
          <w:rFonts w:ascii="Times New Roman" w:hAnsi="Times New Roman"/>
          <w:b/>
          <w:i/>
          <w:sz w:val="24"/>
          <w:szCs w:val="24"/>
        </w:rPr>
      </w:pPr>
    </w:p>
    <w:p w14:paraId="7C3AE225" w14:textId="77777777" w:rsidR="00540BAD" w:rsidRDefault="00540BAD" w:rsidP="00B83D27">
      <w:pPr>
        <w:spacing w:after="0" w:line="240" w:lineRule="auto"/>
        <w:ind w:firstLine="708"/>
        <w:jc w:val="right"/>
        <w:rPr>
          <w:rFonts w:ascii="Times New Roman" w:hAnsi="Times New Roman"/>
          <w:b/>
          <w:i/>
          <w:sz w:val="24"/>
          <w:szCs w:val="24"/>
        </w:rPr>
      </w:pPr>
    </w:p>
    <w:p w14:paraId="7A02AE7B" w14:textId="77777777" w:rsidR="00540BAD" w:rsidRDefault="00540BAD" w:rsidP="00B83D27">
      <w:pPr>
        <w:spacing w:after="0" w:line="240" w:lineRule="auto"/>
        <w:ind w:firstLine="708"/>
        <w:jc w:val="right"/>
        <w:rPr>
          <w:rFonts w:ascii="Times New Roman" w:hAnsi="Times New Roman"/>
          <w:b/>
          <w:i/>
          <w:sz w:val="24"/>
          <w:szCs w:val="24"/>
        </w:rPr>
      </w:pPr>
    </w:p>
    <w:p w14:paraId="53ECAD6D" w14:textId="77777777" w:rsidR="00540BAD" w:rsidRDefault="00540BAD" w:rsidP="00B83D27">
      <w:pPr>
        <w:spacing w:after="0" w:line="240" w:lineRule="auto"/>
        <w:ind w:firstLine="708"/>
        <w:jc w:val="right"/>
        <w:rPr>
          <w:rFonts w:ascii="Times New Roman" w:hAnsi="Times New Roman"/>
          <w:b/>
          <w:i/>
          <w:sz w:val="24"/>
          <w:szCs w:val="24"/>
        </w:rPr>
      </w:pPr>
    </w:p>
    <w:p w14:paraId="39C61B78" w14:textId="77777777" w:rsidR="00540BAD" w:rsidRDefault="00540BAD" w:rsidP="00B83D27">
      <w:pPr>
        <w:spacing w:after="0" w:line="240" w:lineRule="auto"/>
        <w:ind w:firstLine="708"/>
        <w:jc w:val="right"/>
        <w:rPr>
          <w:rFonts w:ascii="Times New Roman" w:hAnsi="Times New Roman"/>
          <w:b/>
          <w:i/>
          <w:sz w:val="24"/>
          <w:szCs w:val="24"/>
        </w:rPr>
      </w:pPr>
    </w:p>
    <w:p w14:paraId="2A0E7A21" w14:textId="77777777" w:rsidR="00540BAD" w:rsidRDefault="00540BAD" w:rsidP="00B83D27">
      <w:pPr>
        <w:spacing w:after="0" w:line="240" w:lineRule="auto"/>
        <w:ind w:firstLine="708"/>
        <w:jc w:val="right"/>
        <w:rPr>
          <w:rFonts w:ascii="Times New Roman" w:hAnsi="Times New Roman"/>
          <w:b/>
          <w:i/>
          <w:sz w:val="24"/>
          <w:szCs w:val="24"/>
        </w:rPr>
      </w:pPr>
    </w:p>
    <w:p w14:paraId="0870203B" w14:textId="77777777" w:rsidR="00540BAD" w:rsidRDefault="00540BAD" w:rsidP="00B83D27">
      <w:pPr>
        <w:spacing w:after="0" w:line="240" w:lineRule="auto"/>
        <w:ind w:firstLine="708"/>
        <w:jc w:val="right"/>
        <w:rPr>
          <w:rFonts w:ascii="Times New Roman" w:hAnsi="Times New Roman"/>
          <w:b/>
          <w:i/>
          <w:sz w:val="24"/>
          <w:szCs w:val="24"/>
        </w:rPr>
      </w:pPr>
    </w:p>
    <w:p w14:paraId="6C2B696F" w14:textId="77777777" w:rsidR="007409F5" w:rsidRDefault="007409F5" w:rsidP="00B83D27">
      <w:pPr>
        <w:spacing w:after="0" w:line="240" w:lineRule="auto"/>
        <w:ind w:firstLine="708"/>
        <w:jc w:val="right"/>
        <w:rPr>
          <w:rFonts w:ascii="Times New Roman" w:hAnsi="Times New Roman"/>
          <w:b/>
          <w:i/>
          <w:sz w:val="24"/>
          <w:szCs w:val="24"/>
        </w:rPr>
      </w:pPr>
    </w:p>
    <w:p w14:paraId="5878BE4F" w14:textId="77777777" w:rsidR="007409F5" w:rsidRDefault="007409F5" w:rsidP="00B83D27">
      <w:pPr>
        <w:spacing w:after="0" w:line="240" w:lineRule="auto"/>
        <w:ind w:firstLine="708"/>
        <w:jc w:val="right"/>
        <w:rPr>
          <w:rFonts w:ascii="Times New Roman" w:hAnsi="Times New Roman"/>
          <w:b/>
          <w:i/>
          <w:sz w:val="24"/>
          <w:szCs w:val="24"/>
        </w:rPr>
      </w:pPr>
    </w:p>
    <w:p w14:paraId="2B29C7A0" w14:textId="77777777" w:rsidR="007409F5" w:rsidRDefault="007409F5" w:rsidP="00B83D27">
      <w:pPr>
        <w:spacing w:after="0" w:line="240" w:lineRule="auto"/>
        <w:ind w:firstLine="708"/>
        <w:jc w:val="right"/>
        <w:rPr>
          <w:rFonts w:ascii="Times New Roman" w:hAnsi="Times New Roman"/>
          <w:b/>
          <w:i/>
          <w:sz w:val="24"/>
          <w:szCs w:val="24"/>
        </w:rPr>
      </w:pPr>
    </w:p>
    <w:p w14:paraId="7CDC0051" w14:textId="77777777" w:rsidR="007409F5" w:rsidRDefault="007409F5" w:rsidP="00B83D27">
      <w:pPr>
        <w:spacing w:after="0" w:line="240" w:lineRule="auto"/>
        <w:ind w:firstLine="708"/>
        <w:jc w:val="right"/>
        <w:rPr>
          <w:rFonts w:ascii="Times New Roman" w:hAnsi="Times New Roman"/>
          <w:b/>
          <w:i/>
          <w:sz w:val="24"/>
          <w:szCs w:val="24"/>
        </w:rPr>
      </w:pPr>
    </w:p>
    <w:p w14:paraId="1F05104D" w14:textId="77777777" w:rsidR="007409F5" w:rsidRDefault="007409F5" w:rsidP="00B83D27">
      <w:pPr>
        <w:spacing w:after="0" w:line="240" w:lineRule="auto"/>
        <w:ind w:firstLine="708"/>
        <w:jc w:val="right"/>
        <w:rPr>
          <w:rFonts w:ascii="Times New Roman" w:hAnsi="Times New Roman"/>
          <w:b/>
          <w:i/>
          <w:sz w:val="24"/>
          <w:szCs w:val="24"/>
        </w:rPr>
      </w:pPr>
    </w:p>
    <w:p w14:paraId="204F0A9A" w14:textId="77777777" w:rsidR="007409F5" w:rsidRDefault="007409F5" w:rsidP="00B83D27">
      <w:pPr>
        <w:spacing w:after="0" w:line="240" w:lineRule="auto"/>
        <w:ind w:firstLine="708"/>
        <w:jc w:val="right"/>
        <w:rPr>
          <w:rFonts w:ascii="Times New Roman" w:hAnsi="Times New Roman"/>
          <w:b/>
          <w:i/>
          <w:sz w:val="24"/>
          <w:szCs w:val="24"/>
        </w:rPr>
      </w:pPr>
    </w:p>
    <w:p w14:paraId="13568B5E" w14:textId="77777777" w:rsidR="007409F5" w:rsidRDefault="007409F5" w:rsidP="00B83D27">
      <w:pPr>
        <w:spacing w:after="0" w:line="240" w:lineRule="auto"/>
        <w:ind w:firstLine="708"/>
        <w:jc w:val="right"/>
        <w:rPr>
          <w:rFonts w:ascii="Times New Roman" w:hAnsi="Times New Roman"/>
          <w:b/>
          <w:i/>
          <w:sz w:val="24"/>
          <w:szCs w:val="24"/>
        </w:rPr>
      </w:pPr>
    </w:p>
    <w:p w14:paraId="7A2D4B52" w14:textId="77777777" w:rsidR="007409F5" w:rsidRDefault="007409F5" w:rsidP="00B83D27">
      <w:pPr>
        <w:spacing w:after="0" w:line="240" w:lineRule="auto"/>
        <w:ind w:firstLine="708"/>
        <w:jc w:val="right"/>
        <w:rPr>
          <w:rFonts w:ascii="Times New Roman" w:hAnsi="Times New Roman"/>
          <w:b/>
          <w:i/>
          <w:sz w:val="24"/>
          <w:szCs w:val="24"/>
        </w:rPr>
      </w:pPr>
    </w:p>
    <w:p w14:paraId="36AF6F24" w14:textId="77777777" w:rsidR="007409F5" w:rsidRDefault="007409F5" w:rsidP="00B83D27">
      <w:pPr>
        <w:spacing w:after="0" w:line="240" w:lineRule="auto"/>
        <w:ind w:firstLine="708"/>
        <w:jc w:val="right"/>
        <w:rPr>
          <w:rFonts w:ascii="Times New Roman" w:hAnsi="Times New Roman"/>
          <w:b/>
          <w:i/>
          <w:sz w:val="24"/>
          <w:szCs w:val="24"/>
        </w:rPr>
      </w:pPr>
    </w:p>
    <w:p w14:paraId="034796B7" w14:textId="77777777" w:rsidR="007409F5" w:rsidRDefault="007409F5" w:rsidP="00B83D27">
      <w:pPr>
        <w:spacing w:after="0" w:line="240" w:lineRule="auto"/>
        <w:ind w:firstLine="708"/>
        <w:jc w:val="right"/>
        <w:rPr>
          <w:rFonts w:ascii="Times New Roman" w:hAnsi="Times New Roman"/>
          <w:b/>
          <w:i/>
          <w:sz w:val="24"/>
          <w:szCs w:val="24"/>
        </w:rPr>
      </w:pPr>
    </w:p>
    <w:p w14:paraId="6C6DADC4" w14:textId="77777777" w:rsidR="007409F5" w:rsidRDefault="007409F5" w:rsidP="00B83D27">
      <w:pPr>
        <w:spacing w:after="0" w:line="240" w:lineRule="auto"/>
        <w:ind w:firstLine="708"/>
        <w:jc w:val="right"/>
        <w:rPr>
          <w:rFonts w:ascii="Times New Roman" w:hAnsi="Times New Roman"/>
          <w:b/>
          <w:i/>
          <w:sz w:val="24"/>
          <w:szCs w:val="24"/>
        </w:rPr>
      </w:pPr>
    </w:p>
    <w:p w14:paraId="46B01664" w14:textId="77777777" w:rsidR="007409F5" w:rsidRDefault="007409F5" w:rsidP="00B83D27">
      <w:pPr>
        <w:spacing w:after="0" w:line="240" w:lineRule="auto"/>
        <w:ind w:firstLine="708"/>
        <w:jc w:val="right"/>
        <w:rPr>
          <w:rFonts w:ascii="Times New Roman" w:hAnsi="Times New Roman"/>
          <w:b/>
          <w:i/>
          <w:sz w:val="24"/>
          <w:szCs w:val="24"/>
        </w:rPr>
      </w:pPr>
    </w:p>
    <w:p w14:paraId="6C57D12B" w14:textId="77777777" w:rsidR="007409F5" w:rsidRDefault="007409F5" w:rsidP="00B83D27">
      <w:pPr>
        <w:spacing w:after="0" w:line="240" w:lineRule="auto"/>
        <w:ind w:firstLine="708"/>
        <w:jc w:val="right"/>
        <w:rPr>
          <w:rFonts w:ascii="Times New Roman" w:hAnsi="Times New Roman"/>
          <w:b/>
          <w:i/>
          <w:sz w:val="24"/>
          <w:szCs w:val="24"/>
        </w:rPr>
      </w:pPr>
    </w:p>
    <w:p w14:paraId="00004C78" w14:textId="77777777" w:rsidR="007409F5" w:rsidRDefault="007409F5" w:rsidP="00B83D27">
      <w:pPr>
        <w:spacing w:after="0" w:line="240" w:lineRule="auto"/>
        <w:ind w:firstLine="708"/>
        <w:jc w:val="right"/>
        <w:rPr>
          <w:rFonts w:ascii="Times New Roman" w:hAnsi="Times New Roman"/>
          <w:b/>
          <w:i/>
          <w:sz w:val="24"/>
          <w:szCs w:val="24"/>
        </w:rPr>
      </w:pPr>
    </w:p>
    <w:p w14:paraId="26825629" w14:textId="77777777" w:rsidR="007409F5" w:rsidRDefault="007409F5" w:rsidP="00B83D27">
      <w:pPr>
        <w:spacing w:after="0" w:line="240" w:lineRule="auto"/>
        <w:ind w:firstLine="708"/>
        <w:jc w:val="right"/>
        <w:rPr>
          <w:rFonts w:ascii="Times New Roman" w:hAnsi="Times New Roman"/>
          <w:b/>
          <w:i/>
          <w:sz w:val="24"/>
          <w:szCs w:val="24"/>
        </w:rPr>
      </w:pPr>
    </w:p>
    <w:p w14:paraId="71303012" w14:textId="77777777" w:rsidR="007409F5" w:rsidRDefault="007409F5" w:rsidP="00B83D27">
      <w:pPr>
        <w:spacing w:after="0" w:line="240" w:lineRule="auto"/>
        <w:ind w:firstLine="708"/>
        <w:jc w:val="right"/>
        <w:rPr>
          <w:rFonts w:ascii="Times New Roman" w:hAnsi="Times New Roman"/>
          <w:b/>
          <w:i/>
          <w:sz w:val="24"/>
          <w:szCs w:val="24"/>
        </w:rPr>
      </w:pPr>
    </w:p>
    <w:p w14:paraId="60B10D9C" w14:textId="77777777" w:rsidR="007409F5" w:rsidRDefault="007409F5" w:rsidP="00B83D27">
      <w:pPr>
        <w:spacing w:after="0" w:line="240" w:lineRule="auto"/>
        <w:ind w:firstLine="708"/>
        <w:jc w:val="right"/>
        <w:rPr>
          <w:rFonts w:ascii="Times New Roman" w:hAnsi="Times New Roman"/>
          <w:b/>
          <w:i/>
          <w:sz w:val="24"/>
          <w:szCs w:val="24"/>
        </w:rPr>
      </w:pPr>
    </w:p>
    <w:p w14:paraId="0364093E" w14:textId="77777777" w:rsidR="007409F5" w:rsidRDefault="007409F5" w:rsidP="00B83D27">
      <w:pPr>
        <w:spacing w:after="0" w:line="240" w:lineRule="auto"/>
        <w:ind w:firstLine="708"/>
        <w:jc w:val="right"/>
        <w:rPr>
          <w:rFonts w:ascii="Times New Roman" w:hAnsi="Times New Roman"/>
          <w:b/>
          <w:i/>
          <w:sz w:val="24"/>
          <w:szCs w:val="24"/>
        </w:rPr>
      </w:pPr>
    </w:p>
    <w:p w14:paraId="6C2A3466" w14:textId="77777777" w:rsidR="008103B9" w:rsidRDefault="008103B9" w:rsidP="00B83D27">
      <w:pPr>
        <w:spacing w:after="0" w:line="240" w:lineRule="auto"/>
        <w:ind w:firstLine="708"/>
        <w:jc w:val="right"/>
        <w:rPr>
          <w:rFonts w:ascii="Times New Roman" w:hAnsi="Times New Roman"/>
          <w:b/>
          <w:i/>
          <w:sz w:val="24"/>
          <w:szCs w:val="24"/>
        </w:rPr>
      </w:pPr>
    </w:p>
    <w:p w14:paraId="082FFC4D" w14:textId="31C2F13B" w:rsidR="00A82EBD" w:rsidRDefault="00B83D27" w:rsidP="00B83D27">
      <w:pPr>
        <w:spacing w:after="0" w:line="240" w:lineRule="auto"/>
        <w:ind w:firstLine="708"/>
        <w:jc w:val="right"/>
        <w:rPr>
          <w:rFonts w:ascii="Times New Roman" w:hAnsi="Times New Roman"/>
          <w:b/>
          <w:i/>
          <w:sz w:val="24"/>
          <w:szCs w:val="24"/>
        </w:rPr>
      </w:pPr>
      <w:r w:rsidRPr="00B83D27">
        <w:rPr>
          <w:rFonts w:ascii="Times New Roman" w:hAnsi="Times New Roman"/>
          <w:b/>
          <w:i/>
          <w:sz w:val="24"/>
          <w:szCs w:val="24"/>
        </w:rPr>
        <w:lastRenderedPageBreak/>
        <w:t>Дод</w:t>
      </w:r>
      <w:r w:rsidR="001460F7">
        <w:rPr>
          <w:rFonts w:ascii="Times New Roman" w:hAnsi="Times New Roman"/>
          <w:b/>
          <w:i/>
          <w:sz w:val="24"/>
          <w:szCs w:val="24"/>
        </w:rPr>
        <w:t>аток 1 до тендерної документації</w:t>
      </w:r>
    </w:p>
    <w:p w14:paraId="58B4A2F0" w14:textId="0E375225" w:rsidR="001460F7" w:rsidRDefault="001460F7" w:rsidP="00B83D27">
      <w:pPr>
        <w:spacing w:after="0" w:line="240" w:lineRule="auto"/>
        <w:ind w:firstLine="708"/>
        <w:jc w:val="right"/>
        <w:rPr>
          <w:rFonts w:ascii="Times New Roman" w:hAnsi="Times New Roman"/>
          <w:b/>
          <w:i/>
          <w:sz w:val="24"/>
          <w:szCs w:val="24"/>
        </w:rPr>
      </w:pPr>
    </w:p>
    <w:p w14:paraId="5393C156" w14:textId="77777777" w:rsidR="001460F7" w:rsidRPr="00C661E2" w:rsidRDefault="001460F7" w:rsidP="00C661E2">
      <w:pPr>
        <w:spacing w:after="0" w:line="240" w:lineRule="auto"/>
        <w:ind w:firstLine="708"/>
        <w:jc w:val="both"/>
        <w:rPr>
          <w:rFonts w:ascii="Times New Roman" w:hAnsi="Times New Roman"/>
          <w:b/>
          <w:sz w:val="28"/>
          <w:szCs w:val="28"/>
          <w:lang w:eastAsia="uk-UA"/>
        </w:rPr>
      </w:pPr>
      <w:r w:rsidRPr="00C661E2">
        <w:rPr>
          <w:rFonts w:ascii="Times New Roman" w:hAnsi="Times New Roman"/>
          <w:b/>
          <w:sz w:val="28"/>
          <w:szCs w:val="28"/>
          <w:lang w:eastAsia="uk-UA"/>
        </w:rPr>
        <w:t>Інформація про технічні, якісні та кількісні характеристики предмета закупівлі</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9"/>
        <w:gridCol w:w="5641"/>
      </w:tblGrid>
      <w:tr w:rsidR="00C661E2" w14:paraId="52ED6ED9" w14:textId="77777777" w:rsidTr="00C661E2">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EFE96" w14:textId="77777777" w:rsidR="00C661E2" w:rsidRDefault="00C661E2">
            <w:pPr>
              <w:widowControl w:val="0"/>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Код ДК 021:2015 за </w:t>
            </w:r>
            <w:r>
              <w:rPr>
                <w:rFonts w:ascii="Times New Roman" w:eastAsia="Times New Roman" w:hAnsi="Times New Roman"/>
                <w:sz w:val="24"/>
                <w:szCs w:val="24"/>
              </w:rPr>
              <w:t>Єдиним закупівельним словником</w:t>
            </w:r>
          </w:p>
        </w:tc>
        <w:tc>
          <w:tcPr>
            <w:tcW w:w="5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97F82" w14:textId="77777777" w:rsidR="00C661E2" w:rsidRDefault="00C661E2">
            <w:pPr>
              <w:widowControl w:val="0"/>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rPr>
              <w:t>09130000-9 Нафта і дистиляти</w:t>
            </w:r>
          </w:p>
        </w:tc>
      </w:tr>
      <w:tr w:rsidR="00C661E2" w14:paraId="52E070EE" w14:textId="77777777" w:rsidTr="00C661E2">
        <w:trPr>
          <w:trHeight w:val="568"/>
        </w:trPr>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265C0" w14:textId="77777777" w:rsidR="00C661E2" w:rsidRDefault="00C661E2">
            <w:pPr>
              <w:widowControl w:val="0"/>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Назва предмета закупівлі</w:t>
            </w:r>
          </w:p>
        </w:tc>
        <w:tc>
          <w:tcPr>
            <w:tcW w:w="5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67EAC" w14:textId="77777777" w:rsidR="00C661E2" w:rsidRDefault="00C661E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Код ДК 021:2015 - 09130000-9 Нафта і дистиляти</w:t>
            </w:r>
          </w:p>
          <w:p w14:paraId="26F65325" w14:textId="49E5C0A8" w:rsidR="00C661E2" w:rsidRDefault="00C661E2" w:rsidP="00C661E2">
            <w:pPr>
              <w:widowControl w:val="0"/>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rPr>
              <w:t>(дизельне паливо, бензин А-95 талони)</w:t>
            </w:r>
          </w:p>
        </w:tc>
      </w:tr>
      <w:tr w:rsidR="00C661E2" w14:paraId="1BC4BBCC" w14:textId="77777777" w:rsidTr="00C661E2">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94709" w14:textId="77777777" w:rsidR="00C661E2" w:rsidRDefault="00C661E2">
            <w:pPr>
              <w:widowControl w:val="0"/>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Кількість поставки товару</w:t>
            </w:r>
          </w:p>
        </w:tc>
        <w:tc>
          <w:tcPr>
            <w:tcW w:w="5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6DF51" w14:textId="17FBCACF" w:rsidR="00C661E2" w:rsidRDefault="00C661E2">
            <w:pPr>
              <w:widowControl w:val="0"/>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Дизельне паливо – 1</w:t>
            </w:r>
            <w:r w:rsidR="007409F5">
              <w:rPr>
                <w:rFonts w:ascii="Times New Roman" w:eastAsia="Times New Roman" w:hAnsi="Times New Roman"/>
                <w:sz w:val="24"/>
                <w:szCs w:val="24"/>
                <w:highlight w:val="white"/>
              </w:rPr>
              <w:t>1</w:t>
            </w:r>
            <w:r>
              <w:rPr>
                <w:rFonts w:ascii="Times New Roman" w:eastAsia="Times New Roman" w:hAnsi="Times New Roman"/>
                <w:sz w:val="24"/>
                <w:szCs w:val="24"/>
                <w:highlight w:val="white"/>
              </w:rPr>
              <w:t xml:space="preserve"> </w:t>
            </w:r>
            <w:r w:rsidR="007409F5">
              <w:rPr>
                <w:rFonts w:ascii="Times New Roman" w:eastAsia="Times New Roman" w:hAnsi="Times New Roman"/>
                <w:sz w:val="24"/>
                <w:szCs w:val="24"/>
                <w:highlight w:val="white"/>
              </w:rPr>
              <w:t>5</w:t>
            </w:r>
            <w:r>
              <w:rPr>
                <w:rFonts w:ascii="Times New Roman" w:eastAsia="Times New Roman" w:hAnsi="Times New Roman"/>
                <w:sz w:val="24"/>
                <w:szCs w:val="24"/>
                <w:highlight w:val="white"/>
              </w:rPr>
              <w:t>00 л</w:t>
            </w:r>
          </w:p>
          <w:p w14:paraId="2DB1DF00" w14:textId="44231842" w:rsidR="00C661E2" w:rsidRDefault="007409F5" w:rsidP="00C661E2">
            <w:pPr>
              <w:widowControl w:val="0"/>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Бензин А-95 – 7 0</w:t>
            </w:r>
            <w:r w:rsidR="00C661E2">
              <w:rPr>
                <w:rFonts w:ascii="Times New Roman" w:eastAsia="Times New Roman" w:hAnsi="Times New Roman"/>
                <w:sz w:val="24"/>
                <w:szCs w:val="24"/>
                <w:highlight w:val="white"/>
              </w:rPr>
              <w:t>00 л.</w:t>
            </w:r>
          </w:p>
        </w:tc>
      </w:tr>
      <w:tr w:rsidR="00C661E2" w14:paraId="44341993" w14:textId="77777777" w:rsidTr="00C661E2">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54ECF" w14:textId="77777777" w:rsidR="00C661E2" w:rsidRDefault="00C661E2">
            <w:pPr>
              <w:widowControl w:val="0"/>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Місце поставки товару</w:t>
            </w:r>
          </w:p>
        </w:tc>
        <w:tc>
          <w:tcPr>
            <w:tcW w:w="5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C0451" w14:textId="5E7E5B9C" w:rsidR="00C661E2" w:rsidRDefault="00C661E2" w:rsidP="00C661E2">
            <w:pPr>
              <w:tabs>
                <w:tab w:val="left" w:pos="0"/>
              </w:tabs>
              <w:jc w:val="both"/>
              <w:rPr>
                <w:rFonts w:ascii="Times New Roman" w:hAnsi="Times New Roman"/>
                <w:sz w:val="24"/>
                <w:szCs w:val="24"/>
                <w:lang w:eastAsia="uk-UA"/>
              </w:rPr>
            </w:pPr>
            <w:r>
              <w:rPr>
                <w:sz w:val="24"/>
                <w:szCs w:val="24"/>
                <w:shd w:val="clear" w:color="auto" w:fill="FFFFFF"/>
              </w:rPr>
              <w:t xml:space="preserve"> </w:t>
            </w:r>
            <w:r>
              <w:rPr>
                <w:rFonts w:ascii="Times New Roman" w:hAnsi="Times New Roman"/>
                <w:sz w:val="24"/>
                <w:szCs w:val="24"/>
                <w:lang w:eastAsia="uk-UA"/>
              </w:rPr>
              <w:t>Вінницька область, м. Тульчин, вул.М.Леонтовича, 65</w:t>
            </w:r>
          </w:p>
          <w:p w14:paraId="184C5A62" w14:textId="62619485" w:rsidR="00C661E2" w:rsidRDefault="00C661E2" w:rsidP="00C661E2">
            <w:pPr>
              <w:pStyle w:val="TableParagraph"/>
              <w:tabs>
                <w:tab w:val="left" w:pos="641"/>
                <w:tab w:val="left" w:pos="1509"/>
                <w:tab w:val="left" w:pos="3261"/>
                <w:tab w:val="left" w:pos="4828"/>
                <w:tab w:val="left" w:pos="6443"/>
              </w:tabs>
              <w:spacing w:before="20" w:line="242" w:lineRule="auto"/>
              <w:ind w:right="52"/>
              <w:rPr>
                <w:rFonts w:ascii="Times New Roman" w:eastAsia="Times New Roman" w:hAnsi="Times New Roman" w:cs="Times New Roman"/>
                <w:sz w:val="24"/>
                <w:szCs w:val="24"/>
                <w:highlight w:val="white"/>
              </w:rPr>
            </w:pPr>
          </w:p>
        </w:tc>
      </w:tr>
      <w:tr w:rsidR="00C661E2" w14:paraId="71081127" w14:textId="77777777" w:rsidTr="00C661E2">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5EA2E" w14:textId="77777777" w:rsidR="00C661E2" w:rsidRDefault="00C661E2">
            <w:pPr>
              <w:widowControl w:val="0"/>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Строк поставки товару</w:t>
            </w:r>
          </w:p>
        </w:tc>
        <w:tc>
          <w:tcPr>
            <w:tcW w:w="5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5AF04" w14:textId="77777777" w:rsidR="00C661E2" w:rsidRDefault="00C661E2">
            <w:pPr>
              <w:widowControl w:val="0"/>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до 31.12.2023 року включно</w:t>
            </w:r>
          </w:p>
        </w:tc>
      </w:tr>
    </w:tbl>
    <w:p w14:paraId="5D870A2A" w14:textId="77777777" w:rsidR="00C661E2" w:rsidRDefault="00C661E2" w:rsidP="00C661E2">
      <w:pPr>
        <w:spacing w:after="0" w:line="240" w:lineRule="auto"/>
        <w:rPr>
          <w:rFonts w:ascii="Times New Roman" w:eastAsia="Times New Roman" w:hAnsi="Times New Roman"/>
          <w:i/>
          <w:sz w:val="24"/>
          <w:szCs w:val="24"/>
        </w:rPr>
      </w:pPr>
    </w:p>
    <w:p w14:paraId="209DD6FC" w14:textId="77777777" w:rsidR="00C661E2" w:rsidRDefault="00C661E2" w:rsidP="00C661E2">
      <w:pPr>
        <w:shd w:val="clear" w:color="auto" w:fill="FFFFFF"/>
        <w:spacing w:after="0" w:line="240" w:lineRule="auto"/>
        <w:ind w:firstLine="460"/>
        <w:jc w:val="both"/>
        <w:rPr>
          <w:rFonts w:ascii="Times New Roman" w:eastAsia="Times New Roman" w:hAnsi="Times New Roman"/>
          <w:b/>
          <w:i/>
          <w:sz w:val="24"/>
          <w:szCs w:val="24"/>
        </w:rPr>
      </w:pPr>
      <w:r>
        <w:rPr>
          <w:rFonts w:ascii="Times New Roman" w:eastAsia="Times New Roman" w:hAnsi="Times New Roman"/>
          <w:b/>
          <w:i/>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14:paraId="624D4056" w14:textId="77777777" w:rsidR="00C661E2" w:rsidRDefault="00C661E2" w:rsidP="00C661E2">
      <w:pPr>
        <w:shd w:val="clear" w:color="auto" w:fill="FFFFFF"/>
        <w:spacing w:after="0" w:line="240" w:lineRule="auto"/>
        <w:ind w:firstLine="460"/>
        <w:jc w:val="both"/>
        <w:rPr>
          <w:rFonts w:ascii="Times New Roman" w:eastAsia="Times New Roman" w:hAnsi="Times New Roman"/>
          <w:b/>
          <w:i/>
          <w:sz w:val="24"/>
          <w:szCs w:val="24"/>
        </w:rPr>
      </w:pPr>
    </w:p>
    <w:p w14:paraId="48AA0553" w14:textId="77777777" w:rsidR="00C661E2" w:rsidRDefault="00C661E2" w:rsidP="00C661E2">
      <w:pPr>
        <w:shd w:val="clear" w:color="auto" w:fill="FFFFFF"/>
        <w:spacing w:after="0" w:line="240" w:lineRule="auto"/>
        <w:ind w:firstLine="460"/>
        <w:jc w:val="both"/>
        <w:rPr>
          <w:rFonts w:ascii="Times New Roman" w:eastAsia="Times New Roman" w:hAnsi="Times New Roman"/>
          <w:b/>
          <w:sz w:val="24"/>
          <w:szCs w:val="24"/>
        </w:rPr>
      </w:pPr>
      <w:r>
        <w:rPr>
          <w:rFonts w:ascii="Times New Roman" w:eastAsia="Times New Roman" w:hAnsi="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є: </w:t>
      </w:r>
    </w:p>
    <w:p w14:paraId="3D9B1213" w14:textId="77777777" w:rsidR="00C661E2" w:rsidRDefault="00C661E2" w:rsidP="00C661E2">
      <w:pPr>
        <w:shd w:val="clear" w:color="auto" w:fill="FFFFFF"/>
        <w:spacing w:after="0" w:line="240" w:lineRule="auto"/>
        <w:ind w:firstLine="460"/>
        <w:jc w:val="both"/>
        <w:rPr>
          <w:rFonts w:ascii="Times New Roman" w:eastAsia="Times New Roman" w:hAnsi="Times New Roman"/>
          <w:b/>
          <w:sz w:val="24"/>
          <w:szCs w:val="24"/>
        </w:rPr>
      </w:pPr>
    </w:p>
    <w:p w14:paraId="01114357" w14:textId="77777777" w:rsidR="00C661E2" w:rsidRDefault="00C661E2" w:rsidP="00C661E2">
      <w:pPr>
        <w:pStyle w:val="aa"/>
        <w:numPr>
          <w:ilvl w:val="0"/>
          <w:numId w:val="25"/>
        </w:num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Технічна специфікація, </w:t>
      </w:r>
      <w:r>
        <w:rPr>
          <w:rFonts w:ascii="Times New Roman" w:eastAsia="Times New Roman" w:hAnsi="Times New Roman"/>
          <w:sz w:val="24"/>
          <w:szCs w:val="24"/>
        </w:rPr>
        <w:t>складена учасником згідно</w:t>
      </w:r>
      <w:r>
        <w:rPr>
          <w:rFonts w:ascii="Times New Roman" w:eastAsia="Times New Roman" w:hAnsi="Times New Roman"/>
          <w:b/>
          <w:sz w:val="24"/>
          <w:szCs w:val="24"/>
        </w:rPr>
        <w:t xml:space="preserve"> Таблиці 1</w:t>
      </w:r>
      <w:r>
        <w:rPr>
          <w:rFonts w:ascii="Times New Roman" w:eastAsia="Times New Roman" w:hAnsi="Times New Roman"/>
          <w:sz w:val="24"/>
          <w:szCs w:val="24"/>
        </w:rPr>
        <w:t>;</w:t>
      </w:r>
    </w:p>
    <w:p w14:paraId="0E510B51" w14:textId="77777777" w:rsidR="00C661E2" w:rsidRDefault="00C661E2" w:rsidP="00C661E2">
      <w:pPr>
        <w:shd w:val="clear" w:color="auto" w:fill="FFFFFF"/>
        <w:spacing w:after="0" w:line="240" w:lineRule="auto"/>
        <w:ind w:firstLine="460"/>
        <w:jc w:val="both"/>
        <w:rPr>
          <w:rFonts w:ascii="Times New Roman" w:eastAsia="Times New Roman" w:hAnsi="Times New Roman"/>
          <w:i/>
          <w:sz w:val="24"/>
          <w:szCs w:val="24"/>
        </w:rPr>
      </w:pPr>
      <w:r>
        <w:rPr>
          <w:rFonts w:ascii="Times New Roman" w:eastAsia="Times New Roman" w:hAnsi="Times New Roman"/>
          <w:b/>
          <w:i/>
          <w:sz w:val="24"/>
          <w:szCs w:val="24"/>
        </w:rPr>
        <w:t xml:space="preserve"> </w:t>
      </w:r>
    </w:p>
    <w:p w14:paraId="562BEA6F" w14:textId="77777777" w:rsidR="00C661E2" w:rsidRDefault="00C661E2" w:rsidP="00C661E2">
      <w:pPr>
        <w:shd w:val="clear" w:color="auto" w:fill="FFFFFF"/>
        <w:spacing w:after="0" w:line="240" w:lineRule="auto"/>
        <w:ind w:firstLine="460"/>
        <w:jc w:val="both"/>
        <w:rPr>
          <w:rFonts w:ascii="Times New Roman" w:eastAsia="Times New Roman" w:hAnsi="Times New Roman"/>
          <w:b/>
          <w:i/>
          <w:sz w:val="24"/>
          <w:szCs w:val="24"/>
        </w:rPr>
      </w:pPr>
      <w:r>
        <w:rPr>
          <w:rFonts w:ascii="Times New Roman" w:eastAsia="Times New Roman" w:hAnsi="Times New Roman"/>
          <w:b/>
          <w:i/>
          <w:sz w:val="24"/>
          <w:szCs w:val="24"/>
        </w:rPr>
        <w:t xml:space="preserve">       Таблиця 1</w:t>
      </w:r>
    </w:p>
    <w:tbl>
      <w:tblPr>
        <w:tblW w:w="9000" w:type="dxa"/>
        <w:tblInd w:w="688" w:type="dxa"/>
        <w:tblBorders>
          <w:insideH w:val="nil"/>
          <w:insideV w:val="nil"/>
        </w:tblBorders>
        <w:tblLayout w:type="fixed"/>
        <w:tblLook w:val="0600" w:firstRow="0" w:lastRow="0" w:firstColumn="0" w:lastColumn="0" w:noHBand="1" w:noVBand="1"/>
      </w:tblPr>
      <w:tblGrid>
        <w:gridCol w:w="765"/>
        <w:gridCol w:w="2224"/>
        <w:gridCol w:w="1178"/>
        <w:gridCol w:w="1599"/>
        <w:gridCol w:w="1582"/>
        <w:gridCol w:w="1652"/>
      </w:tblGrid>
      <w:tr w:rsidR="00C661E2" w14:paraId="751E2C8E" w14:textId="77777777" w:rsidTr="00C661E2">
        <w:trPr>
          <w:trHeight w:val="91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D78A7" w14:textId="77777777" w:rsidR="00C661E2" w:rsidRDefault="00C661E2">
            <w:pPr>
              <w:shd w:val="clear" w:color="auto" w:fill="FFFFFF"/>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w:t>
            </w:r>
            <w:bookmarkStart w:id="60" w:name="_heading=h.gjdgxs"/>
            <w:bookmarkEnd w:id="60"/>
          </w:p>
        </w:tc>
        <w:tc>
          <w:tcPr>
            <w:tcW w:w="22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E9A9C65" w14:textId="77777777" w:rsidR="00C661E2" w:rsidRDefault="00C661E2">
            <w:pPr>
              <w:shd w:val="clear" w:color="auto" w:fill="FFFFFF"/>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Найменування  товару</w:t>
            </w:r>
          </w:p>
        </w:tc>
        <w:tc>
          <w:tcPr>
            <w:tcW w:w="1178"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0C6EC71B" w14:textId="77777777" w:rsidR="00C661E2" w:rsidRDefault="00C661E2">
            <w:pPr>
              <w:shd w:val="clear" w:color="auto" w:fill="FFFFFF"/>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Од. виміру</w:t>
            </w:r>
          </w:p>
        </w:tc>
        <w:tc>
          <w:tcPr>
            <w:tcW w:w="159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10D90664" w14:textId="77777777" w:rsidR="00C661E2" w:rsidRDefault="00C661E2">
            <w:pPr>
              <w:shd w:val="clear" w:color="auto" w:fill="FFFFFF"/>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Кількість</w:t>
            </w:r>
          </w:p>
        </w:tc>
        <w:tc>
          <w:tcPr>
            <w:tcW w:w="15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0D6EAEA" w14:textId="77777777" w:rsidR="00C661E2" w:rsidRDefault="00C661E2">
            <w:pPr>
              <w:shd w:val="clear" w:color="auto" w:fill="FFFFFF"/>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Виробник товару*</w:t>
            </w:r>
          </w:p>
        </w:tc>
        <w:tc>
          <w:tcPr>
            <w:tcW w:w="16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FFF02DF" w14:textId="77777777" w:rsidR="00C661E2" w:rsidRDefault="00C661E2">
            <w:pPr>
              <w:shd w:val="clear" w:color="auto" w:fill="FFFFFF"/>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Країна  походження товару**</w:t>
            </w:r>
          </w:p>
        </w:tc>
      </w:tr>
      <w:tr w:rsidR="00C661E2" w14:paraId="2CE06985" w14:textId="77777777" w:rsidTr="00C661E2">
        <w:trPr>
          <w:trHeight w:val="425"/>
        </w:trPr>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1A0340E" w14:textId="77777777" w:rsidR="00C661E2" w:rsidRDefault="00C661E2">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224" w:type="dxa"/>
            <w:tcBorders>
              <w:top w:val="nil"/>
              <w:left w:val="nil"/>
              <w:bottom w:val="single" w:sz="8" w:space="0" w:color="000000"/>
              <w:right w:val="single" w:sz="8" w:space="0" w:color="000000"/>
            </w:tcBorders>
            <w:tcMar>
              <w:top w:w="100" w:type="dxa"/>
              <w:left w:w="100" w:type="dxa"/>
              <w:bottom w:w="100" w:type="dxa"/>
              <w:right w:w="100" w:type="dxa"/>
            </w:tcMar>
            <w:hideMark/>
          </w:tcPr>
          <w:p w14:paraId="19F9C94A" w14:textId="77777777" w:rsidR="00C661E2" w:rsidRDefault="00C661E2">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Дизельне паливо, талони</w:t>
            </w:r>
          </w:p>
        </w:tc>
        <w:tc>
          <w:tcPr>
            <w:tcW w:w="1178"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14:paraId="1EABEB4F" w14:textId="77777777" w:rsidR="00C661E2" w:rsidRDefault="00C661E2">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літр</w:t>
            </w:r>
          </w:p>
        </w:tc>
        <w:tc>
          <w:tcPr>
            <w:tcW w:w="1599" w:type="dxa"/>
            <w:tcBorders>
              <w:top w:val="nil"/>
              <w:left w:val="nil"/>
              <w:bottom w:val="single" w:sz="8" w:space="0" w:color="000000"/>
              <w:right w:val="single" w:sz="8" w:space="0" w:color="000000"/>
            </w:tcBorders>
            <w:tcMar>
              <w:top w:w="100" w:type="dxa"/>
              <w:left w:w="100" w:type="dxa"/>
              <w:bottom w:w="100" w:type="dxa"/>
              <w:right w:w="100" w:type="dxa"/>
            </w:tcMar>
            <w:hideMark/>
          </w:tcPr>
          <w:p w14:paraId="446EFDDB" w14:textId="7055D623" w:rsidR="00C661E2" w:rsidRDefault="007409F5" w:rsidP="007409F5">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r w:rsidR="00C661E2">
              <w:rPr>
                <w:rFonts w:ascii="Times New Roman" w:eastAsia="Times New Roman" w:hAnsi="Times New Roman"/>
                <w:sz w:val="24"/>
                <w:szCs w:val="24"/>
              </w:rPr>
              <w:t xml:space="preserve"> </w:t>
            </w:r>
            <w:r>
              <w:rPr>
                <w:rFonts w:ascii="Times New Roman" w:eastAsia="Times New Roman" w:hAnsi="Times New Roman"/>
                <w:sz w:val="24"/>
                <w:szCs w:val="24"/>
              </w:rPr>
              <w:t>5</w:t>
            </w:r>
            <w:r w:rsidR="00C661E2">
              <w:rPr>
                <w:rFonts w:ascii="Times New Roman" w:eastAsia="Times New Roman" w:hAnsi="Times New Roman"/>
                <w:sz w:val="24"/>
                <w:szCs w:val="24"/>
              </w:rPr>
              <w:t>00</w:t>
            </w:r>
          </w:p>
        </w:tc>
        <w:tc>
          <w:tcPr>
            <w:tcW w:w="1582" w:type="dxa"/>
            <w:tcBorders>
              <w:top w:val="nil"/>
              <w:left w:val="nil"/>
              <w:bottom w:val="single" w:sz="8" w:space="0" w:color="000000"/>
              <w:right w:val="single" w:sz="8" w:space="0" w:color="000000"/>
            </w:tcBorders>
            <w:tcMar>
              <w:top w:w="100" w:type="dxa"/>
              <w:left w:w="100" w:type="dxa"/>
              <w:bottom w:w="100" w:type="dxa"/>
              <w:right w:w="100" w:type="dxa"/>
            </w:tcMar>
          </w:tcPr>
          <w:p w14:paraId="710D9153" w14:textId="77777777" w:rsidR="00C661E2" w:rsidRDefault="00C661E2">
            <w:pPr>
              <w:shd w:val="clear" w:color="auto" w:fill="FFFFFF"/>
              <w:spacing w:after="0" w:line="240" w:lineRule="auto"/>
              <w:rPr>
                <w:rFonts w:ascii="Times New Roman" w:eastAsia="Times New Roman" w:hAnsi="Times New Roman"/>
                <w:b/>
                <w:i/>
                <w:sz w:val="24"/>
                <w:szCs w:val="24"/>
              </w:rPr>
            </w:pPr>
          </w:p>
        </w:tc>
        <w:tc>
          <w:tcPr>
            <w:tcW w:w="1652" w:type="dxa"/>
            <w:tcBorders>
              <w:top w:val="nil"/>
              <w:left w:val="nil"/>
              <w:bottom w:val="single" w:sz="8" w:space="0" w:color="000000"/>
              <w:right w:val="single" w:sz="8" w:space="0" w:color="000000"/>
            </w:tcBorders>
            <w:tcMar>
              <w:top w:w="100" w:type="dxa"/>
              <w:left w:w="100" w:type="dxa"/>
              <w:bottom w:w="100" w:type="dxa"/>
              <w:right w:w="100" w:type="dxa"/>
            </w:tcMar>
          </w:tcPr>
          <w:p w14:paraId="308D0408" w14:textId="77777777" w:rsidR="00C661E2" w:rsidRDefault="00C661E2">
            <w:pPr>
              <w:shd w:val="clear" w:color="auto" w:fill="FFFFFF"/>
              <w:spacing w:after="0" w:line="240" w:lineRule="auto"/>
              <w:rPr>
                <w:rFonts w:ascii="Times New Roman" w:eastAsia="Times New Roman" w:hAnsi="Times New Roman"/>
                <w:b/>
                <w:i/>
                <w:sz w:val="24"/>
                <w:szCs w:val="24"/>
              </w:rPr>
            </w:pPr>
          </w:p>
        </w:tc>
      </w:tr>
      <w:tr w:rsidR="00C661E2" w14:paraId="735005C9" w14:textId="77777777" w:rsidTr="00C661E2">
        <w:trPr>
          <w:trHeight w:val="425"/>
        </w:trPr>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2930231" w14:textId="35523552" w:rsidR="00C661E2" w:rsidRDefault="00C661E2" w:rsidP="00384C94">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24" w:type="dxa"/>
            <w:tcBorders>
              <w:top w:val="nil"/>
              <w:left w:val="nil"/>
              <w:bottom w:val="single" w:sz="8" w:space="0" w:color="000000"/>
              <w:right w:val="single" w:sz="8" w:space="0" w:color="000000"/>
            </w:tcBorders>
            <w:tcMar>
              <w:top w:w="100" w:type="dxa"/>
              <w:left w:w="100" w:type="dxa"/>
              <w:bottom w:w="100" w:type="dxa"/>
              <w:right w:w="100" w:type="dxa"/>
            </w:tcMar>
            <w:hideMark/>
          </w:tcPr>
          <w:p w14:paraId="1CC7F216" w14:textId="48CEDE88" w:rsidR="00C661E2" w:rsidRDefault="00C661E2" w:rsidP="00384C94">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Бензин А-95, талони</w:t>
            </w:r>
          </w:p>
        </w:tc>
        <w:tc>
          <w:tcPr>
            <w:tcW w:w="1178"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14:paraId="3D9EF921" w14:textId="77777777" w:rsidR="00C661E2" w:rsidRDefault="00C661E2" w:rsidP="00384C94">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літр</w:t>
            </w:r>
          </w:p>
        </w:tc>
        <w:tc>
          <w:tcPr>
            <w:tcW w:w="1599" w:type="dxa"/>
            <w:tcBorders>
              <w:top w:val="nil"/>
              <w:left w:val="nil"/>
              <w:bottom w:val="single" w:sz="8" w:space="0" w:color="000000"/>
              <w:right w:val="single" w:sz="8" w:space="0" w:color="000000"/>
            </w:tcBorders>
            <w:tcMar>
              <w:top w:w="100" w:type="dxa"/>
              <w:left w:w="100" w:type="dxa"/>
              <w:bottom w:w="100" w:type="dxa"/>
              <w:right w:w="100" w:type="dxa"/>
            </w:tcMar>
            <w:hideMark/>
          </w:tcPr>
          <w:p w14:paraId="16C8373D" w14:textId="5FEF3191" w:rsidR="00C661E2" w:rsidRDefault="00C661E2" w:rsidP="007409F5">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7 </w:t>
            </w:r>
            <w:r w:rsidR="007409F5">
              <w:rPr>
                <w:rFonts w:ascii="Times New Roman" w:eastAsia="Times New Roman" w:hAnsi="Times New Roman"/>
                <w:sz w:val="24"/>
                <w:szCs w:val="24"/>
              </w:rPr>
              <w:t>0</w:t>
            </w:r>
            <w:r>
              <w:rPr>
                <w:rFonts w:ascii="Times New Roman" w:eastAsia="Times New Roman" w:hAnsi="Times New Roman"/>
                <w:sz w:val="24"/>
                <w:szCs w:val="24"/>
              </w:rPr>
              <w:t>00</w:t>
            </w:r>
          </w:p>
        </w:tc>
        <w:tc>
          <w:tcPr>
            <w:tcW w:w="1582" w:type="dxa"/>
            <w:tcBorders>
              <w:top w:val="nil"/>
              <w:left w:val="nil"/>
              <w:bottom w:val="single" w:sz="8" w:space="0" w:color="000000"/>
              <w:right w:val="single" w:sz="8" w:space="0" w:color="000000"/>
            </w:tcBorders>
            <w:tcMar>
              <w:top w:w="100" w:type="dxa"/>
              <w:left w:w="100" w:type="dxa"/>
              <w:bottom w:w="100" w:type="dxa"/>
              <w:right w:w="100" w:type="dxa"/>
            </w:tcMar>
          </w:tcPr>
          <w:p w14:paraId="19FBE73E" w14:textId="77777777" w:rsidR="00C661E2" w:rsidRDefault="00C661E2" w:rsidP="00384C94">
            <w:pPr>
              <w:shd w:val="clear" w:color="auto" w:fill="FFFFFF"/>
              <w:spacing w:after="0" w:line="240" w:lineRule="auto"/>
              <w:rPr>
                <w:rFonts w:ascii="Times New Roman" w:eastAsia="Times New Roman" w:hAnsi="Times New Roman"/>
                <w:b/>
                <w:i/>
                <w:sz w:val="24"/>
                <w:szCs w:val="24"/>
              </w:rPr>
            </w:pPr>
          </w:p>
        </w:tc>
        <w:tc>
          <w:tcPr>
            <w:tcW w:w="1652" w:type="dxa"/>
            <w:tcBorders>
              <w:top w:val="nil"/>
              <w:left w:val="nil"/>
              <w:bottom w:val="single" w:sz="8" w:space="0" w:color="000000"/>
              <w:right w:val="single" w:sz="8" w:space="0" w:color="000000"/>
            </w:tcBorders>
            <w:tcMar>
              <w:top w:w="100" w:type="dxa"/>
              <w:left w:w="100" w:type="dxa"/>
              <w:bottom w:w="100" w:type="dxa"/>
              <w:right w:w="100" w:type="dxa"/>
            </w:tcMar>
          </w:tcPr>
          <w:p w14:paraId="6FE30552" w14:textId="77777777" w:rsidR="00C661E2" w:rsidRDefault="00C661E2" w:rsidP="00384C94">
            <w:pPr>
              <w:shd w:val="clear" w:color="auto" w:fill="FFFFFF"/>
              <w:spacing w:after="0" w:line="240" w:lineRule="auto"/>
              <w:rPr>
                <w:rFonts w:ascii="Times New Roman" w:eastAsia="Times New Roman" w:hAnsi="Times New Roman"/>
                <w:b/>
                <w:i/>
                <w:sz w:val="24"/>
                <w:szCs w:val="24"/>
              </w:rPr>
            </w:pPr>
          </w:p>
        </w:tc>
      </w:tr>
    </w:tbl>
    <w:p w14:paraId="383CD926" w14:textId="77777777" w:rsidR="00C661E2" w:rsidRDefault="00C661E2" w:rsidP="00C661E2">
      <w:pPr>
        <w:shd w:val="clear" w:color="auto" w:fill="FFFFFF"/>
        <w:spacing w:after="0" w:line="240" w:lineRule="auto"/>
        <w:ind w:firstLine="460"/>
        <w:jc w:val="both"/>
        <w:rPr>
          <w:rFonts w:ascii="Times New Roman" w:eastAsia="Times New Roman" w:hAnsi="Times New Roman"/>
          <w:i/>
          <w:sz w:val="20"/>
          <w:szCs w:val="20"/>
        </w:rPr>
      </w:pPr>
    </w:p>
    <w:p w14:paraId="11636BBC" w14:textId="77777777" w:rsidR="00C661E2" w:rsidRDefault="00C661E2" w:rsidP="00C661E2">
      <w:pPr>
        <w:shd w:val="clear" w:color="auto" w:fill="FFFFFF"/>
        <w:spacing w:after="0" w:line="240" w:lineRule="auto"/>
        <w:ind w:left="851" w:hanging="284"/>
        <w:jc w:val="both"/>
        <w:rPr>
          <w:rFonts w:ascii="Times New Roman" w:eastAsia="Times New Roman" w:hAnsi="Times New Roman"/>
          <w:i/>
          <w:sz w:val="20"/>
          <w:szCs w:val="20"/>
        </w:rPr>
      </w:pPr>
      <w:r>
        <w:rPr>
          <w:rFonts w:ascii="Times New Roman" w:eastAsia="Times New Roman" w:hAnsi="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2E28D879" w14:textId="77777777" w:rsidR="00C661E2" w:rsidRDefault="00C661E2" w:rsidP="00C661E2">
      <w:pPr>
        <w:shd w:val="clear" w:color="auto" w:fill="FFFFFF"/>
        <w:spacing w:after="0" w:line="240" w:lineRule="auto"/>
        <w:ind w:left="851" w:hanging="284"/>
        <w:jc w:val="both"/>
        <w:rPr>
          <w:rFonts w:ascii="Times New Roman" w:eastAsia="Times New Roman" w:hAnsi="Times New Roman"/>
          <w:i/>
          <w:sz w:val="20"/>
          <w:szCs w:val="20"/>
        </w:rPr>
      </w:pPr>
      <w:r>
        <w:rPr>
          <w:rFonts w:ascii="Times New Roman" w:eastAsia="Times New Roman" w:hAnsi="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7005773D" w14:textId="77777777" w:rsidR="00C661E2" w:rsidRDefault="00C661E2" w:rsidP="00C661E2">
      <w:pPr>
        <w:shd w:val="clear" w:color="auto" w:fill="FFFFFF"/>
        <w:spacing w:after="0" w:line="240" w:lineRule="auto"/>
        <w:ind w:firstLine="460"/>
        <w:jc w:val="both"/>
        <w:rPr>
          <w:rFonts w:ascii="Times New Roman" w:eastAsia="Times New Roman" w:hAnsi="Times New Roman"/>
          <w:b/>
          <w:i/>
          <w:sz w:val="24"/>
          <w:szCs w:val="24"/>
        </w:rPr>
      </w:pPr>
    </w:p>
    <w:p w14:paraId="1CBC64D6" w14:textId="77777777" w:rsidR="00C661E2" w:rsidRDefault="00C661E2" w:rsidP="00C661E2">
      <w:pPr>
        <w:pStyle w:val="aa"/>
        <w:numPr>
          <w:ilvl w:val="0"/>
          <w:numId w:val="25"/>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Запропонований учасником товар повинен відповідати «ДСТУ 3868-99. Паливо дизельне. Технічні умови» та/або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 серпня 2013 р. № 927.</w:t>
      </w:r>
    </w:p>
    <w:p w14:paraId="02751B05" w14:textId="77777777" w:rsidR="00C661E2" w:rsidRDefault="00C661E2" w:rsidP="00C661E2">
      <w:pPr>
        <w:pStyle w:val="aa"/>
        <w:numPr>
          <w:ilvl w:val="0"/>
          <w:numId w:val="25"/>
        </w:numPr>
        <w:shd w:val="clear" w:color="auto" w:fill="FFFFFF"/>
        <w:spacing w:after="0" w:line="240" w:lineRule="auto"/>
        <w:ind w:left="709" w:hanging="34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На підтвердження відповідності запропонованого товару наведеним технічним, якісним та кількісним характеристикам, Учасник надає у складі пропозиції копію </w:t>
      </w:r>
      <w:r>
        <w:rPr>
          <w:rFonts w:ascii="Times New Roman" w:eastAsia="Times New Roman" w:hAnsi="Times New Roman"/>
          <w:b/>
          <w:i/>
          <w:sz w:val="24"/>
          <w:szCs w:val="24"/>
        </w:rPr>
        <w:t>сертифікату відповідності та/або паспорт/сертифікат якості та/або інший документ</w:t>
      </w:r>
      <w:r>
        <w:rPr>
          <w:rFonts w:ascii="Times New Roman" w:eastAsia="Times New Roman" w:hAnsi="Times New Roman"/>
          <w:sz w:val="24"/>
          <w:szCs w:val="24"/>
        </w:rPr>
        <w:t>, який підтверджує якість та відповідність товару, дійсного на дату подання пропозицій.</w:t>
      </w:r>
    </w:p>
    <w:p w14:paraId="619A47E9" w14:textId="6D990C2B" w:rsidR="00C661E2" w:rsidRDefault="00C661E2" w:rsidP="00C661E2">
      <w:pPr>
        <w:pStyle w:val="aa"/>
        <w:numPr>
          <w:ilvl w:val="0"/>
          <w:numId w:val="25"/>
        </w:numPr>
        <w:shd w:val="clear" w:color="auto" w:fill="FFFFFF"/>
        <w:spacing w:after="0" w:line="240" w:lineRule="auto"/>
        <w:ind w:left="709" w:hanging="349"/>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повинен являтися власником (емітентом) товару (талонів, карток, скрейтч-карт на пальне) та надати </w:t>
      </w:r>
      <w:r>
        <w:rPr>
          <w:rFonts w:ascii="Times New Roman" w:eastAsia="Times New Roman" w:hAnsi="Times New Roman"/>
          <w:b/>
          <w:i/>
          <w:sz w:val="24"/>
          <w:szCs w:val="24"/>
        </w:rPr>
        <w:t>лист у довільній формі</w:t>
      </w:r>
      <w:r>
        <w:rPr>
          <w:rFonts w:ascii="Times New Roman" w:eastAsia="Times New Roman" w:hAnsi="Times New Roman"/>
          <w:sz w:val="24"/>
          <w:szCs w:val="24"/>
        </w:rPr>
        <w:t xml:space="preserve"> із зазначенням цього зі зразком талонів (карток, скрейтч-карт)</w:t>
      </w:r>
      <w:r w:rsidR="007B6BAA">
        <w:rPr>
          <w:rFonts w:ascii="Times New Roman" w:eastAsia="Times New Roman" w:hAnsi="Times New Roman"/>
          <w:sz w:val="24"/>
          <w:szCs w:val="24"/>
        </w:rPr>
        <w:t xml:space="preserve"> </w:t>
      </w:r>
      <w:r>
        <w:rPr>
          <w:rFonts w:ascii="Times New Roman" w:eastAsia="Times New Roman" w:hAnsi="Times New Roman"/>
          <w:sz w:val="24"/>
          <w:szCs w:val="24"/>
        </w:rPr>
        <w:t xml:space="preserve">номіналом </w:t>
      </w:r>
      <w:r>
        <w:rPr>
          <w:rFonts w:ascii="Times New Roman" w:eastAsia="Times New Roman" w:hAnsi="Times New Roman"/>
          <w:b/>
          <w:i/>
          <w:sz w:val="24"/>
          <w:szCs w:val="24"/>
        </w:rPr>
        <w:t>5 л, 10 л, 20 л</w:t>
      </w:r>
      <w:r>
        <w:rPr>
          <w:rFonts w:ascii="Times New Roman" w:eastAsia="Times New Roman" w:hAnsi="Times New Roman"/>
          <w:sz w:val="24"/>
          <w:szCs w:val="24"/>
        </w:rPr>
        <w:t>. Талони</w:t>
      </w:r>
      <w:r w:rsidR="007B6BAA">
        <w:rPr>
          <w:rFonts w:ascii="Times New Roman" w:eastAsia="Times New Roman" w:hAnsi="Times New Roman"/>
          <w:sz w:val="24"/>
          <w:szCs w:val="24"/>
        </w:rPr>
        <w:t xml:space="preserve"> </w:t>
      </w:r>
      <w:r>
        <w:rPr>
          <w:rFonts w:ascii="Times New Roman" w:eastAsia="Times New Roman" w:hAnsi="Times New Roman"/>
          <w:sz w:val="24"/>
          <w:szCs w:val="24"/>
        </w:rPr>
        <w:t>на пальне повинні мати термін дії не менше 3 місяців з дати укладання договору за цією закупівлею та мати можливість безкоштовного подальшого обміну. У разі зміни зовнішньої форми талонів Учасник здійснює їх обмін без додаткової на це оплати.</w:t>
      </w:r>
    </w:p>
    <w:p w14:paraId="76C59F38" w14:textId="09E77A55" w:rsidR="00C661E2" w:rsidRDefault="00C661E2" w:rsidP="00C661E2">
      <w:pPr>
        <w:pStyle w:val="aa"/>
        <w:numPr>
          <w:ilvl w:val="0"/>
          <w:numId w:val="25"/>
        </w:numPr>
        <w:spacing w:after="160" w:line="256" w:lineRule="auto"/>
        <w:ind w:left="709" w:hanging="349"/>
        <w:jc w:val="both"/>
        <w:rPr>
          <w:rFonts w:ascii="Times New Roman" w:eastAsia="Times New Roman" w:hAnsi="Times New Roman"/>
          <w:sz w:val="24"/>
          <w:szCs w:val="24"/>
        </w:rPr>
      </w:pPr>
      <w:r>
        <w:rPr>
          <w:rFonts w:ascii="Times New Roman" w:eastAsia="Times New Roman" w:hAnsi="Times New Roman"/>
          <w:sz w:val="24"/>
          <w:szCs w:val="24"/>
        </w:rPr>
        <w:t xml:space="preserve">До розгляду будуть допущенні пропозиції учасників, які гарантують отримання пального за талонами на його АЗС з обов’язковим розташуванням АЗС в </w:t>
      </w:r>
      <w:r w:rsidR="007B6BAA" w:rsidRPr="007B6BAA">
        <w:rPr>
          <w:rFonts w:ascii="Times New Roman" w:eastAsia="Times New Roman" w:hAnsi="Times New Roman"/>
          <w:b/>
          <w:sz w:val="24"/>
          <w:szCs w:val="24"/>
        </w:rPr>
        <w:t>м</w:t>
      </w:r>
      <w:r w:rsidRPr="007B6BAA">
        <w:rPr>
          <w:rFonts w:ascii="Times New Roman" w:eastAsia="Times New Roman" w:hAnsi="Times New Roman"/>
          <w:b/>
          <w:i/>
          <w:sz w:val="24"/>
          <w:szCs w:val="24"/>
        </w:rPr>
        <w:t>.</w:t>
      </w:r>
      <w:r>
        <w:rPr>
          <w:rFonts w:ascii="Times New Roman" w:eastAsia="Times New Roman" w:hAnsi="Times New Roman"/>
          <w:b/>
          <w:i/>
          <w:sz w:val="24"/>
          <w:szCs w:val="24"/>
        </w:rPr>
        <w:t xml:space="preserve"> Т</w:t>
      </w:r>
      <w:r w:rsidR="007B6BAA">
        <w:rPr>
          <w:rFonts w:ascii="Times New Roman" w:eastAsia="Times New Roman" w:hAnsi="Times New Roman"/>
          <w:b/>
          <w:i/>
          <w:sz w:val="24"/>
          <w:szCs w:val="24"/>
        </w:rPr>
        <w:t>ульчин</w:t>
      </w:r>
      <w:r>
        <w:rPr>
          <w:rFonts w:ascii="Times New Roman" w:eastAsia="Times New Roman" w:hAnsi="Times New Roman"/>
          <w:b/>
          <w:i/>
          <w:sz w:val="24"/>
          <w:szCs w:val="24"/>
        </w:rPr>
        <w:t xml:space="preserve">, Вінницької області або в радіусі не більше 2 км від меж </w:t>
      </w:r>
      <w:r w:rsidR="007B6BAA">
        <w:rPr>
          <w:rFonts w:ascii="Times New Roman" w:eastAsia="Times New Roman" w:hAnsi="Times New Roman"/>
          <w:b/>
          <w:i/>
          <w:sz w:val="24"/>
          <w:szCs w:val="24"/>
        </w:rPr>
        <w:t>міста</w:t>
      </w:r>
      <w:r>
        <w:rPr>
          <w:rFonts w:ascii="Times New Roman" w:eastAsia="Times New Roman" w:hAnsi="Times New Roman"/>
          <w:i/>
          <w:sz w:val="24"/>
          <w:szCs w:val="24"/>
        </w:rPr>
        <w:t>.</w:t>
      </w:r>
    </w:p>
    <w:p w14:paraId="167A1591" w14:textId="104CCD26" w:rsidR="00C661E2" w:rsidRDefault="00C661E2" w:rsidP="00C661E2">
      <w:pPr>
        <w:pStyle w:val="aa"/>
        <w:numPr>
          <w:ilvl w:val="0"/>
          <w:numId w:val="25"/>
        </w:numPr>
        <w:spacing w:after="160" w:line="256" w:lineRule="auto"/>
        <w:ind w:left="709" w:hanging="349"/>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повинен надати у складі тендерної пропозиції </w:t>
      </w:r>
      <w:r>
        <w:rPr>
          <w:rFonts w:ascii="Times New Roman" w:eastAsia="Times New Roman" w:hAnsi="Times New Roman"/>
          <w:b/>
          <w:i/>
          <w:sz w:val="24"/>
          <w:szCs w:val="24"/>
        </w:rPr>
        <w:t>документ в довільній формі</w:t>
      </w:r>
      <w:r w:rsidR="007B6BAA">
        <w:rPr>
          <w:rFonts w:ascii="Times New Roman" w:eastAsia="Times New Roman" w:hAnsi="Times New Roman"/>
          <w:b/>
          <w:i/>
          <w:sz w:val="24"/>
          <w:szCs w:val="24"/>
        </w:rPr>
        <w:t xml:space="preserve"> </w:t>
      </w:r>
      <w:r>
        <w:rPr>
          <w:rFonts w:ascii="Times New Roman" w:eastAsia="Times New Roman" w:hAnsi="Times New Roman"/>
          <w:b/>
          <w:i/>
          <w:sz w:val="24"/>
          <w:szCs w:val="24"/>
        </w:rPr>
        <w:t>про перелік АЗС</w:t>
      </w:r>
      <w:r>
        <w:rPr>
          <w:rFonts w:ascii="Times New Roman" w:eastAsia="Times New Roman" w:hAnsi="Times New Roman"/>
          <w:sz w:val="24"/>
          <w:szCs w:val="24"/>
        </w:rPr>
        <w:t xml:space="preserve"> із зазначенням адреси місцезнаходження.</w:t>
      </w:r>
    </w:p>
    <w:p w14:paraId="649A16A4" w14:textId="77777777" w:rsidR="00C661E2" w:rsidRDefault="00C661E2" w:rsidP="00C661E2">
      <w:pPr>
        <w:pStyle w:val="aa"/>
        <w:numPr>
          <w:ilvl w:val="0"/>
          <w:numId w:val="25"/>
        </w:numPr>
        <w:spacing w:after="160" w:line="256" w:lineRule="auto"/>
        <w:jc w:val="both"/>
        <w:rPr>
          <w:rFonts w:ascii="Times New Roman" w:eastAsia="Times New Roman" w:hAnsi="Times New Roman"/>
          <w:sz w:val="24"/>
          <w:szCs w:val="24"/>
        </w:rPr>
      </w:pPr>
      <w:r>
        <w:rPr>
          <w:rFonts w:ascii="Times New Roman" w:eastAsia="Times New Roman" w:hAnsi="Times New Roman"/>
          <w:sz w:val="24"/>
          <w:szCs w:val="24"/>
        </w:rPr>
        <w:t>Отримання товару буде здійснюватися Покупцем – безпосередньо на АЗС. Паливо відпускається на підставі пред’явлення: або талонів – дозволів, або накладної. Заправка паливом повинна здійснюватися цілодобово на відповідних АЗС Учасника.</w:t>
      </w:r>
    </w:p>
    <w:p w14:paraId="06638FE9" w14:textId="77777777" w:rsidR="00C661E2" w:rsidRPr="007B6BAA" w:rsidRDefault="00C661E2" w:rsidP="007409F5">
      <w:pPr>
        <w:pStyle w:val="aa"/>
        <w:numPr>
          <w:ilvl w:val="0"/>
          <w:numId w:val="25"/>
        </w:numPr>
        <w:spacing w:beforeLines="40" w:before="96" w:afterLines="40" w:after="96" w:line="256" w:lineRule="auto"/>
        <w:ind w:left="567" w:right="113" w:hanging="76"/>
        <w:jc w:val="both"/>
        <w:rPr>
          <w:rFonts w:ascii="Times New Roman" w:hAnsi="Times New Roman"/>
        </w:rPr>
      </w:pPr>
      <w:r w:rsidRPr="007B6BAA">
        <w:rPr>
          <w:rFonts w:ascii="Times New Roman" w:hAnsi="Times New Roman"/>
          <w:b/>
          <w:bCs/>
        </w:rPr>
        <w:t xml:space="preserve">Термін дії талонів, необмежений, або не менше 12 місяців з дати укладання Договору з постачання ПММ за цією закупівлею з можливістю безкоштовного подальшого обміну. </w:t>
      </w:r>
      <w:r w:rsidRPr="007B6BAA">
        <w:rPr>
          <w:rFonts w:ascii="Times New Roman" w:hAnsi="Times New Roman"/>
          <w:bCs/>
        </w:rPr>
        <w:t>У разі зміни зовнішньої форми талонів Учасник здійснює їх обмін без додаткової на це оплати.</w:t>
      </w:r>
    </w:p>
    <w:p w14:paraId="34949A90" w14:textId="77777777" w:rsidR="00C661E2" w:rsidRPr="007B6BAA" w:rsidRDefault="00C661E2" w:rsidP="00C661E2">
      <w:pPr>
        <w:pStyle w:val="aa"/>
        <w:numPr>
          <w:ilvl w:val="0"/>
          <w:numId w:val="25"/>
        </w:numPr>
        <w:spacing w:after="160" w:line="256" w:lineRule="auto"/>
        <w:ind w:right="142"/>
        <w:jc w:val="both"/>
        <w:rPr>
          <w:rFonts w:ascii="Times New Roman" w:hAnsi="Times New Roman"/>
          <w:bCs/>
        </w:rPr>
      </w:pPr>
      <w:r w:rsidRPr="007B6BAA">
        <w:rPr>
          <w:rFonts w:ascii="Times New Roman" w:hAnsi="Times New Roman"/>
          <w:bCs/>
          <w:u w:val="single"/>
        </w:rPr>
        <w:t>На виконання цієї умови Документації, Учасник надає</w:t>
      </w:r>
      <w:r w:rsidRPr="007B6BAA">
        <w:rPr>
          <w:rFonts w:ascii="Times New Roman" w:hAnsi="Times New Roman"/>
          <w:bCs/>
        </w:rPr>
        <w:t xml:space="preserve"> гарантійний лист, в якому Учасник гарантує виконання умов, визначених цим пунктом.</w:t>
      </w:r>
    </w:p>
    <w:p w14:paraId="43FA53A3" w14:textId="77777777" w:rsidR="00C661E2" w:rsidRDefault="00C661E2" w:rsidP="00C661E2">
      <w:pPr>
        <w:pStyle w:val="aa"/>
        <w:numPr>
          <w:ilvl w:val="0"/>
          <w:numId w:val="25"/>
        </w:numPr>
        <w:shd w:val="clear" w:color="auto" w:fill="FFFFFF"/>
        <w:spacing w:after="0" w:line="240" w:lineRule="auto"/>
        <w:ind w:left="709" w:hanging="349"/>
        <w:jc w:val="both"/>
        <w:rPr>
          <w:rFonts w:ascii="Times New Roman" w:eastAsia="Times New Roman" w:hAnsi="Times New Roman"/>
          <w:sz w:val="24"/>
          <w:szCs w:val="24"/>
        </w:rPr>
      </w:pPr>
      <w:r>
        <w:rPr>
          <w:rFonts w:ascii="Times New Roman" w:eastAsia="Times New Roman" w:hAnsi="Times New Roman"/>
          <w:sz w:val="24"/>
          <w:szCs w:val="24"/>
        </w:rPr>
        <w:t>Строк постачання товару після укладання договору до 31 грудня 2023 року, згідно заявок Замовника.</w:t>
      </w:r>
    </w:p>
    <w:p w14:paraId="666CEE29" w14:textId="0292E10A" w:rsidR="001460F7" w:rsidRDefault="001460F7" w:rsidP="001460F7">
      <w:pPr>
        <w:spacing w:after="0" w:line="240" w:lineRule="auto"/>
        <w:ind w:firstLine="708"/>
        <w:jc w:val="center"/>
        <w:rPr>
          <w:rFonts w:ascii="Times New Roman" w:hAnsi="Times New Roman"/>
          <w:b/>
          <w:i/>
          <w:sz w:val="24"/>
          <w:szCs w:val="24"/>
        </w:rPr>
      </w:pPr>
    </w:p>
    <w:p w14:paraId="7B56FF79" w14:textId="77777777" w:rsidR="001460F7" w:rsidRPr="008A2DDD" w:rsidRDefault="001460F7" w:rsidP="00B83D27">
      <w:pPr>
        <w:spacing w:after="0" w:line="240" w:lineRule="auto"/>
        <w:ind w:firstLine="708"/>
        <w:jc w:val="right"/>
        <w:rPr>
          <w:rFonts w:ascii="Times New Roman" w:hAnsi="Times New Roman"/>
          <w:b/>
          <w:i/>
          <w:sz w:val="24"/>
          <w:szCs w:val="24"/>
        </w:rPr>
      </w:pPr>
    </w:p>
    <w:p w14:paraId="07A4FFFE" w14:textId="37AD25DF" w:rsidR="00572445" w:rsidRPr="006E1F64" w:rsidRDefault="00572445" w:rsidP="00572445">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Pr="006E1F64">
        <w:rPr>
          <w:rFonts w:ascii="Times New Roman" w:eastAsia="Times New Roman" w:hAnsi="Times New Roman"/>
          <w:b/>
          <w:i/>
          <w:sz w:val="24"/>
          <w:szCs w:val="24"/>
          <w:lang w:val="ru-RU" w:eastAsia="ru-RU"/>
        </w:rPr>
        <w:t>2</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08A50588" w14:textId="77777777" w:rsidR="00471621" w:rsidRPr="00A75015" w:rsidRDefault="00471621" w:rsidP="00471621">
      <w:pPr>
        <w:widowControl w:val="0"/>
        <w:spacing w:line="240" w:lineRule="auto"/>
        <w:ind w:firstLine="567"/>
        <w:contextualSpacing/>
        <w:jc w:val="both"/>
        <w:rPr>
          <w:rFonts w:ascii="Times New Roman" w:hAnsi="Times New Roman"/>
          <w:i/>
          <w:sz w:val="24"/>
          <w:szCs w:val="24"/>
          <w:lang w:eastAsia="uk-UA"/>
        </w:rPr>
      </w:pPr>
      <w:r w:rsidRPr="00A75015">
        <w:rPr>
          <w:rFonts w:ascii="Times New Roman" w:hAnsi="Times New Roman"/>
          <w:i/>
          <w:sz w:val="24"/>
          <w:szCs w:val="24"/>
          <w:lang w:eastAsia="uk-UA"/>
        </w:rPr>
        <w:t xml:space="preserve">Тендерна пропозиція учасника повинна бути складена </w:t>
      </w:r>
      <w:r w:rsidR="00E50540" w:rsidRPr="00A75015">
        <w:rPr>
          <w:rFonts w:ascii="Times New Roman" w:hAnsi="Times New Roman"/>
          <w:i/>
          <w:sz w:val="24"/>
          <w:szCs w:val="24"/>
          <w:lang w:eastAsia="uk-UA"/>
        </w:rPr>
        <w:t xml:space="preserve">і заповнена </w:t>
      </w:r>
      <w:r w:rsidRPr="00A75015">
        <w:rPr>
          <w:rFonts w:ascii="Times New Roman" w:hAnsi="Times New Roman"/>
          <w:i/>
          <w:sz w:val="24"/>
          <w:szCs w:val="24"/>
          <w:lang w:eastAsia="uk-UA"/>
        </w:rPr>
        <w:t>за наведеною нижче формою:</w:t>
      </w:r>
    </w:p>
    <w:p w14:paraId="3DD1E3A2" w14:textId="77777777" w:rsidR="00471621" w:rsidRPr="00A75015" w:rsidRDefault="00471621"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75015" w:rsidRDefault="00471621" w:rsidP="00471621">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14:paraId="57B77C99" w14:textId="77777777" w:rsidR="00471621" w:rsidRPr="00A75015" w:rsidRDefault="00471621" w:rsidP="00471621">
      <w:pPr>
        <w:widowControl w:val="0"/>
        <w:spacing w:line="240" w:lineRule="auto"/>
        <w:ind w:firstLine="567"/>
        <w:contextualSpacing/>
        <w:jc w:val="center"/>
        <w:rPr>
          <w:rFonts w:ascii="Times New Roman" w:hAnsi="Times New Roman"/>
          <w:b/>
          <w:bCs/>
          <w:sz w:val="24"/>
          <w:szCs w:val="24"/>
          <w:lang w:eastAsia="uk-UA"/>
        </w:rPr>
      </w:pPr>
      <w:r w:rsidRPr="00A75015">
        <w:rPr>
          <w:rFonts w:ascii="Times New Roman" w:hAnsi="Times New Roman"/>
          <w:b/>
          <w:bCs/>
          <w:sz w:val="24"/>
          <w:szCs w:val="24"/>
          <w:lang w:eastAsia="uk-UA"/>
        </w:rPr>
        <w:t>ТЕНДЕРНА ПРОПОЗИЦІЯ</w:t>
      </w:r>
    </w:p>
    <w:p w14:paraId="3533E2EF" w14:textId="77777777" w:rsidR="00471621" w:rsidRPr="00A75015" w:rsidRDefault="00471621" w:rsidP="00471621">
      <w:pPr>
        <w:widowControl w:val="0"/>
        <w:spacing w:line="240" w:lineRule="auto"/>
        <w:ind w:firstLine="567"/>
        <w:contextualSpacing/>
        <w:jc w:val="both"/>
        <w:rPr>
          <w:rFonts w:ascii="Times New Roman" w:hAnsi="Times New Roman"/>
          <w:b/>
          <w:bCs/>
          <w:sz w:val="24"/>
          <w:szCs w:val="24"/>
          <w:lang w:eastAsia="uk-UA"/>
        </w:rPr>
      </w:pPr>
    </w:p>
    <w:p w14:paraId="2295AD23" w14:textId="003427EE" w:rsidR="00471621" w:rsidRPr="00A75015" w:rsidRDefault="00471621" w:rsidP="00471621">
      <w:pPr>
        <w:widowControl w:val="0"/>
        <w:spacing w:line="240" w:lineRule="auto"/>
        <w:ind w:firstLine="567"/>
        <w:contextualSpacing/>
        <w:jc w:val="both"/>
        <w:rPr>
          <w:rFonts w:ascii="Times New Roman" w:hAnsi="Times New Roman"/>
          <w:iCs/>
          <w:sz w:val="24"/>
          <w:szCs w:val="24"/>
          <w:lang w:eastAsia="uk-UA"/>
        </w:rPr>
      </w:pPr>
      <w:r w:rsidRPr="00A75015">
        <w:rPr>
          <w:rFonts w:ascii="Times New Roman" w:hAnsi="Times New Roman"/>
          <w:iCs/>
          <w:sz w:val="24"/>
          <w:szCs w:val="24"/>
          <w:lang w:eastAsia="uk-UA"/>
        </w:rPr>
        <w:t xml:space="preserve">КОМУ: </w:t>
      </w:r>
      <w:r w:rsidR="00390BE2" w:rsidRPr="00A75015">
        <w:rPr>
          <w:rFonts w:ascii="Times New Roman" w:hAnsi="Times New Roman"/>
          <w:iCs/>
          <w:sz w:val="24"/>
          <w:szCs w:val="24"/>
          <w:lang w:eastAsia="uk-UA"/>
        </w:rPr>
        <w:t>Уповноваженій особі</w:t>
      </w:r>
      <w:r w:rsidRPr="00A75015">
        <w:rPr>
          <w:rFonts w:ascii="Times New Roman" w:hAnsi="Times New Roman"/>
          <w:iCs/>
          <w:sz w:val="24"/>
          <w:szCs w:val="24"/>
          <w:lang w:eastAsia="uk-UA"/>
        </w:rPr>
        <w:t xml:space="preserve"> </w:t>
      </w:r>
      <w:r w:rsidR="00F90BC6" w:rsidRPr="00A75015">
        <w:rPr>
          <w:rFonts w:ascii="Times New Roman" w:hAnsi="Times New Roman"/>
          <w:iCs/>
          <w:sz w:val="24"/>
          <w:szCs w:val="24"/>
          <w:lang w:eastAsia="uk-UA"/>
        </w:rPr>
        <w:t>К</w:t>
      </w:r>
      <w:r w:rsidR="00FA209C">
        <w:rPr>
          <w:rFonts w:ascii="Times New Roman" w:hAnsi="Times New Roman"/>
          <w:iCs/>
          <w:sz w:val="24"/>
          <w:szCs w:val="24"/>
          <w:lang w:eastAsia="uk-UA"/>
        </w:rPr>
        <w:t>П</w:t>
      </w:r>
      <w:r w:rsidR="00F90BC6" w:rsidRPr="00A75015">
        <w:rPr>
          <w:rFonts w:ascii="Times New Roman" w:hAnsi="Times New Roman"/>
          <w:iCs/>
          <w:sz w:val="24"/>
          <w:szCs w:val="24"/>
          <w:lang w:eastAsia="uk-UA"/>
        </w:rPr>
        <w:t xml:space="preserve"> «</w:t>
      </w:r>
      <w:r w:rsidR="00FA209C">
        <w:rPr>
          <w:rFonts w:ascii="Times New Roman" w:hAnsi="Times New Roman"/>
          <w:iCs/>
          <w:sz w:val="24"/>
          <w:szCs w:val="24"/>
          <w:lang w:eastAsia="uk-UA"/>
        </w:rPr>
        <w:t>Благоустрій</w:t>
      </w:r>
      <w:r w:rsidR="00F90BC6" w:rsidRPr="00A75015">
        <w:rPr>
          <w:rFonts w:ascii="Times New Roman" w:hAnsi="Times New Roman"/>
          <w:iCs/>
          <w:sz w:val="24"/>
          <w:szCs w:val="24"/>
          <w:lang w:eastAsia="uk-UA"/>
        </w:rPr>
        <w:t>»</w:t>
      </w:r>
      <w:r w:rsidR="00FA209C">
        <w:rPr>
          <w:rFonts w:ascii="Times New Roman" w:hAnsi="Times New Roman"/>
          <w:iCs/>
          <w:sz w:val="24"/>
          <w:szCs w:val="24"/>
          <w:lang w:eastAsia="uk-UA"/>
        </w:rPr>
        <w:t xml:space="preserve"> Тульчинської міської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0"/>
        <w:gridCol w:w="2984"/>
      </w:tblGrid>
      <w:tr w:rsidR="00A75015" w:rsidRPr="00A75015" w14:paraId="5A1596AE" w14:textId="77777777" w:rsidTr="00226042">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77777777" w:rsidR="00471621" w:rsidRPr="00A75015" w:rsidRDefault="00471621" w:rsidP="00471621">
            <w:pPr>
              <w:widowControl w:val="0"/>
              <w:spacing w:line="240" w:lineRule="auto"/>
              <w:ind w:firstLine="567"/>
              <w:contextualSpacing/>
              <w:jc w:val="center"/>
              <w:rPr>
                <w:rFonts w:ascii="Times New Roman" w:hAnsi="Times New Roman"/>
                <w:b/>
                <w:sz w:val="24"/>
                <w:szCs w:val="24"/>
                <w:lang w:eastAsia="uk-UA"/>
              </w:rPr>
            </w:pPr>
            <w:r w:rsidRPr="00A75015">
              <w:rPr>
                <w:rFonts w:ascii="Times New Roman" w:hAnsi="Times New Roman"/>
                <w:b/>
                <w:sz w:val="24"/>
                <w:szCs w:val="24"/>
                <w:lang w:eastAsia="uk-UA"/>
              </w:rPr>
              <w:t>Відомості про учасника</w:t>
            </w:r>
          </w:p>
        </w:tc>
      </w:tr>
      <w:tr w:rsidR="00A75015" w:rsidRPr="00A75015" w14:paraId="668DCDC3" w14:textId="77777777" w:rsidTr="00226042">
        <w:trPr>
          <w:trHeight w:val="283"/>
        </w:trPr>
        <w:tc>
          <w:tcPr>
            <w:tcW w:w="3486" w:type="pct"/>
            <w:shd w:val="clear" w:color="auto" w:fill="auto"/>
            <w:vAlign w:val="center"/>
          </w:tcPr>
          <w:p w14:paraId="09428341"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1514" w:type="pct"/>
            <w:shd w:val="clear" w:color="auto" w:fill="auto"/>
          </w:tcPr>
          <w:p w14:paraId="57B219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1F5306D3" w14:textId="77777777" w:rsidTr="00226042">
        <w:trPr>
          <w:trHeight w:val="283"/>
        </w:trPr>
        <w:tc>
          <w:tcPr>
            <w:tcW w:w="3486" w:type="pct"/>
            <w:shd w:val="clear" w:color="auto" w:fill="auto"/>
            <w:vAlign w:val="center"/>
          </w:tcPr>
          <w:p w14:paraId="691BAC58"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Місцезнаходження</w:t>
            </w:r>
          </w:p>
        </w:tc>
        <w:tc>
          <w:tcPr>
            <w:tcW w:w="1514" w:type="pct"/>
            <w:shd w:val="clear" w:color="auto" w:fill="auto"/>
          </w:tcPr>
          <w:p w14:paraId="65AFAB7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52DE004C" w14:textId="77777777" w:rsidTr="00226042">
        <w:trPr>
          <w:trHeight w:val="283"/>
        </w:trPr>
        <w:tc>
          <w:tcPr>
            <w:tcW w:w="3486" w:type="pct"/>
            <w:shd w:val="clear" w:color="auto" w:fill="auto"/>
            <w:vAlign w:val="center"/>
          </w:tcPr>
          <w:p w14:paraId="4F397E67"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Поштова адреса</w:t>
            </w:r>
          </w:p>
        </w:tc>
        <w:tc>
          <w:tcPr>
            <w:tcW w:w="1514" w:type="pct"/>
            <w:shd w:val="clear" w:color="auto" w:fill="auto"/>
          </w:tcPr>
          <w:p w14:paraId="6BB326A2"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427AA07D" w14:textId="77777777" w:rsidTr="00226042">
        <w:trPr>
          <w:trHeight w:val="283"/>
        </w:trPr>
        <w:tc>
          <w:tcPr>
            <w:tcW w:w="3486" w:type="pct"/>
            <w:shd w:val="clear" w:color="auto" w:fill="auto"/>
            <w:vAlign w:val="center"/>
          </w:tcPr>
          <w:p w14:paraId="29BE4FBC"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Інформація про обслуговуючий(чі) банк(ки) (банківські реквізити)</w:t>
            </w:r>
          </w:p>
        </w:tc>
        <w:tc>
          <w:tcPr>
            <w:tcW w:w="1514" w:type="pct"/>
            <w:shd w:val="clear" w:color="auto" w:fill="auto"/>
          </w:tcPr>
          <w:p w14:paraId="050596E6"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03D11B8" w14:textId="77777777" w:rsidTr="00226042">
        <w:trPr>
          <w:trHeight w:val="283"/>
        </w:trPr>
        <w:tc>
          <w:tcPr>
            <w:tcW w:w="3486" w:type="pct"/>
            <w:shd w:val="clear" w:color="auto" w:fill="auto"/>
            <w:vAlign w:val="center"/>
          </w:tcPr>
          <w:p w14:paraId="756BB851"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1514" w:type="pct"/>
            <w:shd w:val="clear" w:color="auto" w:fill="auto"/>
          </w:tcPr>
          <w:p w14:paraId="408B04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85AC89F" w14:textId="77777777" w:rsidTr="00226042">
        <w:trPr>
          <w:trHeight w:val="283"/>
        </w:trPr>
        <w:tc>
          <w:tcPr>
            <w:tcW w:w="3486" w:type="pct"/>
            <w:shd w:val="clear" w:color="auto" w:fill="auto"/>
            <w:vAlign w:val="center"/>
          </w:tcPr>
          <w:p w14:paraId="31DD7E09" w14:textId="52ACFFCC" w:rsidR="00471621" w:rsidRPr="00A75015" w:rsidRDefault="00471621" w:rsidP="00A13BE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Телефон, електронна пошта</w:t>
            </w:r>
          </w:p>
        </w:tc>
        <w:tc>
          <w:tcPr>
            <w:tcW w:w="1514" w:type="pct"/>
            <w:shd w:val="clear" w:color="auto" w:fill="auto"/>
          </w:tcPr>
          <w:p w14:paraId="1938EFF8"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4CEB4F8A" w14:textId="77777777" w:rsidTr="00226042">
        <w:trPr>
          <w:trHeight w:val="283"/>
        </w:trPr>
        <w:tc>
          <w:tcPr>
            <w:tcW w:w="3486" w:type="pct"/>
            <w:shd w:val="clear" w:color="auto" w:fill="auto"/>
          </w:tcPr>
          <w:p w14:paraId="0DCF5933" w14:textId="691A72FB" w:rsidR="00471621" w:rsidRPr="00A75015" w:rsidRDefault="00EC13FA" w:rsidP="00893494">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1514" w:type="pct"/>
            <w:shd w:val="clear" w:color="auto" w:fill="auto"/>
          </w:tcPr>
          <w:p w14:paraId="669DC068"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75015" w:rsidRDefault="00471621" w:rsidP="00471621">
      <w:pPr>
        <w:widowControl w:val="0"/>
        <w:spacing w:line="240" w:lineRule="auto"/>
        <w:ind w:firstLine="567"/>
        <w:contextualSpacing/>
        <w:jc w:val="both"/>
        <w:rPr>
          <w:rFonts w:ascii="Times New Roman" w:hAnsi="Times New Roman"/>
          <w:iCs/>
          <w:sz w:val="24"/>
          <w:szCs w:val="24"/>
          <w:lang w:eastAsia="uk-UA"/>
        </w:rPr>
      </w:pPr>
    </w:p>
    <w:p w14:paraId="51039746" w14:textId="599FA7AE" w:rsidR="004E121D" w:rsidRPr="00A75015" w:rsidRDefault="00471621" w:rsidP="004E121D">
      <w:pPr>
        <w:widowControl w:val="0"/>
        <w:spacing w:line="240" w:lineRule="auto"/>
        <w:ind w:firstLine="567"/>
        <w:contextualSpacing/>
        <w:jc w:val="both"/>
        <w:rPr>
          <w:rFonts w:ascii="Times New Roman" w:eastAsia="Times New Roman" w:hAnsi="Times New Roman"/>
          <w:iCs/>
          <w:sz w:val="24"/>
          <w:szCs w:val="24"/>
          <w:lang w:eastAsia="ru-RU"/>
        </w:rPr>
      </w:pPr>
      <w:r w:rsidRPr="00A75015">
        <w:rPr>
          <w:rFonts w:ascii="Times New Roman" w:hAnsi="Times New Roman"/>
          <w:iCs/>
          <w:sz w:val="24"/>
          <w:szCs w:val="24"/>
          <w:lang w:eastAsia="uk-UA"/>
        </w:rPr>
        <w:t>ВІДКРИТІ ТОРГИ</w:t>
      </w:r>
      <w:r w:rsidR="007B6BAA">
        <w:rPr>
          <w:rFonts w:ascii="Times New Roman" w:hAnsi="Times New Roman"/>
          <w:iCs/>
          <w:sz w:val="24"/>
          <w:szCs w:val="24"/>
          <w:lang w:eastAsia="uk-UA"/>
        </w:rPr>
        <w:t xml:space="preserve"> </w:t>
      </w:r>
      <w:r w:rsidRPr="00A75015">
        <w:rPr>
          <w:rFonts w:ascii="Times New Roman" w:hAnsi="Times New Roman"/>
          <w:iCs/>
          <w:sz w:val="24"/>
          <w:szCs w:val="24"/>
          <w:lang w:eastAsia="uk-UA"/>
        </w:rPr>
        <w:t xml:space="preserve">на закупівлю </w:t>
      </w:r>
      <w:r w:rsidR="00916FB2">
        <w:rPr>
          <w:rFonts w:ascii="Times New Roman" w:eastAsia="Times New Roman" w:hAnsi="Times New Roman"/>
          <w:iCs/>
          <w:sz w:val="24"/>
          <w:szCs w:val="24"/>
          <w:lang w:eastAsia="ru-RU"/>
        </w:rPr>
        <w:t>_____________________________</w:t>
      </w:r>
      <w:r w:rsidR="00C80011" w:rsidRPr="00A75015">
        <w:rPr>
          <w:rFonts w:ascii="Times New Roman" w:eastAsia="Times New Roman" w:hAnsi="Times New Roman"/>
          <w:iCs/>
          <w:sz w:val="24"/>
          <w:szCs w:val="24"/>
          <w:lang w:eastAsia="ru-RU"/>
        </w:rPr>
        <w:t>.</w:t>
      </w:r>
    </w:p>
    <w:p w14:paraId="0DD44279" w14:textId="0FCF75A5" w:rsidR="00836791" w:rsidRDefault="00471621" w:rsidP="00836791">
      <w:pPr>
        <w:widowControl w:val="0"/>
        <w:spacing w:line="240" w:lineRule="auto"/>
        <w:ind w:firstLine="567"/>
        <w:contextualSpacing/>
        <w:jc w:val="both"/>
        <w:rPr>
          <w:rFonts w:ascii="Times New Roman" w:eastAsia="Times New Roman" w:hAnsi="Times New Roman"/>
          <w:iCs/>
          <w:sz w:val="24"/>
          <w:szCs w:val="24"/>
        </w:rPr>
      </w:pPr>
      <w:r w:rsidRPr="00A75015">
        <w:rPr>
          <w:rFonts w:ascii="Times New Roman" w:hAnsi="Times New Roman"/>
          <w:iCs/>
          <w:sz w:val="24"/>
          <w:szCs w:val="24"/>
          <w:lang w:eastAsia="uk-UA"/>
        </w:rPr>
        <w:t xml:space="preserve">Вивчивши тендерну документацію на закупівлю </w:t>
      </w:r>
      <w:r w:rsidR="00916FB2">
        <w:rPr>
          <w:rFonts w:ascii="Times New Roman" w:eastAsia="Times New Roman" w:hAnsi="Times New Roman"/>
          <w:iCs/>
          <w:sz w:val="24"/>
          <w:szCs w:val="24"/>
          <w:lang w:eastAsia="ru-RU"/>
        </w:rPr>
        <w:t>_________________</w:t>
      </w:r>
      <w:r w:rsidRPr="00A75015">
        <w:rPr>
          <w:rFonts w:ascii="Times New Roman" w:hAnsi="Times New Roman"/>
          <w:iCs/>
          <w:sz w:val="24"/>
          <w:szCs w:val="24"/>
          <w:lang w:eastAsia="uk-UA"/>
        </w:rPr>
        <w:t xml:space="preserve">, затверджену </w:t>
      </w:r>
      <w:r w:rsidR="00390BE2" w:rsidRPr="00A75015">
        <w:rPr>
          <w:rFonts w:ascii="Times New Roman" w:hAnsi="Times New Roman"/>
          <w:iCs/>
          <w:sz w:val="24"/>
          <w:szCs w:val="24"/>
          <w:lang w:eastAsia="uk-UA"/>
        </w:rPr>
        <w:t>рішенням Уповноваженої особи</w:t>
      </w:r>
      <w:r w:rsidRPr="00A75015">
        <w:rPr>
          <w:rFonts w:ascii="Times New Roman" w:hAnsi="Times New Roman"/>
          <w:iCs/>
          <w:sz w:val="24"/>
          <w:szCs w:val="24"/>
          <w:lang w:eastAsia="uk-UA"/>
        </w:rPr>
        <w:t xml:space="preserve"> </w:t>
      </w:r>
      <w:r w:rsidR="00FA209C">
        <w:rPr>
          <w:rFonts w:ascii="Times New Roman" w:hAnsi="Times New Roman"/>
          <w:iCs/>
          <w:sz w:val="24"/>
          <w:szCs w:val="24"/>
          <w:lang w:eastAsia="uk-UA"/>
        </w:rPr>
        <w:t>КП</w:t>
      </w:r>
      <w:r w:rsidR="007E21AD" w:rsidRPr="00A75015">
        <w:rPr>
          <w:rFonts w:ascii="Times New Roman" w:hAnsi="Times New Roman"/>
          <w:iCs/>
          <w:sz w:val="24"/>
          <w:szCs w:val="24"/>
          <w:lang w:eastAsia="uk-UA"/>
        </w:rPr>
        <w:t xml:space="preserve"> «</w:t>
      </w:r>
      <w:r w:rsidR="00FA209C">
        <w:rPr>
          <w:rFonts w:ascii="Times New Roman" w:hAnsi="Times New Roman"/>
          <w:iCs/>
          <w:sz w:val="24"/>
          <w:szCs w:val="24"/>
          <w:lang w:eastAsia="uk-UA"/>
        </w:rPr>
        <w:t>Благоустрій</w:t>
      </w:r>
      <w:r w:rsidR="00F22D6E">
        <w:rPr>
          <w:rFonts w:ascii="Times New Roman" w:hAnsi="Times New Roman"/>
          <w:iCs/>
          <w:sz w:val="24"/>
          <w:szCs w:val="24"/>
          <w:lang w:eastAsia="uk-UA"/>
        </w:rPr>
        <w:t xml:space="preserve"> </w:t>
      </w:r>
      <w:r w:rsidR="007E21AD" w:rsidRPr="00A75015">
        <w:rPr>
          <w:rFonts w:ascii="Times New Roman" w:hAnsi="Times New Roman"/>
          <w:iCs/>
          <w:sz w:val="24"/>
          <w:szCs w:val="24"/>
          <w:lang w:eastAsia="uk-UA"/>
        </w:rPr>
        <w:t xml:space="preserve">» </w:t>
      </w:r>
      <w:r w:rsidRPr="00A75015">
        <w:rPr>
          <w:rFonts w:ascii="Times New Roman" w:hAnsi="Times New Roman"/>
          <w:iCs/>
          <w:sz w:val="24"/>
          <w:szCs w:val="24"/>
          <w:lang w:eastAsia="uk-UA"/>
        </w:rPr>
        <w:t>протокол</w:t>
      </w:r>
      <w:r w:rsidR="00BE569E">
        <w:rPr>
          <w:rFonts w:ascii="Times New Roman" w:hAnsi="Times New Roman"/>
          <w:iCs/>
          <w:sz w:val="24"/>
          <w:szCs w:val="24"/>
          <w:lang w:eastAsia="uk-UA"/>
        </w:rPr>
        <w:t>у</w:t>
      </w:r>
      <w:r w:rsidRPr="00A75015">
        <w:rPr>
          <w:rFonts w:ascii="Times New Roman" w:hAnsi="Times New Roman"/>
          <w:iCs/>
          <w:sz w:val="24"/>
          <w:szCs w:val="24"/>
          <w:lang w:eastAsia="uk-UA"/>
        </w:rPr>
        <w:t xml:space="preserve"> від </w:t>
      </w:r>
      <w:r w:rsidR="00916FB2">
        <w:rPr>
          <w:rFonts w:ascii="Times New Roman" w:hAnsi="Times New Roman"/>
          <w:iCs/>
          <w:sz w:val="24"/>
          <w:szCs w:val="24"/>
          <w:lang w:eastAsia="uk-UA"/>
        </w:rPr>
        <w:t>_______</w:t>
      </w:r>
      <w:r w:rsidR="00BC1632">
        <w:rPr>
          <w:rFonts w:ascii="Times New Roman" w:hAnsi="Times New Roman"/>
          <w:iCs/>
          <w:sz w:val="24"/>
          <w:szCs w:val="24"/>
          <w:lang w:eastAsia="uk-UA"/>
        </w:rPr>
        <w:t xml:space="preserve"> </w:t>
      </w:r>
      <w:r w:rsidRPr="00A75015">
        <w:rPr>
          <w:rFonts w:ascii="Times New Roman" w:hAnsi="Times New Roman"/>
          <w:iCs/>
          <w:sz w:val="24"/>
          <w:szCs w:val="24"/>
          <w:lang w:eastAsia="uk-UA"/>
        </w:rPr>
        <w:t>№</w:t>
      </w:r>
      <w:r w:rsidR="00A75015">
        <w:rPr>
          <w:rFonts w:ascii="Times New Roman" w:hAnsi="Times New Roman"/>
          <w:sz w:val="24"/>
          <w:szCs w:val="24"/>
        </w:rPr>
        <w:t> </w:t>
      </w:r>
      <w:r w:rsidR="00916FB2">
        <w:rPr>
          <w:rFonts w:ascii="Times New Roman" w:hAnsi="Times New Roman"/>
          <w:sz w:val="24"/>
          <w:szCs w:val="24"/>
        </w:rPr>
        <w:t>_________</w:t>
      </w:r>
      <w:r w:rsidR="00BC1632">
        <w:rPr>
          <w:rFonts w:ascii="Times New Roman" w:hAnsi="Times New Roman"/>
          <w:sz w:val="24"/>
          <w:szCs w:val="24"/>
        </w:rPr>
        <w:t>,</w:t>
      </w:r>
      <w:r w:rsidRPr="00A75015">
        <w:rPr>
          <w:rFonts w:ascii="Times New Roman" w:hAnsi="Times New Roman"/>
          <w:iCs/>
          <w:sz w:val="24"/>
          <w:szCs w:val="24"/>
          <w:lang w:eastAsia="uk-UA"/>
        </w:rPr>
        <w:t xml:space="preserve"> ми, _______________________________ (</w:t>
      </w:r>
      <w:r w:rsidRPr="00A75015">
        <w:rPr>
          <w:rFonts w:ascii="Times New Roman" w:hAnsi="Times New Roman"/>
          <w:i/>
          <w:iCs/>
          <w:sz w:val="24"/>
          <w:szCs w:val="24"/>
          <w:lang w:eastAsia="uk-UA"/>
        </w:rPr>
        <w:t>повне найменування учасника</w:t>
      </w:r>
      <w:r w:rsidRPr="00A75015">
        <w:rPr>
          <w:rFonts w:ascii="Times New Roman" w:hAnsi="Times New Roman"/>
          <w:iCs/>
          <w:sz w:val="24"/>
          <w:szCs w:val="24"/>
          <w:lang w:eastAsia="uk-UA"/>
        </w:rPr>
        <w:t xml:space="preserve">), </w:t>
      </w:r>
      <w:r w:rsidR="00C872C1" w:rsidRPr="00A75015">
        <w:rPr>
          <w:rFonts w:ascii="Times New Roman" w:eastAsia="Times New Roman" w:hAnsi="Times New Roman"/>
          <w:iCs/>
          <w:sz w:val="24"/>
          <w:szCs w:val="24"/>
          <w:lang w:eastAsia="ru-RU"/>
        </w:rPr>
        <w:t xml:space="preserve">приймаємо та погоджуємось з усіма умовами тендерної документації на зазначені </w:t>
      </w:r>
      <w:r w:rsidR="006E1F64" w:rsidRPr="00A75015">
        <w:rPr>
          <w:rFonts w:ascii="Times New Roman" w:eastAsia="Times New Roman" w:hAnsi="Times New Roman"/>
          <w:iCs/>
          <w:sz w:val="24"/>
          <w:szCs w:val="24"/>
          <w:lang w:eastAsia="ru-RU"/>
        </w:rPr>
        <w:t>вище торги, в тому числі із проє</w:t>
      </w:r>
      <w:r w:rsidR="00C872C1" w:rsidRPr="00A75015">
        <w:rPr>
          <w:rFonts w:ascii="Times New Roman" w:eastAsia="Times New Roman" w:hAnsi="Times New Roman"/>
          <w:iCs/>
          <w:sz w:val="24"/>
          <w:szCs w:val="24"/>
          <w:lang w:eastAsia="ru-RU"/>
        </w:rPr>
        <w:t xml:space="preserve">ктом договору про закупівлю, </w:t>
      </w:r>
      <w:r w:rsidR="009C2004" w:rsidRPr="00A75015">
        <w:rPr>
          <w:rFonts w:ascii="Times New Roman" w:eastAsia="Times New Roman" w:hAnsi="Times New Roman"/>
          <w:iCs/>
          <w:sz w:val="24"/>
          <w:szCs w:val="24"/>
          <w:lang w:eastAsia="ru-RU"/>
        </w:rPr>
        <w:t>та пропонуємо здійснити закупівлю зазначен</w:t>
      </w:r>
      <w:r w:rsidR="001460F7">
        <w:rPr>
          <w:rFonts w:ascii="Times New Roman" w:eastAsia="Times New Roman" w:hAnsi="Times New Roman"/>
          <w:iCs/>
          <w:sz w:val="24"/>
          <w:szCs w:val="24"/>
          <w:lang w:eastAsia="ru-RU"/>
        </w:rPr>
        <w:t>ого</w:t>
      </w:r>
      <w:r w:rsidR="009C2004" w:rsidRPr="00A75015">
        <w:rPr>
          <w:rFonts w:ascii="Times New Roman" w:eastAsia="Times New Roman" w:hAnsi="Times New Roman"/>
          <w:iCs/>
          <w:sz w:val="24"/>
          <w:szCs w:val="24"/>
          <w:lang w:eastAsia="ru-RU"/>
        </w:rPr>
        <w:t xml:space="preserve"> в нашій </w:t>
      </w:r>
      <w:r w:rsidR="009C2004" w:rsidRPr="00A75015">
        <w:rPr>
          <w:rFonts w:ascii="Times New Roman" w:hAnsi="Times New Roman"/>
          <w:sz w:val="24"/>
          <w:szCs w:val="24"/>
          <w:lang w:eastAsia="uk-UA"/>
        </w:rPr>
        <w:t xml:space="preserve">тендерній </w:t>
      </w:r>
      <w:r w:rsidR="009C2004" w:rsidRPr="00A75015">
        <w:rPr>
          <w:rFonts w:ascii="Times New Roman" w:eastAsia="Times New Roman" w:hAnsi="Times New Roman"/>
          <w:iCs/>
          <w:sz w:val="24"/>
          <w:szCs w:val="24"/>
          <w:lang w:eastAsia="ru-RU"/>
        </w:rPr>
        <w:t xml:space="preserve">пропозиції </w:t>
      </w:r>
      <w:r w:rsidR="001460F7">
        <w:rPr>
          <w:rFonts w:ascii="Times New Roman" w:eastAsia="Times New Roman" w:hAnsi="Times New Roman"/>
          <w:iCs/>
          <w:sz w:val="24"/>
          <w:szCs w:val="24"/>
          <w:lang w:eastAsia="ru-RU"/>
        </w:rPr>
        <w:t>товару</w:t>
      </w:r>
      <w:r w:rsidR="00836791">
        <w:rPr>
          <w:rFonts w:ascii="Times New Roman" w:eastAsia="Times New Roman" w:hAnsi="Times New Roman"/>
          <w:iCs/>
          <w:sz w:val="24"/>
          <w:szCs w:val="24"/>
          <w:lang w:eastAsia="ru-RU"/>
        </w:rPr>
        <w:t xml:space="preserve"> </w:t>
      </w:r>
      <w:r w:rsidR="009C2004" w:rsidRPr="00A75015">
        <w:rPr>
          <w:rFonts w:ascii="Times New Roman" w:eastAsia="Times New Roman" w:hAnsi="Times New Roman"/>
          <w:iCs/>
          <w:sz w:val="24"/>
          <w:szCs w:val="24"/>
          <w:lang w:eastAsia="ru-RU"/>
        </w:rPr>
        <w:t>на загальну суму: _______________ (</w:t>
      </w:r>
      <w:r w:rsidR="009C2004" w:rsidRPr="00A75015">
        <w:rPr>
          <w:rFonts w:ascii="Times New Roman" w:eastAsia="Times New Roman" w:hAnsi="Times New Roman"/>
          <w:i/>
          <w:iCs/>
          <w:sz w:val="24"/>
          <w:szCs w:val="24"/>
          <w:lang w:eastAsia="ru-RU"/>
        </w:rPr>
        <w:t>сума, цифрами і прописом</w:t>
      </w:r>
      <w:r w:rsidR="009C2004" w:rsidRPr="00A75015">
        <w:rPr>
          <w:rFonts w:ascii="Times New Roman" w:eastAsia="Times New Roman" w:hAnsi="Times New Roman"/>
          <w:iCs/>
          <w:sz w:val="24"/>
          <w:szCs w:val="24"/>
          <w:lang w:eastAsia="ru-RU"/>
        </w:rPr>
        <w:t>) грн., у тому числі ПДВ – ________грн</w:t>
      </w:r>
      <w:r w:rsidR="00907CD3" w:rsidRPr="00A75015">
        <w:rPr>
          <w:rFonts w:ascii="Times New Roman" w:hAnsi="Times New Roman"/>
          <w:iCs/>
          <w:sz w:val="24"/>
          <w:szCs w:val="24"/>
        </w:rPr>
        <w:t>.</w:t>
      </w:r>
      <w:r w:rsidR="00907CD3" w:rsidRPr="00A75015">
        <w:rPr>
          <w:rFonts w:ascii="Times New Roman" w:eastAsia="Times New Roman" w:hAnsi="Times New Roman"/>
          <w:iCs/>
          <w:sz w:val="24"/>
          <w:szCs w:val="24"/>
          <w:lang w:eastAsia="ru-RU"/>
        </w:rPr>
        <w:t xml:space="preserve">, </w:t>
      </w:r>
      <w:r w:rsidR="00A75015" w:rsidRPr="00A75015">
        <w:rPr>
          <w:rFonts w:ascii="Times New Roman" w:eastAsia="Times New Roman" w:hAnsi="Times New Roman"/>
          <w:iCs/>
          <w:sz w:val="24"/>
          <w:szCs w:val="24"/>
        </w:rPr>
        <w:t xml:space="preserve">відповідно </w:t>
      </w:r>
      <w:r w:rsidR="001460F7">
        <w:rPr>
          <w:rFonts w:ascii="Times New Roman" w:eastAsia="Times New Roman" w:hAnsi="Times New Roman"/>
          <w:iCs/>
          <w:sz w:val="24"/>
          <w:szCs w:val="24"/>
        </w:rPr>
        <w:t>до таблиці:</w:t>
      </w:r>
    </w:p>
    <w:p w14:paraId="17627AA0" w14:textId="3806F93C" w:rsidR="001460F7" w:rsidRDefault="001460F7" w:rsidP="00836791">
      <w:pPr>
        <w:widowControl w:val="0"/>
        <w:spacing w:line="240" w:lineRule="auto"/>
        <w:ind w:firstLine="567"/>
        <w:contextualSpacing/>
        <w:jc w:val="both"/>
        <w:rPr>
          <w:rFonts w:ascii="Times New Roman" w:eastAsia="Times New Roman" w:hAnsi="Times New Roman"/>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356"/>
        <w:gridCol w:w="1368"/>
        <w:gridCol w:w="1196"/>
        <w:gridCol w:w="1338"/>
        <w:gridCol w:w="1037"/>
        <w:gridCol w:w="1015"/>
      </w:tblGrid>
      <w:tr w:rsidR="001460F7" w:rsidRPr="007A549B" w14:paraId="4E370E9D" w14:textId="77777777" w:rsidTr="004C1A72">
        <w:trPr>
          <w:trHeight w:val="570"/>
        </w:trPr>
        <w:tc>
          <w:tcPr>
            <w:tcW w:w="276" w:type="pct"/>
            <w:shd w:val="clear" w:color="auto" w:fill="auto"/>
            <w:noWrap/>
            <w:hideMark/>
          </w:tcPr>
          <w:p w14:paraId="498E4DD6" w14:textId="77777777" w:rsidR="001460F7" w:rsidRPr="007A549B" w:rsidRDefault="001460F7" w:rsidP="004C1A72">
            <w:pPr>
              <w:rPr>
                <w:rFonts w:ascii="Times New Roman" w:eastAsia="Times New Roman" w:hAnsi="Times New Roman"/>
              </w:rPr>
            </w:pPr>
            <w:r w:rsidRPr="007A549B">
              <w:rPr>
                <w:rFonts w:ascii="Times New Roman" w:eastAsia="Times New Roman" w:hAnsi="Times New Roman"/>
              </w:rPr>
              <w:t>№</w:t>
            </w:r>
          </w:p>
        </w:tc>
        <w:tc>
          <w:tcPr>
            <w:tcW w:w="1703" w:type="pct"/>
            <w:shd w:val="clear" w:color="auto" w:fill="auto"/>
            <w:noWrap/>
            <w:hideMark/>
          </w:tcPr>
          <w:p w14:paraId="6831D691" w14:textId="5E8570BC" w:rsidR="001460F7" w:rsidRPr="007A549B" w:rsidRDefault="001460F7" w:rsidP="004C1A72">
            <w:pPr>
              <w:rPr>
                <w:rFonts w:ascii="Times New Roman" w:eastAsia="Times New Roman" w:hAnsi="Times New Roman"/>
              </w:rPr>
            </w:pPr>
            <w:r w:rsidRPr="007A549B">
              <w:rPr>
                <w:rFonts w:ascii="Times New Roman" w:eastAsia="Times New Roman" w:hAnsi="Times New Roman"/>
              </w:rPr>
              <w:t>Найменування</w:t>
            </w:r>
            <w:r>
              <w:rPr>
                <w:rFonts w:ascii="Times New Roman" w:eastAsia="Times New Roman" w:hAnsi="Times New Roman"/>
              </w:rPr>
              <w:t xml:space="preserve"> товару</w:t>
            </w:r>
          </w:p>
        </w:tc>
        <w:tc>
          <w:tcPr>
            <w:tcW w:w="694" w:type="pct"/>
          </w:tcPr>
          <w:p w14:paraId="5B015E34" w14:textId="77777777" w:rsidR="001460F7" w:rsidRPr="007A549B" w:rsidRDefault="001460F7" w:rsidP="004C1A72">
            <w:pPr>
              <w:jc w:val="center"/>
              <w:rPr>
                <w:rFonts w:ascii="Times New Roman" w:eastAsia="Times New Roman" w:hAnsi="Times New Roman"/>
              </w:rPr>
            </w:pPr>
            <w:r w:rsidRPr="007A549B">
              <w:rPr>
                <w:rFonts w:ascii="Times New Roman" w:eastAsia="Times New Roman" w:hAnsi="Times New Roman"/>
              </w:rPr>
              <w:t>Од. вим.</w:t>
            </w:r>
          </w:p>
        </w:tc>
        <w:tc>
          <w:tcPr>
            <w:tcW w:w="607" w:type="pct"/>
            <w:shd w:val="clear" w:color="auto" w:fill="auto"/>
            <w:noWrap/>
            <w:hideMark/>
          </w:tcPr>
          <w:p w14:paraId="5E87CF73" w14:textId="77777777" w:rsidR="001460F7" w:rsidRPr="007A549B" w:rsidRDefault="001460F7" w:rsidP="004C1A72">
            <w:pPr>
              <w:jc w:val="center"/>
              <w:rPr>
                <w:rFonts w:ascii="Times New Roman" w:eastAsia="Times New Roman" w:hAnsi="Times New Roman"/>
              </w:rPr>
            </w:pPr>
            <w:r w:rsidRPr="007A549B">
              <w:rPr>
                <w:rFonts w:ascii="Times New Roman" w:eastAsia="Times New Roman" w:hAnsi="Times New Roman"/>
              </w:rPr>
              <w:t>К-сть</w:t>
            </w:r>
          </w:p>
        </w:tc>
        <w:tc>
          <w:tcPr>
            <w:tcW w:w="679" w:type="pct"/>
          </w:tcPr>
          <w:p w14:paraId="1B2E5176" w14:textId="77777777" w:rsidR="001460F7" w:rsidRPr="007A549B" w:rsidRDefault="001460F7" w:rsidP="004C1A72">
            <w:pPr>
              <w:jc w:val="center"/>
              <w:rPr>
                <w:rFonts w:ascii="Times New Roman" w:eastAsia="Times New Roman" w:hAnsi="Times New Roman"/>
              </w:rPr>
            </w:pPr>
            <w:r>
              <w:rPr>
                <w:rFonts w:ascii="Times New Roman" w:eastAsia="Times New Roman" w:hAnsi="Times New Roman"/>
              </w:rPr>
              <w:t>Ціна за одиницю без ПДВ, грн.</w:t>
            </w:r>
          </w:p>
        </w:tc>
        <w:tc>
          <w:tcPr>
            <w:tcW w:w="526" w:type="pct"/>
          </w:tcPr>
          <w:p w14:paraId="5AF7D7CF" w14:textId="77777777" w:rsidR="001460F7" w:rsidRPr="007A549B" w:rsidRDefault="001460F7" w:rsidP="004C1A72">
            <w:pPr>
              <w:jc w:val="center"/>
              <w:rPr>
                <w:rFonts w:ascii="Times New Roman" w:eastAsia="Times New Roman" w:hAnsi="Times New Roman"/>
              </w:rPr>
            </w:pPr>
            <w:r>
              <w:rPr>
                <w:rFonts w:ascii="Times New Roman" w:eastAsia="Times New Roman" w:hAnsi="Times New Roman"/>
              </w:rPr>
              <w:t>ПДВ, грн.</w:t>
            </w:r>
          </w:p>
        </w:tc>
        <w:tc>
          <w:tcPr>
            <w:tcW w:w="515" w:type="pct"/>
          </w:tcPr>
          <w:p w14:paraId="711F0606" w14:textId="77777777" w:rsidR="001460F7" w:rsidRPr="007A549B" w:rsidRDefault="001460F7" w:rsidP="004C1A72">
            <w:pPr>
              <w:jc w:val="center"/>
              <w:rPr>
                <w:rFonts w:ascii="Times New Roman" w:eastAsia="Times New Roman" w:hAnsi="Times New Roman"/>
              </w:rPr>
            </w:pPr>
            <w:r>
              <w:rPr>
                <w:rFonts w:ascii="Times New Roman" w:eastAsia="Times New Roman" w:hAnsi="Times New Roman"/>
              </w:rPr>
              <w:t>Сума з ПДВ, грн.</w:t>
            </w:r>
          </w:p>
        </w:tc>
      </w:tr>
      <w:tr w:rsidR="001460F7" w:rsidRPr="007A549B" w14:paraId="4E218178" w14:textId="77777777" w:rsidTr="004C1A72">
        <w:trPr>
          <w:trHeight w:val="300"/>
        </w:trPr>
        <w:tc>
          <w:tcPr>
            <w:tcW w:w="276" w:type="pct"/>
            <w:shd w:val="clear" w:color="auto" w:fill="auto"/>
            <w:noWrap/>
            <w:hideMark/>
          </w:tcPr>
          <w:p w14:paraId="31386F62" w14:textId="77777777" w:rsidR="001460F7" w:rsidRPr="007A549B" w:rsidRDefault="001460F7" w:rsidP="004C1A72">
            <w:pPr>
              <w:rPr>
                <w:rFonts w:ascii="Times New Roman" w:eastAsia="Times New Roman" w:hAnsi="Times New Roman"/>
              </w:rPr>
            </w:pPr>
            <w:r w:rsidRPr="007A549B">
              <w:rPr>
                <w:rFonts w:ascii="Times New Roman" w:eastAsia="Times New Roman" w:hAnsi="Times New Roman"/>
              </w:rPr>
              <w:t>1</w:t>
            </w:r>
          </w:p>
        </w:tc>
        <w:tc>
          <w:tcPr>
            <w:tcW w:w="1703" w:type="pct"/>
            <w:shd w:val="clear" w:color="auto" w:fill="auto"/>
            <w:noWrap/>
          </w:tcPr>
          <w:p w14:paraId="5D15CDFA" w14:textId="77777777" w:rsidR="001460F7" w:rsidRPr="007A549B" w:rsidRDefault="001460F7" w:rsidP="004C1A72">
            <w:pPr>
              <w:rPr>
                <w:rFonts w:ascii="Times New Roman" w:hAnsi="Times New Roman"/>
              </w:rPr>
            </w:pPr>
          </w:p>
        </w:tc>
        <w:tc>
          <w:tcPr>
            <w:tcW w:w="694" w:type="pct"/>
          </w:tcPr>
          <w:p w14:paraId="288BE5AF" w14:textId="77777777" w:rsidR="001460F7" w:rsidRPr="007A549B" w:rsidRDefault="001460F7" w:rsidP="004C1A72">
            <w:pPr>
              <w:jc w:val="center"/>
              <w:rPr>
                <w:rFonts w:ascii="Times New Roman" w:hAnsi="Times New Roman"/>
              </w:rPr>
            </w:pPr>
          </w:p>
        </w:tc>
        <w:tc>
          <w:tcPr>
            <w:tcW w:w="607" w:type="pct"/>
            <w:shd w:val="clear" w:color="auto" w:fill="auto"/>
            <w:noWrap/>
          </w:tcPr>
          <w:p w14:paraId="19F739B3" w14:textId="77777777" w:rsidR="001460F7" w:rsidRPr="007A549B" w:rsidRDefault="001460F7" w:rsidP="004C1A72">
            <w:pPr>
              <w:jc w:val="center"/>
              <w:rPr>
                <w:rFonts w:ascii="Times New Roman" w:hAnsi="Times New Roman"/>
              </w:rPr>
            </w:pPr>
          </w:p>
        </w:tc>
        <w:tc>
          <w:tcPr>
            <w:tcW w:w="679" w:type="pct"/>
          </w:tcPr>
          <w:p w14:paraId="3C6D5AAC" w14:textId="77777777" w:rsidR="001460F7" w:rsidRPr="007A549B" w:rsidRDefault="001460F7" w:rsidP="004C1A72">
            <w:pPr>
              <w:jc w:val="center"/>
              <w:rPr>
                <w:rFonts w:ascii="Times New Roman" w:hAnsi="Times New Roman"/>
              </w:rPr>
            </w:pPr>
          </w:p>
        </w:tc>
        <w:tc>
          <w:tcPr>
            <w:tcW w:w="526" w:type="pct"/>
          </w:tcPr>
          <w:p w14:paraId="4A3C5FBC" w14:textId="77777777" w:rsidR="001460F7" w:rsidRPr="007A549B" w:rsidRDefault="001460F7" w:rsidP="004C1A72">
            <w:pPr>
              <w:jc w:val="center"/>
              <w:rPr>
                <w:rFonts w:ascii="Times New Roman" w:hAnsi="Times New Roman"/>
              </w:rPr>
            </w:pPr>
          </w:p>
        </w:tc>
        <w:tc>
          <w:tcPr>
            <w:tcW w:w="515" w:type="pct"/>
          </w:tcPr>
          <w:p w14:paraId="093194AE" w14:textId="77777777" w:rsidR="001460F7" w:rsidRPr="007A549B" w:rsidRDefault="001460F7" w:rsidP="004C1A72">
            <w:pPr>
              <w:jc w:val="center"/>
              <w:rPr>
                <w:rFonts w:ascii="Times New Roman" w:hAnsi="Times New Roman"/>
              </w:rPr>
            </w:pPr>
          </w:p>
        </w:tc>
      </w:tr>
      <w:tr w:rsidR="001460F7" w:rsidRPr="007A549B" w14:paraId="418199CB" w14:textId="77777777" w:rsidTr="004C1A72">
        <w:trPr>
          <w:trHeight w:val="300"/>
        </w:trPr>
        <w:tc>
          <w:tcPr>
            <w:tcW w:w="276" w:type="pct"/>
            <w:shd w:val="clear" w:color="auto" w:fill="auto"/>
            <w:noWrap/>
            <w:hideMark/>
          </w:tcPr>
          <w:p w14:paraId="7670C383" w14:textId="3EE007B9" w:rsidR="001460F7" w:rsidRPr="007A549B" w:rsidRDefault="007B6BAA" w:rsidP="004C1A72">
            <w:pPr>
              <w:rPr>
                <w:rFonts w:ascii="Times New Roman" w:eastAsia="Times New Roman" w:hAnsi="Times New Roman"/>
              </w:rPr>
            </w:pPr>
            <w:r>
              <w:rPr>
                <w:rFonts w:ascii="Times New Roman" w:eastAsia="Times New Roman" w:hAnsi="Times New Roman"/>
              </w:rPr>
              <w:t>2</w:t>
            </w:r>
          </w:p>
        </w:tc>
        <w:tc>
          <w:tcPr>
            <w:tcW w:w="1703" w:type="pct"/>
            <w:shd w:val="clear" w:color="auto" w:fill="auto"/>
            <w:noWrap/>
          </w:tcPr>
          <w:p w14:paraId="5F098082" w14:textId="77777777" w:rsidR="001460F7" w:rsidRPr="007A549B" w:rsidRDefault="001460F7" w:rsidP="004C1A72">
            <w:pPr>
              <w:rPr>
                <w:rFonts w:ascii="Times New Roman" w:hAnsi="Times New Roman"/>
              </w:rPr>
            </w:pPr>
          </w:p>
        </w:tc>
        <w:tc>
          <w:tcPr>
            <w:tcW w:w="694" w:type="pct"/>
          </w:tcPr>
          <w:p w14:paraId="0A93E840" w14:textId="77777777" w:rsidR="001460F7" w:rsidRPr="007A549B" w:rsidRDefault="001460F7" w:rsidP="004C1A72">
            <w:pPr>
              <w:jc w:val="center"/>
              <w:rPr>
                <w:rFonts w:ascii="Times New Roman" w:hAnsi="Times New Roman"/>
              </w:rPr>
            </w:pPr>
          </w:p>
        </w:tc>
        <w:tc>
          <w:tcPr>
            <w:tcW w:w="607" w:type="pct"/>
            <w:shd w:val="clear" w:color="auto" w:fill="auto"/>
            <w:noWrap/>
          </w:tcPr>
          <w:p w14:paraId="67419DBD" w14:textId="77777777" w:rsidR="001460F7" w:rsidRPr="007A549B" w:rsidRDefault="001460F7" w:rsidP="004C1A72">
            <w:pPr>
              <w:jc w:val="center"/>
              <w:rPr>
                <w:rFonts w:ascii="Times New Roman" w:hAnsi="Times New Roman"/>
              </w:rPr>
            </w:pPr>
          </w:p>
        </w:tc>
        <w:tc>
          <w:tcPr>
            <w:tcW w:w="679" w:type="pct"/>
          </w:tcPr>
          <w:p w14:paraId="5B4D483B" w14:textId="77777777" w:rsidR="001460F7" w:rsidRPr="007A549B" w:rsidRDefault="001460F7" w:rsidP="004C1A72">
            <w:pPr>
              <w:jc w:val="center"/>
              <w:rPr>
                <w:rFonts w:ascii="Times New Roman" w:hAnsi="Times New Roman"/>
              </w:rPr>
            </w:pPr>
          </w:p>
        </w:tc>
        <w:tc>
          <w:tcPr>
            <w:tcW w:w="526" w:type="pct"/>
          </w:tcPr>
          <w:p w14:paraId="3ED8E0D7" w14:textId="77777777" w:rsidR="001460F7" w:rsidRPr="007A549B" w:rsidRDefault="001460F7" w:rsidP="004C1A72">
            <w:pPr>
              <w:jc w:val="center"/>
              <w:rPr>
                <w:rFonts w:ascii="Times New Roman" w:hAnsi="Times New Roman"/>
              </w:rPr>
            </w:pPr>
          </w:p>
        </w:tc>
        <w:tc>
          <w:tcPr>
            <w:tcW w:w="515" w:type="pct"/>
          </w:tcPr>
          <w:p w14:paraId="2136770B" w14:textId="77777777" w:rsidR="001460F7" w:rsidRPr="007A549B" w:rsidRDefault="001460F7" w:rsidP="004C1A72">
            <w:pPr>
              <w:jc w:val="center"/>
              <w:rPr>
                <w:rFonts w:ascii="Times New Roman" w:hAnsi="Times New Roman"/>
              </w:rPr>
            </w:pPr>
          </w:p>
        </w:tc>
      </w:tr>
      <w:tr w:rsidR="001460F7" w:rsidRPr="007A549B" w14:paraId="4F98E85C" w14:textId="77777777" w:rsidTr="004C1A72">
        <w:trPr>
          <w:trHeight w:val="300"/>
        </w:trPr>
        <w:tc>
          <w:tcPr>
            <w:tcW w:w="4485" w:type="pct"/>
            <w:gridSpan w:val="6"/>
            <w:shd w:val="clear" w:color="auto" w:fill="auto"/>
            <w:noWrap/>
          </w:tcPr>
          <w:p w14:paraId="23F5CE73" w14:textId="77777777" w:rsidR="001460F7" w:rsidRPr="007A549B" w:rsidRDefault="001460F7" w:rsidP="004C1A72">
            <w:pPr>
              <w:jc w:val="right"/>
              <w:rPr>
                <w:rFonts w:ascii="Times New Roman" w:hAnsi="Times New Roman"/>
              </w:rPr>
            </w:pPr>
            <w:r w:rsidRPr="00666CEC">
              <w:rPr>
                <w:rFonts w:ascii="Times New Roman" w:hAnsi="Times New Roman"/>
                <w:lang w:eastAsia="uk-UA"/>
              </w:rPr>
              <w:t>Всього без ПДВ:</w:t>
            </w:r>
          </w:p>
        </w:tc>
        <w:tc>
          <w:tcPr>
            <w:tcW w:w="515" w:type="pct"/>
          </w:tcPr>
          <w:p w14:paraId="27FDD31E" w14:textId="77777777" w:rsidR="001460F7" w:rsidRPr="007A549B" w:rsidRDefault="001460F7" w:rsidP="004C1A72">
            <w:pPr>
              <w:jc w:val="center"/>
              <w:rPr>
                <w:rFonts w:ascii="Times New Roman" w:hAnsi="Times New Roman"/>
              </w:rPr>
            </w:pPr>
          </w:p>
        </w:tc>
      </w:tr>
      <w:tr w:rsidR="001460F7" w:rsidRPr="007A549B" w14:paraId="0BBB2308" w14:textId="77777777" w:rsidTr="004C1A72">
        <w:trPr>
          <w:trHeight w:val="300"/>
        </w:trPr>
        <w:tc>
          <w:tcPr>
            <w:tcW w:w="4485" w:type="pct"/>
            <w:gridSpan w:val="6"/>
            <w:shd w:val="clear" w:color="auto" w:fill="auto"/>
            <w:noWrap/>
          </w:tcPr>
          <w:p w14:paraId="3816EFAF" w14:textId="77777777" w:rsidR="001460F7" w:rsidRPr="007A549B" w:rsidRDefault="001460F7" w:rsidP="004C1A72">
            <w:pPr>
              <w:jc w:val="right"/>
              <w:rPr>
                <w:rFonts w:ascii="Times New Roman" w:hAnsi="Times New Roman"/>
              </w:rPr>
            </w:pPr>
            <w:r w:rsidRPr="00666CEC">
              <w:rPr>
                <w:rFonts w:ascii="Times New Roman" w:hAnsi="Times New Roman"/>
                <w:lang w:eastAsia="uk-UA"/>
              </w:rPr>
              <w:t>Крім того ПДВ 20%:</w:t>
            </w:r>
          </w:p>
        </w:tc>
        <w:tc>
          <w:tcPr>
            <w:tcW w:w="515" w:type="pct"/>
          </w:tcPr>
          <w:p w14:paraId="62F5D361" w14:textId="77777777" w:rsidR="001460F7" w:rsidRPr="007A549B" w:rsidRDefault="001460F7" w:rsidP="004C1A72">
            <w:pPr>
              <w:jc w:val="center"/>
              <w:rPr>
                <w:rFonts w:ascii="Times New Roman" w:hAnsi="Times New Roman"/>
              </w:rPr>
            </w:pPr>
          </w:p>
        </w:tc>
      </w:tr>
      <w:tr w:rsidR="001460F7" w:rsidRPr="007A549B" w14:paraId="39746183" w14:textId="77777777" w:rsidTr="004C1A72">
        <w:trPr>
          <w:trHeight w:val="300"/>
        </w:trPr>
        <w:tc>
          <w:tcPr>
            <w:tcW w:w="4485" w:type="pct"/>
            <w:gridSpan w:val="6"/>
            <w:shd w:val="clear" w:color="auto" w:fill="auto"/>
            <w:noWrap/>
          </w:tcPr>
          <w:p w14:paraId="253BA7E0" w14:textId="77777777" w:rsidR="001460F7" w:rsidRPr="007A549B" w:rsidRDefault="001460F7" w:rsidP="004C1A72">
            <w:pPr>
              <w:jc w:val="right"/>
              <w:rPr>
                <w:rFonts w:ascii="Times New Roman" w:hAnsi="Times New Roman"/>
              </w:rPr>
            </w:pPr>
            <w:r w:rsidRPr="00666CEC">
              <w:rPr>
                <w:rFonts w:ascii="Times New Roman" w:hAnsi="Times New Roman"/>
                <w:lang w:eastAsia="uk-UA"/>
              </w:rPr>
              <w:t>Разом з ПДВ:</w:t>
            </w:r>
          </w:p>
        </w:tc>
        <w:tc>
          <w:tcPr>
            <w:tcW w:w="515" w:type="pct"/>
          </w:tcPr>
          <w:p w14:paraId="7CA3F82A" w14:textId="77777777" w:rsidR="001460F7" w:rsidRPr="007A549B" w:rsidRDefault="001460F7" w:rsidP="004C1A72">
            <w:pPr>
              <w:jc w:val="center"/>
              <w:rPr>
                <w:rFonts w:ascii="Times New Roman" w:hAnsi="Times New Roman"/>
              </w:rPr>
            </w:pPr>
          </w:p>
        </w:tc>
      </w:tr>
    </w:tbl>
    <w:p w14:paraId="7E94339B" w14:textId="77777777" w:rsidR="001460F7" w:rsidRDefault="001460F7" w:rsidP="00836791">
      <w:pPr>
        <w:widowControl w:val="0"/>
        <w:spacing w:line="240" w:lineRule="auto"/>
        <w:ind w:firstLine="567"/>
        <w:contextualSpacing/>
        <w:jc w:val="both"/>
        <w:rPr>
          <w:rFonts w:ascii="Times New Roman" w:eastAsia="Times New Roman" w:hAnsi="Times New Roman"/>
          <w:iCs/>
          <w:sz w:val="24"/>
          <w:szCs w:val="24"/>
        </w:rPr>
      </w:pPr>
    </w:p>
    <w:p w14:paraId="215F297B" w14:textId="02441FA1" w:rsidR="00916FB2" w:rsidRPr="00A75015" w:rsidRDefault="00916FB2" w:rsidP="00836791">
      <w:pPr>
        <w:widowControl w:val="0"/>
        <w:spacing w:line="240" w:lineRule="auto"/>
        <w:ind w:firstLine="567"/>
        <w:contextualSpacing/>
        <w:jc w:val="both"/>
        <w:rPr>
          <w:rFonts w:ascii="Times New Roman" w:eastAsia="Times New Roman" w:hAnsi="Times New Roman"/>
          <w:iCs/>
          <w:sz w:val="24"/>
          <w:szCs w:val="24"/>
        </w:rPr>
      </w:pPr>
    </w:p>
    <w:p w14:paraId="2E525D43" w14:textId="0B86C729" w:rsidR="00DA2024" w:rsidRPr="00A75015" w:rsidRDefault="003B533E" w:rsidP="00A75015">
      <w:pPr>
        <w:autoSpaceDE w:val="0"/>
        <w:autoSpaceDN w:val="0"/>
        <w:ind w:firstLine="540"/>
        <w:jc w:val="both"/>
        <w:rPr>
          <w:rFonts w:ascii="Times New Roman" w:eastAsia="Times New Roman" w:hAnsi="Times New Roman"/>
          <w:i/>
          <w:iCs/>
          <w:sz w:val="24"/>
          <w:szCs w:val="24"/>
          <w:lang w:eastAsia="ru-RU"/>
        </w:rPr>
      </w:pPr>
      <w:r w:rsidRPr="00A75015">
        <w:rPr>
          <w:rFonts w:ascii="Times New Roman" w:eastAsia="Times New Roman" w:hAnsi="Times New Roman"/>
          <w:sz w:val="24"/>
          <w:szCs w:val="24"/>
          <w:lang w:eastAsia="ru-RU"/>
        </w:rPr>
        <w:t xml:space="preserve">Строк  </w:t>
      </w:r>
      <w:r w:rsidR="00D9529D">
        <w:rPr>
          <w:rFonts w:ascii="Times New Roman" w:eastAsia="Times New Roman" w:hAnsi="Times New Roman"/>
          <w:sz w:val="24"/>
          <w:szCs w:val="24"/>
          <w:lang w:eastAsia="ru-RU"/>
        </w:rPr>
        <w:t xml:space="preserve">поставки товару </w:t>
      </w:r>
      <w:r w:rsidR="00836791">
        <w:rPr>
          <w:rFonts w:ascii="Times New Roman" w:eastAsia="Times New Roman" w:hAnsi="Times New Roman"/>
          <w:sz w:val="24"/>
          <w:szCs w:val="24"/>
          <w:lang w:eastAsia="ru-RU"/>
        </w:rPr>
        <w:t>–</w:t>
      </w:r>
      <w:r w:rsidR="00A75015"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з дати підписанн</w:t>
      </w:r>
      <w:r w:rsidR="001460F7">
        <w:rPr>
          <w:rFonts w:ascii="Times New Roman" w:eastAsia="Times New Roman" w:hAnsi="Times New Roman"/>
          <w:sz w:val="24"/>
          <w:szCs w:val="24"/>
          <w:lang w:eastAsia="ru-RU"/>
        </w:rPr>
        <w:t xml:space="preserve">я договору про закупівлю і до </w:t>
      </w:r>
      <w:r w:rsidR="004F274E">
        <w:rPr>
          <w:rFonts w:ascii="Times New Roman" w:eastAsia="Times New Roman" w:hAnsi="Times New Roman"/>
          <w:sz w:val="24"/>
          <w:szCs w:val="24"/>
          <w:lang w:eastAsia="ru-RU"/>
        </w:rPr>
        <w:t>31</w:t>
      </w:r>
      <w:r w:rsidR="00836791">
        <w:rPr>
          <w:rFonts w:ascii="Times New Roman" w:eastAsia="Times New Roman" w:hAnsi="Times New Roman"/>
          <w:sz w:val="24"/>
          <w:szCs w:val="24"/>
          <w:lang w:eastAsia="ru-RU"/>
        </w:rPr>
        <w:t>.12.202</w:t>
      </w:r>
      <w:r w:rsidR="004F274E">
        <w:rPr>
          <w:rFonts w:ascii="Times New Roman" w:eastAsia="Times New Roman" w:hAnsi="Times New Roman"/>
          <w:sz w:val="24"/>
          <w:szCs w:val="24"/>
          <w:lang w:eastAsia="ru-RU"/>
        </w:rPr>
        <w:t>3</w:t>
      </w:r>
      <w:r w:rsidR="00836791">
        <w:rPr>
          <w:rFonts w:ascii="Times New Roman" w:eastAsia="Times New Roman" w:hAnsi="Times New Roman"/>
          <w:sz w:val="24"/>
          <w:szCs w:val="24"/>
          <w:lang w:eastAsia="ru-RU"/>
        </w:rPr>
        <w:t>.</w:t>
      </w:r>
    </w:p>
    <w:p w14:paraId="7563E2D7" w14:textId="28A4EDC9" w:rsidR="00EC13FA" w:rsidRPr="00A75015" w:rsidRDefault="00EC13FA" w:rsidP="00EC13FA">
      <w:pPr>
        <w:autoSpaceDE w:val="0"/>
        <w:autoSpaceDN w:val="0"/>
        <w:adjustRightInd w:val="0"/>
        <w:spacing w:after="0"/>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lastRenderedPageBreak/>
        <w:t xml:space="preserve">Ми зобов’язуємося у випадку прийняття рішення про намір укласти договір про закупівлю з нашою компанією </w:t>
      </w:r>
      <w:r w:rsidR="00836791">
        <w:rPr>
          <w:rFonts w:ascii="Times New Roman" w:eastAsia="Arial" w:hAnsi="Times New Roman"/>
          <w:iCs/>
          <w:sz w:val="24"/>
          <w:szCs w:val="24"/>
          <w:lang w:eastAsia="ru-RU"/>
        </w:rPr>
        <w:t>виконати роботи</w:t>
      </w:r>
      <w:r w:rsidRPr="00A75015">
        <w:rPr>
          <w:rFonts w:ascii="Times New Roman" w:eastAsia="Arial" w:hAnsi="Times New Roman"/>
          <w:iCs/>
          <w:sz w:val="24"/>
          <w:szCs w:val="24"/>
          <w:lang w:eastAsia="ru-RU"/>
        </w:rPr>
        <w:t>, визначен</w:t>
      </w:r>
      <w:r w:rsidR="00836791">
        <w:rPr>
          <w:rFonts w:ascii="Times New Roman" w:eastAsia="Arial" w:hAnsi="Times New Roman"/>
          <w:iCs/>
          <w:sz w:val="24"/>
          <w:szCs w:val="24"/>
          <w:lang w:eastAsia="ru-RU"/>
        </w:rPr>
        <w:t>і</w:t>
      </w:r>
      <w:r w:rsidRPr="00A75015">
        <w:rPr>
          <w:rFonts w:ascii="Times New Roman" w:eastAsia="Arial" w:hAnsi="Times New Roman"/>
          <w:iCs/>
          <w:sz w:val="24"/>
          <w:szCs w:val="24"/>
          <w:lang w:eastAsia="ru-RU"/>
        </w:rPr>
        <w:t xml:space="preserve"> у тендерній документації.</w:t>
      </w:r>
    </w:p>
    <w:p w14:paraId="14024234" w14:textId="5A42F576" w:rsidR="00EC13FA" w:rsidRPr="00A75015" w:rsidRDefault="00EC13FA" w:rsidP="00EC13FA">
      <w:pPr>
        <w:autoSpaceDE w:val="0"/>
        <w:autoSpaceDN w:val="0"/>
        <w:adjustRightInd w:val="0"/>
        <w:spacing w:after="0"/>
        <w:ind w:firstLine="567"/>
        <w:jc w:val="both"/>
        <w:rPr>
          <w:rFonts w:ascii="Times New Roman" w:eastAsia="Arial" w:hAnsi="Times New Roman"/>
          <w:iCs/>
          <w:sz w:val="24"/>
          <w:szCs w:val="24"/>
          <w:lang w:eastAsia="ru-RU"/>
        </w:rPr>
      </w:pPr>
      <w:r w:rsidRPr="00A75015">
        <w:rPr>
          <w:rFonts w:ascii="Times New Roman" w:eastAsia="Times New Roman" w:hAnsi="Times New Roman"/>
          <w:iCs/>
          <w:sz w:val="24"/>
          <w:szCs w:val="24"/>
        </w:rPr>
        <w:t xml:space="preserve">Ми зобов’язуємося у випадку </w:t>
      </w:r>
      <w:r w:rsidRPr="00A75015">
        <w:rPr>
          <w:rFonts w:ascii="Times New Roman" w:hAnsi="Times New Roman"/>
          <w:iCs/>
          <w:sz w:val="24"/>
          <w:szCs w:val="24"/>
        </w:rPr>
        <w:t>визначення нас переможцем та</w:t>
      </w:r>
      <w:r w:rsidRPr="00A75015">
        <w:rPr>
          <w:rFonts w:ascii="Times New Roman" w:eastAsia="Times New Roman" w:hAnsi="Times New Roman"/>
          <w:iCs/>
          <w:sz w:val="24"/>
          <w:szCs w:val="24"/>
        </w:rPr>
        <w:t xml:space="preserve"> прийняття рішення про намір укласти з нами договір про закупівлю </w:t>
      </w:r>
      <w:r w:rsidRPr="00A75015">
        <w:rPr>
          <w:rFonts w:ascii="Times New Roman" w:eastAsia="Times New Roman" w:hAnsi="Times New Roman"/>
          <w:sz w:val="24"/>
          <w:szCs w:val="24"/>
        </w:rPr>
        <w:t>завантажити в Систему у сканованому вигляді</w:t>
      </w:r>
      <w:r w:rsidRPr="00A75015">
        <w:rPr>
          <w:rFonts w:ascii="Times New Roman" w:eastAsia="Times New Roman" w:hAnsi="Times New Roman"/>
          <w:iCs/>
          <w:sz w:val="24"/>
          <w:szCs w:val="24"/>
        </w:rPr>
        <w:t xml:space="preserve"> документи перелік яких визначено у пункті 5 “</w:t>
      </w:r>
      <w:r w:rsidRPr="00A75015">
        <w:rPr>
          <w:rFonts w:ascii="Times New Roman" w:eastAsia="Times New Roman" w:hAnsi="Times New Roman"/>
          <w:sz w:val="24"/>
          <w:szCs w:val="24"/>
        </w:rPr>
        <w:t>Кваліфікаційні критерії до учасників та вимоги, установлені статтею 17 Закону” розділу “Інструкція з підготовки тендерної пропозиції</w:t>
      </w:r>
      <w:r w:rsidR="00DA2024" w:rsidRPr="00A75015">
        <w:rPr>
          <w:rFonts w:ascii="Times New Roman" w:eastAsia="Times New Roman" w:hAnsi="Times New Roman"/>
          <w:sz w:val="24"/>
          <w:szCs w:val="24"/>
        </w:rPr>
        <w:t>”</w:t>
      </w:r>
      <w:r w:rsidRPr="00A75015">
        <w:rPr>
          <w:rFonts w:ascii="Times New Roman" w:eastAsia="Times New Roman" w:hAnsi="Times New Roman"/>
          <w:sz w:val="24"/>
          <w:szCs w:val="24"/>
        </w:rPr>
        <w:t xml:space="preserve"> </w:t>
      </w:r>
      <w:r w:rsidRPr="00A75015">
        <w:rPr>
          <w:rFonts w:ascii="Times New Roman" w:hAnsi="Times New Roman"/>
          <w:sz w:val="24"/>
          <w:szCs w:val="24"/>
          <w:lang w:eastAsia="uk-UA"/>
        </w:rPr>
        <w:t xml:space="preserve">тендерної </w:t>
      </w:r>
      <w:r w:rsidRPr="00A75015">
        <w:rPr>
          <w:rFonts w:ascii="Times New Roman" w:eastAsia="Times New Roman" w:hAnsi="Times New Roman"/>
          <w:iCs/>
          <w:sz w:val="24"/>
          <w:szCs w:val="24"/>
        </w:rPr>
        <w:t xml:space="preserve">документації для переможця процедури закупівлі на </w:t>
      </w:r>
      <w:r w:rsidRPr="00A75015">
        <w:rPr>
          <w:rFonts w:ascii="Times New Roman" w:eastAsia="Arial" w:hAnsi="Times New Roman"/>
          <w:iCs/>
          <w:sz w:val="24"/>
          <w:szCs w:val="24"/>
          <w:lang w:eastAsia="ru-RU"/>
        </w:rPr>
        <w:t>зазначену вище закупівлю у визначені цим пунктом строки.</w:t>
      </w:r>
    </w:p>
    <w:p w14:paraId="35B26E2D" w14:textId="15923A0D" w:rsidR="00EC13FA" w:rsidRPr="00A75015" w:rsidRDefault="00EC13FA" w:rsidP="00EC13FA">
      <w:pPr>
        <w:autoSpaceDE w:val="0"/>
        <w:autoSpaceDN w:val="0"/>
        <w:adjustRightInd w:val="0"/>
        <w:spacing w:after="0"/>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згодні дотримуватись положень цієї тендерної пропозиції протягом </w:t>
      </w:r>
      <w:r w:rsidR="00836791">
        <w:rPr>
          <w:rFonts w:ascii="Times New Roman" w:eastAsia="Arial" w:hAnsi="Times New Roman"/>
          <w:iCs/>
          <w:sz w:val="24"/>
          <w:szCs w:val="24"/>
          <w:lang w:eastAsia="ru-RU"/>
        </w:rPr>
        <w:t>90</w:t>
      </w:r>
      <w:r w:rsidRPr="00A75015">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77777777" w:rsidR="00EC13FA" w:rsidRPr="00A75015" w:rsidRDefault="00EC13FA" w:rsidP="00EC13FA">
      <w:pPr>
        <w:autoSpaceDE w:val="0"/>
        <w:autoSpaceDN w:val="0"/>
        <w:adjustRightInd w:val="0"/>
        <w:spacing w:after="0"/>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508C338C" w14:textId="41E037C6" w:rsidR="00EC13FA" w:rsidRPr="00A75015" w:rsidRDefault="00EC13FA" w:rsidP="00EC13FA">
      <w:pPr>
        <w:autoSpaceDE w:val="0"/>
        <w:autoSpaceDN w:val="0"/>
        <w:adjustRightInd w:val="0"/>
        <w:spacing w:after="0"/>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00836791">
        <w:rPr>
          <w:rFonts w:ascii="Times New Roman" w:eastAsia="Arial" w:hAnsi="Times New Roman"/>
          <w:iCs/>
          <w:sz w:val="24"/>
          <w:szCs w:val="24"/>
          <w:lang w:eastAsia="ru-RU"/>
        </w:rPr>
        <w:t>5</w:t>
      </w:r>
      <w:r w:rsidRPr="00A75015">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D9529D">
        <w:rPr>
          <w:rFonts w:ascii="Times New Roman" w:eastAsia="Arial" w:hAnsi="Times New Roman"/>
          <w:iCs/>
          <w:sz w:val="24"/>
          <w:szCs w:val="24"/>
          <w:lang w:eastAsia="ru-RU"/>
        </w:rPr>
        <w:t xml:space="preserve">15 днів </w:t>
      </w:r>
      <w:r w:rsidR="00836791" w:rsidRPr="00114120">
        <w:rPr>
          <w:rFonts w:ascii="Times New Roman" w:hAnsi="Times New Roman"/>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sidR="00836791">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lang w:eastAsia="ru-RU"/>
        </w:rPr>
        <w:t xml:space="preserve"> та виконати усі умови договору.</w:t>
      </w:r>
    </w:p>
    <w:p w14:paraId="208776DB" w14:textId="2DA269DC" w:rsidR="00471621" w:rsidRPr="00A75015" w:rsidRDefault="00EC13FA" w:rsidP="00EC13FA">
      <w:pPr>
        <w:widowControl w:val="0"/>
        <w:spacing w:before="240"/>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A75015">
        <w:rPr>
          <w:rFonts w:ascii="Times New Roman" w:hAnsi="Times New Roman"/>
          <w:iCs/>
          <w:sz w:val="24"/>
          <w:szCs w:val="24"/>
          <w:lang w:eastAsia="uk-UA"/>
        </w:rPr>
        <w:t xml:space="preserve">. </w:t>
      </w:r>
    </w:p>
    <w:p w14:paraId="1BA425BD" w14:textId="77777777" w:rsidR="006B798B" w:rsidRPr="00A75015" w:rsidRDefault="006B798B" w:rsidP="001C13F8">
      <w:pPr>
        <w:widowControl w:val="0"/>
        <w:spacing w:before="240"/>
        <w:ind w:firstLine="567"/>
        <w:contextualSpacing/>
        <w:jc w:val="both"/>
        <w:rPr>
          <w:rFonts w:ascii="Times New Roman" w:hAnsi="Times New Roman"/>
          <w:iCs/>
          <w:sz w:val="24"/>
          <w:szCs w:val="24"/>
          <w:lang w:eastAsia="uk-UA"/>
        </w:rPr>
      </w:pPr>
    </w:p>
    <w:p w14:paraId="07E7831B" w14:textId="77777777" w:rsidR="00471621" w:rsidRPr="00A75015" w:rsidRDefault="00471621" w:rsidP="001C13F8">
      <w:pPr>
        <w:widowControl w:val="0"/>
        <w:ind w:firstLine="567"/>
        <w:contextualSpacing/>
        <w:jc w:val="both"/>
        <w:rPr>
          <w:rFonts w:ascii="Times New Roman" w:hAnsi="Times New Roman"/>
          <w:iCs/>
          <w:sz w:val="24"/>
          <w:szCs w:val="24"/>
          <w:lang w:eastAsia="uk-UA"/>
        </w:rPr>
      </w:pPr>
    </w:p>
    <w:p w14:paraId="579D6A97" w14:textId="339520F8" w:rsidR="00471621" w:rsidRDefault="00471621" w:rsidP="001C13F8">
      <w:pPr>
        <w:widowControl w:val="0"/>
        <w:ind w:firstLine="567"/>
        <w:contextualSpacing/>
        <w:jc w:val="both"/>
        <w:rPr>
          <w:rFonts w:ascii="Times New Roman" w:hAnsi="Times New Roman"/>
          <w:color w:val="000000"/>
          <w:sz w:val="24"/>
          <w:szCs w:val="24"/>
          <w:lang w:eastAsia="uk-UA"/>
        </w:rPr>
      </w:pPr>
      <w:r w:rsidRPr="00471621">
        <w:rPr>
          <w:rFonts w:ascii="Times New Roman" w:hAnsi="Times New Roman"/>
          <w:color w:val="000000"/>
          <w:sz w:val="24"/>
          <w:szCs w:val="24"/>
          <w:lang w:eastAsia="uk-UA"/>
        </w:rPr>
        <w:t>Датовано: “___” ________________ 20</w:t>
      </w:r>
      <w:r w:rsidR="00B44D01">
        <w:rPr>
          <w:rFonts w:ascii="Times New Roman" w:hAnsi="Times New Roman"/>
          <w:color w:val="000000"/>
          <w:sz w:val="24"/>
          <w:szCs w:val="24"/>
          <w:lang w:eastAsia="uk-UA"/>
        </w:rPr>
        <w:t>2</w:t>
      </w:r>
      <w:r w:rsidR="007B6BAA">
        <w:rPr>
          <w:rFonts w:ascii="Times New Roman" w:hAnsi="Times New Roman"/>
          <w:color w:val="000000"/>
          <w:sz w:val="24"/>
          <w:szCs w:val="24"/>
          <w:lang w:eastAsia="uk-UA"/>
        </w:rPr>
        <w:t>3</w:t>
      </w:r>
      <w:r w:rsidR="00390BE2">
        <w:rPr>
          <w:rFonts w:ascii="Times New Roman" w:hAnsi="Times New Roman"/>
          <w:color w:val="000000"/>
          <w:sz w:val="24"/>
          <w:szCs w:val="24"/>
          <w:lang w:eastAsia="uk-UA"/>
        </w:rPr>
        <w:t xml:space="preserve">  </w:t>
      </w:r>
      <w:r w:rsidRPr="00471621">
        <w:rPr>
          <w:rFonts w:ascii="Times New Roman" w:hAnsi="Times New Roman"/>
          <w:color w:val="000000"/>
          <w:sz w:val="24"/>
          <w:szCs w:val="24"/>
          <w:lang w:eastAsia="uk-UA"/>
        </w:rPr>
        <w:t xml:space="preserve"> р. </w:t>
      </w:r>
    </w:p>
    <w:p w14:paraId="4D0EFD25" w14:textId="77777777" w:rsidR="000F20D6" w:rsidRPr="00255F5F"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5312498F" w14:textId="77777777" w:rsidR="00471621" w:rsidRPr="000F20D6" w:rsidRDefault="00471621" w:rsidP="00471621">
      <w:pPr>
        <w:widowControl w:val="0"/>
        <w:spacing w:line="240" w:lineRule="auto"/>
        <w:ind w:firstLine="567"/>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___________________________________________________________________________</w:t>
      </w:r>
    </w:p>
    <w:p w14:paraId="7F9CD9F9" w14:textId="77777777" w:rsidR="004B19F4" w:rsidRDefault="00471621" w:rsidP="00241102">
      <w:pPr>
        <w:widowControl w:val="0"/>
        <w:spacing w:line="240" w:lineRule="auto"/>
        <w:ind w:firstLine="567"/>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 xml:space="preserve">[Підпис] </w:t>
      </w:r>
      <w:r w:rsidRPr="000F20D6">
        <w:rPr>
          <w:rFonts w:ascii="Times New Roman" w:hAnsi="Times New Roman"/>
          <w:i/>
          <w:iCs/>
          <w:color w:val="000000"/>
          <w:sz w:val="20"/>
          <w:szCs w:val="24"/>
          <w:lang w:eastAsia="uk-UA"/>
        </w:rPr>
        <w:tab/>
        <w:t xml:space="preserve">                         [прізвище, ініціали, посада уповноваженої особи учасника]</w:t>
      </w:r>
    </w:p>
    <w:p w14:paraId="438883AF" w14:textId="77777777" w:rsidR="00A75015"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67309F79" w14:textId="77777777" w:rsidR="00A75015"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4F62C910" w14:textId="77777777" w:rsidR="00A75015"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6E612379" w14:textId="77777777" w:rsidR="00A75015" w:rsidRDefault="00A75015" w:rsidP="00A75015">
      <w:pPr>
        <w:tabs>
          <w:tab w:val="left" w:pos="3312"/>
        </w:tabs>
        <w:ind w:left="709" w:firstLine="252"/>
        <w:jc w:val="both"/>
        <w:rPr>
          <w:rFonts w:ascii="Times New Roman" w:hAnsi="Times New Roman"/>
          <w:i/>
          <w:sz w:val="18"/>
          <w:szCs w:val="18"/>
        </w:rPr>
      </w:pPr>
      <w:r w:rsidRPr="00226042">
        <w:rPr>
          <w:rFonts w:ascii="Times New Roman" w:hAnsi="Times New Roman"/>
          <w:i/>
          <w:sz w:val="18"/>
          <w:szCs w:val="18"/>
        </w:rPr>
        <w:t xml:space="preserve">* у разі, якщо Учасник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rFonts w:ascii="Times New Roman" w:hAnsi="Times New Roman"/>
          <w:i/>
          <w:sz w:val="18"/>
          <w:szCs w:val="18"/>
        </w:rPr>
        <w:t xml:space="preserve">без податку на додану вартість. </w:t>
      </w:r>
    </w:p>
    <w:p w14:paraId="1BC83811" w14:textId="77777777" w:rsidR="00A75015"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Sect="00A75015">
          <w:headerReference w:type="default" r:id="rId24"/>
          <w:pgSz w:w="11906" w:h="16838"/>
          <w:pgMar w:top="1134" w:right="567" w:bottom="1134" w:left="1701" w:header="425" w:footer="709" w:gutter="0"/>
          <w:cols w:space="708"/>
          <w:docGrid w:linePitch="360"/>
        </w:sectPr>
      </w:pPr>
    </w:p>
    <w:p w14:paraId="5B422273" w14:textId="4C61159B" w:rsidR="00BC7190" w:rsidRPr="00071DAD" w:rsidRDefault="00BC7190" w:rsidP="00BC7190">
      <w:pPr>
        <w:tabs>
          <w:tab w:val="left" w:pos="9639"/>
        </w:tabs>
        <w:spacing w:line="240" w:lineRule="auto"/>
        <w:jc w:val="right"/>
        <w:rPr>
          <w:rFonts w:ascii="Times New Roman" w:eastAsia="Times New Roman" w:hAnsi="Times New Roman"/>
          <w:b/>
          <w:i/>
          <w:sz w:val="24"/>
          <w:szCs w:val="24"/>
          <w:lang w:eastAsia="ru-RU"/>
        </w:rPr>
      </w:pPr>
      <w:r w:rsidRPr="00071DAD">
        <w:rPr>
          <w:rFonts w:ascii="Times New Roman" w:eastAsia="Times New Roman" w:hAnsi="Times New Roman"/>
          <w:b/>
          <w:i/>
          <w:sz w:val="24"/>
          <w:szCs w:val="24"/>
          <w:lang w:eastAsia="ru-RU"/>
        </w:rPr>
        <w:lastRenderedPageBreak/>
        <w:t>Додат</w:t>
      </w:r>
      <w:r>
        <w:rPr>
          <w:rFonts w:ascii="Times New Roman" w:eastAsia="Times New Roman" w:hAnsi="Times New Roman"/>
          <w:b/>
          <w:i/>
          <w:sz w:val="24"/>
          <w:szCs w:val="24"/>
          <w:lang w:eastAsia="ru-RU"/>
        </w:rPr>
        <w:t>ок 3</w:t>
      </w:r>
      <w:r w:rsidRPr="00071DAD">
        <w:rPr>
          <w:rFonts w:ascii="Times New Roman" w:eastAsia="Times New Roman" w:hAnsi="Times New Roman"/>
          <w:b/>
          <w:i/>
          <w:sz w:val="24"/>
          <w:szCs w:val="24"/>
          <w:lang w:eastAsia="ru-RU"/>
        </w:rPr>
        <w:t xml:space="preserve"> до тендерної документації</w:t>
      </w:r>
    </w:p>
    <w:p w14:paraId="133080C7" w14:textId="77777777" w:rsidR="00BC7190" w:rsidRPr="0073470D" w:rsidRDefault="00BC7190" w:rsidP="00BC7190">
      <w:pPr>
        <w:tabs>
          <w:tab w:val="left" w:pos="180"/>
        </w:tabs>
        <w:spacing w:line="240" w:lineRule="auto"/>
        <w:ind w:firstLine="709"/>
        <w:jc w:val="both"/>
        <w:rPr>
          <w:rFonts w:ascii="Times New Roman" w:eastAsia="Times New Roman" w:hAnsi="Times New Roman"/>
          <w:i/>
          <w:sz w:val="24"/>
          <w:szCs w:val="24"/>
        </w:rPr>
      </w:pPr>
      <w:r w:rsidRPr="0073470D">
        <w:rPr>
          <w:rFonts w:ascii="Times New Roman" w:eastAsia="Times New Roman" w:hAnsi="Times New Roman"/>
          <w:i/>
          <w:sz w:val="24"/>
          <w:szCs w:val="24"/>
        </w:rPr>
        <w:t xml:space="preserve">У разі, якщо учасником процедури закупівлі є </w:t>
      </w:r>
      <w:r w:rsidRPr="0073470D">
        <w:rPr>
          <w:rFonts w:ascii="Times New Roman" w:eastAsia="Times New Roman" w:hAnsi="Times New Roman"/>
          <w:b/>
          <w:i/>
          <w:sz w:val="24"/>
          <w:szCs w:val="24"/>
        </w:rPr>
        <w:t>об’єднання учасників</w:t>
      </w:r>
      <w:r w:rsidRPr="0073470D">
        <w:rPr>
          <w:rFonts w:ascii="Times New Roman" w:eastAsia="Times New Roman" w:hAnsi="Times New Roman"/>
          <w:i/>
          <w:sz w:val="24"/>
          <w:szCs w:val="24"/>
        </w:rPr>
        <w:t>, інформація про відсутність підстав, визначених у частинах першій і другій статті 17 Закону,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46C91474" w14:textId="77777777" w:rsidR="00BC7190" w:rsidRPr="005C2F23" w:rsidRDefault="00BC7190" w:rsidP="00BC7190">
      <w:pPr>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2B228EE4" w14:textId="77777777" w:rsidR="00BC7190" w:rsidRPr="005C2F23" w:rsidRDefault="00BC7190" w:rsidP="00BC7190">
      <w:pPr>
        <w:spacing w:line="240" w:lineRule="auto"/>
        <w:ind w:left="140"/>
        <w:jc w:val="center"/>
        <w:rPr>
          <w:rFonts w:ascii="Times New Roman" w:eastAsia="Times New Roman" w:hAnsi="Times New Roman"/>
          <w:b/>
          <w:sz w:val="24"/>
          <w:szCs w:val="24"/>
        </w:rPr>
      </w:pPr>
    </w:p>
    <w:p w14:paraId="67D0981E" w14:textId="77777777" w:rsidR="00BC7190" w:rsidRPr="005C2F23" w:rsidRDefault="00BC7190" w:rsidP="00BC7190">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Лист-гарантія </w:t>
      </w:r>
    </w:p>
    <w:p w14:paraId="4868A831" w14:textId="77777777" w:rsidR="00BC7190" w:rsidRPr="005C2F23" w:rsidRDefault="00BC7190" w:rsidP="00BC7190">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ab/>
        <w:t>про відсутність підстав для відмови Замовником Учаснику в участі у процедурі закупівлі відповідно до статті 17 Закону України «Про публічні закупівлі»</w:t>
      </w:r>
    </w:p>
    <w:p w14:paraId="72092BDA" w14:textId="77777777" w:rsidR="00BC7190" w:rsidRPr="005C2F23" w:rsidRDefault="00BC7190" w:rsidP="00BC7190">
      <w:pPr>
        <w:spacing w:line="240" w:lineRule="auto"/>
        <w:ind w:firstLine="708"/>
        <w:jc w:val="both"/>
        <w:rPr>
          <w:rFonts w:ascii="Times New Roman" w:hAnsi="Times New Roman"/>
          <w:sz w:val="24"/>
          <w:szCs w:val="24"/>
        </w:rPr>
      </w:pPr>
      <w:r w:rsidRPr="005C2F23">
        <w:rPr>
          <w:rFonts w:ascii="Times New Roman" w:eastAsia="Times New Roman" w:hAnsi="Times New Roman"/>
          <w:sz w:val="24"/>
          <w:szCs w:val="24"/>
        </w:rPr>
        <w:t>Ми, /об’єднання учасників (</w:t>
      </w:r>
      <w:r w:rsidRPr="005C2F23">
        <w:rPr>
          <w:rFonts w:ascii="Times New Roman" w:eastAsia="Times New Roman" w:hAnsi="Times New Roman"/>
          <w:i/>
          <w:sz w:val="24"/>
          <w:szCs w:val="24"/>
          <w:u w:val="single"/>
        </w:rPr>
        <w:t>найменування об’єднання учасників)</w:t>
      </w:r>
      <w:r w:rsidRPr="005C2F23">
        <w:rPr>
          <w:rFonts w:ascii="Times New Roman" w:eastAsia="Times New Roman" w:hAnsi="Times New Roman"/>
          <w:sz w:val="24"/>
          <w:szCs w:val="24"/>
        </w:rPr>
        <w:t xml:space="preserve"> учасник об’єднання  (</w:t>
      </w:r>
      <w:r w:rsidRPr="005C2F23">
        <w:rPr>
          <w:rFonts w:ascii="Times New Roman" w:eastAsia="Times New Roman" w:hAnsi="Times New Roman"/>
          <w:i/>
          <w:sz w:val="24"/>
          <w:szCs w:val="24"/>
          <w:u w:val="single"/>
        </w:rPr>
        <w:t xml:space="preserve">найменування  учасника об’єднання)/ </w:t>
      </w:r>
      <w:r w:rsidRPr="005C2F23">
        <w:rPr>
          <w:rFonts w:ascii="Times New Roman" w:eastAsia="Times New Roman" w:hAnsi="Times New Roman"/>
          <w:sz w:val="24"/>
          <w:szCs w:val="24"/>
        </w:rPr>
        <w:t xml:space="preserve">учасник </w:t>
      </w:r>
      <w:r>
        <w:rPr>
          <w:rFonts w:ascii="Times New Roman" w:eastAsia="Times New Roman" w:hAnsi="Times New Roman"/>
          <w:i/>
          <w:sz w:val="24"/>
          <w:szCs w:val="24"/>
        </w:rPr>
        <w:t>(найменування учасника</w:t>
      </w:r>
      <w:r w:rsidRPr="005C2F23">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w:t>
      </w:r>
      <w:r w:rsidRPr="005C2F23">
        <w:rPr>
          <w:rFonts w:ascii="Times New Roman" w:eastAsia="Times New Roman" w:hAnsi="Times New Roman"/>
          <w:i/>
          <w:sz w:val="24"/>
          <w:szCs w:val="24"/>
        </w:rPr>
        <w:t>(у разі відсутності таких підстав)</w:t>
      </w:r>
      <w:r w:rsidRPr="005C2F23">
        <w:rPr>
          <w:rFonts w:ascii="Times New Roman" w:eastAsia="Times New Roman" w:hAnsi="Times New Roman"/>
          <w:sz w:val="24"/>
          <w:szCs w:val="24"/>
        </w:rPr>
        <w:t>, а саме:</w:t>
      </w:r>
    </w:p>
    <w:p w14:paraId="64E4320B" w14:textId="77777777" w:rsidR="00BC7190" w:rsidRPr="005C2F23" w:rsidRDefault="00BC7190" w:rsidP="00BC7190">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1)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w:t>
      </w:r>
      <w:r w:rsidRPr="005C2F23">
        <w:rPr>
          <w:rFonts w:ascii="Times New Roman" w:hAnsi="Times New Roman"/>
          <w:b/>
          <w:lang w:eastAsia="uk-UA"/>
        </w:rPr>
        <w:t>(пункт 2 ч. 1 ст. 17 Закону)</w:t>
      </w:r>
      <w:r w:rsidRPr="005C2F23">
        <w:rPr>
          <w:rFonts w:ascii="Times New Roman" w:eastAsia="Times New Roman" w:hAnsi="Times New Roman"/>
          <w:sz w:val="24"/>
          <w:szCs w:val="24"/>
        </w:rPr>
        <w:t>;</w:t>
      </w:r>
    </w:p>
    <w:p w14:paraId="2160C6E9" w14:textId="77777777" w:rsidR="00BC7190" w:rsidRPr="005C2F23" w:rsidRDefault="00BC7190" w:rsidP="00BC7190">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 або правопорушення, пов</w:t>
      </w:r>
      <w:r w:rsidRPr="005C2F23">
        <w:rPr>
          <w:rFonts w:ascii="Times New Roman" w:eastAsia="SimSun" w:hAnsi="Times New Roman"/>
          <w:sz w:val="24"/>
          <w:szCs w:val="24"/>
          <w:lang w:eastAsia="zh-CN"/>
        </w:rPr>
        <w:t xml:space="preserve">’язаного з корупцією </w:t>
      </w:r>
      <w:r w:rsidRPr="005C2F23">
        <w:rPr>
          <w:rFonts w:ascii="Times New Roman" w:hAnsi="Times New Roman"/>
          <w:lang w:eastAsia="uk-UA"/>
        </w:rPr>
        <w:t>(</w:t>
      </w:r>
      <w:r w:rsidRPr="005C2F23">
        <w:rPr>
          <w:rFonts w:ascii="Times New Roman" w:hAnsi="Times New Roman"/>
          <w:b/>
          <w:lang w:eastAsia="uk-UA"/>
        </w:rPr>
        <w:t>пункт 3 ч. 1 ст. 17 Закону</w:t>
      </w:r>
      <w:r w:rsidRPr="005C2F23">
        <w:rPr>
          <w:rFonts w:ascii="Times New Roman" w:hAnsi="Times New Roman"/>
          <w:lang w:eastAsia="uk-UA"/>
        </w:rPr>
        <w:t>)</w:t>
      </w:r>
      <w:r w:rsidRPr="005C2F23">
        <w:rPr>
          <w:rFonts w:ascii="Times New Roman" w:eastAsia="Times New Roman" w:hAnsi="Times New Roman"/>
          <w:sz w:val="24"/>
          <w:szCs w:val="24"/>
        </w:rPr>
        <w:t>;</w:t>
      </w:r>
    </w:p>
    <w:p w14:paraId="18BB963D" w14:textId="77777777" w:rsidR="00BC7190" w:rsidRPr="005C2F23" w:rsidRDefault="00BC7190" w:rsidP="00BC7190">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25">
        <w:r w:rsidRPr="005C2F23">
          <w:rPr>
            <w:rFonts w:ascii="Times New Roman" w:eastAsia="Times New Roman" w:hAnsi="Times New Roman"/>
            <w:sz w:val="24"/>
            <w:szCs w:val="24"/>
          </w:rPr>
          <w:t>Закону України</w:t>
        </w:r>
      </w:hyperlink>
      <w:r w:rsidRPr="005C2F23">
        <w:rPr>
          <w:rFonts w:ascii="Times New Roman" w:eastAsia="Times New Roman" w:hAnsi="Times New Roman"/>
          <w:sz w:val="24"/>
          <w:szCs w:val="24"/>
        </w:rPr>
        <w:t xml:space="preserve"> "Про захист економічної конкуренції", у вигляді вчинення антиконкурентних узгоджених дій, що стосуються спотворення результатів тендерів </w:t>
      </w:r>
      <w:r w:rsidRPr="005C2F23">
        <w:rPr>
          <w:rFonts w:ascii="Times New Roman" w:hAnsi="Times New Roman"/>
          <w:bCs/>
          <w:shd w:val="clear" w:color="auto" w:fill="FFFFFF"/>
          <w:lang w:eastAsia="uk-UA"/>
        </w:rPr>
        <w:t>(</w:t>
      </w:r>
      <w:r w:rsidRPr="005C2F23">
        <w:rPr>
          <w:rFonts w:ascii="Times New Roman" w:hAnsi="Times New Roman"/>
          <w:b/>
          <w:bCs/>
          <w:shd w:val="clear" w:color="auto" w:fill="FFFFFF"/>
          <w:lang w:eastAsia="uk-UA"/>
        </w:rPr>
        <w:t>пункт 4 ч. 1 ст. 17 Закону</w:t>
      </w:r>
      <w:r w:rsidRPr="005C2F23">
        <w:rPr>
          <w:rFonts w:ascii="Times New Roman" w:hAnsi="Times New Roman"/>
          <w:bCs/>
          <w:shd w:val="clear" w:color="auto" w:fill="FFFFFF"/>
          <w:lang w:eastAsia="uk-UA"/>
        </w:rPr>
        <w:t>)</w:t>
      </w:r>
      <w:r w:rsidRPr="005C2F23">
        <w:rPr>
          <w:rFonts w:ascii="Times New Roman" w:eastAsia="Times New Roman" w:hAnsi="Times New Roman"/>
          <w:sz w:val="24"/>
          <w:szCs w:val="24"/>
        </w:rPr>
        <w:t>;</w:t>
      </w:r>
    </w:p>
    <w:p w14:paraId="6F7F6179" w14:textId="77777777" w:rsidR="00BC7190" w:rsidRPr="005C2F23" w:rsidRDefault="00BC7190" w:rsidP="00BC7190">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4) </w:t>
      </w:r>
      <w:r w:rsidRPr="005C2F23">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5C2F23">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5C2F23">
        <w:rPr>
          <w:rFonts w:ascii="Times New Roman" w:hAnsi="Times New Roman"/>
          <w:bCs/>
          <w:sz w:val="24"/>
          <w:szCs w:val="24"/>
          <w:shd w:val="clear" w:color="auto" w:fill="FFFFFF"/>
          <w:lang w:eastAsia="uk-UA"/>
        </w:rPr>
        <w:t xml:space="preserve"> </w:t>
      </w:r>
      <w:r w:rsidRPr="005C2F23">
        <w:rPr>
          <w:rFonts w:ascii="Times New Roman" w:hAnsi="Times New Roman"/>
          <w:sz w:val="24"/>
          <w:szCs w:val="24"/>
          <w:lang w:eastAsia="uk-UA"/>
        </w:rPr>
        <w:t>(</w:t>
      </w:r>
      <w:r w:rsidRPr="005C2F23">
        <w:rPr>
          <w:rFonts w:ascii="Times New Roman" w:hAnsi="Times New Roman"/>
          <w:b/>
          <w:sz w:val="24"/>
          <w:szCs w:val="24"/>
          <w:lang w:eastAsia="uk-UA"/>
        </w:rPr>
        <w:t>пункт 5 ч. 1 ст. 17 Закону</w:t>
      </w:r>
      <w:r w:rsidRPr="005C2F23">
        <w:rPr>
          <w:rFonts w:ascii="Times New Roman" w:hAnsi="Times New Roman"/>
          <w:sz w:val="24"/>
          <w:szCs w:val="24"/>
          <w:lang w:eastAsia="uk-UA"/>
        </w:rPr>
        <w:t>)</w:t>
      </w:r>
      <w:r w:rsidRPr="005C2F23">
        <w:rPr>
          <w:rFonts w:ascii="Times New Roman" w:eastAsia="Times New Roman" w:hAnsi="Times New Roman"/>
          <w:sz w:val="24"/>
          <w:szCs w:val="24"/>
        </w:rPr>
        <w:t>;</w:t>
      </w:r>
    </w:p>
    <w:p w14:paraId="04CB4B75" w14:textId="77777777" w:rsidR="00BC7190" w:rsidRPr="005C2F23" w:rsidRDefault="00BC7190" w:rsidP="00BC7190">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5) службова (посадова) особа учасника процедури закупівлі, яка підписала тендерну пропозицію, не була засуджена за </w:t>
      </w:r>
      <w:r w:rsidRPr="005C2F23">
        <w:rPr>
          <w:rFonts w:ascii="Times New Roman" w:hAnsi="Times New Roman"/>
          <w:sz w:val="24"/>
          <w:szCs w:val="24"/>
          <w:shd w:val="clear" w:color="auto" w:fill="FFFFFF"/>
        </w:rPr>
        <w:t>кримінальне правопорушення</w:t>
      </w:r>
      <w:r w:rsidRPr="005C2F23">
        <w:rPr>
          <w:rFonts w:ascii="Times New Roman" w:eastAsia="Times New Roman" w:hAnsi="Times New Roman"/>
          <w:sz w:val="24"/>
          <w:szCs w:val="24"/>
        </w:rPr>
        <w:t>, вчинене з корисливих мотивів (зокрема, пов</w:t>
      </w:r>
      <w:r w:rsidRPr="005C2F23">
        <w:rPr>
          <w:rFonts w:ascii="Times New Roman" w:eastAsia="SimSun" w:hAnsi="Times New Roman"/>
          <w:sz w:val="24"/>
          <w:szCs w:val="24"/>
          <w:lang w:eastAsia="zh-CN"/>
        </w:rPr>
        <w:t>’язане з хабарництвом, шахрайством та відмиванням коштів)</w:t>
      </w:r>
      <w:r w:rsidRPr="005C2F23">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5C2F23">
        <w:rPr>
          <w:rFonts w:ascii="Times New Roman" w:hAnsi="Times New Roman"/>
          <w:bCs/>
          <w:sz w:val="24"/>
          <w:szCs w:val="24"/>
          <w:shd w:val="clear" w:color="auto" w:fill="FFFFFF"/>
          <w:lang w:eastAsia="uk-UA"/>
        </w:rPr>
        <w:t xml:space="preserve"> </w:t>
      </w:r>
      <w:r w:rsidRPr="005C2F23">
        <w:rPr>
          <w:rFonts w:ascii="Times New Roman" w:hAnsi="Times New Roman"/>
          <w:sz w:val="24"/>
          <w:szCs w:val="24"/>
          <w:lang w:eastAsia="uk-UA"/>
        </w:rPr>
        <w:t>(</w:t>
      </w:r>
      <w:r w:rsidRPr="005C2F23">
        <w:rPr>
          <w:rFonts w:ascii="Times New Roman" w:hAnsi="Times New Roman"/>
          <w:b/>
          <w:sz w:val="24"/>
          <w:szCs w:val="24"/>
          <w:lang w:eastAsia="uk-UA"/>
        </w:rPr>
        <w:t>пункт 6 ч. 1 ст. 17 Закону</w:t>
      </w:r>
      <w:r w:rsidRPr="005C2F23">
        <w:rPr>
          <w:rFonts w:ascii="Times New Roman" w:hAnsi="Times New Roman"/>
          <w:sz w:val="24"/>
          <w:szCs w:val="24"/>
          <w:lang w:eastAsia="uk-UA"/>
        </w:rPr>
        <w:t>)</w:t>
      </w:r>
      <w:r w:rsidRPr="005C2F23">
        <w:rPr>
          <w:rFonts w:ascii="Times New Roman" w:eastAsia="Times New Roman" w:hAnsi="Times New Roman"/>
          <w:sz w:val="24"/>
          <w:szCs w:val="24"/>
        </w:rPr>
        <w:t>;</w:t>
      </w:r>
    </w:p>
    <w:p w14:paraId="061A7B95" w14:textId="77777777" w:rsidR="00BC7190" w:rsidRPr="005C2F23" w:rsidRDefault="00BC7190" w:rsidP="00BC7190">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6) учасник процедури закупівлі не визнаний у встановленому законом порядку банкрутом та стосовно нього не відкрита ліквідаційна процедура </w:t>
      </w:r>
      <w:r w:rsidRPr="005C2F23">
        <w:rPr>
          <w:rFonts w:ascii="Times New Roman" w:hAnsi="Times New Roman"/>
          <w:lang w:eastAsia="uk-UA"/>
        </w:rPr>
        <w:t>(</w:t>
      </w:r>
      <w:r w:rsidRPr="005C2F23">
        <w:rPr>
          <w:rFonts w:ascii="Times New Roman" w:hAnsi="Times New Roman"/>
          <w:b/>
          <w:lang w:eastAsia="uk-UA"/>
        </w:rPr>
        <w:t>пункт 8 ч. 1 ст. 17 Закону</w:t>
      </w:r>
      <w:r w:rsidRPr="005C2F23">
        <w:rPr>
          <w:rFonts w:ascii="Times New Roman" w:hAnsi="Times New Roman"/>
          <w:lang w:eastAsia="uk-UA"/>
        </w:rPr>
        <w:t>)</w:t>
      </w:r>
      <w:r w:rsidRPr="005C2F23">
        <w:rPr>
          <w:rFonts w:ascii="Times New Roman" w:eastAsia="Times New Roman" w:hAnsi="Times New Roman"/>
          <w:sz w:val="24"/>
          <w:szCs w:val="24"/>
        </w:rPr>
        <w:t>;</w:t>
      </w:r>
    </w:p>
    <w:p w14:paraId="4103BFD2" w14:textId="77777777" w:rsidR="00BC7190" w:rsidRPr="005C2F23" w:rsidRDefault="00BC7190" w:rsidP="00BC7190">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7) у Єдиному державному реєстрі юридичних осіб, фізичних осіб - підприємців та громадських формувань наявна інформація, передбачена </w:t>
      </w:r>
      <w:hyperlink r:id="rId26" w:anchor="n174">
        <w:r w:rsidRPr="005C2F23">
          <w:rPr>
            <w:rFonts w:ascii="Times New Roman" w:eastAsia="Times New Roman" w:hAnsi="Times New Roman"/>
            <w:sz w:val="24"/>
            <w:szCs w:val="24"/>
          </w:rPr>
          <w:t>пунктом 9</w:t>
        </w:r>
      </w:hyperlink>
      <w:r w:rsidRPr="005C2F23">
        <w:rPr>
          <w:rFonts w:ascii="Times New Roman" w:eastAsia="Times New Roman" w:hAnsi="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C2F23">
        <w:rPr>
          <w:rFonts w:ascii="Times New Roman" w:hAnsi="Times New Roman"/>
        </w:rPr>
        <w:t>(</w:t>
      </w:r>
      <w:r w:rsidRPr="005C2F23">
        <w:rPr>
          <w:rFonts w:ascii="Times New Roman" w:hAnsi="Times New Roman"/>
          <w:b/>
        </w:rPr>
        <w:t>пункт 9 ч. 1 ст. 17 Закону</w:t>
      </w:r>
      <w:r w:rsidRPr="005C2F23">
        <w:rPr>
          <w:rFonts w:ascii="Times New Roman" w:hAnsi="Times New Roman"/>
        </w:rPr>
        <w:t>)</w:t>
      </w:r>
      <w:r w:rsidRPr="005C2F23">
        <w:rPr>
          <w:rFonts w:ascii="Times New Roman" w:eastAsia="Times New Roman" w:hAnsi="Times New Roman"/>
          <w:sz w:val="24"/>
          <w:szCs w:val="24"/>
        </w:rPr>
        <w:t>;</w:t>
      </w:r>
    </w:p>
    <w:p w14:paraId="47E2BA13" w14:textId="77777777" w:rsidR="00BC7190" w:rsidRPr="005C2F23" w:rsidRDefault="00BC7190" w:rsidP="00BC7190">
      <w:pPr>
        <w:spacing w:line="240" w:lineRule="auto"/>
        <w:ind w:firstLine="450"/>
        <w:jc w:val="both"/>
        <w:rPr>
          <w:rFonts w:ascii="Times New Roman" w:hAnsi="Times New Roman"/>
          <w:i/>
          <w:sz w:val="24"/>
          <w:szCs w:val="24"/>
        </w:rPr>
      </w:pPr>
      <w:r w:rsidRPr="005C2F23">
        <w:rPr>
          <w:rFonts w:ascii="Times New Roman" w:eastAsia="Times New Roman" w:hAnsi="Times New Roman"/>
          <w:sz w:val="24"/>
          <w:szCs w:val="24"/>
        </w:rPr>
        <w:t xml:space="preserve">8)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Pr="005C2F23">
        <w:rPr>
          <w:rFonts w:ascii="Times New Roman" w:hAnsi="Times New Roman"/>
          <w:lang w:eastAsia="uk-UA"/>
        </w:rPr>
        <w:t>(</w:t>
      </w:r>
      <w:r w:rsidRPr="005C2F23">
        <w:rPr>
          <w:rFonts w:ascii="Times New Roman" w:hAnsi="Times New Roman"/>
          <w:b/>
          <w:lang w:eastAsia="uk-UA"/>
        </w:rPr>
        <w:t xml:space="preserve">пункт 10 </w:t>
      </w:r>
      <w:r w:rsidRPr="005C2F23">
        <w:rPr>
          <w:rFonts w:ascii="Times New Roman" w:hAnsi="Times New Roman"/>
          <w:b/>
          <w:lang w:eastAsia="uk-UA"/>
        </w:rPr>
        <w:lastRenderedPageBreak/>
        <w:t>ч. 1 ст. 17 Закону</w:t>
      </w:r>
      <w:r w:rsidRPr="005C2F23">
        <w:rPr>
          <w:rFonts w:ascii="Times New Roman" w:hAnsi="Times New Roman"/>
          <w:lang w:eastAsia="uk-UA"/>
        </w:rPr>
        <w:t>).</w:t>
      </w:r>
      <w:r w:rsidRPr="005C2F23">
        <w:rPr>
          <w:rFonts w:ascii="Times New Roman" w:eastAsia="Times New Roman" w:hAnsi="Times New Roman"/>
          <w:sz w:val="24"/>
          <w:szCs w:val="24"/>
        </w:rPr>
        <w:t xml:space="preserve"> </w:t>
      </w:r>
      <w:r w:rsidRPr="005C2F23">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60093C1F" w14:textId="77777777" w:rsidR="00BC7190" w:rsidRPr="005C2F23" w:rsidRDefault="00BC7190" w:rsidP="00BC7190">
      <w:pPr>
        <w:spacing w:line="240" w:lineRule="auto"/>
        <w:ind w:firstLine="450"/>
        <w:jc w:val="both"/>
        <w:rPr>
          <w:rFonts w:ascii="Times New Roman" w:eastAsia="Times New Roman" w:hAnsi="Times New Roman"/>
          <w:sz w:val="24"/>
          <w:szCs w:val="24"/>
        </w:rPr>
      </w:pPr>
      <w:r w:rsidRPr="005C2F23">
        <w:rPr>
          <w:rFonts w:ascii="Times New Roman" w:eastAsia="Times New Roman" w:hAnsi="Times New Roman"/>
          <w:sz w:val="24"/>
          <w:szCs w:val="24"/>
        </w:rPr>
        <w:t xml:space="preserve">9)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5C2F23">
        <w:rPr>
          <w:rFonts w:ascii="Times New Roman" w:hAnsi="Times New Roman"/>
          <w:lang w:eastAsia="uk-UA"/>
        </w:rPr>
        <w:t>(</w:t>
      </w:r>
      <w:r w:rsidRPr="005C2F23">
        <w:rPr>
          <w:rFonts w:ascii="Times New Roman" w:hAnsi="Times New Roman"/>
          <w:b/>
          <w:lang w:eastAsia="uk-UA"/>
        </w:rPr>
        <w:t>пункт 11 ч. 1 ст. 17 Закону</w:t>
      </w:r>
      <w:r w:rsidRPr="005C2F23">
        <w:rPr>
          <w:rFonts w:ascii="Times New Roman" w:hAnsi="Times New Roman"/>
          <w:lang w:eastAsia="uk-UA"/>
        </w:rPr>
        <w:t>)</w:t>
      </w:r>
      <w:r w:rsidRPr="005C2F23">
        <w:rPr>
          <w:rFonts w:ascii="Times New Roman" w:eastAsia="Times New Roman" w:hAnsi="Times New Roman"/>
          <w:sz w:val="24"/>
          <w:szCs w:val="24"/>
        </w:rPr>
        <w:t>;</w:t>
      </w:r>
    </w:p>
    <w:p w14:paraId="5D546D91" w14:textId="77777777" w:rsidR="00BC7190" w:rsidRPr="005C2F23" w:rsidRDefault="00BC7190" w:rsidP="00BC7190">
      <w:pPr>
        <w:spacing w:line="240" w:lineRule="auto"/>
        <w:ind w:firstLine="450"/>
        <w:jc w:val="both"/>
        <w:rPr>
          <w:rFonts w:ascii="Times New Roman" w:hAnsi="Times New Roman"/>
          <w:lang w:eastAsia="uk-UA"/>
        </w:rPr>
      </w:pPr>
      <w:r w:rsidRPr="005C2F23">
        <w:rPr>
          <w:rFonts w:ascii="Times New Roman" w:eastAsia="Times New Roman" w:hAnsi="Times New Roman"/>
          <w:sz w:val="24"/>
          <w:szCs w:val="24"/>
        </w:rPr>
        <w:t>10)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hAnsi="Times New Roman"/>
          <w:lang w:eastAsia="uk-UA"/>
        </w:rPr>
        <w:t>(</w:t>
      </w:r>
      <w:r w:rsidRPr="005C2F23">
        <w:rPr>
          <w:rFonts w:ascii="Times New Roman" w:hAnsi="Times New Roman"/>
          <w:b/>
          <w:lang w:eastAsia="uk-UA"/>
        </w:rPr>
        <w:t>пункт 12 ч. 1 ст. 17 Закону</w:t>
      </w:r>
      <w:r w:rsidRPr="005C2F23">
        <w:rPr>
          <w:rFonts w:ascii="Times New Roman" w:hAnsi="Times New Roman"/>
          <w:lang w:eastAsia="uk-UA"/>
        </w:rPr>
        <w:t>);</w:t>
      </w:r>
    </w:p>
    <w:p w14:paraId="0961FBFF" w14:textId="5EF1053F" w:rsidR="00BC7190" w:rsidRPr="005C2F23" w:rsidRDefault="00BC7190" w:rsidP="00BC7190">
      <w:pPr>
        <w:spacing w:line="240" w:lineRule="auto"/>
        <w:ind w:firstLine="450"/>
        <w:jc w:val="both"/>
        <w:rPr>
          <w:rFonts w:ascii="Times New Roman" w:eastAsia="Times New Roman" w:hAnsi="Times New Roman"/>
          <w:b/>
          <w:sz w:val="24"/>
          <w:szCs w:val="24"/>
        </w:rPr>
      </w:pPr>
      <w:r>
        <w:rPr>
          <w:rFonts w:ascii="Times New Roman" w:eastAsia="Times New Roman" w:hAnsi="Times New Roman"/>
          <w:sz w:val="24"/>
          <w:szCs w:val="24"/>
        </w:rPr>
        <w:t>11</w:t>
      </w:r>
      <w:r w:rsidRPr="005C2F23">
        <w:rPr>
          <w:rFonts w:ascii="Times New Roman" w:eastAsia="Times New Roman" w:hAnsi="Times New Roman"/>
          <w:sz w:val="24"/>
          <w:szCs w:val="24"/>
        </w:rPr>
        <w:t>) учасник процедури закупівлі /виконав свої зобов</w:t>
      </w:r>
      <w:r w:rsidRPr="005C2F23">
        <w:rPr>
          <w:rFonts w:ascii="Times New Roman" w:eastAsia="SimSun" w:hAnsi="Times New Roman"/>
          <w:sz w:val="24"/>
          <w:szCs w:val="24"/>
          <w:lang w:eastAsia="zh-CN"/>
        </w:rPr>
        <w:t>’язання за раніше укладеним договором (договорами) про закупівлю з Замовником</w:t>
      </w:r>
      <w:r w:rsidRPr="005C2F23">
        <w:rPr>
          <w:rFonts w:ascii="Times New Roman" w:eastAsia="Times New Roman" w:hAnsi="Times New Roman"/>
          <w:sz w:val="24"/>
          <w:szCs w:val="24"/>
        </w:rPr>
        <w:t>/не співпрацював з Замовником/</w:t>
      </w:r>
      <w:r w:rsidRPr="005C2F23">
        <w:rPr>
          <w:rFonts w:ascii="Times New Roman" w:eastAsia="Times New Roman" w:hAnsi="Times New Roman"/>
          <w:b/>
          <w:sz w:val="24"/>
          <w:szCs w:val="24"/>
        </w:rPr>
        <w:t xml:space="preserve"> </w:t>
      </w:r>
      <w:r w:rsidRPr="005C2F23">
        <w:rPr>
          <w:rFonts w:ascii="Times New Roman" w:eastAsia="Times New Roman" w:hAnsi="Times New Roman"/>
          <w:i/>
          <w:color w:val="548DD4"/>
          <w:sz w:val="24"/>
          <w:szCs w:val="24"/>
        </w:rPr>
        <w:t>(відповідне зазначити)</w:t>
      </w:r>
      <w:r w:rsidRPr="005C2F23">
        <w:rPr>
          <w:rFonts w:ascii="Times New Roman" w:eastAsia="Times New Roman" w:hAnsi="Times New Roman"/>
          <w:b/>
          <w:color w:val="548DD4"/>
          <w:sz w:val="24"/>
          <w:szCs w:val="24"/>
        </w:rPr>
        <w:t xml:space="preserve"> </w:t>
      </w:r>
      <w:r w:rsidRPr="005C2F23">
        <w:rPr>
          <w:rFonts w:ascii="Times New Roman" w:eastAsia="Times New Roman" w:hAnsi="Times New Roman"/>
          <w:b/>
          <w:sz w:val="24"/>
          <w:szCs w:val="24"/>
        </w:rPr>
        <w:t>(частина 2 статті 17 Закону)**.</w:t>
      </w:r>
    </w:p>
    <w:p w14:paraId="0F0D2062" w14:textId="44CEF907" w:rsidR="00BC7190" w:rsidRPr="005C2F23" w:rsidRDefault="00BC7190" w:rsidP="00BC7190">
      <w:pPr>
        <w:widowControl w:val="0"/>
        <w:ind w:firstLine="567"/>
        <w:contextualSpacing/>
        <w:jc w:val="both"/>
        <w:rPr>
          <w:rFonts w:ascii="Times New Roman" w:hAnsi="Times New Roman"/>
          <w:sz w:val="24"/>
          <w:szCs w:val="24"/>
          <w:lang w:eastAsia="uk-UA"/>
        </w:rPr>
      </w:pPr>
      <w:r w:rsidRPr="005C2F23">
        <w:rPr>
          <w:rFonts w:ascii="Times New Roman" w:hAnsi="Times New Roman"/>
          <w:sz w:val="24"/>
          <w:szCs w:val="24"/>
          <w:lang w:eastAsia="uk-UA"/>
        </w:rPr>
        <w:t>Датов</w:t>
      </w:r>
      <w:r>
        <w:rPr>
          <w:rFonts w:ascii="Times New Roman" w:hAnsi="Times New Roman"/>
          <w:sz w:val="24"/>
          <w:szCs w:val="24"/>
          <w:lang w:eastAsia="uk-UA"/>
        </w:rPr>
        <w:t>ано: “___” ________________ 202</w:t>
      </w:r>
      <w:r w:rsidR="004F274E">
        <w:rPr>
          <w:rFonts w:ascii="Times New Roman" w:hAnsi="Times New Roman"/>
          <w:sz w:val="24"/>
          <w:szCs w:val="24"/>
          <w:lang w:eastAsia="uk-UA"/>
        </w:rPr>
        <w:t>3</w:t>
      </w:r>
      <w:r w:rsidRPr="005C2F23">
        <w:rPr>
          <w:rFonts w:ascii="Times New Roman" w:hAnsi="Times New Roman"/>
          <w:sz w:val="24"/>
          <w:szCs w:val="24"/>
          <w:lang w:eastAsia="uk-UA"/>
        </w:rPr>
        <w:t xml:space="preserve"> р. </w:t>
      </w:r>
    </w:p>
    <w:p w14:paraId="05A012AB" w14:textId="77777777" w:rsidR="00BC7190" w:rsidRPr="005C2F23" w:rsidRDefault="00BC7190" w:rsidP="00BC7190">
      <w:pPr>
        <w:widowControl w:val="0"/>
        <w:spacing w:line="240" w:lineRule="auto"/>
        <w:ind w:firstLine="567"/>
        <w:contextualSpacing/>
        <w:jc w:val="both"/>
        <w:rPr>
          <w:rFonts w:ascii="Times New Roman" w:hAnsi="Times New Roman"/>
          <w:sz w:val="12"/>
          <w:szCs w:val="24"/>
          <w:lang w:eastAsia="uk-UA"/>
        </w:rPr>
      </w:pPr>
    </w:p>
    <w:p w14:paraId="68F8CD09" w14:textId="77777777" w:rsidR="00BC7190" w:rsidRPr="005C2F23" w:rsidRDefault="00BC7190" w:rsidP="00BC7190">
      <w:pPr>
        <w:widowControl w:val="0"/>
        <w:spacing w:line="240" w:lineRule="auto"/>
        <w:ind w:firstLine="567"/>
        <w:contextualSpacing/>
        <w:jc w:val="both"/>
        <w:rPr>
          <w:rFonts w:ascii="Times New Roman" w:hAnsi="Times New Roman"/>
          <w:i/>
          <w:iCs/>
          <w:sz w:val="20"/>
          <w:szCs w:val="24"/>
          <w:lang w:eastAsia="uk-UA"/>
        </w:rPr>
      </w:pPr>
      <w:r w:rsidRPr="005C2F23">
        <w:rPr>
          <w:rFonts w:ascii="Times New Roman" w:hAnsi="Times New Roman"/>
          <w:i/>
          <w:iCs/>
          <w:sz w:val="20"/>
          <w:szCs w:val="24"/>
          <w:lang w:eastAsia="uk-UA"/>
        </w:rPr>
        <w:t>___________________________________________________________________________</w:t>
      </w:r>
    </w:p>
    <w:p w14:paraId="2BDEC4D6" w14:textId="77777777" w:rsidR="00BC7190" w:rsidRPr="005C2F23" w:rsidRDefault="00BC7190" w:rsidP="00BC7190">
      <w:pPr>
        <w:widowControl w:val="0"/>
        <w:spacing w:line="240" w:lineRule="auto"/>
        <w:ind w:firstLine="567"/>
        <w:contextualSpacing/>
        <w:jc w:val="both"/>
        <w:rPr>
          <w:rFonts w:ascii="Times New Roman" w:eastAsia="Times New Roman" w:hAnsi="Times New Roman"/>
          <w:sz w:val="24"/>
          <w:szCs w:val="24"/>
        </w:rPr>
      </w:pPr>
      <w:r w:rsidRPr="005C2F23">
        <w:rPr>
          <w:rFonts w:ascii="Times New Roman" w:hAnsi="Times New Roman"/>
          <w:i/>
          <w:iCs/>
          <w:sz w:val="20"/>
          <w:szCs w:val="24"/>
          <w:lang w:eastAsia="uk-UA"/>
        </w:rPr>
        <w:t xml:space="preserve">[Підпис] </w:t>
      </w:r>
      <w:r w:rsidRPr="005C2F23">
        <w:rPr>
          <w:rFonts w:ascii="Times New Roman" w:hAnsi="Times New Roman"/>
          <w:i/>
          <w:iCs/>
          <w:sz w:val="20"/>
          <w:szCs w:val="24"/>
          <w:lang w:eastAsia="uk-UA"/>
        </w:rPr>
        <w:tab/>
        <w:t xml:space="preserve">                         [прізвище,ім’я/ ініціал(и), посада уповноваженої особи учасника]</w:t>
      </w:r>
    </w:p>
    <w:p w14:paraId="1C32152B" w14:textId="77777777" w:rsidR="00BC7190" w:rsidRPr="005C2F23" w:rsidRDefault="00BC7190" w:rsidP="00BC7190">
      <w:pPr>
        <w:spacing w:line="240" w:lineRule="auto"/>
        <w:jc w:val="both"/>
        <w:rPr>
          <w:rFonts w:ascii="Times New Roman" w:eastAsia="Times New Roman" w:hAnsi="Times New Roman"/>
          <w:i/>
          <w:sz w:val="20"/>
          <w:szCs w:val="20"/>
        </w:rPr>
      </w:pPr>
    </w:p>
    <w:p w14:paraId="4862DAC7" w14:textId="77777777" w:rsidR="00BC7190" w:rsidRPr="005C2F23" w:rsidRDefault="00BC7190" w:rsidP="00BC7190">
      <w:pPr>
        <w:spacing w:line="240" w:lineRule="auto"/>
        <w:jc w:val="both"/>
        <w:rPr>
          <w:rFonts w:ascii="Times New Roman" w:eastAsia="Times New Roman" w:hAnsi="Times New Roman"/>
          <w:b/>
          <w:i/>
          <w:sz w:val="20"/>
          <w:szCs w:val="20"/>
          <w:lang w:eastAsia="zh-CN"/>
        </w:rPr>
      </w:pPr>
      <w:r w:rsidRPr="005C2F23">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b/>
          <w:i/>
          <w:sz w:val="20"/>
          <w:szCs w:val="20"/>
        </w:rPr>
        <w:t>надає документ</w:t>
      </w:r>
      <w:r w:rsidRPr="005C2F23">
        <w:rPr>
          <w:rFonts w:ascii="Times New Roman" w:eastAsia="Times New Roman" w:hAnsi="Times New Roman"/>
          <w:i/>
          <w:sz w:val="20"/>
          <w:szCs w:val="20"/>
        </w:rPr>
        <w:t xml:space="preserve"> про розстрочення/відстрочення такої заборгованості, </w:t>
      </w:r>
      <w:r w:rsidRPr="005C2F23">
        <w:rPr>
          <w:rFonts w:ascii="Times New Roman" w:eastAsia="Times New Roman" w:hAnsi="Times New Roman"/>
          <w:b/>
          <w:i/>
          <w:sz w:val="20"/>
          <w:szCs w:val="20"/>
        </w:rPr>
        <w:t>виданий відповідним органом.</w:t>
      </w:r>
    </w:p>
    <w:p w14:paraId="136FDB10" w14:textId="77777777" w:rsidR="00BC7190" w:rsidRPr="005C2F23" w:rsidRDefault="00BC7190" w:rsidP="00BC7190">
      <w:pPr>
        <w:spacing w:before="240" w:after="240" w:line="240" w:lineRule="auto"/>
        <w:jc w:val="both"/>
        <w:rPr>
          <w:rFonts w:ascii="Times New Roman" w:eastAsia="Times New Roman" w:hAnsi="Times New Roman"/>
          <w:i/>
          <w:sz w:val="20"/>
          <w:szCs w:val="20"/>
          <w:lang w:eastAsia="zh-CN"/>
        </w:rPr>
      </w:pPr>
      <w:r w:rsidRPr="005C2F23">
        <w:rPr>
          <w:rFonts w:ascii="Times New Roman" w:eastAsia="Times New Roman" w:hAnsi="Times New Roman"/>
          <w:i/>
          <w:sz w:val="20"/>
          <w:szCs w:val="20"/>
        </w:rPr>
        <w:t xml:space="preserve">** 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b/>
          <w:i/>
          <w:sz w:val="20"/>
          <w:szCs w:val="20"/>
        </w:rPr>
        <w:t>має надати підтвердження</w:t>
      </w:r>
      <w:r w:rsidRPr="005C2F23">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533B553" w14:textId="77777777" w:rsidR="00BC7190" w:rsidRPr="005C2F23" w:rsidRDefault="00BC7190" w:rsidP="00BC7190">
      <w:pPr>
        <w:spacing w:before="240" w:after="240" w:line="240" w:lineRule="auto"/>
        <w:jc w:val="both"/>
        <w:rPr>
          <w:rFonts w:ascii="Times New Roman" w:eastAsia="Times New Roman" w:hAnsi="Times New Roman"/>
          <w:i/>
          <w:sz w:val="20"/>
          <w:szCs w:val="20"/>
        </w:rPr>
      </w:pPr>
      <w:r w:rsidRPr="005C2F23">
        <w:rPr>
          <w:rFonts w:ascii="Times New Roman" w:eastAsia="Times New Roman" w:hAnsi="Times New Roman"/>
          <w:i/>
          <w:sz w:val="20"/>
          <w:szCs w:val="20"/>
        </w:rPr>
        <w:t xml:space="preserve">На підтвердження учасник у складі тендерної пропозиції </w:t>
      </w:r>
      <w:r w:rsidRPr="005C2F23">
        <w:rPr>
          <w:rFonts w:ascii="Times New Roman" w:eastAsia="Times New Roman" w:hAnsi="Times New Roman"/>
          <w:b/>
          <w:i/>
          <w:sz w:val="20"/>
          <w:szCs w:val="20"/>
        </w:rPr>
        <w:t>має надати гарантійний лист</w:t>
      </w:r>
      <w:r w:rsidRPr="005C2F23">
        <w:rPr>
          <w:rFonts w:ascii="Times New Roman" w:eastAsia="Times New Roman" w:hAnsi="Times New Roman"/>
          <w:i/>
          <w:sz w:val="20"/>
          <w:szCs w:val="20"/>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p w14:paraId="6BC01A0D" w14:textId="77777777" w:rsidR="00BC7190" w:rsidRPr="004C6A06" w:rsidRDefault="00BC7190" w:rsidP="00BC7190">
      <w:pPr>
        <w:tabs>
          <w:tab w:val="left" w:pos="0"/>
        </w:tabs>
        <w:spacing w:line="240" w:lineRule="auto"/>
        <w:jc w:val="both"/>
        <w:rPr>
          <w:rFonts w:ascii="Times New Roman" w:eastAsia="Times New Roman" w:hAnsi="Times New Roman"/>
          <w:sz w:val="24"/>
          <w:szCs w:val="24"/>
          <w:lang w:eastAsia="ar-SA"/>
        </w:rPr>
      </w:pPr>
    </w:p>
    <w:p w14:paraId="452944D3" w14:textId="77777777" w:rsidR="00BC7190" w:rsidRDefault="00BC7190">
      <w:pPr>
        <w:spacing w:after="0" w:line="240" w:lineRule="auto"/>
        <w:rPr>
          <w:rFonts w:ascii="Times New Roman" w:eastAsia="Arial" w:hAnsi="Times New Roman"/>
          <w:b/>
          <w:i/>
          <w:color w:val="000000"/>
          <w:sz w:val="24"/>
          <w:szCs w:val="24"/>
          <w:lang w:eastAsia="ru-RU"/>
        </w:rPr>
      </w:pPr>
    </w:p>
    <w:p w14:paraId="07CBBB31" w14:textId="77777777" w:rsidR="00BC7190" w:rsidRDefault="00BC7190">
      <w:pPr>
        <w:spacing w:after="0" w:line="240" w:lineRule="auto"/>
        <w:rPr>
          <w:rFonts w:ascii="Times New Roman" w:eastAsia="Arial" w:hAnsi="Times New Roman"/>
          <w:b/>
          <w:i/>
          <w:color w:val="000000"/>
          <w:sz w:val="24"/>
          <w:szCs w:val="24"/>
          <w:lang w:eastAsia="ru-RU"/>
        </w:rPr>
      </w:pPr>
      <w:r>
        <w:rPr>
          <w:rFonts w:ascii="Times New Roman" w:eastAsia="Arial" w:hAnsi="Times New Roman"/>
          <w:b/>
          <w:i/>
          <w:color w:val="000000"/>
          <w:sz w:val="24"/>
          <w:szCs w:val="24"/>
          <w:lang w:eastAsia="ru-RU"/>
        </w:rPr>
        <w:br w:type="page"/>
      </w:r>
    </w:p>
    <w:p w14:paraId="34456FEB" w14:textId="20003A14" w:rsidR="00E66F5F" w:rsidRPr="00071DAD" w:rsidRDefault="00E66F5F" w:rsidP="00E66F5F">
      <w:pPr>
        <w:widowControl w:val="0"/>
        <w:spacing w:after="0"/>
        <w:jc w:val="right"/>
        <w:rPr>
          <w:rFonts w:ascii="Times New Roman" w:eastAsia="Arial" w:hAnsi="Times New Roman"/>
          <w:b/>
          <w:i/>
          <w:color w:val="000000"/>
          <w:sz w:val="24"/>
          <w:szCs w:val="24"/>
          <w:lang w:eastAsia="ru-RU"/>
        </w:rPr>
      </w:pPr>
      <w:r w:rsidRPr="00071DAD">
        <w:rPr>
          <w:rFonts w:ascii="Times New Roman" w:eastAsia="Arial" w:hAnsi="Times New Roman"/>
          <w:b/>
          <w:i/>
          <w:color w:val="000000"/>
          <w:sz w:val="24"/>
          <w:szCs w:val="24"/>
          <w:lang w:eastAsia="ru-RU"/>
        </w:rPr>
        <w:lastRenderedPageBreak/>
        <w:t xml:space="preserve">Додаток </w:t>
      </w:r>
      <w:r w:rsidR="00C50339">
        <w:rPr>
          <w:rFonts w:ascii="Times New Roman" w:eastAsia="Arial" w:hAnsi="Times New Roman"/>
          <w:b/>
          <w:i/>
          <w:color w:val="000000"/>
          <w:sz w:val="24"/>
          <w:szCs w:val="24"/>
          <w:lang w:val="ru-RU" w:eastAsia="ru-RU"/>
        </w:rPr>
        <w:t>4</w:t>
      </w:r>
      <w:r w:rsidRPr="00071DAD">
        <w:rPr>
          <w:rFonts w:ascii="Times New Roman" w:eastAsia="Arial" w:hAnsi="Times New Roman"/>
          <w:b/>
          <w:i/>
          <w:color w:val="000000"/>
          <w:sz w:val="24"/>
          <w:szCs w:val="24"/>
          <w:lang w:eastAsia="ru-RU"/>
        </w:rPr>
        <w:t xml:space="preserve"> до тендерної документації</w:t>
      </w:r>
    </w:p>
    <w:p w14:paraId="7AEB61E8" w14:textId="6DB34E88" w:rsidR="00E66F5F" w:rsidRDefault="00E66F5F" w:rsidP="001D0D29">
      <w:pPr>
        <w:spacing w:after="0"/>
        <w:ind w:right="282"/>
        <w:jc w:val="center"/>
        <w:rPr>
          <w:rFonts w:ascii="Times New Roman" w:eastAsia="Times New Roman" w:hAnsi="Times New Roman"/>
          <w:i/>
          <w:sz w:val="24"/>
          <w:szCs w:val="24"/>
        </w:rPr>
      </w:pPr>
    </w:p>
    <w:p w14:paraId="38974AAF" w14:textId="3F3BEF65" w:rsidR="00E66F5F" w:rsidRPr="0092316F" w:rsidRDefault="00390BE2" w:rsidP="00E66F5F">
      <w:pPr>
        <w:spacing w:after="0"/>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19C8697D" w14:textId="77777777" w:rsidR="00E66F5F"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b/>
          <w:sz w:val="24"/>
          <w:szCs w:val="24"/>
          <w:lang w:eastAsia="ar-SA"/>
        </w:rPr>
      </w:pPr>
    </w:p>
    <w:p w14:paraId="35F30076" w14:textId="77777777" w:rsidR="00E66F5F"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9574812" w14:textId="77777777" w:rsidR="00EC13FA" w:rsidRPr="009E6DCD" w:rsidRDefault="00EC13FA" w:rsidP="00EC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14:paraId="38652D05" w14:textId="77777777" w:rsidR="00E66F5F" w:rsidRDefault="00E66F5F" w:rsidP="00226042">
      <w:pPr>
        <w:tabs>
          <w:tab w:val="left" w:pos="3345"/>
        </w:tabs>
        <w:suppressAutoHyphens/>
        <w:spacing w:after="0" w:line="240" w:lineRule="auto"/>
        <w:rPr>
          <w:rFonts w:ascii="Times New Roman" w:hAnsi="Times New Roman"/>
          <w:b/>
          <w:sz w:val="24"/>
          <w:szCs w:val="24"/>
          <w:lang w:eastAsia="ar-SA"/>
        </w:rPr>
      </w:pPr>
    </w:p>
    <w:p w14:paraId="500E3B4E" w14:textId="41A37FA8" w:rsidR="00E66F5F" w:rsidRPr="00CA4433" w:rsidRDefault="00E66F5F" w:rsidP="00E66F5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4D05F7D3" w14:textId="77777777" w:rsidR="00E66F5F" w:rsidRPr="00CA4433" w:rsidRDefault="00E66F5F" w:rsidP="00E66F5F">
      <w:pPr>
        <w:tabs>
          <w:tab w:val="left" w:pos="3345"/>
        </w:tabs>
        <w:suppressAutoHyphens/>
        <w:spacing w:after="0" w:line="240" w:lineRule="auto"/>
        <w:rPr>
          <w:rFonts w:ascii="Times New Roman" w:hAnsi="Times New Roman"/>
          <w:sz w:val="24"/>
          <w:szCs w:val="24"/>
          <w:lang w:eastAsia="ar-SA"/>
        </w:rPr>
      </w:pPr>
    </w:p>
    <w:p w14:paraId="79014758" w14:textId="7EF95719" w:rsidR="00E66F5F" w:rsidRPr="00CA4433" w:rsidRDefault="00E66F5F" w:rsidP="00E66F5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411AF82D" w14:textId="77777777" w:rsidR="00E66F5F" w:rsidRPr="00CA4433"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729F7AE1"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55A73964"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34A116CC"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5580B0A0"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42AF9DE8" w14:textId="1A019785" w:rsidR="00E66F5F" w:rsidRPr="00373BB9" w:rsidRDefault="00E66F5F" w:rsidP="00E66F5F">
      <w:pPr>
        <w:autoSpaceDE w:val="0"/>
        <w:autoSpaceDN w:val="0"/>
        <w:spacing w:after="0"/>
        <w:jc w:val="both"/>
        <w:rPr>
          <w:rFonts w:ascii="Times New Roman" w:eastAsia="Arial" w:hAnsi="Times New Roman"/>
          <w:color w:val="000000"/>
          <w:sz w:val="24"/>
          <w:szCs w:val="24"/>
          <w:lang w:eastAsia="ru-RU"/>
        </w:rPr>
      </w:pPr>
      <w:r w:rsidRPr="00373BB9">
        <w:rPr>
          <w:rFonts w:ascii="Times New Roman" w:eastAsia="Arial" w:hAnsi="Times New Roman"/>
          <w:color w:val="000000"/>
          <w:sz w:val="24"/>
          <w:szCs w:val="24"/>
          <w:lang w:eastAsia="ru-RU"/>
        </w:rPr>
        <w:t>Датовано: "___" ________________ 20</w:t>
      </w:r>
      <w:r w:rsidR="008E3B67">
        <w:rPr>
          <w:rFonts w:ascii="Times New Roman" w:eastAsia="Arial" w:hAnsi="Times New Roman"/>
          <w:color w:val="000000"/>
          <w:sz w:val="24"/>
          <w:szCs w:val="24"/>
          <w:lang w:eastAsia="ru-RU"/>
        </w:rPr>
        <w:t>2</w:t>
      </w:r>
      <w:r w:rsidR="004F274E">
        <w:rPr>
          <w:rFonts w:ascii="Times New Roman" w:eastAsia="Arial" w:hAnsi="Times New Roman"/>
          <w:color w:val="000000"/>
          <w:sz w:val="24"/>
          <w:szCs w:val="24"/>
          <w:lang w:eastAsia="ru-RU"/>
        </w:rPr>
        <w:t>3</w:t>
      </w:r>
      <w:r w:rsidRPr="00373BB9">
        <w:rPr>
          <w:rFonts w:ascii="Times New Roman" w:eastAsia="Arial" w:hAnsi="Times New Roman"/>
          <w:color w:val="000000"/>
          <w:sz w:val="24"/>
          <w:szCs w:val="24"/>
          <w:lang w:eastAsia="ru-RU"/>
        </w:rPr>
        <w:t xml:space="preserve"> року</w:t>
      </w:r>
    </w:p>
    <w:p w14:paraId="664992AA" w14:textId="77777777" w:rsidR="00E66F5F" w:rsidRPr="00373BB9" w:rsidRDefault="00E66F5F" w:rsidP="00E66F5F">
      <w:pPr>
        <w:autoSpaceDE w:val="0"/>
        <w:autoSpaceDN w:val="0"/>
        <w:spacing w:after="0"/>
        <w:jc w:val="both"/>
        <w:rPr>
          <w:rFonts w:ascii="Times New Roman" w:eastAsia="Arial" w:hAnsi="Times New Roman"/>
          <w:i/>
          <w:iCs/>
          <w:color w:val="000000"/>
          <w:sz w:val="24"/>
          <w:szCs w:val="24"/>
          <w:lang w:eastAsia="ru-RU"/>
        </w:rPr>
      </w:pPr>
      <w:r w:rsidRPr="00373BB9">
        <w:rPr>
          <w:rFonts w:ascii="Times New Roman" w:eastAsia="Arial" w:hAnsi="Times New Roman"/>
          <w:i/>
          <w:iCs/>
          <w:color w:val="000000"/>
          <w:sz w:val="24"/>
          <w:szCs w:val="24"/>
          <w:lang w:eastAsia="ru-RU"/>
        </w:rPr>
        <w:t>_____________________________________________________________</w:t>
      </w:r>
    </w:p>
    <w:p w14:paraId="2F8C653E" w14:textId="77777777" w:rsidR="00E66F5F" w:rsidRPr="00373BB9" w:rsidRDefault="00E66F5F" w:rsidP="00E66F5F">
      <w:pPr>
        <w:autoSpaceDE w:val="0"/>
        <w:autoSpaceDN w:val="0"/>
        <w:spacing w:after="0"/>
        <w:jc w:val="both"/>
        <w:rPr>
          <w:rFonts w:ascii="Times New Roman" w:eastAsia="Arial" w:hAnsi="Times New Roman"/>
          <w:i/>
          <w:iCs/>
          <w:color w:val="000000"/>
          <w:sz w:val="20"/>
          <w:szCs w:val="20"/>
          <w:lang w:eastAsia="ru-RU"/>
        </w:rPr>
      </w:pPr>
      <w:r w:rsidRPr="00373BB9">
        <w:rPr>
          <w:rFonts w:ascii="Times New Roman" w:eastAsia="Arial" w:hAnsi="Times New Roman"/>
          <w:i/>
          <w:iCs/>
          <w:color w:val="000000"/>
          <w:sz w:val="24"/>
          <w:szCs w:val="24"/>
          <w:lang w:eastAsia="ru-RU"/>
        </w:rPr>
        <w:t xml:space="preserve"> </w:t>
      </w:r>
      <w:r w:rsidRPr="00373BB9">
        <w:rPr>
          <w:rFonts w:ascii="Times New Roman" w:eastAsia="Arial" w:hAnsi="Times New Roman"/>
          <w:i/>
          <w:iCs/>
          <w:color w:val="000000"/>
          <w:sz w:val="20"/>
          <w:szCs w:val="20"/>
          <w:lang w:eastAsia="ru-RU"/>
        </w:rPr>
        <w:t>[Підпис]    [прізвище, ініціали, посада уповноваженої особи учасника]</w:t>
      </w:r>
    </w:p>
    <w:p w14:paraId="3814BB10" w14:textId="77777777" w:rsidR="00E66F5F" w:rsidRPr="00CA4433" w:rsidRDefault="00E66F5F" w:rsidP="00E66F5F">
      <w:pPr>
        <w:suppressAutoHyphens/>
        <w:spacing w:after="0" w:line="240" w:lineRule="auto"/>
        <w:jc w:val="right"/>
        <w:rPr>
          <w:rFonts w:ascii="Times New Roman" w:hAnsi="Times New Roman"/>
          <w:i/>
          <w:sz w:val="24"/>
          <w:szCs w:val="24"/>
          <w:lang w:eastAsia="ar-SA"/>
        </w:rPr>
      </w:pPr>
    </w:p>
    <w:p w14:paraId="0E592FDB" w14:textId="77777777" w:rsidR="00E66F5F" w:rsidRDefault="00E66F5F" w:rsidP="00E66F5F"/>
    <w:p w14:paraId="08841AB2" w14:textId="65A37068" w:rsidR="00E66F5F" w:rsidRDefault="00E66F5F" w:rsidP="00AF60C9">
      <w:pPr>
        <w:jc w:val="right"/>
        <w:rPr>
          <w:rFonts w:ascii="Times New Roman" w:hAnsi="Times New Roman"/>
          <w:sz w:val="20"/>
          <w:szCs w:val="24"/>
          <w:lang w:val="ru-RU" w:eastAsia="uk-UA"/>
        </w:rPr>
      </w:pPr>
    </w:p>
    <w:p w14:paraId="4A1C3B6B" w14:textId="051EAED6" w:rsidR="00390BE2" w:rsidRDefault="00390BE2" w:rsidP="00AF60C9">
      <w:pPr>
        <w:jc w:val="right"/>
        <w:rPr>
          <w:rFonts w:ascii="Times New Roman" w:hAnsi="Times New Roman"/>
          <w:sz w:val="20"/>
          <w:szCs w:val="24"/>
          <w:lang w:val="ru-RU" w:eastAsia="uk-UA"/>
        </w:rPr>
      </w:pPr>
    </w:p>
    <w:p w14:paraId="0525F72E" w14:textId="49E627F3" w:rsidR="00390BE2" w:rsidRDefault="00390BE2" w:rsidP="00AF60C9">
      <w:pPr>
        <w:jc w:val="right"/>
        <w:rPr>
          <w:rFonts w:ascii="Times New Roman" w:hAnsi="Times New Roman"/>
          <w:sz w:val="20"/>
          <w:szCs w:val="24"/>
          <w:lang w:val="ru-RU" w:eastAsia="uk-UA"/>
        </w:rPr>
      </w:pPr>
    </w:p>
    <w:p w14:paraId="1D9781B3" w14:textId="68998978" w:rsidR="00390BE2" w:rsidRDefault="00390BE2" w:rsidP="00AF60C9">
      <w:pPr>
        <w:jc w:val="right"/>
        <w:rPr>
          <w:rFonts w:ascii="Times New Roman" w:hAnsi="Times New Roman"/>
          <w:sz w:val="20"/>
          <w:szCs w:val="24"/>
          <w:lang w:val="ru-RU" w:eastAsia="uk-UA"/>
        </w:rPr>
      </w:pPr>
    </w:p>
    <w:p w14:paraId="653BBBB3" w14:textId="16D611CD" w:rsidR="00390BE2" w:rsidRDefault="00390BE2" w:rsidP="00AF60C9">
      <w:pPr>
        <w:jc w:val="right"/>
        <w:rPr>
          <w:rFonts w:ascii="Times New Roman" w:hAnsi="Times New Roman"/>
          <w:sz w:val="20"/>
          <w:szCs w:val="24"/>
          <w:lang w:val="ru-RU" w:eastAsia="uk-UA"/>
        </w:rPr>
      </w:pPr>
    </w:p>
    <w:p w14:paraId="2D759428" w14:textId="3A2C035F" w:rsidR="00390BE2" w:rsidRDefault="00390BE2" w:rsidP="00AF60C9">
      <w:pPr>
        <w:jc w:val="right"/>
        <w:rPr>
          <w:rFonts w:ascii="Times New Roman" w:hAnsi="Times New Roman"/>
          <w:sz w:val="20"/>
          <w:szCs w:val="24"/>
          <w:lang w:val="ru-RU" w:eastAsia="uk-UA"/>
        </w:rPr>
      </w:pPr>
    </w:p>
    <w:p w14:paraId="18F280AE" w14:textId="77777777" w:rsidR="008103B9" w:rsidRDefault="008103B9" w:rsidP="00114120">
      <w:pPr>
        <w:spacing w:after="0" w:line="240" w:lineRule="auto"/>
        <w:rPr>
          <w:rFonts w:ascii="Times New Roman" w:hAnsi="Times New Roman"/>
          <w:sz w:val="20"/>
          <w:szCs w:val="24"/>
          <w:lang w:eastAsia="uk-UA"/>
        </w:rPr>
      </w:pPr>
    </w:p>
    <w:p w14:paraId="7616EF2D" w14:textId="77777777" w:rsidR="00EB406D" w:rsidRDefault="00EB406D" w:rsidP="00114120">
      <w:pPr>
        <w:spacing w:after="0" w:line="240" w:lineRule="auto"/>
        <w:rPr>
          <w:rFonts w:ascii="Times New Roman" w:hAnsi="Times New Roman"/>
          <w:sz w:val="20"/>
          <w:szCs w:val="24"/>
          <w:lang w:eastAsia="uk-UA"/>
        </w:rPr>
      </w:pPr>
    </w:p>
    <w:p w14:paraId="68E27EBE" w14:textId="77777777" w:rsidR="00EB406D" w:rsidRDefault="00EB406D" w:rsidP="00114120">
      <w:pPr>
        <w:spacing w:after="0" w:line="240" w:lineRule="auto"/>
        <w:rPr>
          <w:rFonts w:ascii="Times New Roman" w:hAnsi="Times New Roman"/>
          <w:sz w:val="20"/>
          <w:szCs w:val="24"/>
          <w:lang w:eastAsia="uk-UA"/>
        </w:rPr>
      </w:pPr>
    </w:p>
    <w:p w14:paraId="5425205B" w14:textId="77777777" w:rsidR="00EB406D" w:rsidRDefault="00EB406D" w:rsidP="00114120">
      <w:pPr>
        <w:spacing w:after="0" w:line="240" w:lineRule="auto"/>
        <w:rPr>
          <w:rFonts w:ascii="Times New Roman" w:hAnsi="Times New Roman"/>
          <w:sz w:val="20"/>
          <w:szCs w:val="24"/>
          <w:lang w:eastAsia="uk-UA"/>
        </w:rPr>
      </w:pPr>
    </w:p>
    <w:p w14:paraId="2F571B07" w14:textId="77777777" w:rsidR="00EB406D" w:rsidRDefault="00EB406D" w:rsidP="00114120">
      <w:pPr>
        <w:spacing w:after="0" w:line="240" w:lineRule="auto"/>
        <w:rPr>
          <w:rFonts w:ascii="Times New Roman" w:hAnsi="Times New Roman"/>
          <w:sz w:val="20"/>
          <w:szCs w:val="24"/>
          <w:lang w:eastAsia="uk-UA"/>
        </w:rPr>
      </w:pPr>
    </w:p>
    <w:p w14:paraId="3BB49876" w14:textId="77777777" w:rsidR="00EB406D" w:rsidRDefault="00EB406D" w:rsidP="00114120">
      <w:pPr>
        <w:spacing w:after="0" w:line="240" w:lineRule="auto"/>
        <w:rPr>
          <w:rFonts w:ascii="Times New Roman" w:hAnsi="Times New Roman"/>
          <w:sz w:val="20"/>
          <w:szCs w:val="24"/>
          <w:lang w:eastAsia="uk-UA"/>
        </w:rPr>
      </w:pPr>
    </w:p>
    <w:p w14:paraId="1A49B432" w14:textId="77777777" w:rsidR="00EB406D" w:rsidRDefault="00EB406D" w:rsidP="00114120">
      <w:pPr>
        <w:spacing w:after="0" w:line="240" w:lineRule="auto"/>
        <w:rPr>
          <w:rFonts w:ascii="Times New Roman" w:hAnsi="Times New Roman"/>
          <w:sz w:val="20"/>
          <w:szCs w:val="24"/>
          <w:lang w:eastAsia="uk-UA"/>
        </w:rPr>
      </w:pPr>
    </w:p>
    <w:p w14:paraId="1892A707" w14:textId="77777777" w:rsidR="00EB406D" w:rsidRDefault="00EB406D" w:rsidP="00114120">
      <w:pPr>
        <w:spacing w:after="0" w:line="240" w:lineRule="auto"/>
        <w:rPr>
          <w:rFonts w:ascii="Times New Roman" w:hAnsi="Times New Roman"/>
          <w:sz w:val="20"/>
          <w:szCs w:val="24"/>
          <w:lang w:eastAsia="uk-UA"/>
        </w:rPr>
      </w:pPr>
    </w:p>
    <w:p w14:paraId="2A3F5B98" w14:textId="77777777" w:rsidR="008103B9" w:rsidRDefault="008103B9" w:rsidP="00114120">
      <w:pPr>
        <w:spacing w:after="0" w:line="240" w:lineRule="auto"/>
        <w:rPr>
          <w:rFonts w:ascii="Times New Roman" w:hAnsi="Times New Roman"/>
          <w:sz w:val="20"/>
          <w:szCs w:val="24"/>
          <w:lang w:eastAsia="uk-UA"/>
        </w:rPr>
      </w:pPr>
    </w:p>
    <w:p w14:paraId="5BA99B87" w14:textId="77777777" w:rsidR="008103B9" w:rsidRDefault="008103B9" w:rsidP="00114120">
      <w:pPr>
        <w:spacing w:after="0" w:line="240" w:lineRule="auto"/>
        <w:rPr>
          <w:rFonts w:ascii="Times New Roman" w:hAnsi="Times New Roman"/>
          <w:sz w:val="20"/>
          <w:szCs w:val="24"/>
          <w:lang w:eastAsia="uk-UA"/>
        </w:rPr>
      </w:pPr>
    </w:p>
    <w:p w14:paraId="14C0648F" w14:textId="77777777" w:rsidR="008103B9" w:rsidRPr="00390BE2" w:rsidRDefault="008103B9" w:rsidP="00114120">
      <w:pPr>
        <w:spacing w:after="0" w:line="240" w:lineRule="auto"/>
        <w:rPr>
          <w:rFonts w:ascii="Times New Roman" w:hAnsi="Times New Roman"/>
          <w:sz w:val="20"/>
          <w:szCs w:val="24"/>
          <w:lang w:eastAsia="uk-UA"/>
        </w:rPr>
      </w:pPr>
    </w:p>
    <w:sectPr w:rsidR="008103B9" w:rsidRPr="00390BE2" w:rsidSect="00D7170C">
      <w:pgSz w:w="11906" w:h="16838"/>
      <w:pgMar w:top="851" w:right="707" w:bottom="993"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7C13F" w14:textId="77777777" w:rsidR="00714979" w:rsidRDefault="00714979" w:rsidP="00C420E7">
      <w:pPr>
        <w:spacing w:after="0" w:line="240" w:lineRule="auto"/>
      </w:pPr>
      <w:r>
        <w:separator/>
      </w:r>
    </w:p>
  </w:endnote>
  <w:endnote w:type="continuationSeparator" w:id="0">
    <w:p w14:paraId="6C54A400" w14:textId="77777777" w:rsidR="00714979" w:rsidRDefault="00714979"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269E1" w14:textId="77777777" w:rsidR="00714979" w:rsidRDefault="00714979" w:rsidP="00C420E7">
      <w:pPr>
        <w:spacing w:after="0" w:line="240" w:lineRule="auto"/>
      </w:pPr>
      <w:r>
        <w:separator/>
      </w:r>
    </w:p>
  </w:footnote>
  <w:footnote w:type="continuationSeparator" w:id="0">
    <w:p w14:paraId="437BB8DB" w14:textId="77777777" w:rsidR="00714979" w:rsidRDefault="00714979"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5D1C4" w14:textId="47B24C08" w:rsidR="00714979" w:rsidRPr="00C65E9F" w:rsidRDefault="00714979">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E00ADC"/>
    <w:lvl w:ilvl="0">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5">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6">
    <w:nsid w:val="10036681"/>
    <w:multiLevelType w:val="hybridMultilevel"/>
    <w:tmpl w:val="60CCF1D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nsid w:val="10705D4D"/>
    <w:multiLevelType w:val="hybridMultilevel"/>
    <w:tmpl w:val="07DCC774"/>
    <w:lvl w:ilvl="0" w:tplc="D5D61A3E">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2">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3">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4">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5">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16">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18">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19">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0">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1">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2">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3">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5"/>
  </w:num>
  <w:num w:numId="2">
    <w:abstractNumId w:val="9"/>
  </w:num>
  <w:num w:numId="3">
    <w:abstractNumId w:val="10"/>
  </w:num>
  <w:num w:numId="4">
    <w:abstractNumId w:val="11"/>
  </w:num>
  <w:num w:numId="5">
    <w:abstractNumId w:val="7"/>
  </w:num>
  <w:num w:numId="6">
    <w:abstractNumId w:val="22"/>
  </w:num>
  <w:num w:numId="7">
    <w:abstractNumId w:val="20"/>
  </w:num>
  <w:num w:numId="8">
    <w:abstractNumId w:val="3"/>
  </w:num>
  <w:num w:numId="9">
    <w:abstractNumId w:val="19"/>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4"/>
  </w:num>
  <w:num w:numId="12">
    <w:abstractNumId w:val="14"/>
  </w:num>
  <w:num w:numId="13">
    <w:abstractNumId w:val="12"/>
  </w:num>
  <w:num w:numId="14">
    <w:abstractNumId w:val="23"/>
  </w:num>
  <w:num w:numId="15">
    <w:abstractNumId w:val="21"/>
  </w:num>
  <w:num w:numId="16">
    <w:abstractNumId w:val="17"/>
  </w:num>
  <w:num w:numId="17">
    <w:abstractNumId w:val="4"/>
  </w:num>
  <w:num w:numId="18">
    <w:abstractNumId w:val="2"/>
  </w:num>
  <w:num w:numId="19">
    <w:abstractNumId w:val="13"/>
  </w:num>
  <w:num w:numId="20">
    <w:abstractNumId w:val="18"/>
  </w:num>
  <w:num w:numId="21">
    <w:abstractNumId w:val="1"/>
  </w:num>
  <w:num w:numId="22">
    <w:abstractNumId w:val="16"/>
  </w:num>
  <w:num w:numId="23">
    <w:abstractNumId w:val="5"/>
  </w:num>
  <w:num w:numId="24">
    <w:abstractNumId w:val="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053E"/>
    <w:rsid w:val="0000094C"/>
    <w:rsid w:val="00000A8F"/>
    <w:rsid w:val="000011DC"/>
    <w:rsid w:val="0000185D"/>
    <w:rsid w:val="00002AED"/>
    <w:rsid w:val="00003EBE"/>
    <w:rsid w:val="000046A9"/>
    <w:rsid w:val="000069BA"/>
    <w:rsid w:val="000070ED"/>
    <w:rsid w:val="000078F3"/>
    <w:rsid w:val="00007BB7"/>
    <w:rsid w:val="00010B44"/>
    <w:rsid w:val="00010EC6"/>
    <w:rsid w:val="0001121F"/>
    <w:rsid w:val="00011507"/>
    <w:rsid w:val="00011903"/>
    <w:rsid w:val="00011909"/>
    <w:rsid w:val="00012949"/>
    <w:rsid w:val="00013EAB"/>
    <w:rsid w:val="000140C7"/>
    <w:rsid w:val="0001517A"/>
    <w:rsid w:val="0001665E"/>
    <w:rsid w:val="00016E15"/>
    <w:rsid w:val="00017A35"/>
    <w:rsid w:val="00017C87"/>
    <w:rsid w:val="00017C9F"/>
    <w:rsid w:val="00020093"/>
    <w:rsid w:val="00021B02"/>
    <w:rsid w:val="00022392"/>
    <w:rsid w:val="00023E1E"/>
    <w:rsid w:val="00024567"/>
    <w:rsid w:val="000248D4"/>
    <w:rsid w:val="00024D28"/>
    <w:rsid w:val="00024FEC"/>
    <w:rsid w:val="00026653"/>
    <w:rsid w:val="0003036B"/>
    <w:rsid w:val="00031584"/>
    <w:rsid w:val="00032069"/>
    <w:rsid w:val="00033482"/>
    <w:rsid w:val="00033A65"/>
    <w:rsid w:val="0003413F"/>
    <w:rsid w:val="0003570E"/>
    <w:rsid w:val="00036651"/>
    <w:rsid w:val="000369C5"/>
    <w:rsid w:val="000370F3"/>
    <w:rsid w:val="000371D3"/>
    <w:rsid w:val="00037F66"/>
    <w:rsid w:val="00041C26"/>
    <w:rsid w:val="00042E19"/>
    <w:rsid w:val="00043F23"/>
    <w:rsid w:val="000447E5"/>
    <w:rsid w:val="00045409"/>
    <w:rsid w:val="00052D10"/>
    <w:rsid w:val="0005330F"/>
    <w:rsid w:val="00053851"/>
    <w:rsid w:val="00053CD7"/>
    <w:rsid w:val="000546B8"/>
    <w:rsid w:val="0005650A"/>
    <w:rsid w:val="00056CFC"/>
    <w:rsid w:val="00057810"/>
    <w:rsid w:val="00060C40"/>
    <w:rsid w:val="00060D65"/>
    <w:rsid w:val="000613DC"/>
    <w:rsid w:val="00063D99"/>
    <w:rsid w:val="00064B5F"/>
    <w:rsid w:val="00065D6A"/>
    <w:rsid w:val="00067580"/>
    <w:rsid w:val="000710E3"/>
    <w:rsid w:val="00071C1F"/>
    <w:rsid w:val="00071DAD"/>
    <w:rsid w:val="00071E3B"/>
    <w:rsid w:val="00073256"/>
    <w:rsid w:val="00073C4F"/>
    <w:rsid w:val="000747D8"/>
    <w:rsid w:val="00074BDD"/>
    <w:rsid w:val="00076871"/>
    <w:rsid w:val="00077B52"/>
    <w:rsid w:val="00080246"/>
    <w:rsid w:val="000824C7"/>
    <w:rsid w:val="00082CF9"/>
    <w:rsid w:val="000830E3"/>
    <w:rsid w:val="0008551F"/>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B9C"/>
    <w:rsid w:val="00095E30"/>
    <w:rsid w:val="00095EDE"/>
    <w:rsid w:val="0009605C"/>
    <w:rsid w:val="000960F5"/>
    <w:rsid w:val="00096401"/>
    <w:rsid w:val="000A14B6"/>
    <w:rsid w:val="000A2341"/>
    <w:rsid w:val="000A478A"/>
    <w:rsid w:val="000A4794"/>
    <w:rsid w:val="000A48D9"/>
    <w:rsid w:val="000A5DB3"/>
    <w:rsid w:val="000A649F"/>
    <w:rsid w:val="000A6A86"/>
    <w:rsid w:val="000A6EFF"/>
    <w:rsid w:val="000A78EA"/>
    <w:rsid w:val="000B130E"/>
    <w:rsid w:val="000B1BA1"/>
    <w:rsid w:val="000B1E3F"/>
    <w:rsid w:val="000B2279"/>
    <w:rsid w:val="000B2500"/>
    <w:rsid w:val="000B33B6"/>
    <w:rsid w:val="000B349A"/>
    <w:rsid w:val="000B3B1A"/>
    <w:rsid w:val="000B421D"/>
    <w:rsid w:val="000B4668"/>
    <w:rsid w:val="000B65BF"/>
    <w:rsid w:val="000B6DAF"/>
    <w:rsid w:val="000B7009"/>
    <w:rsid w:val="000B7553"/>
    <w:rsid w:val="000B7915"/>
    <w:rsid w:val="000C2053"/>
    <w:rsid w:val="000C3795"/>
    <w:rsid w:val="000C3BE0"/>
    <w:rsid w:val="000C3F98"/>
    <w:rsid w:val="000C453D"/>
    <w:rsid w:val="000C46A6"/>
    <w:rsid w:val="000C525C"/>
    <w:rsid w:val="000C5978"/>
    <w:rsid w:val="000C7020"/>
    <w:rsid w:val="000C74A5"/>
    <w:rsid w:val="000D17D4"/>
    <w:rsid w:val="000D1CE4"/>
    <w:rsid w:val="000D35B9"/>
    <w:rsid w:val="000D3634"/>
    <w:rsid w:val="000D4F26"/>
    <w:rsid w:val="000D5320"/>
    <w:rsid w:val="000D623A"/>
    <w:rsid w:val="000D62B8"/>
    <w:rsid w:val="000D65B8"/>
    <w:rsid w:val="000D663D"/>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322B"/>
    <w:rsid w:val="000E3A50"/>
    <w:rsid w:val="000E52AB"/>
    <w:rsid w:val="000E6547"/>
    <w:rsid w:val="000E6AFD"/>
    <w:rsid w:val="000E7220"/>
    <w:rsid w:val="000E7543"/>
    <w:rsid w:val="000F0CE1"/>
    <w:rsid w:val="000F0F5E"/>
    <w:rsid w:val="000F105E"/>
    <w:rsid w:val="000F174F"/>
    <w:rsid w:val="000F20D6"/>
    <w:rsid w:val="000F2AAE"/>
    <w:rsid w:val="000F2B92"/>
    <w:rsid w:val="000F2D6B"/>
    <w:rsid w:val="000F3105"/>
    <w:rsid w:val="000F35FE"/>
    <w:rsid w:val="000F5E9C"/>
    <w:rsid w:val="00100365"/>
    <w:rsid w:val="001003B8"/>
    <w:rsid w:val="00100AB3"/>
    <w:rsid w:val="00100FA9"/>
    <w:rsid w:val="00101704"/>
    <w:rsid w:val="0010231F"/>
    <w:rsid w:val="0010262E"/>
    <w:rsid w:val="00103791"/>
    <w:rsid w:val="00104460"/>
    <w:rsid w:val="00104EB5"/>
    <w:rsid w:val="001062DC"/>
    <w:rsid w:val="00106681"/>
    <w:rsid w:val="0010678A"/>
    <w:rsid w:val="0010689B"/>
    <w:rsid w:val="00106A1B"/>
    <w:rsid w:val="00107226"/>
    <w:rsid w:val="00107969"/>
    <w:rsid w:val="001103BB"/>
    <w:rsid w:val="00110BD7"/>
    <w:rsid w:val="001117D0"/>
    <w:rsid w:val="00112C30"/>
    <w:rsid w:val="0011389D"/>
    <w:rsid w:val="00113EC0"/>
    <w:rsid w:val="00114120"/>
    <w:rsid w:val="00115F2D"/>
    <w:rsid w:val="001174BC"/>
    <w:rsid w:val="00117BA2"/>
    <w:rsid w:val="00120589"/>
    <w:rsid w:val="0012070A"/>
    <w:rsid w:val="001231EB"/>
    <w:rsid w:val="00123440"/>
    <w:rsid w:val="00123469"/>
    <w:rsid w:val="00123F11"/>
    <w:rsid w:val="00123F32"/>
    <w:rsid w:val="00125142"/>
    <w:rsid w:val="0012551E"/>
    <w:rsid w:val="00125568"/>
    <w:rsid w:val="00125CF3"/>
    <w:rsid w:val="00126FA2"/>
    <w:rsid w:val="00132B34"/>
    <w:rsid w:val="00132CF9"/>
    <w:rsid w:val="00135DF9"/>
    <w:rsid w:val="00140CEC"/>
    <w:rsid w:val="0014213C"/>
    <w:rsid w:val="00142629"/>
    <w:rsid w:val="0014333D"/>
    <w:rsid w:val="00143554"/>
    <w:rsid w:val="00143BA2"/>
    <w:rsid w:val="00144218"/>
    <w:rsid w:val="0014453D"/>
    <w:rsid w:val="00144837"/>
    <w:rsid w:val="00144C36"/>
    <w:rsid w:val="001460F7"/>
    <w:rsid w:val="001462CE"/>
    <w:rsid w:val="00146B9D"/>
    <w:rsid w:val="0015081E"/>
    <w:rsid w:val="0015090C"/>
    <w:rsid w:val="001523AA"/>
    <w:rsid w:val="0015250C"/>
    <w:rsid w:val="00154251"/>
    <w:rsid w:val="001543C9"/>
    <w:rsid w:val="0015443D"/>
    <w:rsid w:val="00154B0C"/>
    <w:rsid w:val="00154E50"/>
    <w:rsid w:val="00155CF8"/>
    <w:rsid w:val="0015620C"/>
    <w:rsid w:val="00157006"/>
    <w:rsid w:val="00157B50"/>
    <w:rsid w:val="00157F2F"/>
    <w:rsid w:val="0016050D"/>
    <w:rsid w:val="00160EA1"/>
    <w:rsid w:val="00161EBF"/>
    <w:rsid w:val="001633F8"/>
    <w:rsid w:val="00163EFA"/>
    <w:rsid w:val="00164A19"/>
    <w:rsid w:val="00165BFF"/>
    <w:rsid w:val="00165C3A"/>
    <w:rsid w:val="00167908"/>
    <w:rsid w:val="00167EDA"/>
    <w:rsid w:val="00167F4E"/>
    <w:rsid w:val="001709BD"/>
    <w:rsid w:val="00171433"/>
    <w:rsid w:val="00171745"/>
    <w:rsid w:val="00172C30"/>
    <w:rsid w:val="001747DE"/>
    <w:rsid w:val="00176321"/>
    <w:rsid w:val="001764A0"/>
    <w:rsid w:val="00176BB6"/>
    <w:rsid w:val="00177132"/>
    <w:rsid w:val="0018033F"/>
    <w:rsid w:val="00180699"/>
    <w:rsid w:val="001816BD"/>
    <w:rsid w:val="00181A16"/>
    <w:rsid w:val="0018333D"/>
    <w:rsid w:val="001860BE"/>
    <w:rsid w:val="00187053"/>
    <w:rsid w:val="0019002B"/>
    <w:rsid w:val="00193C08"/>
    <w:rsid w:val="00194292"/>
    <w:rsid w:val="00195A4F"/>
    <w:rsid w:val="00197032"/>
    <w:rsid w:val="0019741A"/>
    <w:rsid w:val="001979CE"/>
    <w:rsid w:val="001A1ACA"/>
    <w:rsid w:val="001A30AE"/>
    <w:rsid w:val="001A3B37"/>
    <w:rsid w:val="001A4978"/>
    <w:rsid w:val="001A5571"/>
    <w:rsid w:val="001A5C31"/>
    <w:rsid w:val="001A7608"/>
    <w:rsid w:val="001A78A1"/>
    <w:rsid w:val="001B1277"/>
    <w:rsid w:val="001B220C"/>
    <w:rsid w:val="001B2862"/>
    <w:rsid w:val="001B2A2E"/>
    <w:rsid w:val="001B300D"/>
    <w:rsid w:val="001B3DCE"/>
    <w:rsid w:val="001B4373"/>
    <w:rsid w:val="001B47D0"/>
    <w:rsid w:val="001B4C3C"/>
    <w:rsid w:val="001B695F"/>
    <w:rsid w:val="001C1344"/>
    <w:rsid w:val="001C13F8"/>
    <w:rsid w:val="001C33B3"/>
    <w:rsid w:val="001C4906"/>
    <w:rsid w:val="001C52F6"/>
    <w:rsid w:val="001C63BD"/>
    <w:rsid w:val="001C7F19"/>
    <w:rsid w:val="001D044C"/>
    <w:rsid w:val="001D0D29"/>
    <w:rsid w:val="001D14B2"/>
    <w:rsid w:val="001D16BE"/>
    <w:rsid w:val="001D1FC8"/>
    <w:rsid w:val="001D2263"/>
    <w:rsid w:val="001D2F40"/>
    <w:rsid w:val="001D32BE"/>
    <w:rsid w:val="001D3AD0"/>
    <w:rsid w:val="001D552A"/>
    <w:rsid w:val="001D7249"/>
    <w:rsid w:val="001D72A3"/>
    <w:rsid w:val="001E17F5"/>
    <w:rsid w:val="001E1B98"/>
    <w:rsid w:val="001E1BED"/>
    <w:rsid w:val="001E282C"/>
    <w:rsid w:val="001E2BE7"/>
    <w:rsid w:val="001E2C8C"/>
    <w:rsid w:val="001E31E4"/>
    <w:rsid w:val="001E41B4"/>
    <w:rsid w:val="001E4227"/>
    <w:rsid w:val="001E7E10"/>
    <w:rsid w:val="001F0BF7"/>
    <w:rsid w:val="001F320B"/>
    <w:rsid w:val="001F3526"/>
    <w:rsid w:val="001F490A"/>
    <w:rsid w:val="001F4BE1"/>
    <w:rsid w:val="001F510C"/>
    <w:rsid w:val="001F5541"/>
    <w:rsid w:val="001F75CF"/>
    <w:rsid w:val="001F7FB4"/>
    <w:rsid w:val="00200D75"/>
    <w:rsid w:val="0020126B"/>
    <w:rsid w:val="00201652"/>
    <w:rsid w:val="00201D55"/>
    <w:rsid w:val="002024DA"/>
    <w:rsid w:val="00203585"/>
    <w:rsid w:val="00203DF5"/>
    <w:rsid w:val="00203FE2"/>
    <w:rsid w:val="002047DD"/>
    <w:rsid w:val="00207381"/>
    <w:rsid w:val="00207E60"/>
    <w:rsid w:val="002103E3"/>
    <w:rsid w:val="002105D8"/>
    <w:rsid w:val="00210D6F"/>
    <w:rsid w:val="00211650"/>
    <w:rsid w:val="0021235D"/>
    <w:rsid w:val="0021472F"/>
    <w:rsid w:val="00214A9E"/>
    <w:rsid w:val="00215164"/>
    <w:rsid w:val="0021760F"/>
    <w:rsid w:val="00217D64"/>
    <w:rsid w:val="00220D3D"/>
    <w:rsid w:val="0022262F"/>
    <w:rsid w:val="0022289C"/>
    <w:rsid w:val="00222F15"/>
    <w:rsid w:val="00223858"/>
    <w:rsid w:val="00224068"/>
    <w:rsid w:val="00224ED6"/>
    <w:rsid w:val="002253EF"/>
    <w:rsid w:val="00226042"/>
    <w:rsid w:val="00226372"/>
    <w:rsid w:val="00227E00"/>
    <w:rsid w:val="00230B39"/>
    <w:rsid w:val="00231240"/>
    <w:rsid w:val="00231B88"/>
    <w:rsid w:val="002340B2"/>
    <w:rsid w:val="00234A5B"/>
    <w:rsid w:val="002369C2"/>
    <w:rsid w:val="0023754C"/>
    <w:rsid w:val="00240286"/>
    <w:rsid w:val="00240F18"/>
    <w:rsid w:val="00241102"/>
    <w:rsid w:val="002411A5"/>
    <w:rsid w:val="00241A51"/>
    <w:rsid w:val="002425F9"/>
    <w:rsid w:val="00242E89"/>
    <w:rsid w:val="0024487E"/>
    <w:rsid w:val="00245158"/>
    <w:rsid w:val="002470AF"/>
    <w:rsid w:val="002475D8"/>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612AB"/>
    <w:rsid w:val="0026192B"/>
    <w:rsid w:val="0026393E"/>
    <w:rsid w:val="0026603F"/>
    <w:rsid w:val="002666D9"/>
    <w:rsid w:val="00266E1F"/>
    <w:rsid w:val="00270A30"/>
    <w:rsid w:val="00271BE8"/>
    <w:rsid w:val="002723C2"/>
    <w:rsid w:val="0027334D"/>
    <w:rsid w:val="00274871"/>
    <w:rsid w:val="00275F52"/>
    <w:rsid w:val="0028056B"/>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7A"/>
    <w:rsid w:val="00292589"/>
    <w:rsid w:val="002938A7"/>
    <w:rsid w:val="00294890"/>
    <w:rsid w:val="00294928"/>
    <w:rsid w:val="00295DDA"/>
    <w:rsid w:val="00297068"/>
    <w:rsid w:val="00297362"/>
    <w:rsid w:val="00297DF9"/>
    <w:rsid w:val="002A0A5A"/>
    <w:rsid w:val="002A169A"/>
    <w:rsid w:val="002A1B76"/>
    <w:rsid w:val="002A2160"/>
    <w:rsid w:val="002A278B"/>
    <w:rsid w:val="002A2F82"/>
    <w:rsid w:val="002A33BD"/>
    <w:rsid w:val="002A54A9"/>
    <w:rsid w:val="002A63B9"/>
    <w:rsid w:val="002A7470"/>
    <w:rsid w:val="002B1845"/>
    <w:rsid w:val="002B1997"/>
    <w:rsid w:val="002B46B5"/>
    <w:rsid w:val="002B6A0D"/>
    <w:rsid w:val="002B6F2E"/>
    <w:rsid w:val="002C0589"/>
    <w:rsid w:val="002C17A1"/>
    <w:rsid w:val="002C1C57"/>
    <w:rsid w:val="002C2EDE"/>
    <w:rsid w:val="002C33D0"/>
    <w:rsid w:val="002C43C7"/>
    <w:rsid w:val="002C47C6"/>
    <w:rsid w:val="002C526A"/>
    <w:rsid w:val="002C68F3"/>
    <w:rsid w:val="002C701D"/>
    <w:rsid w:val="002C7B96"/>
    <w:rsid w:val="002D1441"/>
    <w:rsid w:val="002D3C2F"/>
    <w:rsid w:val="002D4F35"/>
    <w:rsid w:val="002D55BB"/>
    <w:rsid w:val="002E0481"/>
    <w:rsid w:val="002E04E0"/>
    <w:rsid w:val="002E12E2"/>
    <w:rsid w:val="002E15AB"/>
    <w:rsid w:val="002E1AB4"/>
    <w:rsid w:val="002E32BE"/>
    <w:rsid w:val="002E3EF8"/>
    <w:rsid w:val="002E417C"/>
    <w:rsid w:val="002E5150"/>
    <w:rsid w:val="002E5876"/>
    <w:rsid w:val="002E5ED5"/>
    <w:rsid w:val="002E653C"/>
    <w:rsid w:val="002E673B"/>
    <w:rsid w:val="002E777F"/>
    <w:rsid w:val="002E7ACC"/>
    <w:rsid w:val="002E7BCF"/>
    <w:rsid w:val="002E7E96"/>
    <w:rsid w:val="002F0D15"/>
    <w:rsid w:val="002F21DB"/>
    <w:rsid w:val="002F27EB"/>
    <w:rsid w:val="002F2F7A"/>
    <w:rsid w:val="002F407F"/>
    <w:rsid w:val="002F4276"/>
    <w:rsid w:val="002F4AB0"/>
    <w:rsid w:val="002F551D"/>
    <w:rsid w:val="002F560F"/>
    <w:rsid w:val="002F5A7B"/>
    <w:rsid w:val="002F7AE2"/>
    <w:rsid w:val="00301308"/>
    <w:rsid w:val="00301442"/>
    <w:rsid w:val="003020E4"/>
    <w:rsid w:val="0030662F"/>
    <w:rsid w:val="00306DF7"/>
    <w:rsid w:val="0030704E"/>
    <w:rsid w:val="00307403"/>
    <w:rsid w:val="00310147"/>
    <w:rsid w:val="00310730"/>
    <w:rsid w:val="00311439"/>
    <w:rsid w:val="00312494"/>
    <w:rsid w:val="00312B29"/>
    <w:rsid w:val="00314D01"/>
    <w:rsid w:val="003150DF"/>
    <w:rsid w:val="00315570"/>
    <w:rsid w:val="003162B7"/>
    <w:rsid w:val="00316F37"/>
    <w:rsid w:val="00317204"/>
    <w:rsid w:val="0032167E"/>
    <w:rsid w:val="00321E11"/>
    <w:rsid w:val="0032408E"/>
    <w:rsid w:val="00325EC5"/>
    <w:rsid w:val="0032697F"/>
    <w:rsid w:val="00327E30"/>
    <w:rsid w:val="00330C26"/>
    <w:rsid w:val="00330C8D"/>
    <w:rsid w:val="00330E79"/>
    <w:rsid w:val="00331DC9"/>
    <w:rsid w:val="0033227C"/>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4D40"/>
    <w:rsid w:val="0034532F"/>
    <w:rsid w:val="003456D5"/>
    <w:rsid w:val="00346272"/>
    <w:rsid w:val="00346308"/>
    <w:rsid w:val="00347356"/>
    <w:rsid w:val="0034768B"/>
    <w:rsid w:val="00350517"/>
    <w:rsid w:val="00350A6F"/>
    <w:rsid w:val="00351187"/>
    <w:rsid w:val="00351AE7"/>
    <w:rsid w:val="003527B0"/>
    <w:rsid w:val="00352B80"/>
    <w:rsid w:val="00352E32"/>
    <w:rsid w:val="00353584"/>
    <w:rsid w:val="00354CA2"/>
    <w:rsid w:val="00354D46"/>
    <w:rsid w:val="00354F0A"/>
    <w:rsid w:val="00356528"/>
    <w:rsid w:val="0035713F"/>
    <w:rsid w:val="003573ED"/>
    <w:rsid w:val="00357587"/>
    <w:rsid w:val="00360B8F"/>
    <w:rsid w:val="00362B0E"/>
    <w:rsid w:val="00364768"/>
    <w:rsid w:val="00366978"/>
    <w:rsid w:val="00366B57"/>
    <w:rsid w:val="003702A6"/>
    <w:rsid w:val="003705FF"/>
    <w:rsid w:val="00370B72"/>
    <w:rsid w:val="00370E79"/>
    <w:rsid w:val="003717D2"/>
    <w:rsid w:val="003721FC"/>
    <w:rsid w:val="00372A1B"/>
    <w:rsid w:val="003734B3"/>
    <w:rsid w:val="00373985"/>
    <w:rsid w:val="003747E2"/>
    <w:rsid w:val="003757C6"/>
    <w:rsid w:val="00375935"/>
    <w:rsid w:val="00375F1E"/>
    <w:rsid w:val="00375FE7"/>
    <w:rsid w:val="00376786"/>
    <w:rsid w:val="00377D44"/>
    <w:rsid w:val="00380E65"/>
    <w:rsid w:val="003818C9"/>
    <w:rsid w:val="00382D23"/>
    <w:rsid w:val="00382F7F"/>
    <w:rsid w:val="00383376"/>
    <w:rsid w:val="0038372A"/>
    <w:rsid w:val="00383A53"/>
    <w:rsid w:val="00385227"/>
    <w:rsid w:val="00385412"/>
    <w:rsid w:val="0038653B"/>
    <w:rsid w:val="003867BE"/>
    <w:rsid w:val="003876A8"/>
    <w:rsid w:val="00387B72"/>
    <w:rsid w:val="00390BE2"/>
    <w:rsid w:val="00392742"/>
    <w:rsid w:val="00394F46"/>
    <w:rsid w:val="00394F59"/>
    <w:rsid w:val="00396F7B"/>
    <w:rsid w:val="003A01A5"/>
    <w:rsid w:val="003A0D7D"/>
    <w:rsid w:val="003A23F2"/>
    <w:rsid w:val="003A2EC9"/>
    <w:rsid w:val="003A2FAE"/>
    <w:rsid w:val="003A31D8"/>
    <w:rsid w:val="003A3595"/>
    <w:rsid w:val="003A4C0D"/>
    <w:rsid w:val="003A543A"/>
    <w:rsid w:val="003A5F1D"/>
    <w:rsid w:val="003A7059"/>
    <w:rsid w:val="003A77E2"/>
    <w:rsid w:val="003B02B3"/>
    <w:rsid w:val="003B1C52"/>
    <w:rsid w:val="003B1EF5"/>
    <w:rsid w:val="003B2F61"/>
    <w:rsid w:val="003B36FC"/>
    <w:rsid w:val="003B3973"/>
    <w:rsid w:val="003B533E"/>
    <w:rsid w:val="003C0343"/>
    <w:rsid w:val="003C18A9"/>
    <w:rsid w:val="003C2AB3"/>
    <w:rsid w:val="003C2CA1"/>
    <w:rsid w:val="003C4DB1"/>
    <w:rsid w:val="003C5018"/>
    <w:rsid w:val="003C5A6A"/>
    <w:rsid w:val="003C6E4A"/>
    <w:rsid w:val="003C6F05"/>
    <w:rsid w:val="003C7906"/>
    <w:rsid w:val="003C7DC7"/>
    <w:rsid w:val="003D1DE0"/>
    <w:rsid w:val="003D4477"/>
    <w:rsid w:val="003D5E89"/>
    <w:rsid w:val="003D7734"/>
    <w:rsid w:val="003E1C62"/>
    <w:rsid w:val="003E3A98"/>
    <w:rsid w:val="003E4072"/>
    <w:rsid w:val="003E4A30"/>
    <w:rsid w:val="003E52ED"/>
    <w:rsid w:val="003E7160"/>
    <w:rsid w:val="003E764B"/>
    <w:rsid w:val="003F12A6"/>
    <w:rsid w:val="003F1938"/>
    <w:rsid w:val="003F4633"/>
    <w:rsid w:val="003F4B0A"/>
    <w:rsid w:val="003F5837"/>
    <w:rsid w:val="003F5D6A"/>
    <w:rsid w:val="003F7361"/>
    <w:rsid w:val="00400949"/>
    <w:rsid w:val="004016AF"/>
    <w:rsid w:val="00401942"/>
    <w:rsid w:val="00401D57"/>
    <w:rsid w:val="0040228A"/>
    <w:rsid w:val="004023C3"/>
    <w:rsid w:val="00402B0E"/>
    <w:rsid w:val="004031F2"/>
    <w:rsid w:val="00403295"/>
    <w:rsid w:val="00403432"/>
    <w:rsid w:val="00403C90"/>
    <w:rsid w:val="00404A1A"/>
    <w:rsid w:val="00404AA5"/>
    <w:rsid w:val="00406338"/>
    <w:rsid w:val="0040657B"/>
    <w:rsid w:val="00406D7B"/>
    <w:rsid w:val="00406E04"/>
    <w:rsid w:val="0040712F"/>
    <w:rsid w:val="00407290"/>
    <w:rsid w:val="00410BFD"/>
    <w:rsid w:val="00410C80"/>
    <w:rsid w:val="00411DCB"/>
    <w:rsid w:val="00412A29"/>
    <w:rsid w:val="00413D5E"/>
    <w:rsid w:val="0041432E"/>
    <w:rsid w:val="004147F7"/>
    <w:rsid w:val="004150EC"/>
    <w:rsid w:val="004159E7"/>
    <w:rsid w:val="00415EF7"/>
    <w:rsid w:val="00415FDF"/>
    <w:rsid w:val="004167B4"/>
    <w:rsid w:val="0041790C"/>
    <w:rsid w:val="00420B92"/>
    <w:rsid w:val="00421D72"/>
    <w:rsid w:val="004233E5"/>
    <w:rsid w:val="00423DF8"/>
    <w:rsid w:val="004274AF"/>
    <w:rsid w:val="004300FC"/>
    <w:rsid w:val="00431A62"/>
    <w:rsid w:val="004329A8"/>
    <w:rsid w:val="004335B2"/>
    <w:rsid w:val="004340AB"/>
    <w:rsid w:val="004346D2"/>
    <w:rsid w:val="004348C4"/>
    <w:rsid w:val="00434B19"/>
    <w:rsid w:val="004367D4"/>
    <w:rsid w:val="0043752C"/>
    <w:rsid w:val="00437641"/>
    <w:rsid w:val="00440471"/>
    <w:rsid w:val="00440B03"/>
    <w:rsid w:val="00440B95"/>
    <w:rsid w:val="004411D4"/>
    <w:rsid w:val="00442237"/>
    <w:rsid w:val="00442628"/>
    <w:rsid w:val="0044370B"/>
    <w:rsid w:val="00443AA2"/>
    <w:rsid w:val="004442EE"/>
    <w:rsid w:val="004445ED"/>
    <w:rsid w:val="0044590F"/>
    <w:rsid w:val="004467F2"/>
    <w:rsid w:val="00447065"/>
    <w:rsid w:val="004476D5"/>
    <w:rsid w:val="00447D91"/>
    <w:rsid w:val="004515DA"/>
    <w:rsid w:val="004518DA"/>
    <w:rsid w:val="00451B18"/>
    <w:rsid w:val="00451CE5"/>
    <w:rsid w:val="004532A2"/>
    <w:rsid w:val="00453777"/>
    <w:rsid w:val="00454908"/>
    <w:rsid w:val="0045683A"/>
    <w:rsid w:val="00460856"/>
    <w:rsid w:val="00460A97"/>
    <w:rsid w:val="00461530"/>
    <w:rsid w:val="00462755"/>
    <w:rsid w:val="004641CB"/>
    <w:rsid w:val="004645B8"/>
    <w:rsid w:val="00464B26"/>
    <w:rsid w:val="00464B9E"/>
    <w:rsid w:val="00465568"/>
    <w:rsid w:val="004663BA"/>
    <w:rsid w:val="00466664"/>
    <w:rsid w:val="00466A3A"/>
    <w:rsid w:val="00466DE5"/>
    <w:rsid w:val="00467DD9"/>
    <w:rsid w:val="00470BE1"/>
    <w:rsid w:val="00470FBD"/>
    <w:rsid w:val="00471621"/>
    <w:rsid w:val="00471849"/>
    <w:rsid w:val="00471AD4"/>
    <w:rsid w:val="00471D43"/>
    <w:rsid w:val="004720F2"/>
    <w:rsid w:val="00472C44"/>
    <w:rsid w:val="00472C56"/>
    <w:rsid w:val="004740AA"/>
    <w:rsid w:val="00475496"/>
    <w:rsid w:val="00476D1D"/>
    <w:rsid w:val="00480E6A"/>
    <w:rsid w:val="004821F5"/>
    <w:rsid w:val="00482A7B"/>
    <w:rsid w:val="00483C44"/>
    <w:rsid w:val="00484C17"/>
    <w:rsid w:val="004853D8"/>
    <w:rsid w:val="00485796"/>
    <w:rsid w:val="00490B3C"/>
    <w:rsid w:val="0049127C"/>
    <w:rsid w:val="004914B3"/>
    <w:rsid w:val="00494A8C"/>
    <w:rsid w:val="0049564C"/>
    <w:rsid w:val="00495995"/>
    <w:rsid w:val="004966AD"/>
    <w:rsid w:val="00497D9E"/>
    <w:rsid w:val="00497F69"/>
    <w:rsid w:val="004A0B2E"/>
    <w:rsid w:val="004A14BA"/>
    <w:rsid w:val="004A2001"/>
    <w:rsid w:val="004A20E5"/>
    <w:rsid w:val="004A493B"/>
    <w:rsid w:val="004A4D4C"/>
    <w:rsid w:val="004A4E61"/>
    <w:rsid w:val="004A5A21"/>
    <w:rsid w:val="004A7C72"/>
    <w:rsid w:val="004B048F"/>
    <w:rsid w:val="004B057C"/>
    <w:rsid w:val="004B098E"/>
    <w:rsid w:val="004B10F7"/>
    <w:rsid w:val="004B13B7"/>
    <w:rsid w:val="004B19F4"/>
    <w:rsid w:val="004B2695"/>
    <w:rsid w:val="004B376D"/>
    <w:rsid w:val="004B504A"/>
    <w:rsid w:val="004B5123"/>
    <w:rsid w:val="004B5470"/>
    <w:rsid w:val="004B5AB3"/>
    <w:rsid w:val="004B5BF5"/>
    <w:rsid w:val="004B7214"/>
    <w:rsid w:val="004C0553"/>
    <w:rsid w:val="004C0C8F"/>
    <w:rsid w:val="004C1A72"/>
    <w:rsid w:val="004C1B7E"/>
    <w:rsid w:val="004C25DA"/>
    <w:rsid w:val="004C2D01"/>
    <w:rsid w:val="004C318B"/>
    <w:rsid w:val="004C379F"/>
    <w:rsid w:val="004C4179"/>
    <w:rsid w:val="004C6936"/>
    <w:rsid w:val="004C6F92"/>
    <w:rsid w:val="004D064E"/>
    <w:rsid w:val="004D0F44"/>
    <w:rsid w:val="004D1094"/>
    <w:rsid w:val="004D117F"/>
    <w:rsid w:val="004D3028"/>
    <w:rsid w:val="004D322E"/>
    <w:rsid w:val="004D5979"/>
    <w:rsid w:val="004D5D81"/>
    <w:rsid w:val="004D6417"/>
    <w:rsid w:val="004D701F"/>
    <w:rsid w:val="004D7EDB"/>
    <w:rsid w:val="004E121D"/>
    <w:rsid w:val="004E1463"/>
    <w:rsid w:val="004E34DE"/>
    <w:rsid w:val="004E45CE"/>
    <w:rsid w:val="004E52D0"/>
    <w:rsid w:val="004E5DEB"/>
    <w:rsid w:val="004E6221"/>
    <w:rsid w:val="004E746C"/>
    <w:rsid w:val="004F03BA"/>
    <w:rsid w:val="004F10FC"/>
    <w:rsid w:val="004F1A43"/>
    <w:rsid w:val="004F20AF"/>
    <w:rsid w:val="004F2245"/>
    <w:rsid w:val="004F237E"/>
    <w:rsid w:val="004F274E"/>
    <w:rsid w:val="004F3528"/>
    <w:rsid w:val="004F4155"/>
    <w:rsid w:val="004F4283"/>
    <w:rsid w:val="004F42A8"/>
    <w:rsid w:val="004F59FE"/>
    <w:rsid w:val="004F6138"/>
    <w:rsid w:val="004F667B"/>
    <w:rsid w:val="004F6B4E"/>
    <w:rsid w:val="004F7623"/>
    <w:rsid w:val="004F7FA3"/>
    <w:rsid w:val="00500A62"/>
    <w:rsid w:val="00500D24"/>
    <w:rsid w:val="00502555"/>
    <w:rsid w:val="00502A1F"/>
    <w:rsid w:val="00502CE5"/>
    <w:rsid w:val="00502DCC"/>
    <w:rsid w:val="0050410A"/>
    <w:rsid w:val="005049BA"/>
    <w:rsid w:val="005055A7"/>
    <w:rsid w:val="00505999"/>
    <w:rsid w:val="00505D41"/>
    <w:rsid w:val="00506948"/>
    <w:rsid w:val="00506E6F"/>
    <w:rsid w:val="0051113F"/>
    <w:rsid w:val="0051188D"/>
    <w:rsid w:val="00512ECD"/>
    <w:rsid w:val="00514257"/>
    <w:rsid w:val="00515657"/>
    <w:rsid w:val="00516AA1"/>
    <w:rsid w:val="005177A8"/>
    <w:rsid w:val="00521DAB"/>
    <w:rsid w:val="0052384B"/>
    <w:rsid w:val="00524050"/>
    <w:rsid w:val="0052412F"/>
    <w:rsid w:val="00524A12"/>
    <w:rsid w:val="00524DC7"/>
    <w:rsid w:val="00525913"/>
    <w:rsid w:val="00526381"/>
    <w:rsid w:val="00527F2F"/>
    <w:rsid w:val="00531EE9"/>
    <w:rsid w:val="005331EF"/>
    <w:rsid w:val="00533AC4"/>
    <w:rsid w:val="00535279"/>
    <w:rsid w:val="0053581B"/>
    <w:rsid w:val="00535854"/>
    <w:rsid w:val="00535FA8"/>
    <w:rsid w:val="005360B6"/>
    <w:rsid w:val="0053674B"/>
    <w:rsid w:val="00536C98"/>
    <w:rsid w:val="00537C67"/>
    <w:rsid w:val="00540BAD"/>
    <w:rsid w:val="00541A03"/>
    <w:rsid w:val="00542C7A"/>
    <w:rsid w:val="00543E5F"/>
    <w:rsid w:val="00546805"/>
    <w:rsid w:val="00547420"/>
    <w:rsid w:val="00550304"/>
    <w:rsid w:val="00550580"/>
    <w:rsid w:val="00551908"/>
    <w:rsid w:val="005521E2"/>
    <w:rsid w:val="00552568"/>
    <w:rsid w:val="0055290F"/>
    <w:rsid w:val="00553346"/>
    <w:rsid w:val="005537DF"/>
    <w:rsid w:val="00553890"/>
    <w:rsid w:val="00555DD3"/>
    <w:rsid w:val="00557828"/>
    <w:rsid w:val="0056105A"/>
    <w:rsid w:val="00561CE8"/>
    <w:rsid w:val="00562F7F"/>
    <w:rsid w:val="00566C33"/>
    <w:rsid w:val="00566C3E"/>
    <w:rsid w:val="00567E6F"/>
    <w:rsid w:val="0057069F"/>
    <w:rsid w:val="0057159E"/>
    <w:rsid w:val="00572445"/>
    <w:rsid w:val="00575DB5"/>
    <w:rsid w:val="00576A25"/>
    <w:rsid w:val="00577042"/>
    <w:rsid w:val="0058059A"/>
    <w:rsid w:val="00581BDC"/>
    <w:rsid w:val="00583D12"/>
    <w:rsid w:val="00587C93"/>
    <w:rsid w:val="0059294A"/>
    <w:rsid w:val="00592B23"/>
    <w:rsid w:val="00595F8C"/>
    <w:rsid w:val="005963FA"/>
    <w:rsid w:val="00596945"/>
    <w:rsid w:val="00596E4F"/>
    <w:rsid w:val="00597EEA"/>
    <w:rsid w:val="005A09C9"/>
    <w:rsid w:val="005A0B24"/>
    <w:rsid w:val="005A0E70"/>
    <w:rsid w:val="005A5F9C"/>
    <w:rsid w:val="005A715C"/>
    <w:rsid w:val="005A716A"/>
    <w:rsid w:val="005A73B9"/>
    <w:rsid w:val="005A7F12"/>
    <w:rsid w:val="005B0AF8"/>
    <w:rsid w:val="005B0E0F"/>
    <w:rsid w:val="005B4FC1"/>
    <w:rsid w:val="005B5688"/>
    <w:rsid w:val="005B5A5D"/>
    <w:rsid w:val="005B5E10"/>
    <w:rsid w:val="005C083D"/>
    <w:rsid w:val="005C0A19"/>
    <w:rsid w:val="005C1226"/>
    <w:rsid w:val="005C1DF5"/>
    <w:rsid w:val="005C1F55"/>
    <w:rsid w:val="005C251E"/>
    <w:rsid w:val="005C33E6"/>
    <w:rsid w:val="005C35C5"/>
    <w:rsid w:val="005C38D0"/>
    <w:rsid w:val="005C3D3E"/>
    <w:rsid w:val="005C3E43"/>
    <w:rsid w:val="005C3FFE"/>
    <w:rsid w:val="005C46EB"/>
    <w:rsid w:val="005C4E99"/>
    <w:rsid w:val="005C515F"/>
    <w:rsid w:val="005C51C5"/>
    <w:rsid w:val="005C54A8"/>
    <w:rsid w:val="005C714D"/>
    <w:rsid w:val="005C7427"/>
    <w:rsid w:val="005C7CDD"/>
    <w:rsid w:val="005C7EF2"/>
    <w:rsid w:val="005D03D9"/>
    <w:rsid w:val="005D223D"/>
    <w:rsid w:val="005D2392"/>
    <w:rsid w:val="005D24C0"/>
    <w:rsid w:val="005D4290"/>
    <w:rsid w:val="005D4492"/>
    <w:rsid w:val="005D58E3"/>
    <w:rsid w:val="005D699E"/>
    <w:rsid w:val="005D72CA"/>
    <w:rsid w:val="005E0715"/>
    <w:rsid w:val="005E0FD3"/>
    <w:rsid w:val="005E2A04"/>
    <w:rsid w:val="005E326F"/>
    <w:rsid w:val="005E3FD6"/>
    <w:rsid w:val="005E50C7"/>
    <w:rsid w:val="005E50CD"/>
    <w:rsid w:val="005E55ED"/>
    <w:rsid w:val="005E5AC7"/>
    <w:rsid w:val="005E5F9C"/>
    <w:rsid w:val="005E612C"/>
    <w:rsid w:val="005E73C1"/>
    <w:rsid w:val="005E7DCC"/>
    <w:rsid w:val="005F0FFF"/>
    <w:rsid w:val="005F14FB"/>
    <w:rsid w:val="005F1620"/>
    <w:rsid w:val="005F174E"/>
    <w:rsid w:val="005F20FF"/>
    <w:rsid w:val="005F2AAD"/>
    <w:rsid w:val="005F372C"/>
    <w:rsid w:val="005F3B32"/>
    <w:rsid w:val="005F4E5A"/>
    <w:rsid w:val="005F55CF"/>
    <w:rsid w:val="005F5AD4"/>
    <w:rsid w:val="005F63CD"/>
    <w:rsid w:val="005F65F8"/>
    <w:rsid w:val="0060006C"/>
    <w:rsid w:val="00600275"/>
    <w:rsid w:val="0060232A"/>
    <w:rsid w:val="00602537"/>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69DB"/>
    <w:rsid w:val="0062078C"/>
    <w:rsid w:val="00621572"/>
    <w:rsid w:val="00622522"/>
    <w:rsid w:val="00623A8F"/>
    <w:rsid w:val="0062454F"/>
    <w:rsid w:val="00624BB2"/>
    <w:rsid w:val="006252B8"/>
    <w:rsid w:val="00625818"/>
    <w:rsid w:val="00626D17"/>
    <w:rsid w:val="00627279"/>
    <w:rsid w:val="00627660"/>
    <w:rsid w:val="006276AB"/>
    <w:rsid w:val="006300A2"/>
    <w:rsid w:val="00630984"/>
    <w:rsid w:val="00630D69"/>
    <w:rsid w:val="00630E2D"/>
    <w:rsid w:val="0063192C"/>
    <w:rsid w:val="006325D8"/>
    <w:rsid w:val="00632CF8"/>
    <w:rsid w:val="0063362E"/>
    <w:rsid w:val="006340FD"/>
    <w:rsid w:val="00634EAB"/>
    <w:rsid w:val="0063527C"/>
    <w:rsid w:val="00635533"/>
    <w:rsid w:val="0063623C"/>
    <w:rsid w:val="00636526"/>
    <w:rsid w:val="00636D82"/>
    <w:rsid w:val="00637778"/>
    <w:rsid w:val="00637EB5"/>
    <w:rsid w:val="00640635"/>
    <w:rsid w:val="00640A18"/>
    <w:rsid w:val="00642075"/>
    <w:rsid w:val="00642410"/>
    <w:rsid w:val="00642F70"/>
    <w:rsid w:val="00643780"/>
    <w:rsid w:val="00643F8A"/>
    <w:rsid w:val="00644158"/>
    <w:rsid w:val="00644B0D"/>
    <w:rsid w:val="00647A67"/>
    <w:rsid w:val="00647FEB"/>
    <w:rsid w:val="00650B87"/>
    <w:rsid w:val="006510C1"/>
    <w:rsid w:val="00651C33"/>
    <w:rsid w:val="00651D00"/>
    <w:rsid w:val="00651E32"/>
    <w:rsid w:val="0065324D"/>
    <w:rsid w:val="0065409E"/>
    <w:rsid w:val="006604D1"/>
    <w:rsid w:val="00660598"/>
    <w:rsid w:val="006610F9"/>
    <w:rsid w:val="00662AD3"/>
    <w:rsid w:val="00664DC1"/>
    <w:rsid w:val="00666CEC"/>
    <w:rsid w:val="0067026D"/>
    <w:rsid w:val="006708CB"/>
    <w:rsid w:val="00671B29"/>
    <w:rsid w:val="00671BBD"/>
    <w:rsid w:val="00673132"/>
    <w:rsid w:val="00673320"/>
    <w:rsid w:val="00674DC7"/>
    <w:rsid w:val="00675C35"/>
    <w:rsid w:val="0067629E"/>
    <w:rsid w:val="0067739B"/>
    <w:rsid w:val="00677CC9"/>
    <w:rsid w:val="00680312"/>
    <w:rsid w:val="006804DD"/>
    <w:rsid w:val="00681A19"/>
    <w:rsid w:val="00683063"/>
    <w:rsid w:val="0068308D"/>
    <w:rsid w:val="00683EA7"/>
    <w:rsid w:val="0068424F"/>
    <w:rsid w:val="0068480F"/>
    <w:rsid w:val="00686496"/>
    <w:rsid w:val="0068778E"/>
    <w:rsid w:val="00687C2E"/>
    <w:rsid w:val="006900FF"/>
    <w:rsid w:val="0069084C"/>
    <w:rsid w:val="0069307B"/>
    <w:rsid w:val="006938EA"/>
    <w:rsid w:val="00694FAF"/>
    <w:rsid w:val="00697DB7"/>
    <w:rsid w:val="00697F53"/>
    <w:rsid w:val="006A2BB2"/>
    <w:rsid w:val="006A34D3"/>
    <w:rsid w:val="006A3A0D"/>
    <w:rsid w:val="006A46FA"/>
    <w:rsid w:val="006A53DB"/>
    <w:rsid w:val="006A5723"/>
    <w:rsid w:val="006A5FF5"/>
    <w:rsid w:val="006A7E33"/>
    <w:rsid w:val="006A7F9B"/>
    <w:rsid w:val="006B008A"/>
    <w:rsid w:val="006B5BA0"/>
    <w:rsid w:val="006B6E2E"/>
    <w:rsid w:val="006B6FCE"/>
    <w:rsid w:val="006B798B"/>
    <w:rsid w:val="006C06DC"/>
    <w:rsid w:val="006C11EE"/>
    <w:rsid w:val="006C2196"/>
    <w:rsid w:val="006C2F82"/>
    <w:rsid w:val="006C3A6A"/>
    <w:rsid w:val="006C4279"/>
    <w:rsid w:val="006C5D1C"/>
    <w:rsid w:val="006C74BB"/>
    <w:rsid w:val="006C7A69"/>
    <w:rsid w:val="006C7BB9"/>
    <w:rsid w:val="006C7F8B"/>
    <w:rsid w:val="006D03D5"/>
    <w:rsid w:val="006D0EFE"/>
    <w:rsid w:val="006D1307"/>
    <w:rsid w:val="006D411F"/>
    <w:rsid w:val="006D506E"/>
    <w:rsid w:val="006D5286"/>
    <w:rsid w:val="006D61E4"/>
    <w:rsid w:val="006D648D"/>
    <w:rsid w:val="006D6B7C"/>
    <w:rsid w:val="006D740C"/>
    <w:rsid w:val="006E0A17"/>
    <w:rsid w:val="006E1C8E"/>
    <w:rsid w:val="006E1F64"/>
    <w:rsid w:val="006E7D8B"/>
    <w:rsid w:val="006F00B4"/>
    <w:rsid w:val="006F1556"/>
    <w:rsid w:val="006F33EA"/>
    <w:rsid w:val="006F3747"/>
    <w:rsid w:val="006F47A9"/>
    <w:rsid w:val="006F57B5"/>
    <w:rsid w:val="006F5AB2"/>
    <w:rsid w:val="006F5E54"/>
    <w:rsid w:val="006F6B2B"/>
    <w:rsid w:val="006F7D0E"/>
    <w:rsid w:val="00700E59"/>
    <w:rsid w:val="00700E9E"/>
    <w:rsid w:val="00701E29"/>
    <w:rsid w:val="00702352"/>
    <w:rsid w:val="007058B9"/>
    <w:rsid w:val="00705C83"/>
    <w:rsid w:val="0070631F"/>
    <w:rsid w:val="00706CCB"/>
    <w:rsid w:val="00710F5C"/>
    <w:rsid w:val="00714979"/>
    <w:rsid w:val="00715A7F"/>
    <w:rsid w:val="00715ACD"/>
    <w:rsid w:val="00715B20"/>
    <w:rsid w:val="00717F0A"/>
    <w:rsid w:val="00720D7B"/>
    <w:rsid w:val="00721C65"/>
    <w:rsid w:val="0072396E"/>
    <w:rsid w:val="0072483B"/>
    <w:rsid w:val="0072528E"/>
    <w:rsid w:val="007257BC"/>
    <w:rsid w:val="0072688C"/>
    <w:rsid w:val="00727A50"/>
    <w:rsid w:val="00727AEF"/>
    <w:rsid w:val="007309F6"/>
    <w:rsid w:val="007311C5"/>
    <w:rsid w:val="00731360"/>
    <w:rsid w:val="00731559"/>
    <w:rsid w:val="00731CF3"/>
    <w:rsid w:val="0073334F"/>
    <w:rsid w:val="007335A3"/>
    <w:rsid w:val="00733CDC"/>
    <w:rsid w:val="0073470D"/>
    <w:rsid w:val="00734AED"/>
    <w:rsid w:val="00735035"/>
    <w:rsid w:val="00735B24"/>
    <w:rsid w:val="007361D0"/>
    <w:rsid w:val="00736355"/>
    <w:rsid w:val="0073638F"/>
    <w:rsid w:val="00736453"/>
    <w:rsid w:val="00737B48"/>
    <w:rsid w:val="007409F5"/>
    <w:rsid w:val="0074163B"/>
    <w:rsid w:val="007427A7"/>
    <w:rsid w:val="0074288D"/>
    <w:rsid w:val="00742A53"/>
    <w:rsid w:val="0074599C"/>
    <w:rsid w:val="00745A23"/>
    <w:rsid w:val="00745AC8"/>
    <w:rsid w:val="00745EF2"/>
    <w:rsid w:val="007474FD"/>
    <w:rsid w:val="00747BAC"/>
    <w:rsid w:val="007509D2"/>
    <w:rsid w:val="0075157D"/>
    <w:rsid w:val="007518CE"/>
    <w:rsid w:val="00752030"/>
    <w:rsid w:val="00752E31"/>
    <w:rsid w:val="0075340D"/>
    <w:rsid w:val="007552AB"/>
    <w:rsid w:val="007558AC"/>
    <w:rsid w:val="00756C59"/>
    <w:rsid w:val="007570A7"/>
    <w:rsid w:val="00757ADF"/>
    <w:rsid w:val="00760E6E"/>
    <w:rsid w:val="0076152D"/>
    <w:rsid w:val="007615E0"/>
    <w:rsid w:val="007621F4"/>
    <w:rsid w:val="00762C43"/>
    <w:rsid w:val="00763B8C"/>
    <w:rsid w:val="00765194"/>
    <w:rsid w:val="00765E7B"/>
    <w:rsid w:val="00766B74"/>
    <w:rsid w:val="00767731"/>
    <w:rsid w:val="00770A35"/>
    <w:rsid w:val="00770B5C"/>
    <w:rsid w:val="00770E56"/>
    <w:rsid w:val="00771128"/>
    <w:rsid w:val="007731FF"/>
    <w:rsid w:val="00774090"/>
    <w:rsid w:val="00775A68"/>
    <w:rsid w:val="0077646B"/>
    <w:rsid w:val="00776864"/>
    <w:rsid w:val="00776C57"/>
    <w:rsid w:val="00776E20"/>
    <w:rsid w:val="007810F5"/>
    <w:rsid w:val="007811A7"/>
    <w:rsid w:val="00782C2F"/>
    <w:rsid w:val="0078310B"/>
    <w:rsid w:val="00784A0E"/>
    <w:rsid w:val="00784A74"/>
    <w:rsid w:val="00784D2E"/>
    <w:rsid w:val="0078587B"/>
    <w:rsid w:val="00786B3C"/>
    <w:rsid w:val="00786C09"/>
    <w:rsid w:val="00787721"/>
    <w:rsid w:val="00790E15"/>
    <w:rsid w:val="0079141C"/>
    <w:rsid w:val="00791583"/>
    <w:rsid w:val="00791BED"/>
    <w:rsid w:val="00792E49"/>
    <w:rsid w:val="00793864"/>
    <w:rsid w:val="00793CA4"/>
    <w:rsid w:val="00795D30"/>
    <w:rsid w:val="007978E1"/>
    <w:rsid w:val="007A0853"/>
    <w:rsid w:val="007A177F"/>
    <w:rsid w:val="007A1DA4"/>
    <w:rsid w:val="007A1EBA"/>
    <w:rsid w:val="007A212B"/>
    <w:rsid w:val="007A241A"/>
    <w:rsid w:val="007A2C71"/>
    <w:rsid w:val="007A3143"/>
    <w:rsid w:val="007A31E5"/>
    <w:rsid w:val="007A4C10"/>
    <w:rsid w:val="007A5A4A"/>
    <w:rsid w:val="007A6886"/>
    <w:rsid w:val="007B1B46"/>
    <w:rsid w:val="007B2083"/>
    <w:rsid w:val="007B231E"/>
    <w:rsid w:val="007B23B7"/>
    <w:rsid w:val="007B3505"/>
    <w:rsid w:val="007B4712"/>
    <w:rsid w:val="007B5403"/>
    <w:rsid w:val="007B5C87"/>
    <w:rsid w:val="007B64FA"/>
    <w:rsid w:val="007B6BAA"/>
    <w:rsid w:val="007B72CB"/>
    <w:rsid w:val="007B79B6"/>
    <w:rsid w:val="007B7F2C"/>
    <w:rsid w:val="007C0685"/>
    <w:rsid w:val="007C0D8F"/>
    <w:rsid w:val="007C0F85"/>
    <w:rsid w:val="007C1DF9"/>
    <w:rsid w:val="007C2F83"/>
    <w:rsid w:val="007C3200"/>
    <w:rsid w:val="007C322F"/>
    <w:rsid w:val="007C46B0"/>
    <w:rsid w:val="007C56C1"/>
    <w:rsid w:val="007C653E"/>
    <w:rsid w:val="007C7DFD"/>
    <w:rsid w:val="007C7F60"/>
    <w:rsid w:val="007D1E4C"/>
    <w:rsid w:val="007D373A"/>
    <w:rsid w:val="007D52EA"/>
    <w:rsid w:val="007D630B"/>
    <w:rsid w:val="007D7E23"/>
    <w:rsid w:val="007E0639"/>
    <w:rsid w:val="007E06CE"/>
    <w:rsid w:val="007E084C"/>
    <w:rsid w:val="007E0FE9"/>
    <w:rsid w:val="007E101B"/>
    <w:rsid w:val="007E1962"/>
    <w:rsid w:val="007E21AD"/>
    <w:rsid w:val="007E27F9"/>
    <w:rsid w:val="007E3A01"/>
    <w:rsid w:val="007E3D1C"/>
    <w:rsid w:val="007E413F"/>
    <w:rsid w:val="007E499C"/>
    <w:rsid w:val="007E4EFF"/>
    <w:rsid w:val="007E555A"/>
    <w:rsid w:val="007E604C"/>
    <w:rsid w:val="007E68F1"/>
    <w:rsid w:val="007E7BA3"/>
    <w:rsid w:val="007F0F81"/>
    <w:rsid w:val="007F18F8"/>
    <w:rsid w:val="007F43BD"/>
    <w:rsid w:val="007F447C"/>
    <w:rsid w:val="007F6F34"/>
    <w:rsid w:val="00801BFC"/>
    <w:rsid w:val="00801CD9"/>
    <w:rsid w:val="00802048"/>
    <w:rsid w:val="0080216D"/>
    <w:rsid w:val="00802647"/>
    <w:rsid w:val="00802CD5"/>
    <w:rsid w:val="008031FF"/>
    <w:rsid w:val="00803869"/>
    <w:rsid w:val="008039CE"/>
    <w:rsid w:val="00805093"/>
    <w:rsid w:val="00805365"/>
    <w:rsid w:val="00805B8A"/>
    <w:rsid w:val="00807956"/>
    <w:rsid w:val="00807D78"/>
    <w:rsid w:val="008103B9"/>
    <w:rsid w:val="008103E6"/>
    <w:rsid w:val="0081132A"/>
    <w:rsid w:val="00811DE8"/>
    <w:rsid w:val="00812BB5"/>
    <w:rsid w:val="00812CF1"/>
    <w:rsid w:val="00813CB4"/>
    <w:rsid w:val="008146C0"/>
    <w:rsid w:val="00814880"/>
    <w:rsid w:val="008153A5"/>
    <w:rsid w:val="008160FC"/>
    <w:rsid w:val="00817986"/>
    <w:rsid w:val="00817D3F"/>
    <w:rsid w:val="008207C2"/>
    <w:rsid w:val="00821E39"/>
    <w:rsid w:val="00822021"/>
    <w:rsid w:val="008223CA"/>
    <w:rsid w:val="00822698"/>
    <w:rsid w:val="00822C47"/>
    <w:rsid w:val="008231DA"/>
    <w:rsid w:val="00824682"/>
    <w:rsid w:val="00825EA0"/>
    <w:rsid w:val="008261A6"/>
    <w:rsid w:val="0083032D"/>
    <w:rsid w:val="00830CF2"/>
    <w:rsid w:val="00830F55"/>
    <w:rsid w:val="0083127A"/>
    <w:rsid w:val="008314C0"/>
    <w:rsid w:val="008319DC"/>
    <w:rsid w:val="008321C5"/>
    <w:rsid w:val="0083237E"/>
    <w:rsid w:val="00832A8C"/>
    <w:rsid w:val="00833118"/>
    <w:rsid w:val="008335FF"/>
    <w:rsid w:val="00834E27"/>
    <w:rsid w:val="00834EFA"/>
    <w:rsid w:val="0083538A"/>
    <w:rsid w:val="00835EF2"/>
    <w:rsid w:val="00836791"/>
    <w:rsid w:val="008367DF"/>
    <w:rsid w:val="00836A32"/>
    <w:rsid w:val="00837A54"/>
    <w:rsid w:val="00837F6D"/>
    <w:rsid w:val="008404C1"/>
    <w:rsid w:val="00840EAC"/>
    <w:rsid w:val="0084184B"/>
    <w:rsid w:val="00841F1A"/>
    <w:rsid w:val="00843875"/>
    <w:rsid w:val="0084588C"/>
    <w:rsid w:val="00846151"/>
    <w:rsid w:val="00850E71"/>
    <w:rsid w:val="00851F4B"/>
    <w:rsid w:val="008524AD"/>
    <w:rsid w:val="0085263E"/>
    <w:rsid w:val="0085362C"/>
    <w:rsid w:val="00853DBD"/>
    <w:rsid w:val="00854008"/>
    <w:rsid w:val="00855DE7"/>
    <w:rsid w:val="00855E11"/>
    <w:rsid w:val="008562D5"/>
    <w:rsid w:val="0085660F"/>
    <w:rsid w:val="00856A53"/>
    <w:rsid w:val="00856C7E"/>
    <w:rsid w:val="008614CB"/>
    <w:rsid w:val="008621F3"/>
    <w:rsid w:val="00862CF9"/>
    <w:rsid w:val="00863A48"/>
    <w:rsid w:val="00863FD7"/>
    <w:rsid w:val="0086507B"/>
    <w:rsid w:val="00865896"/>
    <w:rsid w:val="0086657C"/>
    <w:rsid w:val="00866D7B"/>
    <w:rsid w:val="00867344"/>
    <w:rsid w:val="00867926"/>
    <w:rsid w:val="00867E78"/>
    <w:rsid w:val="00870FAC"/>
    <w:rsid w:val="00871D84"/>
    <w:rsid w:val="00872290"/>
    <w:rsid w:val="0087231F"/>
    <w:rsid w:val="008728AA"/>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5F52"/>
    <w:rsid w:val="00886C3F"/>
    <w:rsid w:val="00887627"/>
    <w:rsid w:val="00887F22"/>
    <w:rsid w:val="00890152"/>
    <w:rsid w:val="00890ECB"/>
    <w:rsid w:val="00891E13"/>
    <w:rsid w:val="00891EB6"/>
    <w:rsid w:val="00892AF9"/>
    <w:rsid w:val="00892FE7"/>
    <w:rsid w:val="00893494"/>
    <w:rsid w:val="00893FE0"/>
    <w:rsid w:val="00894066"/>
    <w:rsid w:val="008945E4"/>
    <w:rsid w:val="00895DB7"/>
    <w:rsid w:val="008962B8"/>
    <w:rsid w:val="008970B8"/>
    <w:rsid w:val="008A203D"/>
    <w:rsid w:val="008A2357"/>
    <w:rsid w:val="008A263F"/>
    <w:rsid w:val="008A2DDD"/>
    <w:rsid w:val="008A2F92"/>
    <w:rsid w:val="008A3C96"/>
    <w:rsid w:val="008A4FD7"/>
    <w:rsid w:val="008A50EE"/>
    <w:rsid w:val="008A5175"/>
    <w:rsid w:val="008A5288"/>
    <w:rsid w:val="008A7E71"/>
    <w:rsid w:val="008B18E7"/>
    <w:rsid w:val="008B2AC8"/>
    <w:rsid w:val="008B353F"/>
    <w:rsid w:val="008B421F"/>
    <w:rsid w:val="008B5406"/>
    <w:rsid w:val="008B5457"/>
    <w:rsid w:val="008B564A"/>
    <w:rsid w:val="008B6828"/>
    <w:rsid w:val="008B6B0E"/>
    <w:rsid w:val="008B7745"/>
    <w:rsid w:val="008B7821"/>
    <w:rsid w:val="008C1E2E"/>
    <w:rsid w:val="008C1FEF"/>
    <w:rsid w:val="008C21ED"/>
    <w:rsid w:val="008C3C29"/>
    <w:rsid w:val="008C490F"/>
    <w:rsid w:val="008C5B16"/>
    <w:rsid w:val="008C5B3A"/>
    <w:rsid w:val="008C6752"/>
    <w:rsid w:val="008C7389"/>
    <w:rsid w:val="008C77D7"/>
    <w:rsid w:val="008D17D2"/>
    <w:rsid w:val="008D1C32"/>
    <w:rsid w:val="008D1DB6"/>
    <w:rsid w:val="008D2B4F"/>
    <w:rsid w:val="008D2B71"/>
    <w:rsid w:val="008D2CD9"/>
    <w:rsid w:val="008D34DC"/>
    <w:rsid w:val="008D666F"/>
    <w:rsid w:val="008D690A"/>
    <w:rsid w:val="008D69E6"/>
    <w:rsid w:val="008D6C92"/>
    <w:rsid w:val="008D732F"/>
    <w:rsid w:val="008E0001"/>
    <w:rsid w:val="008E01A5"/>
    <w:rsid w:val="008E046E"/>
    <w:rsid w:val="008E0DFE"/>
    <w:rsid w:val="008E0FDE"/>
    <w:rsid w:val="008E1782"/>
    <w:rsid w:val="008E3B67"/>
    <w:rsid w:val="008E3EB3"/>
    <w:rsid w:val="008E44A7"/>
    <w:rsid w:val="008E4523"/>
    <w:rsid w:val="008E4E01"/>
    <w:rsid w:val="008E60BF"/>
    <w:rsid w:val="008E6470"/>
    <w:rsid w:val="008E71D3"/>
    <w:rsid w:val="008F0D12"/>
    <w:rsid w:val="008F11ED"/>
    <w:rsid w:val="008F1C10"/>
    <w:rsid w:val="008F3BAF"/>
    <w:rsid w:val="008F3CB2"/>
    <w:rsid w:val="008F3DA5"/>
    <w:rsid w:val="008F4BC5"/>
    <w:rsid w:val="008F6A1F"/>
    <w:rsid w:val="008F6E48"/>
    <w:rsid w:val="008F767E"/>
    <w:rsid w:val="00900110"/>
    <w:rsid w:val="00903640"/>
    <w:rsid w:val="00904056"/>
    <w:rsid w:val="0090441F"/>
    <w:rsid w:val="00904A79"/>
    <w:rsid w:val="00906741"/>
    <w:rsid w:val="00906743"/>
    <w:rsid w:val="0090682D"/>
    <w:rsid w:val="009074CE"/>
    <w:rsid w:val="00907CD3"/>
    <w:rsid w:val="00907FA2"/>
    <w:rsid w:val="009101BE"/>
    <w:rsid w:val="00910D63"/>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417F"/>
    <w:rsid w:val="00924BBE"/>
    <w:rsid w:val="009256F8"/>
    <w:rsid w:val="00925E7E"/>
    <w:rsid w:val="009279EF"/>
    <w:rsid w:val="009306C8"/>
    <w:rsid w:val="009329F6"/>
    <w:rsid w:val="00932A8E"/>
    <w:rsid w:val="0093388D"/>
    <w:rsid w:val="00934679"/>
    <w:rsid w:val="00934A15"/>
    <w:rsid w:val="009359FD"/>
    <w:rsid w:val="00936C82"/>
    <w:rsid w:val="009370A1"/>
    <w:rsid w:val="00940B8A"/>
    <w:rsid w:val="009415E8"/>
    <w:rsid w:val="00941CCA"/>
    <w:rsid w:val="00941CCC"/>
    <w:rsid w:val="009425E4"/>
    <w:rsid w:val="00944451"/>
    <w:rsid w:val="009450E8"/>
    <w:rsid w:val="00945277"/>
    <w:rsid w:val="00945802"/>
    <w:rsid w:val="0094745D"/>
    <w:rsid w:val="00947B7B"/>
    <w:rsid w:val="00947C18"/>
    <w:rsid w:val="00947CE5"/>
    <w:rsid w:val="00947F25"/>
    <w:rsid w:val="00951BF2"/>
    <w:rsid w:val="00952A7E"/>
    <w:rsid w:val="00952B10"/>
    <w:rsid w:val="00954EEF"/>
    <w:rsid w:val="0095557A"/>
    <w:rsid w:val="009559A9"/>
    <w:rsid w:val="00957011"/>
    <w:rsid w:val="009601D7"/>
    <w:rsid w:val="009621C4"/>
    <w:rsid w:val="009621CC"/>
    <w:rsid w:val="0096229C"/>
    <w:rsid w:val="009654A8"/>
    <w:rsid w:val="00965B0B"/>
    <w:rsid w:val="00967103"/>
    <w:rsid w:val="0096776F"/>
    <w:rsid w:val="00967A8E"/>
    <w:rsid w:val="00971ABB"/>
    <w:rsid w:val="00971C23"/>
    <w:rsid w:val="0097268D"/>
    <w:rsid w:val="0097333B"/>
    <w:rsid w:val="0097373B"/>
    <w:rsid w:val="0097383D"/>
    <w:rsid w:val="00974294"/>
    <w:rsid w:val="0097499E"/>
    <w:rsid w:val="00974C9D"/>
    <w:rsid w:val="0097523C"/>
    <w:rsid w:val="00976AE9"/>
    <w:rsid w:val="00977882"/>
    <w:rsid w:val="00977F47"/>
    <w:rsid w:val="009804ED"/>
    <w:rsid w:val="009807BE"/>
    <w:rsid w:val="00981863"/>
    <w:rsid w:val="00982B14"/>
    <w:rsid w:val="00982BE9"/>
    <w:rsid w:val="00983C52"/>
    <w:rsid w:val="0098421E"/>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78BF"/>
    <w:rsid w:val="009B0658"/>
    <w:rsid w:val="009B0C17"/>
    <w:rsid w:val="009B1A4E"/>
    <w:rsid w:val="009B239F"/>
    <w:rsid w:val="009B25DF"/>
    <w:rsid w:val="009B4CC4"/>
    <w:rsid w:val="009B4FBC"/>
    <w:rsid w:val="009B501A"/>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202D"/>
    <w:rsid w:val="009E3D85"/>
    <w:rsid w:val="009E5093"/>
    <w:rsid w:val="009E6E6E"/>
    <w:rsid w:val="009F164E"/>
    <w:rsid w:val="009F47D3"/>
    <w:rsid w:val="009F6F3D"/>
    <w:rsid w:val="009F6F6F"/>
    <w:rsid w:val="009F7145"/>
    <w:rsid w:val="009F7A77"/>
    <w:rsid w:val="00A01527"/>
    <w:rsid w:val="00A015DE"/>
    <w:rsid w:val="00A01924"/>
    <w:rsid w:val="00A01B4F"/>
    <w:rsid w:val="00A0254E"/>
    <w:rsid w:val="00A02D9A"/>
    <w:rsid w:val="00A04803"/>
    <w:rsid w:val="00A0540A"/>
    <w:rsid w:val="00A065C6"/>
    <w:rsid w:val="00A07555"/>
    <w:rsid w:val="00A075BD"/>
    <w:rsid w:val="00A07B51"/>
    <w:rsid w:val="00A07CC0"/>
    <w:rsid w:val="00A10199"/>
    <w:rsid w:val="00A101A1"/>
    <w:rsid w:val="00A105B5"/>
    <w:rsid w:val="00A124DA"/>
    <w:rsid w:val="00A12B19"/>
    <w:rsid w:val="00A12C9F"/>
    <w:rsid w:val="00A12D7E"/>
    <w:rsid w:val="00A1325B"/>
    <w:rsid w:val="00A13761"/>
    <w:rsid w:val="00A13BE1"/>
    <w:rsid w:val="00A15B76"/>
    <w:rsid w:val="00A16C1B"/>
    <w:rsid w:val="00A209DB"/>
    <w:rsid w:val="00A21D67"/>
    <w:rsid w:val="00A22255"/>
    <w:rsid w:val="00A22618"/>
    <w:rsid w:val="00A22981"/>
    <w:rsid w:val="00A23869"/>
    <w:rsid w:val="00A23FC5"/>
    <w:rsid w:val="00A241AE"/>
    <w:rsid w:val="00A247D0"/>
    <w:rsid w:val="00A3082F"/>
    <w:rsid w:val="00A30F84"/>
    <w:rsid w:val="00A31E53"/>
    <w:rsid w:val="00A32578"/>
    <w:rsid w:val="00A32B05"/>
    <w:rsid w:val="00A32ED8"/>
    <w:rsid w:val="00A334A7"/>
    <w:rsid w:val="00A33D6F"/>
    <w:rsid w:val="00A345F4"/>
    <w:rsid w:val="00A34DA0"/>
    <w:rsid w:val="00A34FFC"/>
    <w:rsid w:val="00A373F4"/>
    <w:rsid w:val="00A40388"/>
    <w:rsid w:val="00A407BE"/>
    <w:rsid w:val="00A40A39"/>
    <w:rsid w:val="00A41056"/>
    <w:rsid w:val="00A411E5"/>
    <w:rsid w:val="00A426E7"/>
    <w:rsid w:val="00A444DD"/>
    <w:rsid w:val="00A456CA"/>
    <w:rsid w:val="00A45CEB"/>
    <w:rsid w:val="00A46642"/>
    <w:rsid w:val="00A46CA2"/>
    <w:rsid w:val="00A471C8"/>
    <w:rsid w:val="00A5244B"/>
    <w:rsid w:val="00A530F0"/>
    <w:rsid w:val="00A53483"/>
    <w:rsid w:val="00A54792"/>
    <w:rsid w:val="00A547E6"/>
    <w:rsid w:val="00A54FD2"/>
    <w:rsid w:val="00A5567B"/>
    <w:rsid w:val="00A56D81"/>
    <w:rsid w:val="00A56F95"/>
    <w:rsid w:val="00A575DE"/>
    <w:rsid w:val="00A5784E"/>
    <w:rsid w:val="00A6032E"/>
    <w:rsid w:val="00A6147B"/>
    <w:rsid w:val="00A638D9"/>
    <w:rsid w:val="00A660D0"/>
    <w:rsid w:val="00A6779D"/>
    <w:rsid w:val="00A67CB3"/>
    <w:rsid w:val="00A67DE6"/>
    <w:rsid w:val="00A710FA"/>
    <w:rsid w:val="00A719A7"/>
    <w:rsid w:val="00A724CC"/>
    <w:rsid w:val="00A726D2"/>
    <w:rsid w:val="00A72CDB"/>
    <w:rsid w:val="00A73187"/>
    <w:rsid w:val="00A7411F"/>
    <w:rsid w:val="00A7471D"/>
    <w:rsid w:val="00A75015"/>
    <w:rsid w:val="00A775C9"/>
    <w:rsid w:val="00A778C6"/>
    <w:rsid w:val="00A82EBD"/>
    <w:rsid w:val="00A838BF"/>
    <w:rsid w:val="00A83CCB"/>
    <w:rsid w:val="00A83CDE"/>
    <w:rsid w:val="00A83FBF"/>
    <w:rsid w:val="00A8428A"/>
    <w:rsid w:val="00A85C8D"/>
    <w:rsid w:val="00A90AD6"/>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2257"/>
    <w:rsid w:val="00AA275D"/>
    <w:rsid w:val="00AA335E"/>
    <w:rsid w:val="00AA3CC6"/>
    <w:rsid w:val="00AA406D"/>
    <w:rsid w:val="00AA41CF"/>
    <w:rsid w:val="00AA4A8E"/>
    <w:rsid w:val="00AA5BD8"/>
    <w:rsid w:val="00AA5FC8"/>
    <w:rsid w:val="00AA628C"/>
    <w:rsid w:val="00AA6A2A"/>
    <w:rsid w:val="00AA6FCF"/>
    <w:rsid w:val="00AA7E87"/>
    <w:rsid w:val="00AB1C45"/>
    <w:rsid w:val="00AB26B6"/>
    <w:rsid w:val="00AB4161"/>
    <w:rsid w:val="00AB4FA4"/>
    <w:rsid w:val="00AB7433"/>
    <w:rsid w:val="00AB791A"/>
    <w:rsid w:val="00AB7B27"/>
    <w:rsid w:val="00AC167A"/>
    <w:rsid w:val="00AC2625"/>
    <w:rsid w:val="00AC3BBF"/>
    <w:rsid w:val="00AC4667"/>
    <w:rsid w:val="00AC5617"/>
    <w:rsid w:val="00AC5759"/>
    <w:rsid w:val="00AC69BE"/>
    <w:rsid w:val="00AC78E3"/>
    <w:rsid w:val="00AC7E52"/>
    <w:rsid w:val="00AD02D0"/>
    <w:rsid w:val="00AD0302"/>
    <w:rsid w:val="00AD08A5"/>
    <w:rsid w:val="00AD0928"/>
    <w:rsid w:val="00AD22B7"/>
    <w:rsid w:val="00AD2DD5"/>
    <w:rsid w:val="00AD30A2"/>
    <w:rsid w:val="00AD3E66"/>
    <w:rsid w:val="00AD5071"/>
    <w:rsid w:val="00AD5328"/>
    <w:rsid w:val="00AD5666"/>
    <w:rsid w:val="00AD6C0A"/>
    <w:rsid w:val="00AD6F59"/>
    <w:rsid w:val="00AE23CA"/>
    <w:rsid w:val="00AE3802"/>
    <w:rsid w:val="00AE6602"/>
    <w:rsid w:val="00AE6D3E"/>
    <w:rsid w:val="00AE6E37"/>
    <w:rsid w:val="00AE7A97"/>
    <w:rsid w:val="00AE7D78"/>
    <w:rsid w:val="00AF127E"/>
    <w:rsid w:val="00AF1766"/>
    <w:rsid w:val="00AF1BD0"/>
    <w:rsid w:val="00AF1CF2"/>
    <w:rsid w:val="00AF2810"/>
    <w:rsid w:val="00AF3F1E"/>
    <w:rsid w:val="00AF55D1"/>
    <w:rsid w:val="00AF5B8E"/>
    <w:rsid w:val="00AF60C9"/>
    <w:rsid w:val="00AF7022"/>
    <w:rsid w:val="00B00BC5"/>
    <w:rsid w:val="00B02416"/>
    <w:rsid w:val="00B0301D"/>
    <w:rsid w:val="00B03221"/>
    <w:rsid w:val="00B03E2A"/>
    <w:rsid w:val="00B04C82"/>
    <w:rsid w:val="00B06EED"/>
    <w:rsid w:val="00B078A4"/>
    <w:rsid w:val="00B078DF"/>
    <w:rsid w:val="00B07CDA"/>
    <w:rsid w:val="00B1023C"/>
    <w:rsid w:val="00B10383"/>
    <w:rsid w:val="00B10DB8"/>
    <w:rsid w:val="00B120ED"/>
    <w:rsid w:val="00B123EE"/>
    <w:rsid w:val="00B136F7"/>
    <w:rsid w:val="00B14B8B"/>
    <w:rsid w:val="00B16956"/>
    <w:rsid w:val="00B17A90"/>
    <w:rsid w:val="00B207C5"/>
    <w:rsid w:val="00B21036"/>
    <w:rsid w:val="00B2220A"/>
    <w:rsid w:val="00B235F3"/>
    <w:rsid w:val="00B2423C"/>
    <w:rsid w:val="00B24A03"/>
    <w:rsid w:val="00B24CA4"/>
    <w:rsid w:val="00B2657B"/>
    <w:rsid w:val="00B26E86"/>
    <w:rsid w:val="00B30376"/>
    <w:rsid w:val="00B3095C"/>
    <w:rsid w:val="00B30A49"/>
    <w:rsid w:val="00B31748"/>
    <w:rsid w:val="00B31CF7"/>
    <w:rsid w:val="00B320EA"/>
    <w:rsid w:val="00B32287"/>
    <w:rsid w:val="00B32EB4"/>
    <w:rsid w:val="00B33942"/>
    <w:rsid w:val="00B346E0"/>
    <w:rsid w:val="00B34E2A"/>
    <w:rsid w:val="00B35D18"/>
    <w:rsid w:val="00B40464"/>
    <w:rsid w:val="00B416E3"/>
    <w:rsid w:val="00B41F7D"/>
    <w:rsid w:val="00B44643"/>
    <w:rsid w:val="00B447F0"/>
    <w:rsid w:val="00B44D01"/>
    <w:rsid w:val="00B45192"/>
    <w:rsid w:val="00B455C7"/>
    <w:rsid w:val="00B46908"/>
    <w:rsid w:val="00B50984"/>
    <w:rsid w:val="00B50A94"/>
    <w:rsid w:val="00B50ECF"/>
    <w:rsid w:val="00B51269"/>
    <w:rsid w:val="00B51593"/>
    <w:rsid w:val="00B52759"/>
    <w:rsid w:val="00B5368C"/>
    <w:rsid w:val="00B55AC0"/>
    <w:rsid w:val="00B55FB0"/>
    <w:rsid w:val="00B56E6E"/>
    <w:rsid w:val="00B577BF"/>
    <w:rsid w:val="00B60E4E"/>
    <w:rsid w:val="00B61675"/>
    <w:rsid w:val="00B65653"/>
    <w:rsid w:val="00B65692"/>
    <w:rsid w:val="00B677F2"/>
    <w:rsid w:val="00B6786F"/>
    <w:rsid w:val="00B67C76"/>
    <w:rsid w:val="00B714A4"/>
    <w:rsid w:val="00B715C7"/>
    <w:rsid w:val="00B717E8"/>
    <w:rsid w:val="00B7238A"/>
    <w:rsid w:val="00B72BF3"/>
    <w:rsid w:val="00B733B8"/>
    <w:rsid w:val="00B73923"/>
    <w:rsid w:val="00B73B44"/>
    <w:rsid w:val="00B74A48"/>
    <w:rsid w:val="00B74C07"/>
    <w:rsid w:val="00B760B2"/>
    <w:rsid w:val="00B772BA"/>
    <w:rsid w:val="00B77B45"/>
    <w:rsid w:val="00B800F3"/>
    <w:rsid w:val="00B804CC"/>
    <w:rsid w:val="00B805B4"/>
    <w:rsid w:val="00B81196"/>
    <w:rsid w:val="00B81460"/>
    <w:rsid w:val="00B8152E"/>
    <w:rsid w:val="00B822E5"/>
    <w:rsid w:val="00B825F5"/>
    <w:rsid w:val="00B82A88"/>
    <w:rsid w:val="00B83837"/>
    <w:rsid w:val="00B83D27"/>
    <w:rsid w:val="00B84C2B"/>
    <w:rsid w:val="00B85EDD"/>
    <w:rsid w:val="00B86ECC"/>
    <w:rsid w:val="00B86F57"/>
    <w:rsid w:val="00B91065"/>
    <w:rsid w:val="00B91374"/>
    <w:rsid w:val="00B91476"/>
    <w:rsid w:val="00B91676"/>
    <w:rsid w:val="00B91A75"/>
    <w:rsid w:val="00B92D8C"/>
    <w:rsid w:val="00B93019"/>
    <w:rsid w:val="00B944CC"/>
    <w:rsid w:val="00B964B2"/>
    <w:rsid w:val="00B97911"/>
    <w:rsid w:val="00B97B05"/>
    <w:rsid w:val="00B97B7C"/>
    <w:rsid w:val="00BA1428"/>
    <w:rsid w:val="00BA1747"/>
    <w:rsid w:val="00BA2818"/>
    <w:rsid w:val="00BA3B73"/>
    <w:rsid w:val="00BA4D18"/>
    <w:rsid w:val="00BA700C"/>
    <w:rsid w:val="00BA70A6"/>
    <w:rsid w:val="00BA7821"/>
    <w:rsid w:val="00BA789B"/>
    <w:rsid w:val="00BB175B"/>
    <w:rsid w:val="00BB1A33"/>
    <w:rsid w:val="00BB1B2C"/>
    <w:rsid w:val="00BB2264"/>
    <w:rsid w:val="00BB2E6A"/>
    <w:rsid w:val="00BB3DBC"/>
    <w:rsid w:val="00BB5A90"/>
    <w:rsid w:val="00BB697B"/>
    <w:rsid w:val="00BB6A8F"/>
    <w:rsid w:val="00BB721B"/>
    <w:rsid w:val="00BB7AA5"/>
    <w:rsid w:val="00BC0116"/>
    <w:rsid w:val="00BC0BA3"/>
    <w:rsid w:val="00BC122A"/>
    <w:rsid w:val="00BC1632"/>
    <w:rsid w:val="00BC1EA9"/>
    <w:rsid w:val="00BC3305"/>
    <w:rsid w:val="00BC35B3"/>
    <w:rsid w:val="00BC3A2F"/>
    <w:rsid w:val="00BC3F88"/>
    <w:rsid w:val="00BC434E"/>
    <w:rsid w:val="00BC4BA9"/>
    <w:rsid w:val="00BC51F9"/>
    <w:rsid w:val="00BC57C7"/>
    <w:rsid w:val="00BC61AE"/>
    <w:rsid w:val="00BC6A36"/>
    <w:rsid w:val="00BC6DCA"/>
    <w:rsid w:val="00BC7188"/>
    <w:rsid w:val="00BC7190"/>
    <w:rsid w:val="00BD06AC"/>
    <w:rsid w:val="00BD1ACA"/>
    <w:rsid w:val="00BD2222"/>
    <w:rsid w:val="00BD4A64"/>
    <w:rsid w:val="00BD50FD"/>
    <w:rsid w:val="00BD5C18"/>
    <w:rsid w:val="00BD711F"/>
    <w:rsid w:val="00BD7191"/>
    <w:rsid w:val="00BD75AB"/>
    <w:rsid w:val="00BD7D8B"/>
    <w:rsid w:val="00BE1B0D"/>
    <w:rsid w:val="00BE3272"/>
    <w:rsid w:val="00BE33E9"/>
    <w:rsid w:val="00BE3429"/>
    <w:rsid w:val="00BE47EA"/>
    <w:rsid w:val="00BE569E"/>
    <w:rsid w:val="00BE727B"/>
    <w:rsid w:val="00BE79AA"/>
    <w:rsid w:val="00BF0F13"/>
    <w:rsid w:val="00BF1CC4"/>
    <w:rsid w:val="00BF2455"/>
    <w:rsid w:val="00BF3FF3"/>
    <w:rsid w:val="00BF49EF"/>
    <w:rsid w:val="00BF589C"/>
    <w:rsid w:val="00BF5CA0"/>
    <w:rsid w:val="00BF5CB6"/>
    <w:rsid w:val="00BF67A1"/>
    <w:rsid w:val="00BF682A"/>
    <w:rsid w:val="00BF71ED"/>
    <w:rsid w:val="00BF7857"/>
    <w:rsid w:val="00BF7B7C"/>
    <w:rsid w:val="00BF7F53"/>
    <w:rsid w:val="00C020DA"/>
    <w:rsid w:val="00C0245F"/>
    <w:rsid w:val="00C02DC0"/>
    <w:rsid w:val="00C030E6"/>
    <w:rsid w:val="00C0357F"/>
    <w:rsid w:val="00C04393"/>
    <w:rsid w:val="00C044F3"/>
    <w:rsid w:val="00C049FF"/>
    <w:rsid w:val="00C04F0D"/>
    <w:rsid w:val="00C054DE"/>
    <w:rsid w:val="00C063BC"/>
    <w:rsid w:val="00C07008"/>
    <w:rsid w:val="00C071CB"/>
    <w:rsid w:val="00C07807"/>
    <w:rsid w:val="00C10A0B"/>
    <w:rsid w:val="00C12555"/>
    <w:rsid w:val="00C1368F"/>
    <w:rsid w:val="00C1685C"/>
    <w:rsid w:val="00C171C5"/>
    <w:rsid w:val="00C179CF"/>
    <w:rsid w:val="00C20C41"/>
    <w:rsid w:val="00C20DC1"/>
    <w:rsid w:val="00C21960"/>
    <w:rsid w:val="00C21C55"/>
    <w:rsid w:val="00C22028"/>
    <w:rsid w:val="00C22326"/>
    <w:rsid w:val="00C22C62"/>
    <w:rsid w:val="00C2373D"/>
    <w:rsid w:val="00C23E93"/>
    <w:rsid w:val="00C2484F"/>
    <w:rsid w:val="00C25F30"/>
    <w:rsid w:val="00C26E7B"/>
    <w:rsid w:val="00C31750"/>
    <w:rsid w:val="00C31812"/>
    <w:rsid w:val="00C31AA8"/>
    <w:rsid w:val="00C32280"/>
    <w:rsid w:val="00C33A38"/>
    <w:rsid w:val="00C33C2F"/>
    <w:rsid w:val="00C34124"/>
    <w:rsid w:val="00C34B4D"/>
    <w:rsid w:val="00C35760"/>
    <w:rsid w:val="00C36935"/>
    <w:rsid w:val="00C37B0A"/>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437A"/>
    <w:rsid w:val="00C543A8"/>
    <w:rsid w:val="00C555B0"/>
    <w:rsid w:val="00C55EA1"/>
    <w:rsid w:val="00C561E8"/>
    <w:rsid w:val="00C569E4"/>
    <w:rsid w:val="00C6006C"/>
    <w:rsid w:val="00C6076C"/>
    <w:rsid w:val="00C6347D"/>
    <w:rsid w:val="00C63D7C"/>
    <w:rsid w:val="00C64166"/>
    <w:rsid w:val="00C64D41"/>
    <w:rsid w:val="00C64EDD"/>
    <w:rsid w:val="00C6533A"/>
    <w:rsid w:val="00C65C0B"/>
    <w:rsid w:val="00C65E51"/>
    <w:rsid w:val="00C65E9F"/>
    <w:rsid w:val="00C65F6F"/>
    <w:rsid w:val="00C661E2"/>
    <w:rsid w:val="00C71B19"/>
    <w:rsid w:val="00C730A7"/>
    <w:rsid w:val="00C7338F"/>
    <w:rsid w:val="00C75792"/>
    <w:rsid w:val="00C75960"/>
    <w:rsid w:val="00C762BA"/>
    <w:rsid w:val="00C76C81"/>
    <w:rsid w:val="00C80011"/>
    <w:rsid w:val="00C801C2"/>
    <w:rsid w:val="00C80AD3"/>
    <w:rsid w:val="00C81E8F"/>
    <w:rsid w:val="00C81ED5"/>
    <w:rsid w:val="00C82E52"/>
    <w:rsid w:val="00C84C2C"/>
    <w:rsid w:val="00C8714A"/>
    <w:rsid w:val="00C872C1"/>
    <w:rsid w:val="00C873EB"/>
    <w:rsid w:val="00C87E37"/>
    <w:rsid w:val="00C87EBC"/>
    <w:rsid w:val="00C87FE9"/>
    <w:rsid w:val="00C910E3"/>
    <w:rsid w:val="00C911ED"/>
    <w:rsid w:val="00C922EB"/>
    <w:rsid w:val="00C927B7"/>
    <w:rsid w:val="00C92DC3"/>
    <w:rsid w:val="00C93195"/>
    <w:rsid w:val="00C93A80"/>
    <w:rsid w:val="00C94882"/>
    <w:rsid w:val="00C94CD0"/>
    <w:rsid w:val="00C95D1B"/>
    <w:rsid w:val="00C9675E"/>
    <w:rsid w:val="00C97166"/>
    <w:rsid w:val="00C97988"/>
    <w:rsid w:val="00CA0613"/>
    <w:rsid w:val="00CA3517"/>
    <w:rsid w:val="00CA4CD7"/>
    <w:rsid w:val="00CA4E90"/>
    <w:rsid w:val="00CA6791"/>
    <w:rsid w:val="00CA68EB"/>
    <w:rsid w:val="00CA6B64"/>
    <w:rsid w:val="00CA75FF"/>
    <w:rsid w:val="00CB00E4"/>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66C3"/>
    <w:rsid w:val="00CC6A1A"/>
    <w:rsid w:val="00CC725E"/>
    <w:rsid w:val="00CC73DA"/>
    <w:rsid w:val="00CC76D0"/>
    <w:rsid w:val="00CD0B0B"/>
    <w:rsid w:val="00CD0B99"/>
    <w:rsid w:val="00CD0D29"/>
    <w:rsid w:val="00CD10B9"/>
    <w:rsid w:val="00CD1676"/>
    <w:rsid w:val="00CD1A09"/>
    <w:rsid w:val="00CD332C"/>
    <w:rsid w:val="00CD36DE"/>
    <w:rsid w:val="00CD47C7"/>
    <w:rsid w:val="00CD5159"/>
    <w:rsid w:val="00CD5690"/>
    <w:rsid w:val="00CD5D75"/>
    <w:rsid w:val="00CD6410"/>
    <w:rsid w:val="00CD6647"/>
    <w:rsid w:val="00CD695B"/>
    <w:rsid w:val="00CE0A70"/>
    <w:rsid w:val="00CE0FFD"/>
    <w:rsid w:val="00CE205A"/>
    <w:rsid w:val="00CE3278"/>
    <w:rsid w:val="00CE32B3"/>
    <w:rsid w:val="00CE586D"/>
    <w:rsid w:val="00CF094B"/>
    <w:rsid w:val="00CF11AD"/>
    <w:rsid w:val="00CF1A20"/>
    <w:rsid w:val="00CF2197"/>
    <w:rsid w:val="00CF2539"/>
    <w:rsid w:val="00CF3363"/>
    <w:rsid w:val="00CF398D"/>
    <w:rsid w:val="00CF416A"/>
    <w:rsid w:val="00CF459A"/>
    <w:rsid w:val="00CF4E98"/>
    <w:rsid w:val="00CF6504"/>
    <w:rsid w:val="00CF6FD8"/>
    <w:rsid w:val="00CF718C"/>
    <w:rsid w:val="00D0009E"/>
    <w:rsid w:val="00D012F1"/>
    <w:rsid w:val="00D016AA"/>
    <w:rsid w:val="00D02825"/>
    <w:rsid w:val="00D02B4B"/>
    <w:rsid w:val="00D04069"/>
    <w:rsid w:val="00D0481B"/>
    <w:rsid w:val="00D0552F"/>
    <w:rsid w:val="00D05FBD"/>
    <w:rsid w:val="00D06D04"/>
    <w:rsid w:val="00D07294"/>
    <w:rsid w:val="00D11D7D"/>
    <w:rsid w:val="00D1277D"/>
    <w:rsid w:val="00D14795"/>
    <w:rsid w:val="00D16896"/>
    <w:rsid w:val="00D21B78"/>
    <w:rsid w:val="00D255CE"/>
    <w:rsid w:val="00D27842"/>
    <w:rsid w:val="00D30011"/>
    <w:rsid w:val="00D30183"/>
    <w:rsid w:val="00D30B1A"/>
    <w:rsid w:val="00D30E6D"/>
    <w:rsid w:val="00D31117"/>
    <w:rsid w:val="00D3158D"/>
    <w:rsid w:val="00D322A3"/>
    <w:rsid w:val="00D32C7D"/>
    <w:rsid w:val="00D34A58"/>
    <w:rsid w:val="00D35B9F"/>
    <w:rsid w:val="00D36F6C"/>
    <w:rsid w:val="00D36F7D"/>
    <w:rsid w:val="00D37A00"/>
    <w:rsid w:val="00D41391"/>
    <w:rsid w:val="00D416E5"/>
    <w:rsid w:val="00D41D90"/>
    <w:rsid w:val="00D4309E"/>
    <w:rsid w:val="00D43D8D"/>
    <w:rsid w:val="00D448C6"/>
    <w:rsid w:val="00D4698B"/>
    <w:rsid w:val="00D46A48"/>
    <w:rsid w:val="00D47B3D"/>
    <w:rsid w:val="00D50D82"/>
    <w:rsid w:val="00D52AB8"/>
    <w:rsid w:val="00D55980"/>
    <w:rsid w:val="00D55A93"/>
    <w:rsid w:val="00D560B9"/>
    <w:rsid w:val="00D5639C"/>
    <w:rsid w:val="00D5698F"/>
    <w:rsid w:val="00D570F2"/>
    <w:rsid w:val="00D57711"/>
    <w:rsid w:val="00D57D0F"/>
    <w:rsid w:val="00D60ED8"/>
    <w:rsid w:val="00D60FFC"/>
    <w:rsid w:val="00D625B4"/>
    <w:rsid w:val="00D62E15"/>
    <w:rsid w:val="00D640A1"/>
    <w:rsid w:val="00D64AC5"/>
    <w:rsid w:val="00D64B49"/>
    <w:rsid w:val="00D673E1"/>
    <w:rsid w:val="00D67FA1"/>
    <w:rsid w:val="00D7117B"/>
    <w:rsid w:val="00D7170C"/>
    <w:rsid w:val="00D71989"/>
    <w:rsid w:val="00D73237"/>
    <w:rsid w:val="00D73BEB"/>
    <w:rsid w:val="00D74D5F"/>
    <w:rsid w:val="00D764DD"/>
    <w:rsid w:val="00D76F6B"/>
    <w:rsid w:val="00D775FA"/>
    <w:rsid w:val="00D8010B"/>
    <w:rsid w:val="00D833BC"/>
    <w:rsid w:val="00D843F4"/>
    <w:rsid w:val="00D847DB"/>
    <w:rsid w:val="00D84F7E"/>
    <w:rsid w:val="00D86075"/>
    <w:rsid w:val="00D8667E"/>
    <w:rsid w:val="00D86928"/>
    <w:rsid w:val="00D86E69"/>
    <w:rsid w:val="00D87D08"/>
    <w:rsid w:val="00D90B66"/>
    <w:rsid w:val="00D9248A"/>
    <w:rsid w:val="00D933FB"/>
    <w:rsid w:val="00D93423"/>
    <w:rsid w:val="00D934E3"/>
    <w:rsid w:val="00D93FE0"/>
    <w:rsid w:val="00D940A7"/>
    <w:rsid w:val="00D9487D"/>
    <w:rsid w:val="00D94BB1"/>
    <w:rsid w:val="00D9529D"/>
    <w:rsid w:val="00D95383"/>
    <w:rsid w:val="00D95B7C"/>
    <w:rsid w:val="00D96A77"/>
    <w:rsid w:val="00D97108"/>
    <w:rsid w:val="00D97A5B"/>
    <w:rsid w:val="00DA2024"/>
    <w:rsid w:val="00DA2E57"/>
    <w:rsid w:val="00DA3888"/>
    <w:rsid w:val="00DA6358"/>
    <w:rsid w:val="00DA6F64"/>
    <w:rsid w:val="00DA73C9"/>
    <w:rsid w:val="00DA78CF"/>
    <w:rsid w:val="00DB014E"/>
    <w:rsid w:val="00DB05AA"/>
    <w:rsid w:val="00DB3021"/>
    <w:rsid w:val="00DB3F10"/>
    <w:rsid w:val="00DB52DA"/>
    <w:rsid w:val="00DB5B4C"/>
    <w:rsid w:val="00DC069B"/>
    <w:rsid w:val="00DC0940"/>
    <w:rsid w:val="00DC0A56"/>
    <w:rsid w:val="00DC1D23"/>
    <w:rsid w:val="00DC3036"/>
    <w:rsid w:val="00DC3216"/>
    <w:rsid w:val="00DC3428"/>
    <w:rsid w:val="00DC35C5"/>
    <w:rsid w:val="00DC4F62"/>
    <w:rsid w:val="00DC5652"/>
    <w:rsid w:val="00DC5702"/>
    <w:rsid w:val="00DC6863"/>
    <w:rsid w:val="00DC6B9F"/>
    <w:rsid w:val="00DC72DA"/>
    <w:rsid w:val="00DD0670"/>
    <w:rsid w:val="00DD1637"/>
    <w:rsid w:val="00DD1900"/>
    <w:rsid w:val="00DD2953"/>
    <w:rsid w:val="00DD2A62"/>
    <w:rsid w:val="00DD2CC7"/>
    <w:rsid w:val="00DD324A"/>
    <w:rsid w:val="00DD39DE"/>
    <w:rsid w:val="00DD58A4"/>
    <w:rsid w:val="00DD66B5"/>
    <w:rsid w:val="00DD70C8"/>
    <w:rsid w:val="00DD74AD"/>
    <w:rsid w:val="00DD7D4B"/>
    <w:rsid w:val="00DE12A3"/>
    <w:rsid w:val="00DE1C52"/>
    <w:rsid w:val="00DE200F"/>
    <w:rsid w:val="00DE25ED"/>
    <w:rsid w:val="00DE2752"/>
    <w:rsid w:val="00DE279E"/>
    <w:rsid w:val="00DE2B7E"/>
    <w:rsid w:val="00DE304E"/>
    <w:rsid w:val="00DE3716"/>
    <w:rsid w:val="00DE39AA"/>
    <w:rsid w:val="00DE46B6"/>
    <w:rsid w:val="00DE4B55"/>
    <w:rsid w:val="00DE50F0"/>
    <w:rsid w:val="00DE55CD"/>
    <w:rsid w:val="00DF1C45"/>
    <w:rsid w:val="00DF21AF"/>
    <w:rsid w:val="00DF315A"/>
    <w:rsid w:val="00DF3577"/>
    <w:rsid w:val="00DF4574"/>
    <w:rsid w:val="00DF55B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350B"/>
    <w:rsid w:val="00E15A7C"/>
    <w:rsid w:val="00E169A2"/>
    <w:rsid w:val="00E16EFD"/>
    <w:rsid w:val="00E17121"/>
    <w:rsid w:val="00E17810"/>
    <w:rsid w:val="00E205A6"/>
    <w:rsid w:val="00E2254D"/>
    <w:rsid w:val="00E239B5"/>
    <w:rsid w:val="00E249F2"/>
    <w:rsid w:val="00E25876"/>
    <w:rsid w:val="00E25AE7"/>
    <w:rsid w:val="00E27CDD"/>
    <w:rsid w:val="00E3038B"/>
    <w:rsid w:val="00E31108"/>
    <w:rsid w:val="00E3123D"/>
    <w:rsid w:val="00E3190E"/>
    <w:rsid w:val="00E31A10"/>
    <w:rsid w:val="00E31B7B"/>
    <w:rsid w:val="00E3285C"/>
    <w:rsid w:val="00E328B9"/>
    <w:rsid w:val="00E33E72"/>
    <w:rsid w:val="00E3417A"/>
    <w:rsid w:val="00E3512E"/>
    <w:rsid w:val="00E35ADE"/>
    <w:rsid w:val="00E36977"/>
    <w:rsid w:val="00E36ACA"/>
    <w:rsid w:val="00E37526"/>
    <w:rsid w:val="00E413FB"/>
    <w:rsid w:val="00E443E4"/>
    <w:rsid w:val="00E45335"/>
    <w:rsid w:val="00E45F99"/>
    <w:rsid w:val="00E47BF0"/>
    <w:rsid w:val="00E50540"/>
    <w:rsid w:val="00E507D7"/>
    <w:rsid w:val="00E50881"/>
    <w:rsid w:val="00E50930"/>
    <w:rsid w:val="00E53084"/>
    <w:rsid w:val="00E556E4"/>
    <w:rsid w:val="00E56585"/>
    <w:rsid w:val="00E56ABB"/>
    <w:rsid w:val="00E56C58"/>
    <w:rsid w:val="00E603C6"/>
    <w:rsid w:val="00E60D59"/>
    <w:rsid w:val="00E6150D"/>
    <w:rsid w:val="00E615BA"/>
    <w:rsid w:val="00E61D47"/>
    <w:rsid w:val="00E63660"/>
    <w:rsid w:val="00E63AEE"/>
    <w:rsid w:val="00E640B5"/>
    <w:rsid w:val="00E6635F"/>
    <w:rsid w:val="00E66F5F"/>
    <w:rsid w:val="00E675DC"/>
    <w:rsid w:val="00E677E9"/>
    <w:rsid w:val="00E67CD0"/>
    <w:rsid w:val="00E7052E"/>
    <w:rsid w:val="00E717F8"/>
    <w:rsid w:val="00E71C67"/>
    <w:rsid w:val="00E7343F"/>
    <w:rsid w:val="00E75E7B"/>
    <w:rsid w:val="00E800E2"/>
    <w:rsid w:val="00E8042F"/>
    <w:rsid w:val="00E81582"/>
    <w:rsid w:val="00E81F08"/>
    <w:rsid w:val="00E82F2D"/>
    <w:rsid w:val="00E83BAE"/>
    <w:rsid w:val="00E84326"/>
    <w:rsid w:val="00E84C67"/>
    <w:rsid w:val="00E86454"/>
    <w:rsid w:val="00E925BA"/>
    <w:rsid w:val="00E926A5"/>
    <w:rsid w:val="00E93C45"/>
    <w:rsid w:val="00E93FE6"/>
    <w:rsid w:val="00E94820"/>
    <w:rsid w:val="00E954B5"/>
    <w:rsid w:val="00E95618"/>
    <w:rsid w:val="00E97788"/>
    <w:rsid w:val="00EA0D2B"/>
    <w:rsid w:val="00EA16AB"/>
    <w:rsid w:val="00EA1F9B"/>
    <w:rsid w:val="00EA2B8B"/>
    <w:rsid w:val="00EA3259"/>
    <w:rsid w:val="00EA44A4"/>
    <w:rsid w:val="00EA4A08"/>
    <w:rsid w:val="00EA521C"/>
    <w:rsid w:val="00EA5328"/>
    <w:rsid w:val="00EA7335"/>
    <w:rsid w:val="00EA7473"/>
    <w:rsid w:val="00EA795B"/>
    <w:rsid w:val="00EB023E"/>
    <w:rsid w:val="00EB2106"/>
    <w:rsid w:val="00EB2B85"/>
    <w:rsid w:val="00EB3C6E"/>
    <w:rsid w:val="00EB406D"/>
    <w:rsid w:val="00EB5020"/>
    <w:rsid w:val="00EB5AE0"/>
    <w:rsid w:val="00EB70DA"/>
    <w:rsid w:val="00EB7D2D"/>
    <w:rsid w:val="00EC13FA"/>
    <w:rsid w:val="00EC1942"/>
    <w:rsid w:val="00EC2BDC"/>
    <w:rsid w:val="00EC2D6A"/>
    <w:rsid w:val="00EC2D73"/>
    <w:rsid w:val="00EC4E62"/>
    <w:rsid w:val="00EC59A2"/>
    <w:rsid w:val="00EC5D16"/>
    <w:rsid w:val="00EC74BB"/>
    <w:rsid w:val="00EC7761"/>
    <w:rsid w:val="00ED0498"/>
    <w:rsid w:val="00ED0531"/>
    <w:rsid w:val="00ED06AF"/>
    <w:rsid w:val="00ED0F4A"/>
    <w:rsid w:val="00ED0F4F"/>
    <w:rsid w:val="00ED1772"/>
    <w:rsid w:val="00ED7A04"/>
    <w:rsid w:val="00EE083A"/>
    <w:rsid w:val="00EE1CFE"/>
    <w:rsid w:val="00EE2FD7"/>
    <w:rsid w:val="00EE34A5"/>
    <w:rsid w:val="00EE3705"/>
    <w:rsid w:val="00EE3C14"/>
    <w:rsid w:val="00EE4A9F"/>
    <w:rsid w:val="00EE4EAB"/>
    <w:rsid w:val="00EE5198"/>
    <w:rsid w:val="00EE5F58"/>
    <w:rsid w:val="00EE7344"/>
    <w:rsid w:val="00EF27AB"/>
    <w:rsid w:val="00EF3892"/>
    <w:rsid w:val="00EF3BF8"/>
    <w:rsid w:val="00EF4975"/>
    <w:rsid w:val="00EF4C24"/>
    <w:rsid w:val="00EF4DE3"/>
    <w:rsid w:val="00EF57C3"/>
    <w:rsid w:val="00EF605E"/>
    <w:rsid w:val="00EF616E"/>
    <w:rsid w:val="00EF66E0"/>
    <w:rsid w:val="00EF79A8"/>
    <w:rsid w:val="00EF7AA3"/>
    <w:rsid w:val="00EF7D06"/>
    <w:rsid w:val="00F00A12"/>
    <w:rsid w:val="00F01B66"/>
    <w:rsid w:val="00F02798"/>
    <w:rsid w:val="00F034D8"/>
    <w:rsid w:val="00F038F2"/>
    <w:rsid w:val="00F045F0"/>
    <w:rsid w:val="00F046F4"/>
    <w:rsid w:val="00F064F5"/>
    <w:rsid w:val="00F06EBE"/>
    <w:rsid w:val="00F10744"/>
    <w:rsid w:val="00F131D4"/>
    <w:rsid w:val="00F14154"/>
    <w:rsid w:val="00F14B07"/>
    <w:rsid w:val="00F15B38"/>
    <w:rsid w:val="00F15CF9"/>
    <w:rsid w:val="00F1684A"/>
    <w:rsid w:val="00F16B42"/>
    <w:rsid w:val="00F174D6"/>
    <w:rsid w:val="00F17ED2"/>
    <w:rsid w:val="00F17F78"/>
    <w:rsid w:val="00F20420"/>
    <w:rsid w:val="00F225E4"/>
    <w:rsid w:val="00F22D6E"/>
    <w:rsid w:val="00F2455C"/>
    <w:rsid w:val="00F258FB"/>
    <w:rsid w:val="00F25F27"/>
    <w:rsid w:val="00F262D9"/>
    <w:rsid w:val="00F266EA"/>
    <w:rsid w:val="00F26D7E"/>
    <w:rsid w:val="00F318CA"/>
    <w:rsid w:val="00F34865"/>
    <w:rsid w:val="00F34FFB"/>
    <w:rsid w:val="00F36F18"/>
    <w:rsid w:val="00F37799"/>
    <w:rsid w:val="00F40B19"/>
    <w:rsid w:val="00F4106A"/>
    <w:rsid w:val="00F421E5"/>
    <w:rsid w:val="00F43339"/>
    <w:rsid w:val="00F43381"/>
    <w:rsid w:val="00F4354C"/>
    <w:rsid w:val="00F43DC2"/>
    <w:rsid w:val="00F44F40"/>
    <w:rsid w:val="00F453CD"/>
    <w:rsid w:val="00F4691E"/>
    <w:rsid w:val="00F47475"/>
    <w:rsid w:val="00F47952"/>
    <w:rsid w:val="00F50C29"/>
    <w:rsid w:val="00F5187B"/>
    <w:rsid w:val="00F520CF"/>
    <w:rsid w:val="00F522AC"/>
    <w:rsid w:val="00F543AC"/>
    <w:rsid w:val="00F54A19"/>
    <w:rsid w:val="00F55185"/>
    <w:rsid w:val="00F555BB"/>
    <w:rsid w:val="00F56BF0"/>
    <w:rsid w:val="00F57F30"/>
    <w:rsid w:val="00F60A24"/>
    <w:rsid w:val="00F616B0"/>
    <w:rsid w:val="00F6237A"/>
    <w:rsid w:val="00F634CD"/>
    <w:rsid w:val="00F645E6"/>
    <w:rsid w:val="00F6488C"/>
    <w:rsid w:val="00F648A3"/>
    <w:rsid w:val="00F67FAF"/>
    <w:rsid w:val="00F706DB"/>
    <w:rsid w:val="00F70CE5"/>
    <w:rsid w:val="00F71571"/>
    <w:rsid w:val="00F71A85"/>
    <w:rsid w:val="00F71B8B"/>
    <w:rsid w:val="00F720DE"/>
    <w:rsid w:val="00F72D5D"/>
    <w:rsid w:val="00F73827"/>
    <w:rsid w:val="00F7510D"/>
    <w:rsid w:val="00F7569A"/>
    <w:rsid w:val="00F757DA"/>
    <w:rsid w:val="00F762A5"/>
    <w:rsid w:val="00F778AA"/>
    <w:rsid w:val="00F80426"/>
    <w:rsid w:val="00F8415B"/>
    <w:rsid w:val="00F84DD3"/>
    <w:rsid w:val="00F85CDB"/>
    <w:rsid w:val="00F8664A"/>
    <w:rsid w:val="00F8669A"/>
    <w:rsid w:val="00F87D62"/>
    <w:rsid w:val="00F908D0"/>
    <w:rsid w:val="00F90BC6"/>
    <w:rsid w:val="00F90C07"/>
    <w:rsid w:val="00F91067"/>
    <w:rsid w:val="00F911CF"/>
    <w:rsid w:val="00F92848"/>
    <w:rsid w:val="00F932F0"/>
    <w:rsid w:val="00F934B9"/>
    <w:rsid w:val="00F93C1E"/>
    <w:rsid w:val="00F947F9"/>
    <w:rsid w:val="00F958AD"/>
    <w:rsid w:val="00F95E46"/>
    <w:rsid w:val="00F964EE"/>
    <w:rsid w:val="00F969FA"/>
    <w:rsid w:val="00F96E58"/>
    <w:rsid w:val="00F97291"/>
    <w:rsid w:val="00FA055F"/>
    <w:rsid w:val="00FA185C"/>
    <w:rsid w:val="00FA209C"/>
    <w:rsid w:val="00FA222F"/>
    <w:rsid w:val="00FA32E9"/>
    <w:rsid w:val="00FA34BF"/>
    <w:rsid w:val="00FA409D"/>
    <w:rsid w:val="00FA43B3"/>
    <w:rsid w:val="00FA4B1F"/>
    <w:rsid w:val="00FA4D21"/>
    <w:rsid w:val="00FA5130"/>
    <w:rsid w:val="00FA5F22"/>
    <w:rsid w:val="00FA60E0"/>
    <w:rsid w:val="00FA6B64"/>
    <w:rsid w:val="00FA753F"/>
    <w:rsid w:val="00FA7949"/>
    <w:rsid w:val="00FB06FB"/>
    <w:rsid w:val="00FB086E"/>
    <w:rsid w:val="00FB1314"/>
    <w:rsid w:val="00FB184B"/>
    <w:rsid w:val="00FB19AB"/>
    <w:rsid w:val="00FB1C21"/>
    <w:rsid w:val="00FB1D9D"/>
    <w:rsid w:val="00FB1E60"/>
    <w:rsid w:val="00FB2146"/>
    <w:rsid w:val="00FB2796"/>
    <w:rsid w:val="00FB4081"/>
    <w:rsid w:val="00FB420A"/>
    <w:rsid w:val="00FB496B"/>
    <w:rsid w:val="00FB5216"/>
    <w:rsid w:val="00FB52F2"/>
    <w:rsid w:val="00FB6D06"/>
    <w:rsid w:val="00FB72B8"/>
    <w:rsid w:val="00FB783E"/>
    <w:rsid w:val="00FC087A"/>
    <w:rsid w:val="00FC26A3"/>
    <w:rsid w:val="00FC2843"/>
    <w:rsid w:val="00FC3E62"/>
    <w:rsid w:val="00FC4B9B"/>
    <w:rsid w:val="00FC5F63"/>
    <w:rsid w:val="00FC6B57"/>
    <w:rsid w:val="00FC6CE5"/>
    <w:rsid w:val="00FC70DB"/>
    <w:rsid w:val="00FC7C51"/>
    <w:rsid w:val="00FD16EB"/>
    <w:rsid w:val="00FD181D"/>
    <w:rsid w:val="00FD1DD1"/>
    <w:rsid w:val="00FD2383"/>
    <w:rsid w:val="00FD24AB"/>
    <w:rsid w:val="00FD3CA5"/>
    <w:rsid w:val="00FD4086"/>
    <w:rsid w:val="00FD429F"/>
    <w:rsid w:val="00FD43B9"/>
    <w:rsid w:val="00FD4CDC"/>
    <w:rsid w:val="00FD4CE2"/>
    <w:rsid w:val="00FD6989"/>
    <w:rsid w:val="00FD746B"/>
    <w:rsid w:val="00FE0129"/>
    <w:rsid w:val="00FE0CEF"/>
    <w:rsid w:val="00FE0F49"/>
    <w:rsid w:val="00FE1F0C"/>
    <w:rsid w:val="00FE20DD"/>
    <w:rsid w:val="00FE2814"/>
    <w:rsid w:val="00FE29DA"/>
    <w:rsid w:val="00FE3CE3"/>
    <w:rsid w:val="00FE4D73"/>
    <w:rsid w:val="00FE4FA3"/>
    <w:rsid w:val="00FE5A7D"/>
    <w:rsid w:val="00FE735D"/>
    <w:rsid w:val="00FE7A07"/>
    <w:rsid w:val="00FF055C"/>
    <w:rsid w:val="00FF0DB6"/>
    <w:rsid w:val="00FF1B6C"/>
    <w:rsid w:val="00FF3214"/>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FD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uiPriority="0"/>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uiPriority="0"/>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8953384">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ytiah.mvs.gov.ua/app/landing" TargetMode="External"/><Relationship Id="rId18" Type="http://schemas.openxmlformats.org/officeDocument/2006/relationships/hyperlink" Target="https://zakon.rada.gov.ua/laws/show/2210-14" TargetMode="External"/><Relationship Id="rId26" Type="http://schemas.openxmlformats.org/officeDocument/2006/relationships/hyperlink" Target="http://zakon5.rada.gov.ua/laws/show/755-15/paran174" TargetMode="External"/><Relationship Id="rId3" Type="http://schemas.openxmlformats.org/officeDocument/2006/relationships/styles" Target="styles.xml"/><Relationship Id="rId21" Type="http://schemas.openxmlformats.org/officeDocument/2006/relationships/hyperlink" Target="https://zakon.rada.gov.ua/laws/show/922-19/ed202004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zakon5.rada.gov.ua/laws/show/2210-14" TargetMode="External"/><Relationship Id="rId2" Type="http://schemas.openxmlformats.org/officeDocument/2006/relationships/numbering" Target="numbering.xml"/><Relationship Id="rId16" Type="http://schemas.openxmlformats.org/officeDocument/2006/relationships/hyperlink" Target="https://minjust.gov.ua/pages/list_of_state_registrars_and_officials_ministry_of_justice" TargetMode="External"/><Relationship Id="rId20"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p2022blagoustriy@gmail.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corruptinfo.nazk.gov.ua/reference/getpersonalreference/legal" TargetMode="External"/><Relationship Id="rId23" Type="http://schemas.openxmlformats.org/officeDocument/2006/relationships/hyperlink" Target="https://zakon.rada.gov.ua/laws/show/922-19/ed20200419" TargetMode="External"/><Relationship Id="rId28" Type="http://schemas.openxmlformats.org/officeDocument/2006/relationships/theme" Target="theme/theme1.xml"/><Relationship Id="rId10" Type="http://schemas.openxmlformats.org/officeDocument/2006/relationships/hyperlink" Target="https://zakon.rada.gov.ua/laws/show/166-2016-%D0%BF" TargetMode="External"/><Relationship Id="rId19" Type="http://schemas.openxmlformats.org/officeDocument/2006/relationships/hyperlink" Target="https://zakon.rada.gov.ua/laws/show/755-15" TargetMode="External"/><Relationship Id="rId4" Type="http://schemas.microsoft.com/office/2007/relationships/stylesWithEffects" Target="stylesWithEffects.xml"/><Relationship Id="rId9" Type="http://schemas.openxmlformats.org/officeDocument/2006/relationships/hyperlink" Target="https://zakon.rada.gov.ua/laws/show/166-2016-%D0%BF" TargetMode="External"/><Relationship Id="rId14" Type="http://schemas.openxmlformats.org/officeDocument/2006/relationships/hyperlink" Target="https://corruptinfo.nazk.gov.ua/reference/getpersonalreference/individual" TargetMode="External"/><Relationship Id="rId22" Type="http://schemas.openxmlformats.org/officeDocument/2006/relationships/hyperlink" Target="https://zakon.rada.gov.ua/laws/show/922-19/ed202004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9C81A-3089-420D-AE9B-91976F5B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47528</Words>
  <Characters>27092</Characters>
  <Application>Microsoft Office Word</Application>
  <DocSecurity>0</DocSecurity>
  <Lines>225</Lines>
  <Paragraphs>148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Reanimator Extreme Edition</Company>
  <LinksUpToDate>false</LinksUpToDate>
  <CharactersWithSpaces>74472</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RCSSSDM-2</cp:lastModifiedBy>
  <cp:revision>4</cp:revision>
  <cp:lastPrinted>2022-10-20T14:33:00Z</cp:lastPrinted>
  <dcterms:created xsi:type="dcterms:W3CDTF">2023-03-23T21:15:00Z</dcterms:created>
  <dcterms:modified xsi:type="dcterms:W3CDTF">2023-03-24T20:05:00Z</dcterms:modified>
</cp:coreProperties>
</file>