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Ind w:w="-57" w:type="dxa"/>
        <w:tblLook w:val="0000" w:firstRow="0" w:lastRow="0" w:firstColumn="0" w:lastColumn="0" w:noHBand="0" w:noVBand="0"/>
      </w:tblPr>
      <w:tblGrid>
        <w:gridCol w:w="2496"/>
        <w:gridCol w:w="275"/>
        <w:gridCol w:w="6517"/>
      </w:tblGrid>
      <w:tr w:rsidR="00D96B9F" w:rsidRPr="00423C67" w:rsidTr="00B17CF1">
        <w:trPr>
          <w:trHeight w:val="1094"/>
        </w:trPr>
        <w:tc>
          <w:tcPr>
            <w:tcW w:w="2433" w:type="dxa"/>
            <w:shd w:val="clear" w:color="auto" w:fill="auto"/>
          </w:tcPr>
          <w:p w:rsidR="00D96B9F" w:rsidRPr="00423C67" w:rsidRDefault="00D96B9F" w:rsidP="00D506D4">
            <w:pPr>
              <w:tabs>
                <w:tab w:val="left" w:pos="0"/>
              </w:tabs>
              <w:spacing w:after="0" w:line="240" w:lineRule="auto"/>
              <w:jc w:val="right"/>
              <w:rPr>
                <w:rFonts w:ascii="Times New Roman" w:eastAsia="Times New Roman" w:hAnsi="Times New Roman" w:cs="Times New Roman"/>
                <w:color w:val="000000"/>
                <w:highlight w:val="yellow"/>
                <w:lang w:eastAsia="zh-CN" w:bidi="hi-IN"/>
              </w:rPr>
            </w:pPr>
            <w:r w:rsidRPr="00423C67">
              <w:rPr>
                <w:rFonts w:ascii="Times New Roman" w:eastAsia="Times New Roman" w:hAnsi="Times New Roman" w:cs="Times New Roman"/>
                <w:noProof/>
                <w:color w:val="000000"/>
              </w:rPr>
              <w:drawing>
                <wp:inline distT="0" distB="0" distL="0" distR="0" wp14:anchorId="72D65412" wp14:editId="23641B2B">
                  <wp:extent cx="1438275" cy="1552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nd Grad@2x-80.jpg"/>
                          <pic:cNvPicPr/>
                        </pic:nvPicPr>
                        <pic:blipFill>
                          <a:blip r:embed="rId10">
                            <a:extLst>
                              <a:ext uri="{28A0092B-C50C-407E-A947-70E740481C1C}">
                                <a14:useLocalDpi xmlns:a14="http://schemas.microsoft.com/office/drawing/2010/main" val="0"/>
                              </a:ext>
                            </a:extLst>
                          </a:blip>
                          <a:stretch>
                            <a:fillRect/>
                          </a:stretch>
                        </pic:blipFill>
                        <pic:spPr>
                          <a:xfrm>
                            <a:off x="0" y="0"/>
                            <a:ext cx="1453482" cy="1568991"/>
                          </a:xfrm>
                          <a:prstGeom prst="rect">
                            <a:avLst/>
                          </a:prstGeom>
                        </pic:spPr>
                      </pic:pic>
                    </a:graphicData>
                  </a:graphic>
                </wp:inline>
              </w:drawing>
            </w:r>
          </w:p>
        </w:tc>
        <w:tc>
          <w:tcPr>
            <w:tcW w:w="279" w:type="dxa"/>
            <w:shd w:val="clear" w:color="auto" w:fill="auto"/>
            <w:tcMar>
              <w:left w:w="0" w:type="dxa"/>
              <w:right w:w="0" w:type="dxa"/>
            </w:tcMar>
          </w:tcPr>
          <w:p w:rsidR="00D96B9F" w:rsidRPr="00423C67" w:rsidRDefault="00D96B9F" w:rsidP="00D96B9F">
            <w:pPr>
              <w:tabs>
                <w:tab w:val="left" w:pos="0"/>
                <w:tab w:val="left" w:pos="3420"/>
              </w:tabs>
              <w:spacing w:after="0" w:line="240" w:lineRule="auto"/>
              <w:rPr>
                <w:rFonts w:ascii="Times New Roman" w:eastAsia="Times New Roman" w:hAnsi="Times New Roman" w:cs="Times New Roman"/>
                <w:color w:val="000000"/>
                <w:highlight w:val="yellow"/>
                <w:lang w:eastAsia="zh-CN" w:bidi="hi-IN"/>
              </w:rPr>
            </w:pPr>
          </w:p>
        </w:tc>
        <w:tc>
          <w:tcPr>
            <w:tcW w:w="6576" w:type="dxa"/>
            <w:shd w:val="clear" w:color="auto" w:fill="auto"/>
          </w:tcPr>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Комунальне некомерційне підприємство Львівської обласної ради»</w:t>
            </w:r>
          </w:p>
          <w:p w:rsidR="00D96B9F" w:rsidRPr="001850F5" w:rsidRDefault="00D96B9F" w:rsidP="00D96B9F">
            <w:pPr>
              <w:tabs>
                <w:tab w:val="left" w:pos="0"/>
              </w:tabs>
              <w:spacing w:after="0" w:line="240" w:lineRule="auto"/>
              <w:jc w:val="center"/>
              <w:rPr>
                <w:rFonts w:ascii="Times New Roman" w:hAnsi="Times New Roman" w:cs="Times New Roman"/>
                <w:sz w:val="36"/>
                <w:szCs w:val="36"/>
                <w:lang w:eastAsia="zh-CN" w:bidi="hi-IN"/>
              </w:rPr>
            </w:pPr>
            <w:r w:rsidRPr="001850F5">
              <w:rPr>
                <w:rFonts w:ascii="Times New Roman" w:eastAsia="Batang" w:hAnsi="Times New Roman" w:cs="Times New Roman"/>
                <w:color w:val="000000"/>
                <w:sz w:val="36"/>
                <w:szCs w:val="36"/>
                <w:lang w:eastAsia="zh-CN" w:bidi="hi-IN"/>
              </w:rPr>
              <w:t xml:space="preserve"> «Львівський обласний </w:t>
            </w:r>
            <w:proofErr w:type="spellStart"/>
            <w:r w:rsidRPr="001850F5">
              <w:rPr>
                <w:rFonts w:ascii="Times New Roman" w:eastAsia="Batang" w:hAnsi="Times New Roman" w:cs="Times New Roman"/>
                <w:color w:val="000000"/>
                <w:sz w:val="36"/>
                <w:szCs w:val="36"/>
                <w:lang w:eastAsia="zh-CN" w:bidi="hi-IN"/>
              </w:rPr>
              <w:t>шкірно</w:t>
            </w:r>
            <w:proofErr w:type="spellEnd"/>
            <w:r w:rsidRPr="001850F5">
              <w:rPr>
                <w:rFonts w:ascii="Times New Roman" w:eastAsia="Batang" w:hAnsi="Times New Roman" w:cs="Times New Roman"/>
                <w:color w:val="000000"/>
                <w:sz w:val="36"/>
                <w:szCs w:val="36"/>
                <w:lang w:eastAsia="zh-CN" w:bidi="hi-IN"/>
              </w:rPr>
              <w:t xml:space="preserve"> – венерологічний диспансер»</w:t>
            </w:r>
          </w:p>
          <w:p w:rsidR="00D96B9F" w:rsidRPr="00423C67" w:rsidRDefault="00D96B9F" w:rsidP="00D96B9F">
            <w:pPr>
              <w:tabs>
                <w:tab w:val="left" w:pos="0"/>
              </w:tabs>
              <w:spacing w:after="0" w:line="240" w:lineRule="auto"/>
              <w:rPr>
                <w:rFonts w:ascii="Times New Roman" w:eastAsia="Times New Roman" w:hAnsi="Times New Roman" w:cs="Times New Roman"/>
                <w:color w:val="000000"/>
                <w:highlight w:val="yellow"/>
                <w:lang w:eastAsia="zh-CN" w:bidi="hi-IN"/>
              </w:rPr>
            </w:pPr>
          </w:p>
        </w:tc>
      </w:tr>
    </w:tbl>
    <w:p w:rsidR="00D96B9F" w:rsidRPr="00423C67" w:rsidRDefault="00D96B9F" w:rsidP="00D96B9F">
      <w:pPr>
        <w:spacing w:after="0" w:line="240" w:lineRule="auto"/>
        <w:rPr>
          <w:rFonts w:ascii="Times New Roman" w:eastAsia="Times New Roman" w:hAnsi="Times New Roman" w:cs="Times New Roman"/>
          <w:color w:val="000000"/>
          <w:lang w:eastAsia="zh-CN" w:bidi="hi-IN"/>
        </w:rPr>
      </w:pPr>
    </w:p>
    <w:p w:rsidR="00D96B9F" w:rsidRPr="00423C67" w:rsidRDefault="00D96B9F" w:rsidP="00D506D4">
      <w:pPr>
        <w:spacing w:before="240" w:after="0" w:line="240" w:lineRule="auto"/>
        <w:jc w:val="right"/>
        <w:rPr>
          <w:rFonts w:ascii="Times New Roman" w:eastAsia="Times New Roman" w:hAnsi="Times New Roman" w:cs="Times New Roman"/>
          <w:lang w:eastAsia="zh-CN" w:bidi="hi-IN"/>
        </w:rPr>
      </w:pPr>
    </w:p>
    <w:p w:rsidR="00D96B9F" w:rsidRPr="00423C67" w:rsidRDefault="00D96B9F" w:rsidP="00D96B9F">
      <w:pPr>
        <w:spacing w:before="240"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color w:val="000000"/>
          <w:lang w:eastAsia="zh-CN" w:bidi="hi-IN"/>
        </w:rPr>
        <w:t xml:space="preserve">                                                                                                            </w:t>
      </w:r>
      <w:r w:rsidRPr="00423C67">
        <w:rPr>
          <w:rFonts w:ascii="Times New Roman" w:eastAsia="Times New Roman" w:hAnsi="Times New Roman" w:cs="Times New Roman"/>
          <w:b/>
          <w:color w:val="000000"/>
          <w:highlight w:val="white"/>
          <w:lang w:eastAsia="zh-CN" w:bidi="hi-IN"/>
        </w:rPr>
        <w:t> «ЗАТВЕРДЖЕНО»</w:t>
      </w:r>
    </w:p>
    <w:p w:rsidR="00D96B9F" w:rsidRPr="00423C67" w:rsidRDefault="001850F5" w:rsidP="00D96B9F">
      <w:pPr>
        <w:spacing w:after="0" w:line="240" w:lineRule="auto"/>
        <w:jc w:val="right"/>
        <w:rPr>
          <w:rFonts w:ascii="Times New Roman" w:hAnsi="Times New Roman" w:cs="Times New Roman"/>
          <w:lang w:eastAsia="zh-CN" w:bidi="hi-IN"/>
        </w:rPr>
      </w:pPr>
      <w:r>
        <w:rPr>
          <w:rFonts w:ascii="Times New Roman" w:eastAsia="Times New Roman" w:hAnsi="Times New Roman" w:cs="Times New Roman"/>
          <w:b/>
          <w:color w:val="000000"/>
          <w:lang w:eastAsia="zh-CN" w:bidi="hi-IN"/>
        </w:rPr>
        <w:t>Протокол № 1</w:t>
      </w:r>
      <w:r w:rsidR="00D96B9F" w:rsidRPr="00423C67">
        <w:rPr>
          <w:rFonts w:ascii="Times New Roman" w:eastAsia="Times New Roman" w:hAnsi="Times New Roman" w:cs="Times New Roman"/>
          <w:b/>
          <w:color w:val="000000"/>
          <w:lang w:eastAsia="zh-CN" w:bidi="hi-IN"/>
        </w:rPr>
        <w:t xml:space="preserve"> від </w:t>
      </w:r>
      <w:r w:rsidR="004646C9">
        <w:rPr>
          <w:rFonts w:ascii="Times New Roman" w:eastAsia="Times New Roman" w:hAnsi="Times New Roman" w:cs="Times New Roman"/>
          <w:b/>
          <w:color w:val="000000"/>
          <w:lang w:eastAsia="zh-CN" w:bidi="hi-IN"/>
        </w:rPr>
        <w:t>2</w:t>
      </w:r>
      <w:r w:rsidR="002011D8">
        <w:rPr>
          <w:rFonts w:ascii="Times New Roman" w:eastAsia="Times New Roman" w:hAnsi="Times New Roman" w:cs="Times New Roman"/>
          <w:b/>
          <w:color w:val="000000"/>
          <w:lang w:eastAsia="zh-CN" w:bidi="hi-IN"/>
        </w:rPr>
        <w:t>8</w:t>
      </w:r>
      <w:r w:rsidR="002E53F7">
        <w:rPr>
          <w:rFonts w:ascii="Times New Roman" w:eastAsia="Times New Roman" w:hAnsi="Times New Roman" w:cs="Times New Roman"/>
          <w:b/>
          <w:color w:val="000000"/>
          <w:lang w:eastAsia="zh-CN" w:bidi="hi-IN"/>
        </w:rPr>
        <w:t>.06</w:t>
      </w:r>
      <w:r w:rsidR="00D96B9F" w:rsidRPr="00423C67">
        <w:rPr>
          <w:rFonts w:ascii="Times New Roman" w:eastAsia="Times New Roman" w:hAnsi="Times New Roman" w:cs="Times New Roman"/>
          <w:b/>
          <w:color w:val="000000"/>
          <w:lang w:eastAsia="zh-CN" w:bidi="hi-IN"/>
        </w:rPr>
        <w:t>.</w:t>
      </w:r>
      <w:r w:rsidR="002E53F7">
        <w:rPr>
          <w:rFonts w:ascii="Times New Roman" w:eastAsia="Times New Roman" w:hAnsi="Times New Roman" w:cs="Times New Roman"/>
          <w:b/>
          <w:color w:val="000000"/>
          <w:lang w:eastAsia="zh-CN" w:bidi="hi-IN"/>
        </w:rPr>
        <w:t xml:space="preserve"> </w:t>
      </w:r>
      <w:r w:rsidR="00D96B9F" w:rsidRPr="00423C67">
        <w:rPr>
          <w:rFonts w:ascii="Times New Roman" w:eastAsia="Times New Roman" w:hAnsi="Times New Roman" w:cs="Times New Roman"/>
          <w:b/>
          <w:color w:val="000000"/>
          <w:lang w:eastAsia="zh-CN" w:bidi="hi-IN"/>
        </w:rPr>
        <w:t>2023</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Фахівця з публічних закупівель </w:t>
      </w:r>
    </w:p>
    <w:p w:rsidR="00D96B9F" w:rsidRPr="00423C67" w:rsidRDefault="00D96B9F" w:rsidP="00D96B9F">
      <w:pPr>
        <w:spacing w:after="0" w:line="240" w:lineRule="auto"/>
        <w:jc w:val="right"/>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КНП ЛОР «ЛОШВД»</w:t>
      </w:r>
    </w:p>
    <w:p w:rsidR="00D96B9F" w:rsidRPr="00423C67" w:rsidRDefault="00D96B9F" w:rsidP="00D96B9F">
      <w:pPr>
        <w:spacing w:before="240" w:after="0" w:line="240" w:lineRule="auto"/>
        <w:jc w:val="right"/>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rPr>
          <w:rFonts w:ascii="Times New Roman" w:eastAsia="Times New Roman" w:hAnsi="Times New Roman" w:cs="Times New Roman"/>
          <w:b/>
          <w:color w:val="000000"/>
          <w:lang w:eastAsia="zh-CN" w:bidi="hi-IN"/>
        </w:rPr>
      </w:pPr>
    </w:p>
    <w:p w:rsidR="00D96B9F" w:rsidRPr="00423C67" w:rsidRDefault="00D96B9F" w:rsidP="00D96B9F">
      <w:pPr>
        <w:spacing w:after="0" w:line="240" w:lineRule="auto"/>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xml:space="preserve">                                                    ТЕНДЕРНА ДОКУМЕНТАЦІЯ</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color w:val="000000"/>
          <w:lang w:eastAsia="zh-CN" w:bidi="hi-IN"/>
        </w:rPr>
        <w:t> </w:t>
      </w:r>
      <w:r w:rsidRPr="00423C67">
        <w:rPr>
          <w:rFonts w:ascii="Times New Roman" w:eastAsia="Times New Roman" w:hAnsi="Times New Roman" w:cs="Times New Roman"/>
          <w:color w:val="000000"/>
          <w:lang w:eastAsia="zh-CN" w:bidi="hi-IN"/>
        </w:rPr>
        <w:t>по процедурі</w:t>
      </w:r>
      <w:r w:rsidRPr="00423C67">
        <w:rPr>
          <w:rFonts w:ascii="Times New Roman" w:eastAsia="Times New Roman" w:hAnsi="Times New Roman" w:cs="Times New Roman"/>
          <w:b/>
          <w:color w:val="000000"/>
          <w:lang w:eastAsia="zh-CN" w:bidi="hi-IN"/>
        </w:rPr>
        <w:t xml:space="preserve"> ВІДКРИТІ ТОРГИ </w:t>
      </w:r>
      <w:r w:rsidRPr="00423C67">
        <w:rPr>
          <w:rFonts w:ascii="Times New Roman" w:eastAsia="Times New Roman" w:hAnsi="Times New Roman" w:cs="Times New Roman"/>
          <w:b/>
          <w:color w:val="4A86E8"/>
          <w:lang w:eastAsia="zh-CN" w:bidi="hi-IN"/>
        </w:rPr>
        <w:t>(з особливостями)</w:t>
      </w: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p>
    <w:p w:rsidR="00D96B9F" w:rsidRPr="00423C67" w:rsidRDefault="00D96B9F" w:rsidP="00D96B9F">
      <w:pPr>
        <w:spacing w:after="0" w:line="240" w:lineRule="auto"/>
        <w:jc w:val="center"/>
        <w:rPr>
          <w:rFonts w:ascii="Times New Roman" w:eastAsia="Times New Roman" w:hAnsi="Times New Roman" w:cs="Times New Roman"/>
          <w:color w:val="000000"/>
          <w:lang w:eastAsia="zh-CN" w:bidi="hi-IN"/>
        </w:rPr>
      </w:pPr>
      <w:r w:rsidRPr="00423C67">
        <w:rPr>
          <w:rFonts w:ascii="Times New Roman" w:eastAsia="Times New Roman" w:hAnsi="Times New Roman" w:cs="Times New Roman"/>
          <w:color w:val="000000"/>
          <w:lang w:eastAsia="zh-CN" w:bidi="hi-IN"/>
        </w:rPr>
        <w:t>на закупівлю товару</w:t>
      </w:r>
    </w:p>
    <w:p w:rsidR="00697D20" w:rsidRPr="00423C67" w:rsidRDefault="00697D20" w:rsidP="00697D20">
      <w:pPr>
        <w:suppressAutoHyphens/>
        <w:autoSpaceDE w:val="0"/>
        <w:spacing w:after="0" w:line="240" w:lineRule="auto"/>
        <w:rPr>
          <w:rFonts w:ascii="Times New Roman" w:eastAsia="Times New Roman" w:hAnsi="Times New Roman" w:cs="Times New Roman"/>
          <w:b/>
          <w:bCs/>
          <w:lang w:eastAsia="zh-CN"/>
        </w:rPr>
      </w:pPr>
    </w:p>
    <w:p w:rsidR="002011D8" w:rsidRPr="002011D8" w:rsidRDefault="002011D8" w:rsidP="002011D8">
      <w:pPr>
        <w:spacing w:after="0" w:line="240" w:lineRule="auto"/>
        <w:jc w:val="center"/>
        <w:rPr>
          <w:rFonts w:ascii="Times New Roman" w:eastAsia="Times New Roman" w:hAnsi="Times New Roman" w:cs="Times New Roman"/>
          <w:bCs/>
          <w:sz w:val="24"/>
          <w:szCs w:val="24"/>
        </w:rPr>
      </w:pPr>
      <w:r w:rsidRPr="002011D8">
        <w:rPr>
          <w:rFonts w:ascii="Times New Roman" w:eastAsia="Times New Roman" w:hAnsi="Times New Roman" w:cs="Times New Roman"/>
          <w:b/>
          <w:bCs/>
          <w:color w:val="00000A"/>
          <w:sz w:val="24"/>
          <w:szCs w:val="24"/>
        </w:rPr>
        <w:t xml:space="preserve">ДК 021:2015- 33190000-8-Медичне обладнання та вироби медичного призначення різні (пробірки для </w:t>
      </w:r>
      <w:proofErr w:type="spellStart"/>
      <w:r w:rsidRPr="002011D8">
        <w:rPr>
          <w:rFonts w:ascii="Times New Roman" w:eastAsia="Times New Roman" w:hAnsi="Times New Roman" w:cs="Times New Roman"/>
          <w:b/>
          <w:bCs/>
          <w:color w:val="00000A"/>
          <w:sz w:val="24"/>
          <w:szCs w:val="24"/>
        </w:rPr>
        <w:t>плазмотерапії</w:t>
      </w:r>
      <w:proofErr w:type="spellEnd"/>
      <w:r w:rsidRPr="002011D8">
        <w:rPr>
          <w:rFonts w:ascii="Times New Roman" w:eastAsia="Times New Roman" w:hAnsi="Times New Roman" w:cs="Times New Roman"/>
          <w:b/>
          <w:bCs/>
          <w:color w:val="00000A"/>
          <w:sz w:val="24"/>
          <w:szCs w:val="24"/>
        </w:rPr>
        <w:t>)</w:t>
      </w:r>
    </w:p>
    <w:p w:rsidR="00697D20" w:rsidRPr="00423C67" w:rsidRDefault="00697D20" w:rsidP="002011D8">
      <w:pPr>
        <w:suppressAutoHyphens/>
        <w:autoSpaceDE w:val="0"/>
        <w:spacing w:after="0" w:line="240" w:lineRule="auto"/>
        <w:jc w:val="center"/>
        <w:rPr>
          <w:rFonts w:ascii="Times New Roman" w:eastAsia="Times New Roman" w:hAnsi="Times New Roman" w:cs="Times New Roman"/>
          <w:bCs/>
          <w:lang w:eastAsia="zh-CN"/>
        </w:rPr>
      </w:pPr>
    </w:p>
    <w:p w:rsidR="00697D20" w:rsidRPr="00423C67" w:rsidRDefault="00697D20" w:rsidP="002011D8">
      <w:pPr>
        <w:suppressAutoHyphens/>
        <w:autoSpaceDE w:val="0"/>
        <w:spacing w:after="0" w:line="240" w:lineRule="auto"/>
        <w:jc w:val="center"/>
        <w:rPr>
          <w:rFonts w:ascii="Times New Roman" w:eastAsia="Times New Roman" w:hAnsi="Times New Roman" w:cs="Times New Roman"/>
          <w:bCs/>
          <w:lang w:eastAsia="zh-C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826B52" w:rsidRDefault="00826B52" w:rsidP="00D96B9F">
      <w:pPr>
        <w:spacing w:before="240" w:after="0" w:line="240" w:lineRule="auto"/>
        <w:jc w:val="center"/>
        <w:rPr>
          <w:rFonts w:ascii="Times New Roman" w:eastAsia="Times New Roman" w:hAnsi="Times New Roman" w:cs="Times New Roman"/>
          <w:b/>
          <w:lang w:eastAsia="zh-CN" w:bidi="hi-IN"/>
        </w:rPr>
      </w:pP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м. Львів</w:t>
      </w:r>
    </w:p>
    <w:p w:rsidR="00D96B9F" w:rsidRPr="00423C67" w:rsidRDefault="00D96B9F" w:rsidP="00D96B9F">
      <w:pPr>
        <w:spacing w:before="240" w:after="0" w:line="240" w:lineRule="auto"/>
        <w:jc w:val="center"/>
        <w:rPr>
          <w:rFonts w:ascii="Times New Roman" w:hAnsi="Times New Roman" w:cs="Times New Roman"/>
          <w:lang w:eastAsia="zh-CN" w:bidi="hi-IN"/>
        </w:rPr>
      </w:pPr>
      <w:r w:rsidRPr="00423C67">
        <w:rPr>
          <w:rFonts w:ascii="Times New Roman" w:eastAsia="Times New Roman" w:hAnsi="Times New Roman" w:cs="Times New Roman"/>
          <w:b/>
          <w:lang w:eastAsia="zh-CN" w:bidi="hi-IN"/>
        </w:rPr>
        <w:t>2023 рік</w:t>
      </w:r>
    </w:p>
    <w:p w:rsidR="00D96B9F" w:rsidRPr="00423C67" w:rsidRDefault="00D96B9F" w:rsidP="00D96B9F">
      <w:pPr>
        <w:spacing w:after="0" w:line="240" w:lineRule="auto"/>
        <w:jc w:val="center"/>
        <w:rPr>
          <w:rFonts w:ascii="Times New Roman" w:eastAsia="Times New Roman" w:hAnsi="Times New Roman" w:cs="Times New Roman"/>
          <w:color w:val="000000"/>
          <w:highlight w:val="white"/>
          <w:lang w:eastAsia="zh-CN" w:bidi="hi-IN"/>
        </w:rPr>
      </w:pPr>
    </w:p>
    <w:p w:rsidR="00DD50FF" w:rsidRPr="00423C67" w:rsidRDefault="00DD50FF" w:rsidP="00D96B9F">
      <w:pPr>
        <w:rPr>
          <w:rFonts w:ascii="Times New Roman" w:eastAsia="Times New Roman" w:hAnsi="Times New Roman" w:cs="Times New Roman"/>
          <w:bCs/>
          <w:lang w:eastAsia="zh-CN"/>
        </w:rPr>
      </w:pPr>
    </w:p>
    <w:p w:rsidR="00D96B9F" w:rsidRPr="00423C67" w:rsidRDefault="00D96B9F">
      <w:pPr>
        <w:rPr>
          <w:rFonts w:ascii="Times New Roman" w:eastAsia="Times New Roman" w:hAnsi="Times New Roman" w:cs="Times New Roman"/>
          <w:bCs/>
          <w:lang w:eastAsia="zh-CN"/>
        </w:rPr>
      </w:pPr>
      <w:r w:rsidRPr="00423C67">
        <w:rPr>
          <w:rFonts w:ascii="Times New Roman" w:eastAsia="Times New Roman" w:hAnsi="Times New Roman" w:cs="Times New Roman"/>
          <w:bCs/>
          <w:lang w:eastAsia="zh-CN"/>
        </w:rPr>
        <w:br w:type="page"/>
      </w:r>
    </w:p>
    <w:p w:rsidR="00DE0E38" w:rsidRPr="00423C67" w:rsidRDefault="00DE0E38">
      <w:pPr>
        <w:spacing w:after="0" w:line="240" w:lineRule="auto"/>
        <w:jc w:val="both"/>
        <w:rPr>
          <w:rFonts w:ascii="Times New Roman" w:eastAsia="Times New Roman" w:hAnsi="Times New Roman" w:cs="Times New Roman"/>
        </w:rPr>
      </w:pPr>
    </w:p>
    <w:tbl>
      <w:tblPr>
        <w:tblStyle w:val="af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DE0E38" w:rsidRPr="00423C67">
        <w:trPr>
          <w:trHeight w:val="416"/>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w:t>
            </w:r>
          </w:p>
        </w:tc>
        <w:tc>
          <w:tcPr>
            <w:tcW w:w="9255" w:type="dxa"/>
            <w:gridSpan w:val="2"/>
            <w:vAlign w:val="center"/>
          </w:tcPr>
          <w:p w:rsidR="00DE0E38" w:rsidRPr="00423C67" w:rsidRDefault="004B438E">
            <w:pPr>
              <w:jc w:val="center"/>
              <w:rPr>
                <w:rFonts w:ascii="Times New Roman" w:eastAsia="Times New Roman" w:hAnsi="Times New Roman" w:cs="Times New Roman"/>
                <w:b/>
              </w:rPr>
            </w:pPr>
            <w:r w:rsidRPr="00423C67">
              <w:rPr>
                <w:rFonts w:ascii="Times New Roman" w:eastAsia="Times New Roman" w:hAnsi="Times New Roman" w:cs="Times New Roman"/>
                <w:b/>
              </w:rPr>
              <w:t>Розділ 1. Загальні положення</w:t>
            </w:r>
          </w:p>
        </w:tc>
      </w:tr>
      <w:tr w:rsidR="00DE0E38" w:rsidRPr="00423C67">
        <w:trPr>
          <w:trHeight w:val="411"/>
          <w:jc w:val="center"/>
        </w:trPr>
        <w:tc>
          <w:tcPr>
            <w:tcW w:w="70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1</w:t>
            </w:r>
          </w:p>
        </w:tc>
        <w:tc>
          <w:tcPr>
            <w:tcW w:w="2835"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2</w:t>
            </w:r>
          </w:p>
        </w:tc>
        <w:tc>
          <w:tcPr>
            <w:tcW w:w="6420" w:type="dxa"/>
            <w:vAlign w:val="center"/>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rPr>
              <w:t>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Терміни, які вживаються в тендерній документації</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rPr>
              <w:t>Тендерну д</w:t>
            </w:r>
            <w:r w:rsidRPr="00423C67">
              <w:rPr>
                <w:rFonts w:ascii="Times New Roman" w:eastAsia="Times New Roman" w:hAnsi="Times New Roman" w:cs="Times New Roman"/>
                <w:color w:val="000000"/>
              </w:rPr>
              <w:t xml:space="preserve">окументацію розроблено відповідно до вимог Закону України «Про публічні закупівлі» (далі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Закон)</w:t>
            </w:r>
            <w:r w:rsidRPr="00423C67">
              <w:rPr>
                <w:rFonts w:ascii="Times New Roman" w:eastAsia="Times New Roman" w:hAnsi="Times New Roman" w:cs="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Терміни, які використовуються в цій документації, вживаються у значенні, наведеному в Законі та </w:t>
            </w:r>
            <w:r w:rsidRPr="00423C67">
              <w:rPr>
                <w:rFonts w:ascii="Times New Roman" w:eastAsia="Times New Roman" w:hAnsi="Times New Roman" w:cs="Times New Roman"/>
              </w:rPr>
              <w:t>Особливостях.</w:t>
            </w:r>
          </w:p>
        </w:tc>
      </w:tr>
      <w:tr w:rsidR="00DE0E38" w:rsidRPr="00423C67">
        <w:trPr>
          <w:trHeight w:val="6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замовника торгів</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color w:val="000000"/>
              </w:rPr>
              <w:t> </w:t>
            </w:r>
          </w:p>
        </w:tc>
      </w:tr>
      <w:tr w:rsidR="00DE0E38" w:rsidRPr="00423C67">
        <w:trPr>
          <w:trHeight w:val="28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повне найменування</w:t>
            </w:r>
          </w:p>
        </w:tc>
        <w:tc>
          <w:tcPr>
            <w:tcW w:w="6420" w:type="dxa"/>
          </w:tcPr>
          <w:p w:rsidR="00DE0E38" w:rsidRPr="00423C67" w:rsidRDefault="00D74F9F" w:rsidP="00D74F9F">
            <w:pPr>
              <w:spacing w:after="160" w:line="259" w:lineRule="auto"/>
              <w:jc w:val="both"/>
              <w:rPr>
                <w:rFonts w:ascii="Times New Roman" w:eastAsia="Times New Roman" w:hAnsi="Times New Roman" w:cs="Times New Roman"/>
              </w:rPr>
            </w:pPr>
            <w:r w:rsidRPr="00423C67">
              <w:rPr>
                <w:rFonts w:ascii="Times New Roman" w:hAnsi="Times New Roman" w:cs="Times New Roman"/>
                <w:i/>
              </w:rPr>
              <w:t>Комунальне некомерційне підприємство Львівської обласної ради "Львівський обласний шкірно-венерологічний диспансер"</w:t>
            </w:r>
          </w:p>
        </w:tc>
      </w:tr>
      <w:tr w:rsidR="00DE0E38" w:rsidRPr="00423C67">
        <w:trPr>
          <w:trHeight w:val="536"/>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2.2</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місцезнаходження</w:t>
            </w:r>
          </w:p>
        </w:tc>
        <w:tc>
          <w:tcPr>
            <w:tcW w:w="6420" w:type="dxa"/>
          </w:tcPr>
          <w:p w:rsidR="00DE0E38" w:rsidRPr="00423C67" w:rsidRDefault="00D74F9F" w:rsidP="00697D20">
            <w:pPr>
              <w:jc w:val="both"/>
              <w:rPr>
                <w:rFonts w:ascii="Times New Roman" w:eastAsia="Times New Roman" w:hAnsi="Times New Roman" w:cs="Times New Roman"/>
                <w:highlight w:val="cyan"/>
              </w:rPr>
            </w:pPr>
            <w:r w:rsidRPr="00423C67">
              <w:rPr>
                <w:rFonts w:ascii="Times New Roman" w:eastAsia="Times New Roman" w:hAnsi="Times New Roman" w:cs="Times New Roman"/>
              </w:rPr>
              <w:t xml:space="preserve">вул. Є. </w:t>
            </w:r>
            <w:proofErr w:type="spellStart"/>
            <w:r w:rsidRPr="00423C67">
              <w:rPr>
                <w:rFonts w:ascii="Times New Roman" w:eastAsia="Times New Roman" w:hAnsi="Times New Roman" w:cs="Times New Roman"/>
              </w:rPr>
              <w:t>Коновальця</w:t>
            </w:r>
            <w:proofErr w:type="spellEnd"/>
            <w:r w:rsidRPr="00423C67">
              <w:rPr>
                <w:rFonts w:ascii="Times New Roman" w:eastAsia="Times New Roman" w:hAnsi="Times New Roman" w:cs="Times New Roman"/>
              </w:rPr>
              <w:t>,1, м. Львів, Україна, 79013</w:t>
            </w:r>
          </w:p>
        </w:tc>
      </w:tr>
      <w:tr w:rsidR="00DE0E38" w:rsidRPr="00423C67">
        <w:trPr>
          <w:trHeight w:val="1119"/>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2.3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 xml:space="preserve">Попова Іванна, фахівець з публічних закупівель </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тел. +380322385643; 0509167818</w:t>
            </w:r>
          </w:p>
          <w:p w:rsidR="00D74F9F" w:rsidRPr="00423C67" w:rsidRDefault="00D74F9F" w:rsidP="00D74F9F">
            <w:pPr>
              <w:jc w:val="both"/>
              <w:rPr>
                <w:rFonts w:ascii="Times New Roman" w:eastAsia="Times New Roman" w:hAnsi="Times New Roman" w:cs="Times New Roman"/>
                <w:i/>
              </w:rPr>
            </w:pPr>
            <w:r w:rsidRPr="00423C67">
              <w:rPr>
                <w:rFonts w:ascii="Times New Roman" w:eastAsia="Times New Roman" w:hAnsi="Times New Roman" w:cs="Times New Roman"/>
                <w:i/>
              </w:rPr>
              <w:t>oblven-dysp@</w:t>
            </w:r>
            <w:proofErr w:type="spellStart"/>
            <w:r w:rsidRPr="00423C67">
              <w:rPr>
                <w:rFonts w:ascii="Times New Roman" w:eastAsia="Times New Roman" w:hAnsi="Times New Roman" w:cs="Times New Roman"/>
                <w:i/>
              </w:rPr>
              <w:t>meta.ua</w:t>
            </w:r>
            <w:proofErr w:type="spellEnd"/>
          </w:p>
          <w:p w:rsidR="00DE0E38" w:rsidRPr="00423C67" w:rsidRDefault="00D74F9F" w:rsidP="00D74F9F">
            <w:pPr>
              <w:jc w:val="both"/>
              <w:rPr>
                <w:rFonts w:ascii="Times New Roman" w:eastAsia="Times New Roman" w:hAnsi="Times New Roman" w:cs="Times New Roman"/>
                <w:i/>
                <w:highlight w:val="yellow"/>
              </w:rPr>
            </w:pPr>
            <w:r w:rsidRPr="00423C67">
              <w:rPr>
                <w:rFonts w:ascii="Times New Roman" w:eastAsia="Times New Roman" w:hAnsi="Times New Roman" w:cs="Times New Roman"/>
                <w:i/>
              </w:rPr>
              <w:t>gmenkapopova@gmail.com</w:t>
            </w:r>
          </w:p>
        </w:tc>
      </w:tr>
      <w:tr w:rsidR="00DE0E38" w:rsidRPr="00423C67">
        <w:trPr>
          <w:trHeight w:val="15"/>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Процедура закупівлі</w:t>
            </w:r>
          </w:p>
        </w:tc>
        <w:tc>
          <w:tcPr>
            <w:tcW w:w="6420" w:type="dxa"/>
          </w:tcPr>
          <w:p w:rsidR="00DE0E38" w:rsidRPr="00423C67" w:rsidRDefault="004B438E">
            <w:pPr>
              <w:jc w:val="both"/>
              <w:rPr>
                <w:rFonts w:ascii="Times New Roman" w:eastAsia="Times New Roman" w:hAnsi="Times New Roman" w:cs="Times New Roman"/>
                <w:color w:val="4A86E8"/>
              </w:rPr>
            </w:pPr>
            <w:r w:rsidRPr="00423C67">
              <w:rPr>
                <w:rFonts w:ascii="Times New Roman" w:eastAsia="Times New Roman" w:hAnsi="Times New Roman" w:cs="Times New Roman"/>
                <w:color w:val="000000"/>
              </w:rPr>
              <w:t xml:space="preserve">відкриті торги </w:t>
            </w:r>
            <w:r w:rsidRPr="00423C67">
              <w:rPr>
                <w:rFonts w:ascii="Times New Roman" w:eastAsia="Times New Roman" w:hAnsi="Times New Roman" w:cs="Times New Roman"/>
              </w:rPr>
              <w:t>з особливостями</w:t>
            </w:r>
          </w:p>
        </w:tc>
      </w:tr>
      <w:tr w:rsidR="00DE0E38" w:rsidRPr="00423C67">
        <w:trPr>
          <w:trHeight w:val="240"/>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предмет закупівлі</w:t>
            </w:r>
          </w:p>
        </w:tc>
        <w:tc>
          <w:tcPr>
            <w:tcW w:w="6420" w:type="dxa"/>
          </w:tcPr>
          <w:p w:rsidR="00DE0E38" w:rsidRPr="00423C67" w:rsidRDefault="004B438E">
            <w:pPr>
              <w:jc w:val="both"/>
              <w:rPr>
                <w:rFonts w:ascii="Times New Roman" w:eastAsia="Times New Roman" w:hAnsi="Times New Roman" w:cs="Times New Roman"/>
              </w:rPr>
            </w:pPr>
            <w:r w:rsidRPr="00423C67">
              <w:rPr>
                <w:rFonts w:ascii="Times New Roman" w:eastAsia="Times New Roman" w:hAnsi="Times New Roman" w:cs="Times New Roman"/>
                <w:i/>
                <w:color w:val="000000"/>
              </w:rPr>
              <w:t> </w:t>
            </w:r>
          </w:p>
        </w:tc>
      </w:tr>
      <w:tr w:rsidR="00DE0E38" w:rsidRPr="00423C67">
        <w:trPr>
          <w:jc w:val="center"/>
        </w:trPr>
        <w:tc>
          <w:tcPr>
            <w:tcW w:w="705" w:type="dxa"/>
          </w:tcPr>
          <w:p w:rsidR="00DE0E38" w:rsidRPr="00423C67" w:rsidRDefault="004B438E">
            <w:pPr>
              <w:jc w:val="center"/>
              <w:rPr>
                <w:rFonts w:ascii="Times New Roman" w:eastAsia="Times New Roman" w:hAnsi="Times New Roman" w:cs="Times New Roman"/>
              </w:rPr>
            </w:pPr>
            <w:r w:rsidRPr="00423C67">
              <w:rPr>
                <w:rFonts w:ascii="Times New Roman" w:eastAsia="Times New Roman" w:hAnsi="Times New Roman" w:cs="Times New Roman"/>
                <w:color w:val="000000"/>
              </w:rPr>
              <w:t>4.1</w:t>
            </w:r>
          </w:p>
        </w:tc>
        <w:tc>
          <w:tcPr>
            <w:tcW w:w="2835" w:type="dxa"/>
          </w:tcPr>
          <w:p w:rsidR="00DE0E38" w:rsidRPr="00423C67" w:rsidRDefault="004B438E">
            <w:pPr>
              <w:rPr>
                <w:rFonts w:ascii="Times New Roman" w:eastAsia="Times New Roman" w:hAnsi="Times New Roman" w:cs="Times New Roman"/>
              </w:rPr>
            </w:pPr>
            <w:r w:rsidRPr="00423C67">
              <w:rPr>
                <w:rFonts w:ascii="Times New Roman" w:eastAsia="Times New Roman" w:hAnsi="Times New Roman" w:cs="Times New Roman"/>
                <w:color w:val="000000"/>
              </w:rPr>
              <w:t>назва предмета закупівлі</w:t>
            </w:r>
          </w:p>
        </w:tc>
        <w:tc>
          <w:tcPr>
            <w:tcW w:w="6420" w:type="dxa"/>
          </w:tcPr>
          <w:p w:rsidR="00DE0E38" w:rsidRPr="00423C67" w:rsidRDefault="002011D8" w:rsidP="00503FE2">
            <w:pPr>
              <w:jc w:val="both"/>
              <w:rPr>
                <w:rFonts w:ascii="Times New Roman" w:eastAsia="Times New Roman" w:hAnsi="Times New Roman" w:cs="Times New Roman"/>
                <w:i/>
              </w:rPr>
            </w:pPr>
            <w:r w:rsidRPr="002011D8">
              <w:rPr>
                <w:rFonts w:ascii="Times New Roman" w:eastAsia="Times New Roman" w:hAnsi="Times New Roman" w:cs="Times New Roman"/>
                <w:i/>
              </w:rPr>
              <w:t xml:space="preserve">ДК 021:2015- 33190000-8-Медичне обладнання та вироби медичного призначення різні (пробірки для </w:t>
            </w:r>
            <w:proofErr w:type="spellStart"/>
            <w:r w:rsidRPr="002011D8">
              <w:rPr>
                <w:rFonts w:ascii="Times New Roman" w:eastAsia="Times New Roman" w:hAnsi="Times New Roman" w:cs="Times New Roman"/>
                <w:i/>
              </w:rPr>
              <w:t>плазмотерапії</w:t>
            </w:r>
            <w:proofErr w:type="spellEnd"/>
            <w:r w:rsidRPr="002011D8">
              <w:rPr>
                <w:rFonts w:ascii="Times New Roman" w:eastAsia="Times New Roman" w:hAnsi="Times New Roman" w:cs="Times New Roman"/>
                <w:i/>
              </w:rPr>
              <w:t>)</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color w:val="000000"/>
              </w:rPr>
            </w:pPr>
            <w:r w:rsidRPr="00423C67">
              <w:rPr>
                <w:rFonts w:ascii="Times New Roman" w:eastAsia="Times New Roman" w:hAnsi="Times New Roman" w:cs="Times New Roman"/>
                <w:color w:val="000000"/>
              </w:rPr>
              <w:t>4.2</w:t>
            </w:r>
          </w:p>
        </w:tc>
        <w:tc>
          <w:tcPr>
            <w:tcW w:w="2835" w:type="dxa"/>
          </w:tcPr>
          <w:p w:rsidR="00DE0E38" w:rsidRPr="00423C67" w:rsidRDefault="004B438E">
            <w:pPr>
              <w:widowControl w:val="0"/>
              <w:rPr>
                <w:rFonts w:ascii="Times New Roman" w:eastAsia="Times New Roman" w:hAnsi="Times New Roman" w:cs="Times New Roman"/>
                <w:color w:val="000000"/>
              </w:rPr>
            </w:pPr>
            <w:r w:rsidRPr="00423C67">
              <w:rPr>
                <w:rFonts w:ascii="Times New Roman" w:eastAsia="Times New Roman" w:hAnsi="Times New Roman" w:cs="Times New Roman"/>
                <w:color w:val="000000"/>
              </w:rPr>
              <w:t>опис окремої частини або частин предмета закупівлі (лота), щодо яких можуть бути подані тендерні пропозиції</w:t>
            </w:r>
          </w:p>
        </w:tc>
        <w:tc>
          <w:tcPr>
            <w:tcW w:w="6420" w:type="dxa"/>
          </w:tcPr>
          <w:p w:rsidR="00D74F9F" w:rsidRPr="00423C67" w:rsidRDefault="00D74F9F" w:rsidP="00D74F9F">
            <w:pPr>
              <w:widowControl w:val="0"/>
              <w:ind w:right="120"/>
              <w:jc w:val="both"/>
              <w:rPr>
                <w:rFonts w:ascii="Times New Roman" w:eastAsia="Times New Roman" w:hAnsi="Times New Roman" w:cs="Times New Roman"/>
                <w:color w:val="FF0000"/>
              </w:rPr>
            </w:pPr>
          </w:p>
          <w:p w:rsidR="00D74F9F" w:rsidRPr="00423C67" w:rsidRDefault="00D74F9F" w:rsidP="00D74F9F">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Закупівля здійснюється щодо предмета закупівлі в цілому.</w:t>
            </w:r>
          </w:p>
          <w:p w:rsidR="00D74F9F" w:rsidRPr="00423C67" w:rsidRDefault="00D74F9F" w:rsidP="00D74F9F">
            <w:pPr>
              <w:widowControl w:val="0"/>
              <w:ind w:right="120"/>
              <w:jc w:val="both"/>
              <w:rPr>
                <w:rFonts w:ascii="Times New Roman" w:eastAsia="Times New Roman" w:hAnsi="Times New Roman" w:cs="Times New Roman"/>
              </w:rPr>
            </w:pPr>
          </w:p>
          <w:p w:rsidR="00DE0E38" w:rsidRPr="00423C67" w:rsidRDefault="00DE0E38" w:rsidP="009100CD">
            <w:pPr>
              <w:widowControl w:val="0"/>
              <w:ind w:right="120"/>
              <w:jc w:val="both"/>
              <w:rPr>
                <w:rFonts w:ascii="Times New Roman" w:eastAsia="Times New Roman" w:hAnsi="Times New Roman" w:cs="Times New Roman"/>
                <w:highlight w:val="yellow"/>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4.3</w:t>
            </w:r>
          </w:p>
        </w:tc>
        <w:tc>
          <w:tcPr>
            <w:tcW w:w="2835" w:type="dxa"/>
          </w:tcPr>
          <w:p w:rsidR="009100CD" w:rsidRPr="00423C67" w:rsidRDefault="004B438E" w:rsidP="009100CD">
            <w:pPr>
              <w:widowControl w:val="0"/>
              <w:rPr>
                <w:rFonts w:ascii="Times New Roman" w:eastAsia="Times New Roman" w:hAnsi="Times New Roman" w:cs="Times New Roman"/>
                <w:i/>
                <w:color w:val="FF0000"/>
              </w:rPr>
            </w:pPr>
            <w:r w:rsidRPr="00423C67">
              <w:rPr>
                <w:rFonts w:ascii="Times New Roman" w:eastAsia="Times New Roman" w:hAnsi="Times New Roman" w:cs="Times New Roman"/>
                <w:color w:val="000000"/>
              </w:rPr>
              <w:t>кількість товару та місце його поставки</w:t>
            </w:r>
          </w:p>
          <w:p w:rsidR="00DE0E38" w:rsidRPr="00423C67" w:rsidRDefault="00DE0E38">
            <w:pPr>
              <w:widowControl w:val="0"/>
              <w:rPr>
                <w:rFonts w:ascii="Times New Roman" w:eastAsia="Times New Roman" w:hAnsi="Times New Roman" w:cs="Times New Roman"/>
                <w:color w:val="000000"/>
                <w:highlight w:val="yellow"/>
              </w:rPr>
            </w:pPr>
          </w:p>
        </w:tc>
        <w:tc>
          <w:tcPr>
            <w:tcW w:w="6420" w:type="dxa"/>
          </w:tcPr>
          <w:p w:rsidR="002011D8" w:rsidRPr="002011D8" w:rsidRDefault="002011D8" w:rsidP="002011D8">
            <w:pPr>
              <w:pStyle w:val="a5"/>
              <w:numPr>
                <w:ilvl w:val="0"/>
                <w:numId w:val="35"/>
              </w:numPr>
              <w:rPr>
                <w:rFonts w:ascii="Times New Roman" w:eastAsia="Times New Roman" w:hAnsi="Times New Roman" w:cs="Times New Roman"/>
              </w:rPr>
            </w:pPr>
            <w:r w:rsidRPr="002011D8">
              <w:rPr>
                <w:rFonts w:ascii="Times New Roman" w:eastAsia="Times New Roman" w:hAnsi="Times New Roman" w:cs="Times New Roman"/>
              </w:rPr>
              <w:t xml:space="preserve">Пробірки для </w:t>
            </w:r>
            <w:proofErr w:type="spellStart"/>
            <w:r w:rsidRPr="002011D8">
              <w:rPr>
                <w:rFonts w:ascii="Times New Roman" w:eastAsia="Times New Roman" w:hAnsi="Times New Roman" w:cs="Times New Roman"/>
              </w:rPr>
              <w:t>плазмотерапії</w:t>
            </w:r>
            <w:proofErr w:type="spellEnd"/>
            <w:r w:rsidRPr="002011D8">
              <w:rPr>
                <w:rFonts w:ascii="Times New Roman" w:eastAsia="Times New Roman" w:hAnsi="Times New Roman" w:cs="Times New Roman"/>
              </w:rPr>
              <w:t xml:space="preserve"> для отримання </w:t>
            </w:r>
            <w:proofErr w:type="spellStart"/>
            <w:r w:rsidRPr="002011D8">
              <w:rPr>
                <w:rFonts w:ascii="Times New Roman" w:eastAsia="Times New Roman" w:hAnsi="Times New Roman" w:cs="Times New Roman"/>
              </w:rPr>
              <w:t>аутологічної</w:t>
            </w:r>
            <w:proofErr w:type="spellEnd"/>
            <w:r w:rsidRPr="002011D8">
              <w:rPr>
                <w:rFonts w:ascii="Times New Roman" w:eastAsia="Times New Roman" w:hAnsi="Times New Roman" w:cs="Times New Roman"/>
              </w:rPr>
              <w:t xml:space="preserve"> </w:t>
            </w:r>
            <w:proofErr w:type="spellStart"/>
            <w:r w:rsidRPr="002011D8">
              <w:rPr>
                <w:rFonts w:ascii="Times New Roman" w:eastAsia="Times New Roman" w:hAnsi="Times New Roman" w:cs="Times New Roman"/>
              </w:rPr>
              <w:t>тромбоцидної</w:t>
            </w:r>
            <w:proofErr w:type="spellEnd"/>
            <w:r w:rsidRPr="002011D8">
              <w:rPr>
                <w:rFonts w:ascii="Times New Roman" w:eastAsia="Times New Roman" w:hAnsi="Times New Roman" w:cs="Times New Roman"/>
              </w:rPr>
              <w:t xml:space="preserve"> плазми – 50 шт.</w:t>
            </w:r>
          </w:p>
          <w:p w:rsidR="005241FB" w:rsidRPr="002011D8" w:rsidRDefault="002011D8" w:rsidP="002011D8">
            <w:pPr>
              <w:pStyle w:val="a5"/>
              <w:numPr>
                <w:ilvl w:val="0"/>
                <w:numId w:val="35"/>
              </w:numPr>
              <w:rPr>
                <w:rFonts w:ascii="Times New Roman" w:eastAsia="Times New Roman" w:hAnsi="Times New Roman" w:cs="Times New Roman"/>
              </w:rPr>
            </w:pPr>
            <w:bookmarkStart w:id="0" w:name="_GoBack"/>
            <w:bookmarkEnd w:id="0"/>
            <w:r w:rsidRPr="002011D8">
              <w:rPr>
                <w:rFonts w:ascii="Times New Roman" w:eastAsia="Times New Roman" w:hAnsi="Times New Roman" w:cs="Times New Roman"/>
              </w:rPr>
              <w:t xml:space="preserve">Пробірки для </w:t>
            </w:r>
            <w:proofErr w:type="spellStart"/>
            <w:r w:rsidRPr="002011D8">
              <w:rPr>
                <w:rFonts w:ascii="Times New Roman" w:eastAsia="Times New Roman" w:hAnsi="Times New Roman" w:cs="Times New Roman"/>
              </w:rPr>
              <w:t>плазмотерапії</w:t>
            </w:r>
            <w:proofErr w:type="spellEnd"/>
            <w:r w:rsidRPr="002011D8">
              <w:rPr>
                <w:rFonts w:ascii="Times New Roman" w:eastAsia="Times New Roman" w:hAnsi="Times New Roman" w:cs="Times New Roman"/>
              </w:rPr>
              <w:t xml:space="preserve"> для отримання багатої </w:t>
            </w:r>
            <w:proofErr w:type="spellStart"/>
            <w:r w:rsidRPr="002011D8">
              <w:rPr>
                <w:rFonts w:ascii="Times New Roman" w:eastAsia="Times New Roman" w:hAnsi="Times New Roman" w:cs="Times New Roman"/>
              </w:rPr>
              <w:t>аутологічної</w:t>
            </w:r>
            <w:proofErr w:type="spellEnd"/>
            <w:r w:rsidRPr="002011D8">
              <w:rPr>
                <w:rFonts w:ascii="Times New Roman" w:eastAsia="Times New Roman" w:hAnsi="Times New Roman" w:cs="Times New Roman"/>
              </w:rPr>
              <w:t xml:space="preserve"> </w:t>
            </w:r>
            <w:proofErr w:type="spellStart"/>
            <w:r w:rsidRPr="002011D8">
              <w:rPr>
                <w:rFonts w:ascii="Times New Roman" w:eastAsia="Times New Roman" w:hAnsi="Times New Roman" w:cs="Times New Roman"/>
              </w:rPr>
              <w:t>тромбоцитарної</w:t>
            </w:r>
            <w:proofErr w:type="spellEnd"/>
            <w:r w:rsidRPr="002011D8">
              <w:rPr>
                <w:rFonts w:ascii="Times New Roman" w:eastAsia="Times New Roman" w:hAnsi="Times New Roman" w:cs="Times New Roman"/>
              </w:rPr>
              <w:t xml:space="preserve"> плазми для PRP – терапії – 40 шт.</w:t>
            </w:r>
            <w:r w:rsidR="005241FB" w:rsidRPr="002011D8">
              <w:rPr>
                <w:rFonts w:ascii="Times New Roman" w:eastAsia="Times New Roman" w:hAnsi="Times New Roman" w:cs="Times New Roman"/>
              </w:rPr>
              <w:tab/>
            </w:r>
          </w:p>
          <w:p w:rsidR="00D74F9F" w:rsidRPr="00423C67" w:rsidRDefault="00D74F9F" w:rsidP="0008283F">
            <w:pPr>
              <w:spacing w:after="160" w:line="259" w:lineRule="auto"/>
              <w:rPr>
                <w:rFonts w:ascii="Times New Roman" w:eastAsia="Times New Roman" w:hAnsi="Times New Roman" w:cs="Times New Roman"/>
                <w:i/>
                <w:color w:val="4A86E8"/>
                <w:highlight w:val="white"/>
              </w:rPr>
            </w:pPr>
            <w:r w:rsidRPr="00423C67">
              <w:rPr>
                <w:rFonts w:ascii="Times New Roman" w:eastAsia="Times New Roman" w:hAnsi="Times New Roman" w:cs="Times New Roman"/>
                <w:b/>
                <w:i/>
              </w:rPr>
              <w:t xml:space="preserve">вул. Є. </w:t>
            </w:r>
            <w:proofErr w:type="spellStart"/>
            <w:r w:rsidRPr="00423C67">
              <w:rPr>
                <w:rFonts w:ascii="Times New Roman" w:eastAsia="Times New Roman" w:hAnsi="Times New Roman" w:cs="Times New Roman"/>
                <w:b/>
                <w:i/>
              </w:rPr>
              <w:t>Коновальця</w:t>
            </w:r>
            <w:proofErr w:type="spellEnd"/>
            <w:r w:rsidRPr="00423C67">
              <w:rPr>
                <w:rFonts w:ascii="Times New Roman" w:eastAsia="Times New Roman" w:hAnsi="Times New Roman" w:cs="Times New Roman"/>
                <w:b/>
                <w:i/>
              </w:rPr>
              <w:t>,1, м. Львів, Україна, 79013</w:t>
            </w:r>
          </w:p>
        </w:tc>
      </w:tr>
      <w:tr w:rsidR="00DE0E38" w:rsidRPr="00423C67">
        <w:trPr>
          <w:trHeight w:val="64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color w:val="000000"/>
              </w:rPr>
              <w:t>строки поставки товарів, виконання робіт, надання послуг</w:t>
            </w:r>
          </w:p>
        </w:tc>
        <w:tc>
          <w:tcPr>
            <w:tcW w:w="6420" w:type="dxa"/>
          </w:tcPr>
          <w:p w:rsidR="00DE0E38" w:rsidRPr="00423C67" w:rsidRDefault="004B438E" w:rsidP="002011D8">
            <w:pPr>
              <w:widowControl w:val="0"/>
              <w:rPr>
                <w:rFonts w:ascii="Times New Roman" w:eastAsia="Times New Roman" w:hAnsi="Times New Roman" w:cs="Times New Roman"/>
                <w:b/>
                <w:highlight w:val="cyan"/>
              </w:rPr>
            </w:pPr>
            <w:r w:rsidRPr="00423C67">
              <w:rPr>
                <w:rFonts w:ascii="Times New Roman" w:eastAsia="Times New Roman" w:hAnsi="Times New Roman" w:cs="Times New Roman"/>
                <w:b/>
                <w:color w:val="000000" w:themeColor="text1"/>
              </w:rPr>
              <w:t xml:space="preserve">до  </w:t>
            </w:r>
            <w:r w:rsidR="0008283F">
              <w:rPr>
                <w:rFonts w:ascii="Times New Roman" w:eastAsia="Times New Roman" w:hAnsi="Times New Roman" w:cs="Times New Roman"/>
                <w:b/>
                <w:color w:val="000000" w:themeColor="text1"/>
              </w:rPr>
              <w:t xml:space="preserve">01 </w:t>
            </w:r>
            <w:r w:rsidR="002011D8">
              <w:rPr>
                <w:rFonts w:ascii="Times New Roman" w:eastAsia="Times New Roman" w:hAnsi="Times New Roman" w:cs="Times New Roman"/>
                <w:b/>
                <w:color w:val="000000" w:themeColor="text1"/>
              </w:rPr>
              <w:t>серпня</w:t>
            </w:r>
            <w:r w:rsidRPr="00423C67">
              <w:rPr>
                <w:rFonts w:ascii="Times New Roman" w:eastAsia="Times New Roman" w:hAnsi="Times New Roman" w:cs="Times New Roman"/>
                <w:b/>
                <w:color w:val="000000" w:themeColor="text1"/>
              </w:rPr>
              <w:t xml:space="preserve"> </w:t>
            </w:r>
            <w:r w:rsidR="009100CD" w:rsidRPr="00423C67">
              <w:rPr>
                <w:rFonts w:ascii="Times New Roman" w:eastAsia="Times New Roman" w:hAnsi="Times New Roman" w:cs="Times New Roman"/>
                <w:b/>
                <w:color w:val="000000" w:themeColor="text1"/>
              </w:rPr>
              <w:t xml:space="preserve"> 2023 </w:t>
            </w:r>
            <w:r w:rsidRPr="00423C67">
              <w:rPr>
                <w:rFonts w:ascii="Times New Roman" w:eastAsia="Times New Roman" w:hAnsi="Times New Roman" w:cs="Times New Roman"/>
                <w:b/>
                <w:color w:val="000000" w:themeColor="text1"/>
              </w:rPr>
              <w:t>року</w:t>
            </w:r>
            <w:r w:rsidR="009100CD" w:rsidRPr="00423C67">
              <w:rPr>
                <w:rFonts w:ascii="Times New Roman" w:eastAsia="Times New Roman" w:hAnsi="Times New Roman" w:cs="Times New Roman"/>
                <w:b/>
                <w:color w:val="000000" w:themeColor="text1"/>
              </w:rPr>
              <w:t xml:space="preserve"> включно</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5</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Недискримінація учасників</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Валюта, у якій повинна бути зазначена ціна тендерної пропозиції</w:t>
            </w:r>
          </w:p>
        </w:tc>
        <w:tc>
          <w:tcPr>
            <w:tcW w:w="6420" w:type="dxa"/>
          </w:tcPr>
          <w:p w:rsidR="00DE0E38" w:rsidRPr="00423C67" w:rsidRDefault="004B438E">
            <w:pPr>
              <w:widowControl w:val="0"/>
              <w:ind w:right="140"/>
              <w:jc w:val="both"/>
              <w:rPr>
                <w:rFonts w:ascii="Times New Roman" w:eastAsia="Times New Roman" w:hAnsi="Times New Roman" w:cs="Times New Roman"/>
              </w:rPr>
            </w:pPr>
            <w:r w:rsidRPr="00423C67">
              <w:rPr>
                <w:rFonts w:ascii="Times New Roman" w:eastAsia="Times New Roman" w:hAnsi="Times New Roman" w:cs="Times New Roman"/>
                <w:color w:val="000000"/>
              </w:rPr>
              <w:t>Валютою тендерної пропозиції є гривня.</w:t>
            </w:r>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b/>
                <w:i/>
                <w:color w:val="000000"/>
              </w:rPr>
              <w:t>У разі якщо учасником процедури закупівлі є нерезидент</w:t>
            </w:r>
            <w:r w:rsidRPr="00423C67">
              <w:rPr>
                <w:rFonts w:ascii="Times New Roman" w:eastAsia="Times New Roman" w:hAnsi="Times New Roman" w:cs="Times New Roman"/>
                <w:b/>
                <w:color w:val="000000"/>
              </w:rPr>
              <w:t xml:space="preserve">,  </w:t>
            </w:r>
            <w:r w:rsidRPr="00423C67">
              <w:rPr>
                <w:rFonts w:ascii="Times New Roman" w:eastAsia="Times New Roman" w:hAnsi="Times New Roman" w:cs="Times New Roman"/>
                <w:color w:val="000000"/>
              </w:rPr>
              <w:t xml:space="preserve">такий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часник зазначає ціну пропозиції в електронній системі закупівель у валюті – гривня.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7</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Мова (мови), якою  (якими) повинні бути  складені тендерні пропозиції</w:t>
            </w:r>
          </w:p>
        </w:tc>
        <w:tc>
          <w:tcPr>
            <w:tcW w:w="6420" w:type="dxa"/>
          </w:tcPr>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Мова тендерної пропозиції – українська.</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423C67">
              <w:rPr>
                <w:rFonts w:ascii="Times New Roman" w:eastAsia="Times New Roman" w:hAnsi="Times New Roman" w:cs="Times New Roman"/>
              </w:rPr>
              <w:t>іншою мовою</w:t>
            </w:r>
            <w:r w:rsidRPr="00423C67">
              <w:rPr>
                <w:rFonts w:ascii="Times New Roman" w:eastAsia="Times New Roman" w:hAnsi="Times New Roman" w:cs="Times New Roman"/>
                <w:color w:val="000000"/>
              </w:rPr>
              <w:t>. Визначальним є текст, викладений українською мовою.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sidRPr="00423C67">
              <w:rPr>
                <w:rFonts w:ascii="Times New Roman" w:eastAsia="Times New Roman" w:hAnsi="Times New Roman" w:cs="Times New Roman"/>
                <w:color w:val="000000"/>
              </w:rPr>
              <w:t>закуповуються</w:t>
            </w:r>
            <w:proofErr w:type="spellEnd"/>
            <w:r w:rsidRPr="00423C67">
              <w:rPr>
                <w:rFonts w:ascii="Times New Roman" w:eastAsia="Times New Roman" w:hAnsi="Times New Roman" w:cs="Times New Roman"/>
                <w:color w:val="000000"/>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423C67">
              <w:rPr>
                <w:rFonts w:ascii="Times New Roman" w:eastAsia="Times New Roman" w:hAnsi="Times New Roman" w:cs="Times New Roman"/>
              </w:rPr>
              <w:t>І</w:t>
            </w:r>
            <w:r w:rsidRPr="00423C67">
              <w:rPr>
                <w:rFonts w:ascii="Times New Roman" w:eastAsia="Times New Roman" w:hAnsi="Times New Roman" w:cs="Times New Roman"/>
                <w:color w:val="000000"/>
              </w:rPr>
              <w:t>нтернет, адреси електронної пошти, торговельної марки (знак</w:t>
            </w:r>
            <w:r w:rsidRPr="00423C67">
              <w:rPr>
                <w:rFonts w:ascii="Times New Roman" w:eastAsia="Times New Roman" w:hAnsi="Times New Roman" w:cs="Times New Roman"/>
              </w:rPr>
              <w:t>а</w:t>
            </w:r>
            <w:r w:rsidRPr="00423C67">
              <w:rPr>
                <w:rFonts w:ascii="Times New Roman" w:eastAsia="Times New Roman" w:hAnsi="Times New Roman" w:cs="Times New Roman"/>
                <w:color w:val="000000"/>
              </w:rPr>
              <w:t xml:space="preserve"> для товарів та послуг), загальноприйняті міжнародні терміни). Тендерна пропозиція та </w:t>
            </w:r>
            <w:r w:rsidRPr="00423C67">
              <w:rPr>
                <w:rFonts w:ascii="Times New Roman" w:eastAsia="Times New Roman" w:hAnsi="Times New Roman" w:cs="Times New Roman"/>
              </w:rPr>
              <w:t>в</w:t>
            </w:r>
            <w:r w:rsidRPr="00423C67">
              <w:rPr>
                <w:rFonts w:ascii="Times New Roman" w:eastAsia="Times New Roman" w:hAnsi="Times New Roman" w:cs="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423C67">
              <w:rPr>
                <w:rFonts w:ascii="Times New Roman" w:eastAsia="Times New Roman" w:hAnsi="Times New Roman" w:cs="Times New Roman"/>
              </w:rPr>
              <w:t>українською мовою</w:t>
            </w:r>
            <w:r w:rsidRPr="00423C67">
              <w:rPr>
                <w:rFonts w:ascii="Times New Roman" w:eastAsia="Times New Roman" w:hAnsi="Times New Roman" w:cs="Times New Roman"/>
                <w:color w:val="000000"/>
              </w:rPr>
              <w:t xml:space="preserve">. </w:t>
            </w:r>
          </w:p>
          <w:p w:rsidR="00DE0E38" w:rsidRPr="00423C67" w:rsidRDefault="004B438E">
            <w:pPr>
              <w:widowControl w:val="0"/>
              <w:jc w:val="both"/>
              <w:rPr>
                <w:rFonts w:ascii="Times New Roman" w:eastAsia="Times New Roman" w:hAnsi="Times New Roman" w:cs="Times New Roman"/>
                <w:b/>
                <w:color w:val="000000"/>
              </w:rPr>
            </w:pPr>
            <w:r w:rsidRPr="00423C67">
              <w:rPr>
                <w:rFonts w:ascii="Times New Roman" w:eastAsia="Times New Roman" w:hAnsi="Times New Roman" w:cs="Times New Roman"/>
                <w:b/>
                <w:color w:val="000000"/>
              </w:rPr>
              <w:t>Виключення:</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423C67">
              <w:rPr>
                <w:rFonts w:ascii="Times New Roman" w:eastAsia="Times New Roman" w:hAnsi="Times New Roman" w:cs="Times New Roman"/>
              </w:rPr>
              <w:t>у</w:t>
            </w:r>
            <w:r w:rsidRPr="00423C67">
              <w:rPr>
                <w:rFonts w:ascii="Times New Roman" w:eastAsia="Times New Roman" w:hAnsi="Times New Roman" w:cs="Times New Roman"/>
                <w:color w:val="000000"/>
              </w:rPr>
              <w:t xml:space="preserve"> тому числі якщо такі документи надані іноземною мовою без перекладу. </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2.  </w:t>
            </w:r>
            <w:r w:rsidRPr="00423C67">
              <w:rPr>
                <w:rFonts w:ascii="Times New Roman" w:eastAsia="Times New Roman" w:hAnsi="Times New Roman" w:cs="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E0E38" w:rsidRPr="00423C67">
        <w:trPr>
          <w:trHeight w:val="501"/>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 xml:space="preserve">Розділ 2. Порядок </w:t>
            </w:r>
            <w:r w:rsidRPr="00423C67">
              <w:rPr>
                <w:rFonts w:ascii="Times New Roman" w:eastAsia="Times New Roman" w:hAnsi="Times New Roman" w:cs="Times New Roman"/>
                <w:b/>
              </w:rPr>
              <w:t>в</w:t>
            </w:r>
            <w:r w:rsidRPr="00423C67">
              <w:rPr>
                <w:rFonts w:ascii="Times New Roman" w:eastAsia="Times New Roman" w:hAnsi="Times New Roman" w:cs="Times New Roman"/>
                <w:b/>
                <w:color w:val="000000"/>
              </w:rPr>
              <w:t>несення змін та надання роз’яснень до тендерної документації</w:t>
            </w:r>
          </w:p>
        </w:tc>
      </w:tr>
      <w:tr w:rsidR="00DE0E38" w:rsidRPr="00423C67">
        <w:trPr>
          <w:trHeight w:val="1975"/>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1</w:t>
            </w:r>
          </w:p>
        </w:tc>
        <w:tc>
          <w:tcPr>
            <w:tcW w:w="2835" w:type="dxa"/>
          </w:tcPr>
          <w:p w:rsidR="00DE0E38" w:rsidRPr="00423C67" w:rsidRDefault="004B438E">
            <w:pPr>
              <w:widowControl w:val="0"/>
              <w:rPr>
                <w:rFonts w:ascii="Times New Roman" w:eastAsia="Times New Roman" w:hAnsi="Times New Roman" w:cs="Times New Roman"/>
                <w:b/>
              </w:rPr>
            </w:pPr>
            <w:r w:rsidRPr="00423C67">
              <w:rPr>
                <w:rFonts w:ascii="Times New Roman" w:eastAsia="Times New Roman" w:hAnsi="Times New Roman" w:cs="Times New Roman"/>
                <w:b/>
              </w:rPr>
              <w:t>Процедура надання роз’яснень щодо тендерної документації</w:t>
            </w:r>
          </w:p>
        </w:tc>
        <w:tc>
          <w:tcPr>
            <w:tcW w:w="6420" w:type="dxa"/>
          </w:tcPr>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026A3" w:rsidRPr="00423C67" w:rsidRDefault="003026A3" w:rsidP="003026A3">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E0E38" w:rsidRPr="00423C67" w:rsidRDefault="003026A3" w:rsidP="003026A3">
            <w:pPr>
              <w:widowControl w:val="0"/>
              <w:jc w:val="both"/>
              <w:rPr>
                <w:rFonts w:ascii="Times New Roman" w:eastAsia="Times New Roman" w:hAnsi="Times New Roman" w:cs="Times New Roman"/>
                <w:i/>
              </w:rPr>
            </w:pPr>
            <w:r w:rsidRPr="00423C67">
              <w:rPr>
                <w:rFonts w:ascii="Times New Roman" w:eastAsia="Times New Roman" w:hAnsi="Times New Roman" w:cs="Times New Roman"/>
                <w:lang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Внесення змін до тендерної документації</w:t>
            </w:r>
          </w:p>
        </w:tc>
        <w:tc>
          <w:tcPr>
            <w:tcW w:w="6420" w:type="dxa"/>
          </w:tcPr>
          <w:p w:rsidR="007206CA" w:rsidRPr="00423C67" w:rsidRDefault="007206CA" w:rsidP="007206CA">
            <w:pPr>
              <w:widowControl w:val="0"/>
              <w:jc w:val="both"/>
              <w:rPr>
                <w:rFonts w:ascii="Times New Roman" w:eastAsia="Times New Roman" w:hAnsi="Times New Roman" w:cs="Times New Roman"/>
              </w:rPr>
            </w:pPr>
            <w:r w:rsidRPr="00423C67">
              <w:rPr>
                <w:rFonts w:ascii="Times New Roman" w:eastAsia="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0E38" w:rsidRPr="00423C67" w:rsidRDefault="007206CA" w:rsidP="007206CA">
            <w:pPr>
              <w:widowControl w:val="0"/>
              <w:jc w:val="both"/>
              <w:rPr>
                <w:rFonts w:ascii="Times New Roman" w:eastAsia="Times New Roman" w:hAnsi="Times New Roman" w:cs="Times New Roman"/>
                <w:highlight w:val="white"/>
              </w:rPr>
            </w:pPr>
            <w:r w:rsidRPr="00423C6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23C67">
              <w:rPr>
                <w:rFonts w:ascii="Times New Roman" w:eastAsia="Times New Roman" w:hAnsi="Times New Roman" w:cs="Times New Roman"/>
              </w:rPr>
              <w:t>машинозчитувальному</w:t>
            </w:r>
            <w:proofErr w:type="spellEnd"/>
            <w:r w:rsidRPr="00423C6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DE0E38" w:rsidRPr="00423C67">
        <w:trPr>
          <w:trHeight w:val="480"/>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3. Інструкція з підготовки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Зміст і спосіб подання тендерної пропозиції</w:t>
            </w:r>
          </w:p>
        </w:tc>
        <w:tc>
          <w:tcPr>
            <w:tcW w:w="6420" w:type="dxa"/>
            <w:vAlign w:val="center"/>
          </w:tcPr>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i/>
                <w:iCs/>
                <w:lang w:eastAsia="ru-RU"/>
              </w:rPr>
            </w:pPr>
            <w:r w:rsidRPr="00423C67">
              <w:rPr>
                <w:rFonts w:ascii="Times New Roman" w:eastAsia="Times New Roman" w:hAnsi="Times New Roman" w:cs="Times New Roman"/>
                <w:lang w:eastAsia="ru-RU"/>
              </w:rPr>
              <w:t xml:space="preserve">інформації та документи, які підтверджують відповідність учасника кваліфікаційним вимогам встановленим у </w:t>
            </w:r>
            <w:r w:rsidRPr="00423C67">
              <w:rPr>
                <w:rFonts w:ascii="Times New Roman" w:eastAsia="Times New Roman" w:hAnsi="Times New Roman" w:cs="Times New Roman"/>
                <w:b/>
                <w:lang w:eastAsia="ru-RU"/>
              </w:rPr>
              <w:t>Додатку № 1</w:t>
            </w:r>
            <w:r w:rsidRPr="00423C67">
              <w:rPr>
                <w:rFonts w:ascii="Times New Roman" w:eastAsia="Times New Roman" w:hAnsi="Times New Roman" w:cs="Times New Roman"/>
                <w:lang w:eastAsia="ru-RU"/>
              </w:rPr>
              <w:t xml:space="preserve"> до тендерної документації </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інформації про підтвердження відсутності підстав для відмови в участі у відкритих торгах, встановлені пунктом 47 Особливостей</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 xml:space="preserve">у відповідності до вимог визначених у </w:t>
            </w:r>
            <w:r w:rsidRPr="00423C67">
              <w:rPr>
                <w:rFonts w:ascii="Times New Roman" w:eastAsia="Times New Roman" w:hAnsi="Times New Roman" w:cs="Times New Roman"/>
                <w:b/>
                <w:lang w:eastAsia="ru-RU"/>
              </w:rPr>
              <w:t>Додатку № 2</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w:t>
            </w:r>
            <w:r w:rsidRPr="00423C67">
              <w:rPr>
                <w:rFonts w:ascii="Times New Roman" w:eastAsia="Times New Roman" w:hAnsi="Times New Roman" w:cs="Times New Roman"/>
                <w:b/>
                <w:lang w:eastAsia="ru-RU"/>
              </w:rPr>
              <w:t>Додатку № 3</w:t>
            </w:r>
            <w:r w:rsidRPr="00423C67">
              <w:rPr>
                <w:rFonts w:ascii="Times New Roman" w:eastAsia="Times New Roman" w:hAnsi="Times New Roman" w:cs="Times New Roman"/>
                <w:lang w:eastAsia="ru-RU"/>
              </w:rPr>
              <w:t xml:space="preserve"> до тендерної документації;</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423C67">
              <w:rPr>
                <w:rFonts w:ascii="Times New Roman" w:eastAsia="Times New Roman" w:hAnsi="Times New Roman" w:cs="Times New Roman"/>
                <w:i/>
                <w:iCs/>
                <w:lang w:eastAsia="ru-RU"/>
              </w:rPr>
              <w:t>(якщо таке забезпечення вимагається замовником);</w:t>
            </w:r>
          </w:p>
          <w:p w:rsidR="007206CA" w:rsidRPr="00423C67" w:rsidRDefault="007206CA" w:rsidP="007206CA">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документ про створення такого об’єднання (у разі якщо тендерна пропозиція подається об’єднанням учасників);</w:t>
            </w:r>
          </w:p>
          <w:p w:rsidR="0008283F" w:rsidRDefault="007206CA" w:rsidP="0008283F">
            <w:pPr>
              <w:numPr>
                <w:ilvl w:val="0"/>
                <w:numId w:val="23"/>
              </w:numPr>
              <w:spacing w:before="150" w:after="150"/>
              <w:contextualSpacing/>
              <w:jc w:val="both"/>
              <w:rPr>
                <w:rFonts w:ascii="Times New Roman" w:eastAsia="Times New Roman" w:hAnsi="Times New Roman" w:cs="Times New Roman"/>
                <w:lang w:eastAsia="ru-RU"/>
              </w:rPr>
            </w:pPr>
            <w:r w:rsidRPr="0008283F">
              <w:rPr>
                <w:rFonts w:ascii="Times New Roman" w:eastAsia="Times New Roman" w:hAnsi="Times New Roman" w:cs="Times New Roman"/>
                <w:lang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8283F" w:rsidRPr="0008283F" w:rsidRDefault="003026A3" w:rsidP="0008283F">
            <w:pPr>
              <w:numPr>
                <w:ilvl w:val="0"/>
                <w:numId w:val="23"/>
              </w:numPr>
              <w:spacing w:before="150" w:after="150"/>
              <w:contextualSpacing/>
              <w:jc w:val="both"/>
              <w:rPr>
                <w:rFonts w:ascii="Times New Roman" w:eastAsia="Times New Roman" w:hAnsi="Times New Roman" w:cs="Times New Roman"/>
                <w:lang w:eastAsia="ru-RU"/>
              </w:rPr>
            </w:pPr>
            <w:r w:rsidRPr="0008283F">
              <w:rPr>
                <w:rFonts w:ascii="Times New Roman" w:eastAsia="Times New Roman" w:hAnsi="Times New Roman" w:cs="Times New Roman"/>
                <w:lang w:eastAsia="ru-RU"/>
              </w:rPr>
              <w:t xml:space="preserve">лист згода з </w:t>
            </w:r>
            <w:proofErr w:type="spellStart"/>
            <w:r w:rsidRPr="0008283F">
              <w:rPr>
                <w:rFonts w:ascii="Times New Roman" w:eastAsia="Times New Roman" w:hAnsi="Times New Roman" w:cs="Times New Roman"/>
                <w:lang w:eastAsia="ru-RU"/>
              </w:rPr>
              <w:t>Проєктом</w:t>
            </w:r>
            <w:proofErr w:type="spellEnd"/>
            <w:r w:rsidRPr="0008283F">
              <w:rPr>
                <w:rFonts w:ascii="Times New Roman" w:eastAsia="Times New Roman" w:hAnsi="Times New Roman" w:cs="Times New Roman"/>
                <w:lang w:eastAsia="ru-RU"/>
              </w:rPr>
              <w:t xml:space="preserve"> договору</w:t>
            </w:r>
            <w:r w:rsidR="0008283F" w:rsidRPr="0008283F">
              <w:rPr>
                <w:rFonts w:ascii="Times New Roman" w:eastAsia="Times New Roman" w:hAnsi="Times New Roman" w:cs="Times New Roman"/>
                <w:lang w:eastAsia="ru-RU"/>
              </w:rPr>
              <w:t>, що є Додатком 4 до цієї тендерної документації;</w:t>
            </w:r>
          </w:p>
          <w:p w:rsidR="003026A3" w:rsidRPr="00423C67" w:rsidRDefault="003026A3" w:rsidP="003026A3">
            <w:pPr>
              <w:numPr>
                <w:ilvl w:val="0"/>
                <w:numId w:val="2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інших документів та / або інформації визначені тендерною документацією та додатками.</w:t>
            </w:r>
          </w:p>
          <w:p w:rsidR="003026A3" w:rsidRPr="00423C67" w:rsidRDefault="003026A3" w:rsidP="003026A3">
            <w:pPr>
              <w:spacing w:before="150" w:after="150"/>
              <w:ind w:left="57"/>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3026A3" w:rsidRPr="00423C67" w:rsidRDefault="003026A3" w:rsidP="003026A3">
            <w:pPr>
              <w:spacing w:before="150" w:after="150"/>
              <w:ind w:left="199"/>
              <w:contextualSpacing/>
              <w:jc w:val="both"/>
              <w:rPr>
                <w:rFonts w:ascii="Times New Roman" w:eastAsia="Times New Roman" w:hAnsi="Times New Roman" w:cs="Times New Roman"/>
                <w:lang w:eastAsia="ru-RU"/>
              </w:rPr>
            </w:pP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подання у складі тендерної пропозиції електронного(</w:t>
            </w:r>
            <w:proofErr w:type="spellStart"/>
            <w:r w:rsidRPr="00423C67">
              <w:rPr>
                <w:rFonts w:ascii="Times New Roman" w:eastAsia="Times New Roman" w:hAnsi="Times New Roman" w:cs="Times New Roman"/>
                <w:lang w:eastAsia="ru-RU"/>
              </w:rPr>
              <w:t>их</w:t>
            </w:r>
            <w:proofErr w:type="spellEnd"/>
            <w:r w:rsidRPr="00423C67">
              <w:rPr>
                <w:rFonts w:ascii="Times New Roman" w:eastAsia="Times New Roman" w:hAnsi="Times New Roman" w:cs="Times New Roman"/>
                <w:lang w:eastAsia="ru-RU"/>
              </w:rPr>
              <w:t xml:space="preserve">) </w:t>
            </w:r>
            <w:r w:rsidRPr="00423C67">
              <w:rPr>
                <w:rFonts w:ascii="Times New Roman" w:eastAsia="Times New Roman" w:hAnsi="Times New Roman" w:cs="Times New Roman"/>
                <w:lang w:eastAsia="ru-RU"/>
              </w:rPr>
              <w:lastRenderedPageBreak/>
              <w:t>документа(</w:t>
            </w:r>
            <w:proofErr w:type="spellStart"/>
            <w:r w:rsidRPr="00423C67">
              <w:rPr>
                <w:rFonts w:ascii="Times New Roman" w:eastAsia="Times New Roman" w:hAnsi="Times New Roman" w:cs="Times New Roman"/>
                <w:lang w:eastAsia="ru-RU"/>
              </w:rPr>
              <w:t>ів</w:t>
            </w:r>
            <w:proofErr w:type="spellEnd"/>
            <w:r w:rsidRPr="00423C67">
              <w:rPr>
                <w:rFonts w:ascii="Times New Roman" w:eastAsia="Times New Roman" w:hAnsi="Times New Roman" w:cs="Times New Roman"/>
                <w:lang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Перелік</w:t>
            </w:r>
            <w:r w:rsidRPr="00423C67">
              <w:rPr>
                <w:rFonts w:ascii="Times New Roman" w:hAnsi="Times New Roman" w:cs="Times New Roman"/>
                <w:lang w:val="ru-RU" w:eastAsia="en-US"/>
              </w:rPr>
              <w:t xml:space="preserve"> </w:t>
            </w:r>
            <w:r w:rsidRPr="00423C67">
              <w:rPr>
                <w:rFonts w:ascii="Times New Roman" w:eastAsia="Times New Roman" w:hAnsi="Times New Roman" w:cs="Times New Roman"/>
                <w:lang w:eastAsia="ru-RU"/>
              </w:rPr>
              <w:t>формальних помилок, затверджений наказом Мінекономіки від 15.04.2020 № 710:</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великої літери;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уживання розділових знаків та відмінювання слів у реченні;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використання слова або мовного звороту, запозичених з іншої мови;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застосування правил переносу частини слова з рядка в рядок;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написання слів разом та/або окремо, та/або через дефіс; </w:t>
            </w:r>
          </w:p>
          <w:p w:rsidR="007206CA" w:rsidRPr="00423C67" w:rsidRDefault="007206CA" w:rsidP="007206CA">
            <w:pPr>
              <w:numPr>
                <w:ilvl w:val="0"/>
                <w:numId w:val="2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206CA" w:rsidRPr="00423C67" w:rsidRDefault="007206CA" w:rsidP="007206CA">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Приклади формальних помилок:</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«вінницька область» замість «Вінницька область» або «місто </w:t>
            </w:r>
            <w:proofErr w:type="spellStart"/>
            <w:r w:rsidRPr="00423C67">
              <w:rPr>
                <w:rFonts w:ascii="Times New Roman" w:eastAsia="Times New Roman" w:hAnsi="Times New Roman" w:cs="Times New Roman"/>
                <w:lang w:eastAsia="ru-RU"/>
              </w:rPr>
              <w:t>львів</w:t>
            </w:r>
            <w:proofErr w:type="spellEnd"/>
            <w:r w:rsidRPr="00423C67">
              <w:rPr>
                <w:rFonts w:ascii="Times New Roman" w:eastAsia="Times New Roman" w:hAnsi="Times New Roman" w:cs="Times New Roman"/>
                <w:lang w:eastAsia="ru-RU"/>
              </w:rPr>
              <w:t xml:space="preserve">» замість «місто Львів»; </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складі тендерна пропозиція» замість «у складі тендерної пропозиції»;</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тендернапропозиція</w:t>
            </w:r>
            <w:proofErr w:type="spellEnd"/>
            <w:r w:rsidRPr="00423C67">
              <w:rPr>
                <w:rFonts w:ascii="Times New Roman" w:eastAsia="Times New Roman" w:hAnsi="Times New Roman" w:cs="Times New Roman"/>
                <w:lang w:eastAsia="ru-RU"/>
              </w:rPr>
              <w:t>» замість «тендерна пропозиція»;</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w:t>
            </w:r>
            <w:proofErr w:type="spellStart"/>
            <w:r w:rsidRPr="00423C67">
              <w:rPr>
                <w:rFonts w:ascii="Times New Roman" w:eastAsia="Times New Roman" w:hAnsi="Times New Roman" w:cs="Times New Roman"/>
                <w:lang w:eastAsia="ru-RU"/>
              </w:rPr>
              <w:t>срток</w:t>
            </w:r>
            <w:proofErr w:type="spellEnd"/>
            <w:r w:rsidRPr="00423C67">
              <w:rPr>
                <w:rFonts w:ascii="Times New Roman" w:eastAsia="Times New Roman" w:hAnsi="Times New Roman" w:cs="Times New Roman"/>
                <w:lang w:eastAsia="ru-RU"/>
              </w:rPr>
              <w:t xml:space="preserve"> поставки» замість «строк поставки»;</w:t>
            </w:r>
          </w:p>
          <w:p w:rsidR="007206CA" w:rsidRPr="00423C67" w:rsidRDefault="007206CA" w:rsidP="007206CA">
            <w:pPr>
              <w:numPr>
                <w:ilvl w:val="0"/>
                <w:numId w:val="25"/>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«Довідка» замість «Лист», «Гарантійний лист» замість «Довідка», «Лист» замість «Гарантійний лист» тощо;</w:t>
            </w:r>
          </w:p>
          <w:p w:rsidR="00DE0E38" w:rsidRPr="00423C67" w:rsidRDefault="007206CA" w:rsidP="003456A7">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подання документа у форматі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замість «JPEG», «</w:t>
            </w:r>
            <w:proofErr w:type="spellStart"/>
            <w:r w:rsidRPr="00423C67">
              <w:rPr>
                <w:rFonts w:ascii="Times New Roman" w:eastAsia="Times New Roman" w:hAnsi="Times New Roman" w:cs="Times New Roman"/>
                <w:lang w:eastAsia="ru-RU"/>
              </w:rPr>
              <w:t>JPEG</w:t>
            </w:r>
            <w:proofErr w:type="spellEnd"/>
            <w:r w:rsidRPr="00423C67">
              <w:rPr>
                <w:rFonts w:ascii="Times New Roman" w:eastAsia="Times New Roman" w:hAnsi="Times New Roman" w:cs="Times New Roman"/>
                <w:lang w:eastAsia="ru-RU"/>
              </w:rPr>
              <w:t>»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«RAR»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«7z» замість «</w:t>
            </w:r>
            <w:r w:rsidRPr="00423C67">
              <w:rPr>
                <w:rFonts w:ascii="Times New Roman" w:eastAsia="Times New Roman" w:hAnsi="Times New Roman" w:cs="Times New Roman"/>
                <w:lang w:val="en-US" w:eastAsia="ru-RU"/>
              </w:rPr>
              <w:t>PDF</w:t>
            </w:r>
            <w:r w:rsidRPr="00423C67">
              <w:rPr>
                <w:rFonts w:ascii="Times New Roman" w:eastAsia="Times New Roman" w:hAnsi="Times New Roman" w:cs="Times New Roman"/>
                <w:lang w:eastAsia="ru-RU"/>
              </w:rPr>
              <w:t>» тощо.</w:t>
            </w:r>
            <w:r w:rsidR="004B438E" w:rsidRPr="00423C67">
              <w:rPr>
                <w:rFonts w:ascii="Times New Roman" w:eastAsia="Times New Roman" w:hAnsi="Times New Roman" w:cs="Times New Roman"/>
              </w:rPr>
              <w:t xml:space="preserve"> </w:t>
            </w:r>
            <w:bookmarkStart w:id="1" w:name="_heading=h.ftj7vaqoric" w:colFirst="0" w:colLast="0"/>
            <w:bookmarkEnd w:id="1"/>
          </w:p>
        </w:tc>
      </w:tr>
      <w:tr w:rsidR="00DE0E38" w:rsidRPr="00423C67">
        <w:trPr>
          <w:trHeight w:val="913"/>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bookmarkStart w:id="2" w:name="_heading=h.tyjcwt" w:colFirst="0" w:colLast="0"/>
            <w:bookmarkEnd w:id="2"/>
            <w:r w:rsidRPr="00423C67">
              <w:rPr>
                <w:rFonts w:ascii="Times New Roman" w:eastAsia="Times New Roman" w:hAnsi="Times New Roman" w:cs="Times New Roman"/>
                <w:b/>
                <w:color w:val="000000"/>
              </w:rPr>
              <w:t>Забезпечення тендерної пропозиції</w:t>
            </w:r>
          </w:p>
        </w:tc>
        <w:tc>
          <w:tcPr>
            <w:tcW w:w="6420" w:type="dxa"/>
            <w:vAlign w:val="center"/>
          </w:tcPr>
          <w:p w:rsidR="00DE0E38" w:rsidRPr="00423C67" w:rsidRDefault="000A3BA7">
            <w:pPr>
              <w:widowControl w:val="0"/>
              <w:ind w:right="120"/>
              <w:jc w:val="both"/>
              <w:rPr>
                <w:rFonts w:ascii="Times New Roman" w:eastAsia="Times New Roman" w:hAnsi="Times New Roman" w:cs="Times New Roman"/>
                <w:highlight w:val="yellow"/>
              </w:rPr>
            </w:pPr>
            <w:r w:rsidRPr="00423C67">
              <w:rPr>
                <w:rFonts w:ascii="Times New Roman" w:eastAsia="Times New Roman" w:hAnsi="Times New Roman" w:cs="Times New Roman"/>
              </w:rPr>
              <w:t>Не вимагається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6420" w:type="dxa"/>
            <w:vAlign w:val="center"/>
          </w:tcPr>
          <w:p w:rsidR="00DE0E38" w:rsidRPr="00423C67" w:rsidRDefault="000A3BA7" w:rsidP="00E3074E">
            <w:pPr>
              <w:widowControl w:val="0"/>
              <w:shd w:val="clear" w:color="auto" w:fill="FFFFFF"/>
              <w:ind w:right="120"/>
              <w:jc w:val="both"/>
              <w:rPr>
                <w:rFonts w:ascii="Times New Roman" w:eastAsia="Times New Roman" w:hAnsi="Times New Roman" w:cs="Times New Roman"/>
              </w:rPr>
            </w:pPr>
            <w:r w:rsidRPr="00423C67">
              <w:rPr>
                <w:rFonts w:ascii="Times New Roman" w:eastAsia="Times New Roman" w:hAnsi="Times New Roman" w:cs="Times New Roman"/>
              </w:rPr>
              <w:t>Не вимагається</w:t>
            </w:r>
          </w:p>
        </w:tc>
      </w:tr>
      <w:tr w:rsidR="00DE0E38" w:rsidRPr="00423C67">
        <w:trPr>
          <w:trHeight w:val="56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протягом якого тендерні пропозиції є дійсними</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Тендерні пропозиції вважаються дійсними </w:t>
            </w:r>
            <w:r w:rsidRPr="00423C67">
              <w:rPr>
                <w:rFonts w:ascii="Times New Roman" w:eastAsia="Times New Roman" w:hAnsi="Times New Roman" w:cs="Times New Roman"/>
                <w:b/>
                <w:i/>
                <w:u w:val="single"/>
              </w:rPr>
              <w:t>протягом 120 (ста двадцяти) днів</w:t>
            </w:r>
            <w:r w:rsidRPr="00423C67">
              <w:rPr>
                <w:rFonts w:ascii="Times New Roman" w:eastAsia="Times New Roman" w:hAnsi="Times New Roman" w:cs="Times New Roman"/>
              </w:rPr>
              <w:t xml:space="preserve"> із дати кінцевого строку подання тендерних пропозицій. </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962C28" w:rsidRPr="00423C67" w:rsidRDefault="00962C28" w:rsidP="00962C28">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відхилити таку вимогу, не втрачаючи при цьому наданого ним забезпечення тендерної пропозиції;</w:t>
            </w:r>
          </w:p>
          <w:p w:rsidR="00962C28" w:rsidRPr="00423C67" w:rsidRDefault="00962C28" w:rsidP="00962C28">
            <w:pPr>
              <w:numPr>
                <w:ilvl w:val="0"/>
                <w:numId w:val="34"/>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погодитися з вимогою та продовжити строк дії поданої ним тендерної пропозиції і наданого забезпечення тендерної пропозиції.</w:t>
            </w:r>
          </w:p>
          <w:p w:rsidR="00DE0E38" w:rsidRPr="00423C67" w:rsidRDefault="00962C28" w:rsidP="00962C28">
            <w:pPr>
              <w:widowControl w:val="0"/>
              <w:jc w:val="both"/>
              <w:rPr>
                <w:rFonts w:ascii="Times New Roman" w:eastAsia="Times New Roman" w:hAnsi="Times New Roman" w:cs="Times New Roman"/>
                <w:strike/>
              </w:rPr>
            </w:pPr>
            <w:r w:rsidRPr="00423C67">
              <w:rPr>
                <w:rFonts w:ascii="Times New Roman" w:eastAsia="Times New Roman" w:hAnsi="Times New Roman" w:cs="Times New Roman"/>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5</w:t>
            </w:r>
          </w:p>
        </w:tc>
        <w:tc>
          <w:tcPr>
            <w:tcW w:w="2835" w:type="dxa"/>
          </w:tcPr>
          <w:p w:rsidR="00DE0E38" w:rsidRPr="00423C67" w:rsidRDefault="004B438E" w:rsidP="00B249C2">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Кваліфікаційні критерії до учасників та вимоги</w:t>
            </w:r>
            <w:r w:rsidRPr="00423C67">
              <w:rPr>
                <w:rFonts w:ascii="Times New Roman" w:eastAsia="Times New Roman" w:hAnsi="Times New Roman" w:cs="Times New Roman"/>
                <w:b/>
                <w:color w:val="000000" w:themeColor="text1"/>
              </w:rPr>
              <w:t xml:space="preserve">, згідно  з </w:t>
            </w:r>
            <w:r w:rsidR="00B249C2" w:rsidRPr="00423C67">
              <w:rPr>
                <w:rFonts w:ascii="Times New Roman" w:eastAsia="Times New Roman" w:hAnsi="Times New Roman" w:cs="Times New Roman"/>
                <w:b/>
                <w:color w:val="000000" w:themeColor="text1"/>
              </w:rPr>
              <w:t xml:space="preserve">пунктом 47 </w:t>
            </w:r>
            <w:r w:rsidRPr="00423C67">
              <w:rPr>
                <w:rFonts w:ascii="Times New Roman" w:eastAsia="Times New Roman" w:hAnsi="Times New Roman" w:cs="Times New Roman"/>
                <w:b/>
                <w:color w:val="000000" w:themeColor="text1"/>
              </w:rPr>
              <w:t>Особливостей</w:t>
            </w:r>
          </w:p>
        </w:tc>
        <w:tc>
          <w:tcPr>
            <w:tcW w:w="6420" w:type="dxa"/>
            <w:vAlign w:val="center"/>
          </w:tcPr>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Кваліфікаційні критерії та інформація про спосіб їх підтвердження викладені у Додатку № 1 до тендерної документації.</w:t>
            </w:r>
          </w:p>
          <w:p w:rsidR="00F850E9" w:rsidRPr="00423C67" w:rsidRDefault="00F850E9" w:rsidP="00F850E9">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rsidR="000A360C" w:rsidRPr="00423C67" w:rsidRDefault="00F850E9" w:rsidP="00962C28">
            <w:pPr>
              <w:widowControl w:val="0"/>
              <w:ind w:right="120"/>
              <w:jc w:val="both"/>
              <w:rPr>
                <w:rFonts w:ascii="Times New Roman" w:eastAsia="Times New Roman" w:hAnsi="Times New Roman" w:cs="Times New Roman"/>
                <w:color w:val="00B050"/>
                <w:highlight w:val="yellow"/>
              </w:rPr>
            </w:pPr>
            <w:r w:rsidRPr="00423C67">
              <w:rPr>
                <w:rFonts w:ascii="Times New Roman" w:eastAsia="Times New Roman" w:hAnsi="Times New Roman" w:cs="Times New Roman"/>
                <w:lang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w:t>
            </w:r>
            <w:r w:rsidRPr="00423C67">
              <w:rPr>
                <w:rFonts w:ascii="Times New Roman" w:eastAsia="Times New Roman" w:hAnsi="Times New Roman" w:cs="Times New Roman"/>
                <w:b/>
                <w:lang w:eastAsia="ru-RU"/>
              </w:rPr>
              <w:t>Додатку № 2.</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Інформація про технічні, якісні та кількісні характеристики предмета закупівлі</w:t>
            </w:r>
          </w:p>
        </w:tc>
        <w:tc>
          <w:tcPr>
            <w:tcW w:w="6420" w:type="dxa"/>
            <w:vAlign w:val="center"/>
          </w:tcPr>
          <w:p w:rsidR="00FC12D7" w:rsidRPr="00423C67" w:rsidRDefault="00FC12D7">
            <w:pPr>
              <w:widowControl w:val="0"/>
              <w:ind w:right="12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p w:rsidR="00A6789A" w:rsidRPr="00423C67" w:rsidRDefault="00A6789A" w:rsidP="00A6789A">
            <w:pPr>
              <w:widowControl w:val="0"/>
              <w:ind w:right="120"/>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7</w:t>
            </w:r>
          </w:p>
        </w:tc>
        <w:tc>
          <w:tcPr>
            <w:tcW w:w="2835" w:type="dxa"/>
          </w:tcPr>
          <w:p w:rsidR="00DE0E38" w:rsidRPr="00423C67" w:rsidRDefault="004B438E" w:rsidP="0002033A">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Інформація про </w:t>
            </w:r>
            <w:r w:rsidRPr="00423C67">
              <w:rPr>
                <w:rFonts w:ascii="Times New Roman" w:eastAsia="Times New Roman" w:hAnsi="Times New Roman" w:cs="Times New Roman"/>
                <w:b/>
                <w:color w:val="000000" w:themeColor="text1"/>
              </w:rPr>
              <w:t xml:space="preserve">субпідрядника </w:t>
            </w:r>
          </w:p>
        </w:tc>
        <w:tc>
          <w:tcPr>
            <w:tcW w:w="6420" w:type="dxa"/>
            <w:vAlign w:val="center"/>
          </w:tcPr>
          <w:p w:rsidR="00DE0E38" w:rsidRPr="00423C67" w:rsidRDefault="00FC12D7" w:rsidP="00FC12D7">
            <w:pPr>
              <w:widowControl w:val="0"/>
              <w:ind w:right="120"/>
              <w:jc w:val="both"/>
              <w:rPr>
                <w:rFonts w:ascii="Times New Roman" w:eastAsia="Times New Roman" w:hAnsi="Times New Roman" w:cs="Times New Roman"/>
              </w:rPr>
            </w:pPr>
            <w:proofErr w:type="spellStart"/>
            <w:r w:rsidRPr="00423C67">
              <w:rPr>
                <w:rFonts w:ascii="Times New Roman" w:eastAsia="Times New Roman" w:hAnsi="Times New Roman" w:cs="Times New Roman"/>
              </w:rPr>
              <w:t>Закуповується</w:t>
            </w:r>
            <w:proofErr w:type="spellEnd"/>
            <w:r w:rsidRPr="00423C67">
              <w:rPr>
                <w:rFonts w:ascii="Times New Roman" w:eastAsia="Times New Roman" w:hAnsi="Times New Roman" w:cs="Times New Roman"/>
              </w:rPr>
              <w:t xml:space="preserve"> товар, тому вимоги щодо надання інформації про субпідрядника / співвиконавця не встановлюються.</w:t>
            </w:r>
          </w:p>
        </w:tc>
      </w:tr>
      <w:tr w:rsidR="00DE0E38" w:rsidRPr="00423C67">
        <w:trPr>
          <w:trHeight w:val="841"/>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8</w:t>
            </w:r>
          </w:p>
        </w:tc>
        <w:tc>
          <w:tcPr>
            <w:tcW w:w="2835" w:type="dxa"/>
          </w:tcPr>
          <w:p w:rsidR="00DE0E38" w:rsidRPr="00423C67" w:rsidRDefault="00962C28">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w:t>
            </w:r>
            <w:r w:rsidR="004B438E" w:rsidRPr="00423C67">
              <w:rPr>
                <w:rFonts w:ascii="Times New Roman" w:eastAsia="Times New Roman" w:hAnsi="Times New Roman" w:cs="Times New Roman"/>
                <w:b/>
                <w:color w:val="000000"/>
              </w:rPr>
              <w:t>несення змін або відкликання тендерної пропозиції учасником</w:t>
            </w:r>
          </w:p>
        </w:tc>
        <w:tc>
          <w:tcPr>
            <w:tcW w:w="6420" w:type="dxa"/>
            <w:vAlign w:val="center"/>
          </w:tcPr>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356CD" w:rsidRPr="00423C67">
        <w:trPr>
          <w:trHeight w:val="841"/>
          <w:jc w:val="center"/>
        </w:trPr>
        <w:tc>
          <w:tcPr>
            <w:tcW w:w="705" w:type="dxa"/>
          </w:tcPr>
          <w:p w:rsidR="00E356CD" w:rsidRPr="00423C67" w:rsidRDefault="00E356CD">
            <w:pPr>
              <w:widowControl w:val="0"/>
              <w:jc w:val="center"/>
              <w:rPr>
                <w:rFonts w:ascii="Times New Roman" w:eastAsia="Times New Roman" w:hAnsi="Times New Roman" w:cs="Times New Roman"/>
                <w:b/>
              </w:rPr>
            </w:pPr>
            <w:r w:rsidRPr="00423C67">
              <w:rPr>
                <w:rFonts w:ascii="Times New Roman" w:eastAsia="Times New Roman" w:hAnsi="Times New Roman" w:cs="Times New Roman"/>
                <w:b/>
              </w:rPr>
              <w:t>9</w:t>
            </w:r>
          </w:p>
        </w:tc>
        <w:tc>
          <w:tcPr>
            <w:tcW w:w="2835" w:type="dxa"/>
          </w:tcPr>
          <w:p w:rsidR="00E356CD" w:rsidRPr="00423C67" w:rsidRDefault="00E356CD">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b/>
                <w:lang w:eastAsia="ru-RU"/>
              </w:rPr>
              <w:t>Ступінь локалізації виробництва</w:t>
            </w:r>
          </w:p>
        </w:tc>
        <w:tc>
          <w:tcPr>
            <w:tcW w:w="6420" w:type="dxa"/>
            <w:vAlign w:val="center"/>
          </w:tcPr>
          <w:p w:rsidR="00E356CD" w:rsidRPr="00423C67" w:rsidRDefault="00E356CD">
            <w:pPr>
              <w:widowControl w:val="0"/>
              <w:jc w:val="both"/>
              <w:rPr>
                <w:rFonts w:ascii="Times New Roman" w:eastAsia="Times New Roman" w:hAnsi="Times New Roman" w:cs="Times New Roman"/>
              </w:rPr>
            </w:pPr>
            <w:r w:rsidRPr="00423C67">
              <w:rPr>
                <w:rFonts w:ascii="Times New Roman" w:eastAsia="Times New Roman" w:hAnsi="Times New Roman" w:cs="Times New Roman"/>
              </w:rPr>
              <w:t>Не застосовується.</w:t>
            </w:r>
          </w:p>
        </w:tc>
      </w:tr>
      <w:tr w:rsidR="00DE0E38" w:rsidRPr="00423C67">
        <w:trPr>
          <w:trHeight w:val="44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4. Подання та розкриття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Кінцевий строк подання тендерної пропозиції</w:t>
            </w:r>
          </w:p>
        </w:tc>
        <w:tc>
          <w:tcPr>
            <w:tcW w:w="6420" w:type="dxa"/>
            <w:vAlign w:val="center"/>
          </w:tcPr>
          <w:p w:rsidR="00DE0E38" w:rsidRPr="00423C67" w:rsidRDefault="004B438E" w:rsidP="00FC12D7">
            <w:pPr>
              <w:widowControl w:val="0"/>
              <w:ind w:left="40" w:right="120"/>
              <w:jc w:val="both"/>
              <w:rPr>
                <w:rFonts w:ascii="Times New Roman" w:eastAsia="Times New Roman" w:hAnsi="Times New Roman" w:cs="Times New Roman"/>
              </w:rPr>
            </w:pPr>
            <w:r w:rsidRPr="00423C67">
              <w:rPr>
                <w:rFonts w:ascii="Times New Roman" w:eastAsia="Times New Roman" w:hAnsi="Times New Roman" w:cs="Times New Roman"/>
                <w:color w:val="000000"/>
              </w:rPr>
              <w:t xml:space="preserve">Кінцевий строк подання тендерних пропозицій </w:t>
            </w:r>
            <w:r w:rsidR="00FC12D7" w:rsidRPr="00423C67">
              <w:rPr>
                <w:rFonts w:ascii="Times New Roman" w:eastAsia="Times New Roman" w:hAnsi="Times New Roman" w:cs="Times New Roman"/>
                <w:color w:val="000000"/>
              </w:rPr>
              <w:t xml:space="preserve">відповідно до інформації, розміщеної в Оголошенні. </w:t>
            </w:r>
            <w:r w:rsidRPr="00423C6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E0E38" w:rsidRPr="00423C67" w:rsidRDefault="004B438E">
            <w:pPr>
              <w:widowControl w:val="0"/>
              <w:pBdr>
                <w:top w:val="nil"/>
                <w:left w:val="nil"/>
                <w:bottom w:val="nil"/>
                <w:right w:val="nil"/>
                <w:between w:val="nil"/>
              </w:pBdr>
              <w:jc w:val="both"/>
              <w:rPr>
                <w:rFonts w:ascii="Times New Roman" w:eastAsia="Times New Roman" w:hAnsi="Times New Roman" w:cs="Times New Roman"/>
                <w:strike/>
              </w:rPr>
            </w:pPr>
            <w:r w:rsidRPr="00423C67">
              <w:rPr>
                <w:rFonts w:ascii="Times New Roman" w:eastAsia="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2</w:t>
            </w:r>
          </w:p>
        </w:tc>
        <w:tc>
          <w:tcPr>
            <w:tcW w:w="2835" w:type="dxa"/>
          </w:tcPr>
          <w:p w:rsidR="00DE0E38" w:rsidRPr="00423C67" w:rsidRDefault="00457461">
            <w:pPr>
              <w:widowControl w:val="0"/>
              <w:rPr>
                <w:rFonts w:ascii="Times New Roman" w:eastAsia="Times New Roman" w:hAnsi="Times New Roman" w:cs="Times New Roman"/>
              </w:rPr>
            </w:pPr>
            <w:r w:rsidRPr="00423C67">
              <w:rPr>
                <w:rFonts w:ascii="Times New Roman" w:eastAsia="Times New Roman" w:hAnsi="Times New Roman" w:cs="Times New Roman"/>
              </w:rPr>
              <w:t>Дата та час розкриття тендерної пропозиції</w:t>
            </w:r>
          </w:p>
        </w:tc>
        <w:tc>
          <w:tcPr>
            <w:tcW w:w="6420" w:type="dxa"/>
            <w:vAlign w:val="center"/>
          </w:tcPr>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457461" w:rsidRPr="00423C67" w:rsidRDefault="00457461" w:rsidP="00457461">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DE0E38" w:rsidRPr="00423C67" w:rsidRDefault="00457461" w:rsidP="00F43883">
            <w:pPr>
              <w:widowControl w:val="0"/>
              <w:spacing w:line="228" w:lineRule="auto"/>
              <w:jc w:val="both"/>
              <w:rPr>
                <w:rFonts w:ascii="Times New Roman" w:eastAsia="Times New Roman" w:hAnsi="Times New Roman" w:cs="Times New Roman"/>
                <w:color w:val="00B050"/>
              </w:rPr>
            </w:pPr>
            <w:r w:rsidRPr="00423C67">
              <w:rPr>
                <w:rFonts w:ascii="Times New Roman" w:eastAsia="Times New Roman" w:hAnsi="Times New Roman"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F43883" w:rsidRPr="00423C67">
              <w:rPr>
                <w:rFonts w:ascii="Times New Roman" w:eastAsia="Times New Roman" w:hAnsi="Times New Roman" w:cs="Times New Roman"/>
              </w:rPr>
              <w:t>.</w:t>
            </w:r>
          </w:p>
        </w:tc>
      </w:tr>
      <w:tr w:rsidR="00DE0E38" w:rsidRPr="00423C67">
        <w:trPr>
          <w:trHeight w:val="51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t>Розділ 5. Оцінка тендерної пропозиції</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0" w:type="dxa"/>
            <w:vAlign w:val="center"/>
          </w:tcPr>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Єдиний критерій оцінки – Ціна – 100%.</w:t>
            </w:r>
          </w:p>
          <w:p w:rsidR="00E90356" w:rsidRPr="00423C67" w:rsidRDefault="00E90356" w:rsidP="00E90356">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E90356" w:rsidRPr="00423C67" w:rsidRDefault="00F4388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Оцінка здійснюється щодо предмета закупівлі в цілому.</w:t>
            </w:r>
          </w:p>
          <w:p w:rsidR="00E90356" w:rsidRPr="00423C67" w:rsidRDefault="00E90356">
            <w:pPr>
              <w:widowControl w:val="0"/>
              <w:spacing w:line="228" w:lineRule="auto"/>
              <w:jc w:val="both"/>
              <w:rPr>
                <w:rFonts w:ascii="Times New Roman" w:eastAsia="Times New Roman" w:hAnsi="Times New Roman" w:cs="Times New Roman"/>
              </w:rPr>
            </w:pPr>
          </w:p>
          <w:p w:rsidR="0051207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DE0E38" w:rsidRPr="00423C67" w:rsidRDefault="00512078" w:rsidP="00512078">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 xml:space="preserve">До розгляду не приймається тендерна пропозиція, ціна якої є </w:t>
            </w:r>
            <w:r w:rsidRPr="00423C67">
              <w:rPr>
                <w:rFonts w:ascii="Times New Roman" w:eastAsia="Times New Roman" w:hAnsi="Times New Roman" w:cs="Times New Roman"/>
              </w:rPr>
              <w:lastRenderedPageBreak/>
              <w:t>вищою, ніж очікувана вартість предмета закупівлі, визначена замовником в оголошенні про проведення відкритих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Вартість тендерної пропозиції та всі інші ціни повинні бути чітко визначені.</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02DE3" w:rsidRPr="00423C67" w:rsidRDefault="00502DE3" w:rsidP="00502DE3">
            <w:pPr>
              <w:widowControl w:val="0"/>
              <w:spacing w:line="228" w:lineRule="auto"/>
              <w:jc w:val="both"/>
              <w:rPr>
                <w:rFonts w:ascii="Times New Roman" w:eastAsia="Times New Roman" w:hAnsi="Times New Roman" w:cs="Times New Roman"/>
              </w:rPr>
            </w:pPr>
            <w:r w:rsidRPr="00423C67">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02DE3" w:rsidRPr="00423C67" w:rsidRDefault="00502DE3" w:rsidP="00502DE3">
            <w:pPr>
              <w:widowControl w:val="0"/>
              <w:spacing w:line="228" w:lineRule="auto"/>
              <w:jc w:val="both"/>
              <w:rPr>
                <w:rFonts w:ascii="Times New Roman" w:eastAsia="Times New Roman" w:hAnsi="Times New Roman" w:cs="Times New Roman"/>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Інша інформація</w:t>
            </w:r>
          </w:p>
        </w:tc>
        <w:tc>
          <w:tcPr>
            <w:tcW w:w="6420" w:type="dxa"/>
            <w:vAlign w:val="center"/>
          </w:tcPr>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lang w:eastAsia="en-US"/>
              </w:rPr>
              <w:t>бенефіціарним</w:t>
            </w:r>
            <w:proofErr w:type="spellEnd"/>
            <w:r w:rsidRPr="00423C67">
              <w:rPr>
                <w:rFonts w:ascii="Times New Roman" w:eastAsia="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У разі якщо учасник або його кінцевий </w:t>
            </w:r>
            <w:proofErr w:type="spellStart"/>
            <w:r w:rsidRPr="00423C67">
              <w:rPr>
                <w:rFonts w:ascii="Times New Roman" w:eastAsia="Times New Roman" w:hAnsi="Times New Roman" w:cs="Times New Roman"/>
                <w:lang w:eastAsia="en-US"/>
              </w:rPr>
              <w:t>бенефіціарний</w:t>
            </w:r>
            <w:proofErr w:type="spellEnd"/>
            <w:r w:rsidRPr="00423C67">
              <w:rPr>
                <w:rFonts w:ascii="Times New Roman" w:eastAsia="Times New Roman" w:hAnsi="Times New Roman" w:cs="Times New Roman"/>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423C67">
              <w:rPr>
                <w:rFonts w:ascii="Times New Roman" w:eastAsia="Times New Roman" w:hAnsi="Times New Roman" w:cs="Times New Roman"/>
                <w:lang w:eastAsia="en-US"/>
              </w:rPr>
              <w:t>зареєструваний</w:t>
            </w:r>
            <w:proofErr w:type="spellEnd"/>
            <w:r w:rsidRPr="00423C67">
              <w:rPr>
                <w:rFonts w:ascii="Times New Roman" w:eastAsia="Times New Roman" w:hAnsi="Times New Roman" w:cs="Times New Roman"/>
                <w:lang w:eastAsia="en-US"/>
              </w:rPr>
              <w:t xml:space="preserve"> на території України свій національний паспорт</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посвідку на постійне чи тимчасове проживання на території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посвідчення біженця чи документ, що підтверджує надання притулку в Україні.</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w:t>
            </w:r>
            <w:r w:rsidRPr="00423C67">
              <w:rPr>
                <w:rFonts w:ascii="Times New Roman" w:eastAsia="Times New Roman" w:hAnsi="Times New Roman" w:cs="Times New Roman"/>
                <w:color w:val="000000"/>
                <w:lang w:eastAsia="en-US"/>
              </w:rPr>
              <w:lastRenderedPageBreak/>
              <w:t>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або </w:t>
            </w:r>
          </w:p>
          <w:p w:rsidR="00E90356" w:rsidRPr="00423C67" w:rsidRDefault="00E90356" w:rsidP="00E90356">
            <w:pPr>
              <w:numPr>
                <w:ilvl w:val="0"/>
                <w:numId w:val="28"/>
              </w:numPr>
              <w:contextualSpacing/>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згоду самого власника активів про передачу активів, підпис якої нотаріально завірений в установленому законодавством порядку.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E90356" w:rsidRPr="00423C67" w:rsidRDefault="00E90356" w:rsidP="00E90356">
            <w:pPr>
              <w:jc w:val="both"/>
              <w:rPr>
                <w:rFonts w:ascii="Times New Roman" w:eastAsia="Times New Roman" w:hAnsi="Times New Roman" w:cs="Times New Roman"/>
                <w:color w:val="000000"/>
                <w:lang w:eastAsia="en-US"/>
              </w:rPr>
            </w:pPr>
            <w:r w:rsidRPr="00423C67">
              <w:rPr>
                <w:rFonts w:ascii="Times New Roman" w:eastAsia="Times New Roman" w:hAnsi="Times New Roman" w:cs="Times New Roman"/>
                <w:color w:val="000000"/>
                <w:lang w:eastAsia="en-US"/>
              </w:rPr>
              <w:t xml:space="preserve">У разі якщо учасник або його кінцевий </w:t>
            </w:r>
            <w:proofErr w:type="spellStart"/>
            <w:r w:rsidRPr="00423C67">
              <w:rPr>
                <w:rFonts w:ascii="Times New Roman" w:eastAsia="Times New Roman" w:hAnsi="Times New Roman" w:cs="Times New Roman"/>
                <w:color w:val="000000"/>
                <w:lang w:eastAsia="en-US"/>
              </w:rPr>
              <w:t>бенефіціарний</w:t>
            </w:r>
            <w:proofErr w:type="spellEnd"/>
            <w:r w:rsidRPr="00423C67">
              <w:rPr>
                <w:rFonts w:ascii="Times New Roman" w:eastAsia="Times New Roman" w:hAnsi="Times New Roman" w:cs="Times New Roman"/>
                <w:color w:val="000000"/>
                <w:lang w:eastAsia="en-US"/>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eastAsia="Times New Roman" w:hAnsi="Times New Roman" w:cs="Times New Roman"/>
                <w:color w:val="000000"/>
                <w:lang w:eastAsia="en-US"/>
              </w:rPr>
              <w:t>бенефіціарним</w:t>
            </w:r>
            <w:proofErr w:type="spellEnd"/>
            <w:r w:rsidRPr="00423C67">
              <w:rPr>
                <w:rFonts w:ascii="Times New Roman" w:eastAsia="Times New Roman" w:hAnsi="Times New Roman" w:cs="Times New Roman"/>
                <w:color w:val="000000"/>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E90356" w:rsidRPr="00423C67" w:rsidRDefault="00E90356" w:rsidP="00E90356">
            <w:pPr>
              <w:jc w:val="both"/>
              <w:rPr>
                <w:rFonts w:ascii="Times New Roman" w:eastAsia="Times New Roman" w:hAnsi="Times New Roman" w:cs="Times New Roman"/>
                <w:b/>
                <w:color w:val="000000"/>
                <w:lang w:eastAsia="en-US"/>
              </w:rPr>
            </w:pPr>
            <w:r w:rsidRPr="00423C67">
              <w:rPr>
                <w:rFonts w:ascii="Times New Roman" w:eastAsia="Times New Roman" w:hAnsi="Times New Roman" w:cs="Times New Roman"/>
                <w:b/>
                <w:color w:val="000000"/>
                <w:highlight w:val="yellow"/>
                <w:lang w:eastAsia="en-US"/>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423C67">
              <w:rPr>
                <w:rFonts w:ascii="Times New Roman" w:eastAsia="Times New Roman" w:hAnsi="Times New Roman" w:cs="Times New Roman"/>
                <w:b/>
                <w:color w:val="000000"/>
                <w:lang w:eastAsia="en-US"/>
              </w:rPr>
              <w:t xml:space="preserve">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w:t>
            </w:r>
            <w:r w:rsidRPr="00423C67">
              <w:rPr>
                <w:rFonts w:ascii="Times New Roman" w:eastAsia="Times New Roman" w:hAnsi="Times New Roman" w:cs="Times New Roman"/>
                <w:lang w:eastAsia="en-US"/>
              </w:rPr>
              <w:lastRenderedPageBreak/>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E90356" w:rsidRPr="00423C67" w:rsidRDefault="00E90356" w:rsidP="00E90356">
            <w:pPr>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Обґрунтування аномально низької тендерної пропозиції може містити інформацію про:</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90356" w:rsidRPr="00423C67" w:rsidRDefault="00E90356" w:rsidP="00E90356">
            <w:pPr>
              <w:numPr>
                <w:ilvl w:val="0"/>
                <w:numId w:val="27"/>
              </w:numPr>
              <w:contextualSpacing/>
              <w:jc w:val="both"/>
              <w:rPr>
                <w:rFonts w:ascii="Times New Roman" w:eastAsia="Times New Roman" w:hAnsi="Times New Roman" w:cs="Times New Roman"/>
                <w:lang w:eastAsia="en-US"/>
              </w:rPr>
            </w:pPr>
            <w:r w:rsidRPr="00423C67">
              <w:rPr>
                <w:rFonts w:ascii="Times New Roman" w:eastAsia="Times New Roman" w:hAnsi="Times New Roman" w:cs="Times New Roman"/>
                <w:lang w:eastAsia="en-US"/>
              </w:rPr>
              <w:t>отримання учасником процедури закупівлі державної допомоги згідно із законодавством.</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w:t>
            </w:r>
            <w:r w:rsidRPr="00423C67">
              <w:rPr>
                <w:rFonts w:ascii="Times New Roman" w:eastAsia="Times New Roman" w:hAnsi="Times New Roman" w:cs="Times New Roman"/>
                <w:lang w:eastAsia="ru-RU"/>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90356" w:rsidRPr="00423C67" w:rsidRDefault="00E90356" w:rsidP="00E90356">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E90356" w:rsidRPr="00423C67" w:rsidRDefault="00E90356" w:rsidP="00E90356">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90356" w:rsidRPr="00423C67" w:rsidRDefault="00E90356">
            <w:pPr>
              <w:widowControl w:val="0"/>
              <w:jc w:val="both"/>
              <w:rPr>
                <w:rFonts w:ascii="Times New Roman" w:eastAsia="Times New Roman" w:hAnsi="Times New Roman" w:cs="Times New Roman"/>
                <w:color w:val="000000"/>
              </w:rPr>
            </w:pP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b/>
                <w:i/>
                <w:color w:val="000000"/>
                <w:u w:val="single"/>
              </w:rPr>
              <w:t>Інші умови тендерної документації: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1. Учасники відповідають за зміст своїх тендерних пропозицій та повинні дотримуватись норм чинного законодавства України.</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423C67">
              <w:rPr>
                <w:rFonts w:ascii="Times New Roman" w:eastAsia="Times New Roman" w:hAnsi="Times New Roman" w:cs="Times New Roman"/>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423C67">
              <w:rPr>
                <w:rFonts w:ascii="Times New Roman" w:eastAsia="Times New Roman" w:hAnsi="Times New Roman" w:cs="Times New Roman"/>
              </w:rPr>
              <w:t>ненакладення</w:t>
            </w:r>
            <w:proofErr w:type="spellEnd"/>
            <w:r w:rsidRPr="00423C67">
              <w:rPr>
                <w:rFonts w:ascii="Times New Roman" w:eastAsia="Times New Roman" w:hAnsi="Times New Roman" w:cs="Times New Roman"/>
              </w:rPr>
              <w:t xml:space="preserve"> електронного підпису; або надає копію/ї роз'яснення/</w:t>
            </w:r>
            <w:proofErr w:type="spellStart"/>
            <w:r w:rsidRPr="00423C67">
              <w:rPr>
                <w:rFonts w:ascii="Times New Roman" w:eastAsia="Times New Roman" w:hAnsi="Times New Roman" w:cs="Times New Roman"/>
              </w:rPr>
              <w:t>нь</w:t>
            </w:r>
            <w:proofErr w:type="spellEnd"/>
            <w:r w:rsidRPr="00423C67">
              <w:rPr>
                <w:rFonts w:ascii="Times New Roman" w:eastAsia="Times New Roman" w:hAnsi="Times New Roman" w:cs="Times New Roman"/>
              </w:rPr>
              <w:t xml:space="preserve"> державних органів щодо цього.</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3.    Документи,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не подаються ними у складі тендерної пропозиції.</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lastRenderedPageBreak/>
              <w:t xml:space="preserve">4.  Відсутність документів, що не передбачені законодавством для учасників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юридичних, фізичних осіб, у тому числі фізичних осіб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підприємців, у складі тендерної пропозиції не може бути підставою для її відхилення замовником.</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5.  Учасники торгів — нерезиденти для виконання вимог щодо подання документів, передбачених тендерно</w:t>
            </w:r>
            <w:r w:rsidR="00416083" w:rsidRPr="00423C67">
              <w:rPr>
                <w:rFonts w:ascii="Times New Roman" w:eastAsia="Times New Roman" w:hAnsi="Times New Roman" w:cs="Times New Roman"/>
                <w:color w:val="000000"/>
              </w:rPr>
              <w:t>ю</w:t>
            </w:r>
            <w:r w:rsidRPr="00423C67">
              <w:rPr>
                <w:rFonts w:ascii="Times New Roman" w:eastAsia="Times New Roman" w:hAnsi="Times New Roman" w:cs="Times New Roman"/>
                <w:color w:val="000000"/>
              </w:rPr>
              <w:t xml:space="preserve"> документаці</w:t>
            </w:r>
            <w:r w:rsidR="00416083" w:rsidRPr="00423C67">
              <w:rPr>
                <w:rFonts w:ascii="Times New Roman" w:eastAsia="Times New Roman" w:hAnsi="Times New Roman" w:cs="Times New Roman"/>
                <w:color w:val="000000"/>
              </w:rPr>
              <w:t>єю</w:t>
            </w:r>
            <w:r w:rsidRPr="00423C67">
              <w:rPr>
                <w:rFonts w:ascii="Times New Roman" w:eastAsia="Times New Roman" w:hAnsi="Times New Roman" w:cs="Times New Roman"/>
                <w:color w:val="000000"/>
              </w:rPr>
              <w:t>, подають  у складі своєї пропозиції, документи, передбачені законодавством країн, де вони зареєстровані.</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 xml:space="preserve">6.  Факт подання тендерної пропозиції учасником </w:t>
            </w:r>
            <w:r w:rsidRPr="00423C67">
              <w:rPr>
                <w:rFonts w:ascii="Times New Roman" w:eastAsia="Times New Roman" w:hAnsi="Times New Roman" w:cs="Times New Roman"/>
              </w:rPr>
              <w:t>—</w:t>
            </w:r>
            <w:r w:rsidRPr="00423C67">
              <w:rPr>
                <w:rFonts w:ascii="Times New Roman" w:eastAsia="Times New Roman" w:hAnsi="Times New Roman" w:cs="Times New Roman"/>
                <w:color w:val="000000"/>
              </w:rPr>
              <w:t xml:space="preserve"> фізичною особою чи фізичною особою</w:t>
            </w:r>
            <w:r w:rsidRPr="00423C67">
              <w:rPr>
                <w:rFonts w:ascii="Times New Roman" w:eastAsia="Times New Roman" w:hAnsi="Times New Roman" w:cs="Times New Roman"/>
              </w:rPr>
              <w:t xml:space="preserve"> — </w:t>
            </w:r>
            <w:r w:rsidRPr="00423C67">
              <w:rPr>
                <w:rFonts w:ascii="Times New Roman" w:eastAsia="Times New Roman" w:hAnsi="Times New Roman" w:cs="Times New Roman"/>
                <w:color w:val="000000"/>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E0E38" w:rsidRPr="00423C67" w:rsidRDefault="004B438E">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7. Документи, видані державними органами, повинні відповідати вимогам нормативних актів, відповідно до яких такі документи видані.</w:t>
            </w:r>
          </w:p>
          <w:p w:rsidR="00DE0E38" w:rsidRPr="00423C67" w:rsidRDefault="00502DE3">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8</w:t>
            </w:r>
            <w:r w:rsidR="004B438E" w:rsidRPr="00423C67">
              <w:rPr>
                <w:rFonts w:ascii="Times New Roman" w:eastAsia="Times New Roman" w:hAnsi="Times New Roman" w:cs="Times New Roman"/>
                <w:color w:val="000000"/>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E0E38" w:rsidRPr="00423C67" w:rsidRDefault="00502DE3">
            <w:pPr>
              <w:widowControl w:val="0"/>
              <w:pBdr>
                <w:top w:val="nil"/>
                <w:left w:val="nil"/>
                <w:bottom w:val="nil"/>
                <w:right w:val="nil"/>
                <w:between w:val="nil"/>
              </w:pBdr>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9</w:t>
            </w:r>
            <w:r w:rsidR="004B438E" w:rsidRPr="00423C67">
              <w:rPr>
                <w:rFonts w:ascii="Times New Roman" w:eastAsia="Times New Roman" w:hAnsi="Times New Roman" w:cs="Times New Roman"/>
                <w:color w:val="000000"/>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52C3B" w:rsidRDefault="004B438E" w:rsidP="00502DE3">
            <w:pPr>
              <w:widowControl w:val="0"/>
              <w:jc w:val="both"/>
              <w:rPr>
                <w:rFonts w:ascii="Times New Roman" w:eastAsia="Times New Roman" w:hAnsi="Times New Roman" w:cs="Times New Roman"/>
                <w:color w:val="000000"/>
              </w:rPr>
            </w:pPr>
            <w:r w:rsidRPr="00423C67">
              <w:rPr>
                <w:rFonts w:ascii="Times New Roman" w:eastAsia="Times New Roman" w:hAnsi="Times New Roman" w:cs="Times New Roman"/>
                <w:color w:val="000000"/>
              </w:rPr>
              <w:t>1</w:t>
            </w:r>
            <w:r w:rsidR="00502DE3" w:rsidRPr="00423C67">
              <w:rPr>
                <w:rFonts w:ascii="Times New Roman" w:eastAsia="Times New Roman" w:hAnsi="Times New Roman" w:cs="Times New Roman"/>
                <w:color w:val="000000"/>
              </w:rPr>
              <w:t>0</w:t>
            </w:r>
            <w:r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Тендерна п</w:t>
            </w:r>
            <w:r w:rsidRPr="00423C67">
              <w:rPr>
                <w:rFonts w:ascii="Times New Roman" w:eastAsia="Times New Roman" w:hAnsi="Times New Roman" w:cs="Times New Roman"/>
                <w:color w:val="000000"/>
              </w:rPr>
              <w:t>ропозиція учасника може містити документи</w:t>
            </w:r>
            <w:r w:rsidR="00B52C3B">
              <w:t xml:space="preserve"> </w:t>
            </w:r>
            <w:r w:rsidR="00B52C3B" w:rsidRPr="00B52C3B">
              <w:rPr>
                <w:rFonts w:ascii="Times New Roman" w:eastAsia="Times New Roman" w:hAnsi="Times New Roman" w:cs="Times New Roman"/>
                <w:color w:val="000000"/>
              </w:rPr>
              <w:t>з водяними знаками.</w:t>
            </w:r>
          </w:p>
          <w:p w:rsidR="00502DE3" w:rsidRPr="00423C67" w:rsidRDefault="004B438E"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rPr>
              <w:t xml:space="preserve"> </w:t>
            </w:r>
            <w:r w:rsidR="00502DE3" w:rsidRPr="00423C67">
              <w:rPr>
                <w:rFonts w:ascii="Times New Roman" w:eastAsia="Times New Roman" w:hAnsi="Times New Roman" w:cs="Times New Roman"/>
                <w:color w:val="000000" w:themeColor="text1"/>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02DE3" w:rsidRPr="00423C67" w:rsidRDefault="00502DE3" w:rsidP="00502DE3">
            <w:pPr>
              <w:widowControl w:val="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02DE3" w:rsidRPr="00423C67" w:rsidRDefault="00502DE3">
            <w:pPr>
              <w:widowControl w:val="0"/>
              <w:jc w:val="both"/>
              <w:rPr>
                <w:rFonts w:ascii="Times New Roman" w:eastAsia="Times New Roman" w:hAnsi="Times New Roman" w:cs="Times New Roman"/>
                <w:i/>
              </w:rPr>
            </w:pP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3</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Відхилення тендерних пропозицій</w:t>
            </w:r>
          </w:p>
        </w:tc>
        <w:tc>
          <w:tcPr>
            <w:tcW w:w="6420" w:type="dxa"/>
            <w:vAlign w:val="center"/>
          </w:tcPr>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відхиляє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1) учасник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підпадає під підстави, встановлені пунктом 47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 xml:space="preserve">зазначив у тендерній пропозиції недостовірну </w:t>
            </w:r>
            <w:r w:rsidRPr="00423C67">
              <w:rPr>
                <w:rFonts w:ascii="Times New Roman" w:hAnsi="Times New Roman" w:cs="Times New Roman"/>
                <w:lang w:eastAsia="en-US"/>
              </w:rPr>
              <w:lastRenderedPageBreak/>
              <w:t>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тендерної пропозиції, якщо таке забезпечення вимагалося замовником;</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90356" w:rsidRPr="00423C67" w:rsidRDefault="00E90356" w:rsidP="00E90356">
            <w:pPr>
              <w:numPr>
                <w:ilvl w:val="0"/>
                <w:numId w:val="29"/>
              </w:numPr>
              <w:contextualSpacing/>
              <w:jc w:val="both"/>
              <w:rPr>
                <w:rFonts w:ascii="Times New Roman" w:hAnsi="Times New Roman" w:cs="Times New Roman"/>
                <w:lang w:eastAsia="en-US"/>
              </w:rPr>
            </w:pPr>
            <w:r w:rsidRPr="00423C67">
              <w:rPr>
                <w:rFonts w:ascii="Times New Roman" w:hAnsi="Times New Roman" w:cs="Times New Roman"/>
                <w:lang w:eastAsia="en-US"/>
              </w:rPr>
              <w:t>визначив конфіденційною інформацію, що не може бути визначена як конфіденційна відповідно до вимог пункту 40 цих особливостей;</w:t>
            </w:r>
          </w:p>
          <w:p w:rsidR="00E90356" w:rsidRPr="00423C67" w:rsidRDefault="00E90356" w:rsidP="00E90356">
            <w:pPr>
              <w:numPr>
                <w:ilvl w:val="0"/>
                <w:numId w:val="29"/>
              </w:numPr>
              <w:jc w:val="both"/>
              <w:rPr>
                <w:rFonts w:ascii="Times New Roman" w:hAnsi="Times New Roman" w:cs="Times New Roman"/>
                <w:lang w:eastAsia="en-US"/>
              </w:rPr>
            </w:pPr>
            <w:r w:rsidRPr="00423C67">
              <w:rPr>
                <w:rFonts w:ascii="Times New Roman" w:hAnsi="Times New Roman" w:cs="Times New Roman"/>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23C67">
              <w:rPr>
                <w:rFonts w:ascii="Times New Roman" w:hAnsi="Times New Roman" w:cs="Times New Roman"/>
                <w:lang w:eastAsia="en-US"/>
              </w:rPr>
              <w:t>бенефіціарним</w:t>
            </w:r>
            <w:proofErr w:type="spellEnd"/>
            <w:r w:rsidRPr="00423C67">
              <w:rPr>
                <w:rFonts w:ascii="Times New Roman" w:hAnsi="Times New Roman" w:cs="Times New Roman"/>
                <w:lang w:eastAsia="en-US"/>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2) тендерна пропозиція:</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w:t>
            </w:r>
            <w:r w:rsidRPr="00423C67">
              <w:rPr>
                <w:rFonts w:ascii="Times New Roman" w:hAnsi="Times New Roman" w:cs="Times New Roman"/>
                <w:lang w:eastAsia="en-US"/>
              </w:rPr>
              <w:lastRenderedPageBreak/>
              <w:t>документах, що може бути усунена учасником процедури закупівлі відповідно до пункту 43 цих особливостей;</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строк дії якої закінчився;</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90356" w:rsidRPr="00423C67" w:rsidRDefault="00E90356" w:rsidP="00E90356">
            <w:pPr>
              <w:numPr>
                <w:ilvl w:val="0"/>
                <w:numId w:val="30"/>
              </w:numPr>
              <w:contextualSpacing/>
              <w:jc w:val="both"/>
              <w:rPr>
                <w:rFonts w:ascii="Times New Roman" w:hAnsi="Times New Roman" w:cs="Times New Roman"/>
                <w:lang w:eastAsia="en-US"/>
              </w:rPr>
            </w:pPr>
            <w:r w:rsidRPr="00423C67">
              <w:rPr>
                <w:rFonts w:ascii="Times New Roman" w:hAnsi="Times New Roman" w:cs="Times New Roman"/>
                <w:lang w:eastAsia="en-US"/>
              </w:rPr>
              <w:t>не відповідає вимогам, установленим у тендерній документації відповідно до абзацу першого частини третьої статті 22 Закону;</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3) переможець процедури закупівлі:</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90356" w:rsidRPr="00423C67" w:rsidRDefault="00E90356" w:rsidP="00E90356">
            <w:pPr>
              <w:numPr>
                <w:ilvl w:val="0"/>
                <w:numId w:val="31"/>
              </w:numPr>
              <w:contextualSpacing/>
              <w:jc w:val="both"/>
              <w:rPr>
                <w:rFonts w:ascii="Times New Roman" w:hAnsi="Times New Roman" w:cs="Times New Roman"/>
                <w:lang w:eastAsia="en-US"/>
              </w:rPr>
            </w:pPr>
            <w:r w:rsidRPr="00423C67">
              <w:rPr>
                <w:rFonts w:ascii="Times New Roman" w:hAnsi="Times New Roman" w:cs="Times New Roman"/>
                <w:lang w:eastAsia="en-US"/>
              </w:rPr>
              <w:t>не надав забезпечення виконання договору про закупівлю, якщо таке забезпечення вимагалося замовником;</w:t>
            </w:r>
          </w:p>
          <w:p w:rsidR="00E90356" w:rsidRPr="00423C67" w:rsidRDefault="00E90356" w:rsidP="00E90356">
            <w:pPr>
              <w:numPr>
                <w:ilvl w:val="0"/>
                <w:numId w:val="31"/>
              </w:numPr>
              <w:contextualSpacing/>
              <w:rPr>
                <w:rFonts w:ascii="Times New Roman" w:hAnsi="Times New Roman" w:cs="Times New Roman"/>
                <w:lang w:eastAsia="en-US"/>
              </w:rPr>
            </w:pPr>
            <w:r w:rsidRPr="00423C67">
              <w:rPr>
                <w:rFonts w:ascii="Times New Roman" w:hAnsi="Times New Roman" w:cs="Times New Roman"/>
                <w:lang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90356" w:rsidRPr="00423C67" w:rsidRDefault="00E90356" w:rsidP="00E90356">
            <w:pPr>
              <w:ind w:left="720"/>
              <w:contextualSpacing/>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Замовник може відхилити тендерну пропозицію із зазначенням аргументації в електронній системі закупівель у разі, коли:</w:t>
            </w:r>
          </w:p>
          <w:p w:rsidR="00E90356" w:rsidRPr="00423C67" w:rsidRDefault="00E90356" w:rsidP="00E90356">
            <w:pPr>
              <w:jc w:val="both"/>
              <w:rPr>
                <w:rFonts w:ascii="Times New Roman" w:hAnsi="Times New Roman" w:cs="Times New Roman"/>
                <w:highlight w:val="green"/>
                <w:lang w:eastAsia="en-US"/>
              </w:rPr>
            </w:pPr>
          </w:p>
          <w:p w:rsidR="00E90356" w:rsidRPr="00423C67" w:rsidRDefault="00E90356" w:rsidP="00E90356">
            <w:pPr>
              <w:numPr>
                <w:ilvl w:val="0"/>
                <w:numId w:val="32"/>
              </w:numPr>
              <w:contextualSpacing/>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90356" w:rsidRPr="00423C67" w:rsidRDefault="00E90356" w:rsidP="00E90356">
            <w:pPr>
              <w:numPr>
                <w:ilvl w:val="0"/>
                <w:numId w:val="32"/>
              </w:numPr>
              <w:jc w:val="both"/>
              <w:rPr>
                <w:rFonts w:ascii="Times New Roman" w:hAnsi="Times New Roman" w:cs="Times New Roman"/>
                <w:lang w:eastAsia="en-US"/>
              </w:rPr>
            </w:pPr>
            <w:r w:rsidRPr="00423C67">
              <w:rPr>
                <w:rFonts w:ascii="Times New Roman" w:hAnsi="Times New Roman" w:cs="Times New Roman"/>
                <w:lang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90356" w:rsidRPr="00423C67" w:rsidRDefault="00E90356" w:rsidP="00E90356">
            <w:pPr>
              <w:ind w:left="720"/>
              <w:jc w:val="both"/>
              <w:rPr>
                <w:rFonts w:ascii="Times New Roman" w:hAnsi="Times New Roman" w:cs="Times New Roman"/>
                <w:lang w:eastAsia="en-US"/>
              </w:rPr>
            </w:pPr>
          </w:p>
          <w:p w:rsidR="00E90356" w:rsidRPr="00423C67" w:rsidRDefault="00E90356" w:rsidP="00E90356">
            <w:pPr>
              <w:jc w:val="both"/>
              <w:rPr>
                <w:rFonts w:ascii="Times New Roman" w:hAnsi="Times New Roman" w:cs="Times New Roman"/>
                <w:lang w:eastAsia="en-US"/>
              </w:rPr>
            </w:pPr>
            <w:r w:rsidRPr="00423C67">
              <w:rPr>
                <w:rFonts w:ascii="Times New Roman" w:hAnsi="Times New Roman" w:cs="Times New Roman"/>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w:t>
            </w:r>
            <w:r w:rsidRPr="00423C67">
              <w:rPr>
                <w:rFonts w:ascii="Times New Roman" w:hAnsi="Times New Roman" w:cs="Times New Roman"/>
                <w:lang w:eastAsia="en-US"/>
              </w:rPr>
              <w:lastRenderedPageBreak/>
              <w:t>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90356" w:rsidRPr="00423C67" w:rsidRDefault="00E90356" w:rsidP="00E90356">
            <w:pPr>
              <w:jc w:val="both"/>
              <w:rPr>
                <w:rFonts w:ascii="Times New Roman" w:hAnsi="Times New Roman" w:cs="Times New Roman"/>
                <w:lang w:eastAsia="en-US"/>
              </w:rPr>
            </w:pPr>
          </w:p>
          <w:p w:rsidR="00E90356" w:rsidRPr="00423C67" w:rsidRDefault="00E90356" w:rsidP="00E90356">
            <w:pPr>
              <w:spacing w:before="120" w:line="230" w:lineRule="auto"/>
              <w:jc w:val="both"/>
              <w:rPr>
                <w:rFonts w:ascii="Times New Roman" w:hAnsi="Times New Roman" w:cs="Times New Roman"/>
                <w:color w:val="000000"/>
                <w:shd w:val="solid" w:color="FFFFFF" w:fill="FFFFFF"/>
                <w:lang w:eastAsia="en-US"/>
              </w:rPr>
            </w:pPr>
            <w:r w:rsidRPr="00423C67">
              <w:rPr>
                <w:rFonts w:ascii="Times New Roman" w:hAnsi="Times New Roman" w:cs="Times New Roman"/>
                <w:lang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DE0E38" w:rsidRPr="00423C67" w:rsidRDefault="00A6789A" w:rsidP="00502DE3">
            <w:pPr>
              <w:spacing w:before="120" w:line="230" w:lineRule="auto"/>
              <w:jc w:val="both"/>
              <w:rPr>
                <w:rFonts w:ascii="Times New Roman" w:eastAsia="Times New Roman" w:hAnsi="Times New Roman" w:cs="Times New Roman"/>
              </w:rPr>
            </w:pPr>
            <w:r w:rsidRPr="00423C67">
              <w:rPr>
                <w:rFonts w:ascii="Times New Roman" w:hAnsi="Times New Roman" w:cs="Times New Roman"/>
                <w:color w:val="000000"/>
                <w:shd w:val="solid" w:color="FFFFFF" w:fill="FFFFFF"/>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E0E38" w:rsidRPr="00423C67">
        <w:trPr>
          <w:trHeight w:val="472"/>
          <w:jc w:val="center"/>
        </w:trPr>
        <w:tc>
          <w:tcPr>
            <w:tcW w:w="9960" w:type="dxa"/>
            <w:gridSpan w:val="3"/>
            <w:vAlign w:val="center"/>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b/>
                <w:color w:val="000000"/>
              </w:rPr>
              <w:lastRenderedPageBreak/>
              <w:t>Розділ 6. Результати торгів та укладання договору про закупівлю</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1</w:t>
            </w:r>
          </w:p>
        </w:tc>
        <w:tc>
          <w:tcPr>
            <w:tcW w:w="2835" w:type="dxa"/>
          </w:tcPr>
          <w:p w:rsidR="00DE0E38" w:rsidRPr="00423C67" w:rsidRDefault="00502DE3" w:rsidP="00502DE3">
            <w:pPr>
              <w:widowControl w:val="0"/>
              <w:rPr>
                <w:rFonts w:ascii="Times New Roman" w:eastAsia="Times New Roman" w:hAnsi="Times New Roman" w:cs="Times New Roman"/>
                <w:b/>
              </w:rPr>
            </w:pPr>
            <w:r w:rsidRPr="00423C67">
              <w:rPr>
                <w:rFonts w:ascii="Times New Roman" w:eastAsia="Times New Roman" w:hAnsi="Times New Roman" w:cs="Times New Roman"/>
                <w:b/>
              </w:rPr>
              <w:t>Відміна відкритих торгів</w:t>
            </w:r>
          </w:p>
        </w:tc>
        <w:tc>
          <w:tcPr>
            <w:tcW w:w="6420" w:type="dxa"/>
            <w:vAlign w:val="center"/>
          </w:tcPr>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Замовник відміняє відкриті торги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1) відсутності подальшої потреби в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3) скорочення обсягу видатків на здійснення закупівлі товарів, робіт чи послуг;</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У разі відміни відкритих торгів замовник </w:t>
            </w:r>
            <w:r w:rsidRPr="00423C67">
              <w:rPr>
                <w:rFonts w:ascii="Times New Roman" w:eastAsia="Times New Roman" w:hAnsi="Times New Roman" w:cs="Times New Roman"/>
                <w:b/>
                <w:i/>
              </w:rPr>
              <w:t>протягом одного робочого дня</w:t>
            </w:r>
            <w:r w:rsidRPr="00423C6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DE0E38" w:rsidRPr="00423C67" w:rsidRDefault="004B438E">
            <w:pPr>
              <w:widowControl w:val="0"/>
              <w:jc w:val="both"/>
              <w:rPr>
                <w:rFonts w:ascii="Times New Roman" w:eastAsia="Times New Roman" w:hAnsi="Times New Roman" w:cs="Times New Roman"/>
                <w:b/>
                <w:i/>
              </w:rPr>
            </w:pPr>
            <w:r w:rsidRPr="00423C67">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2) не</w:t>
            </w:r>
            <w:r w:rsidRPr="00423C67">
              <w:rPr>
                <w:rFonts w:ascii="Times New Roman" w:eastAsia="Times New Roman" w:hAnsi="Times New Roman" w:cs="Times New Roman"/>
                <w:highlight w:val="white"/>
              </w:rPr>
              <w:t>подання жодної тендерної пропозиції для участі</w:t>
            </w:r>
            <w:r w:rsidRPr="00423C67">
              <w:rPr>
                <w:rFonts w:ascii="Times New Roman" w:eastAsia="Times New Roman" w:hAnsi="Times New Roman" w:cs="Times New Roman"/>
              </w:rPr>
              <w:t xml:space="preserve"> у відкритих торгах у строк, установлений замовником згідно з </w:t>
            </w:r>
            <w:r w:rsidRPr="00423C67">
              <w:rPr>
                <w:rFonts w:ascii="Times New Roman" w:eastAsia="Times New Roman" w:hAnsi="Times New Roman" w:cs="Times New Roman"/>
                <w:highlight w:val="white"/>
              </w:rPr>
              <w:t>Особливостями</w:t>
            </w:r>
            <w:r w:rsidRPr="00423C67">
              <w:rPr>
                <w:rFonts w:ascii="Times New Roman" w:eastAsia="Times New Roman" w:hAnsi="Times New Roman" w:cs="Times New Roman"/>
              </w:rPr>
              <w:t>.</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Відкриті торги можуть бути відмінені частково (за лотом).</w:t>
            </w:r>
          </w:p>
          <w:p w:rsidR="00DE0E38" w:rsidRPr="00423C67" w:rsidRDefault="004B438E">
            <w:pPr>
              <w:widowControl w:val="0"/>
              <w:jc w:val="both"/>
              <w:rPr>
                <w:rFonts w:ascii="Times New Roman" w:eastAsia="Times New Roman" w:hAnsi="Times New Roman" w:cs="Times New Roman"/>
              </w:rPr>
            </w:pPr>
            <w:r w:rsidRPr="00423C6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423C67">
              <w:rPr>
                <w:rFonts w:ascii="Times New Roman" w:eastAsia="Times New Roman" w:hAnsi="Times New Roman" w:cs="Times New Roman"/>
                <w:color w:val="4A86E8"/>
              </w:rPr>
              <w:t>.</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lastRenderedPageBreak/>
              <w:t>2</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Строк укладання договору про закупівлю</w:t>
            </w:r>
          </w:p>
        </w:tc>
        <w:tc>
          <w:tcPr>
            <w:tcW w:w="6420" w:type="dxa"/>
            <w:vAlign w:val="center"/>
          </w:tcPr>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F6370" w:rsidRPr="00423C67" w:rsidRDefault="001F6370" w:rsidP="001F6370">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DE0E38" w:rsidRPr="00423C67" w:rsidRDefault="001F6370" w:rsidP="001F6370">
            <w:pPr>
              <w:widowControl w:val="0"/>
              <w:jc w:val="both"/>
              <w:rPr>
                <w:rFonts w:ascii="Times New Roman" w:eastAsia="Times New Roman" w:hAnsi="Times New Roman" w:cs="Times New Roman"/>
              </w:rPr>
            </w:pPr>
            <w:r w:rsidRPr="00423C67">
              <w:rPr>
                <w:rFonts w:ascii="Times New Roman" w:eastAsia="Times New Roman" w:hAnsi="Times New Roman" w:cs="Times New Roman"/>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E0E38" w:rsidRPr="00423C67">
        <w:trPr>
          <w:trHeight w:val="1119"/>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3</w:t>
            </w:r>
          </w:p>
        </w:tc>
        <w:tc>
          <w:tcPr>
            <w:tcW w:w="2835" w:type="dxa"/>
          </w:tcPr>
          <w:p w:rsidR="00DE0E38" w:rsidRPr="00423C67" w:rsidRDefault="004B438E">
            <w:pPr>
              <w:widowControl w:val="0"/>
              <w:rPr>
                <w:rFonts w:ascii="Times New Roman" w:eastAsia="Times New Roman" w:hAnsi="Times New Roman" w:cs="Times New Roman"/>
              </w:rPr>
            </w:pPr>
            <w:proofErr w:type="spellStart"/>
            <w:r w:rsidRPr="00423C67">
              <w:rPr>
                <w:rFonts w:ascii="Times New Roman" w:eastAsia="Times New Roman" w:hAnsi="Times New Roman" w:cs="Times New Roman"/>
                <w:b/>
                <w:color w:val="000000"/>
              </w:rPr>
              <w:t>Проєкт</w:t>
            </w:r>
            <w:proofErr w:type="spellEnd"/>
            <w:r w:rsidRPr="00423C67">
              <w:rPr>
                <w:rFonts w:ascii="Times New Roman" w:eastAsia="Times New Roman" w:hAnsi="Times New Roman" w:cs="Times New Roman"/>
                <w:b/>
                <w:color w:val="000000"/>
              </w:rPr>
              <w:t xml:space="preserve"> договору про закупівлю</w:t>
            </w:r>
          </w:p>
        </w:tc>
        <w:tc>
          <w:tcPr>
            <w:tcW w:w="6420" w:type="dxa"/>
            <w:vAlign w:val="center"/>
          </w:tcPr>
          <w:p w:rsidR="00DE0E38" w:rsidRPr="00423C67" w:rsidRDefault="004B438E" w:rsidP="001F6370">
            <w:pPr>
              <w:widowControl w:val="0"/>
              <w:ind w:right="120"/>
              <w:jc w:val="both"/>
              <w:rPr>
                <w:rFonts w:ascii="Times New Roman" w:eastAsia="Times New Roman" w:hAnsi="Times New Roman" w:cs="Times New Roman"/>
                <w:i/>
                <w:highlight w:val="white"/>
              </w:rPr>
            </w:pPr>
            <w:proofErr w:type="spellStart"/>
            <w:r w:rsidRPr="00423C67">
              <w:rPr>
                <w:rFonts w:ascii="Times New Roman" w:eastAsia="Times New Roman" w:hAnsi="Times New Roman" w:cs="Times New Roman"/>
                <w:color w:val="000000"/>
              </w:rPr>
              <w:t>Проєкт</w:t>
            </w:r>
            <w:proofErr w:type="spellEnd"/>
            <w:r w:rsidR="00A81F21" w:rsidRPr="00423C67">
              <w:rPr>
                <w:rFonts w:ascii="Times New Roman" w:eastAsia="Times New Roman" w:hAnsi="Times New Roman" w:cs="Times New Roman"/>
                <w:color w:val="000000"/>
              </w:rPr>
              <w:t xml:space="preserve"> </w:t>
            </w:r>
            <w:r w:rsidRPr="00423C67">
              <w:rPr>
                <w:rFonts w:ascii="Times New Roman" w:eastAsia="Times New Roman" w:hAnsi="Times New Roman" w:cs="Times New Roman"/>
              </w:rPr>
              <w:t>д</w:t>
            </w:r>
            <w:r w:rsidRPr="00423C67">
              <w:rPr>
                <w:rFonts w:ascii="Times New Roman" w:eastAsia="Times New Roman" w:hAnsi="Times New Roman" w:cs="Times New Roman"/>
                <w:color w:val="000000"/>
              </w:rPr>
              <w:t xml:space="preserve">оговору про закупівлю викладено в </w:t>
            </w:r>
            <w:r w:rsidRPr="00423C67">
              <w:rPr>
                <w:rFonts w:ascii="Times New Roman" w:eastAsia="Times New Roman" w:hAnsi="Times New Roman" w:cs="Times New Roman"/>
                <w:b/>
                <w:i/>
                <w:color w:val="000000"/>
              </w:rPr>
              <w:t xml:space="preserve">Додатку </w:t>
            </w:r>
            <w:r w:rsidR="00416083" w:rsidRPr="00423C67">
              <w:rPr>
                <w:rFonts w:ascii="Times New Roman" w:eastAsia="Times New Roman" w:hAnsi="Times New Roman" w:cs="Times New Roman"/>
                <w:b/>
                <w:i/>
                <w:color w:val="000000"/>
              </w:rPr>
              <w:t>4</w:t>
            </w:r>
            <w:r w:rsidRPr="00423C67">
              <w:rPr>
                <w:rFonts w:ascii="Times New Roman" w:eastAsia="Times New Roman" w:hAnsi="Times New Roman" w:cs="Times New Roman"/>
                <w:color w:val="000000"/>
              </w:rPr>
              <w:t xml:space="preserve"> до цієї тендерної документації.</w:t>
            </w:r>
          </w:p>
        </w:tc>
      </w:tr>
      <w:tr w:rsidR="00DE0E38" w:rsidRPr="00423C67">
        <w:trPr>
          <w:trHeight w:val="2100"/>
          <w:jc w:val="center"/>
        </w:trPr>
        <w:tc>
          <w:tcPr>
            <w:tcW w:w="705" w:type="dxa"/>
          </w:tcPr>
          <w:p w:rsidR="00DE0E38" w:rsidRPr="00423C67" w:rsidRDefault="004B438E">
            <w:pPr>
              <w:widowControl w:val="0"/>
              <w:jc w:val="center"/>
              <w:rPr>
                <w:rFonts w:ascii="Times New Roman" w:eastAsia="Times New Roman" w:hAnsi="Times New Roman" w:cs="Times New Roman"/>
              </w:rPr>
            </w:pPr>
            <w:r w:rsidRPr="00423C67">
              <w:rPr>
                <w:rFonts w:ascii="Times New Roman" w:eastAsia="Times New Roman" w:hAnsi="Times New Roman" w:cs="Times New Roman"/>
                <w:color w:val="000000"/>
              </w:rPr>
              <w:t>4</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 xml:space="preserve">Умови </w:t>
            </w:r>
            <w:r w:rsidR="0039738C" w:rsidRPr="00423C67">
              <w:rPr>
                <w:rFonts w:ascii="Times New Roman" w:eastAsia="Times New Roman" w:hAnsi="Times New Roman" w:cs="Times New Roman"/>
                <w:b/>
                <w:color w:val="000000"/>
              </w:rPr>
              <w:t xml:space="preserve">укладання </w:t>
            </w:r>
            <w:r w:rsidRPr="00423C67">
              <w:rPr>
                <w:rFonts w:ascii="Times New Roman" w:eastAsia="Times New Roman" w:hAnsi="Times New Roman" w:cs="Times New Roman"/>
                <w:b/>
                <w:color w:val="000000"/>
              </w:rPr>
              <w:t>договору про закупівлю</w:t>
            </w:r>
          </w:p>
        </w:tc>
        <w:tc>
          <w:tcPr>
            <w:tcW w:w="6420" w:type="dxa"/>
            <w:vAlign w:val="center"/>
          </w:tcPr>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визначення грошового еквівалента зобов’язання в іноземній валюті;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в бік зменшення ціни тендерної пропозиції переможця без зменшення обсягів закупівлі;</w:t>
            </w:r>
          </w:p>
          <w:p w:rsidR="0039738C" w:rsidRPr="00423C67" w:rsidRDefault="0039738C" w:rsidP="0039738C">
            <w:pPr>
              <w:numPr>
                <w:ilvl w:val="0"/>
                <w:numId w:val="33"/>
              </w:numPr>
              <w:spacing w:before="150" w:after="150"/>
              <w:contextualSpacing/>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перерахунку ціни та обсягів товарів в бік зменшення за умови необхідності приведення обсягів товарів до кратності упаковки.</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39738C" w:rsidRPr="00423C67" w:rsidRDefault="0039738C" w:rsidP="0039738C">
            <w:pPr>
              <w:spacing w:before="150" w:after="150"/>
              <w:jc w:val="both"/>
              <w:rPr>
                <w:rFonts w:ascii="Times New Roman" w:eastAsia="Times New Roman" w:hAnsi="Times New Roman" w:cs="Times New Roman"/>
                <w:lang w:eastAsia="ru-RU"/>
              </w:rPr>
            </w:pPr>
            <w:r w:rsidRPr="00423C67">
              <w:rPr>
                <w:rFonts w:ascii="Times New Roman" w:eastAsia="Times New Roman" w:hAnsi="Times New Roman" w:cs="Times New Roman"/>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23C67">
              <w:rPr>
                <w:rFonts w:ascii="Times New Roman" w:eastAsia="Times New Roman" w:hAnsi="Times New Roman" w:cs="Times New Roman"/>
                <w:color w:val="000000"/>
                <w:lang w:eastAsia="ru-RU"/>
              </w:rPr>
              <w:t xml:space="preserve">, визначеного пунктом 49 Особливостей, замовник відхиляє його </w:t>
            </w:r>
            <w:r w:rsidRPr="00423C67">
              <w:rPr>
                <w:rFonts w:ascii="Times New Roman" w:eastAsia="Times New Roman" w:hAnsi="Times New Roman" w:cs="Times New Roman"/>
                <w:lang w:eastAsia="ru-RU"/>
              </w:rPr>
              <w:t>тендерну пропозицію на підставі абзацу 2 підпункту 3 пункту 44 Особливостей.</w:t>
            </w:r>
          </w:p>
          <w:p w:rsidR="0039738C" w:rsidRPr="00423C67" w:rsidRDefault="0039738C" w:rsidP="0039738C">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lang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Основними істотними умовами договору про закупівлю є:</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предмет договору;</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кількість товарів та вимоги щодо їх якості;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сума, зазначена в договорі;</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термін та місце поставки;</w:t>
            </w:r>
          </w:p>
          <w:p w:rsidR="00C32F7A" w:rsidRPr="00423C67" w:rsidRDefault="00C32F7A" w:rsidP="00C32F7A">
            <w:pPr>
              <w:widowControl w:val="0"/>
              <w:jc w:val="both"/>
              <w:rPr>
                <w:rFonts w:ascii="Times New Roman" w:eastAsia="Times New Roman" w:hAnsi="Times New Roman" w:cs="Times New Roman"/>
                <w:color w:val="323232"/>
              </w:rPr>
            </w:pPr>
            <w:r w:rsidRPr="00423C67">
              <w:rPr>
                <w:rFonts w:ascii="Times New Roman" w:eastAsia="Times New Roman" w:hAnsi="Times New Roman" w:cs="Times New Roman"/>
                <w:color w:val="323232"/>
              </w:rPr>
              <w:t>-</w:t>
            </w:r>
            <w:r w:rsidRPr="00423C67">
              <w:rPr>
                <w:rFonts w:ascii="Times New Roman" w:eastAsia="Times New Roman" w:hAnsi="Times New Roman" w:cs="Times New Roman"/>
                <w:color w:val="323232"/>
              </w:rPr>
              <w:tab/>
              <w:t>строк дії договору.</w:t>
            </w:r>
          </w:p>
          <w:p w:rsidR="00DE0E38" w:rsidRPr="00423C67" w:rsidRDefault="00DE0E38" w:rsidP="00C32F7A">
            <w:pPr>
              <w:widowControl w:val="0"/>
              <w:pBdr>
                <w:top w:val="nil"/>
                <w:left w:val="nil"/>
                <w:bottom w:val="nil"/>
                <w:right w:val="nil"/>
                <w:between w:val="nil"/>
              </w:pBdr>
              <w:jc w:val="both"/>
              <w:rPr>
                <w:rFonts w:ascii="Times New Roman" w:eastAsia="Times New Roman" w:hAnsi="Times New Roman" w:cs="Times New Roman"/>
                <w:color w:val="000000"/>
              </w:rPr>
            </w:pPr>
          </w:p>
        </w:tc>
      </w:tr>
      <w:tr w:rsidR="0039738C" w:rsidRPr="00423C67">
        <w:trPr>
          <w:trHeight w:val="1119"/>
          <w:jc w:val="center"/>
        </w:trPr>
        <w:tc>
          <w:tcPr>
            <w:tcW w:w="705" w:type="dxa"/>
          </w:tcPr>
          <w:p w:rsidR="0039738C"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lastRenderedPageBreak/>
              <w:t>5</w:t>
            </w:r>
          </w:p>
        </w:tc>
        <w:tc>
          <w:tcPr>
            <w:tcW w:w="2835" w:type="dxa"/>
          </w:tcPr>
          <w:p w:rsidR="0039738C" w:rsidRPr="00423C67" w:rsidRDefault="0039738C">
            <w:pPr>
              <w:widowControl w:val="0"/>
              <w:rPr>
                <w:rFonts w:ascii="Times New Roman" w:eastAsia="Times New Roman" w:hAnsi="Times New Roman" w:cs="Times New Roman"/>
                <w:b/>
                <w:color w:val="000000"/>
              </w:rPr>
            </w:pPr>
            <w:r w:rsidRPr="00423C67">
              <w:rPr>
                <w:rFonts w:ascii="Times New Roman" w:eastAsia="Times New Roman" w:hAnsi="Times New Roman" w:cs="Times New Roman"/>
                <w:lang w:eastAsia="ru-RU"/>
              </w:rPr>
              <w:t>Дії замовника при відмові переможця процедури закупівлі від підписання договір про закупівлю</w:t>
            </w:r>
          </w:p>
        </w:tc>
        <w:tc>
          <w:tcPr>
            <w:tcW w:w="6420" w:type="dxa"/>
            <w:vAlign w:val="center"/>
          </w:tcPr>
          <w:p w:rsidR="0039738C" w:rsidRPr="00423C67" w:rsidRDefault="0039738C">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E0E38" w:rsidRPr="00423C67">
        <w:trPr>
          <w:trHeight w:val="1119"/>
          <w:jc w:val="center"/>
        </w:trPr>
        <w:tc>
          <w:tcPr>
            <w:tcW w:w="705" w:type="dxa"/>
          </w:tcPr>
          <w:p w:rsidR="00DE0E38" w:rsidRPr="00423C67" w:rsidRDefault="0039738C">
            <w:pPr>
              <w:widowControl w:val="0"/>
              <w:jc w:val="center"/>
              <w:rPr>
                <w:rFonts w:ascii="Times New Roman" w:eastAsia="Times New Roman" w:hAnsi="Times New Roman" w:cs="Times New Roman"/>
              </w:rPr>
            </w:pPr>
            <w:r w:rsidRPr="00423C67">
              <w:rPr>
                <w:rFonts w:ascii="Times New Roman" w:eastAsia="Times New Roman" w:hAnsi="Times New Roman" w:cs="Times New Roman"/>
              </w:rPr>
              <w:t>6</w:t>
            </w:r>
          </w:p>
        </w:tc>
        <w:tc>
          <w:tcPr>
            <w:tcW w:w="2835" w:type="dxa"/>
          </w:tcPr>
          <w:p w:rsidR="00DE0E38" w:rsidRPr="00423C67" w:rsidRDefault="004B438E">
            <w:pPr>
              <w:widowControl w:val="0"/>
              <w:rPr>
                <w:rFonts w:ascii="Times New Roman" w:eastAsia="Times New Roman" w:hAnsi="Times New Roman" w:cs="Times New Roman"/>
              </w:rPr>
            </w:pPr>
            <w:r w:rsidRPr="00423C67">
              <w:rPr>
                <w:rFonts w:ascii="Times New Roman" w:eastAsia="Times New Roman" w:hAnsi="Times New Roman" w:cs="Times New Roman"/>
                <w:b/>
                <w:color w:val="000000"/>
              </w:rPr>
              <w:t>Забезпечення виконання договору про закупівлю</w:t>
            </w:r>
          </w:p>
        </w:tc>
        <w:tc>
          <w:tcPr>
            <w:tcW w:w="6420" w:type="dxa"/>
            <w:vAlign w:val="center"/>
          </w:tcPr>
          <w:p w:rsidR="00DE0E38" w:rsidRPr="00423C67" w:rsidRDefault="004B438E">
            <w:pPr>
              <w:widowControl w:val="0"/>
              <w:ind w:right="120"/>
              <w:jc w:val="both"/>
              <w:rPr>
                <w:rFonts w:ascii="Times New Roman" w:eastAsia="Times New Roman" w:hAnsi="Times New Roman" w:cs="Times New Roman"/>
                <w:color w:val="000000" w:themeColor="text1"/>
              </w:rPr>
            </w:pPr>
            <w:r w:rsidRPr="00423C67">
              <w:rPr>
                <w:rFonts w:ascii="Times New Roman" w:eastAsia="Times New Roman" w:hAnsi="Times New Roman" w:cs="Times New Roman"/>
                <w:color w:val="000000" w:themeColor="text1"/>
              </w:rPr>
              <w:t>Забезпечення виконання договору про закупівлю не вимагається.</w:t>
            </w:r>
          </w:p>
          <w:p w:rsidR="00DE0E38" w:rsidRPr="00423C67" w:rsidRDefault="00DE0E38">
            <w:pPr>
              <w:widowControl w:val="0"/>
              <w:ind w:right="120"/>
              <w:jc w:val="both"/>
              <w:rPr>
                <w:rFonts w:ascii="Times New Roman" w:eastAsia="Times New Roman" w:hAnsi="Times New Roman" w:cs="Times New Roman"/>
                <w:color w:val="000000" w:themeColor="text1"/>
              </w:rPr>
            </w:pPr>
          </w:p>
          <w:p w:rsidR="00DE0E38" w:rsidRPr="00423C67" w:rsidRDefault="00DE0E38">
            <w:pPr>
              <w:widowControl w:val="0"/>
              <w:jc w:val="both"/>
              <w:rPr>
                <w:rFonts w:ascii="Times New Roman" w:eastAsia="Times New Roman" w:hAnsi="Times New Roman" w:cs="Times New Roman"/>
              </w:rPr>
            </w:pPr>
          </w:p>
        </w:tc>
      </w:tr>
    </w:tbl>
    <w:p w:rsidR="00DE0E38" w:rsidRPr="00423C67" w:rsidRDefault="00DE0E38">
      <w:pPr>
        <w:widowControl w:val="0"/>
        <w:spacing w:after="0" w:line="240" w:lineRule="auto"/>
        <w:jc w:val="both"/>
        <w:rPr>
          <w:rFonts w:ascii="Times New Roman" w:eastAsia="Times New Roman" w:hAnsi="Times New Roman" w:cs="Times New Roman"/>
          <w:highlight w:val="green"/>
        </w:rPr>
      </w:pPr>
      <w:bookmarkStart w:id="3" w:name="_heading=h.2s8eyo1" w:colFirst="0" w:colLast="0"/>
      <w:bookmarkEnd w:id="3"/>
    </w:p>
    <w:sectPr w:rsidR="00DE0E38" w:rsidRPr="00423C67" w:rsidSect="00D96B9F">
      <w:headerReference w:type="default" r:id="rId11"/>
      <w:footerReference w:type="default" r:id="rId12"/>
      <w:headerReference w:type="first" r:id="rId13"/>
      <w:footerReference w:type="first" r:id="rId14"/>
      <w:pgSz w:w="11906" w:h="16838"/>
      <w:pgMar w:top="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244" w:rsidRDefault="00057244">
      <w:pPr>
        <w:spacing w:after="0" w:line="240" w:lineRule="auto"/>
      </w:pPr>
      <w:r>
        <w:separator/>
      </w:r>
    </w:p>
  </w:endnote>
  <w:endnote w:type="continuationSeparator" w:id="0">
    <w:p w:rsidR="00057244" w:rsidRDefault="0005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Arial"/>
    <w:charset w:val="00"/>
    <w:family w:val="swiss"/>
    <w:pitch w:val="variable"/>
    <w:sig w:usb0="000000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Liberation Serif">
    <w:altName w:val="Cambria"/>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011D8">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244" w:rsidRDefault="00057244">
      <w:pPr>
        <w:spacing w:after="0" w:line="240" w:lineRule="auto"/>
      </w:pPr>
      <w:r>
        <w:separator/>
      </w:r>
    </w:p>
  </w:footnote>
  <w:footnote w:type="continuationSeparator" w:id="0">
    <w:p w:rsidR="00057244" w:rsidRDefault="000572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2011D8">
      <w:rPr>
        <w:noProof/>
      </w:rPr>
      <w:t>3</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9F" w:rsidRDefault="00D74F9F">
    <w:pPr>
      <w:jc w:val="right"/>
    </w:pPr>
    <w:r>
      <w:fldChar w:fldCharType="begin"/>
    </w:r>
    <w:r>
      <w:instrText>PAGE</w:instrText>
    </w:r>
    <w:r>
      <w:fldChar w:fldCharType="separate"/>
    </w:r>
    <w:r w:rsidR="002011D8">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77"/>
        </w:tabs>
        <w:ind w:left="777" w:hanging="360"/>
      </w:pPr>
      <w:rPr>
        <w:rFonts w:cs="Times New Roman"/>
      </w:rPr>
    </w:lvl>
    <w:lvl w:ilvl="1">
      <w:start w:val="1"/>
      <w:numFmt w:val="decimal"/>
      <w:lvlText w:val="%2."/>
      <w:lvlJc w:val="left"/>
      <w:pPr>
        <w:tabs>
          <w:tab w:val="num" w:pos="1137"/>
        </w:tabs>
        <w:ind w:left="1137" w:hanging="360"/>
      </w:pPr>
      <w:rPr>
        <w:rFonts w:cs="Times New Roman"/>
      </w:rPr>
    </w:lvl>
    <w:lvl w:ilvl="2">
      <w:start w:val="1"/>
      <w:numFmt w:val="decimal"/>
      <w:lvlText w:val="%3."/>
      <w:lvlJc w:val="left"/>
      <w:pPr>
        <w:tabs>
          <w:tab w:val="num" w:pos="1497"/>
        </w:tabs>
        <w:ind w:left="1497" w:hanging="360"/>
      </w:pPr>
      <w:rPr>
        <w:rFonts w:cs="Times New Roman"/>
      </w:rPr>
    </w:lvl>
    <w:lvl w:ilvl="3">
      <w:start w:val="1"/>
      <w:numFmt w:val="decimal"/>
      <w:lvlText w:val="%4."/>
      <w:lvlJc w:val="left"/>
      <w:pPr>
        <w:tabs>
          <w:tab w:val="num" w:pos="1857"/>
        </w:tabs>
        <w:ind w:left="1857" w:hanging="360"/>
      </w:pPr>
      <w:rPr>
        <w:rFonts w:cs="Times New Roman"/>
      </w:rPr>
    </w:lvl>
    <w:lvl w:ilvl="4">
      <w:start w:val="1"/>
      <w:numFmt w:val="decimal"/>
      <w:lvlText w:val="%5."/>
      <w:lvlJc w:val="left"/>
      <w:pPr>
        <w:tabs>
          <w:tab w:val="num" w:pos="2217"/>
        </w:tabs>
        <w:ind w:left="2217" w:hanging="360"/>
      </w:pPr>
      <w:rPr>
        <w:rFonts w:cs="Times New Roman"/>
      </w:rPr>
    </w:lvl>
    <w:lvl w:ilvl="5">
      <w:start w:val="1"/>
      <w:numFmt w:val="decimal"/>
      <w:lvlText w:val="%6."/>
      <w:lvlJc w:val="left"/>
      <w:pPr>
        <w:tabs>
          <w:tab w:val="num" w:pos="2577"/>
        </w:tabs>
        <w:ind w:left="2577" w:hanging="360"/>
      </w:pPr>
      <w:rPr>
        <w:rFonts w:cs="Times New Roman"/>
      </w:rPr>
    </w:lvl>
    <w:lvl w:ilvl="6">
      <w:start w:val="1"/>
      <w:numFmt w:val="decimal"/>
      <w:lvlText w:val="%7."/>
      <w:lvlJc w:val="left"/>
      <w:pPr>
        <w:tabs>
          <w:tab w:val="num" w:pos="2937"/>
        </w:tabs>
        <w:ind w:left="2937" w:hanging="360"/>
      </w:pPr>
      <w:rPr>
        <w:rFonts w:cs="Times New Roman"/>
      </w:rPr>
    </w:lvl>
    <w:lvl w:ilvl="7">
      <w:start w:val="1"/>
      <w:numFmt w:val="decimal"/>
      <w:lvlText w:val="%8."/>
      <w:lvlJc w:val="left"/>
      <w:pPr>
        <w:tabs>
          <w:tab w:val="num" w:pos="3297"/>
        </w:tabs>
        <w:ind w:left="3297" w:hanging="360"/>
      </w:pPr>
      <w:rPr>
        <w:rFonts w:cs="Times New Roman"/>
      </w:rPr>
    </w:lvl>
    <w:lvl w:ilvl="8">
      <w:start w:val="1"/>
      <w:numFmt w:val="decimal"/>
      <w:lvlText w:val="%9."/>
      <w:lvlJc w:val="left"/>
      <w:pPr>
        <w:tabs>
          <w:tab w:val="num" w:pos="3657"/>
        </w:tabs>
        <w:ind w:left="3657" w:hanging="360"/>
      </w:pPr>
      <w:rPr>
        <w:rFonts w:cs="Times New Roman"/>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7F38EB"/>
    <w:multiLevelType w:val="multilevel"/>
    <w:tmpl w:val="85D495D2"/>
    <w:lvl w:ilvl="0">
      <w:start w:val="12"/>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72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720"/>
      </w:pPr>
      <w:rPr>
        <w:rFonts w:hint="default"/>
      </w:rPr>
    </w:lvl>
    <w:lvl w:ilvl="4">
      <w:numFmt w:val="bullet"/>
      <w:lvlText w:val="•"/>
      <w:lvlJc w:val="left"/>
      <w:pPr>
        <w:ind w:left="4110" w:hanging="720"/>
      </w:pPr>
      <w:rPr>
        <w:rFonts w:hint="default"/>
      </w:rPr>
    </w:lvl>
    <w:lvl w:ilvl="5">
      <w:numFmt w:val="bullet"/>
      <w:lvlText w:val="•"/>
      <w:lvlJc w:val="left"/>
      <w:pPr>
        <w:ind w:left="5103" w:hanging="720"/>
      </w:pPr>
      <w:rPr>
        <w:rFonts w:hint="default"/>
      </w:rPr>
    </w:lvl>
    <w:lvl w:ilvl="6">
      <w:numFmt w:val="bullet"/>
      <w:lvlText w:val="•"/>
      <w:lvlJc w:val="left"/>
      <w:pPr>
        <w:ind w:left="6095" w:hanging="720"/>
      </w:pPr>
      <w:rPr>
        <w:rFonts w:hint="default"/>
      </w:rPr>
    </w:lvl>
    <w:lvl w:ilvl="7">
      <w:numFmt w:val="bullet"/>
      <w:lvlText w:val="•"/>
      <w:lvlJc w:val="left"/>
      <w:pPr>
        <w:ind w:left="7088" w:hanging="720"/>
      </w:pPr>
      <w:rPr>
        <w:rFonts w:hint="default"/>
      </w:rPr>
    </w:lvl>
    <w:lvl w:ilvl="8">
      <w:numFmt w:val="bullet"/>
      <w:lvlText w:val="•"/>
      <w:lvlJc w:val="left"/>
      <w:pPr>
        <w:ind w:left="8081" w:hanging="720"/>
      </w:pPr>
      <w:rPr>
        <w:rFonts w:hint="default"/>
      </w:rPr>
    </w:lvl>
  </w:abstractNum>
  <w:abstractNum w:abstractNumId="3">
    <w:nsid w:val="0D2F72B5"/>
    <w:multiLevelType w:val="multilevel"/>
    <w:tmpl w:val="906A9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0F4F02B4"/>
    <w:multiLevelType w:val="multilevel"/>
    <w:tmpl w:val="BBFA20B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1380599C"/>
    <w:multiLevelType w:val="hybridMultilevel"/>
    <w:tmpl w:val="E328F458"/>
    <w:lvl w:ilvl="0" w:tplc="5736121A">
      <w:numFmt w:val="bullet"/>
      <w:lvlText w:val="-"/>
      <w:lvlJc w:val="left"/>
      <w:pPr>
        <w:ind w:left="146" w:hanging="140"/>
      </w:pPr>
      <w:rPr>
        <w:rFonts w:ascii="Times New Roman" w:eastAsia="Times New Roman" w:hAnsi="Times New Roman" w:hint="default"/>
        <w:b w:val="0"/>
        <w:i w:val="0"/>
        <w:w w:val="99"/>
        <w:sz w:val="24"/>
      </w:rPr>
    </w:lvl>
    <w:lvl w:ilvl="1" w:tplc="B53A0162">
      <w:numFmt w:val="bullet"/>
      <w:lvlText w:val="•"/>
      <w:lvlJc w:val="left"/>
      <w:pPr>
        <w:ind w:left="1132" w:hanging="140"/>
      </w:pPr>
      <w:rPr>
        <w:rFonts w:hint="default"/>
      </w:rPr>
    </w:lvl>
    <w:lvl w:ilvl="2" w:tplc="7536FBAC">
      <w:numFmt w:val="bullet"/>
      <w:lvlText w:val="•"/>
      <w:lvlJc w:val="left"/>
      <w:pPr>
        <w:ind w:left="2125" w:hanging="140"/>
      </w:pPr>
      <w:rPr>
        <w:rFonts w:hint="default"/>
      </w:rPr>
    </w:lvl>
    <w:lvl w:ilvl="3" w:tplc="BEA2CD90">
      <w:numFmt w:val="bullet"/>
      <w:lvlText w:val="•"/>
      <w:lvlJc w:val="left"/>
      <w:pPr>
        <w:ind w:left="3117" w:hanging="140"/>
      </w:pPr>
      <w:rPr>
        <w:rFonts w:hint="default"/>
      </w:rPr>
    </w:lvl>
    <w:lvl w:ilvl="4" w:tplc="C9BA812C">
      <w:numFmt w:val="bullet"/>
      <w:lvlText w:val="•"/>
      <w:lvlJc w:val="left"/>
      <w:pPr>
        <w:ind w:left="4110" w:hanging="140"/>
      </w:pPr>
      <w:rPr>
        <w:rFonts w:hint="default"/>
      </w:rPr>
    </w:lvl>
    <w:lvl w:ilvl="5" w:tplc="DAB026AA">
      <w:numFmt w:val="bullet"/>
      <w:lvlText w:val="•"/>
      <w:lvlJc w:val="left"/>
      <w:pPr>
        <w:ind w:left="5103" w:hanging="140"/>
      </w:pPr>
      <w:rPr>
        <w:rFonts w:hint="default"/>
      </w:rPr>
    </w:lvl>
    <w:lvl w:ilvl="6" w:tplc="9A38EA06">
      <w:numFmt w:val="bullet"/>
      <w:lvlText w:val="•"/>
      <w:lvlJc w:val="left"/>
      <w:pPr>
        <w:ind w:left="6095" w:hanging="140"/>
      </w:pPr>
      <w:rPr>
        <w:rFonts w:hint="default"/>
      </w:rPr>
    </w:lvl>
    <w:lvl w:ilvl="7" w:tplc="76180FD2">
      <w:numFmt w:val="bullet"/>
      <w:lvlText w:val="•"/>
      <w:lvlJc w:val="left"/>
      <w:pPr>
        <w:ind w:left="7088" w:hanging="140"/>
      </w:pPr>
      <w:rPr>
        <w:rFonts w:hint="default"/>
      </w:rPr>
    </w:lvl>
    <w:lvl w:ilvl="8" w:tplc="6A2A6FC2">
      <w:numFmt w:val="bullet"/>
      <w:lvlText w:val="•"/>
      <w:lvlJc w:val="left"/>
      <w:pPr>
        <w:ind w:left="8081" w:hanging="140"/>
      </w:pPr>
      <w:rPr>
        <w:rFonts w:hint="default"/>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9346F3"/>
    <w:multiLevelType w:val="hybridMultilevel"/>
    <w:tmpl w:val="23D291F2"/>
    <w:lvl w:ilvl="0" w:tplc="9D66D2D4">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B282B870">
      <w:numFmt w:val="bullet"/>
      <w:lvlText w:val="•"/>
      <w:lvlJc w:val="left"/>
      <w:pPr>
        <w:ind w:left="1132" w:hanging="260"/>
      </w:pPr>
      <w:rPr>
        <w:rFonts w:hint="default"/>
      </w:rPr>
    </w:lvl>
    <w:lvl w:ilvl="2" w:tplc="40CC3D38">
      <w:numFmt w:val="bullet"/>
      <w:lvlText w:val="•"/>
      <w:lvlJc w:val="left"/>
      <w:pPr>
        <w:ind w:left="2125" w:hanging="260"/>
      </w:pPr>
      <w:rPr>
        <w:rFonts w:hint="default"/>
      </w:rPr>
    </w:lvl>
    <w:lvl w:ilvl="3" w:tplc="E15AF132">
      <w:numFmt w:val="bullet"/>
      <w:lvlText w:val="•"/>
      <w:lvlJc w:val="left"/>
      <w:pPr>
        <w:ind w:left="3117" w:hanging="260"/>
      </w:pPr>
      <w:rPr>
        <w:rFonts w:hint="default"/>
      </w:rPr>
    </w:lvl>
    <w:lvl w:ilvl="4" w:tplc="A834569C">
      <w:numFmt w:val="bullet"/>
      <w:lvlText w:val="•"/>
      <w:lvlJc w:val="left"/>
      <w:pPr>
        <w:ind w:left="4110" w:hanging="260"/>
      </w:pPr>
      <w:rPr>
        <w:rFonts w:hint="default"/>
      </w:rPr>
    </w:lvl>
    <w:lvl w:ilvl="5" w:tplc="06DA46C0">
      <w:numFmt w:val="bullet"/>
      <w:lvlText w:val="•"/>
      <w:lvlJc w:val="left"/>
      <w:pPr>
        <w:ind w:left="5103" w:hanging="260"/>
      </w:pPr>
      <w:rPr>
        <w:rFonts w:hint="default"/>
      </w:rPr>
    </w:lvl>
    <w:lvl w:ilvl="6" w:tplc="8580E5A0">
      <w:numFmt w:val="bullet"/>
      <w:lvlText w:val="•"/>
      <w:lvlJc w:val="left"/>
      <w:pPr>
        <w:ind w:left="6095" w:hanging="260"/>
      </w:pPr>
      <w:rPr>
        <w:rFonts w:hint="default"/>
      </w:rPr>
    </w:lvl>
    <w:lvl w:ilvl="7" w:tplc="DCBCCC4C">
      <w:numFmt w:val="bullet"/>
      <w:lvlText w:val="•"/>
      <w:lvlJc w:val="left"/>
      <w:pPr>
        <w:ind w:left="7088" w:hanging="260"/>
      </w:pPr>
      <w:rPr>
        <w:rFonts w:hint="default"/>
      </w:rPr>
    </w:lvl>
    <w:lvl w:ilvl="8" w:tplc="34028240">
      <w:numFmt w:val="bullet"/>
      <w:lvlText w:val="•"/>
      <w:lvlJc w:val="left"/>
      <w:pPr>
        <w:ind w:left="8081" w:hanging="260"/>
      </w:pPr>
      <w:rPr>
        <w:rFonts w:hint="default"/>
      </w:rPr>
    </w:lvl>
  </w:abstractNum>
  <w:abstractNum w:abstractNumId="10">
    <w:nsid w:val="20E363B7"/>
    <w:multiLevelType w:val="multilevel"/>
    <w:tmpl w:val="26469DCC"/>
    <w:lvl w:ilvl="0">
      <w:start w:val="10"/>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1">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7A1F57"/>
    <w:multiLevelType w:val="multilevel"/>
    <w:tmpl w:val="48BCC5B2"/>
    <w:lvl w:ilvl="0">
      <w:start w:val="11"/>
      <w:numFmt w:val="decimal"/>
      <w:lvlText w:val="%1"/>
      <w:lvlJc w:val="left"/>
      <w:pPr>
        <w:ind w:left="146" w:hanging="540"/>
      </w:pPr>
      <w:rPr>
        <w:rFonts w:cs="Times New Roman" w:hint="default"/>
      </w:rPr>
    </w:lvl>
    <w:lvl w:ilvl="1">
      <w:start w:val="1"/>
      <w:numFmt w:val="decimal"/>
      <w:lvlText w:val="%1.%2."/>
      <w:lvlJc w:val="left"/>
      <w:pPr>
        <w:ind w:left="146" w:hanging="54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540"/>
      </w:pPr>
      <w:rPr>
        <w:rFonts w:hint="default"/>
      </w:rPr>
    </w:lvl>
    <w:lvl w:ilvl="3">
      <w:numFmt w:val="bullet"/>
      <w:lvlText w:val="•"/>
      <w:lvlJc w:val="left"/>
      <w:pPr>
        <w:ind w:left="3117" w:hanging="540"/>
      </w:pPr>
      <w:rPr>
        <w:rFonts w:hint="default"/>
      </w:rPr>
    </w:lvl>
    <w:lvl w:ilvl="4">
      <w:numFmt w:val="bullet"/>
      <w:lvlText w:val="•"/>
      <w:lvlJc w:val="left"/>
      <w:pPr>
        <w:ind w:left="4110" w:hanging="540"/>
      </w:pPr>
      <w:rPr>
        <w:rFonts w:hint="default"/>
      </w:rPr>
    </w:lvl>
    <w:lvl w:ilvl="5">
      <w:numFmt w:val="bullet"/>
      <w:lvlText w:val="•"/>
      <w:lvlJc w:val="left"/>
      <w:pPr>
        <w:ind w:left="5103" w:hanging="540"/>
      </w:pPr>
      <w:rPr>
        <w:rFonts w:hint="default"/>
      </w:rPr>
    </w:lvl>
    <w:lvl w:ilvl="6">
      <w:numFmt w:val="bullet"/>
      <w:lvlText w:val="•"/>
      <w:lvlJc w:val="left"/>
      <w:pPr>
        <w:ind w:left="6095" w:hanging="540"/>
      </w:pPr>
      <w:rPr>
        <w:rFonts w:hint="default"/>
      </w:rPr>
    </w:lvl>
    <w:lvl w:ilvl="7">
      <w:numFmt w:val="bullet"/>
      <w:lvlText w:val="•"/>
      <w:lvlJc w:val="left"/>
      <w:pPr>
        <w:ind w:left="7088" w:hanging="540"/>
      </w:pPr>
      <w:rPr>
        <w:rFonts w:hint="default"/>
      </w:rPr>
    </w:lvl>
    <w:lvl w:ilvl="8">
      <w:numFmt w:val="bullet"/>
      <w:lvlText w:val="•"/>
      <w:lvlJc w:val="left"/>
      <w:pPr>
        <w:ind w:left="8081" w:hanging="540"/>
      </w:pPr>
      <w:rPr>
        <w:rFonts w:hint="default"/>
      </w:rPr>
    </w:lvl>
  </w:abstractNum>
  <w:abstractNum w:abstractNumId="13">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EC0CAA"/>
    <w:multiLevelType w:val="multilevel"/>
    <w:tmpl w:val="DF485AB2"/>
    <w:lvl w:ilvl="0">
      <w:start w:val="1"/>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15">
    <w:nsid w:val="2C2B2277"/>
    <w:multiLevelType w:val="hybridMultilevel"/>
    <w:tmpl w:val="E3F486FC"/>
    <w:lvl w:ilvl="0" w:tplc="131C7E72">
      <w:start w:val="1"/>
      <w:numFmt w:val="decimal"/>
      <w:lvlText w:val="%1)"/>
      <w:lvlJc w:val="left"/>
      <w:pPr>
        <w:ind w:left="146" w:hanging="260"/>
      </w:pPr>
      <w:rPr>
        <w:rFonts w:ascii="Times New Roman" w:eastAsia="Times New Roman" w:hAnsi="Times New Roman" w:cs="Times New Roman" w:hint="default"/>
        <w:b w:val="0"/>
        <w:bCs w:val="0"/>
        <w:i w:val="0"/>
        <w:iCs w:val="0"/>
        <w:w w:val="99"/>
        <w:sz w:val="24"/>
        <w:szCs w:val="24"/>
      </w:rPr>
    </w:lvl>
    <w:lvl w:ilvl="1" w:tplc="5D2A6EE6">
      <w:numFmt w:val="bullet"/>
      <w:lvlText w:val="•"/>
      <w:lvlJc w:val="left"/>
      <w:pPr>
        <w:ind w:left="1132" w:hanging="260"/>
      </w:pPr>
      <w:rPr>
        <w:rFonts w:hint="default"/>
      </w:rPr>
    </w:lvl>
    <w:lvl w:ilvl="2" w:tplc="01E0689E">
      <w:numFmt w:val="bullet"/>
      <w:lvlText w:val="•"/>
      <w:lvlJc w:val="left"/>
      <w:pPr>
        <w:ind w:left="2125" w:hanging="260"/>
      </w:pPr>
      <w:rPr>
        <w:rFonts w:hint="default"/>
      </w:rPr>
    </w:lvl>
    <w:lvl w:ilvl="3" w:tplc="D7B83940">
      <w:numFmt w:val="bullet"/>
      <w:lvlText w:val="•"/>
      <w:lvlJc w:val="left"/>
      <w:pPr>
        <w:ind w:left="3117" w:hanging="260"/>
      </w:pPr>
      <w:rPr>
        <w:rFonts w:hint="default"/>
      </w:rPr>
    </w:lvl>
    <w:lvl w:ilvl="4" w:tplc="9D9AC988">
      <w:numFmt w:val="bullet"/>
      <w:lvlText w:val="•"/>
      <w:lvlJc w:val="left"/>
      <w:pPr>
        <w:ind w:left="4110" w:hanging="260"/>
      </w:pPr>
      <w:rPr>
        <w:rFonts w:hint="default"/>
      </w:rPr>
    </w:lvl>
    <w:lvl w:ilvl="5" w:tplc="1D106A08">
      <w:numFmt w:val="bullet"/>
      <w:lvlText w:val="•"/>
      <w:lvlJc w:val="left"/>
      <w:pPr>
        <w:ind w:left="5103" w:hanging="260"/>
      </w:pPr>
      <w:rPr>
        <w:rFonts w:hint="default"/>
      </w:rPr>
    </w:lvl>
    <w:lvl w:ilvl="6" w:tplc="1598A9C4">
      <w:numFmt w:val="bullet"/>
      <w:lvlText w:val="•"/>
      <w:lvlJc w:val="left"/>
      <w:pPr>
        <w:ind w:left="6095" w:hanging="260"/>
      </w:pPr>
      <w:rPr>
        <w:rFonts w:hint="default"/>
      </w:rPr>
    </w:lvl>
    <w:lvl w:ilvl="7" w:tplc="69EA9D82">
      <w:numFmt w:val="bullet"/>
      <w:lvlText w:val="•"/>
      <w:lvlJc w:val="left"/>
      <w:pPr>
        <w:ind w:left="7088" w:hanging="260"/>
      </w:pPr>
      <w:rPr>
        <w:rFonts w:hint="default"/>
      </w:rPr>
    </w:lvl>
    <w:lvl w:ilvl="8" w:tplc="150AA1D2">
      <w:numFmt w:val="bullet"/>
      <w:lvlText w:val="•"/>
      <w:lvlJc w:val="left"/>
      <w:pPr>
        <w:ind w:left="8081" w:hanging="260"/>
      </w:pPr>
      <w:rPr>
        <w:rFonts w:hint="default"/>
      </w:rPr>
    </w:lvl>
  </w:abstractNum>
  <w:abstractNum w:abstractNumId="16">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0279E3"/>
    <w:multiLevelType w:val="multilevel"/>
    <w:tmpl w:val="AF803FA6"/>
    <w:lvl w:ilvl="0">
      <w:start w:val="8"/>
      <w:numFmt w:val="decimal"/>
      <w:lvlText w:val="%1."/>
      <w:lvlJc w:val="left"/>
      <w:pPr>
        <w:ind w:left="360" w:hanging="360"/>
      </w:pPr>
      <w:rPr>
        <w:rFonts w:hint="default"/>
      </w:rPr>
    </w:lvl>
    <w:lvl w:ilvl="1">
      <w:start w:val="4"/>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18">
    <w:nsid w:val="39924C9F"/>
    <w:multiLevelType w:val="multilevel"/>
    <w:tmpl w:val="E224FA56"/>
    <w:lvl w:ilvl="0">
      <w:start w:val="3"/>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00"/>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00"/>
      </w:pPr>
      <w:rPr>
        <w:rFonts w:hint="default"/>
      </w:rPr>
    </w:lvl>
    <w:lvl w:ilvl="4">
      <w:numFmt w:val="bullet"/>
      <w:lvlText w:val="•"/>
      <w:lvlJc w:val="left"/>
      <w:pPr>
        <w:ind w:left="4110" w:hanging="600"/>
      </w:pPr>
      <w:rPr>
        <w:rFonts w:hint="default"/>
      </w:rPr>
    </w:lvl>
    <w:lvl w:ilvl="5">
      <w:numFmt w:val="bullet"/>
      <w:lvlText w:val="•"/>
      <w:lvlJc w:val="left"/>
      <w:pPr>
        <w:ind w:left="5103" w:hanging="600"/>
      </w:pPr>
      <w:rPr>
        <w:rFonts w:hint="default"/>
      </w:rPr>
    </w:lvl>
    <w:lvl w:ilvl="6">
      <w:numFmt w:val="bullet"/>
      <w:lvlText w:val="•"/>
      <w:lvlJc w:val="left"/>
      <w:pPr>
        <w:ind w:left="6095" w:hanging="600"/>
      </w:pPr>
      <w:rPr>
        <w:rFonts w:hint="default"/>
      </w:rPr>
    </w:lvl>
    <w:lvl w:ilvl="7">
      <w:numFmt w:val="bullet"/>
      <w:lvlText w:val="•"/>
      <w:lvlJc w:val="left"/>
      <w:pPr>
        <w:ind w:left="7088" w:hanging="600"/>
      </w:pPr>
      <w:rPr>
        <w:rFonts w:hint="default"/>
      </w:rPr>
    </w:lvl>
    <w:lvl w:ilvl="8">
      <w:numFmt w:val="bullet"/>
      <w:lvlText w:val="•"/>
      <w:lvlJc w:val="left"/>
      <w:pPr>
        <w:ind w:left="8081" w:hanging="600"/>
      </w:pPr>
      <w:rPr>
        <w:rFonts w:hint="default"/>
      </w:rPr>
    </w:lvl>
  </w:abstractNum>
  <w:abstractNum w:abstractNumId="19">
    <w:nsid w:val="3C611464"/>
    <w:multiLevelType w:val="multilevel"/>
    <w:tmpl w:val="39B2F4F2"/>
    <w:lvl w:ilvl="0">
      <w:start w:val="6"/>
      <w:numFmt w:val="decimal"/>
      <w:lvlText w:val="%1"/>
      <w:lvlJc w:val="left"/>
      <w:pPr>
        <w:ind w:left="1227" w:hanging="420"/>
      </w:pPr>
      <w:rPr>
        <w:rFonts w:cs="Times New Roman" w:hint="default"/>
      </w:rPr>
    </w:lvl>
    <w:lvl w:ilvl="1">
      <w:start w:val="1"/>
      <w:numFmt w:val="decimal"/>
      <w:lvlText w:val="%1.%2."/>
      <w:lvlJc w:val="left"/>
      <w:pPr>
        <w:ind w:left="1227" w:hanging="420"/>
      </w:pPr>
      <w:rPr>
        <w:rFonts w:ascii="Times New Roman" w:eastAsia="Times New Roman" w:hAnsi="Times New Roman" w:cs="Times New Roman" w:hint="default"/>
        <w:b/>
        <w:bCs/>
        <w:i w:val="0"/>
        <w:iCs w:val="0"/>
        <w:w w:val="99"/>
        <w:sz w:val="24"/>
        <w:szCs w:val="24"/>
      </w:rPr>
    </w:lvl>
    <w:lvl w:ilvl="2">
      <w:numFmt w:val="bullet"/>
      <w:lvlText w:val="•"/>
      <w:lvlJc w:val="left"/>
      <w:pPr>
        <w:ind w:left="2989" w:hanging="420"/>
      </w:pPr>
      <w:rPr>
        <w:rFonts w:hint="default"/>
      </w:rPr>
    </w:lvl>
    <w:lvl w:ilvl="3">
      <w:numFmt w:val="bullet"/>
      <w:lvlText w:val="•"/>
      <w:lvlJc w:val="left"/>
      <w:pPr>
        <w:ind w:left="3873" w:hanging="420"/>
      </w:pPr>
      <w:rPr>
        <w:rFonts w:hint="default"/>
      </w:rPr>
    </w:lvl>
    <w:lvl w:ilvl="4">
      <w:numFmt w:val="bullet"/>
      <w:lvlText w:val="•"/>
      <w:lvlJc w:val="left"/>
      <w:pPr>
        <w:ind w:left="4758" w:hanging="420"/>
      </w:pPr>
      <w:rPr>
        <w:rFonts w:hint="default"/>
      </w:rPr>
    </w:lvl>
    <w:lvl w:ilvl="5">
      <w:numFmt w:val="bullet"/>
      <w:lvlText w:val="•"/>
      <w:lvlJc w:val="left"/>
      <w:pPr>
        <w:ind w:left="5643" w:hanging="420"/>
      </w:pPr>
      <w:rPr>
        <w:rFonts w:hint="default"/>
      </w:rPr>
    </w:lvl>
    <w:lvl w:ilvl="6">
      <w:numFmt w:val="bullet"/>
      <w:lvlText w:val="•"/>
      <w:lvlJc w:val="left"/>
      <w:pPr>
        <w:ind w:left="6527" w:hanging="420"/>
      </w:pPr>
      <w:rPr>
        <w:rFonts w:hint="default"/>
      </w:rPr>
    </w:lvl>
    <w:lvl w:ilvl="7">
      <w:numFmt w:val="bullet"/>
      <w:lvlText w:val="•"/>
      <w:lvlJc w:val="left"/>
      <w:pPr>
        <w:ind w:left="7412" w:hanging="420"/>
      </w:pPr>
      <w:rPr>
        <w:rFonts w:hint="default"/>
      </w:rPr>
    </w:lvl>
    <w:lvl w:ilvl="8">
      <w:numFmt w:val="bullet"/>
      <w:lvlText w:val="•"/>
      <w:lvlJc w:val="left"/>
      <w:pPr>
        <w:ind w:left="8297" w:hanging="420"/>
      </w:pPr>
      <w:rPr>
        <w:rFonts w:hint="default"/>
      </w:rPr>
    </w:lvl>
  </w:abstractNum>
  <w:abstractNum w:abstractNumId="20">
    <w:nsid w:val="434D1FDC"/>
    <w:multiLevelType w:val="multilevel"/>
    <w:tmpl w:val="91D8B952"/>
    <w:lvl w:ilvl="0">
      <w:start w:val="7"/>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21">
    <w:nsid w:val="44937413"/>
    <w:multiLevelType w:val="multilevel"/>
    <w:tmpl w:val="8A068A14"/>
    <w:lvl w:ilvl="0">
      <w:start w:val="1"/>
      <w:numFmt w:val="bullet"/>
      <w:lvlText w:val="−"/>
      <w:lvlJc w:val="left"/>
      <w:pPr>
        <w:ind w:left="752" w:hanging="360"/>
      </w:pPr>
      <w:rPr>
        <w:rFonts w:ascii="Noto Sans" w:eastAsia="Noto Sans" w:hAnsi="Noto Sans" w:cs="Noto Sans"/>
        <w:color w:val="000000"/>
        <w:sz w:val="20"/>
        <w:szCs w:val="20"/>
      </w:rPr>
    </w:lvl>
    <w:lvl w:ilvl="1">
      <w:start w:val="1"/>
      <w:numFmt w:val="bullet"/>
      <w:lvlText w:val="o"/>
      <w:lvlJc w:val="left"/>
      <w:pPr>
        <w:ind w:left="1472" w:hanging="360"/>
      </w:pPr>
      <w:rPr>
        <w:rFonts w:ascii="Courier New" w:eastAsia="Courier New" w:hAnsi="Courier New" w:cs="Courier New"/>
        <w:sz w:val="20"/>
        <w:szCs w:val="20"/>
      </w:rPr>
    </w:lvl>
    <w:lvl w:ilvl="2">
      <w:start w:val="1"/>
      <w:numFmt w:val="bullet"/>
      <w:lvlText w:val="▪"/>
      <w:lvlJc w:val="left"/>
      <w:pPr>
        <w:ind w:left="2192" w:hanging="360"/>
      </w:pPr>
      <w:rPr>
        <w:rFonts w:ascii="Noto Sans" w:eastAsia="Noto Sans" w:hAnsi="Noto Sans" w:cs="Noto Sans"/>
        <w:sz w:val="20"/>
        <w:szCs w:val="20"/>
      </w:rPr>
    </w:lvl>
    <w:lvl w:ilvl="3">
      <w:start w:val="1"/>
      <w:numFmt w:val="bullet"/>
      <w:lvlText w:val="▪"/>
      <w:lvlJc w:val="left"/>
      <w:pPr>
        <w:ind w:left="2912" w:hanging="360"/>
      </w:pPr>
      <w:rPr>
        <w:rFonts w:ascii="Noto Sans" w:eastAsia="Noto Sans" w:hAnsi="Noto Sans" w:cs="Noto Sans"/>
        <w:sz w:val="20"/>
        <w:szCs w:val="20"/>
      </w:rPr>
    </w:lvl>
    <w:lvl w:ilvl="4">
      <w:start w:val="1"/>
      <w:numFmt w:val="bullet"/>
      <w:lvlText w:val="▪"/>
      <w:lvlJc w:val="left"/>
      <w:pPr>
        <w:ind w:left="3632" w:hanging="360"/>
      </w:pPr>
      <w:rPr>
        <w:rFonts w:ascii="Noto Sans" w:eastAsia="Noto Sans" w:hAnsi="Noto Sans" w:cs="Noto Sans"/>
        <w:sz w:val="20"/>
        <w:szCs w:val="20"/>
      </w:rPr>
    </w:lvl>
    <w:lvl w:ilvl="5">
      <w:start w:val="1"/>
      <w:numFmt w:val="bullet"/>
      <w:lvlText w:val="▪"/>
      <w:lvlJc w:val="left"/>
      <w:pPr>
        <w:ind w:left="4352" w:hanging="360"/>
      </w:pPr>
      <w:rPr>
        <w:rFonts w:ascii="Noto Sans" w:eastAsia="Noto Sans" w:hAnsi="Noto Sans" w:cs="Noto Sans"/>
        <w:sz w:val="20"/>
        <w:szCs w:val="20"/>
      </w:rPr>
    </w:lvl>
    <w:lvl w:ilvl="6">
      <w:start w:val="1"/>
      <w:numFmt w:val="bullet"/>
      <w:lvlText w:val="▪"/>
      <w:lvlJc w:val="left"/>
      <w:pPr>
        <w:ind w:left="5072" w:hanging="360"/>
      </w:pPr>
      <w:rPr>
        <w:rFonts w:ascii="Noto Sans" w:eastAsia="Noto Sans" w:hAnsi="Noto Sans" w:cs="Noto Sans"/>
        <w:sz w:val="20"/>
        <w:szCs w:val="20"/>
      </w:rPr>
    </w:lvl>
    <w:lvl w:ilvl="7">
      <w:start w:val="1"/>
      <w:numFmt w:val="bullet"/>
      <w:lvlText w:val="▪"/>
      <w:lvlJc w:val="left"/>
      <w:pPr>
        <w:ind w:left="5792" w:hanging="360"/>
      </w:pPr>
      <w:rPr>
        <w:rFonts w:ascii="Noto Sans" w:eastAsia="Noto Sans" w:hAnsi="Noto Sans" w:cs="Noto Sans"/>
        <w:sz w:val="20"/>
        <w:szCs w:val="20"/>
      </w:rPr>
    </w:lvl>
    <w:lvl w:ilvl="8">
      <w:start w:val="1"/>
      <w:numFmt w:val="bullet"/>
      <w:lvlText w:val="▪"/>
      <w:lvlJc w:val="left"/>
      <w:pPr>
        <w:ind w:left="6512" w:hanging="360"/>
      </w:pPr>
      <w:rPr>
        <w:rFonts w:ascii="Noto Sans" w:eastAsia="Noto Sans" w:hAnsi="Noto Sans" w:cs="Noto Sans"/>
        <w:sz w:val="20"/>
        <w:szCs w:val="20"/>
      </w:rPr>
    </w:lvl>
  </w:abstractNum>
  <w:abstractNum w:abstractNumId="22">
    <w:nsid w:val="4B177E0F"/>
    <w:multiLevelType w:val="hybridMultilevel"/>
    <w:tmpl w:val="B3FC6270"/>
    <w:lvl w:ilvl="0" w:tplc="CF94EB04">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76A4F7E4">
      <w:numFmt w:val="bullet"/>
      <w:lvlText w:val="•"/>
      <w:lvlJc w:val="left"/>
      <w:pPr>
        <w:ind w:left="1960" w:hanging="260"/>
      </w:pPr>
      <w:rPr>
        <w:rFonts w:hint="default"/>
      </w:rPr>
    </w:lvl>
    <w:lvl w:ilvl="2" w:tplc="8938A172">
      <w:numFmt w:val="bullet"/>
      <w:lvlText w:val="•"/>
      <w:lvlJc w:val="left"/>
      <w:pPr>
        <w:ind w:left="2861" w:hanging="260"/>
      </w:pPr>
      <w:rPr>
        <w:rFonts w:hint="default"/>
      </w:rPr>
    </w:lvl>
    <w:lvl w:ilvl="3" w:tplc="2CA41E0E">
      <w:numFmt w:val="bullet"/>
      <w:lvlText w:val="•"/>
      <w:lvlJc w:val="left"/>
      <w:pPr>
        <w:ind w:left="3761" w:hanging="260"/>
      </w:pPr>
      <w:rPr>
        <w:rFonts w:hint="default"/>
      </w:rPr>
    </w:lvl>
    <w:lvl w:ilvl="4" w:tplc="79C0594A">
      <w:numFmt w:val="bullet"/>
      <w:lvlText w:val="•"/>
      <w:lvlJc w:val="left"/>
      <w:pPr>
        <w:ind w:left="4662" w:hanging="260"/>
      </w:pPr>
      <w:rPr>
        <w:rFonts w:hint="default"/>
      </w:rPr>
    </w:lvl>
    <w:lvl w:ilvl="5" w:tplc="05FC04CA">
      <w:numFmt w:val="bullet"/>
      <w:lvlText w:val="•"/>
      <w:lvlJc w:val="left"/>
      <w:pPr>
        <w:ind w:left="5563" w:hanging="260"/>
      </w:pPr>
      <w:rPr>
        <w:rFonts w:hint="default"/>
      </w:rPr>
    </w:lvl>
    <w:lvl w:ilvl="6" w:tplc="24681E6C">
      <w:numFmt w:val="bullet"/>
      <w:lvlText w:val="•"/>
      <w:lvlJc w:val="left"/>
      <w:pPr>
        <w:ind w:left="6463" w:hanging="260"/>
      </w:pPr>
      <w:rPr>
        <w:rFonts w:hint="default"/>
      </w:rPr>
    </w:lvl>
    <w:lvl w:ilvl="7" w:tplc="60B45B0E">
      <w:numFmt w:val="bullet"/>
      <w:lvlText w:val="•"/>
      <w:lvlJc w:val="left"/>
      <w:pPr>
        <w:ind w:left="7364" w:hanging="260"/>
      </w:pPr>
      <w:rPr>
        <w:rFonts w:hint="default"/>
      </w:rPr>
    </w:lvl>
    <w:lvl w:ilvl="8" w:tplc="8732FF1C">
      <w:numFmt w:val="bullet"/>
      <w:lvlText w:val="•"/>
      <w:lvlJc w:val="left"/>
      <w:pPr>
        <w:ind w:left="8265" w:hanging="260"/>
      </w:pPr>
      <w:rPr>
        <w:rFonts w:hint="default"/>
      </w:rPr>
    </w:lvl>
  </w:abstractNum>
  <w:abstractNum w:abstractNumId="23">
    <w:nsid w:val="4E8D4B41"/>
    <w:multiLevelType w:val="multilevel"/>
    <w:tmpl w:val="A3185F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619CC"/>
    <w:multiLevelType w:val="multilevel"/>
    <w:tmpl w:val="9812946C"/>
    <w:lvl w:ilvl="0">
      <w:start w:val="8"/>
      <w:numFmt w:val="decimal"/>
      <w:lvlText w:val="%1"/>
      <w:lvlJc w:val="left"/>
      <w:pPr>
        <w:ind w:left="360" w:hanging="360"/>
      </w:pPr>
      <w:rPr>
        <w:rFonts w:hint="default"/>
      </w:rPr>
    </w:lvl>
    <w:lvl w:ilvl="1">
      <w:start w:val="3"/>
      <w:numFmt w:val="decimal"/>
      <w:lvlText w:val="%1.%2"/>
      <w:lvlJc w:val="left"/>
      <w:pPr>
        <w:ind w:left="86" w:hanging="360"/>
      </w:pPr>
      <w:rPr>
        <w:rFonts w:hint="default"/>
      </w:rPr>
    </w:lvl>
    <w:lvl w:ilvl="2">
      <w:start w:val="1"/>
      <w:numFmt w:val="decimal"/>
      <w:lvlText w:val="%1.%2.%3"/>
      <w:lvlJc w:val="left"/>
      <w:pPr>
        <w:ind w:left="172" w:hanging="720"/>
      </w:pPr>
      <w:rPr>
        <w:rFonts w:hint="default"/>
      </w:rPr>
    </w:lvl>
    <w:lvl w:ilvl="3">
      <w:start w:val="1"/>
      <w:numFmt w:val="decimal"/>
      <w:lvlText w:val="%1.%2.%3.%4"/>
      <w:lvlJc w:val="left"/>
      <w:pPr>
        <w:ind w:left="-102" w:hanging="720"/>
      </w:pPr>
      <w:rPr>
        <w:rFonts w:hint="default"/>
      </w:rPr>
    </w:lvl>
    <w:lvl w:ilvl="4">
      <w:start w:val="1"/>
      <w:numFmt w:val="decimal"/>
      <w:lvlText w:val="%1.%2.%3.%4.%5"/>
      <w:lvlJc w:val="left"/>
      <w:pPr>
        <w:ind w:left="-16" w:hanging="1080"/>
      </w:pPr>
      <w:rPr>
        <w:rFonts w:hint="default"/>
      </w:rPr>
    </w:lvl>
    <w:lvl w:ilvl="5">
      <w:start w:val="1"/>
      <w:numFmt w:val="decimal"/>
      <w:lvlText w:val="%1.%2.%3.%4.%5.%6"/>
      <w:lvlJc w:val="left"/>
      <w:pPr>
        <w:ind w:left="-290" w:hanging="1080"/>
      </w:pPr>
      <w:rPr>
        <w:rFonts w:hint="default"/>
      </w:rPr>
    </w:lvl>
    <w:lvl w:ilvl="6">
      <w:start w:val="1"/>
      <w:numFmt w:val="decimal"/>
      <w:lvlText w:val="%1.%2.%3.%4.%5.%6.%7"/>
      <w:lvlJc w:val="left"/>
      <w:pPr>
        <w:ind w:left="-204" w:hanging="1440"/>
      </w:pPr>
      <w:rPr>
        <w:rFonts w:hint="default"/>
      </w:rPr>
    </w:lvl>
    <w:lvl w:ilvl="7">
      <w:start w:val="1"/>
      <w:numFmt w:val="decimal"/>
      <w:lvlText w:val="%1.%2.%3.%4.%5.%6.%7.%8"/>
      <w:lvlJc w:val="left"/>
      <w:pPr>
        <w:ind w:left="-478" w:hanging="1440"/>
      </w:pPr>
      <w:rPr>
        <w:rFonts w:hint="default"/>
      </w:rPr>
    </w:lvl>
    <w:lvl w:ilvl="8">
      <w:start w:val="1"/>
      <w:numFmt w:val="decimal"/>
      <w:lvlText w:val="%1.%2.%3.%4.%5.%6.%7.%8.%9"/>
      <w:lvlJc w:val="left"/>
      <w:pPr>
        <w:ind w:left="-392" w:hanging="1800"/>
      </w:pPr>
      <w:rPr>
        <w:rFonts w:hint="default"/>
      </w:rPr>
    </w:lvl>
  </w:abstractNum>
  <w:abstractNum w:abstractNumId="26">
    <w:nsid w:val="57AD49F2"/>
    <w:multiLevelType w:val="multilevel"/>
    <w:tmpl w:val="23340A78"/>
    <w:lvl w:ilvl="0">
      <w:start w:val="2"/>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start w:val="1"/>
      <w:numFmt w:val="decimal"/>
      <w:lvlText w:val="%1.%2.%3."/>
      <w:lvlJc w:val="left"/>
      <w:pPr>
        <w:ind w:left="146" w:hanging="686"/>
      </w:pPr>
      <w:rPr>
        <w:rFonts w:ascii="Times New Roman" w:eastAsia="Times New Roman" w:hAnsi="Times New Roman" w:cs="Times New Roman" w:hint="default"/>
        <w:b w:val="0"/>
        <w:bCs w:val="0"/>
        <w:i w:val="0"/>
        <w:iCs w:val="0"/>
        <w:w w:val="99"/>
        <w:sz w:val="24"/>
        <w:szCs w:val="24"/>
      </w:rPr>
    </w:lvl>
    <w:lvl w:ilvl="3">
      <w:numFmt w:val="bullet"/>
      <w:lvlText w:val="•"/>
      <w:lvlJc w:val="left"/>
      <w:pPr>
        <w:ind w:left="3117" w:hanging="686"/>
      </w:pPr>
      <w:rPr>
        <w:rFonts w:hint="default"/>
      </w:rPr>
    </w:lvl>
    <w:lvl w:ilvl="4">
      <w:numFmt w:val="bullet"/>
      <w:lvlText w:val="•"/>
      <w:lvlJc w:val="left"/>
      <w:pPr>
        <w:ind w:left="4110" w:hanging="686"/>
      </w:pPr>
      <w:rPr>
        <w:rFonts w:hint="default"/>
      </w:rPr>
    </w:lvl>
    <w:lvl w:ilvl="5">
      <w:numFmt w:val="bullet"/>
      <w:lvlText w:val="•"/>
      <w:lvlJc w:val="left"/>
      <w:pPr>
        <w:ind w:left="5103" w:hanging="686"/>
      </w:pPr>
      <w:rPr>
        <w:rFonts w:hint="default"/>
      </w:rPr>
    </w:lvl>
    <w:lvl w:ilvl="6">
      <w:numFmt w:val="bullet"/>
      <w:lvlText w:val="•"/>
      <w:lvlJc w:val="left"/>
      <w:pPr>
        <w:ind w:left="6095" w:hanging="686"/>
      </w:pPr>
      <w:rPr>
        <w:rFonts w:hint="default"/>
      </w:rPr>
    </w:lvl>
    <w:lvl w:ilvl="7">
      <w:numFmt w:val="bullet"/>
      <w:lvlText w:val="•"/>
      <w:lvlJc w:val="left"/>
      <w:pPr>
        <w:ind w:left="7088" w:hanging="686"/>
      </w:pPr>
      <w:rPr>
        <w:rFonts w:hint="default"/>
      </w:rPr>
    </w:lvl>
    <w:lvl w:ilvl="8">
      <w:numFmt w:val="bullet"/>
      <w:lvlText w:val="•"/>
      <w:lvlJc w:val="left"/>
      <w:pPr>
        <w:ind w:left="8081" w:hanging="686"/>
      </w:pPr>
      <w:rPr>
        <w:rFonts w:hint="default"/>
      </w:rPr>
    </w:lvl>
  </w:abstractNum>
  <w:abstractNum w:abstractNumId="27">
    <w:nsid w:val="58CE16E7"/>
    <w:multiLevelType w:val="hybridMultilevel"/>
    <w:tmpl w:val="B2607FB4"/>
    <w:lvl w:ilvl="0" w:tplc="BE1A709A">
      <w:start w:val="1"/>
      <w:numFmt w:val="decimal"/>
      <w:lvlText w:val="%1)"/>
      <w:lvlJc w:val="left"/>
      <w:pPr>
        <w:ind w:left="1068" w:hanging="260"/>
      </w:pPr>
      <w:rPr>
        <w:rFonts w:ascii="Times New Roman" w:eastAsia="Times New Roman" w:hAnsi="Times New Roman" w:cs="Times New Roman" w:hint="default"/>
        <w:b w:val="0"/>
        <w:bCs w:val="0"/>
        <w:i w:val="0"/>
        <w:iCs w:val="0"/>
        <w:w w:val="99"/>
        <w:sz w:val="24"/>
        <w:szCs w:val="24"/>
      </w:rPr>
    </w:lvl>
    <w:lvl w:ilvl="1" w:tplc="2812BBE2">
      <w:numFmt w:val="bullet"/>
      <w:lvlText w:val="•"/>
      <w:lvlJc w:val="left"/>
      <w:pPr>
        <w:ind w:left="1960" w:hanging="260"/>
      </w:pPr>
      <w:rPr>
        <w:rFonts w:hint="default"/>
      </w:rPr>
    </w:lvl>
    <w:lvl w:ilvl="2" w:tplc="72F6A6BA">
      <w:numFmt w:val="bullet"/>
      <w:lvlText w:val="•"/>
      <w:lvlJc w:val="left"/>
      <w:pPr>
        <w:ind w:left="2861" w:hanging="260"/>
      </w:pPr>
      <w:rPr>
        <w:rFonts w:hint="default"/>
      </w:rPr>
    </w:lvl>
    <w:lvl w:ilvl="3" w:tplc="D2A6CAA8">
      <w:numFmt w:val="bullet"/>
      <w:lvlText w:val="•"/>
      <w:lvlJc w:val="left"/>
      <w:pPr>
        <w:ind w:left="3761" w:hanging="260"/>
      </w:pPr>
      <w:rPr>
        <w:rFonts w:hint="default"/>
      </w:rPr>
    </w:lvl>
    <w:lvl w:ilvl="4" w:tplc="2B7CA586">
      <w:numFmt w:val="bullet"/>
      <w:lvlText w:val="•"/>
      <w:lvlJc w:val="left"/>
      <w:pPr>
        <w:ind w:left="4662" w:hanging="260"/>
      </w:pPr>
      <w:rPr>
        <w:rFonts w:hint="default"/>
      </w:rPr>
    </w:lvl>
    <w:lvl w:ilvl="5" w:tplc="B966FEC4">
      <w:numFmt w:val="bullet"/>
      <w:lvlText w:val="•"/>
      <w:lvlJc w:val="left"/>
      <w:pPr>
        <w:ind w:left="5563" w:hanging="260"/>
      </w:pPr>
      <w:rPr>
        <w:rFonts w:hint="default"/>
      </w:rPr>
    </w:lvl>
    <w:lvl w:ilvl="6" w:tplc="2A602DBC">
      <w:numFmt w:val="bullet"/>
      <w:lvlText w:val="•"/>
      <w:lvlJc w:val="left"/>
      <w:pPr>
        <w:ind w:left="6463" w:hanging="260"/>
      </w:pPr>
      <w:rPr>
        <w:rFonts w:hint="default"/>
      </w:rPr>
    </w:lvl>
    <w:lvl w:ilvl="7" w:tplc="0E1C940C">
      <w:numFmt w:val="bullet"/>
      <w:lvlText w:val="•"/>
      <w:lvlJc w:val="left"/>
      <w:pPr>
        <w:ind w:left="7364" w:hanging="260"/>
      </w:pPr>
      <w:rPr>
        <w:rFonts w:hint="default"/>
      </w:rPr>
    </w:lvl>
    <w:lvl w:ilvl="8" w:tplc="F7369BCA">
      <w:numFmt w:val="bullet"/>
      <w:lvlText w:val="•"/>
      <w:lvlJc w:val="left"/>
      <w:pPr>
        <w:ind w:left="8265" w:hanging="260"/>
      </w:pPr>
      <w:rPr>
        <w:rFonts w:hint="default"/>
      </w:rPr>
    </w:lvl>
  </w:abstractNum>
  <w:abstractNum w:abstractNumId="28">
    <w:nsid w:val="66411639"/>
    <w:multiLevelType w:val="hybridMultilevel"/>
    <w:tmpl w:val="2932ED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3531A72"/>
    <w:multiLevelType w:val="multilevel"/>
    <w:tmpl w:val="ECE6D9E8"/>
    <w:lvl w:ilvl="0">
      <w:start w:val="8"/>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7D03D13"/>
    <w:multiLevelType w:val="multilevel"/>
    <w:tmpl w:val="3AECD358"/>
    <w:lvl w:ilvl="0">
      <w:start w:val="9"/>
      <w:numFmt w:val="decimal"/>
      <w:lvlText w:val="%1"/>
      <w:lvlJc w:val="left"/>
      <w:pPr>
        <w:ind w:left="146" w:hanging="420"/>
      </w:pPr>
      <w:rPr>
        <w:rFonts w:cs="Times New Roman" w:hint="default"/>
      </w:rPr>
    </w:lvl>
    <w:lvl w:ilvl="1">
      <w:start w:val="1"/>
      <w:numFmt w:val="decimal"/>
      <w:lvlText w:val="%1.%2."/>
      <w:lvlJc w:val="left"/>
      <w:pPr>
        <w:ind w:left="146" w:hanging="420"/>
      </w:pPr>
      <w:rPr>
        <w:rFonts w:ascii="Times New Roman" w:eastAsia="Times New Roman" w:hAnsi="Times New Roman" w:cs="Times New Roman" w:hint="default"/>
        <w:b w:val="0"/>
        <w:bCs w:val="0"/>
        <w:i w:val="0"/>
        <w:iCs w:val="0"/>
        <w:w w:val="99"/>
        <w:sz w:val="24"/>
        <w:szCs w:val="24"/>
      </w:rPr>
    </w:lvl>
    <w:lvl w:ilvl="2">
      <w:numFmt w:val="bullet"/>
      <w:lvlText w:val="•"/>
      <w:lvlJc w:val="left"/>
      <w:pPr>
        <w:ind w:left="2125" w:hanging="420"/>
      </w:pPr>
      <w:rPr>
        <w:rFonts w:hint="default"/>
      </w:rPr>
    </w:lvl>
    <w:lvl w:ilvl="3">
      <w:numFmt w:val="bullet"/>
      <w:lvlText w:val="•"/>
      <w:lvlJc w:val="left"/>
      <w:pPr>
        <w:ind w:left="3117" w:hanging="420"/>
      </w:pPr>
      <w:rPr>
        <w:rFonts w:hint="default"/>
      </w:rPr>
    </w:lvl>
    <w:lvl w:ilvl="4">
      <w:numFmt w:val="bullet"/>
      <w:lvlText w:val="•"/>
      <w:lvlJc w:val="left"/>
      <w:pPr>
        <w:ind w:left="4110" w:hanging="420"/>
      </w:pPr>
      <w:rPr>
        <w:rFonts w:hint="default"/>
      </w:rPr>
    </w:lvl>
    <w:lvl w:ilvl="5">
      <w:numFmt w:val="bullet"/>
      <w:lvlText w:val="•"/>
      <w:lvlJc w:val="left"/>
      <w:pPr>
        <w:ind w:left="5103" w:hanging="420"/>
      </w:pPr>
      <w:rPr>
        <w:rFonts w:hint="default"/>
      </w:rPr>
    </w:lvl>
    <w:lvl w:ilvl="6">
      <w:numFmt w:val="bullet"/>
      <w:lvlText w:val="•"/>
      <w:lvlJc w:val="left"/>
      <w:pPr>
        <w:ind w:left="6095" w:hanging="420"/>
      </w:pPr>
      <w:rPr>
        <w:rFonts w:hint="default"/>
      </w:rPr>
    </w:lvl>
    <w:lvl w:ilvl="7">
      <w:numFmt w:val="bullet"/>
      <w:lvlText w:val="•"/>
      <w:lvlJc w:val="left"/>
      <w:pPr>
        <w:ind w:left="7088" w:hanging="420"/>
      </w:pPr>
      <w:rPr>
        <w:rFonts w:hint="default"/>
      </w:rPr>
    </w:lvl>
    <w:lvl w:ilvl="8">
      <w:numFmt w:val="bullet"/>
      <w:lvlText w:val="•"/>
      <w:lvlJc w:val="left"/>
      <w:pPr>
        <w:ind w:left="8081" w:hanging="420"/>
      </w:pPr>
      <w:rPr>
        <w:rFonts w:hint="default"/>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4"/>
  </w:num>
  <w:num w:numId="4">
    <w:abstractNumId w:val="21"/>
  </w:num>
  <w:num w:numId="5">
    <w:abstractNumId w:val="2"/>
  </w:num>
  <w:num w:numId="6">
    <w:abstractNumId w:val="12"/>
  </w:num>
  <w:num w:numId="7">
    <w:abstractNumId w:val="10"/>
  </w:num>
  <w:num w:numId="8">
    <w:abstractNumId w:val="32"/>
  </w:num>
  <w:num w:numId="9">
    <w:abstractNumId w:val="29"/>
  </w:num>
  <w:num w:numId="10">
    <w:abstractNumId w:val="20"/>
  </w:num>
  <w:num w:numId="11">
    <w:abstractNumId w:val="27"/>
  </w:num>
  <w:num w:numId="12">
    <w:abstractNumId w:val="9"/>
  </w:num>
  <w:num w:numId="13">
    <w:abstractNumId w:val="15"/>
  </w:num>
  <w:num w:numId="14">
    <w:abstractNumId w:val="22"/>
  </w:num>
  <w:num w:numId="15">
    <w:abstractNumId w:val="19"/>
  </w:num>
  <w:num w:numId="16">
    <w:abstractNumId w:val="5"/>
  </w:num>
  <w:num w:numId="17">
    <w:abstractNumId w:val="18"/>
  </w:num>
  <w:num w:numId="18">
    <w:abstractNumId w:val="26"/>
  </w:num>
  <w:num w:numId="19">
    <w:abstractNumId w:val="14"/>
  </w:num>
  <w:num w:numId="20">
    <w:abstractNumId w:val="25"/>
  </w:num>
  <w:num w:numId="21">
    <w:abstractNumId w:val="17"/>
  </w:num>
  <w:num w:numId="22">
    <w:abstractNumId w:val="0"/>
  </w:num>
  <w:num w:numId="23">
    <w:abstractNumId w:val="8"/>
  </w:num>
  <w:num w:numId="24">
    <w:abstractNumId w:val="16"/>
  </w:num>
  <w:num w:numId="25">
    <w:abstractNumId w:val="1"/>
  </w:num>
  <w:num w:numId="26">
    <w:abstractNumId w:val="31"/>
  </w:num>
  <w:num w:numId="27">
    <w:abstractNumId w:val="33"/>
  </w:num>
  <w:num w:numId="28">
    <w:abstractNumId w:val="6"/>
  </w:num>
  <w:num w:numId="29">
    <w:abstractNumId w:val="7"/>
  </w:num>
  <w:num w:numId="30">
    <w:abstractNumId w:val="30"/>
  </w:num>
  <w:num w:numId="31">
    <w:abstractNumId w:val="11"/>
  </w:num>
  <w:num w:numId="32">
    <w:abstractNumId w:val="13"/>
  </w:num>
  <w:num w:numId="33">
    <w:abstractNumId w:val="34"/>
  </w:num>
  <w:num w:numId="34">
    <w:abstractNumId w:val="2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E0E38"/>
    <w:rsid w:val="0002033A"/>
    <w:rsid w:val="0005375E"/>
    <w:rsid w:val="00057244"/>
    <w:rsid w:val="000744F8"/>
    <w:rsid w:val="0008283F"/>
    <w:rsid w:val="000A360C"/>
    <w:rsid w:val="000A3BA7"/>
    <w:rsid w:val="000D6F8A"/>
    <w:rsid w:val="000E4A39"/>
    <w:rsid w:val="00111DB6"/>
    <w:rsid w:val="00112B01"/>
    <w:rsid w:val="00120370"/>
    <w:rsid w:val="00131653"/>
    <w:rsid w:val="001850F5"/>
    <w:rsid w:val="001D77F1"/>
    <w:rsid w:val="001E3AD5"/>
    <w:rsid w:val="001F6370"/>
    <w:rsid w:val="002011D8"/>
    <w:rsid w:val="002E53F7"/>
    <w:rsid w:val="002F08EE"/>
    <w:rsid w:val="003026A3"/>
    <w:rsid w:val="0031092E"/>
    <w:rsid w:val="00340116"/>
    <w:rsid w:val="003456A7"/>
    <w:rsid w:val="0039738C"/>
    <w:rsid w:val="003B088F"/>
    <w:rsid w:val="003F2D80"/>
    <w:rsid w:val="00416083"/>
    <w:rsid w:val="00423C67"/>
    <w:rsid w:val="00433A28"/>
    <w:rsid w:val="00457461"/>
    <w:rsid w:val="004646C9"/>
    <w:rsid w:val="00482E07"/>
    <w:rsid w:val="004963E5"/>
    <w:rsid w:val="004A42E8"/>
    <w:rsid w:val="004B438E"/>
    <w:rsid w:val="004D3933"/>
    <w:rsid w:val="00500F6B"/>
    <w:rsid w:val="00502DE3"/>
    <w:rsid w:val="00503FE2"/>
    <w:rsid w:val="00512078"/>
    <w:rsid w:val="00522C46"/>
    <w:rsid w:val="005241FB"/>
    <w:rsid w:val="00534654"/>
    <w:rsid w:val="005D2688"/>
    <w:rsid w:val="005F332A"/>
    <w:rsid w:val="006016AE"/>
    <w:rsid w:val="00607BDD"/>
    <w:rsid w:val="006714DC"/>
    <w:rsid w:val="00697D20"/>
    <w:rsid w:val="006B7B0B"/>
    <w:rsid w:val="006E2917"/>
    <w:rsid w:val="006F5D70"/>
    <w:rsid w:val="00704435"/>
    <w:rsid w:val="00704C4B"/>
    <w:rsid w:val="00712CE0"/>
    <w:rsid w:val="007206CA"/>
    <w:rsid w:val="00755AA4"/>
    <w:rsid w:val="007965E7"/>
    <w:rsid w:val="007A0913"/>
    <w:rsid w:val="007A3AC6"/>
    <w:rsid w:val="007E5299"/>
    <w:rsid w:val="007E7CA6"/>
    <w:rsid w:val="00800014"/>
    <w:rsid w:val="00800403"/>
    <w:rsid w:val="00802F43"/>
    <w:rsid w:val="00813240"/>
    <w:rsid w:val="00826B52"/>
    <w:rsid w:val="00894B4E"/>
    <w:rsid w:val="0089716F"/>
    <w:rsid w:val="008B2F99"/>
    <w:rsid w:val="008D06A5"/>
    <w:rsid w:val="008D50CA"/>
    <w:rsid w:val="008F378C"/>
    <w:rsid w:val="009100CD"/>
    <w:rsid w:val="00962C28"/>
    <w:rsid w:val="009B5681"/>
    <w:rsid w:val="00A6789A"/>
    <w:rsid w:val="00A81F21"/>
    <w:rsid w:val="00AC1859"/>
    <w:rsid w:val="00B1296F"/>
    <w:rsid w:val="00B249C2"/>
    <w:rsid w:val="00B330D5"/>
    <w:rsid w:val="00B50F63"/>
    <w:rsid w:val="00B52C3B"/>
    <w:rsid w:val="00B64E4E"/>
    <w:rsid w:val="00C308E6"/>
    <w:rsid w:val="00C32F7A"/>
    <w:rsid w:val="00C51A96"/>
    <w:rsid w:val="00C81323"/>
    <w:rsid w:val="00CB1C21"/>
    <w:rsid w:val="00CC6F56"/>
    <w:rsid w:val="00CD0E22"/>
    <w:rsid w:val="00D25996"/>
    <w:rsid w:val="00D506D4"/>
    <w:rsid w:val="00D52F9A"/>
    <w:rsid w:val="00D74F9F"/>
    <w:rsid w:val="00D85834"/>
    <w:rsid w:val="00D86F12"/>
    <w:rsid w:val="00D96B9F"/>
    <w:rsid w:val="00DD50FF"/>
    <w:rsid w:val="00DE0E38"/>
    <w:rsid w:val="00DE47C6"/>
    <w:rsid w:val="00DE4FE7"/>
    <w:rsid w:val="00E2101A"/>
    <w:rsid w:val="00E3074E"/>
    <w:rsid w:val="00E356CD"/>
    <w:rsid w:val="00E90356"/>
    <w:rsid w:val="00EC65F5"/>
    <w:rsid w:val="00EE185F"/>
    <w:rsid w:val="00F34EC5"/>
    <w:rsid w:val="00F43883"/>
    <w:rsid w:val="00F75E52"/>
    <w:rsid w:val="00F850E9"/>
    <w:rsid w:val="00F860C9"/>
    <w:rsid w:val="00F95AE6"/>
    <w:rsid w:val="00FC12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D6F8A"/>
    <w:pPr>
      <w:keepNext/>
      <w:keepLines/>
      <w:spacing w:before="480" w:after="120"/>
      <w:outlineLvl w:val="0"/>
    </w:pPr>
    <w:rPr>
      <w:b/>
      <w:sz w:val="48"/>
      <w:szCs w:val="48"/>
    </w:rPr>
  </w:style>
  <w:style w:type="paragraph" w:styleId="2">
    <w:name w:val="heading 2"/>
    <w:basedOn w:val="a"/>
    <w:next w:val="a"/>
    <w:uiPriority w:val="9"/>
    <w:semiHidden/>
    <w:unhideWhenUsed/>
    <w:qFormat/>
    <w:rsid w:val="000D6F8A"/>
    <w:pPr>
      <w:keepNext/>
      <w:keepLines/>
      <w:spacing w:before="360" w:after="80"/>
      <w:outlineLvl w:val="1"/>
    </w:pPr>
    <w:rPr>
      <w:b/>
      <w:sz w:val="36"/>
      <w:szCs w:val="36"/>
    </w:rPr>
  </w:style>
  <w:style w:type="paragraph" w:styleId="3">
    <w:name w:val="heading 3"/>
    <w:basedOn w:val="a"/>
    <w:next w:val="a"/>
    <w:uiPriority w:val="9"/>
    <w:semiHidden/>
    <w:unhideWhenUsed/>
    <w:qFormat/>
    <w:rsid w:val="000D6F8A"/>
    <w:pPr>
      <w:keepNext/>
      <w:keepLines/>
      <w:spacing w:before="280" w:after="80"/>
      <w:outlineLvl w:val="2"/>
    </w:pPr>
    <w:rPr>
      <w:b/>
      <w:sz w:val="28"/>
      <w:szCs w:val="28"/>
    </w:rPr>
  </w:style>
  <w:style w:type="paragraph" w:styleId="4">
    <w:name w:val="heading 4"/>
    <w:basedOn w:val="a"/>
    <w:next w:val="a"/>
    <w:uiPriority w:val="9"/>
    <w:semiHidden/>
    <w:unhideWhenUsed/>
    <w:qFormat/>
    <w:rsid w:val="000D6F8A"/>
    <w:pPr>
      <w:keepNext/>
      <w:keepLines/>
      <w:spacing w:before="240" w:after="40"/>
      <w:outlineLvl w:val="3"/>
    </w:pPr>
    <w:rPr>
      <w:b/>
      <w:sz w:val="24"/>
      <w:szCs w:val="24"/>
    </w:rPr>
  </w:style>
  <w:style w:type="paragraph" w:styleId="5">
    <w:name w:val="heading 5"/>
    <w:basedOn w:val="a"/>
    <w:next w:val="a"/>
    <w:uiPriority w:val="9"/>
    <w:semiHidden/>
    <w:unhideWhenUsed/>
    <w:qFormat/>
    <w:rsid w:val="000D6F8A"/>
    <w:pPr>
      <w:keepNext/>
      <w:keepLines/>
      <w:spacing w:before="220" w:after="40"/>
      <w:outlineLvl w:val="4"/>
    </w:pPr>
    <w:rPr>
      <w:b/>
    </w:rPr>
  </w:style>
  <w:style w:type="paragraph" w:styleId="6">
    <w:name w:val="heading 6"/>
    <w:basedOn w:val="a"/>
    <w:next w:val="a"/>
    <w:uiPriority w:val="9"/>
    <w:semiHidden/>
    <w:unhideWhenUsed/>
    <w:qFormat/>
    <w:rsid w:val="000D6F8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D6F8A"/>
    <w:tblPr>
      <w:tblCellMar>
        <w:top w:w="0" w:type="dxa"/>
        <w:left w:w="0" w:type="dxa"/>
        <w:bottom w:w="0" w:type="dxa"/>
        <w:right w:w="0" w:type="dxa"/>
      </w:tblCellMar>
    </w:tblPr>
  </w:style>
  <w:style w:type="paragraph" w:styleId="a3">
    <w:name w:val="Title"/>
    <w:basedOn w:val="a"/>
    <w:next w:val="a"/>
    <w:uiPriority w:val="10"/>
    <w:qFormat/>
    <w:rsid w:val="000D6F8A"/>
    <w:pPr>
      <w:keepNext/>
      <w:keepLines/>
      <w:spacing w:before="480" w:after="120"/>
    </w:pPr>
    <w:rPr>
      <w:b/>
      <w:sz w:val="72"/>
      <w:szCs w:val="72"/>
    </w:rPr>
  </w:style>
  <w:style w:type="table" w:customStyle="1" w:styleId="TableNormal0">
    <w:name w:val="Table Normal"/>
    <w:rsid w:val="000D6F8A"/>
    <w:tblPr>
      <w:tblCellMar>
        <w:top w:w="0" w:type="dxa"/>
        <w:left w:w="0" w:type="dxa"/>
        <w:bottom w:w="0" w:type="dxa"/>
        <w:right w:w="0" w:type="dxa"/>
      </w:tblCellMar>
    </w:tblPr>
  </w:style>
  <w:style w:type="table" w:customStyle="1" w:styleId="TableNormal1">
    <w:name w:val="Table Normal"/>
    <w:rsid w:val="000D6F8A"/>
    <w:tblPr>
      <w:tblCellMar>
        <w:top w:w="0" w:type="dxa"/>
        <w:left w:w="0" w:type="dxa"/>
        <w:bottom w:w="0" w:type="dxa"/>
        <w:right w:w="0" w:type="dxa"/>
      </w:tblCellMar>
    </w:tblPr>
  </w:style>
  <w:style w:type="table" w:customStyle="1" w:styleId="TableNormal2">
    <w:name w:val="Table Normal"/>
    <w:rsid w:val="000D6F8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D6F8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0D6F8A"/>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rsid w:val="000D6F8A"/>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rsid w:val="000D6F8A"/>
    <w:pPr>
      <w:spacing w:after="0" w:line="240" w:lineRule="auto"/>
    </w:pPr>
    <w:tblPr>
      <w:tblStyleRowBandSize w:val="1"/>
      <w:tblStyleColBandSize w:val="1"/>
      <w:tblCellMar>
        <w:top w:w="0" w:type="dxa"/>
        <w:left w:w="108" w:type="dxa"/>
        <w:bottom w:w="0" w:type="dxa"/>
        <w:right w:w="108" w:type="dxa"/>
      </w:tblCellMar>
    </w:tblPr>
  </w:style>
  <w:style w:type="paragraph" w:styleId="af1">
    <w:name w:val="No Spacing"/>
    <w:uiPriority w:val="1"/>
    <w:qFormat/>
    <w:rsid w:val="00697D20"/>
    <w:pPr>
      <w:spacing w:after="0" w:line="240" w:lineRule="auto"/>
    </w:pPr>
  </w:style>
  <w:style w:type="character" w:customStyle="1" w:styleId="rvts0">
    <w:name w:val="rvts0"/>
    <w:qFormat/>
    <w:rsid w:val="00EE185F"/>
    <w:rPr>
      <w:rFonts w:cs="Times New Roman"/>
    </w:rPr>
  </w:style>
  <w:style w:type="character" w:customStyle="1" w:styleId="aa">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9"/>
    <w:uiPriority w:val="99"/>
    <w:locked/>
    <w:rsid w:val="00704435"/>
    <w:rPr>
      <w:rFonts w:ascii="Times New Roman" w:eastAsia="Times New Roman" w:hAnsi="Times New Roman" w:cs="Times New Roman"/>
      <w:sz w:val="24"/>
      <w:szCs w:val="24"/>
    </w:rPr>
  </w:style>
  <w:style w:type="character" w:customStyle="1" w:styleId="10">
    <w:name w:val="Основной текст + 10"/>
    <w:uiPriority w:val="99"/>
    <w:rsid w:val="00A81F21"/>
    <w:rPr>
      <w:rFonts w:eastAsia="SimSun"/>
      <w:b/>
      <w:kern w:val="1"/>
      <w:sz w:val="21"/>
      <w:lang w:val="ru-RU"/>
    </w:rPr>
  </w:style>
  <w:style w:type="character" w:customStyle="1" w:styleId="apple-converted-space">
    <w:name w:val="apple-converted-space"/>
    <w:uiPriority w:val="99"/>
    <w:rsid w:val="00A81F21"/>
  </w:style>
  <w:style w:type="character" w:customStyle="1" w:styleId="longtext">
    <w:name w:val="long_text"/>
    <w:uiPriority w:val="99"/>
    <w:rsid w:val="00A81F21"/>
  </w:style>
  <w:style w:type="paragraph" w:styleId="af2">
    <w:name w:val="Body Text"/>
    <w:basedOn w:val="a"/>
    <w:link w:val="af3"/>
    <w:uiPriority w:val="99"/>
    <w:rsid w:val="00A81F21"/>
    <w:pPr>
      <w:suppressAutoHyphens/>
      <w:spacing w:after="140" w:line="276" w:lineRule="auto"/>
    </w:pPr>
    <w:rPr>
      <w:rFonts w:ascii="Liberation Serif" w:eastAsia="NSimSun" w:hAnsi="Liberation Serif" w:cs="Arial"/>
      <w:kern w:val="1"/>
      <w:sz w:val="24"/>
      <w:szCs w:val="24"/>
      <w:lang w:eastAsia="zh-CN" w:bidi="hi-IN"/>
    </w:rPr>
  </w:style>
  <w:style w:type="character" w:customStyle="1" w:styleId="af3">
    <w:name w:val="Основний текст Знак"/>
    <w:basedOn w:val="a0"/>
    <w:link w:val="af2"/>
    <w:uiPriority w:val="99"/>
    <w:rsid w:val="00A81F21"/>
    <w:rPr>
      <w:rFonts w:ascii="Liberation Serif" w:eastAsia="NSimSun" w:hAnsi="Liberation Serif" w:cs="Arial"/>
      <w:kern w:val="1"/>
      <w:sz w:val="24"/>
      <w:szCs w:val="24"/>
      <w:lang w:eastAsia="zh-CN" w:bidi="hi-IN"/>
    </w:rPr>
  </w:style>
  <w:style w:type="paragraph" w:customStyle="1" w:styleId="af4">
    <w:name w:val="Вміст таблиці"/>
    <w:basedOn w:val="a"/>
    <w:uiPriority w:val="99"/>
    <w:rsid w:val="00A81F21"/>
    <w:pPr>
      <w:widowControl w:val="0"/>
      <w:suppressLineNumbers/>
      <w:suppressAutoHyphens/>
      <w:spacing w:after="0" w:line="240" w:lineRule="auto"/>
    </w:pPr>
    <w:rPr>
      <w:rFonts w:ascii="Liberation Serif" w:eastAsia="NSimSun" w:hAnsi="Liberation Serif" w:cs="Arial"/>
      <w:kern w:val="1"/>
      <w:sz w:val="24"/>
      <w:szCs w:val="24"/>
      <w:lang w:eastAsia="zh-CN" w:bidi="hi-IN"/>
    </w:rPr>
  </w:style>
  <w:style w:type="paragraph" w:customStyle="1" w:styleId="af5">
    <w:name w:val="Обычный (Интернет)"/>
    <w:basedOn w:val="a"/>
    <w:uiPriority w:val="99"/>
    <w:rsid w:val="00A81F21"/>
    <w:pPr>
      <w:suppressAutoHyphens/>
      <w:spacing w:before="280" w:after="280" w:line="240" w:lineRule="auto"/>
    </w:pPr>
    <w:rPr>
      <w:rFonts w:ascii="Times New Roman" w:hAnsi="Times New Roman" w:cs="Times New Roman"/>
      <w:kern w:val="1"/>
      <w:sz w:val="24"/>
      <w:szCs w:val="24"/>
      <w:lang w:eastAsia="zh-CN" w:bidi="hi-IN"/>
    </w:rPr>
  </w:style>
  <w:style w:type="paragraph" w:customStyle="1" w:styleId="11">
    <w:name w:val="Обычный1"/>
    <w:uiPriority w:val="99"/>
    <w:rsid w:val="00A81F21"/>
    <w:pPr>
      <w:widowControl w:val="0"/>
      <w:suppressAutoHyphens/>
      <w:spacing w:before="40" w:after="0" w:line="276" w:lineRule="auto"/>
      <w:ind w:firstLine="840"/>
      <w:jc w:val="both"/>
    </w:pPr>
    <w:rPr>
      <w:rFonts w:ascii="Times New Roman" w:hAnsi="Times New Roman" w:cs="Times New Roman"/>
      <w:color w:val="00000A"/>
      <w:kern w:val="1"/>
      <w:sz w:val="20"/>
      <w:szCs w:val="20"/>
      <w:lang w:eastAsia="zh-CN"/>
    </w:rPr>
  </w:style>
  <w:style w:type="paragraph" w:styleId="20">
    <w:name w:val="Body Text Indent 2"/>
    <w:basedOn w:val="a"/>
    <w:link w:val="21"/>
    <w:uiPriority w:val="99"/>
    <w:rsid w:val="00A81F21"/>
    <w:pPr>
      <w:suppressAutoHyphens/>
      <w:spacing w:after="0" w:line="240" w:lineRule="auto"/>
      <w:ind w:firstLine="567"/>
      <w:jc w:val="both"/>
    </w:pPr>
    <w:rPr>
      <w:kern w:val="1"/>
      <w:sz w:val="28"/>
      <w:szCs w:val="24"/>
      <w:lang w:eastAsia="zh-CN"/>
    </w:rPr>
  </w:style>
  <w:style w:type="character" w:customStyle="1" w:styleId="21">
    <w:name w:val="Основний текст з відступом 2 Знак"/>
    <w:basedOn w:val="a0"/>
    <w:link w:val="20"/>
    <w:uiPriority w:val="99"/>
    <w:rsid w:val="00A81F21"/>
    <w:rPr>
      <w:kern w:val="1"/>
      <w:sz w:val="28"/>
      <w:szCs w:val="24"/>
      <w:lang w:eastAsia="zh-CN"/>
    </w:rPr>
  </w:style>
  <w:style w:type="paragraph" w:styleId="af6">
    <w:name w:val="Body Text Indent"/>
    <w:basedOn w:val="a"/>
    <w:link w:val="af7"/>
    <w:uiPriority w:val="99"/>
    <w:rsid w:val="00A81F21"/>
    <w:pPr>
      <w:suppressAutoHyphens/>
      <w:spacing w:after="120" w:line="240" w:lineRule="auto"/>
      <w:ind w:left="283"/>
    </w:pPr>
    <w:rPr>
      <w:rFonts w:cs="Times New Roman"/>
      <w:kern w:val="1"/>
      <w:sz w:val="24"/>
      <w:szCs w:val="24"/>
      <w:lang w:eastAsia="zh-CN" w:bidi="hi-IN"/>
    </w:rPr>
  </w:style>
  <w:style w:type="character" w:customStyle="1" w:styleId="af7">
    <w:name w:val="Основний текст з відступом Знак"/>
    <w:basedOn w:val="a0"/>
    <w:link w:val="af6"/>
    <w:uiPriority w:val="99"/>
    <w:rsid w:val="00A81F21"/>
    <w:rPr>
      <w:rFonts w:cs="Times New Roman"/>
      <w:kern w:val="1"/>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954">
      <w:bodyDiv w:val="1"/>
      <w:marLeft w:val="0"/>
      <w:marRight w:val="0"/>
      <w:marTop w:val="0"/>
      <w:marBottom w:val="0"/>
      <w:divBdr>
        <w:top w:val="none" w:sz="0" w:space="0" w:color="auto"/>
        <w:left w:val="none" w:sz="0" w:space="0" w:color="auto"/>
        <w:bottom w:val="none" w:sz="0" w:space="0" w:color="auto"/>
        <w:right w:val="none" w:sz="0" w:space="0" w:color="auto"/>
      </w:divBdr>
    </w:div>
    <w:div w:id="312636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0A67AA7-0748-4E54-BEE6-1C110F156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19</Pages>
  <Words>30979</Words>
  <Characters>17659</Characters>
  <Application>Microsoft Office Word</Application>
  <DocSecurity>0</DocSecurity>
  <Lines>147</Lines>
  <Paragraphs>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48541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30</cp:revision>
  <dcterms:created xsi:type="dcterms:W3CDTF">2023-03-21T13:13:00Z</dcterms:created>
  <dcterms:modified xsi:type="dcterms:W3CDTF">2023-06-28T10:55:00Z</dcterms:modified>
</cp:coreProperties>
</file>