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2B2AFE7F"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E01EA9">
        <w:rPr>
          <w:rFonts w:ascii="Times New Roman" w:eastAsia="Times New Roman" w:hAnsi="Times New Roman" w:cs="Times New Roman CYR"/>
          <w:bCs/>
          <w:sz w:val="28"/>
          <w:szCs w:val="28"/>
          <w:lang w:val="uk-UA" w:eastAsia="ru-RU"/>
        </w:rPr>
        <w:t>послуг</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D540FC" w14:paraId="50A1B485" w14:textId="77777777" w:rsidTr="003B4B5C">
        <w:trPr>
          <w:tblCellSpacing w:w="15" w:type="dxa"/>
        </w:trPr>
        <w:tc>
          <w:tcPr>
            <w:tcW w:w="9525" w:type="dxa"/>
          </w:tcPr>
          <w:p w14:paraId="26AD3BBF" w14:textId="2DDBF438" w:rsidR="00C278CD" w:rsidRPr="00C278CD" w:rsidRDefault="009351CB" w:rsidP="00C278CD">
            <w:pPr>
              <w:spacing w:after="0" w:line="240" w:lineRule="auto"/>
              <w:jc w:val="center"/>
              <w:rPr>
                <w:rFonts w:ascii="Times New Roman" w:eastAsia="Times New Roman" w:hAnsi="Times New Roman" w:cs="Times New Roman"/>
                <w:sz w:val="28"/>
                <w:szCs w:val="28"/>
                <w:lang w:val="uk-UA" w:eastAsia="ru-RU"/>
              </w:rPr>
            </w:pPr>
            <w:r w:rsidRPr="009351CB">
              <w:rPr>
                <w:rFonts w:ascii="Times New Roman" w:eastAsia="Times New Roman" w:hAnsi="Times New Roman" w:cs="Times New Roman"/>
                <w:sz w:val="28"/>
                <w:szCs w:val="28"/>
                <w:lang w:val="uk-UA" w:eastAsia="ru-RU"/>
              </w:rPr>
              <w:t xml:space="preserve">Предмет закупівлі: </w:t>
            </w:r>
          </w:p>
          <w:p w14:paraId="5CE1CBFF" w14:textId="389C6965" w:rsidR="0053204C" w:rsidRDefault="0076087B" w:rsidP="00C278CD">
            <w:pPr>
              <w:spacing w:after="0" w:line="240" w:lineRule="auto"/>
              <w:jc w:val="center"/>
              <w:rPr>
                <w:rFonts w:ascii="Times New Roman" w:eastAsia="Times New Roman" w:hAnsi="Times New Roman" w:cs="Times New Roman"/>
                <w:sz w:val="28"/>
                <w:szCs w:val="28"/>
                <w:lang w:val="uk-UA" w:eastAsia="ru-RU"/>
              </w:rPr>
            </w:pPr>
            <w:r w:rsidRPr="0076087B">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w:t>
            </w:r>
            <w:r>
              <w:rPr>
                <w:rFonts w:ascii="Times New Roman" w:eastAsia="Times New Roman" w:hAnsi="Times New Roman" w:cs="Times New Roman"/>
                <w:sz w:val="28"/>
                <w:szCs w:val="28"/>
                <w:lang w:val="uk-UA" w:eastAsia="ru-RU"/>
              </w:rPr>
              <w:t>Поточ</w:t>
            </w:r>
            <w:r w:rsidRPr="0076087B">
              <w:rPr>
                <w:rFonts w:ascii="Times New Roman" w:eastAsia="Times New Roman" w:hAnsi="Times New Roman" w:cs="Times New Roman"/>
                <w:sz w:val="28"/>
                <w:szCs w:val="28"/>
                <w:lang w:val="uk-UA" w:eastAsia="ru-RU"/>
              </w:rPr>
              <w:t xml:space="preserve">ний ремонт дорожнього покриття по вул. </w:t>
            </w:r>
            <w:r w:rsidR="00670D63">
              <w:rPr>
                <w:rFonts w:ascii="Times New Roman" w:eastAsia="Times New Roman" w:hAnsi="Times New Roman" w:cs="Times New Roman"/>
                <w:sz w:val="28"/>
                <w:szCs w:val="28"/>
                <w:lang w:val="uk-UA" w:eastAsia="ru-RU"/>
              </w:rPr>
              <w:t>Центральна в с.</w:t>
            </w:r>
            <w:r w:rsidR="00435006">
              <w:rPr>
                <w:rFonts w:ascii="Times New Roman" w:eastAsia="Times New Roman" w:hAnsi="Times New Roman" w:cs="Times New Roman"/>
                <w:sz w:val="28"/>
                <w:szCs w:val="28"/>
                <w:lang w:val="uk-UA" w:eastAsia="ru-RU"/>
              </w:rPr>
              <w:t xml:space="preserve"> </w:t>
            </w:r>
            <w:proofErr w:type="spellStart"/>
            <w:r w:rsidR="00670D63">
              <w:rPr>
                <w:rFonts w:ascii="Times New Roman" w:eastAsia="Times New Roman" w:hAnsi="Times New Roman" w:cs="Times New Roman"/>
                <w:sz w:val="28"/>
                <w:szCs w:val="28"/>
                <w:lang w:val="uk-UA" w:eastAsia="ru-RU"/>
              </w:rPr>
              <w:t>Зоринове</w:t>
            </w:r>
            <w:proofErr w:type="spellEnd"/>
            <w:r w:rsidRPr="0076087B">
              <w:rPr>
                <w:rFonts w:ascii="Times New Roman" w:eastAsia="Times New Roman" w:hAnsi="Times New Roman" w:cs="Times New Roman"/>
                <w:sz w:val="28"/>
                <w:szCs w:val="28"/>
                <w:lang w:val="uk-UA" w:eastAsia="ru-RU"/>
              </w:rPr>
              <w:t xml:space="preserve"> Одеського району Одеської області </w:t>
            </w:r>
          </w:p>
          <w:p w14:paraId="661108E0" w14:textId="5D5BCCC7" w:rsidR="009642D2" w:rsidRDefault="00C278CD" w:rsidP="00C278CD">
            <w:pPr>
              <w:spacing w:after="0" w:line="240" w:lineRule="auto"/>
              <w:jc w:val="center"/>
              <w:rPr>
                <w:rFonts w:ascii="Times New Roman" w:eastAsia="Times New Roman" w:hAnsi="Times New Roman" w:cs="Times New Roman"/>
                <w:sz w:val="28"/>
                <w:szCs w:val="28"/>
                <w:lang w:val="uk-UA" w:eastAsia="ru-RU"/>
              </w:rPr>
            </w:pPr>
            <w:r w:rsidRPr="00C278CD">
              <w:rPr>
                <w:rFonts w:ascii="Times New Roman" w:eastAsia="Times New Roman" w:hAnsi="Times New Roman" w:cs="Times New Roman"/>
                <w:sz w:val="28"/>
                <w:szCs w:val="28"/>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p w14:paraId="0D35157E" w14:textId="77777777" w:rsidR="009642D2" w:rsidRPr="009642D2" w:rsidRDefault="009642D2" w:rsidP="009642D2">
            <w:pPr>
              <w:spacing w:after="0" w:line="240" w:lineRule="auto"/>
              <w:jc w:val="center"/>
              <w:rPr>
                <w:rFonts w:ascii="Times New Roman" w:eastAsia="Times New Roman" w:hAnsi="Times New Roman" w:cs="Times New Roman"/>
                <w:sz w:val="28"/>
                <w:szCs w:val="28"/>
                <w:lang w:val="uk-UA" w:eastAsia="ru-RU"/>
              </w:rPr>
            </w:pPr>
          </w:p>
          <w:p w14:paraId="707842A5" w14:textId="6A34E507" w:rsidR="009351CB" w:rsidRPr="009351CB" w:rsidRDefault="009351CB" w:rsidP="009642D2">
            <w:pPr>
              <w:spacing w:after="0" w:line="240" w:lineRule="auto"/>
              <w:jc w:val="center"/>
              <w:rPr>
                <w:rFonts w:ascii="Times New Roman" w:eastAsia="Times New Roman" w:hAnsi="Times New Roman" w:cs="Times New Roman"/>
                <w:sz w:val="20"/>
                <w:szCs w:val="20"/>
                <w:lang w:val="uk-UA" w:eastAsia="ru-RU"/>
              </w:rPr>
            </w:pP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3D429033" w14:textId="77777777" w:rsidR="00297604" w:rsidRPr="009351CB"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3DA2DC14" w14:textId="77777777" w:rsidR="00297604" w:rsidRDefault="00297604"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41A58953" w14:textId="77777777" w:rsidR="00F50583" w:rsidRDefault="00F50583"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59049F">
            <w:pPr>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відділення</w:t>
            </w:r>
            <w:proofErr w:type="spellEnd"/>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59049F">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64CE336B"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kom_sel_rada@ukr.net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D540FC"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1736A19A" w14:textId="6685F0DA" w:rsidR="0053204C" w:rsidRDefault="00435006" w:rsidP="003907FF">
            <w:pPr>
              <w:spacing w:after="0" w:line="240" w:lineRule="auto"/>
              <w:jc w:val="both"/>
              <w:rPr>
                <w:rFonts w:ascii="Times New Roman" w:eastAsia="Times New Roman" w:hAnsi="Times New Roman" w:cs="Times New Roman"/>
                <w:sz w:val="24"/>
                <w:szCs w:val="24"/>
                <w:lang w:val="uk-UA" w:eastAsia="ru-RU"/>
              </w:rPr>
            </w:pPr>
            <w:r w:rsidRPr="00435006">
              <w:rPr>
                <w:rFonts w:ascii="Times New Roman" w:eastAsia="Times New Roman" w:hAnsi="Times New Roman" w:cs="Times New Roman"/>
                <w:sz w:val="24"/>
                <w:szCs w:val="24"/>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Центральна в </w:t>
            </w:r>
            <w:proofErr w:type="spellStart"/>
            <w:r w:rsidRPr="00435006">
              <w:rPr>
                <w:rFonts w:ascii="Times New Roman" w:eastAsia="Times New Roman" w:hAnsi="Times New Roman" w:cs="Times New Roman"/>
                <w:sz w:val="24"/>
                <w:szCs w:val="24"/>
                <w:lang w:val="uk-UA" w:eastAsia="ru-RU"/>
              </w:rPr>
              <w:t>с.Зоринове</w:t>
            </w:r>
            <w:proofErr w:type="spellEnd"/>
            <w:r w:rsidRPr="00435006">
              <w:rPr>
                <w:rFonts w:ascii="Times New Roman" w:eastAsia="Times New Roman" w:hAnsi="Times New Roman" w:cs="Times New Roman"/>
                <w:sz w:val="24"/>
                <w:szCs w:val="24"/>
                <w:lang w:val="uk-UA" w:eastAsia="ru-RU"/>
              </w:rPr>
              <w:t xml:space="preserve"> Одеського району Одеської області</w:t>
            </w:r>
          </w:p>
          <w:p w14:paraId="57C7EFF9" w14:textId="25E251AF" w:rsidR="00B413F2" w:rsidRPr="00B413F2" w:rsidRDefault="000D342F" w:rsidP="003907FF">
            <w:pPr>
              <w:spacing w:after="0" w:line="240" w:lineRule="auto"/>
              <w:jc w:val="both"/>
              <w:rPr>
                <w:rFonts w:ascii="Times New Roman" w:eastAsia="Times New Roman" w:hAnsi="Times New Roman" w:cs="Times New Roman"/>
                <w:sz w:val="24"/>
                <w:szCs w:val="24"/>
                <w:lang w:val="uk-UA" w:eastAsia="ru-RU"/>
              </w:rPr>
            </w:pPr>
            <w:r w:rsidRPr="000D342F">
              <w:rPr>
                <w:rFonts w:ascii="Times New Roman" w:eastAsia="Times New Roman" w:hAnsi="Times New Roman" w:cs="Times New Roman"/>
                <w:sz w:val="24"/>
                <w:szCs w:val="24"/>
                <w:lang w:val="uk-UA" w:eastAsia="ru-RU"/>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7ABED48B" w:rsidR="00B413F2" w:rsidRPr="00EB5696"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44FC9EE8" w14:textId="197A60E9" w:rsidR="009351CB"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w:t>
            </w:r>
            <w:r w:rsidR="00E01EA9">
              <w:rPr>
                <w:rFonts w:ascii="Times New Roman" w:eastAsia="Times New Roman" w:hAnsi="Times New Roman" w:cs="Times New Roman"/>
                <w:sz w:val="24"/>
                <w:szCs w:val="24"/>
                <w:lang w:val="uk-UA" w:eastAsia="ru-RU"/>
              </w:rPr>
              <w:t>надання послуг</w:t>
            </w:r>
            <w:r>
              <w:rPr>
                <w:rFonts w:ascii="Times New Roman" w:eastAsia="Times New Roman" w:hAnsi="Times New Roman" w:cs="Times New Roman"/>
                <w:sz w:val="24"/>
                <w:szCs w:val="24"/>
                <w:lang w:val="uk-UA" w:eastAsia="ru-RU"/>
              </w:rPr>
              <w:t>:</w:t>
            </w:r>
            <w:r w:rsidR="003907FF">
              <w:rPr>
                <w:rFonts w:ascii="Times New Roman" w:eastAsia="Times New Roman" w:hAnsi="Times New Roman" w:cs="Times New Roman"/>
                <w:sz w:val="24"/>
                <w:szCs w:val="24"/>
                <w:lang w:val="uk-UA" w:eastAsia="ru-RU"/>
              </w:rPr>
              <w:t xml:space="preserve"> </w:t>
            </w:r>
            <w:r w:rsidR="0053204C" w:rsidRPr="0053204C">
              <w:rPr>
                <w:rFonts w:ascii="Times New Roman" w:eastAsia="Times New Roman" w:hAnsi="Times New Roman" w:cs="Times New Roman"/>
                <w:sz w:val="24"/>
                <w:szCs w:val="24"/>
                <w:lang w:val="uk-UA" w:eastAsia="ru-RU"/>
              </w:rPr>
              <w:t xml:space="preserve">вул. </w:t>
            </w:r>
            <w:r w:rsidR="00534FCB" w:rsidRPr="00534FCB">
              <w:rPr>
                <w:rFonts w:ascii="Times New Roman" w:eastAsia="Times New Roman" w:hAnsi="Times New Roman" w:cs="Times New Roman"/>
                <w:sz w:val="24"/>
                <w:szCs w:val="24"/>
                <w:lang w:val="uk-UA" w:eastAsia="ru-RU"/>
              </w:rPr>
              <w:t xml:space="preserve">Центральна в </w:t>
            </w:r>
            <w:proofErr w:type="spellStart"/>
            <w:r w:rsidR="00534FCB" w:rsidRPr="00534FCB">
              <w:rPr>
                <w:rFonts w:ascii="Times New Roman" w:eastAsia="Times New Roman" w:hAnsi="Times New Roman" w:cs="Times New Roman"/>
                <w:sz w:val="24"/>
                <w:szCs w:val="24"/>
                <w:lang w:val="uk-UA" w:eastAsia="ru-RU"/>
              </w:rPr>
              <w:t>с.Зоринове</w:t>
            </w:r>
            <w:proofErr w:type="spellEnd"/>
            <w:r w:rsidR="00534FCB" w:rsidRPr="00534FCB">
              <w:rPr>
                <w:rFonts w:ascii="Times New Roman" w:eastAsia="Times New Roman" w:hAnsi="Times New Roman" w:cs="Times New Roman"/>
                <w:sz w:val="24"/>
                <w:szCs w:val="24"/>
                <w:lang w:val="uk-UA" w:eastAsia="ru-RU"/>
              </w:rPr>
              <w:t xml:space="preserve"> </w:t>
            </w:r>
            <w:bookmarkStart w:id="0" w:name="_GoBack"/>
            <w:bookmarkEnd w:id="0"/>
            <w:r w:rsidR="009351CB" w:rsidRPr="009351CB">
              <w:rPr>
                <w:rFonts w:ascii="Times New Roman" w:eastAsia="Times New Roman" w:hAnsi="Times New Roman" w:cs="Times New Roman"/>
                <w:sz w:val="24"/>
                <w:szCs w:val="24"/>
                <w:lang w:val="uk-UA" w:eastAsia="ru-RU"/>
              </w:rPr>
              <w:t xml:space="preserve">Одеського району Одеської області </w:t>
            </w:r>
          </w:p>
          <w:p w14:paraId="62AD202D" w14:textId="1BE9FF04" w:rsidR="00B413F2" w:rsidRPr="00B413F2" w:rsidRDefault="00C46737" w:rsidP="00F5058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w:t>
            </w:r>
            <w:r w:rsidR="009351CB">
              <w:rPr>
                <w:rFonts w:ascii="Times New Roman" w:eastAsia="Times New Roman" w:hAnsi="Times New Roman" w:cs="Times New Roman"/>
                <w:sz w:val="24"/>
                <w:szCs w:val="24"/>
                <w:lang w:val="uk-UA" w:eastAsia="ru-RU"/>
              </w:rPr>
              <w:t xml:space="preserve">1 </w:t>
            </w:r>
            <w:r w:rsidR="00F50583">
              <w:rPr>
                <w:rFonts w:ascii="Times New Roman" w:eastAsia="Times New Roman" w:hAnsi="Times New Roman" w:cs="Times New Roman"/>
                <w:sz w:val="24"/>
                <w:szCs w:val="24"/>
                <w:lang w:val="uk-UA" w:eastAsia="ru-RU"/>
              </w:rPr>
              <w:t>послуга</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267AA01B"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w:t>
            </w:r>
          </w:p>
        </w:tc>
        <w:tc>
          <w:tcPr>
            <w:tcW w:w="3150" w:type="pct"/>
            <w:shd w:val="clear" w:color="auto" w:fill="FFFFFF"/>
            <w:hideMark/>
          </w:tcPr>
          <w:p w14:paraId="44894EEA" w14:textId="783C7FE3" w:rsidR="00B413F2" w:rsidRPr="00EB5696" w:rsidRDefault="00B413F2" w:rsidP="00B413F2">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до 31.12.2023</w:t>
            </w:r>
          </w:p>
        </w:tc>
      </w:tr>
      <w:tr w:rsidR="00182494" w:rsidRPr="00B413F2" w14:paraId="078DF772" w14:textId="77777777" w:rsidTr="00B413F2">
        <w:tc>
          <w:tcPr>
            <w:tcW w:w="300" w:type="pct"/>
            <w:shd w:val="clear" w:color="auto" w:fill="FFFFFF"/>
          </w:tcPr>
          <w:p w14:paraId="439CD10F" w14:textId="2F253165" w:rsidR="00182494" w:rsidRPr="00B413F2" w:rsidRDefault="00182494"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720CFDBE" w14:textId="66BFE062" w:rsidR="00182494" w:rsidRPr="00C46737" w:rsidRDefault="00182494" w:rsidP="00B413F2">
            <w:pPr>
              <w:spacing w:before="150" w:after="150" w:line="240" w:lineRule="auto"/>
              <w:rPr>
                <w:rFonts w:ascii="Times New Roman" w:eastAsia="Times New Roman" w:hAnsi="Times New Roman" w:cs="Times New Roman"/>
                <w:sz w:val="24"/>
                <w:szCs w:val="24"/>
                <w:lang w:val="uk-UA" w:eastAsia="ru-RU"/>
              </w:rPr>
            </w:pPr>
            <w:r w:rsidRPr="00182494">
              <w:rPr>
                <w:rFonts w:ascii="Times New Roman" w:eastAsia="Times New Roman" w:hAnsi="Times New Roman" w:cs="Times New Roman"/>
                <w:sz w:val="24"/>
                <w:szCs w:val="24"/>
                <w:lang w:val="uk-UA" w:eastAsia="ru-RU"/>
              </w:rPr>
              <w:t>розмір бюджетного призначення за кошторисом або очікувана вартість предмету закупівлі</w:t>
            </w:r>
          </w:p>
        </w:tc>
        <w:tc>
          <w:tcPr>
            <w:tcW w:w="3150" w:type="pct"/>
            <w:shd w:val="clear" w:color="auto" w:fill="FFFFFF"/>
          </w:tcPr>
          <w:p w14:paraId="776F654B" w14:textId="32E4AFEF" w:rsidR="00182494" w:rsidRPr="00EB5696" w:rsidRDefault="0053204C" w:rsidP="00435006">
            <w:pPr>
              <w:spacing w:before="150" w:after="150" w:line="240" w:lineRule="auto"/>
              <w:rPr>
                <w:rFonts w:ascii="Times New Roman" w:eastAsia="Times New Roman" w:hAnsi="Times New Roman" w:cs="Times New Roman"/>
                <w:sz w:val="24"/>
                <w:szCs w:val="24"/>
                <w:lang w:val="uk-UA" w:eastAsia="ru-RU"/>
              </w:rPr>
            </w:pPr>
            <w:r w:rsidRPr="0053204C">
              <w:rPr>
                <w:rFonts w:ascii="Times New Roman" w:eastAsia="Times New Roman" w:hAnsi="Times New Roman" w:cs="Times New Roman"/>
                <w:sz w:val="24"/>
                <w:szCs w:val="24"/>
                <w:lang w:val="uk-UA" w:eastAsia="ru-RU"/>
              </w:rPr>
              <w:t xml:space="preserve">1 </w:t>
            </w:r>
            <w:r w:rsidR="00435006">
              <w:rPr>
                <w:rFonts w:ascii="Times New Roman" w:eastAsia="Times New Roman" w:hAnsi="Times New Roman" w:cs="Times New Roman"/>
                <w:sz w:val="24"/>
                <w:szCs w:val="24"/>
                <w:lang w:val="uk-UA" w:eastAsia="ru-RU"/>
              </w:rPr>
              <w:t>218</w:t>
            </w:r>
            <w:r w:rsidRPr="0053204C">
              <w:rPr>
                <w:rFonts w:ascii="Times New Roman" w:eastAsia="Times New Roman" w:hAnsi="Times New Roman" w:cs="Times New Roman"/>
                <w:sz w:val="24"/>
                <w:szCs w:val="24"/>
                <w:lang w:val="uk-UA" w:eastAsia="ru-RU"/>
              </w:rPr>
              <w:t xml:space="preserve"> 000</w:t>
            </w:r>
            <w:r w:rsidR="00182494" w:rsidRPr="00182494">
              <w:rPr>
                <w:rFonts w:ascii="Times New Roman" w:eastAsia="Times New Roman" w:hAnsi="Times New Roman" w:cs="Times New Roman"/>
                <w:sz w:val="24"/>
                <w:szCs w:val="24"/>
                <w:lang w:val="uk-UA" w:eastAsia="ru-RU"/>
              </w:rPr>
              <w:t xml:space="preserve"> </w:t>
            </w:r>
            <w:proofErr w:type="spellStart"/>
            <w:r w:rsidR="00182494" w:rsidRPr="00182494">
              <w:rPr>
                <w:rFonts w:ascii="Times New Roman" w:eastAsia="Times New Roman" w:hAnsi="Times New Roman" w:cs="Times New Roman"/>
                <w:sz w:val="24"/>
                <w:szCs w:val="24"/>
                <w:lang w:val="uk-UA" w:eastAsia="ru-RU"/>
              </w:rPr>
              <w:t>грн</w:t>
            </w:r>
            <w:proofErr w:type="spellEnd"/>
            <w:r w:rsidR="00182494" w:rsidRPr="00182494">
              <w:rPr>
                <w:rFonts w:ascii="Times New Roman" w:eastAsia="Times New Roman" w:hAnsi="Times New Roman" w:cs="Times New Roman"/>
                <w:sz w:val="24"/>
                <w:szCs w:val="24"/>
                <w:lang w:val="uk-UA" w:eastAsia="ru-RU"/>
              </w:rPr>
              <w:t xml:space="preserve">  з ПДВ</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D540FC"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F6155E">
              <w:rPr>
                <w:rFonts w:ascii="Times New Roman" w:eastAsia="Times New Roman" w:hAnsi="Times New Roman" w:cs="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D540FC"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заповнений</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w:t>
            </w:r>
            <w:r w:rsidRPr="00FC2E21">
              <w:rPr>
                <w:rFonts w:ascii="Times New Roman" w:eastAsia="Times New Roman" w:hAnsi="Times New Roman" w:cs="Times New Roman"/>
                <w:sz w:val="24"/>
                <w:szCs w:val="24"/>
                <w:lang w:val="uk-UA" w:eastAsia="ru-RU"/>
              </w:rPr>
              <w:lastRenderedPageBreak/>
              <w:t>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4FA4885"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006343C2" w:rsidRPr="006F4C2D">
              <w:rPr>
                <w:rFonts w:ascii="Times New Roman" w:eastAsia="Times New Roman" w:hAnsi="Times New Roman" w:cs="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cs="Times New Roman"/>
                <w:sz w:val="24"/>
                <w:szCs w:val="24"/>
                <w:lang w:val="uk-UA" w:eastAsia="ru-RU"/>
              </w:rPr>
              <w:lastRenderedPageBreak/>
              <w:t xml:space="preserve">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D540FC"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D540FC"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6AAA555A" w14:textId="77777777" w:rsidR="00FC2E21" w:rsidRDefault="00FC2E21" w:rsidP="00A545AD">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Учасник в складі тендерної пропозиції надає гарантійний лист про те, що зобов’язується виконувати роботи (надавати послуги), що передбачені в технічному завданні, з матеріалів, </w:t>
            </w:r>
            <w:r w:rsidR="00F17211">
              <w:rPr>
                <w:rFonts w:ascii="Times New Roman" w:eastAsia="Times New Roman" w:hAnsi="Times New Roman" w:cs="Times New Roman"/>
                <w:sz w:val="24"/>
                <w:szCs w:val="24"/>
                <w:lang w:val="uk-UA" w:eastAsia="ru-RU"/>
              </w:rPr>
              <w:t>належної якості</w:t>
            </w:r>
            <w:r w:rsidRPr="00FC2E21">
              <w:rPr>
                <w:rFonts w:ascii="Times New Roman" w:eastAsia="Times New Roman" w:hAnsi="Times New Roman" w:cs="Times New Roman"/>
                <w:sz w:val="24"/>
                <w:szCs w:val="24"/>
                <w:lang w:val="uk-UA" w:eastAsia="ru-RU"/>
              </w:rPr>
              <w:t xml:space="preserve"> та</w:t>
            </w:r>
            <w:r w:rsidR="00F17211">
              <w:rPr>
                <w:rFonts w:ascii="Times New Roman" w:eastAsia="Times New Roman" w:hAnsi="Times New Roman" w:cs="Times New Roman"/>
                <w:sz w:val="24"/>
                <w:szCs w:val="24"/>
                <w:lang w:val="uk-UA" w:eastAsia="ru-RU"/>
              </w:rPr>
              <w:t xml:space="preserve"> які</w:t>
            </w:r>
            <w:r w:rsidRPr="00FC2E21">
              <w:rPr>
                <w:rFonts w:ascii="Times New Roman" w:eastAsia="Times New Roman" w:hAnsi="Times New Roman" w:cs="Times New Roman"/>
                <w:sz w:val="24"/>
                <w:szCs w:val="24"/>
                <w:lang w:val="uk-UA" w:eastAsia="ru-RU"/>
              </w:rPr>
              <w:t xml:space="preserve"> відповіда</w:t>
            </w:r>
            <w:r w:rsidR="00F17211">
              <w:rPr>
                <w:rFonts w:ascii="Times New Roman" w:eastAsia="Times New Roman" w:hAnsi="Times New Roman" w:cs="Times New Roman"/>
                <w:sz w:val="24"/>
                <w:szCs w:val="24"/>
                <w:lang w:val="uk-UA" w:eastAsia="ru-RU"/>
              </w:rPr>
              <w:t>ють</w:t>
            </w:r>
            <w:r w:rsidRPr="00FC2E21">
              <w:rPr>
                <w:rFonts w:ascii="Times New Roman" w:eastAsia="Times New Roman" w:hAnsi="Times New Roman" w:cs="Times New Roman"/>
                <w:sz w:val="24"/>
                <w:szCs w:val="24"/>
                <w:lang w:val="uk-UA" w:eastAsia="ru-RU"/>
              </w:rPr>
              <w:t xml:space="preserve"> вимогам встановлени</w:t>
            </w:r>
            <w:r w:rsidR="00F17211">
              <w:rPr>
                <w:rFonts w:ascii="Times New Roman" w:eastAsia="Times New Roman" w:hAnsi="Times New Roman" w:cs="Times New Roman"/>
                <w:sz w:val="24"/>
                <w:szCs w:val="24"/>
                <w:lang w:val="uk-UA" w:eastAsia="ru-RU"/>
              </w:rPr>
              <w:t>м</w:t>
            </w:r>
            <w:r w:rsidRPr="00FC2E21">
              <w:rPr>
                <w:rFonts w:ascii="Times New Roman" w:eastAsia="Times New Roman" w:hAnsi="Times New Roman" w:cs="Times New Roman"/>
                <w:sz w:val="24"/>
                <w:szCs w:val="24"/>
                <w:lang w:val="uk-UA" w:eastAsia="ru-RU"/>
              </w:rPr>
              <w:t xml:space="preserve"> ДСТУ, національни</w:t>
            </w:r>
            <w:r w:rsidR="00F17211">
              <w:rPr>
                <w:rFonts w:ascii="Times New Roman" w:eastAsia="Times New Roman" w:hAnsi="Times New Roman" w:cs="Times New Roman"/>
                <w:sz w:val="24"/>
                <w:szCs w:val="24"/>
                <w:lang w:val="uk-UA" w:eastAsia="ru-RU"/>
              </w:rPr>
              <w:t>ми стандартами, іншими</w:t>
            </w:r>
            <w:r w:rsidRPr="00FC2E21">
              <w:rPr>
                <w:rFonts w:ascii="Times New Roman" w:eastAsia="Times New Roman" w:hAnsi="Times New Roman" w:cs="Times New Roman"/>
                <w:sz w:val="24"/>
                <w:szCs w:val="24"/>
                <w:lang w:val="uk-UA" w:eastAsia="ru-RU"/>
              </w:rPr>
              <w:t xml:space="preserve"> нормативно-правови</w:t>
            </w:r>
            <w:r w:rsidR="00F17211">
              <w:rPr>
                <w:rFonts w:ascii="Times New Roman" w:eastAsia="Times New Roman" w:hAnsi="Times New Roman" w:cs="Times New Roman"/>
                <w:sz w:val="24"/>
                <w:szCs w:val="24"/>
                <w:lang w:val="uk-UA" w:eastAsia="ru-RU"/>
              </w:rPr>
              <w:t>ми актами</w:t>
            </w:r>
            <w:r w:rsidRPr="00FC2E21">
              <w:rPr>
                <w:rFonts w:ascii="Times New Roman" w:eastAsia="Times New Roman" w:hAnsi="Times New Roman" w:cs="Times New Roman"/>
                <w:sz w:val="24"/>
                <w:szCs w:val="24"/>
                <w:lang w:val="uk-UA" w:eastAsia="ru-RU"/>
              </w:rPr>
              <w:t xml:space="preserve"> і нормативни</w:t>
            </w:r>
            <w:r w:rsidR="00F17211">
              <w:rPr>
                <w:rFonts w:ascii="Times New Roman" w:eastAsia="Times New Roman" w:hAnsi="Times New Roman" w:cs="Times New Roman"/>
                <w:sz w:val="24"/>
                <w:szCs w:val="24"/>
                <w:lang w:val="uk-UA" w:eastAsia="ru-RU"/>
              </w:rPr>
              <w:t>ми документами</w:t>
            </w:r>
            <w:r w:rsidRPr="00FC2E21">
              <w:rPr>
                <w:rFonts w:ascii="Times New Roman" w:eastAsia="Times New Roman" w:hAnsi="Times New Roman" w:cs="Times New Roman"/>
                <w:sz w:val="24"/>
                <w:szCs w:val="24"/>
                <w:lang w:val="uk-UA" w:eastAsia="ru-RU"/>
              </w:rPr>
              <w:t xml:space="preserve"> у галузі будівництва, проектно</w:t>
            </w:r>
            <w:r w:rsidR="00A545AD">
              <w:rPr>
                <w:rFonts w:ascii="Times New Roman" w:eastAsia="Times New Roman" w:hAnsi="Times New Roman" w:cs="Times New Roman"/>
                <w:sz w:val="24"/>
                <w:szCs w:val="24"/>
                <w:lang w:val="uk-UA" w:eastAsia="ru-RU"/>
              </w:rPr>
              <w:t>ю документацією</w:t>
            </w:r>
            <w:r w:rsidRPr="00FC2E21">
              <w:rPr>
                <w:rFonts w:ascii="Times New Roman" w:eastAsia="Times New Roman" w:hAnsi="Times New Roman" w:cs="Times New Roman"/>
                <w:sz w:val="24"/>
                <w:szCs w:val="24"/>
                <w:lang w:val="uk-UA" w:eastAsia="ru-RU"/>
              </w:rPr>
              <w:t xml:space="preserve"> та умовам Договору</w:t>
            </w:r>
            <w:r w:rsidR="000C3BF0">
              <w:rPr>
                <w:rFonts w:ascii="Times New Roman" w:eastAsia="Times New Roman" w:hAnsi="Times New Roman" w:cs="Times New Roman"/>
                <w:sz w:val="24"/>
                <w:szCs w:val="24"/>
                <w:lang w:val="uk-UA" w:eastAsia="ru-RU"/>
              </w:rPr>
              <w:t>.</w:t>
            </w:r>
          </w:p>
          <w:p w14:paraId="18564BEC" w14:textId="69A648A3" w:rsidR="000C3BF0" w:rsidRPr="00B413F2" w:rsidRDefault="000C3BF0" w:rsidP="00070980">
            <w:pPr>
              <w:spacing w:after="0" w:line="240" w:lineRule="auto"/>
              <w:jc w:val="both"/>
              <w:rPr>
                <w:rFonts w:ascii="Times New Roman" w:eastAsia="Times New Roman" w:hAnsi="Times New Roman" w:cs="Times New Roman"/>
                <w:sz w:val="24"/>
                <w:szCs w:val="24"/>
                <w:lang w:val="uk-UA" w:eastAsia="ru-RU"/>
              </w:rPr>
            </w:pPr>
            <w:r w:rsidRPr="000C3BF0">
              <w:rPr>
                <w:rFonts w:ascii="Times New Roman" w:eastAsia="Times New Roman" w:hAnsi="Times New Roman" w:cs="Times New Roman"/>
                <w:sz w:val="24"/>
                <w:szCs w:val="24"/>
                <w:lang w:val="uk-UA" w:eastAsia="ru-RU"/>
              </w:rPr>
              <w:t xml:space="preserve">З метою підтвердження відповідності якості робіт Учасник, у складі тендерної пропозиції, має надати сертифікат на систему управління якістю Учасника ДСТУ ISO 9001:2015, який підтверджує, що система управління якістю Учасника стосовно виконання будівельних робіт (будівництво доріг і  автострад) відповідає вимогам ДСТУ ISO 9001:2015 (сертифікат має бути чинним,  виданим органом з сертифікації (органом з оцінки відповідності), який акредитований в </w:t>
            </w:r>
            <w:r w:rsidRPr="000C3BF0">
              <w:rPr>
                <w:rFonts w:ascii="Times New Roman" w:eastAsia="Times New Roman" w:hAnsi="Times New Roman" w:cs="Times New Roman"/>
                <w:sz w:val="24"/>
                <w:szCs w:val="24"/>
                <w:lang w:val="uk-UA" w:eastAsia="ru-RU"/>
              </w:rPr>
              <w:lastRenderedPageBreak/>
              <w:t xml:space="preserve">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   </w:t>
            </w:r>
          </w:p>
        </w:tc>
      </w:tr>
      <w:tr w:rsidR="006343C2" w:rsidRPr="00D540FC" w14:paraId="0A2E9528" w14:textId="77777777" w:rsidTr="00B413F2">
        <w:tc>
          <w:tcPr>
            <w:tcW w:w="300" w:type="pct"/>
            <w:shd w:val="clear" w:color="auto" w:fill="FFFFFF"/>
            <w:hideMark/>
          </w:tcPr>
          <w:p w14:paraId="65E8C580" w14:textId="2399408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D540FC"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51C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1EDDB17B"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482BF55B"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C87465" w:rsidRPr="00C87465">
              <w:rPr>
                <w:rFonts w:ascii="Times New Roman" w:eastAsia="Times New Roman" w:hAnsi="Times New Roman" w:cs="Times New Roman"/>
                <w:sz w:val="24"/>
                <w:szCs w:val="24"/>
                <w:lang w:val="uk-UA" w:eastAsia="ru-RU"/>
              </w:rPr>
              <w:t>11</w:t>
            </w:r>
            <w:r w:rsidR="003907FF" w:rsidRPr="00C87465">
              <w:rPr>
                <w:rFonts w:ascii="Times New Roman" w:eastAsia="Times New Roman" w:hAnsi="Times New Roman" w:cs="Times New Roman"/>
                <w:sz w:val="24"/>
                <w:szCs w:val="24"/>
                <w:lang w:val="uk-UA" w:eastAsia="ru-RU"/>
              </w:rPr>
              <w:t>.08</w:t>
            </w:r>
            <w:r w:rsidR="00BD3B19" w:rsidRPr="00C87465">
              <w:rPr>
                <w:rFonts w:ascii="Times New Roman" w:eastAsia="Times New Roman" w:hAnsi="Times New Roman" w:cs="Times New Roman"/>
                <w:sz w:val="24"/>
                <w:szCs w:val="24"/>
                <w:lang w:val="uk-UA" w:eastAsia="ru-RU"/>
              </w:rPr>
              <w:t>.2023</w:t>
            </w:r>
            <w:r w:rsidR="00BD3B19" w:rsidRPr="003907FF">
              <w:rPr>
                <w:rFonts w:ascii="Times New Roman" w:eastAsia="Times New Roman" w:hAnsi="Times New Roman" w:cs="Times New Roman"/>
                <w:sz w:val="24"/>
                <w:szCs w:val="24"/>
                <w:lang w:val="uk-UA" w:eastAsia="ru-RU"/>
              </w:rPr>
              <w:t xml:space="preserve"> року </w:t>
            </w:r>
            <w:r w:rsidR="00FC2E21" w:rsidRPr="003907FF">
              <w:rPr>
                <w:rFonts w:ascii="Times New Roman" w:eastAsia="Times New Roman" w:hAnsi="Times New Roman" w:cs="Times New Roman"/>
                <w:sz w:val="24"/>
                <w:szCs w:val="24"/>
                <w:lang w:val="uk-UA" w:eastAsia="ru-RU"/>
              </w:rPr>
              <w:t xml:space="preserve">о </w:t>
            </w:r>
            <w:r w:rsidR="00BD3B19" w:rsidRPr="003907FF">
              <w:rPr>
                <w:rFonts w:ascii="Times New Roman" w:eastAsia="Times New Roman" w:hAnsi="Times New Roman" w:cs="Times New Roman"/>
                <w:sz w:val="24"/>
                <w:szCs w:val="24"/>
                <w:lang w:val="uk-UA" w:eastAsia="ru-RU"/>
              </w:rPr>
              <w:t xml:space="preserve">08:00 </w:t>
            </w:r>
            <w:r w:rsidR="00FC2E21" w:rsidRPr="003907FF">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D540FC"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Розкриття тендерних пропозицій здійснюється відповідно до статті 28 Закону (положення абзацу 3 </w:t>
            </w:r>
            <w:r w:rsidRPr="00316B47">
              <w:rPr>
                <w:rFonts w:ascii="Times New Roman" w:eastAsia="Times New Roman" w:hAnsi="Times New Roman"/>
                <w:sz w:val="24"/>
                <w:szCs w:val="24"/>
                <w:lang w:val="uk-UA" w:eastAsia="ru-RU"/>
              </w:rPr>
              <w:lastRenderedPageBreak/>
              <w:t>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D540FC"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316B47">
              <w:rPr>
                <w:rFonts w:ascii="Times New Roman" w:eastAsia="Times New Roman" w:hAnsi="Times New Roman"/>
                <w:sz w:val="24"/>
                <w:szCs w:val="24"/>
                <w:lang w:val="uk-UA"/>
              </w:rPr>
              <w:lastRenderedPageBreak/>
              <w:t>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lastRenderedPageBreak/>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w:t>
            </w:r>
            <w:r w:rsidRPr="0024015B">
              <w:rPr>
                <w:rFonts w:ascii="Times New Roman" w:eastAsia="Times New Roman" w:hAnsi="Times New Roman" w:cs="Times New Roman"/>
                <w:sz w:val="24"/>
                <w:szCs w:val="24"/>
                <w:lang w:val="uk-UA"/>
              </w:rPr>
              <w:lastRenderedPageBreak/>
              <w:t>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7F1AD5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6155E" w:rsidRPr="00316B47">
              <w:rPr>
                <w:rFonts w:ascii="Times New Roman" w:hAnsi="Times New Roman"/>
                <w:sz w:val="24"/>
                <w:szCs w:val="24"/>
                <w:lang w:val="uk-UA"/>
              </w:rPr>
              <w:t>бенефіціарним</w:t>
            </w:r>
            <w:proofErr w:type="spellEnd"/>
            <w:r w:rsidR="00F6155E"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F6155E" w:rsidRPr="00316B47">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253683">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314AF631"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AF6EAC">
              <w:rPr>
                <w:rFonts w:ascii="Times New Roman" w:hAnsi="Times New Roman"/>
                <w:sz w:val="24"/>
                <w:szCs w:val="24"/>
                <w:lang w:val="uk-UA"/>
              </w:rPr>
              <w:t>О</w:t>
            </w:r>
            <w:r w:rsidRPr="00316B47">
              <w:rPr>
                <w:rFonts w:ascii="Times New Roman" w:hAnsi="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65A8D5E6"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крім частин 2-5, 7-9</w:t>
            </w:r>
            <w:r w:rsidR="000E2450">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 xml:space="preserve"> та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489C4AE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8"/>
          <w:szCs w:val="28"/>
          <w:lang w:val="uk-UA" w:eastAsia="uk-UA"/>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52CB15AB" w:rsidR="003E7747" w:rsidRPr="003E7747" w:rsidRDefault="003E7747" w:rsidP="00854C4D">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A25F8D">
        <w:rPr>
          <w:rFonts w:ascii="Times New Roman" w:eastAsia="Times New Roman" w:hAnsi="Times New Roman" w:cs="Times New Roman"/>
          <w:sz w:val="24"/>
          <w:szCs w:val="24"/>
          <w:lang w:val="uk-UA" w:eastAsia="uk-UA"/>
        </w:rPr>
        <w:t>послуг</w:t>
      </w:r>
      <w:r w:rsidRPr="003E7747">
        <w:rPr>
          <w:rFonts w:ascii="Times New Roman" w:eastAsia="Times New Roman" w:hAnsi="Times New Roman" w:cs="Times New Roman"/>
          <w:sz w:val="24"/>
          <w:szCs w:val="24"/>
          <w:lang w:val="uk-UA" w:eastAsia="uk-UA"/>
        </w:rPr>
        <w:t>: «</w:t>
      </w:r>
      <w:r w:rsidR="001C1BC9" w:rsidRPr="001C1BC9">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Центральна в с. </w:t>
      </w:r>
      <w:proofErr w:type="spellStart"/>
      <w:r w:rsidR="001C1BC9" w:rsidRPr="001C1BC9">
        <w:rPr>
          <w:rFonts w:ascii="Times New Roman" w:eastAsia="Times New Roman" w:hAnsi="Times New Roman" w:cs="Times New Roman"/>
          <w:sz w:val="24"/>
          <w:szCs w:val="24"/>
          <w:lang w:val="uk-UA" w:eastAsia="uk-UA"/>
        </w:rPr>
        <w:t>Зоринове</w:t>
      </w:r>
      <w:proofErr w:type="spellEnd"/>
      <w:r w:rsidR="001C1BC9" w:rsidRPr="001C1BC9">
        <w:rPr>
          <w:rFonts w:ascii="Times New Roman" w:eastAsia="Times New Roman" w:hAnsi="Times New Roman" w:cs="Times New Roman"/>
          <w:sz w:val="24"/>
          <w:szCs w:val="24"/>
          <w:lang w:val="uk-UA" w:eastAsia="uk-UA"/>
        </w:rPr>
        <w:t xml:space="preserve"> Одеського району Одеської області</w:t>
      </w:r>
      <w:r w:rsidR="00854C4D">
        <w:rPr>
          <w:rFonts w:ascii="Times New Roman" w:eastAsia="Times New Roman" w:hAnsi="Times New Roman" w:cs="Times New Roman"/>
          <w:sz w:val="24"/>
          <w:szCs w:val="24"/>
          <w:lang w:val="uk-UA" w:eastAsia="uk-UA"/>
        </w:rPr>
        <w:t>»</w:t>
      </w:r>
      <w:r w:rsidR="00854C4D" w:rsidRPr="00854C4D">
        <w:rPr>
          <w:rFonts w:ascii="Times New Roman" w:eastAsia="Times New Roman" w:hAnsi="Times New Roman" w:cs="Times New Roman"/>
          <w:sz w:val="24"/>
          <w:szCs w:val="24"/>
          <w:lang w:val="uk-UA" w:eastAsia="uk-UA"/>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r w:rsidR="004F0071">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4FF04607"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356594">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60114BBD" w:rsidR="003E7747" w:rsidRPr="003E7747" w:rsidRDefault="003E7747" w:rsidP="00356594">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r w:rsidR="00356594">
              <w:rPr>
                <w:rFonts w:ascii="Times New Roman" w:eastAsia="Times New Roman" w:hAnsi="Times New Roman" w:cs="Times New Roman"/>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53D300F0"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Загальна вартість (з ПДВ), грн</w:t>
            </w:r>
          </w:p>
        </w:tc>
      </w:tr>
      <w:tr w:rsidR="003E7747" w:rsidRPr="003E7747" w14:paraId="35E8689C" w14:textId="77777777" w:rsidTr="003B4B5C">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63D9DF72" w14:textId="3E1189F9" w:rsidR="003E7747" w:rsidRPr="002939D1" w:rsidRDefault="001C1BC9" w:rsidP="00854C4D">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r w:rsidRPr="001C1BC9">
              <w:rPr>
                <w:rFonts w:ascii="Times New Roman" w:eastAsia="Times New Roman" w:hAnsi="Times New Roman" w:cs="Times New Roman"/>
                <w:sz w:val="24"/>
                <w:szCs w:val="24"/>
                <w:lang w:val="uk-UA" w:eastAsia="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Центральна в с. </w:t>
            </w:r>
            <w:proofErr w:type="spellStart"/>
            <w:r w:rsidRPr="001C1BC9">
              <w:rPr>
                <w:rFonts w:ascii="Times New Roman" w:eastAsia="Times New Roman" w:hAnsi="Times New Roman" w:cs="Times New Roman"/>
                <w:sz w:val="24"/>
                <w:szCs w:val="24"/>
                <w:lang w:val="uk-UA" w:eastAsia="uk-UA"/>
              </w:rPr>
              <w:t>Зоринове</w:t>
            </w:r>
            <w:proofErr w:type="spellEnd"/>
            <w:r w:rsidRPr="001C1BC9">
              <w:rPr>
                <w:rFonts w:ascii="Times New Roman" w:eastAsia="Times New Roman" w:hAnsi="Times New Roman" w:cs="Times New Roman"/>
                <w:sz w:val="24"/>
                <w:szCs w:val="24"/>
                <w:lang w:val="uk-UA" w:eastAsia="uk-UA"/>
              </w:rPr>
              <w:t xml:space="preserve"> Одеського району Одеської області </w:t>
            </w:r>
            <w:r w:rsidR="00854C4D" w:rsidRPr="00854C4D">
              <w:rPr>
                <w:rFonts w:ascii="Times New Roman" w:eastAsia="Times New Roman" w:hAnsi="Times New Roman" w:cs="Times New Roman"/>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85DFFBE"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928E203"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i/>
                <w:sz w:val="24"/>
                <w:szCs w:val="24"/>
                <w:bdr w:val="none" w:sz="0" w:space="0" w:color="auto" w:frame="1"/>
                <w:lang w:val="uk-UA" w:eastAsia="uk-UA"/>
              </w:rPr>
            </w:pPr>
          </w:p>
          <w:p w14:paraId="0073333C" w14:textId="7777777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r w:rsidRPr="003E7747">
              <w:rPr>
                <w:rFonts w:ascii="Times New Roman" w:eastAsia="Times New Roman" w:hAnsi="Times New Roman" w:cs="Times New Roman"/>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 включаючи  «Проект договору».</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w:t>
      </w:r>
      <w:r w:rsidRPr="003E7747">
        <w:rPr>
          <w:rFonts w:ascii="Times New Roman" w:eastAsia="Calibri" w:hAnsi="Times New Roman" w:cs="Times New Roman"/>
          <w:sz w:val="24"/>
          <w:szCs w:val="24"/>
          <w:lang w:val="uk-UA"/>
        </w:rPr>
        <w:lastRenderedPageBreak/>
        <w:t>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FF8F4F"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72994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37B08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7C85FD"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42CE518"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95DADAE"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1E6F105"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3B9254E"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D90F09"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2227CC0"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018993C"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ABB5CB6"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E0A65F"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55B4A0D"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A34AFC4"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24799EB"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FE88A30"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70A27A9"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BA0382A"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C977ED2"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AE916C8"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B1BBDFC" w14:textId="77777777" w:rsidR="001C1BC9"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25469C0" w14:textId="77777777" w:rsidR="001C1BC9" w:rsidRPr="003E7747" w:rsidRDefault="001C1BC9"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DC90A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DA52E9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F9BA0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B62E14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B696437"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16516F0C"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4D1DE51E"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0EEB8DDD"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7DAE0237" w14:textId="77777777" w:rsidR="00C128F9" w:rsidRDefault="00C128F9" w:rsidP="003E7747">
      <w:pPr>
        <w:spacing w:after="0" w:line="240" w:lineRule="auto"/>
        <w:jc w:val="right"/>
        <w:rPr>
          <w:rFonts w:ascii="Times New Roman" w:eastAsia="Times New Roman" w:hAnsi="Times New Roman" w:cs="Times New Roman"/>
          <w:b/>
          <w:bCs/>
          <w:lang w:val="uk-UA" w:eastAsia="ru-RU"/>
        </w:rPr>
      </w:pPr>
    </w:p>
    <w:p w14:paraId="1797FB42" w14:textId="77777777" w:rsidR="00C128F9" w:rsidRPr="003E7747" w:rsidRDefault="00C128F9"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A24BBF" w:rsidRDefault="003E7747" w:rsidP="003E7747">
      <w:pPr>
        <w:spacing w:after="0" w:line="240" w:lineRule="auto"/>
        <w:jc w:val="center"/>
        <w:rPr>
          <w:rFonts w:ascii="Times New Roman" w:eastAsia="Times New Roman" w:hAnsi="Times New Roman" w:cs="Times New Roman"/>
          <w:bCs/>
          <w:sz w:val="24"/>
          <w:szCs w:val="24"/>
          <w:shd w:val="clear" w:color="auto" w:fill="FFFFFF"/>
          <w:lang w:val="uk-UA" w:eastAsia="ru-RU"/>
        </w:rPr>
      </w:pPr>
      <w:r w:rsidRPr="00A24BBF">
        <w:rPr>
          <w:rFonts w:ascii="Times New Roman" w:eastAsia="Times New Roman" w:hAnsi="Times New Roman" w:cs="Times New Roman"/>
          <w:bCs/>
          <w:sz w:val="24"/>
          <w:szCs w:val="24"/>
          <w:lang w:val="uk-UA" w:eastAsia="ru-RU"/>
        </w:rPr>
        <w:t xml:space="preserve">ДОКУМЕНТИ, ЩО ПІДТВЕРДЖУЮТЬ ВІДПОВІДНІСТЬ КВАЛІФІКАЦІЙНИМ КРИТЕРІЯМ, </w:t>
      </w:r>
      <w:r w:rsidRPr="00A24BBF">
        <w:rPr>
          <w:rFonts w:ascii="Times New Roman" w:eastAsia="Times New Roman" w:hAnsi="Times New Roman" w:cs="Times New Roman"/>
          <w:bCs/>
          <w:sz w:val="24"/>
          <w:szCs w:val="24"/>
          <w:shd w:val="clear" w:color="auto" w:fill="FFFFFF"/>
          <w:lang w:val="uk-UA" w:eastAsia="ru-RU"/>
        </w:rPr>
        <w:t>ВІДПОВІДНО ДО СТАТТІ 16 ЗАКОНУ</w:t>
      </w:r>
    </w:p>
    <w:p w14:paraId="56724897" w14:textId="77777777" w:rsidR="003E7747" w:rsidRPr="00A24BBF" w:rsidRDefault="003E7747" w:rsidP="003E7747">
      <w:pPr>
        <w:spacing w:after="0" w:line="240" w:lineRule="auto"/>
        <w:ind w:left="7080"/>
        <w:rPr>
          <w:rFonts w:ascii="Times New Roman" w:eastAsia="Times New Roman" w:hAnsi="Times New Roman" w:cs="Times New Roman"/>
          <w:bCs/>
          <w:sz w:val="24"/>
          <w:szCs w:val="24"/>
          <w:lang w:val="uk-UA" w:eastAsia="ru-RU"/>
        </w:rPr>
      </w:pPr>
    </w:p>
    <w:p w14:paraId="7957B606" w14:textId="77777777" w:rsidR="003E7747" w:rsidRPr="00A24BBF" w:rsidRDefault="003E7747" w:rsidP="003E7747">
      <w:pPr>
        <w:spacing w:after="0" w:line="240" w:lineRule="auto"/>
        <w:jc w:val="center"/>
        <w:rPr>
          <w:rFonts w:ascii="Times New Roman" w:eastAsia="Times New Roman" w:hAnsi="Times New Roman" w:cs="Times New Roman"/>
          <w:bCs/>
          <w:sz w:val="24"/>
          <w:szCs w:val="24"/>
          <w:lang w:val="uk-UA" w:eastAsia="ru-RU"/>
        </w:rPr>
      </w:pPr>
      <w:r w:rsidRPr="00A24BBF">
        <w:rPr>
          <w:rFonts w:ascii="Times New Roman" w:eastAsia="Times New Roman" w:hAnsi="Times New Roman" w:cs="Times New Roman"/>
          <w:bCs/>
          <w:sz w:val="24"/>
          <w:szCs w:val="24"/>
          <w:lang w:val="uk-UA" w:eastAsia="ru-RU"/>
        </w:rPr>
        <w:t>І. КВАЛІФІКАЦІЙНІ КРИТЕРІЇ</w:t>
      </w:r>
    </w:p>
    <w:p w14:paraId="34EEF6F9" w14:textId="77777777" w:rsidR="003E7747" w:rsidRPr="00A24BBF" w:rsidRDefault="003E7747" w:rsidP="003E7747">
      <w:pPr>
        <w:widowControl w:val="0"/>
        <w:suppressAutoHyphens/>
        <w:autoSpaceDE w:val="0"/>
        <w:spacing w:after="0" w:line="240" w:lineRule="auto"/>
        <w:jc w:val="center"/>
        <w:rPr>
          <w:rFonts w:ascii="Times New Roman" w:eastAsia="Times New Roman" w:hAnsi="Times New Roman" w:cs="Times New Roman"/>
          <w:bCs/>
          <w:sz w:val="24"/>
          <w:szCs w:val="24"/>
          <w:lang w:val="uk-UA" w:eastAsia="zh-CN"/>
        </w:rPr>
      </w:pPr>
    </w:p>
    <w:p w14:paraId="4E856C6C" w14:textId="1025BCDF" w:rsidR="003E7747" w:rsidRPr="00A24BBF" w:rsidRDefault="003E7747" w:rsidP="00B203D0">
      <w:pPr>
        <w:widowControl w:val="0"/>
        <w:numPr>
          <w:ilvl w:val="1"/>
          <w:numId w:val="13"/>
        </w:numPr>
        <w:suppressAutoHyphens/>
        <w:autoSpaceDE w:val="0"/>
        <w:spacing w:after="0" w:line="240" w:lineRule="auto"/>
        <w:ind w:right="22"/>
        <w:contextualSpacing/>
        <w:jc w:val="both"/>
        <w:rPr>
          <w:rFonts w:ascii="Times New Roman" w:eastAsia="Times New Roman" w:hAnsi="Times New Roman" w:cs="Times New Roman"/>
          <w:sz w:val="24"/>
          <w:szCs w:val="24"/>
          <w:lang w:val="uk-UA" w:eastAsia="zh-CN"/>
        </w:rPr>
      </w:pPr>
      <w:r w:rsidRPr="00A24BBF">
        <w:rPr>
          <w:rFonts w:ascii="Times New Roman" w:eastAsia="Times New Roman" w:hAnsi="Times New Roman" w:cs="Times New Roman"/>
          <w:sz w:val="24"/>
          <w:szCs w:val="24"/>
          <w:lang w:val="uk-UA" w:eastAsia="zh-CN"/>
        </w:rPr>
        <w:t>Довідка, що п</w:t>
      </w:r>
      <w:r w:rsidR="00C71DB8" w:rsidRPr="00A24BBF">
        <w:rPr>
          <w:rFonts w:ascii="Times New Roman" w:eastAsia="Times New Roman" w:hAnsi="Times New Roman" w:cs="Times New Roman"/>
          <w:sz w:val="24"/>
          <w:szCs w:val="24"/>
          <w:lang w:val="uk-UA" w:eastAsia="zh-CN"/>
        </w:rPr>
        <w:t>ідтверджує наявність обладнання та</w:t>
      </w:r>
      <w:r w:rsidRPr="00A24BBF">
        <w:rPr>
          <w:rFonts w:ascii="Times New Roman" w:eastAsia="Times New Roman" w:hAnsi="Times New Roman" w:cs="Times New Roman"/>
          <w:sz w:val="24"/>
          <w:szCs w:val="24"/>
          <w:lang w:val="uk-UA" w:eastAsia="zh-CN"/>
        </w:rPr>
        <w:t xml:space="preserve"> матеріально-технічної бази по формі наведеної нижче таблиці:</w:t>
      </w:r>
    </w:p>
    <w:p w14:paraId="6F9D4D63"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i/>
          <w:sz w:val="24"/>
          <w:szCs w:val="24"/>
          <w:lang w:val="uk-UA" w:eastAsia="zh-CN"/>
        </w:rPr>
      </w:pPr>
    </w:p>
    <w:tbl>
      <w:tblPr>
        <w:tblW w:w="10282" w:type="dxa"/>
        <w:tblInd w:w="-252" w:type="dxa"/>
        <w:tblLayout w:type="fixed"/>
        <w:tblLook w:val="04A0" w:firstRow="1" w:lastRow="0" w:firstColumn="1" w:lastColumn="0" w:noHBand="0" w:noVBand="1"/>
      </w:tblPr>
      <w:tblGrid>
        <w:gridCol w:w="661"/>
        <w:gridCol w:w="2989"/>
        <w:gridCol w:w="1417"/>
        <w:gridCol w:w="1247"/>
        <w:gridCol w:w="1983"/>
        <w:gridCol w:w="1985"/>
      </w:tblGrid>
      <w:tr w:rsidR="003E7747" w:rsidRPr="00A24BBF" w14:paraId="2C78A955" w14:textId="77777777" w:rsidTr="00A24BBF">
        <w:tc>
          <w:tcPr>
            <w:tcW w:w="661" w:type="dxa"/>
            <w:tcBorders>
              <w:top w:val="single" w:sz="4" w:space="0" w:color="000000"/>
              <w:left w:val="single" w:sz="4" w:space="0" w:color="000000"/>
              <w:bottom w:val="single" w:sz="4" w:space="0" w:color="000000"/>
              <w:right w:val="nil"/>
            </w:tcBorders>
            <w:vAlign w:val="center"/>
            <w:hideMark/>
          </w:tcPr>
          <w:p w14:paraId="00AECD39"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bookmarkStart w:id="1" w:name="_Hlk83971476"/>
            <w:r w:rsidRPr="00A24BBF">
              <w:rPr>
                <w:rFonts w:ascii="Times New Roman" w:eastAsia="Times New Roman" w:hAnsi="Times New Roman" w:cs="Times New Roman"/>
                <w:bCs/>
                <w:iCs/>
                <w:sz w:val="24"/>
                <w:szCs w:val="24"/>
                <w:lang w:eastAsia="ru-RU"/>
              </w:rPr>
              <w:t>№</w:t>
            </w:r>
          </w:p>
          <w:p w14:paraId="4D03B9BB"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bCs/>
                <w:iCs/>
                <w:sz w:val="24"/>
                <w:szCs w:val="24"/>
                <w:lang w:eastAsia="ru-RU"/>
              </w:rPr>
              <w:t>з/</w:t>
            </w:r>
            <w:proofErr w:type="gramStart"/>
            <w:r w:rsidRPr="00A24BBF">
              <w:rPr>
                <w:rFonts w:ascii="Times New Roman" w:eastAsia="Times New Roman" w:hAnsi="Times New Roman" w:cs="Times New Roman"/>
                <w:bCs/>
                <w:iCs/>
                <w:sz w:val="24"/>
                <w:szCs w:val="24"/>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22F9135A" w14:textId="77777777" w:rsidR="003E7747" w:rsidRPr="00A24BBF" w:rsidRDefault="003E7747" w:rsidP="003E7747">
            <w:pPr>
              <w:spacing w:after="0" w:line="240" w:lineRule="auto"/>
              <w:ind w:left="-141" w:firstLine="141"/>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48682F86"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Марка,</w:t>
            </w:r>
          </w:p>
          <w:p w14:paraId="5FF3FAA0" w14:textId="77777777" w:rsidR="003E7747" w:rsidRPr="00A24BBF" w:rsidRDefault="003E7747" w:rsidP="003E7747">
            <w:pPr>
              <w:spacing w:after="0" w:line="240" w:lineRule="auto"/>
              <w:rPr>
                <w:rFonts w:ascii="Times New Roman" w:eastAsia="Times New Roman" w:hAnsi="Times New Roman" w:cs="Times New Roman"/>
                <w:bCs/>
                <w:iCs/>
                <w:sz w:val="24"/>
                <w:szCs w:val="24"/>
                <w:lang w:eastAsia="ru-RU"/>
              </w:rPr>
            </w:pPr>
            <w:r w:rsidRPr="00A24BBF">
              <w:rPr>
                <w:rFonts w:ascii="Times New Roman" w:eastAsia="Times New Roman" w:hAnsi="Times New Roman" w:cs="Times New Roman"/>
                <w:sz w:val="24"/>
                <w:szCs w:val="24"/>
                <w:lang w:eastAsia="ru-RU"/>
              </w:rPr>
              <w:t xml:space="preserve">модель </w:t>
            </w:r>
          </w:p>
        </w:tc>
        <w:tc>
          <w:tcPr>
            <w:tcW w:w="1247" w:type="dxa"/>
            <w:tcBorders>
              <w:top w:val="single" w:sz="4" w:space="0" w:color="000000"/>
              <w:left w:val="single" w:sz="4" w:space="0" w:color="000000"/>
              <w:bottom w:val="single" w:sz="4" w:space="0" w:color="000000"/>
              <w:right w:val="nil"/>
            </w:tcBorders>
            <w:vAlign w:val="center"/>
            <w:hideMark/>
          </w:tcPr>
          <w:p w14:paraId="2DE2A8E3" w14:textId="77777777" w:rsidR="003E7747" w:rsidRPr="00A24BBF" w:rsidRDefault="003E7747" w:rsidP="003E7747">
            <w:pPr>
              <w:spacing w:after="0" w:line="240" w:lineRule="auto"/>
              <w:jc w:val="center"/>
              <w:rPr>
                <w:rFonts w:ascii="Times New Roman" w:eastAsia="Times New Roman" w:hAnsi="Times New Roman" w:cs="Times New Roman"/>
                <w:bCs/>
                <w:iCs/>
                <w:sz w:val="24"/>
                <w:szCs w:val="24"/>
                <w:lang w:eastAsia="ru-RU"/>
              </w:rPr>
            </w:pPr>
            <w:proofErr w:type="spellStart"/>
            <w:r w:rsidRPr="00A24BBF">
              <w:rPr>
                <w:rFonts w:ascii="Times New Roman" w:eastAsia="Times New Roman" w:hAnsi="Times New Roman" w:cs="Times New Roman"/>
                <w:bCs/>
                <w:iCs/>
                <w:sz w:val="24"/>
                <w:szCs w:val="24"/>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B75E15B" w14:textId="77777777" w:rsidR="003E7747" w:rsidRPr="00A24BBF" w:rsidRDefault="003E7747" w:rsidP="003E7747">
            <w:pPr>
              <w:spacing w:after="0" w:line="240" w:lineRule="auto"/>
              <w:jc w:val="center"/>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Зазначення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приналежності</w:t>
            </w:r>
            <w:proofErr w:type="spellEnd"/>
            <w:r w:rsidRPr="00A24BBF">
              <w:rPr>
                <w:rFonts w:ascii="Times New Roman" w:eastAsia="Times New Roman" w:hAnsi="Times New Roman" w:cs="Times New Roman"/>
                <w:sz w:val="24"/>
                <w:szCs w:val="24"/>
                <w:lang w:eastAsia="ru-RU"/>
              </w:rPr>
              <w: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453588C" w14:textId="77777777" w:rsidR="003E7747" w:rsidRPr="00A24BBF" w:rsidRDefault="003E7747" w:rsidP="003E7747">
            <w:pPr>
              <w:spacing w:after="0" w:line="240" w:lineRule="auto"/>
              <w:jc w:val="center"/>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sz w:val="24"/>
                <w:szCs w:val="24"/>
                <w:lang w:eastAsia="ru-RU"/>
              </w:rPr>
              <w:t xml:space="preserve">Документ,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ідтверджуючий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приналежність</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i/>
                <w:sz w:val="24"/>
                <w:szCs w:val="24"/>
                <w:lang w:eastAsia="ru-RU"/>
              </w:rPr>
              <w:t>(</w:t>
            </w:r>
            <w:proofErr w:type="spellStart"/>
            <w:r w:rsidRPr="00A24BBF">
              <w:rPr>
                <w:rFonts w:ascii="Times New Roman" w:eastAsia="Times New Roman" w:hAnsi="Times New Roman" w:cs="Times New Roman"/>
                <w:i/>
                <w:sz w:val="24"/>
                <w:szCs w:val="24"/>
                <w:lang w:eastAsia="ru-RU"/>
              </w:rPr>
              <w:t>вказується</w:t>
            </w:r>
            <w:proofErr w:type="spellEnd"/>
            <w:r w:rsidRPr="00A24BBF">
              <w:rPr>
                <w:rFonts w:ascii="Times New Roman" w:eastAsia="Times New Roman" w:hAnsi="Times New Roman" w:cs="Times New Roman"/>
                <w:i/>
                <w:sz w:val="24"/>
                <w:szCs w:val="24"/>
                <w:lang w:eastAsia="ru-RU"/>
              </w:rPr>
              <w:t xml:space="preserve"> для </w:t>
            </w:r>
            <w:proofErr w:type="spellStart"/>
            <w:r w:rsidRPr="00A24BBF">
              <w:rPr>
                <w:rFonts w:ascii="Times New Roman" w:eastAsia="Times New Roman" w:hAnsi="Times New Roman" w:cs="Times New Roman"/>
                <w:i/>
                <w:sz w:val="24"/>
                <w:szCs w:val="24"/>
                <w:lang w:eastAsia="ru-RU"/>
              </w:rPr>
              <w:t>позицій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не є </w:t>
            </w:r>
            <w:proofErr w:type="spellStart"/>
            <w:r w:rsidRPr="00A24BBF">
              <w:rPr>
                <w:rFonts w:ascii="Times New Roman" w:eastAsia="Times New Roman" w:hAnsi="Times New Roman" w:cs="Times New Roman"/>
                <w:i/>
                <w:sz w:val="24"/>
                <w:szCs w:val="24"/>
                <w:lang w:eastAsia="ru-RU"/>
              </w:rPr>
              <w:t>власними</w:t>
            </w:r>
            <w:proofErr w:type="spellEnd"/>
            <w:r w:rsidRPr="00A24BBF">
              <w:rPr>
                <w:rFonts w:ascii="Times New Roman" w:eastAsia="Times New Roman" w:hAnsi="Times New Roman" w:cs="Times New Roman"/>
                <w:i/>
                <w:sz w:val="24"/>
                <w:szCs w:val="24"/>
                <w:lang w:eastAsia="ru-RU"/>
              </w:rPr>
              <w:t>)</w:t>
            </w:r>
          </w:p>
        </w:tc>
      </w:tr>
      <w:tr w:rsidR="003E7747" w:rsidRPr="00A24BBF" w14:paraId="3EADD86C"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C04FDBE"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1</w:t>
            </w:r>
          </w:p>
          <w:p w14:paraId="56873006" w14:textId="77777777" w:rsidR="003E7747" w:rsidRPr="00A24BBF" w:rsidRDefault="003E7747" w:rsidP="003E7747">
            <w:pPr>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hideMark/>
          </w:tcPr>
          <w:p w14:paraId="1B4A3365"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2</w:t>
            </w:r>
          </w:p>
        </w:tc>
        <w:tc>
          <w:tcPr>
            <w:tcW w:w="1417" w:type="dxa"/>
            <w:tcBorders>
              <w:top w:val="single" w:sz="4" w:space="0" w:color="000000"/>
              <w:left w:val="single" w:sz="4" w:space="0" w:color="000000"/>
              <w:bottom w:val="single" w:sz="4" w:space="0" w:color="000000"/>
              <w:right w:val="nil"/>
            </w:tcBorders>
            <w:hideMark/>
          </w:tcPr>
          <w:p w14:paraId="08A25BAC"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3</w:t>
            </w:r>
          </w:p>
        </w:tc>
        <w:tc>
          <w:tcPr>
            <w:tcW w:w="1247" w:type="dxa"/>
            <w:tcBorders>
              <w:top w:val="single" w:sz="4" w:space="0" w:color="000000"/>
              <w:left w:val="single" w:sz="4" w:space="0" w:color="000000"/>
              <w:bottom w:val="single" w:sz="4" w:space="0" w:color="000000"/>
              <w:right w:val="nil"/>
            </w:tcBorders>
            <w:hideMark/>
          </w:tcPr>
          <w:p w14:paraId="57A38EE1"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38AD2CD3" w14:textId="77777777" w:rsidR="003E7747" w:rsidRPr="00A24BBF" w:rsidRDefault="003E7747" w:rsidP="003E7747">
            <w:pPr>
              <w:snapToGrid w:val="0"/>
              <w:spacing w:after="0" w:line="240" w:lineRule="auto"/>
              <w:jc w:val="center"/>
              <w:rPr>
                <w:rFonts w:ascii="Times New Roman" w:eastAsia="Times New Roman" w:hAnsi="Times New Roman" w:cs="Times New Roman"/>
                <w:sz w:val="24"/>
                <w:szCs w:val="24"/>
                <w:lang w:eastAsia="ru-RU"/>
              </w:rPr>
            </w:pPr>
            <w:r w:rsidRPr="00A24BBF">
              <w:rPr>
                <w:rFonts w:ascii="Times New Roman" w:eastAsia="Times New Roman" w:hAnsi="Times New Roman" w:cs="Times New Roman"/>
                <w:b/>
                <w:bCs/>
                <w:sz w:val="24"/>
                <w:szCs w:val="24"/>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669D6162"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r w:rsidRPr="00A24BBF">
              <w:rPr>
                <w:rFonts w:ascii="Times New Roman" w:eastAsia="Times New Roman" w:hAnsi="Times New Roman" w:cs="Times New Roman"/>
                <w:b/>
                <w:bCs/>
                <w:sz w:val="24"/>
                <w:szCs w:val="24"/>
                <w:lang w:eastAsia="ru-RU"/>
              </w:rPr>
              <w:t>6</w:t>
            </w:r>
          </w:p>
        </w:tc>
      </w:tr>
      <w:tr w:rsidR="003E7747" w:rsidRPr="00A24BBF" w14:paraId="4EA0714B" w14:textId="77777777" w:rsidTr="00A24BBF">
        <w:trPr>
          <w:trHeight w:val="195"/>
        </w:trPr>
        <w:tc>
          <w:tcPr>
            <w:tcW w:w="661" w:type="dxa"/>
            <w:tcBorders>
              <w:top w:val="single" w:sz="4" w:space="0" w:color="000000"/>
              <w:left w:val="single" w:sz="4" w:space="0" w:color="000000"/>
              <w:bottom w:val="single" w:sz="4" w:space="0" w:color="000000"/>
              <w:right w:val="nil"/>
            </w:tcBorders>
          </w:tcPr>
          <w:p w14:paraId="2E548FB0"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2989" w:type="dxa"/>
            <w:tcBorders>
              <w:top w:val="single" w:sz="4" w:space="0" w:color="000000"/>
              <w:left w:val="single" w:sz="4" w:space="0" w:color="000000"/>
              <w:bottom w:val="single" w:sz="4" w:space="0" w:color="000000"/>
              <w:right w:val="nil"/>
            </w:tcBorders>
            <w:vAlign w:val="center"/>
          </w:tcPr>
          <w:p w14:paraId="7D190E5A" w14:textId="77777777" w:rsidR="003E7747" w:rsidRPr="00A24BBF" w:rsidRDefault="003E7747" w:rsidP="003E7747">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tcPr>
          <w:p w14:paraId="45489479" w14:textId="77777777" w:rsidR="003E7747" w:rsidRPr="00A24BBF" w:rsidRDefault="003E7747" w:rsidP="003E7747">
            <w:pPr>
              <w:snapToGrid w:val="0"/>
              <w:spacing w:after="0" w:line="240" w:lineRule="auto"/>
              <w:jc w:val="center"/>
              <w:rPr>
                <w:rFonts w:ascii="Times New Roman" w:eastAsia="Times New Roman" w:hAnsi="Times New Roman" w:cs="Times New Roman"/>
                <w:bCs/>
                <w:sz w:val="24"/>
                <w:szCs w:val="24"/>
                <w:lang w:eastAsia="ru-RU"/>
              </w:rPr>
            </w:pPr>
          </w:p>
        </w:tc>
        <w:tc>
          <w:tcPr>
            <w:tcW w:w="1247" w:type="dxa"/>
            <w:tcBorders>
              <w:top w:val="single" w:sz="4" w:space="0" w:color="000000"/>
              <w:left w:val="single" w:sz="4" w:space="0" w:color="000000"/>
              <w:bottom w:val="single" w:sz="4" w:space="0" w:color="000000"/>
              <w:right w:val="nil"/>
            </w:tcBorders>
            <w:vAlign w:val="center"/>
          </w:tcPr>
          <w:p w14:paraId="0C74B084" w14:textId="77777777" w:rsidR="003E7747" w:rsidRPr="00A24BBF" w:rsidRDefault="003E7747" w:rsidP="003E7747">
            <w:pPr>
              <w:snapToGrid w:val="0"/>
              <w:spacing w:after="0" w:line="240" w:lineRule="auto"/>
              <w:ind w:right="-964"/>
              <w:rPr>
                <w:rFonts w:ascii="Times New Roman" w:eastAsia="Times New Roman"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3A46129"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04305E5B" w14:textId="77777777" w:rsidR="003E7747" w:rsidRPr="00A24BBF" w:rsidRDefault="003E7747" w:rsidP="003E7747">
            <w:pPr>
              <w:snapToGrid w:val="0"/>
              <w:spacing w:after="0" w:line="240" w:lineRule="auto"/>
              <w:jc w:val="center"/>
              <w:rPr>
                <w:rFonts w:ascii="Times New Roman" w:eastAsia="Times New Roman" w:hAnsi="Times New Roman" w:cs="Times New Roman"/>
                <w:b/>
                <w:bCs/>
                <w:sz w:val="24"/>
                <w:szCs w:val="24"/>
                <w:lang w:eastAsia="ru-RU"/>
              </w:rPr>
            </w:pPr>
          </w:p>
        </w:tc>
      </w:tr>
    </w:tbl>
    <w:p w14:paraId="7C2738D6" w14:textId="77777777" w:rsidR="003E7747" w:rsidRPr="00A24BBF" w:rsidRDefault="003E7747" w:rsidP="003E7747">
      <w:pPr>
        <w:tabs>
          <w:tab w:val="left" w:pos="709"/>
        </w:tabs>
        <w:spacing w:after="0" w:line="240" w:lineRule="auto"/>
        <w:ind w:firstLine="708"/>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якщо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є </w:t>
      </w:r>
      <w:proofErr w:type="spellStart"/>
      <w:r w:rsidRPr="00A24BBF">
        <w:rPr>
          <w:rFonts w:ascii="Times New Roman" w:eastAsia="Times New Roman" w:hAnsi="Times New Roman" w:cs="Times New Roman"/>
          <w:i/>
          <w:sz w:val="24"/>
          <w:szCs w:val="24"/>
          <w:lang w:eastAsia="ru-RU"/>
        </w:rPr>
        <w:t>власником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власний</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інших</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випадках</w:t>
      </w:r>
      <w:proofErr w:type="spellEnd"/>
      <w:r w:rsidRPr="00A24BBF">
        <w:rPr>
          <w:rFonts w:ascii="Times New Roman" w:eastAsia="Times New Roman" w:hAnsi="Times New Roman" w:cs="Times New Roman"/>
          <w:i/>
          <w:sz w:val="24"/>
          <w:szCs w:val="24"/>
          <w:lang w:eastAsia="ru-RU"/>
        </w:rPr>
        <w:t xml:space="preserve"> –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право </w:t>
      </w:r>
      <w:proofErr w:type="spellStart"/>
      <w:r w:rsidRPr="00A24BBF">
        <w:rPr>
          <w:rFonts w:ascii="Times New Roman" w:eastAsia="Times New Roman" w:hAnsi="Times New Roman" w:cs="Times New Roman"/>
          <w:i/>
          <w:sz w:val="24"/>
          <w:szCs w:val="24"/>
          <w:lang w:eastAsia="ru-RU"/>
        </w:rPr>
        <w:t>користування</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транспортних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засобів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основних</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будівельних</w:t>
      </w:r>
      <w:proofErr w:type="spellEnd"/>
      <w:r w:rsidRPr="00A24BBF">
        <w:rPr>
          <w:rFonts w:ascii="Times New Roman" w:eastAsia="Lucida Sans Unicode" w:hAnsi="Times New Roman" w:cs="Times New Roman"/>
          <w:i/>
          <w:kern w:val="2"/>
          <w:sz w:val="24"/>
          <w:szCs w:val="24"/>
          <w:lang w:eastAsia="ru-RU"/>
        </w:rPr>
        <w:t xml:space="preserve"> машин, </w:t>
      </w:r>
      <w:proofErr w:type="spellStart"/>
      <w:r w:rsidRPr="00A24BBF">
        <w:rPr>
          <w:rFonts w:ascii="Times New Roman" w:eastAsia="Lucida Sans Unicode" w:hAnsi="Times New Roman" w:cs="Times New Roman"/>
          <w:i/>
          <w:kern w:val="2"/>
          <w:sz w:val="24"/>
          <w:szCs w:val="24"/>
          <w:lang w:eastAsia="ru-RU"/>
        </w:rPr>
        <w:t>механізмів</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обладнання</w:t>
      </w:r>
      <w:proofErr w:type="spellEnd"/>
      <w:r w:rsidRPr="00A24BBF">
        <w:rPr>
          <w:rFonts w:ascii="Times New Roman" w:eastAsia="Lucida Sans Unicode" w:hAnsi="Times New Roman" w:cs="Times New Roman"/>
          <w:i/>
          <w:kern w:val="2"/>
          <w:sz w:val="24"/>
          <w:szCs w:val="24"/>
          <w:lang w:eastAsia="ru-RU"/>
        </w:rPr>
        <w:t xml:space="preserve"> та </w:t>
      </w:r>
      <w:proofErr w:type="spellStart"/>
      <w:r w:rsidRPr="00A24BBF">
        <w:rPr>
          <w:rFonts w:ascii="Times New Roman" w:eastAsia="Lucida Sans Unicode" w:hAnsi="Times New Roman" w:cs="Times New Roman"/>
          <w:i/>
          <w:kern w:val="2"/>
          <w:sz w:val="24"/>
          <w:szCs w:val="24"/>
          <w:lang w:eastAsia="ru-RU"/>
        </w:rPr>
        <w:t>устаткування</w:t>
      </w:r>
      <w:proofErr w:type="spellEnd"/>
      <w:r w:rsidRPr="00A24BBF">
        <w:rPr>
          <w:rFonts w:ascii="Times New Roman" w:eastAsia="Lucida Sans Unicode" w:hAnsi="Times New Roman" w:cs="Times New Roman"/>
          <w:i/>
          <w:kern w:val="2"/>
          <w:sz w:val="24"/>
          <w:szCs w:val="24"/>
          <w:lang w:eastAsia="ru-RU"/>
        </w:rPr>
        <w:t xml:space="preserve"> </w:t>
      </w:r>
      <w:proofErr w:type="spellStart"/>
      <w:r w:rsidRPr="00A24BBF">
        <w:rPr>
          <w:rFonts w:ascii="Times New Roman" w:eastAsia="Lucida Sans Unicode" w:hAnsi="Times New Roman" w:cs="Times New Roman"/>
          <w:i/>
          <w:kern w:val="2"/>
          <w:sz w:val="24"/>
          <w:szCs w:val="24"/>
          <w:lang w:eastAsia="ru-RU"/>
        </w:rPr>
        <w:t>тощо</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догові</w:t>
      </w:r>
      <w:proofErr w:type="gramStart"/>
      <w:r w:rsidRPr="00A24BBF">
        <w:rPr>
          <w:rFonts w:ascii="Times New Roman" w:eastAsia="Times New Roman" w:hAnsi="Times New Roman" w:cs="Times New Roman"/>
          <w:i/>
          <w:sz w:val="24"/>
          <w:szCs w:val="24"/>
          <w:lang w:eastAsia="ru-RU"/>
        </w:rPr>
        <w:t>р</w:t>
      </w:r>
      <w:proofErr w:type="spellEnd"/>
      <w:proofErr w:type="gram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оренди</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лізингу</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або</w:t>
      </w:r>
      <w:proofErr w:type="spellEnd"/>
      <w:r w:rsidRPr="00A24BBF">
        <w:rPr>
          <w:rFonts w:ascii="Times New Roman" w:eastAsia="Times New Roman" w:hAnsi="Times New Roman" w:cs="Times New Roman"/>
          <w:i/>
          <w:sz w:val="24"/>
          <w:szCs w:val="24"/>
          <w:lang w:eastAsia="ru-RU"/>
        </w:rPr>
        <w:t xml:space="preserve"> в </w:t>
      </w:r>
      <w:proofErr w:type="spellStart"/>
      <w:r w:rsidRPr="00A24BBF">
        <w:rPr>
          <w:rFonts w:ascii="Times New Roman" w:eastAsia="Times New Roman" w:hAnsi="Times New Roman" w:cs="Times New Roman"/>
          <w:i/>
          <w:sz w:val="24"/>
          <w:szCs w:val="24"/>
          <w:lang w:eastAsia="ru-RU"/>
        </w:rPr>
        <w:t>інший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спосіб</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визначений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законодавством</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України</w:t>
      </w:r>
      <w:proofErr w:type="spellEnd"/>
      <w:r w:rsidRPr="00A24BBF">
        <w:rPr>
          <w:rFonts w:ascii="Times New Roman" w:eastAsia="Times New Roman" w:hAnsi="Times New Roman" w:cs="Times New Roman"/>
          <w:i/>
          <w:sz w:val="24"/>
          <w:szCs w:val="24"/>
          <w:lang w:eastAsia="ru-RU"/>
        </w:rPr>
        <w:t>);</w:t>
      </w:r>
    </w:p>
    <w:p w14:paraId="07BC6DD8" w14:textId="77777777" w:rsidR="003E7747" w:rsidRPr="00A24BBF" w:rsidRDefault="003E7747" w:rsidP="003E7747">
      <w:pPr>
        <w:spacing w:after="0" w:line="240" w:lineRule="auto"/>
        <w:ind w:firstLine="709"/>
        <w:contextualSpacing/>
        <w:jc w:val="both"/>
        <w:rPr>
          <w:rFonts w:ascii="Times New Roman" w:eastAsia="Times New Roman" w:hAnsi="Times New Roman" w:cs="Times New Roman"/>
          <w:i/>
          <w:sz w:val="24"/>
          <w:szCs w:val="24"/>
          <w:lang w:eastAsia="ru-RU"/>
        </w:rPr>
      </w:pPr>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зазначається</w:t>
      </w:r>
      <w:proofErr w:type="spellEnd"/>
      <w:r w:rsidRPr="00A24BBF">
        <w:rPr>
          <w:rFonts w:ascii="Times New Roman" w:eastAsia="Times New Roman" w:hAnsi="Times New Roman" w:cs="Times New Roman"/>
          <w:i/>
          <w:sz w:val="24"/>
          <w:szCs w:val="24"/>
          <w:lang w:eastAsia="ru-RU"/>
        </w:rPr>
        <w:t xml:space="preserve"> номер та дата документу, </w:t>
      </w:r>
      <w:proofErr w:type="spellStart"/>
      <w:r w:rsidRPr="00A24BBF">
        <w:rPr>
          <w:rFonts w:ascii="Times New Roman" w:eastAsia="Times New Roman" w:hAnsi="Times New Roman" w:cs="Times New Roman"/>
          <w:i/>
          <w:sz w:val="24"/>
          <w:szCs w:val="24"/>
          <w:lang w:eastAsia="ru-RU"/>
        </w:rPr>
        <w:t>які</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Учасник</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надав</w:t>
      </w:r>
      <w:proofErr w:type="spellEnd"/>
      <w:r w:rsidRPr="00A24BBF">
        <w:rPr>
          <w:rFonts w:ascii="Times New Roman" w:eastAsia="Times New Roman" w:hAnsi="Times New Roman" w:cs="Times New Roman"/>
          <w:i/>
          <w:sz w:val="24"/>
          <w:szCs w:val="24"/>
          <w:lang w:eastAsia="ru-RU"/>
        </w:rPr>
        <w:t xml:space="preserve"> як </w:t>
      </w:r>
      <w:proofErr w:type="spellStart"/>
      <w:proofErr w:type="gramStart"/>
      <w:r w:rsidRPr="00A24BBF">
        <w:rPr>
          <w:rFonts w:ascii="Times New Roman" w:eastAsia="Times New Roman" w:hAnsi="Times New Roman" w:cs="Times New Roman"/>
          <w:i/>
          <w:sz w:val="24"/>
          <w:szCs w:val="24"/>
          <w:lang w:eastAsia="ru-RU"/>
        </w:rPr>
        <w:t>п</w:t>
      </w:r>
      <w:proofErr w:type="gramEnd"/>
      <w:r w:rsidRPr="00A24BBF">
        <w:rPr>
          <w:rFonts w:ascii="Times New Roman" w:eastAsia="Times New Roman" w:hAnsi="Times New Roman" w:cs="Times New Roman"/>
          <w:i/>
          <w:sz w:val="24"/>
          <w:szCs w:val="24"/>
          <w:lang w:eastAsia="ru-RU"/>
        </w:rPr>
        <w:t>ідтверджуючий</w:t>
      </w:r>
      <w:proofErr w:type="spellEnd"/>
      <w:r w:rsidRPr="00A24BBF">
        <w:rPr>
          <w:rFonts w:ascii="Times New Roman" w:eastAsia="Times New Roman" w:hAnsi="Times New Roman" w:cs="Times New Roman"/>
          <w:i/>
          <w:sz w:val="24"/>
          <w:szCs w:val="24"/>
          <w:lang w:eastAsia="ru-RU"/>
        </w:rPr>
        <w:t xml:space="preserve"> </w:t>
      </w:r>
      <w:proofErr w:type="spellStart"/>
      <w:r w:rsidRPr="00A24BBF">
        <w:rPr>
          <w:rFonts w:ascii="Times New Roman" w:eastAsia="Times New Roman" w:hAnsi="Times New Roman" w:cs="Times New Roman"/>
          <w:i/>
          <w:sz w:val="24"/>
          <w:szCs w:val="24"/>
          <w:lang w:eastAsia="ru-RU"/>
        </w:rPr>
        <w:t>відповідно</w:t>
      </w:r>
      <w:proofErr w:type="spellEnd"/>
      <w:r w:rsidRPr="00A24BBF">
        <w:rPr>
          <w:rFonts w:ascii="Times New Roman" w:eastAsia="Times New Roman" w:hAnsi="Times New Roman" w:cs="Times New Roman"/>
          <w:i/>
          <w:sz w:val="24"/>
          <w:szCs w:val="24"/>
          <w:lang w:eastAsia="ru-RU"/>
        </w:rPr>
        <w:t xml:space="preserve"> до  графи 5 </w:t>
      </w:r>
      <w:proofErr w:type="spellStart"/>
      <w:r w:rsidRPr="00A24BBF">
        <w:rPr>
          <w:rFonts w:ascii="Times New Roman" w:eastAsia="Times New Roman" w:hAnsi="Times New Roman" w:cs="Times New Roman"/>
          <w:i/>
          <w:sz w:val="24"/>
          <w:szCs w:val="24"/>
          <w:lang w:eastAsia="ru-RU"/>
        </w:rPr>
        <w:t>Таблиці</w:t>
      </w:r>
      <w:proofErr w:type="spellEnd"/>
      <w:r w:rsidRPr="00A24BBF">
        <w:rPr>
          <w:rFonts w:ascii="Times New Roman" w:eastAsia="Times New Roman" w:hAnsi="Times New Roman" w:cs="Times New Roman"/>
          <w:i/>
          <w:sz w:val="24"/>
          <w:szCs w:val="24"/>
          <w:lang w:eastAsia="ru-RU"/>
        </w:rPr>
        <w:t xml:space="preserve">. </w:t>
      </w:r>
    </w:p>
    <w:p w14:paraId="62CEB3EF" w14:textId="77777777" w:rsidR="003E7747" w:rsidRPr="00A24BBF" w:rsidRDefault="003E7747" w:rsidP="003E7747">
      <w:pPr>
        <w:widowControl w:val="0"/>
        <w:suppressAutoHyphens/>
        <w:autoSpaceDE w:val="0"/>
        <w:spacing w:after="0" w:line="240" w:lineRule="auto"/>
        <w:ind w:right="22"/>
        <w:jc w:val="both"/>
        <w:rPr>
          <w:rFonts w:ascii="Times New Roman" w:eastAsia="Times New Roman" w:hAnsi="Times New Roman" w:cs="Times New Roman"/>
          <w:sz w:val="24"/>
          <w:szCs w:val="24"/>
          <w:lang w:eastAsia="zh-CN"/>
        </w:rPr>
      </w:pPr>
    </w:p>
    <w:p w14:paraId="2ED9C811" w14:textId="77777777" w:rsidR="003E7747" w:rsidRPr="00A24BBF" w:rsidRDefault="003E7747" w:rsidP="003E7747">
      <w:pPr>
        <w:autoSpaceDE w:val="0"/>
        <w:snapToGrid w:val="0"/>
        <w:spacing w:after="0" w:line="240" w:lineRule="auto"/>
        <w:ind w:right="33"/>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bCs/>
          <w:sz w:val="24"/>
          <w:szCs w:val="24"/>
          <w:lang w:eastAsia="ru-RU"/>
        </w:rPr>
        <w:t>1.1.1</w:t>
      </w:r>
      <w:r w:rsidRPr="00A24BBF">
        <w:rPr>
          <w:rFonts w:ascii="Times New Roman" w:eastAsia="Times New Roman" w:hAnsi="Times New Roman" w:cs="Times New Roman"/>
          <w:sz w:val="24"/>
          <w:szCs w:val="24"/>
          <w:lang w:eastAsia="ru-RU"/>
        </w:rPr>
        <w:t xml:space="preserve">. В </w:t>
      </w:r>
      <w:proofErr w:type="spellStart"/>
      <w:proofErr w:type="gramStart"/>
      <w:r w:rsidRPr="00A24BBF">
        <w:rPr>
          <w:rFonts w:ascii="Times New Roman" w:eastAsia="Times New Roman" w:hAnsi="Times New Roman" w:cs="Times New Roman"/>
          <w:sz w:val="24"/>
          <w:szCs w:val="24"/>
          <w:lang w:eastAsia="ru-RU"/>
        </w:rPr>
        <w:t>п</w:t>
      </w:r>
      <w:proofErr w:type="gramEnd"/>
      <w:r w:rsidRPr="00A24BBF">
        <w:rPr>
          <w:rFonts w:ascii="Times New Roman" w:eastAsia="Times New Roman" w:hAnsi="Times New Roman" w:cs="Times New Roman"/>
          <w:sz w:val="24"/>
          <w:szCs w:val="24"/>
          <w:lang w:eastAsia="ru-RU"/>
        </w:rPr>
        <w:t>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інформації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зазначеної</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техніка</w:t>
      </w:r>
      <w:proofErr w:type="spellEnd"/>
      <w:r w:rsidRPr="00A24BBF">
        <w:rPr>
          <w:rFonts w:ascii="Times New Roman" w:eastAsia="Times New Roman" w:hAnsi="Times New Roman" w:cs="Times New Roman"/>
          <w:sz w:val="24"/>
          <w:szCs w:val="24"/>
          <w:lang w:eastAsia="ru-RU"/>
        </w:rPr>
        <w:t xml:space="preserve"> є </w:t>
      </w:r>
      <w:proofErr w:type="spellStart"/>
      <w:r w:rsidRPr="00A24BBF">
        <w:rPr>
          <w:rFonts w:ascii="Times New Roman" w:eastAsia="Times New Roman" w:hAnsi="Times New Roman" w:cs="Times New Roman"/>
          <w:sz w:val="24"/>
          <w:szCs w:val="24"/>
          <w:lang w:eastAsia="ru-RU"/>
        </w:rPr>
        <w:t>власна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свідоцтв</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реєстрацію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та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підлягають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державній</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реєстрації</w:t>
      </w:r>
      <w:proofErr w:type="spellEnd"/>
      <w:r w:rsidRPr="00A24BBF">
        <w:rPr>
          <w:rFonts w:ascii="Times New Roman" w:eastAsia="Times New Roman" w:hAnsi="Times New Roman" w:cs="Times New Roman"/>
          <w:sz w:val="24"/>
          <w:szCs w:val="24"/>
          <w:lang w:eastAsia="ru-RU"/>
        </w:rPr>
        <w:t xml:space="preserve">, -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bCs/>
          <w:sz w:val="24"/>
          <w:szCs w:val="24"/>
          <w:lang w:eastAsia="ru-RU"/>
        </w:rPr>
        <w:t>документ</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посвідчує</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власності</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обл</w:t>
      </w:r>
      <w:proofErr w:type="gramEnd"/>
      <w:r w:rsidRPr="00A24BBF">
        <w:rPr>
          <w:rFonts w:ascii="Times New Roman" w:eastAsia="Times New Roman" w:hAnsi="Times New Roman" w:cs="Times New Roman"/>
          <w:sz w:val="24"/>
          <w:szCs w:val="24"/>
          <w:lang w:eastAsia="ru-RU"/>
        </w:rPr>
        <w:t>іку</w:t>
      </w:r>
      <w:proofErr w:type="spellEnd"/>
      <w:r w:rsidRPr="00A24BBF">
        <w:rPr>
          <w:rFonts w:ascii="Times New Roman" w:eastAsia="Times New Roman" w:hAnsi="Times New Roman" w:cs="Times New Roman"/>
          <w:sz w:val="24"/>
          <w:szCs w:val="24"/>
          <w:lang w:eastAsia="ru-RU"/>
        </w:rPr>
        <w:t>).</w:t>
      </w:r>
    </w:p>
    <w:p w14:paraId="73DD11C2"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іка</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власністю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а залучена, то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на </w:t>
      </w:r>
      <w:proofErr w:type="spellStart"/>
      <w:r w:rsidRPr="00A24BBF">
        <w:rPr>
          <w:rFonts w:ascii="Times New Roman" w:eastAsia="Times New Roman" w:hAnsi="Times New Roman" w:cs="Times New Roman"/>
          <w:sz w:val="24"/>
          <w:szCs w:val="24"/>
          <w:lang w:eastAsia="ru-RU"/>
        </w:rPr>
        <w:t>таку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вказану</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довідці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засоби</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інші</w:t>
      </w:r>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машини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механізми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подаються</w:t>
      </w:r>
      <w:proofErr w:type="spellEnd"/>
      <w:r w:rsidRPr="00A24BBF">
        <w:rPr>
          <w:rFonts w:ascii="Times New Roman" w:eastAsia="Times New Roman" w:hAnsi="Times New Roman" w:cs="Times New Roman"/>
          <w:sz w:val="24"/>
          <w:szCs w:val="24"/>
          <w:lang w:eastAsia="ru-RU"/>
        </w:rPr>
        <w:t>:</w:t>
      </w:r>
    </w:p>
    <w:p w14:paraId="02FF3AAA"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копії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дійсних</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чинних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протягом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всього</w:t>
      </w:r>
      <w:proofErr w:type="spellEnd"/>
      <w:r w:rsidRPr="00A24BBF">
        <w:rPr>
          <w:rFonts w:ascii="Times New Roman" w:eastAsia="Times New Roman" w:hAnsi="Times New Roman" w:cs="Times New Roman"/>
          <w:sz w:val="24"/>
          <w:szCs w:val="24"/>
          <w:lang w:eastAsia="ru-RU"/>
        </w:rPr>
        <w:t xml:space="preserve"> строку*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(*договори,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посвідчують</w:t>
      </w:r>
      <w:proofErr w:type="spellEnd"/>
      <w:r w:rsidRPr="00A24BBF">
        <w:rPr>
          <w:rFonts w:ascii="Times New Roman" w:eastAsia="Times New Roman" w:hAnsi="Times New Roman" w:cs="Times New Roman"/>
          <w:sz w:val="24"/>
          <w:szCs w:val="24"/>
          <w:lang w:eastAsia="ru-RU"/>
        </w:rPr>
        <w:t xml:space="preserve"> право </w:t>
      </w:r>
      <w:proofErr w:type="spellStart"/>
      <w:r w:rsidRPr="00A24BBF">
        <w:rPr>
          <w:rFonts w:ascii="Times New Roman" w:eastAsia="Times New Roman" w:hAnsi="Times New Roman" w:cs="Times New Roman"/>
          <w:sz w:val="24"/>
          <w:szCs w:val="24"/>
          <w:lang w:eastAsia="ru-RU"/>
        </w:rPr>
        <w:t>користування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суборенди</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кр</w:t>
      </w:r>
      <w:proofErr w:type="gramEnd"/>
      <w:r w:rsidRPr="00A24BBF">
        <w:rPr>
          <w:rFonts w:ascii="Times New Roman" w:eastAsia="Times New Roman" w:hAnsi="Times New Roman" w:cs="Times New Roman"/>
          <w:sz w:val="24"/>
          <w:szCs w:val="24"/>
          <w:lang w:eastAsia="ru-RU"/>
        </w:rPr>
        <w:t>ім</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на всю </w:t>
      </w:r>
      <w:proofErr w:type="spellStart"/>
      <w:r w:rsidRPr="00A24BBF">
        <w:rPr>
          <w:rFonts w:ascii="Times New Roman" w:eastAsia="Times New Roman" w:hAnsi="Times New Roman" w:cs="Times New Roman"/>
          <w:sz w:val="24"/>
          <w:szCs w:val="24"/>
          <w:lang w:eastAsia="ru-RU"/>
        </w:rPr>
        <w:t>техніку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надану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мають</w:t>
      </w:r>
      <w:proofErr w:type="spellEnd"/>
      <w:r w:rsidRPr="00A24BBF">
        <w:rPr>
          <w:rFonts w:ascii="Times New Roman" w:eastAsia="Times New Roman" w:hAnsi="Times New Roman" w:cs="Times New Roman"/>
          <w:sz w:val="24"/>
          <w:szCs w:val="24"/>
          <w:lang w:eastAsia="ru-RU"/>
        </w:rPr>
        <w:t xml:space="preserve"> бути </w:t>
      </w:r>
      <w:proofErr w:type="spellStart"/>
      <w:r w:rsidRPr="00A24BBF">
        <w:rPr>
          <w:rFonts w:ascii="Times New Roman" w:eastAsia="Times New Roman" w:hAnsi="Times New Roman" w:cs="Times New Roman"/>
          <w:sz w:val="24"/>
          <w:szCs w:val="24"/>
          <w:lang w:eastAsia="ru-RU"/>
        </w:rPr>
        <w:t>укладені</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дорівнює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перевищує</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договору про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умови</w:t>
      </w:r>
      <w:proofErr w:type="spellEnd"/>
      <w:r w:rsidRPr="00A24BBF">
        <w:rPr>
          <w:rFonts w:ascii="Times New Roman" w:eastAsia="Times New Roman" w:hAnsi="Times New Roman" w:cs="Times New Roman"/>
          <w:sz w:val="24"/>
          <w:szCs w:val="24"/>
          <w:lang w:eastAsia="ru-RU"/>
        </w:rPr>
        <w:t xml:space="preserve"> про </w:t>
      </w:r>
      <w:proofErr w:type="spellStart"/>
      <w:r w:rsidRPr="00A24BBF">
        <w:rPr>
          <w:rFonts w:ascii="Times New Roman" w:eastAsia="Times New Roman" w:hAnsi="Times New Roman" w:cs="Times New Roman"/>
          <w:sz w:val="24"/>
          <w:szCs w:val="24"/>
          <w:lang w:eastAsia="ru-RU"/>
        </w:rPr>
        <w:t>можливість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пролонгації</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строк </w:t>
      </w:r>
      <w:proofErr w:type="spellStart"/>
      <w:r w:rsidRPr="00A24BBF">
        <w:rPr>
          <w:rFonts w:ascii="Times New Roman" w:eastAsia="Times New Roman" w:hAnsi="Times New Roman" w:cs="Times New Roman"/>
          <w:sz w:val="24"/>
          <w:szCs w:val="24"/>
          <w:lang w:eastAsia="ru-RU"/>
        </w:rPr>
        <w:t>менше</w:t>
      </w:r>
      <w:proofErr w:type="spellEnd"/>
      <w:r w:rsidRPr="00A24BBF">
        <w:rPr>
          <w:rFonts w:ascii="Times New Roman" w:eastAsia="Times New Roman" w:hAnsi="Times New Roman" w:cs="Times New Roman"/>
          <w:sz w:val="24"/>
          <w:szCs w:val="24"/>
          <w:lang w:eastAsia="ru-RU"/>
        </w:rPr>
        <w:t xml:space="preserve"> строку договору </w:t>
      </w:r>
      <w:proofErr w:type="gramStart"/>
      <w:r w:rsidRPr="00A24BBF">
        <w:rPr>
          <w:rFonts w:ascii="Times New Roman" w:eastAsia="Times New Roman" w:hAnsi="Times New Roman" w:cs="Times New Roman"/>
          <w:sz w:val="24"/>
          <w:szCs w:val="24"/>
          <w:lang w:eastAsia="ru-RU"/>
        </w:rPr>
        <w:t>про</w:t>
      </w:r>
      <w:proofErr w:type="gram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закупівлю</w:t>
      </w:r>
      <w:proofErr w:type="spellEnd"/>
      <w:r w:rsidRPr="00A24BBF">
        <w:rPr>
          <w:rFonts w:ascii="Times New Roman" w:eastAsia="Times New Roman" w:hAnsi="Times New Roman" w:cs="Times New Roman"/>
          <w:sz w:val="24"/>
          <w:szCs w:val="24"/>
          <w:lang w:eastAsia="ru-RU"/>
        </w:rPr>
        <w:t xml:space="preserve">, на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w:t>
      </w:r>
    </w:p>
    <w:p w14:paraId="147A308D" w14:textId="77777777" w:rsidR="003E7747" w:rsidRPr="00A24BBF" w:rsidRDefault="003E7747" w:rsidP="00B203D0">
      <w:pPr>
        <w:numPr>
          <w:ilvl w:val="0"/>
          <w:numId w:val="12"/>
        </w:numPr>
        <w:autoSpaceDE w:val="0"/>
        <w:spacing w:after="0" w:line="240" w:lineRule="auto"/>
        <w:ind w:left="0" w:firstLine="568"/>
        <w:contextualSpacing/>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посвідчені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відповідно</w:t>
      </w:r>
      <w:proofErr w:type="spellEnd"/>
      <w:r w:rsidRPr="00A24BBF">
        <w:rPr>
          <w:rFonts w:ascii="Times New Roman" w:eastAsia="Times New Roman" w:hAnsi="Times New Roman" w:cs="Times New Roman"/>
          <w:sz w:val="24"/>
          <w:szCs w:val="24"/>
          <w:lang w:eastAsia="ru-RU"/>
        </w:rPr>
        <w:t xml:space="preserve"> до умов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документації</w:t>
      </w:r>
      <w:proofErr w:type="spellEnd"/>
      <w:r w:rsidRPr="00A24BBF">
        <w:rPr>
          <w:rFonts w:ascii="Times New Roman" w:eastAsia="Times New Roman" w:hAnsi="Times New Roman" w:cs="Times New Roman"/>
          <w:sz w:val="24"/>
          <w:szCs w:val="24"/>
          <w:lang w:eastAsia="ru-RU"/>
        </w:rPr>
        <w:t xml:space="preserve"> ак</w:t>
      </w:r>
      <w:proofErr w:type="gramStart"/>
      <w:r w:rsidRPr="00A24BBF">
        <w:rPr>
          <w:rFonts w:ascii="Times New Roman" w:eastAsia="Times New Roman" w:hAnsi="Times New Roman" w:cs="Times New Roman"/>
          <w:sz w:val="24"/>
          <w:szCs w:val="24"/>
          <w:lang w:eastAsia="ru-RU"/>
        </w:rPr>
        <w:t>т(</w:t>
      </w:r>
      <w:proofErr w:type="gramEnd"/>
      <w:r w:rsidRPr="00A24BBF">
        <w:rPr>
          <w:rFonts w:ascii="Times New Roman" w:eastAsia="Times New Roman" w:hAnsi="Times New Roman" w:cs="Times New Roman"/>
          <w:sz w:val="24"/>
          <w:szCs w:val="24"/>
          <w:lang w:eastAsia="ru-RU"/>
        </w:rPr>
        <w:t xml:space="preserve">и) </w:t>
      </w:r>
      <w:proofErr w:type="spellStart"/>
      <w:r w:rsidRPr="00A24BBF">
        <w:rPr>
          <w:rFonts w:ascii="Times New Roman" w:eastAsia="Times New Roman" w:hAnsi="Times New Roman" w:cs="Times New Roman"/>
          <w:sz w:val="24"/>
          <w:szCs w:val="24"/>
          <w:lang w:eastAsia="ru-RU"/>
        </w:rPr>
        <w:t>приймання-передачі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інший</w:t>
      </w:r>
      <w:proofErr w:type="spellEnd"/>
      <w:r w:rsidRPr="00A24BBF">
        <w:rPr>
          <w:rFonts w:ascii="Times New Roman" w:eastAsia="Times New Roman" w:hAnsi="Times New Roman" w:cs="Times New Roman"/>
          <w:sz w:val="24"/>
          <w:szCs w:val="24"/>
          <w:lang w:eastAsia="ru-RU"/>
        </w:rPr>
        <w:t xml:space="preserve">(і) документ(и), </w:t>
      </w:r>
      <w:proofErr w:type="spellStart"/>
      <w:r w:rsidRPr="00A24BBF">
        <w:rPr>
          <w:rFonts w:ascii="Times New Roman" w:eastAsia="Times New Roman" w:hAnsi="Times New Roman" w:cs="Times New Roman"/>
          <w:sz w:val="24"/>
          <w:szCs w:val="24"/>
          <w:lang w:eastAsia="ru-RU"/>
        </w:rPr>
        <w:t>який</w:t>
      </w:r>
      <w:proofErr w:type="spellEnd"/>
      <w:r w:rsidRPr="00A24BBF">
        <w:rPr>
          <w:rFonts w:ascii="Times New Roman" w:eastAsia="Times New Roman" w:hAnsi="Times New Roman" w:cs="Times New Roman"/>
          <w:sz w:val="24"/>
          <w:szCs w:val="24"/>
          <w:lang w:eastAsia="ru-RU"/>
        </w:rPr>
        <w:t xml:space="preserve">(і) </w:t>
      </w:r>
      <w:proofErr w:type="spellStart"/>
      <w:r w:rsidRPr="00A24BBF">
        <w:rPr>
          <w:rFonts w:ascii="Times New Roman" w:eastAsia="Times New Roman" w:hAnsi="Times New Roman" w:cs="Times New Roman"/>
          <w:sz w:val="24"/>
          <w:szCs w:val="24"/>
          <w:lang w:eastAsia="ru-RU"/>
        </w:rPr>
        <w:t>підтверджує</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ють</w:t>
      </w:r>
      <w:proofErr w:type="spellEnd"/>
      <w:r w:rsidRPr="00A24BBF">
        <w:rPr>
          <w:rFonts w:ascii="Times New Roman" w:eastAsia="Times New Roman" w:hAnsi="Times New Roman" w:cs="Times New Roman"/>
          <w:sz w:val="24"/>
          <w:szCs w:val="24"/>
          <w:lang w:eastAsia="ru-RU"/>
        </w:rPr>
        <w:t xml:space="preserve">) факт </w:t>
      </w:r>
      <w:proofErr w:type="spellStart"/>
      <w:r w:rsidRPr="00A24BBF">
        <w:rPr>
          <w:rFonts w:ascii="Times New Roman" w:eastAsia="Times New Roman" w:hAnsi="Times New Roman" w:cs="Times New Roman"/>
          <w:sz w:val="24"/>
          <w:szCs w:val="24"/>
          <w:lang w:eastAsia="ru-RU"/>
        </w:rPr>
        <w:t>отримання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таких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 xml:space="preserve">, </w:t>
      </w:r>
      <w:r w:rsidRPr="00A24BBF">
        <w:rPr>
          <w:rFonts w:ascii="Times New Roman" w:eastAsia="Times New Roman" w:hAnsi="Times New Roman" w:cs="Times New Roman"/>
          <w:sz w:val="24"/>
          <w:szCs w:val="24"/>
          <w:lang w:val="uk-UA" w:eastAsia="ru-RU"/>
        </w:rPr>
        <w:t>інших</w:t>
      </w:r>
      <w:r w:rsidRPr="00A24BBF">
        <w:rPr>
          <w:rFonts w:ascii="Times New Roman" w:eastAsia="Times New Roman" w:hAnsi="Times New Roman" w:cs="Times New Roman"/>
          <w:sz w:val="24"/>
          <w:szCs w:val="24"/>
          <w:lang w:eastAsia="ru-RU"/>
        </w:rPr>
        <w:t xml:space="preserve"> машин,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обладнання</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устаткування</w:t>
      </w:r>
      <w:proofErr w:type="spellEnd"/>
      <w:r w:rsidRPr="00A24BBF">
        <w:rPr>
          <w:rFonts w:ascii="Times New Roman" w:eastAsia="Times New Roman" w:hAnsi="Times New Roman" w:cs="Times New Roman"/>
          <w:sz w:val="24"/>
          <w:szCs w:val="24"/>
          <w:lang w:eastAsia="ru-RU"/>
        </w:rPr>
        <w:t xml:space="preserve"> до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коли </w:t>
      </w:r>
      <w:proofErr w:type="spellStart"/>
      <w:r w:rsidRPr="00A24BBF">
        <w:rPr>
          <w:rFonts w:ascii="Times New Roman" w:eastAsia="Times New Roman" w:hAnsi="Times New Roman" w:cs="Times New Roman"/>
          <w:sz w:val="24"/>
          <w:szCs w:val="24"/>
          <w:lang w:eastAsia="ru-RU"/>
        </w:rPr>
        <w:t>вимогами</w:t>
      </w:r>
      <w:proofErr w:type="spellEnd"/>
      <w:r w:rsidRPr="00A24BBF">
        <w:rPr>
          <w:rFonts w:ascii="Times New Roman" w:eastAsia="Times New Roman" w:hAnsi="Times New Roman" w:cs="Times New Roman"/>
          <w:sz w:val="24"/>
          <w:szCs w:val="24"/>
          <w:lang w:eastAsia="ru-RU"/>
        </w:rPr>
        <w:t xml:space="preserve"> чинного </w:t>
      </w:r>
      <w:proofErr w:type="spellStart"/>
      <w:r w:rsidRPr="00A24BBF">
        <w:rPr>
          <w:rFonts w:ascii="Times New Roman" w:eastAsia="Times New Roman" w:hAnsi="Times New Roman" w:cs="Times New Roman"/>
          <w:sz w:val="24"/>
          <w:szCs w:val="24"/>
          <w:lang w:eastAsia="ru-RU"/>
        </w:rPr>
        <w:t>законодавства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України</w:t>
      </w:r>
      <w:proofErr w:type="spellEnd"/>
      <w:r w:rsidRPr="00A24BBF">
        <w:rPr>
          <w:rFonts w:ascii="Times New Roman" w:eastAsia="Times New Roman" w:hAnsi="Times New Roman" w:cs="Times New Roman"/>
          <w:sz w:val="24"/>
          <w:szCs w:val="24"/>
          <w:lang w:eastAsia="ru-RU"/>
        </w:rPr>
        <w:t xml:space="preserve"> та/</w:t>
      </w:r>
      <w:proofErr w:type="spellStart"/>
      <w:r w:rsidRPr="00A24BBF">
        <w:rPr>
          <w:rFonts w:ascii="Times New Roman" w:eastAsia="Times New Roman" w:hAnsi="Times New Roman" w:cs="Times New Roman"/>
          <w:sz w:val="24"/>
          <w:szCs w:val="24"/>
          <w:lang w:eastAsia="ru-RU"/>
        </w:rPr>
        <w:t>або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умовами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зазначених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договорів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передбачено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їх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складання</w:t>
      </w:r>
      <w:proofErr w:type="spellEnd"/>
      <w:r w:rsidRPr="00A24BBF">
        <w:rPr>
          <w:rFonts w:ascii="Times New Roman" w:eastAsia="Times New Roman" w:hAnsi="Times New Roman" w:cs="Times New Roman"/>
          <w:sz w:val="24"/>
          <w:szCs w:val="24"/>
          <w:lang w:eastAsia="ru-RU"/>
        </w:rPr>
        <w:t>);</w:t>
      </w:r>
    </w:p>
    <w:p w14:paraId="5DFED64A" w14:textId="2039F52A" w:rsidR="00E31A74" w:rsidRPr="00A24BBF" w:rsidRDefault="00E31A74" w:rsidP="00E31A74">
      <w:pPr>
        <w:pStyle w:val="a4"/>
        <w:numPr>
          <w:ilvl w:val="0"/>
          <w:numId w:val="12"/>
        </w:numPr>
        <w:ind w:left="0" w:firstLine="567"/>
        <w:jc w:val="both"/>
        <w:rPr>
          <w:rFonts w:ascii="Times New Roman" w:eastAsia="Times New Roman" w:hAnsi="Times New Roman" w:cs="Times New Roman"/>
          <w:sz w:val="24"/>
          <w:szCs w:val="24"/>
          <w:lang w:eastAsia="ru-RU"/>
        </w:rPr>
      </w:pPr>
      <w:proofErr w:type="spellStart"/>
      <w:r w:rsidRPr="00A24BBF">
        <w:rPr>
          <w:rFonts w:ascii="Times New Roman" w:eastAsia="Times New Roman" w:hAnsi="Times New Roman" w:cs="Times New Roman"/>
          <w:sz w:val="24"/>
          <w:szCs w:val="24"/>
          <w:lang w:eastAsia="ru-RU"/>
        </w:rPr>
        <w:t>оригінал</w:t>
      </w:r>
      <w:proofErr w:type="spellEnd"/>
      <w:r w:rsidRPr="00A24BBF">
        <w:rPr>
          <w:rFonts w:ascii="Times New Roman" w:eastAsia="Times New Roman" w:hAnsi="Times New Roman" w:cs="Times New Roman"/>
          <w:sz w:val="24"/>
          <w:szCs w:val="24"/>
          <w:lang w:eastAsia="ru-RU"/>
        </w:rPr>
        <w:t xml:space="preserve"> листа-</w:t>
      </w:r>
      <w:proofErr w:type="spellStart"/>
      <w:r w:rsidRPr="00A24BBF">
        <w:rPr>
          <w:rFonts w:ascii="Times New Roman" w:eastAsia="Times New Roman" w:hAnsi="Times New Roman" w:cs="Times New Roman"/>
          <w:sz w:val="24"/>
          <w:szCs w:val="24"/>
          <w:lang w:eastAsia="ru-RU"/>
        </w:rPr>
        <w:t>підтвердження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власник</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надавач</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послуг</w:t>
      </w:r>
      <w:proofErr w:type="spellEnd"/>
      <w:r w:rsidRPr="00A24BBF">
        <w:rPr>
          <w:rFonts w:ascii="Times New Roman" w:eastAsia="Times New Roman" w:hAnsi="Times New Roman" w:cs="Times New Roman"/>
          <w:sz w:val="24"/>
          <w:szCs w:val="24"/>
          <w:lang w:eastAsia="ru-RU"/>
        </w:rPr>
        <w:t xml:space="preserve">) не </w:t>
      </w:r>
      <w:proofErr w:type="spellStart"/>
      <w:r w:rsidRPr="00A24BBF">
        <w:rPr>
          <w:rFonts w:ascii="Times New Roman" w:eastAsia="Times New Roman" w:hAnsi="Times New Roman" w:cs="Times New Roman"/>
          <w:sz w:val="24"/>
          <w:szCs w:val="24"/>
          <w:lang w:eastAsia="ru-RU"/>
        </w:rPr>
        <w:t>заперечує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проти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використання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його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транспортних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засобів</w:t>
      </w:r>
      <w:proofErr w:type="spellEnd"/>
      <w:r w:rsidRPr="00A24BBF">
        <w:rPr>
          <w:rFonts w:ascii="Times New Roman" w:eastAsia="Times New Roman" w:hAnsi="Times New Roman" w:cs="Times New Roman"/>
          <w:sz w:val="24"/>
          <w:szCs w:val="24"/>
          <w:lang w:eastAsia="ru-RU"/>
        </w:rPr>
        <w:t>/</w:t>
      </w:r>
      <w:proofErr w:type="spellStart"/>
      <w:r w:rsidRPr="00A24BBF">
        <w:rPr>
          <w:rFonts w:ascii="Times New Roman" w:eastAsia="Times New Roman" w:hAnsi="Times New Roman" w:cs="Times New Roman"/>
          <w:sz w:val="24"/>
          <w:szCs w:val="24"/>
          <w:lang w:eastAsia="ru-RU"/>
        </w:rPr>
        <w:t>будівельних</w:t>
      </w:r>
      <w:proofErr w:type="spellEnd"/>
      <w:r w:rsidRPr="00A24BBF">
        <w:rPr>
          <w:rFonts w:ascii="Times New Roman" w:eastAsia="Times New Roman" w:hAnsi="Times New Roman" w:cs="Times New Roman"/>
          <w:sz w:val="24"/>
          <w:szCs w:val="24"/>
          <w:lang w:eastAsia="ru-RU"/>
        </w:rPr>
        <w:t xml:space="preserve"> машин і </w:t>
      </w:r>
      <w:proofErr w:type="spellStart"/>
      <w:r w:rsidRPr="00A24BBF">
        <w:rPr>
          <w:rFonts w:ascii="Times New Roman" w:eastAsia="Times New Roman" w:hAnsi="Times New Roman" w:cs="Times New Roman"/>
          <w:sz w:val="24"/>
          <w:szCs w:val="24"/>
          <w:lang w:eastAsia="ru-RU"/>
        </w:rPr>
        <w:t>механізмів</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основних</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асобів</w:t>
      </w:r>
      <w:proofErr w:type="spellEnd"/>
      <w:r w:rsidRPr="00A24BBF">
        <w:rPr>
          <w:rFonts w:ascii="Times New Roman" w:eastAsia="Times New Roman" w:hAnsi="Times New Roman" w:cs="Times New Roman"/>
          <w:sz w:val="24"/>
          <w:szCs w:val="24"/>
          <w:lang w:eastAsia="ru-RU"/>
        </w:rPr>
        <w:t xml:space="preserve">) для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за предметом </w:t>
      </w:r>
      <w:proofErr w:type="spellStart"/>
      <w:r w:rsidRPr="00A24BBF">
        <w:rPr>
          <w:rFonts w:ascii="Times New Roman" w:eastAsia="Times New Roman" w:hAnsi="Times New Roman" w:cs="Times New Roman"/>
          <w:sz w:val="24"/>
          <w:szCs w:val="24"/>
          <w:lang w:eastAsia="ru-RU"/>
        </w:rPr>
        <w:t>закупі</w:t>
      </w:r>
      <w:proofErr w:type="gramStart"/>
      <w:r w:rsidRPr="00A24BBF">
        <w:rPr>
          <w:rFonts w:ascii="Times New Roman" w:eastAsia="Times New Roman" w:hAnsi="Times New Roman" w:cs="Times New Roman"/>
          <w:sz w:val="24"/>
          <w:szCs w:val="24"/>
          <w:lang w:eastAsia="ru-RU"/>
        </w:rPr>
        <w:t>вл</w:t>
      </w:r>
      <w:proofErr w:type="gramEnd"/>
      <w:r w:rsidRPr="00A24BBF">
        <w:rPr>
          <w:rFonts w:ascii="Times New Roman" w:eastAsia="Times New Roman" w:hAnsi="Times New Roman" w:cs="Times New Roman"/>
          <w:sz w:val="24"/>
          <w:szCs w:val="24"/>
          <w:lang w:eastAsia="ru-RU"/>
        </w:rPr>
        <w:t>і</w:t>
      </w:r>
      <w:proofErr w:type="spellEnd"/>
      <w:r w:rsidRPr="00A24BBF">
        <w:rPr>
          <w:rFonts w:ascii="Times New Roman" w:eastAsia="Times New Roman" w:hAnsi="Times New Roman" w:cs="Times New Roman"/>
          <w:sz w:val="24"/>
          <w:szCs w:val="24"/>
          <w:lang w:eastAsia="ru-RU"/>
        </w:rPr>
        <w:t xml:space="preserve"> на весь строк </w:t>
      </w:r>
      <w:proofErr w:type="spellStart"/>
      <w:r w:rsidRPr="00A24BBF">
        <w:rPr>
          <w:rFonts w:ascii="Times New Roman" w:eastAsia="Times New Roman" w:hAnsi="Times New Roman" w:cs="Times New Roman"/>
          <w:sz w:val="24"/>
          <w:szCs w:val="24"/>
          <w:lang w:eastAsia="ru-RU"/>
        </w:rPr>
        <w:t>виконання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робіт</w:t>
      </w:r>
      <w:proofErr w:type="spellEnd"/>
      <w:r w:rsidR="00C71DB8" w:rsidRPr="00A24BBF">
        <w:rPr>
          <w:rFonts w:ascii="Times New Roman" w:eastAsia="Times New Roman" w:hAnsi="Times New Roman" w:cs="Times New Roman"/>
          <w:sz w:val="24"/>
          <w:szCs w:val="24"/>
          <w:lang w:val="uk-UA" w:eastAsia="ru-RU"/>
        </w:rPr>
        <w:t>/надання послуг</w:t>
      </w:r>
      <w:r w:rsidRPr="00A24BBF">
        <w:rPr>
          <w:rFonts w:ascii="Times New Roman" w:eastAsia="Times New Roman" w:hAnsi="Times New Roman" w:cs="Times New Roman"/>
          <w:sz w:val="24"/>
          <w:szCs w:val="24"/>
          <w:lang w:eastAsia="ru-RU"/>
        </w:rPr>
        <w:t>.</w:t>
      </w:r>
    </w:p>
    <w:p w14:paraId="29706854" w14:textId="77777777" w:rsidR="003E7747" w:rsidRPr="00A24BBF" w:rsidRDefault="003E7747" w:rsidP="003E7747">
      <w:pPr>
        <w:autoSpaceDE w:val="0"/>
        <w:spacing w:after="0" w:line="240" w:lineRule="auto"/>
        <w:ind w:firstLine="567"/>
        <w:jc w:val="both"/>
        <w:rPr>
          <w:rFonts w:ascii="Times New Roman" w:eastAsia="Times New Roman" w:hAnsi="Times New Roman" w:cs="Times New Roman"/>
          <w:sz w:val="24"/>
          <w:szCs w:val="24"/>
          <w:lang w:eastAsia="ru-RU"/>
        </w:rPr>
      </w:pPr>
      <w:r w:rsidRPr="00A24BBF">
        <w:rPr>
          <w:rFonts w:ascii="Times New Roman" w:eastAsia="Times New Roman" w:hAnsi="Times New Roman" w:cs="Times New Roman"/>
          <w:sz w:val="24"/>
          <w:szCs w:val="24"/>
          <w:lang w:eastAsia="ru-RU"/>
        </w:rPr>
        <w:t xml:space="preserve">У тому </w:t>
      </w:r>
      <w:proofErr w:type="spellStart"/>
      <w:r w:rsidRPr="00A24BBF">
        <w:rPr>
          <w:rFonts w:ascii="Times New Roman" w:eastAsia="Times New Roman" w:hAnsi="Times New Roman" w:cs="Times New Roman"/>
          <w:sz w:val="24"/>
          <w:szCs w:val="24"/>
          <w:lang w:eastAsia="ru-RU"/>
        </w:rPr>
        <w:t>разі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якщо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орендодавець</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лізингодавець</w:t>
      </w:r>
      <w:proofErr w:type="spellEnd"/>
      <w:r w:rsidRPr="00A24BBF">
        <w:rPr>
          <w:rFonts w:ascii="Times New Roman" w:eastAsia="Times New Roman" w:hAnsi="Times New Roman" w:cs="Times New Roman"/>
          <w:sz w:val="24"/>
          <w:szCs w:val="24"/>
          <w:lang w:eastAsia="ru-RU"/>
        </w:rPr>
        <w:t xml:space="preserve"> та </w:t>
      </w:r>
      <w:proofErr w:type="spellStart"/>
      <w:r w:rsidRPr="00A24BBF">
        <w:rPr>
          <w:rFonts w:ascii="Times New Roman" w:eastAsia="Times New Roman" w:hAnsi="Times New Roman" w:cs="Times New Roman"/>
          <w:sz w:val="24"/>
          <w:szCs w:val="24"/>
          <w:lang w:eastAsia="ru-RU"/>
        </w:rPr>
        <w:t>інші</w:t>
      </w:r>
      <w:proofErr w:type="spellEnd"/>
      <w:r w:rsidRPr="00A24BBF">
        <w:rPr>
          <w:rFonts w:ascii="Times New Roman" w:eastAsia="Times New Roman" w:hAnsi="Times New Roman" w:cs="Times New Roman"/>
          <w:sz w:val="24"/>
          <w:szCs w:val="24"/>
          <w:lang w:eastAsia="ru-RU"/>
        </w:rPr>
        <w:t xml:space="preserve"> особи, </w:t>
      </w:r>
      <w:proofErr w:type="spellStart"/>
      <w:r w:rsidRPr="00A24BBF">
        <w:rPr>
          <w:rFonts w:ascii="Times New Roman" w:eastAsia="Times New Roman" w:hAnsi="Times New Roman" w:cs="Times New Roman"/>
          <w:sz w:val="24"/>
          <w:szCs w:val="24"/>
          <w:lang w:eastAsia="ru-RU"/>
        </w:rPr>
        <w:t>які</w:t>
      </w:r>
      <w:proofErr w:type="spellEnd"/>
      <w:r w:rsidRPr="00A24BBF">
        <w:rPr>
          <w:rFonts w:ascii="Times New Roman" w:eastAsia="Times New Roman" w:hAnsi="Times New Roman" w:cs="Times New Roman"/>
          <w:sz w:val="24"/>
          <w:szCs w:val="24"/>
          <w:lang w:eastAsia="ru-RU"/>
        </w:rPr>
        <w:t xml:space="preserve"> є стороною </w:t>
      </w:r>
      <w:proofErr w:type="spellStart"/>
      <w:r w:rsidRPr="00A24BBF">
        <w:rPr>
          <w:rFonts w:ascii="Times New Roman" w:eastAsia="Times New Roman" w:hAnsi="Times New Roman" w:cs="Times New Roman"/>
          <w:sz w:val="24"/>
          <w:szCs w:val="24"/>
          <w:lang w:eastAsia="ru-RU"/>
        </w:rPr>
        <w:t>наданого</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Учасником</w:t>
      </w:r>
      <w:proofErr w:type="spellEnd"/>
      <w:r w:rsidRPr="00A24BBF">
        <w:rPr>
          <w:rFonts w:ascii="Times New Roman" w:eastAsia="Times New Roman" w:hAnsi="Times New Roman" w:cs="Times New Roman"/>
          <w:sz w:val="24"/>
          <w:szCs w:val="24"/>
          <w:lang w:eastAsia="ru-RU"/>
        </w:rPr>
        <w:t xml:space="preserve"> в </w:t>
      </w:r>
      <w:proofErr w:type="spellStart"/>
      <w:r w:rsidRPr="00A24BBF">
        <w:rPr>
          <w:rFonts w:ascii="Times New Roman" w:eastAsia="Times New Roman" w:hAnsi="Times New Roman" w:cs="Times New Roman"/>
          <w:sz w:val="24"/>
          <w:szCs w:val="24"/>
          <w:lang w:eastAsia="ru-RU"/>
        </w:rPr>
        <w:t>складі</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тендерної</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пропозиції</w:t>
      </w:r>
      <w:proofErr w:type="spellEnd"/>
      <w:r w:rsidRPr="00A24BBF">
        <w:rPr>
          <w:rFonts w:ascii="Times New Roman" w:eastAsia="Times New Roman" w:hAnsi="Times New Roman" w:cs="Times New Roman"/>
          <w:sz w:val="24"/>
          <w:szCs w:val="24"/>
          <w:lang w:eastAsia="ru-RU"/>
        </w:rPr>
        <w:t xml:space="preserve"> договору </w:t>
      </w:r>
      <w:proofErr w:type="spellStart"/>
      <w:r w:rsidRPr="00A24BBF">
        <w:rPr>
          <w:rFonts w:ascii="Times New Roman" w:eastAsia="Times New Roman" w:hAnsi="Times New Roman" w:cs="Times New Roman"/>
          <w:sz w:val="24"/>
          <w:szCs w:val="24"/>
          <w:lang w:eastAsia="ru-RU"/>
        </w:rPr>
        <w:t>оренди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лізингу</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тощо</w:t>
      </w:r>
      <w:proofErr w:type="spellEnd"/>
      <w:r w:rsidRPr="00A24BBF">
        <w:rPr>
          <w:rFonts w:ascii="Times New Roman" w:eastAsia="Times New Roman" w:hAnsi="Times New Roman" w:cs="Times New Roman"/>
          <w:sz w:val="24"/>
          <w:szCs w:val="24"/>
          <w:lang w:eastAsia="ru-RU"/>
        </w:rPr>
        <w:t xml:space="preserve">, не є </w:t>
      </w:r>
      <w:proofErr w:type="spellStart"/>
      <w:r w:rsidRPr="00A24BBF">
        <w:rPr>
          <w:rFonts w:ascii="Times New Roman" w:eastAsia="Times New Roman" w:hAnsi="Times New Roman" w:cs="Times New Roman"/>
          <w:sz w:val="24"/>
          <w:szCs w:val="24"/>
          <w:lang w:eastAsia="ru-RU"/>
        </w:rPr>
        <w:t>власниками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цієї</w:t>
      </w:r>
      <w:proofErr w:type="spellEnd"/>
      <w:r w:rsidRPr="00A24BBF">
        <w:rPr>
          <w:rFonts w:ascii="Times New Roman" w:eastAsia="Times New Roman" w:hAnsi="Times New Roman" w:cs="Times New Roman"/>
          <w:sz w:val="24"/>
          <w:szCs w:val="24"/>
          <w:lang w:eastAsia="ru-RU"/>
        </w:rPr>
        <w:t xml:space="preserve"> </w:t>
      </w:r>
      <w:proofErr w:type="spellStart"/>
      <w:proofErr w:type="gramStart"/>
      <w:r w:rsidRPr="00A24BBF">
        <w:rPr>
          <w:rFonts w:ascii="Times New Roman" w:eastAsia="Times New Roman" w:hAnsi="Times New Roman" w:cs="Times New Roman"/>
          <w:sz w:val="24"/>
          <w:szCs w:val="24"/>
          <w:lang w:eastAsia="ru-RU"/>
        </w:rPr>
        <w:t>техн</w:t>
      </w:r>
      <w:proofErr w:type="gramEnd"/>
      <w:r w:rsidRPr="00A24BBF">
        <w:rPr>
          <w:rFonts w:ascii="Times New Roman" w:eastAsia="Times New Roman" w:hAnsi="Times New Roman" w:cs="Times New Roman"/>
          <w:sz w:val="24"/>
          <w:szCs w:val="24"/>
          <w:lang w:eastAsia="ru-RU"/>
        </w:rPr>
        <w:t>іки</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тендерна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пропозиція</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Учасника</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має</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також</w:t>
      </w:r>
      <w:proofErr w:type="spellEnd"/>
      <w:r w:rsidRPr="00A24BBF">
        <w:rPr>
          <w:rFonts w:ascii="Times New Roman" w:eastAsia="Times New Roman" w:hAnsi="Times New Roman" w:cs="Times New Roman"/>
          <w:sz w:val="24"/>
          <w:szCs w:val="24"/>
          <w:lang w:eastAsia="ru-RU"/>
        </w:rPr>
        <w:t xml:space="preserve"> </w:t>
      </w:r>
      <w:proofErr w:type="spellStart"/>
      <w:r w:rsidRPr="00A24BBF">
        <w:rPr>
          <w:rFonts w:ascii="Times New Roman" w:eastAsia="Times New Roman" w:hAnsi="Times New Roman" w:cs="Times New Roman"/>
          <w:sz w:val="24"/>
          <w:szCs w:val="24"/>
          <w:lang w:eastAsia="ru-RU"/>
        </w:rPr>
        <w:t>містити</w:t>
      </w:r>
      <w:proofErr w:type="spellEnd"/>
      <w:r w:rsidRPr="00A24BBF">
        <w:rPr>
          <w:rFonts w:ascii="Times New Roman" w:eastAsia="Times New Roman" w:hAnsi="Times New Roman" w:cs="Times New Roman"/>
          <w:sz w:val="24"/>
          <w:szCs w:val="24"/>
          <w:lang w:eastAsia="ru-RU"/>
        </w:rPr>
        <w:t>:</w:t>
      </w:r>
    </w:p>
    <w:p w14:paraId="585F2ACB"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t>посвідчену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копію</w:t>
      </w:r>
      <w:proofErr w:type="spellEnd"/>
      <w:r w:rsidRPr="00A24BBF">
        <w:rPr>
          <w:rFonts w:ascii="Times New Roman" w:eastAsia="Lucida Sans Unicode" w:hAnsi="Times New Roman" w:cs="Times New Roman"/>
          <w:kern w:val="2"/>
          <w:sz w:val="24"/>
          <w:szCs w:val="24"/>
          <w:lang w:eastAsia="ru-RU"/>
        </w:rPr>
        <w:t xml:space="preserve"> документу, </w:t>
      </w:r>
      <w:proofErr w:type="spellStart"/>
      <w:r w:rsidRPr="00A24BBF">
        <w:rPr>
          <w:rFonts w:ascii="Times New Roman" w:eastAsia="Lucida Sans Unicode" w:hAnsi="Times New Roman" w:cs="Times New Roman"/>
          <w:kern w:val="2"/>
          <w:sz w:val="24"/>
          <w:szCs w:val="24"/>
          <w:lang w:eastAsia="ru-RU"/>
        </w:rPr>
        <w:t>який</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ідтверджує</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власності</w:t>
      </w:r>
      <w:proofErr w:type="spellEnd"/>
      <w:r w:rsidRPr="00A24BBF">
        <w:rPr>
          <w:rFonts w:ascii="Times New Roman" w:eastAsia="Lucida Sans Unicode" w:hAnsi="Times New Roman" w:cs="Times New Roman"/>
          <w:kern w:val="2"/>
          <w:sz w:val="24"/>
          <w:szCs w:val="24"/>
          <w:lang w:eastAsia="ru-RU"/>
        </w:rPr>
        <w:t xml:space="preserve"> на </w:t>
      </w:r>
      <w:proofErr w:type="spellStart"/>
      <w:r w:rsidRPr="00A24BBF">
        <w:rPr>
          <w:rFonts w:ascii="Times New Roman" w:eastAsia="Lucida Sans Unicode" w:hAnsi="Times New Roman" w:cs="Times New Roman"/>
          <w:kern w:val="2"/>
          <w:sz w:val="24"/>
          <w:szCs w:val="24"/>
          <w:lang w:eastAsia="ru-RU"/>
        </w:rPr>
        <w:t>вказану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w:t>
      </w:r>
    </w:p>
    <w:p w14:paraId="55F98423" w14:textId="77777777" w:rsidR="003E7747" w:rsidRPr="00A24BBF" w:rsidRDefault="003E7747" w:rsidP="00B203D0">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eastAsia="ru-RU"/>
        </w:rPr>
      </w:pPr>
      <w:proofErr w:type="spellStart"/>
      <w:r w:rsidRPr="00A24BBF">
        <w:rPr>
          <w:rFonts w:ascii="Times New Roman" w:eastAsia="Lucida Sans Unicode" w:hAnsi="Times New Roman" w:cs="Times New Roman"/>
          <w:kern w:val="2"/>
          <w:sz w:val="24"/>
          <w:szCs w:val="24"/>
          <w:lang w:eastAsia="ru-RU"/>
        </w:rPr>
        <w:lastRenderedPageBreak/>
        <w:t>копії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укладених</w:t>
      </w:r>
      <w:proofErr w:type="spellEnd"/>
      <w:r w:rsidRPr="00A24BBF">
        <w:rPr>
          <w:rFonts w:ascii="Times New Roman" w:eastAsia="Lucida Sans Unicode" w:hAnsi="Times New Roman" w:cs="Times New Roman"/>
          <w:kern w:val="2"/>
          <w:sz w:val="24"/>
          <w:szCs w:val="24"/>
          <w:lang w:eastAsia="ru-RU"/>
        </w:rPr>
        <w:t xml:space="preserve"> з </w:t>
      </w:r>
      <w:proofErr w:type="spellStart"/>
      <w:r w:rsidRPr="00A24BBF">
        <w:rPr>
          <w:rFonts w:ascii="Times New Roman" w:eastAsia="Lucida Sans Unicode" w:hAnsi="Times New Roman" w:cs="Times New Roman"/>
          <w:kern w:val="2"/>
          <w:sz w:val="24"/>
          <w:szCs w:val="24"/>
          <w:lang w:eastAsia="ru-RU"/>
        </w:rPr>
        <w:t>власником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ідтверджують</w:t>
      </w:r>
      <w:proofErr w:type="spellEnd"/>
      <w:r w:rsidRPr="00A24BBF">
        <w:rPr>
          <w:rFonts w:ascii="Times New Roman" w:eastAsia="Lucida Sans Unicode" w:hAnsi="Times New Roman" w:cs="Times New Roman"/>
          <w:kern w:val="2"/>
          <w:sz w:val="24"/>
          <w:szCs w:val="24"/>
          <w:lang w:eastAsia="ru-RU"/>
        </w:rPr>
        <w:t xml:space="preserve"> право </w:t>
      </w:r>
      <w:proofErr w:type="spellStart"/>
      <w:r w:rsidRPr="00A24BBF">
        <w:rPr>
          <w:rFonts w:ascii="Times New Roman" w:eastAsia="Lucida Sans Unicode" w:hAnsi="Times New Roman" w:cs="Times New Roman"/>
          <w:kern w:val="2"/>
          <w:sz w:val="24"/>
          <w:szCs w:val="24"/>
          <w:lang w:eastAsia="ru-RU"/>
        </w:rPr>
        <w:t>орендодавця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лізингодавця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інших</w:t>
      </w:r>
      <w:proofErr w:type="spellEnd"/>
      <w:r w:rsidRPr="00A24BBF">
        <w:rPr>
          <w:rFonts w:ascii="Times New Roman" w:eastAsia="Lucida Sans Unicode" w:hAnsi="Times New Roman" w:cs="Times New Roman"/>
          <w:kern w:val="2"/>
          <w:sz w:val="24"/>
          <w:szCs w:val="24"/>
          <w:lang w:eastAsia="ru-RU"/>
        </w:rPr>
        <w:t xml:space="preserve"> особ,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не є </w:t>
      </w:r>
      <w:proofErr w:type="spellStart"/>
      <w:r w:rsidRPr="00A24BBF">
        <w:rPr>
          <w:rFonts w:ascii="Times New Roman" w:eastAsia="Lucida Sans Unicode" w:hAnsi="Times New Roman" w:cs="Times New Roman"/>
          <w:kern w:val="2"/>
          <w:sz w:val="24"/>
          <w:szCs w:val="24"/>
          <w:lang w:eastAsia="ru-RU"/>
        </w:rPr>
        <w:t>власниками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цієї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надавати</w:t>
      </w:r>
      <w:proofErr w:type="spellEnd"/>
      <w:r w:rsidRPr="00A24BBF">
        <w:rPr>
          <w:rFonts w:ascii="Times New Roman" w:eastAsia="Lucida Sans Unicode" w:hAnsi="Times New Roman" w:cs="Times New Roman"/>
          <w:kern w:val="2"/>
          <w:sz w:val="24"/>
          <w:szCs w:val="24"/>
          <w:lang w:eastAsia="ru-RU"/>
        </w:rPr>
        <w:t xml:space="preserve"> у </w:t>
      </w:r>
      <w:proofErr w:type="spellStart"/>
      <w:r w:rsidRPr="00A24BBF">
        <w:rPr>
          <w:rFonts w:ascii="Times New Roman" w:eastAsia="Lucida Sans Unicode" w:hAnsi="Times New Roman" w:cs="Times New Roman"/>
          <w:kern w:val="2"/>
          <w:sz w:val="24"/>
          <w:szCs w:val="24"/>
          <w:lang w:eastAsia="ru-RU"/>
        </w:rPr>
        <w:t>користування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техніку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необхідну</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на весь строк за предметом </w:t>
      </w:r>
      <w:proofErr w:type="spellStart"/>
      <w:r w:rsidRPr="00A24BBF">
        <w:rPr>
          <w:rFonts w:ascii="Times New Roman" w:eastAsia="Lucida Sans Unicode" w:hAnsi="Times New Roman" w:cs="Times New Roman"/>
          <w:kern w:val="2"/>
          <w:sz w:val="24"/>
          <w:szCs w:val="24"/>
          <w:lang w:eastAsia="ru-RU"/>
        </w:rPr>
        <w:t>закупівлі</w:t>
      </w:r>
      <w:proofErr w:type="spellEnd"/>
      <w:r w:rsidRPr="00A24BBF">
        <w:rPr>
          <w:rFonts w:ascii="Times New Roman" w:eastAsia="Lucida Sans Unicode" w:hAnsi="Times New Roman" w:cs="Times New Roman"/>
          <w:kern w:val="2"/>
          <w:sz w:val="24"/>
          <w:szCs w:val="24"/>
          <w:lang w:eastAsia="ru-RU"/>
        </w:rPr>
        <w:t>.</w:t>
      </w:r>
    </w:p>
    <w:p w14:paraId="561CB8AD" w14:textId="2A21794D" w:rsidR="003E7747" w:rsidRPr="00A24BBF" w:rsidRDefault="003E7747" w:rsidP="00C71DB8">
      <w:pPr>
        <w:numPr>
          <w:ilvl w:val="0"/>
          <w:numId w:val="12"/>
        </w:numPr>
        <w:autoSpaceDE w:val="0"/>
        <w:spacing w:after="0" w:line="240" w:lineRule="auto"/>
        <w:ind w:left="0" w:firstLine="0"/>
        <w:contextualSpacing/>
        <w:jc w:val="both"/>
        <w:rPr>
          <w:rFonts w:ascii="Times New Roman" w:eastAsia="Lucida Sans Unicode" w:hAnsi="Times New Roman" w:cs="Times New Roman"/>
          <w:kern w:val="2"/>
          <w:sz w:val="24"/>
          <w:szCs w:val="24"/>
          <w:lang w:val="uk-UA" w:eastAsia="ru-RU"/>
        </w:rPr>
      </w:pPr>
      <w:proofErr w:type="spellStart"/>
      <w:r w:rsidRPr="00A24BBF">
        <w:rPr>
          <w:rFonts w:ascii="Times New Roman" w:eastAsia="Lucida Sans Unicode" w:hAnsi="Times New Roman" w:cs="Times New Roman"/>
          <w:kern w:val="2"/>
          <w:sz w:val="24"/>
          <w:szCs w:val="24"/>
          <w:lang w:eastAsia="ru-RU"/>
        </w:rPr>
        <w:t>оригінал</w:t>
      </w:r>
      <w:proofErr w:type="spellEnd"/>
      <w:r w:rsidRPr="00A24BBF">
        <w:rPr>
          <w:rFonts w:ascii="Times New Roman" w:eastAsia="Lucida Sans Unicode" w:hAnsi="Times New Roman" w:cs="Times New Roman"/>
          <w:kern w:val="2"/>
          <w:sz w:val="24"/>
          <w:szCs w:val="24"/>
          <w:lang w:eastAsia="ru-RU"/>
        </w:rPr>
        <w:t xml:space="preserve"> листа-</w:t>
      </w:r>
      <w:proofErr w:type="spellStart"/>
      <w:r w:rsidRPr="00A24BBF">
        <w:rPr>
          <w:rFonts w:ascii="Times New Roman" w:eastAsia="Lucida Sans Unicode" w:hAnsi="Times New Roman" w:cs="Times New Roman"/>
          <w:kern w:val="2"/>
          <w:sz w:val="24"/>
          <w:szCs w:val="24"/>
          <w:lang w:eastAsia="ru-RU"/>
        </w:rPr>
        <w:t>підтвердження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що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власник</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орендодавець</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надавач</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послуг</w:t>
      </w:r>
      <w:proofErr w:type="spellEnd"/>
      <w:r w:rsidRPr="00A24BBF">
        <w:rPr>
          <w:rFonts w:ascii="Times New Roman" w:eastAsia="Lucida Sans Unicode" w:hAnsi="Times New Roman" w:cs="Times New Roman"/>
          <w:kern w:val="2"/>
          <w:sz w:val="24"/>
          <w:szCs w:val="24"/>
          <w:lang w:eastAsia="ru-RU"/>
        </w:rPr>
        <w:t xml:space="preserve">) не </w:t>
      </w:r>
      <w:proofErr w:type="spellStart"/>
      <w:r w:rsidRPr="00A24BBF">
        <w:rPr>
          <w:rFonts w:ascii="Times New Roman" w:eastAsia="Lucida Sans Unicode" w:hAnsi="Times New Roman" w:cs="Times New Roman"/>
          <w:kern w:val="2"/>
          <w:sz w:val="24"/>
          <w:szCs w:val="24"/>
          <w:lang w:eastAsia="ru-RU"/>
        </w:rPr>
        <w:t>заперечує</w:t>
      </w:r>
      <w:proofErr w:type="spellEnd"/>
      <w:r w:rsidRPr="00A24BBF">
        <w:rPr>
          <w:rFonts w:ascii="Times New Roman" w:eastAsia="Lucida Sans Unicode" w:hAnsi="Times New Roman" w:cs="Times New Roman"/>
          <w:kern w:val="2"/>
          <w:sz w:val="24"/>
          <w:szCs w:val="24"/>
          <w:lang w:eastAsia="ru-RU"/>
        </w:rPr>
        <w:t xml:space="preserve"> </w:t>
      </w:r>
      <w:r w:rsidRPr="00A24BBF">
        <w:rPr>
          <w:rFonts w:ascii="Times New Roman" w:eastAsia="Lucida Sans Unicode" w:hAnsi="Times New Roman" w:cs="Times New Roman"/>
          <w:kern w:val="2"/>
          <w:sz w:val="24"/>
          <w:szCs w:val="24"/>
          <w:lang w:val="uk-UA" w:eastAsia="ru-RU"/>
        </w:rPr>
        <w:t>проти</w:t>
      </w:r>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використання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його</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транспортних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w:t>
      </w:r>
      <w:proofErr w:type="spellStart"/>
      <w:r w:rsidRPr="00A24BBF">
        <w:rPr>
          <w:rFonts w:ascii="Times New Roman" w:eastAsia="Lucida Sans Unicode" w:hAnsi="Times New Roman" w:cs="Times New Roman"/>
          <w:kern w:val="2"/>
          <w:sz w:val="24"/>
          <w:szCs w:val="24"/>
          <w:lang w:eastAsia="ru-RU"/>
        </w:rPr>
        <w:t>будівельних</w:t>
      </w:r>
      <w:proofErr w:type="spellEnd"/>
      <w:r w:rsidRPr="00A24BBF">
        <w:rPr>
          <w:rFonts w:ascii="Times New Roman" w:eastAsia="Lucida Sans Unicode" w:hAnsi="Times New Roman" w:cs="Times New Roman"/>
          <w:kern w:val="2"/>
          <w:sz w:val="24"/>
          <w:szCs w:val="24"/>
          <w:lang w:eastAsia="ru-RU"/>
        </w:rPr>
        <w:t xml:space="preserve"> машин і </w:t>
      </w:r>
      <w:proofErr w:type="spellStart"/>
      <w:r w:rsidRPr="00A24BBF">
        <w:rPr>
          <w:rFonts w:ascii="Times New Roman" w:eastAsia="Lucida Sans Unicode" w:hAnsi="Times New Roman" w:cs="Times New Roman"/>
          <w:kern w:val="2"/>
          <w:sz w:val="24"/>
          <w:szCs w:val="24"/>
          <w:lang w:eastAsia="ru-RU"/>
        </w:rPr>
        <w:t>механізмів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основних</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засобів</w:t>
      </w:r>
      <w:proofErr w:type="spellEnd"/>
      <w:r w:rsidRPr="00A24BBF">
        <w:rPr>
          <w:rFonts w:ascii="Times New Roman" w:eastAsia="Lucida Sans Unicode" w:hAnsi="Times New Roman" w:cs="Times New Roman"/>
          <w:kern w:val="2"/>
          <w:sz w:val="24"/>
          <w:szCs w:val="24"/>
          <w:lang w:eastAsia="ru-RU"/>
        </w:rPr>
        <w:t xml:space="preserve">) для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за предметом </w:t>
      </w:r>
      <w:proofErr w:type="spellStart"/>
      <w:r w:rsidRPr="00A24BBF">
        <w:rPr>
          <w:rFonts w:ascii="Times New Roman" w:eastAsia="Lucida Sans Unicode" w:hAnsi="Times New Roman" w:cs="Times New Roman"/>
          <w:kern w:val="2"/>
          <w:sz w:val="24"/>
          <w:szCs w:val="24"/>
          <w:lang w:eastAsia="ru-RU"/>
        </w:rPr>
        <w:t>закупі</w:t>
      </w:r>
      <w:proofErr w:type="gramStart"/>
      <w:r w:rsidRPr="00A24BBF">
        <w:rPr>
          <w:rFonts w:ascii="Times New Roman" w:eastAsia="Lucida Sans Unicode" w:hAnsi="Times New Roman" w:cs="Times New Roman"/>
          <w:kern w:val="2"/>
          <w:sz w:val="24"/>
          <w:szCs w:val="24"/>
          <w:lang w:eastAsia="ru-RU"/>
        </w:rPr>
        <w:t>вл</w:t>
      </w:r>
      <w:proofErr w:type="gramEnd"/>
      <w:r w:rsidRPr="00A24BBF">
        <w:rPr>
          <w:rFonts w:ascii="Times New Roman" w:eastAsia="Lucida Sans Unicode" w:hAnsi="Times New Roman" w:cs="Times New Roman"/>
          <w:kern w:val="2"/>
          <w:sz w:val="24"/>
          <w:szCs w:val="24"/>
          <w:lang w:eastAsia="ru-RU"/>
        </w:rPr>
        <w:t>і</w:t>
      </w:r>
      <w:proofErr w:type="spellEnd"/>
      <w:r w:rsidRPr="00A24BBF">
        <w:rPr>
          <w:rFonts w:ascii="Times New Roman" w:eastAsia="Lucida Sans Unicode" w:hAnsi="Times New Roman" w:cs="Times New Roman"/>
          <w:kern w:val="2"/>
          <w:sz w:val="24"/>
          <w:szCs w:val="24"/>
          <w:lang w:eastAsia="ru-RU"/>
        </w:rPr>
        <w:t xml:space="preserve"> на весь строк </w:t>
      </w:r>
      <w:proofErr w:type="spellStart"/>
      <w:r w:rsidRPr="00A24BBF">
        <w:rPr>
          <w:rFonts w:ascii="Times New Roman" w:eastAsia="Lucida Sans Unicode" w:hAnsi="Times New Roman" w:cs="Times New Roman"/>
          <w:kern w:val="2"/>
          <w:sz w:val="24"/>
          <w:szCs w:val="24"/>
          <w:lang w:eastAsia="ru-RU"/>
        </w:rPr>
        <w:t>виконання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робіт</w:t>
      </w:r>
      <w:proofErr w:type="spellEnd"/>
      <w:r w:rsidRPr="00A24BBF">
        <w:rPr>
          <w:rFonts w:ascii="Times New Roman" w:eastAsia="Lucida Sans Unicode" w:hAnsi="Times New Roman" w:cs="Times New Roman"/>
          <w:kern w:val="2"/>
          <w:sz w:val="24"/>
          <w:szCs w:val="24"/>
          <w:lang w:val="uk-UA" w:eastAsia="ru-RU"/>
        </w:rPr>
        <w:t>.</w:t>
      </w:r>
    </w:p>
    <w:p w14:paraId="26E5A834" w14:textId="77777777" w:rsidR="003E7747" w:rsidRPr="00A24BBF" w:rsidRDefault="003E7747"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Lucida Sans Unicode" w:hAnsi="Times New Roman" w:cs="Times New Roman"/>
          <w:kern w:val="2"/>
          <w:sz w:val="24"/>
          <w:szCs w:val="24"/>
          <w:lang w:eastAsia="ru-RU"/>
        </w:rPr>
        <w:t xml:space="preserve">У </w:t>
      </w:r>
      <w:proofErr w:type="spellStart"/>
      <w:r w:rsidRPr="00A24BBF">
        <w:rPr>
          <w:rFonts w:ascii="Times New Roman" w:eastAsia="Lucida Sans Unicode" w:hAnsi="Times New Roman" w:cs="Times New Roman"/>
          <w:kern w:val="2"/>
          <w:sz w:val="24"/>
          <w:szCs w:val="24"/>
          <w:lang w:eastAsia="ru-RU"/>
        </w:rPr>
        <w:t>випадку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подання</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Учасником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копій</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договорів</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які</w:t>
      </w:r>
      <w:proofErr w:type="spellEnd"/>
      <w:r w:rsidRPr="00A24BBF">
        <w:rPr>
          <w:rFonts w:ascii="Times New Roman" w:eastAsia="Lucida Sans Unicode" w:hAnsi="Times New Roman" w:cs="Times New Roman"/>
          <w:kern w:val="2"/>
          <w:sz w:val="24"/>
          <w:szCs w:val="24"/>
          <w:lang w:eastAsia="ru-RU"/>
        </w:rPr>
        <w:t xml:space="preserve"> є в силу закону </w:t>
      </w:r>
      <w:proofErr w:type="spellStart"/>
      <w:r w:rsidRPr="00A24BBF">
        <w:rPr>
          <w:rFonts w:ascii="Times New Roman" w:eastAsia="Lucida Sans Unicode" w:hAnsi="Times New Roman" w:cs="Times New Roman"/>
          <w:kern w:val="2"/>
          <w:sz w:val="24"/>
          <w:szCs w:val="24"/>
          <w:lang w:eastAsia="ru-RU"/>
        </w:rPr>
        <w:t>нікчемними</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такі</w:t>
      </w:r>
      <w:proofErr w:type="spellEnd"/>
      <w:r w:rsidRPr="00A24BBF">
        <w:rPr>
          <w:rFonts w:ascii="Times New Roman" w:eastAsia="Lucida Sans Unicode" w:hAnsi="Times New Roman" w:cs="Times New Roman"/>
          <w:kern w:val="2"/>
          <w:sz w:val="24"/>
          <w:szCs w:val="24"/>
          <w:lang w:eastAsia="ru-RU"/>
        </w:rPr>
        <w:t xml:space="preserve"> договори не є </w:t>
      </w:r>
      <w:proofErr w:type="spellStart"/>
      <w:r w:rsidRPr="00A24BBF">
        <w:rPr>
          <w:rFonts w:ascii="Times New Roman" w:eastAsia="Lucida Sans Unicode" w:hAnsi="Times New Roman" w:cs="Times New Roman"/>
          <w:kern w:val="2"/>
          <w:sz w:val="24"/>
          <w:szCs w:val="24"/>
          <w:lang w:eastAsia="ru-RU"/>
        </w:rPr>
        <w:t>належним</w:t>
      </w:r>
      <w:proofErr w:type="spellEnd"/>
      <w:r w:rsidRPr="00A24BBF">
        <w:rPr>
          <w:rFonts w:ascii="Times New Roman" w:eastAsia="Lucida Sans Unicode" w:hAnsi="Times New Roman" w:cs="Times New Roman"/>
          <w:kern w:val="2"/>
          <w:sz w:val="24"/>
          <w:szCs w:val="24"/>
          <w:lang w:eastAsia="ru-RU"/>
        </w:rPr>
        <w:t xml:space="preserve"> </w:t>
      </w:r>
      <w:proofErr w:type="spellStart"/>
      <w:proofErr w:type="gramStart"/>
      <w:r w:rsidRPr="00A24BBF">
        <w:rPr>
          <w:rFonts w:ascii="Times New Roman" w:eastAsia="Lucida Sans Unicode" w:hAnsi="Times New Roman" w:cs="Times New Roman"/>
          <w:kern w:val="2"/>
          <w:sz w:val="24"/>
          <w:szCs w:val="24"/>
          <w:lang w:eastAsia="ru-RU"/>
        </w:rPr>
        <w:t>п</w:t>
      </w:r>
      <w:proofErr w:type="gramEnd"/>
      <w:r w:rsidRPr="00A24BBF">
        <w:rPr>
          <w:rFonts w:ascii="Times New Roman" w:eastAsia="Lucida Sans Unicode" w:hAnsi="Times New Roman" w:cs="Times New Roman"/>
          <w:kern w:val="2"/>
          <w:sz w:val="24"/>
          <w:szCs w:val="24"/>
          <w:lang w:eastAsia="ru-RU"/>
        </w:rPr>
        <w:t>ідтвердженням</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відповідності</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учасника</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кваліфікаційному</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критерію</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наявність</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обладнання</w:t>
      </w:r>
      <w:proofErr w:type="spellEnd"/>
      <w:r w:rsidRPr="00A24BBF">
        <w:rPr>
          <w:rFonts w:ascii="Times New Roman" w:eastAsia="Lucida Sans Unicode" w:hAnsi="Times New Roman" w:cs="Times New Roman"/>
          <w:kern w:val="2"/>
          <w:sz w:val="24"/>
          <w:szCs w:val="24"/>
          <w:lang w:eastAsia="ru-RU"/>
        </w:rPr>
        <w:t xml:space="preserve"> та </w:t>
      </w:r>
      <w:proofErr w:type="spellStart"/>
      <w:r w:rsidRPr="00A24BBF">
        <w:rPr>
          <w:rFonts w:ascii="Times New Roman" w:eastAsia="Lucida Sans Unicode" w:hAnsi="Times New Roman" w:cs="Times New Roman"/>
          <w:kern w:val="2"/>
          <w:sz w:val="24"/>
          <w:szCs w:val="24"/>
          <w:lang w:eastAsia="ru-RU"/>
        </w:rPr>
        <w:t>матеріально-технічної</w:t>
      </w:r>
      <w:proofErr w:type="spellEnd"/>
      <w:r w:rsidRPr="00A24BBF">
        <w:rPr>
          <w:rFonts w:ascii="Times New Roman" w:eastAsia="Lucida Sans Unicode" w:hAnsi="Times New Roman" w:cs="Times New Roman"/>
          <w:kern w:val="2"/>
          <w:sz w:val="24"/>
          <w:szCs w:val="24"/>
          <w:lang w:eastAsia="ru-RU"/>
        </w:rPr>
        <w:t xml:space="preserve"> </w:t>
      </w:r>
      <w:proofErr w:type="spellStart"/>
      <w:r w:rsidRPr="00A24BBF">
        <w:rPr>
          <w:rFonts w:ascii="Times New Roman" w:eastAsia="Lucida Sans Unicode" w:hAnsi="Times New Roman" w:cs="Times New Roman"/>
          <w:kern w:val="2"/>
          <w:sz w:val="24"/>
          <w:szCs w:val="24"/>
          <w:lang w:eastAsia="ru-RU"/>
        </w:rPr>
        <w:t>бази</w:t>
      </w:r>
      <w:proofErr w:type="spellEnd"/>
      <w:r w:rsidRPr="00A24BBF">
        <w:rPr>
          <w:rFonts w:ascii="Times New Roman" w:eastAsia="Lucida Sans Unicode" w:hAnsi="Times New Roman" w:cs="Times New Roman"/>
          <w:kern w:val="2"/>
          <w:sz w:val="24"/>
          <w:szCs w:val="24"/>
          <w:lang w:eastAsia="ru-RU"/>
        </w:rPr>
        <w:t>».</w:t>
      </w:r>
      <w:r w:rsidRPr="00A24BBF">
        <w:rPr>
          <w:rFonts w:ascii="Times New Roman" w:eastAsia="Times New Roman" w:hAnsi="Times New Roman" w:cs="Times New Roman"/>
          <w:sz w:val="24"/>
          <w:szCs w:val="24"/>
          <w:lang w:eastAsia="ru-RU"/>
        </w:rPr>
        <w:t xml:space="preserve"> </w:t>
      </w:r>
    </w:p>
    <w:p w14:paraId="06ADF45F"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6BC761"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Додатково до довідки  додаються:</w:t>
      </w:r>
    </w:p>
    <w:p w14:paraId="03CCAC48"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документи, що підтверджують проходження обов’язкового технічного контролю транспортних засобів на техніку, для якої такі документи обов’язкові на підставі Закону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p>
    <w:p w14:paraId="5DFA0A0A" w14:textId="77777777"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документи, що підтверджують  обов'язкове страхування цивільно-правової відповідальності  власників наземних транспортних засобів на техніку, для якої такі документи обов’язкові на підставі Закону України «Про обов'язкове страхування цивільно-правової відповідальності власників наземних транспортних засобів».  </w:t>
      </w:r>
    </w:p>
    <w:p w14:paraId="5A84854D" w14:textId="20010CCD" w:rsidR="00FF1D63" w:rsidRPr="00A24BBF" w:rsidRDefault="00FF1D63" w:rsidP="00FF1D63">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r w:rsidRPr="00A24BBF">
        <w:rPr>
          <w:rFonts w:ascii="Times New Roman" w:eastAsia="Times New Roman" w:hAnsi="Times New Roman" w:cs="Times New Roman"/>
          <w:sz w:val="24"/>
          <w:szCs w:val="24"/>
          <w:lang w:val="uk-UA" w:eastAsia="ru-RU"/>
        </w:rPr>
        <w:t xml:space="preserve"> Для якісного надання послуг за даним предметом закупівлі Учаснику необхідно мати в наявності:</w:t>
      </w:r>
      <w:r w:rsidR="00A24BBF">
        <w:rPr>
          <w:rFonts w:ascii="Times New Roman" w:eastAsia="Times New Roman" w:hAnsi="Times New Roman" w:cs="Times New Roman"/>
          <w:sz w:val="24"/>
          <w:szCs w:val="24"/>
          <w:lang w:val="uk-UA" w:eastAsia="ru-RU"/>
        </w:rPr>
        <w:t xml:space="preserve"> </w:t>
      </w:r>
      <w:r w:rsidRPr="00A24BBF">
        <w:rPr>
          <w:rFonts w:ascii="Times New Roman" w:eastAsia="Times New Roman" w:hAnsi="Times New Roman" w:cs="Times New Roman"/>
          <w:sz w:val="24"/>
          <w:szCs w:val="24"/>
          <w:lang w:val="uk-UA" w:eastAsia="ru-RU"/>
        </w:rPr>
        <w:t xml:space="preserve">автогрейдер, самоскид -  не  менше </w:t>
      </w:r>
      <w:r w:rsidR="00310535" w:rsidRPr="00A24BBF">
        <w:rPr>
          <w:rFonts w:ascii="Times New Roman" w:eastAsia="Times New Roman" w:hAnsi="Times New Roman" w:cs="Times New Roman"/>
          <w:sz w:val="24"/>
          <w:szCs w:val="24"/>
          <w:lang w:val="uk-UA" w:eastAsia="ru-RU"/>
        </w:rPr>
        <w:t>2</w:t>
      </w:r>
      <w:r w:rsidRPr="00A24BBF">
        <w:rPr>
          <w:rFonts w:ascii="Times New Roman" w:eastAsia="Times New Roman" w:hAnsi="Times New Roman" w:cs="Times New Roman"/>
          <w:sz w:val="24"/>
          <w:szCs w:val="24"/>
          <w:lang w:val="uk-UA" w:eastAsia="ru-RU"/>
        </w:rPr>
        <w:t xml:space="preserve"> од.</w:t>
      </w:r>
    </w:p>
    <w:p w14:paraId="28FABBEE" w14:textId="77777777" w:rsidR="00FF1D63" w:rsidRPr="00A24BBF" w:rsidRDefault="00FF1D63" w:rsidP="003E7747">
      <w:pPr>
        <w:autoSpaceDE w:val="0"/>
        <w:snapToGrid w:val="0"/>
        <w:spacing w:after="0" w:line="240" w:lineRule="auto"/>
        <w:ind w:right="33" w:firstLine="410"/>
        <w:jc w:val="both"/>
        <w:rPr>
          <w:rFonts w:ascii="Times New Roman" w:eastAsia="Times New Roman" w:hAnsi="Times New Roman" w:cs="Times New Roman"/>
          <w:sz w:val="24"/>
          <w:szCs w:val="24"/>
          <w:lang w:val="uk-UA" w:eastAsia="ru-RU"/>
        </w:rPr>
      </w:pPr>
    </w:p>
    <w:p w14:paraId="2A8E9ECA" w14:textId="77777777" w:rsidR="003E7747" w:rsidRPr="00A24BBF"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sz w:val="24"/>
          <w:szCs w:val="24"/>
          <w:lang w:val="uk-UA" w:eastAsia="zh-CN"/>
        </w:rPr>
        <w:t xml:space="preserve">1.2. </w:t>
      </w:r>
      <w:r w:rsidRPr="00A24BBF">
        <w:rPr>
          <w:rFonts w:ascii="Times New Roman" w:eastAsia="Times New Roman" w:hAnsi="Times New Roman" w:cs="Times New Roman"/>
          <w:sz w:val="24"/>
          <w:szCs w:val="24"/>
          <w:lang w:val="uk-UA" w:eastAsia="ar-SA"/>
        </w:rPr>
        <w:t xml:space="preserve">Довідку, визначену п. 1.2.1, </w:t>
      </w:r>
      <w:r w:rsidRPr="00A24BBF">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Pr="00A24BBF">
        <w:rPr>
          <w:rFonts w:ascii="Times New Roman" w:eastAsia="Times New Roman" w:hAnsi="Times New Roman" w:cs="Times New Roman"/>
          <w:sz w:val="24"/>
          <w:szCs w:val="24"/>
          <w:lang w:val="uk-UA" w:eastAsia="zh-CN"/>
        </w:rPr>
        <w:t>скан-копію</w:t>
      </w:r>
      <w:proofErr w:type="spellEnd"/>
      <w:r w:rsidRPr="00A24BBF">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 (наданих послуг) </w:t>
      </w:r>
      <w:r w:rsidRPr="00A24BBF">
        <w:rPr>
          <w:rFonts w:ascii="Times New Roman" w:eastAsia="Times New Roman" w:hAnsi="Times New Roman" w:cs="Times New Roman"/>
          <w:color w:val="000000"/>
          <w:sz w:val="24"/>
          <w:szCs w:val="24"/>
          <w:lang w:val="uk-UA" w:eastAsia="zh-CN"/>
        </w:rPr>
        <w:t xml:space="preserve">і довідки про вартість виконаних робіт (наданих послуг). </w:t>
      </w:r>
    </w:p>
    <w:p w14:paraId="3C6E8453" w14:textId="77777777" w:rsidR="003E7747" w:rsidRPr="00A24BBF"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A24BBF">
        <w:rPr>
          <w:rFonts w:ascii="Times New Roman" w:eastAsia="Times New Roman" w:hAnsi="Times New Roman" w:cs="Times New Roman"/>
          <w:color w:val="000000"/>
          <w:sz w:val="24"/>
          <w:szCs w:val="24"/>
          <w:lang w:val="uk-UA" w:eastAsia="zh-CN"/>
        </w:rPr>
        <w:t>п.1.2.1.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41"/>
        <w:gridCol w:w="1719"/>
        <w:gridCol w:w="1399"/>
        <w:gridCol w:w="1719"/>
        <w:gridCol w:w="1341"/>
        <w:gridCol w:w="1452"/>
      </w:tblGrid>
      <w:tr w:rsidR="003E7747" w:rsidRPr="003E7747" w14:paraId="712963F4" w14:textId="77777777" w:rsidTr="003B4B5C">
        <w:tc>
          <w:tcPr>
            <w:tcW w:w="617" w:type="dxa"/>
            <w:tcBorders>
              <w:top w:val="single" w:sz="4" w:space="0" w:color="auto"/>
              <w:left w:val="single" w:sz="4" w:space="0" w:color="auto"/>
              <w:bottom w:val="single" w:sz="4" w:space="0" w:color="auto"/>
              <w:right w:val="single" w:sz="4" w:space="0" w:color="auto"/>
            </w:tcBorders>
            <w:hideMark/>
          </w:tcPr>
          <w:p w14:paraId="383044F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2ED19B5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3A41C8AD"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08BC6D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3FCCA929"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29826E6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0BD1229C"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Період виконання робіт (дата початку та дата закінчення)</w:t>
            </w:r>
          </w:p>
        </w:tc>
      </w:tr>
      <w:tr w:rsidR="003E7747" w:rsidRPr="003E7747" w14:paraId="780E8620" w14:textId="77777777" w:rsidTr="003B4B5C">
        <w:tc>
          <w:tcPr>
            <w:tcW w:w="617" w:type="dxa"/>
            <w:tcBorders>
              <w:top w:val="single" w:sz="4" w:space="0" w:color="auto"/>
              <w:left w:val="single" w:sz="4" w:space="0" w:color="auto"/>
              <w:bottom w:val="single" w:sz="4" w:space="0" w:color="auto"/>
              <w:right w:val="single" w:sz="4" w:space="0" w:color="auto"/>
            </w:tcBorders>
          </w:tcPr>
          <w:p w14:paraId="5BEC8B10"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1C9FD5B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3AD73682"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6D52EF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1B3EB5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0E5743B1"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44CC98CB" w14:textId="77777777" w:rsidR="003E7747" w:rsidRPr="003E7747" w:rsidRDefault="003E7747"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1"/>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1FEBC8F" w14:textId="416F44C3" w:rsidR="00AC0497" w:rsidRPr="00AC0497" w:rsidRDefault="00AC0497" w:rsidP="00AC0497">
      <w:pPr>
        <w:tabs>
          <w:tab w:val="left" w:pos="142"/>
        </w:tabs>
        <w:ind w:right="-1"/>
        <w:contextualSpacing/>
        <w:jc w:val="both"/>
        <w:rPr>
          <w:rFonts w:ascii="Times New Roman" w:hAnsi="Times New Roman" w:cs="Times New Roman"/>
          <w:i/>
          <w:iCs/>
          <w:color w:val="000000"/>
          <w:sz w:val="24"/>
          <w:szCs w:val="24"/>
          <w:lang w:val="uk-UA"/>
        </w:rPr>
      </w:pPr>
      <w:r w:rsidRPr="00AC0497">
        <w:rPr>
          <w:rFonts w:ascii="Times New Roman" w:hAnsi="Times New Roman" w:cs="Times New Roman"/>
          <w:i/>
          <w:iCs/>
          <w:color w:val="000000"/>
          <w:sz w:val="24"/>
          <w:szCs w:val="24"/>
          <w:lang w:val="uk-UA"/>
        </w:rPr>
        <w:t xml:space="preserve">*Аналогічним договором  в розумінні цієї документації є договір на </w:t>
      </w:r>
      <w:r w:rsidR="00310535" w:rsidRPr="00310535">
        <w:rPr>
          <w:rFonts w:ascii="Times New Roman" w:hAnsi="Times New Roman" w:cs="Times New Roman"/>
          <w:i/>
          <w:iCs/>
          <w:color w:val="000000"/>
          <w:sz w:val="24"/>
          <w:szCs w:val="24"/>
          <w:lang w:val="uk-UA"/>
        </w:rPr>
        <w:t>капітальний/поточний  ремонт дорожнього покриття.</w:t>
      </w:r>
    </w:p>
    <w:p w14:paraId="6494804E" w14:textId="77777777" w:rsidR="00AC0497" w:rsidRPr="00AC0497" w:rsidRDefault="00AC0497" w:rsidP="00AC0497">
      <w:pPr>
        <w:ind w:firstLine="567"/>
        <w:jc w:val="both"/>
        <w:rPr>
          <w:rFonts w:ascii="Times New Roman" w:hAnsi="Times New Roman" w:cs="Times New Roman"/>
          <w:sz w:val="24"/>
          <w:szCs w:val="24"/>
          <w:lang w:val="uk-UA" w:eastAsia="uk-UA" w:bidi="uk-UA"/>
        </w:rPr>
      </w:pPr>
      <w:r w:rsidRPr="00AC0497">
        <w:rPr>
          <w:rFonts w:ascii="Times New Roman" w:hAnsi="Times New Roman" w:cs="Times New Roman"/>
          <w:sz w:val="24"/>
          <w:szCs w:val="24"/>
          <w:lang w:val="uk-UA" w:eastAsia="uk-UA" w:bidi="uk-UA"/>
        </w:rPr>
        <w:t>1.3. Довідку у довільній формі про наявність працівників, залучених осіб для виконання робіт/</w:t>
      </w:r>
      <w:r w:rsidRPr="00AC0497">
        <w:rPr>
          <w:rFonts w:ascii="Times New Roman" w:hAnsi="Times New Roman" w:cs="Times New Roman"/>
        </w:rPr>
        <w:t xml:space="preserve"> </w:t>
      </w:r>
      <w:r w:rsidRPr="00AC0497">
        <w:rPr>
          <w:rFonts w:ascii="Times New Roman" w:hAnsi="Times New Roman" w:cs="Times New Roman"/>
          <w:sz w:val="24"/>
          <w:szCs w:val="24"/>
          <w:lang w:val="uk-UA" w:eastAsia="uk-UA" w:bidi="uk-UA"/>
        </w:rPr>
        <w:t xml:space="preserve">надання послуг. </w:t>
      </w:r>
    </w:p>
    <w:p w14:paraId="300B1FAE" w14:textId="77777777" w:rsidR="00AC0497" w:rsidRPr="00AC0497" w:rsidRDefault="00AC0497" w:rsidP="00AC0497">
      <w:pPr>
        <w:autoSpaceDE w:val="0"/>
        <w:snapToGrid w:val="0"/>
        <w:ind w:right="33" w:firstLine="410"/>
        <w:jc w:val="both"/>
        <w:rPr>
          <w:rFonts w:ascii="Times New Roman" w:eastAsia="Lucida Sans Unicode" w:hAnsi="Times New Roman" w:cs="Times New Roman"/>
          <w:kern w:val="2"/>
          <w:sz w:val="24"/>
          <w:szCs w:val="24"/>
          <w:lang w:val="uk-UA"/>
        </w:rPr>
      </w:pPr>
      <w:r w:rsidRPr="00AC0497">
        <w:rPr>
          <w:rFonts w:ascii="Times New Roman" w:eastAsia="Lucida Sans Unicode" w:hAnsi="Times New Roman" w:cs="Times New Roman"/>
          <w:kern w:val="2"/>
          <w:sz w:val="24"/>
          <w:szCs w:val="24"/>
          <w:lang w:val="uk-UA"/>
        </w:rPr>
        <w:t xml:space="preserve">На підтвердження інформації, зазначеної у довідці про наявність працівників/залучених осіб для виконання робіт/ надання послуг, учасник надає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наказу про прийняття на посаду,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трудової книжки, та/або </w:t>
      </w:r>
      <w:proofErr w:type="spellStart"/>
      <w:r w:rsidRPr="00AC0497">
        <w:rPr>
          <w:rFonts w:ascii="Times New Roman" w:eastAsia="Lucida Sans Unicode" w:hAnsi="Times New Roman" w:cs="Times New Roman"/>
          <w:kern w:val="2"/>
          <w:sz w:val="24"/>
          <w:szCs w:val="24"/>
          <w:lang w:val="uk-UA"/>
        </w:rPr>
        <w:t>скан-копію</w:t>
      </w:r>
      <w:proofErr w:type="spellEnd"/>
      <w:r w:rsidRPr="00AC0497">
        <w:rPr>
          <w:rFonts w:ascii="Times New Roman" w:eastAsia="Lucida Sans Unicode" w:hAnsi="Times New Roman" w:cs="Times New Roman"/>
          <w:kern w:val="2"/>
          <w:sz w:val="24"/>
          <w:szCs w:val="24"/>
          <w:lang w:val="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567E2C35" w14:textId="76C73996" w:rsidR="003E7747" w:rsidRPr="00AC0497" w:rsidRDefault="003E7747" w:rsidP="00196116">
      <w:pPr>
        <w:pStyle w:val="a4"/>
        <w:tabs>
          <w:tab w:val="left" w:pos="7515"/>
          <w:tab w:val="right" w:pos="9355"/>
        </w:tabs>
        <w:spacing w:after="0" w:line="240" w:lineRule="auto"/>
        <w:ind w:left="142"/>
        <w:rPr>
          <w:rFonts w:ascii="Times New Roman" w:eastAsia="Times New Roman" w:hAnsi="Times New Roman" w:cs="Times New Roman"/>
          <w:b/>
          <w:bCs/>
          <w:sz w:val="24"/>
          <w:szCs w:val="24"/>
          <w:lang w:val="uk-UA" w:eastAsia="ru-RU"/>
        </w:rPr>
      </w:pPr>
      <w:r w:rsidRPr="00AC0497">
        <w:rPr>
          <w:rFonts w:ascii="Times New Roman" w:eastAsia="Times New Roman" w:hAnsi="Times New Roman" w:cs="Times New Roman"/>
          <w:b/>
          <w:bCs/>
          <w:sz w:val="24"/>
          <w:szCs w:val="24"/>
          <w:lang w:val="uk-UA" w:eastAsia="ru-RU"/>
        </w:rPr>
        <w:t xml:space="preserve"> </w:t>
      </w:r>
    </w:p>
    <w:p w14:paraId="4172D495" w14:textId="77777777" w:rsidR="003E7747" w:rsidRPr="00AC049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D521E1C" w14:textId="77777777" w:rsid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3D82CC14" w14:textId="77777777" w:rsidR="000402D8"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DDBDDF4" w14:textId="77777777" w:rsidR="000402D8" w:rsidRPr="00AC0497" w:rsidRDefault="000402D8"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lastRenderedPageBreak/>
        <w:t xml:space="preserve">до </w:t>
      </w:r>
      <w:proofErr w:type="spellStart"/>
      <w:r w:rsidRPr="003E7747">
        <w:rPr>
          <w:rFonts w:ascii="Times New Roman" w:eastAsia="Times New Roman" w:hAnsi="Times New Roman" w:cs="Times New Roman"/>
          <w:b/>
          <w:bCs/>
          <w:sz w:val="24"/>
          <w:szCs w:val="24"/>
          <w:lang w:eastAsia="ru-RU"/>
        </w:rPr>
        <w:t>Тендерної</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w:t>
      </w:r>
      <w:proofErr w:type="spellStart"/>
      <w:r w:rsidRPr="003E7747">
        <w:rPr>
          <w:rFonts w:ascii="Times New Roman" w:eastAsia="Times New Roman" w:hAnsi="Times New Roman" w:cs="Times New Roman"/>
          <w:sz w:val="24"/>
          <w:szCs w:val="24"/>
          <w:lang w:eastAsia="ru-RU"/>
        </w:rPr>
        <w:t>проведення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7E8ACE43"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val="uk-UA" w:eastAsia="ru-RU"/>
        </w:rPr>
        <w:t xml:space="preserve">2.4. </w:t>
      </w:r>
      <w:r w:rsidRPr="003E7747">
        <w:rPr>
          <w:rFonts w:ascii="Times New Roman" w:eastAsia="Times New Roman" w:hAnsi="Times New Roman" w:cs="Times New Roman"/>
          <w:sz w:val="24"/>
          <w:szCs w:val="24"/>
          <w:lang w:val="uk-UA" w:eastAsia="ru-RU"/>
        </w:rPr>
        <w:t>Документи щодо необхідності застосування учасником заходів із захисту довкілля:</w:t>
      </w:r>
    </w:p>
    <w:p w14:paraId="2E17E27E" w14:textId="26BA2B92" w:rsidR="003E7747" w:rsidRPr="003E7747" w:rsidRDefault="003E7747" w:rsidP="00282355">
      <w:pPr>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w:t>
      </w:r>
      <w:r w:rsidR="00282355">
        <w:rPr>
          <w:rFonts w:ascii="Times New Roman" w:eastAsia="Times New Roman" w:hAnsi="Times New Roman" w:cs="Times New Roman"/>
          <w:sz w:val="24"/>
          <w:szCs w:val="24"/>
          <w:lang w:val="uk-UA" w:eastAsia="ru-RU"/>
        </w:rPr>
        <w:t>наданні послуг</w:t>
      </w:r>
      <w:r w:rsidRPr="003E7747">
        <w:rPr>
          <w:rFonts w:ascii="Times New Roman" w:eastAsia="Times New Roman" w:hAnsi="Times New Roman" w:cs="Times New Roman"/>
          <w:sz w:val="24"/>
          <w:szCs w:val="24"/>
          <w:lang w:val="uk-UA" w:eastAsia="ru-RU"/>
        </w:rPr>
        <w:t>,</w:t>
      </w:r>
      <w:r w:rsidR="00282355">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що є предметом закупівлі.</w:t>
      </w:r>
    </w:p>
    <w:p w14:paraId="6558C2E1" w14:textId="08341963"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2.5.Ліцензія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77777777"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7777777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6BACBCF9"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3. Щодо залучення субпідрядників:</w:t>
      </w:r>
    </w:p>
    <w:p w14:paraId="5CDA8CA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4751ACD1"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235FADD6"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lastRenderedPageBreak/>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26CBE73F" w14:textId="0CEF1128" w:rsidR="00AA6004" w:rsidRPr="00AA6004"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4.</w:t>
      </w:r>
      <w:r w:rsidRPr="00AA6004">
        <w:rPr>
          <w:rFonts w:ascii="Times New Roman" w:hAnsi="Times New Roman" w:cs="Times New Roman"/>
          <w:sz w:val="24"/>
          <w:szCs w:val="24"/>
          <w:lang w:val="uk-UA"/>
        </w:rPr>
        <w:t xml:space="preserve"> Д</w:t>
      </w:r>
      <w:r w:rsidRPr="00AA6004">
        <w:rPr>
          <w:rFonts w:ascii="Times New Roman" w:hAnsi="Times New Roman" w:cs="Times New Roman"/>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спеціалістом на договірних засадах.</w:t>
      </w:r>
      <w:r w:rsidRPr="00AA6004">
        <w:rPr>
          <w:rFonts w:ascii="Times New Roman" w:hAnsi="Times New Roman" w:cs="Times New Roman"/>
          <w:sz w:val="24"/>
          <w:szCs w:val="24"/>
          <w:lang w:val="uk-UA"/>
        </w:rPr>
        <w:t xml:space="preserve"> </w:t>
      </w:r>
      <w:r w:rsidRPr="00AA6004">
        <w:rPr>
          <w:rFonts w:ascii="Times New Roman" w:hAnsi="Times New Roman" w:cs="Times New Roman"/>
          <w:sz w:val="24"/>
          <w:szCs w:val="24"/>
          <w:lang w:val="uk-UA" w:eastAsia="uk-UA" w:bidi="uk-UA"/>
        </w:rPr>
        <w:t>Учасники повинні надати в складі своєї пропозиції: Сертифікат  на систему управління охороною здоров’я та забезпечення безпечності праці ДСТУ ISO 45001:2019, який підтверджує, що система управління охорони здоров’я працівників Учасника та безпечність праці при виконанні будівельних робіт (будівництво доріг і  автострад) відповідає вимогам ДСТУ ISO 45001:2019 (сертифікат має бути чинним)  та Сертифікат на систему екологічного управління ДСТУ ISO 14001:2015, який підтверджує, що система екологічного управління  Учасника при виконанні будівельних робіт (будівництво доріг і  автострад) відповідає вимогам ДСТУ ISO 14001:2015.</w:t>
      </w:r>
    </w:p>
    <w:p w14:paraId="77731CFF" w14:textId="4917D5B2" w:rsidR="00AA6004" w:rsidRPr="005966A9" w:rsidRDefault="00AA6004" w:rsidP="00AA6004">
      <w:pPr>
        <w:jc w:val="both"/>
        <w:rPr>
          <w:rFonts w:ascii="Times New Roman" w:hAnsi="Times New Roman" w:cs="Times New Roman"/>
          <w:sz w:val="24"/>
          <w:szCs w:val="24"/>
          <w:lang w:val="uk-UA" w:eastAsia="uk-UA" w:bidi="uk-UA"/>
        </w:rPr>
      </w:pPr>
      <w:r w:rsidRPr="00AA6004">
        <w:rPr>
          <w:rFonts w:ascii="Times New Roman" w:hAnsi="Times New Roman" w:cs="Times New Roman"/>
          <w:sz w:val="24"/>
          <w:szCs w:val="24"/>
          <w:lang w:val="uk-UA" w:eastAsia="uk-UA" w:bidi="uk-UA"/>
        </w:rPr>
        <w:t>5.</w:t>
      </w:r>
      <w:r w:rsidRPr="00AA6004">
        <w:rPr>
          <w:rFonts w:ascii="Times New Roman" w:hAnsi="Times New Roman" w:cs="Times New Roman"/>
          <w:sz w:val="24"/>
          <w:szCs w:val="24"/>
        </w:rPr>
        <w:t xml:space="preserve"> </w:t>
      </w:r>
      <w:r w:rsidRPr="00AA6004">
        <w:rPr>
          <w:rFonts w:ascii="Times New Roman" w:hAnsi="Times New Roman" w:cs="Times New Roman"/>
          <w:sz w:val="24"/>
          <w:szCs w:val="24"/>
          <w:lang w:val="uk-UA" w:eastAsia="uk-UA" w:bidi="uk-UA"/>
        </w:rPr>
        <w:t xml:space="preserve"> Кошторисну документацію (дефектний акт, розрахунок договірної</w:t>
      </w:r>
      <w:r w:rsidR="005966A9">
        <w:rPr>
          <w:rFonts w:ascii="Times New Roman" w:hAnsi="Times New Roman" w:cs="Times New Roman"/>
          <w:sz w:val="24"/>
          <w:szCs w:val="24"/>
          <w:lang w:val="uk-UA" w:eastAsia="uk-UA" w:bidi="uk-UA"/>
        </w:rPr>
        <w:t xml:space="preserve"> ціни з локальним кошторис</w:t>
      </w:r>
      <w:r w:rsidR="00237A85">
        <w:rPr>
          <w:rFonts w:ascii="Times New Roman" w:hAnsi="Times New Roman" w:cs="Times New Roman"/>
          <w:sz w:val="24"/>
          <w:szCs w:val="24"/>
          <w:lang w:val="uk-UA" w:eastAsia="uk-UA" w:bidi="uk-UA"/>
        </w:rPr>
        <w:t>ом)</w:t>
      </w:r>
      <w:r w:rsidR="005966A9">
        <w:rPr>
          <w:rFonts w:ascii="Times New Roman" w:hAnsi="Times New Roman" w:cs="Times New Roman"/>
          <w:sz w:val="24"/>
          <w:szCs w:val="24"/>
          <w:lang w:val="uk-UA" w:eastAsia="uk-UA" w:bidi="uk-UA"/>
        </w:rPr>
        <w:t>.</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6899BA5B" w14:textId="77777777" w:rsidR="00B2704B" w:rsidRDefault="00B2704B">
      <w:pPr>
        <w:rPr>
          <w:lang w:val="uk-UA"/>
        </w:rPr>
      </w:pPr>
    </w:p>
    <w:p w14:paraId="4A71E581" w14:textId="77777777" w:rsidR="00AC79F7" w:rsidRDefault="00AC79F7">
      <w:pPr>
        <w:rPr>
          <w:lang w:val="uk-UA"/>
        </w:rPr>
      </w:pPr>
    </w:p>
    <w:p w14:paraId="0E7E683F" w14:textId="77777777" w:rsidR="00AC79F7" w:rsidRDefault="00AC79F7">
      <w:pPr>
        <w:rPr>
          <w:lang w:val="uk-UA"/>
        </w:rPr>
      </w:pPr>
    </w:p>
    <w:p w14:paraId="6C8F34F5" w14:textId="77777777" w:rsidR="00B2704B" w:rsidRDefault="00B2704B">
      <w:pPr>
        <w:rPr>
          <w:lang w:val="uk-UA"/>
        </w:rPr>
      </w:pPr>
    </w:p>
    <w:p w14:paraId="3E718E11" w14:textId="77777777" w:rsidR="000030AE" w:rsidRDefault="000030AE">
      <w:pPr>
        <w:rPr>
          <w:lang w:val="uk-UA"/>
        </w:rPr>
      </w:pPr>
    </w:p>
    <w:p w14:paraId="256407DB" w14:textId="77777777" w:rsidR="000030AE" w:rsidRDefault="000030AE">
      <w:pPr>
        <w:rPr>
          <w:lang w:val="uk-UA"/>
        </w:rPr>
      </w:pPr>
    </w:p>
    <w:p w14:paraId="098E22B2" w14:textId="77777777" w:rsidR="000030AE" w:rsidRDefault="000030AE">
      <w:pPr>
        <w:rPr>
          <w:lang w:val="uk-UA"/>
        </w:rPr>
      </w:pPr>
    </w:p>
    <w:p w14:paraId="4CEF9D87" w14:textId="77777777" w:rsidR="00B2704B" w:rsidRDefault="00B2704B">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D540FC"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Єдиного державного реєстру осіб, які вчинили корупційні </w:t>
            </w:r>
            <w:r w:rsidRPr="006F61B3">
              <w:rPr>
                <w:rFonts w:ascii="Times New Roman" w:eastAsia="Times New Roman" w:hAnsi="Times New Roman"/>
                <w:sz w:val="24"/>
                <w:szCs w:val="24"/>
                <w:lang w:val="uk-UA" w:eastAsia="ru-RU"/>
              </w:rPr>
              <w:lastRenderedPageBreak/>
              <w:t>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 xml:space="preserve">Довідка повинна бути не більше 30-ти </w:t>
            </w:r>
            <w:r w:rsidR="003E7747" w:rsidRPr="003E7747">
              <w:rPr>
                <w:rFonts w:ascii="Times New Roman" w:eastAsia="Times New Roman" w:hAnsi="Times New Roman"/>
                <w:sz w:val="24"/>
                <w:szCs w:val="24"/>
                <w:lang w:val="uk-UA" w:eastAsia="ru-RU"/>
              </w:rPr>
              <w:lastRenderedPageBreak/>
              <w:t>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F61B3">
              <w:rPr>
                <w:rFonts w:ascii="Times New Roman" w:eastAsia="Times New Roman" w:hAnsi="Times New Roman"/>
                <w:sz w:val="24"/>
                <w:szCs w:val="24"/>
                <w:shd w:val="clear" w:color="auto" w:fill="FFFFFF"/>
                <w:lang w:val="uk-UA" w:eastAsia="ru-RU"/>
              </w:rPr>
              <w:lastRenderedPageBreak/>
              <w:t xml:space="preserve">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 xml:space="preserve">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D540FC"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D540FC"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6F61B3">
              <w:rPr>
                <w:rFonts w:ascii="Times New Roman" w:eastAsia="Times New Roman" w:hAnsi="Times New Roman"/>
                <w:sz w:val="24"/>
                <w:szCs w:val="24"/>
                <w:lang w:val="uk-UA" w:eastAsia="ru-RU"/>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w:t>
            </w:r>
            <w:r w:rsidRPr="005E00EF">
              <w:rPr>
                <w:rFonts w:ascii="Times New Roman" w:eastAsia="Times New Roman" w:hAnsi="Times New Roman"/>
                <w:sz w:val="24"/>
                <w:szCs w:val="24"/>
                <w:lang w:val="uk-UA"/>
              </w:rPr>
              <w:lastRenderedPageBreak/>
              <w:t>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F61B3">
              <w:rPr>
                <w:rFonts w:ascii="Times New Roman" w:eastAsia="Times New Roman" w:hAnsi="Times New Roman"/>
                <w:sz w:val="24"/>
                <w:szCs w:val="24"/>
                <w:lang w:val="uk-UA" w:eastAsia="ru-RU"/>
              </w:rPr>
              <w:lastRenderedPageBreak/>
              <w:t>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48DE1260"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524905DB" w14:textId="77777777" w:rsidR="004F17EB" w:rsidRDefault="004F17EB" w:rsidP="002626D5">
      <w:pPr>
        <w:jc w:val="right"/>
        <w:rPr>
          <w:rFonts w:ascii="Times New Roman" w:hAnsi="Times New Roman" w:cs="Times New Roman"/>
          <w:b/>
          <w:bCs/>
          <w:sz w:val="24"/>
          <w:szCs w:val="24"/>
          <w:lang w:val="uk-UA"/>
        </w:rPr>
      </w:pPr>
    </w:p>
    <w:p w14:paraId="56728371" w14:textId="77777777" w:rsidR="004F17EB" w:rsidRDefault="004F17EB" w:rsidP="002626D5">
      <w:pPr>
        <w:jc w:val="right"/>
        <w:rPr>
          <w:rFonts w:ascii="Times New Roman" w:hAnsi="Times New Roman" w:cs="Times New Roman"/>
          <w:b/>
          <w:bCs/>
          <w:sz w:val="24"/>
          <w:szCs w:val="24"/>
          <w:lang w:val="uk-UA"/>
        </w:rPr>
      </w:pPr>
    </w:p>
    <w:p w14:paraId="2D436FE3" w14:textId="77777777" w:rsidR="009A3901" w:rsidRDefault="009A3901" w:rsidP="002626D5">
      <w:pPr>
        <w:jc w:val="right"/>
        <w:rPr>
          <w:rFonts w:ascii="Times New Roman" w:hAnsi="Times New Roman" w:cs="Times New Roman"/>
          <w:b/>
          <w:bCs/>
          <w:sz w:val="24"/>
          <w:szCs w:val="24"/>
          <w:lang w:val="uk-UA"/>
        </w:rPr>
      </w:pPr>
    </w:p>
    <w:p w14:paraId="0F28288A" w14:textId="77777777" w:rsidR="009A3901" w:rsidRDefault="009A3901" w:rsidP="002626D5">
      <w:pPr>
        <w:jc w:val="right"/>
        <w:rPr>
          <w:rFonts w:ascii="Times New Roman" w:hAnsi="Times New Roman" w:cs="Times New Roman"/>
          <w:b/>
          <w:bCs/>
          <w:sz w:val="24"/>
          <w:szCs w:val="24"/>
          <w:lang w:val="uk-UA"/>
        </w:rPr>
      </w:pPr>
    </w:p>
    <w:p w14:paraId="12A7FE24" w14:textId="77777777" w:rsidR="009A3901" w:rsidRDefault="009A3901" w:rsidP="002626D5">
      <w:pPr>
        <w:jc w:val="right"/>
        <w:rPr>
          <w:rFonts w:ascii="Times New Roman" w:hAnsi="Times New Roman" w:cs="Times New Roman"/>
          <w:b/>
          <w:bCs/>
          <w:sz w:val="24"/>
          <w:szCs w:val="24"/>
          <w:lang w:val="uk-UA"/>
        </w:rPr>
      </w:pPr>
    </w:p>
    <w:p w14:paraId="51CD73E8" w14:textId="77777777" w:rsidR="009A3901" w:rsidRDefault="009A3901" w:rsidP="002626D5">
      <w:pPr>
        <w:jc w:val="right"/>
        <w:rPr>
          <w:rFonts w:ascii="Times New Roman" w:hAnsi="Times New Roman" w:cs="Times New Roman"/>
          <w:b/>
          <w:bCs/>
          <w:sz w:val="24"/>
          <w:szCs w:val="24"/>
          <w:lang w:val="uk-UA"/>
        </w:rPr>
      </w:pPr>
    </w:p>
    <w:p w14:paraId="51E47A66" w14:textId="77777777" w:rsidR="009A3901" w:rsidRDefault="009A3901" w:rsidP="002626D5">
      <w:pPr>
        <w:jc w:val="right"/>
        <w:rPr>
          <w:rFonts w:ascii="Times New Roman" w:hAnsi="Times New Roman" w:cs="Times New Roman"/>
          <w:b/>
          <w:bCs/>
          <w:sz w:val="24"/>
          <w:szCs w:val="24"/>
          <w:lang w:val="uk-UA"/>
        </w:rPr>
      </w:pPr>
    </w:p>
    <w:p w14:paraId="45388334" w14:textId="77777777" w:rsidR="009A3901" w:rsidRDefault="009A3901" w:rsidP="002626D5">
      <w:pPr>
        <w:jc w:val="right"/>
        <w:rPr>
          <w:rFonts w:ascii="Times New Roman" w:hAnsi="Times New Roman" w:cs="Times New Roman"/>
          <w:b/>
          <w:bCs/>
          <w:sz w:val="24"/>
          <w:szCs w:val="24"/>
          <w:lang w:val="uk-UA"/>
        </w:rPr>
      </w:pPr>
    </w:p>
    <w:p w14:paraId="240E4E2A" w14:textId="77777777" w:rsidR="009A3901" w:rsidRDefault="009A3901" w:rsidP="002626D5">
      <w:pPr>
        <w:jc w:val="right"/>
        <w:rPr>
          <w:rFonts w:ascii="Times New Roman" w:hAnsi="Times New Roman" w:cs="Times New Roman"/>
          <w:b/>
          <w:bCs/>
          <w:sz w:val="24"/>
          <w:szCs w:val="24"/>
          <w:lang w:val="uk-UA"/>
        </w:rPr>
      </w:pPr>
    </w:p>
    <w:p w14:paraId="53D966CA" w14:textId="77777777" w:rsidR="009A3901" w:rsidRDefault="009A3901" w:rsidP="002626D5">
      <w:pPr>
        <w:jc w:val="right"/>
        <w:rPr>
          <w:rFonts w:ascii="Times New Roman" w:hAnsi="Times New Roman" w:cs="Times New Roman"/>
          <w:b/>
          <w:bCs/>
          <w:sz w:val="24"/>
          <w:szCs w:val="24"/>
          <w:lang w:val="uk-UA"/>
        </w:rPr>
      </w:pPr>
    </w:p>
    <w:p w14:paraId="564942CD" w14:textId="77777777" w:rsidR="009A3901" w:rsidRDefault="009A3901" w:rsidP="002626D5">
      <w:pPr>
        <w:jc w:val="right"/>
        <w:rPr>
          <w:rFonts w:ascii="Times New Roman" w:hAnsi="Times New Roman" w:cs="Times New Roman"/>
          <w:b/>
          <w:bCs/>
          <w:sz w:val="24"/>
          <w:szCs w:val="24"/>
          <w:lang w:val="uk-UA"/>
        </w:rPr>
      </w:pPr>
    </w:p>
    <w:p w14:paraId="53949022" w14:textId="77777777" w:rsidR="009A3901" w:rsidRDefault="009A3901" w:rsidP="002626D5">
      <w:pPr>
        <w:jc w:val="right"/>
        <w:rPr>
          <w:rFonts w:ascii="Times New Roman" w:hAnsi="Times New Roman" w:cs="Times New Roman"/>
          <w:b/>
          <w:bCs/>
          <w:sz w:val="24"/>
          <w:szCs w:val="24"/>
          <w:lang w:val="uk-UA"/>
        </w:rPr>
      </w:pPr>
    </w:p>
    <w:p w14:paraId="056A4425" w14:textId="77777777" w:rsidR="009A3901" w:rsidRDefault="009A3901" w:rsidP="002626D5">
      <w:pPr>
        <w:jc w:val="right"/>
        <w:rPr>
          <w:rFonts w:ascii="Times New Roman" w:hAnsi="Times New Roman" w:cs="Times New Roman"/>
          <w:b/>
          <w:bCs/>
          <w:sz w:val="24"/>
          <w:szCs w:val="24"/>
          <w:lang w:val="uk-UA"/>
        </w:rPr>
      </w:pPr>
    </w:p>
    <w:p w14:paraId="58C4E01C" w14:textId="77777777" w:rsidR="009A3901" w:rsidRDefault="009A3901" w:rsidP="002626D5">
      <w:pPr>
        <w:jc w:val="right"/>
        <w:rPr>
          <w:rFonts w:ascii="Times New Roman" w:hAnsi="Times New Roman" w:cs="Times New Roman"/>
          <w:b/>
          <w:bCs/>
          <w:sz w:val="24"/>
          <w:szCs w:val="24"/>
          <w:lang w:val="uk-UA"/>
        </w:rPr>
      </w:pPr>
    </w:p>
    <w:p w14:paraId="13D67382" w14:textId="77777777" w:rsidR="009A3901" w:rsidRDefault="009A3901" w:rsidP="002626D5">
      <w:pPr>
        <w:jc w:val="right"/>
        <w:rPr>
          <w:rFonts w:ascii="Times New Roman" w:hAnsi="Times New Roman" w:cs="Times New Roman"/>
          <w:b/>
          <w:bCs/>
          <w:sz w:val="24"/>
          <w:szCs w:val="24"/>
          <w:lang w:val="uk-UA"/>
        </w:rPr>
      </w:pPr>
    </w:p>
    <w:p w14:paraId="2519F3D5" w14:textId="77777777" w:rsidR="009A3901" w:rsidRDefault="009A3901" w:rsidP="002626D5">
      <w:pPr>
        <w:jc w:val="right"/>
        <w:rPr>
          <w:rFonts w:ascii="Times New Roman" w:hAnsi="Times New Roman" w:cs="Times New Roman"/>
          <w:b/>
          <w:bCs/>
          <w:sz w:val="24"/>
          <w:szCs w:val="24"/>
          <w:lang w:val="uk-UA"/>
        </w:rPr>
      </w:pPr>
    </w:p>
    <w:p w14:paraId="6FABEF4B" w14:textId="77777777" w:rsidR="009A3901" w:rsidRDefault="009A3901" w:rsidP="002626D5">
      <w:pPr>
        <w:jc w:val="right"/>
        <w:rPr>
          <w:rFonts w:ascii="Times New Roman" w:hAnsi="Times New Roman" w:cs="Times New Roman"/>
          <w:b/>
          <w:bCs/>
          <w:sz w:val="24"/>
          <w:szCs w:val="24"/>
          <w:lang w:val="uk-UA"/>
        </w:rPr>
      </w:pPr>
    </w:p>
    <w:p w14:paraId="320803F0" w14:textId="77777777" w:rsidR="009A3901" w:rsidRDefault="009A3901" w:rsidP="002626D5">
      <w:pPr>
        <w:jc w:val="right"/>
        <w:rPr>
          <w:rFonts w:ascii="Times New Roman" w:hAnsi="Times New Roman" w:cs="Times New Roman"/>
          <w:b/>
          <w:bCs/>
          <w:sz w:val="24"/>
          <w:szCs w:val="24"/>
          <w:lang w:val="uk-UA"/>
        </w:rPr>
      </w:pPr>
    </w:p>
    <w:p w14:paraId="69301422" w14:textId="77777777" w:rsidR="009A3901" w:rsidRDefault="009A3901"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105ED139"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eastAsia="ru-RU"/>
        </w:rPr>
      </w:pPr>
      <w:r w:rsidRPr="008554FC">
        <w:rPr>
          <w:rFonts w:ascii="Times New Roman" w:eastAsia="Times New Roman" w:hAnsi="Times New Roman" w:cs="Times New Roman"/>
          <w:b/>
          <w:bCs/>
          <w:sz w:val="24"/>
          <w:szCs w:val="24"/>
          <w:lang w:eastAsia="ru-RU"/>
        </w:rPr>
        <w:t xml:space="preserve">ІНФОРМАЦІЯ ПРО НЕОБХІДНІ </w:t>
      </w:r>
      <w:proofErr w:type="gramStart"/>
      <w:r w:rsidRPr="008554FC">
        <w:rPr>
          <w:rFonts w:ascii="Times New Roman" w:eastAsia="Times New Roman" w:hAnsi="Times New Roman" w:cs="Times New Roman"/>
          <w:b/>
          <w:bCs/>
          <w:sz w:val="24"/>
          <w:szCs w:val="24"/>
          <w:lang w:eastAsia="ru-RU"/>
        </w:rPr>
        <w:t>ТЕХН</w:t>
      </w:r>
      <w:proofErr w:type="gramEnd"/>
      <w:r w:rsidRPr="008554FC">
        <w:rPr>
          <w:rFonts w:ascii="Times New Roman" w:eastAsia="Times New Roman" w:hAnsi="Times New Roman" w:cs="Times New Roman"/>
          <w:b/>
          <w:bCs/>
          <w:sz w:val="24"/>
          <w:szCs w:val="24"/>
          <w:lang w:eastAsia="ru-RU"/>
        </w:rPr>
        <w:t>ІЧНІ, ЯКІСНІ</w:t>
      </w:r>
    </w:p>
    <w:p w14:paraId="208D4183" w14:textId="77777777" w:rsidR="008554FC" w:rsidRPr="008554FC" w:rsidRDefault="008554FC" w:rsidP="008554FC">
      <w:pPr>
        <w:keepNext/>
        <w:spacing w:after="0" w:line="264" w:lineRule="auto"/>
        <w:ind w:right="-1"/>
        <w:jc w:val="center"/>
        <w:rPr>
          <w:rFonts w:ascii="Times New Roman" w:eastAsia="Times New Roman" w:hAnsi="Times New Roman" w:cs="Times New Roman"/>
          <w:b/>
          <w:bCs/>
          <w:sz w:val="24"/>
          <w:szCs w:val="24"/>
          <w:lang w:val="uk-UA" w:eastAsia="ru-RU"/>
        </w:rPr>
      </w:pPr>
      <w:r w:rsidRPr="008554FC">
        <w:rPr>
          <w:rFonts w:ascii="Times New Roman" w:eastAsia="Times New Roman" w:hAnsi="Times New Roman" w:cs="Times New Roman"/>
          <w:b/>
          <w:bCs/>
          <w:sz w:val="24"/>
          <w:szCs w:val="24"/>
          <w:lang w:eastAsia="ru-RU"/>
        </w:rPr>
        <w:t>ХАРАКТЕРИСТИКИ ПРЕДМЕТА ЗАКУПІ</w:t>
      </w:r>
      <w:proofErr w:type="gramStart"/>
      <w:r w:rsidRPr="008554FC">
        <w:rPr>
          <w:rFonts w:ascii="Times New Roman" w:eastAsia="Times New Roman" w:hAnsi="Times New Roman" w:cs="Times New Roman"/>
          <w:b/>
          <w:bCs/>
          <w:sz w:val="24"/>
          <w:szCs w:val="24"/>
          <w:lang w:eastAsia="ru-RU"/>
        </w:rPr>
        <w:t>ВЛ</w:t>
      </w:r>
      <w:proofErr w:type="gramEnd"/>
      <w:r w:rsidRPr="008554FC">
        <w:rPr>
          <w:rFonts w:ascii="Times New Roman" w:eastAsia="Times New Roman" w:hAnsi="Times New Roman" w:cs="Times New Roman"/>
          <w:b/>
          <w:bCs/>
          <w:sz w:val="24"/>
          <w:szCs w:val="24"/>
          <w:lang w:eastAsia="ru-RU"/>
        </w:rPr>
        <w:t>І</w:t>
      </w:r>
    </w:p>
    <w:p w14:paraId="67540786" w14:textId="1745AE58" w:rsidR="0053204C" w:rsidRDefault="001C1BC9" w:rsidP="00B2704B">
      <w:pPr>
        <w:spacing w:after="0" w:line="240" w:lineRule="auto"/>
        <w:jc w:val="center"/>
        <w:rPr>
          <w:rFonts w:ascii="Times New Roman" w:eastAsia="Times New Roman" w:hAnsi="Times New Roman" w:cs="Times New Roman"/>
          <w:sz w:val="28"/>
          <w:szCs w:val="28"/>
          <w:lang w:val="uk-UA" w:eastAsia="ru-RU"/>
        </w:rPr>
      </w:pPr>
      <w:r w:rsidRPr="001C1BC9">
        <w:rPr>
          <w:rFonts w:ascii="Times New Roman" w:eastAsia="Times New Roman" w:hAnsi="Times New Roman" w:cs="Times New Roman"/>
          <w:sz w:val="28"/>
          <w:szCs w:val="28"/>
          <w:lang w:val="uk-UA" w:eastAsia="ru-RU"/>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Центральна в с. </w:t>
      </w:r>
      <w:proofErr w:type="spellStart"/>
      <w:r w:rsidRPr="001C1BC9">
        <w:rPr>
          <w:rFonts w:ascii="Times New Roman" w:eastAsia="Times New Roman" w:hAnsi="Times New Roman" w:cs="Times New Roman"/>
          <w:sz w:val="28"/>
          <w:szCs w:val="28"/>
          <w:lang w:val="uk-UA" w:eastAsia="ru-RU"/>
        </w:rPr>
        <w:t>Зоринове</w:t>
      </w:r>
      <w:proofErr w:type="spellEnd"/>
      <w:r w:rsidRPr="001C1BC9">
        <w:rPr>
          <w:rFonts w:ascii="Times New Roman" w:eastAsia="Times New Roman" w:hAnsi="Times New Roman" w:cs="Times New Roman"/>
          <w:sz w:val="28"/>
          <w:szCs w:val="28"/>
          <w:lang w:val="uk-UA" w:eastAsia="ru-RU"/>
        </w:rPr>
        <w:t xml:space="preserve"> Одеського району Одеської області</w:t>
      </w:r>
    </w:p>
    <w:tbl>
      <w:tblPr>
        <w:tblW w:w="10032" w:type="dxa"/>
        <w:jc w:val="center"/>
        <w:tblInd w:w="137" w:type="dxa"/>
        <w:tblLayout w:type="fixed"/>
        <w:tblCellMar>
          <w:left w:w="28" w:type="dxa"/>
          <w:right w:w="28" w:type="dxa"/>
        </w:tblCellMar>
        <w:tblLook w:val="0000" w:firstRow="0" w:lastRow="0" w:firstColumn="0" w:lastColumn="0" w:noHBand="0" w:noVBand="0"/>
      </w:tblPr>
      <w:tblGrid>
        <w:gridCol w:w="567"/>
        <w:gridCol w:w="6629"/>
        <w:gridCol w:w="1418"/>
        <w:gridCol w:w="1418"/>
      </w:tblGrid>
      <w:tr w:rsidR="00B2704B" w14:paraId="10A64AD1" w14:textId="77777777" w:rsidTr="00845FFC">
        <w:trPr>
          <w:jc w:val="center"/>
        </w:trPr>
        <w:tc>
          <w:tcPr>
            <w:tcW w:w="567" w:type="dxa"/>
            <w:tcBorders>
              <w:top w:val="single" w:sz="12" w:space="0" w:color="auto"/>
              <w:left w:val="single" w:sz="12" w:space="0" w:color="auto"/>
              <w:bottom w:val="nil"/>
              <w:right w:val="single" w:sz="4" w:space="0" w:color="auto"/>
            </w:tcBorders>
            <w:vAlign w:val="center"/>
          </w:tcPr>
          <w:p w14:paraId="54DFEA60"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w:t>
            </w:r>
          </w:p>
          <w:p w14:paraId="2D2F599D"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proofErr w:type="spellStart"/>
            <w:r w:rsidRPr="00B2704B">
              <w:rPr>
                <w:rFonts w:ascii="Times New Roman" w:hAnsi="Times New Roman" w:cs="Times New Roman"/>
                <w:spacing w:val="-3"/>
                <w:sz w:val="24"/>
                <w:szCs w:val="24"/>
                <w:lang w:val="uk-UA"/>
              </w:rPr>
              <w:t>Ч.ч</w:t>
            </w:r>
            <w:proofErr w:type="spellEnd"/>
            <w:r w:rsidRPr="00B2704B">
              <w:rPr>
                <w:rFonts w:ascii="Times New Roman" w:hAnsi="Times New Roman" w:cs="Times New Roman"/>
                <w:spacing w:val="-3"/>
                <w:sz w:val="24"/>
                <w:szCs w:val="24"/>
                <w:lang w:val="uk-UA"/>
              </w:rPr>
              <w:t>.</w:t>
            </w:r>
          </w:p>
        </w:tc>
        <w:tc>
          <w:tcPr>
            <w:tcW w:w="6629" w:type="dxa"/>
            <w:tcBorders>
              <w:top w:val="single" w:sz="12" w:space="0" w:color="auto"/>
              <w:left w:val="nil"/>
              <w:bottom w:val="nil"/>
              <w:right w:val="nil"/>
            </w:tcBorders>
            <w:vAlign w:val="center"/>
          </w:tcPr>
          <w:p w14:paraId="0C8DB5BA"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p>
          <w:p w14:paraId="3381644E"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5F1E5F9" w14:textId="77777777" w:rsidR="00B2704B" w:rsidRPr="00B2704B" w:rsidRDefault="00B2704B" w:rsidP="000D342F">
            <w:pPr>
              <w:keepLines/>
              <w:autoSpaceDE w:val="0"/>
              <w:autoSpaceDN w:val="0"/>
              <w:spacing w:after="0" w:line="240" w:lineRule="auto"/>
              <w:jc w:val="center"/>
              <w:rPr>
                <w:rFonts w:ascii="Times New Roman" w:hAnsi="Times New Roman" w:cs="Times New Roman"/>
                <w:spacing w:val="-3"/>
                <w:sz w:val="24"/>
                <w:szCs w:val="24"/>
                <w:lang w:val="uk-UA"/>
              </w:rPr>
            </w:pPr>
            <w:r w:rsidRPr="00B2704B">
              <w:rPr>
                <w:rFonts w:ascii="Times New Roman" w:hAnsi="Times New Roman" w:cs="Times New Roman"/>
                <w:spacing w:val="-3"/>
                <w:sz w:val="24"/>
                <w:szCs w:val="24"/>
                <w:lang w:val="uk-UA"/>
              </w:rPr>
              <w:t>Одиниця</w:t>
            </w:r>
          </w:p>
          <w:p w14:paraId="2C102892"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виміру</w:t>
            </w:r>
          </w:p>
        </w:tc>
        <w:tc>
          <w:tcPr>
            <w:tcW w:w="1418" w:type="dxa"/>
            <w:tcBorders>
              <w:top w:val="single" w:sz="12" w:space="0" w:color="auto"/>
              <w:left w:val="single" w:sz="4" w:space="0" w:color="auto"/>
              <w:bottom w:val="nil"/>
              <w:right w:val="single" w:sz="4" w:space="0" w:color="auto"/>
            </w:tcBorders>
            <w:vAlign w:val="center"/>
          </w:tcPr>
          <w:p w14:paraId="02F13BD7"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 xml:space="preserve">  Кількість</w:t>
            </w:r>
          </w:p>
        </w:tc>
      </w:tr>
      <w:tr w:rsidR="00B2704B" w14:paraId="37F29E37" w14:textId="77777777" w:rsidTr="00631861">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690F5F0"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1</w:t>
            </w:r>
          </w:p>
        </w:tc>
        <w:tc>
          <w:tcPr>
            <w:tcW w:w="6629" w:type="dxa"/>
            <w:tcBorders>
              <w:top w:val="single" w:sz="4" w:space="0" w:color="auto"/>
              <w:left w:val="nil"/>
              <w:bottom w:val="single" w:sz="4" w:space="0" w:color="auto"/>
              <w:right w:val="nil"/>
            </w:tcBorders>
            <w:vAlign w:val="center"/>
          </w:tcPr>
          <w:p w14:paraId="1237D301"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2</w:t>
            </w:r>
          </w:p>
        </w:tc>
        <w:tc>
          <w:tcPr>
            <w:tcW w:w="1418" w:type="dxa"/>
            <w:tcBorders>
              <w:top w:val="single" w:sz="4" w:space="0" w:color="auto"/>
              <w:left w:val="single" w:sz="4" w:space="0" w:color="auto"/>
              <w:bottom w:val="single" w:sz="4" w:space="0" w:color="auto"/>
              <w:right w:val="nil"/>
            </w:tcBorders>
            <w:vAlign w:val="center"/>
          </w:tcPr>
          <w:p w14:paraId="02A6868A"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983FFF3" w14:textId="77777777" w:rsidR="00B2704B" w:rsidRPr="00B2704B" w:rsidRDefault="00B2704B" w:rsidP="000D342F">
            <w:pPr>
              <w:keepLines/>
              <w:autoSpaceDE w:val="0"/>
              <w:autoSpaceDN w:val="0"/>
              <w:spacing w:after="0" w:line="240" w:lineRule="auto"/>
              <w:jc w:val="center"/>
              <w:rPr>
                <w:rFonts w:ascii="Times New Roman" w:hAnsi="Times New Roman" w:cs="Times New Roman"/>
                <w:sz w:val="24"/>
                <w:szCs w:val="24"/>
              </w:rPr>
            </w:pPr>
            <w:r w:rsidRPr="00B2704B">
              <w:rPr>
                <w:rFonts w:ascii="Times New Roman" w:hAnsi="Times New Roman" w:cs="Times New Roman"/>
                <w:spacing w:val="-3"/>
                <w:sz w:val="24"/>
                <w:szCs w:val="24"/>
                <w:lang w:val="uk-UA"/>
              </w:rPr>
              <w:t>4</w:t>
            </w:r>
          </w:p>
        </w:tc>
      </w:tr>
      <w:tr w:rsidR="00B225F0" w14:paraId="2AFC0081" w14:textId="77777777" w:rsidTr="00631861">
        <w:trPr>
          <w:jc w:val="center"/>
        </w:trPr>
        <w:tc>
          <w:tcPr>
            <w:tcW w:w="567" w:type="dxa"/>
            <w:tcBorders>
              <w:top w:val="single" w:sz="4" w:space="0" w:color="auto"/>
              <w:left w:val="single" w:sz="12" w:space="0" w:color="auto"/>
              <w:bottom w:val="single" w:sz="4" w:space="0" w:color="auto"/>
              <w:right w:val="single" w:sz="4" w:space="0" w:color="auto"/>
            </w:tcBorders>
          </w:tcPr>
          <w:p w14:paraId="29A6EF63" w14:textId="77777777" w:rsidR="00B225F0" w:rsidRPr="00B225F0" w:rsidRDefault="00B225F0" w:rsidP="00B225F0">
            <w:pPr>
              <w:pStyle w:val="af3"/>
              <w:spacing w:after="460"/>
              <w:ind w:firstLine="240"/>
              <w:jc w:val="left"/>
              <w:rPr>
                <w:rFonts w:ascii="Times New Roman" w:hAnsi="Times New Roman" w:cs="Times New Roman"/>
                <w:sz w:val="24"/>
                <w:szCs w:val="24"/>
              </w:rPr>
            </w:pPr>
            <w:r w:rsidRPr="00B225F0">
              <w:rPr>
                <w:rFonts w:ascii="Times New Roman" w:hAnsi="Times New Roman" w:cs="Times New Roman"/>
                <w:color w:val="000000"/>
                <w:sz w:val="24"/>
                <w:szCs w:val="24"/>
              </w:rPr>
              <w:t>1</w:t>
            </w:r>
          </w:p>
          <w:p w14:paraId="78531677" w14:textId="77777777" w:rsidR="00631861" w:rsidRDefault="00631861" w:rsidP="000D342F">
            <w:pPr>
              <w:keepLines/>
              <w:autoSpaceDE w:val="0"/>
              <w:autoSpaceDN w:val="0"/>
              <w:spacing w:after="0" w:line="240" w:lineRule="auto"/>
              <w:jc w:val="center"/>
              <w:rPr>
                <w:rFonts w:ascii="Times New Roman" w:hAnsi="Times New Roman" w:cs="Times New Roman"/>
                <w:color w:val="000000"/>
                <w:sz w:val="24"/>
                <w:szCs w:val="24"/>
                <w:lang w:val="uk-UA"/>
              </w:rPr>
            </w:pPr>
          </w:p>
          <w:p w14:paraId="2691C460" w14:textId="77777777" w:rsidR="00631861" w:rsidRDefault="00631861" w:rsidP="000D342F">
            <w:pPr>
              <w:keepLines/>
              <w:autoSpaceDE w:val="0"/>
              <w:autoSpaceDN w:val="0"/>
              <w:spacing w:after="0" w:line="240" w:lineRule="auto"/>
              <w:jc w:val="center"/>
              <w:rPr>
                <w:rFonts w:ascii="Times New Roman" w:hAnsi="Times New Roman" w:cs="Times New Roman"/>
                <w:color w:val="000000"/>
                <w:sz w:val="24"/>
                <w:szCs w:val="24"/>
                <w:lang w:val="uk-UA"/>
              </w:rPr>
            </w:pPr>
          </w:p>
          <w:p w14:paraId="280655F9" w14:textId="043A7F49" w:rsidR="00B225F0" w:rsidRPr="00B225F0" w:rsidRDefault="00B225F0" w:rsidP="000D342F">
            <w:pPr>
              <w:keepLines/>
              <w:autoSpaceDE w:val="0"/>
              <w:autoSpaceDN w:val="0"/>
              <w:spacing w:after="0" w:line="240" w:lineRule="auto"/>
              <w:jc w:val="center"/>
              <w:rPr>
                <w:rFonts w:ascii="Times New Roman" w:hAnsi="Times New Roman" w:cs="Times New Roman"/>
                <w:sz w:val="24"/>
                <w:szCs w:val="24"/>
              </w:rPr>
            </w:pPr>
            <w:r w:rsidRPr="00B225F0">
              <w:rPr>
                <w:rFonts w:ascii="Times New Roman" w:hAnsi="Times New Roman" w:cs="Times New Roman"/>
                <w:color w:val="000000"/>
                <w:sz w:val="24"/>
                <w:szCs w:val="24"/>
              </w:rPr>
              <w:t>2</w:t>
            </w:r>
          </w:p>
        </w:tc>
        <w:tc>
          <w:tcPr>
            <w:tcW w:w="6629" w:type="dxa"/>
            <w:tcBorders>
              <w:top w:val="single" w:sz="4" w:space="0" w:color="auto"/>
              <w:left w:val="nil"/>
              <w:bottom w:val="single" w:sz="4" w:space="0" w:color="auto"/>
              <w:right w:val="nil"/>
            </w:tcBorders>
            <w:vAlign w:val="bottom"/>
          </w:tcPr>
          <w:p w14:paraId="391BE5C1" w14:textId="3FFD6D33" w:rsidR="00B225F0" w:rsidRPr="00B225F0" w:rsidRDefault="00B225F0" w:rsidP="00B225F0">
            <w:pPr>
              <w:pStyle w:val="af3"/>
              <w:spacing w:line="254" w:lineRule="auto"/>
              <w:jc w:val="left"/>
              <w:rPr>
                <w:rFonts w:ascii="Times New Roman" w:hAnsi="Times New Roman" w:cs="Times New Roman"/>
                <w:sz w:val="24"/>
                <w:szCs w:val="24"/>
              </w:rPr>
            </w:pPr>
            <w:proofErr w:type="spellStart"/>
            <w:r w:rsidRPr="00B225F0">
              <w:rPr>
                <w:rFonts w:ascii="Times New Roman" w:hAnsi="Times New Roman" w:cs="Times New Roman"/>
                <w:color w:val="000000"/>
                <w:sz w:val="24"/>
                <w:szCs w:val="24"/>
              </w:rPr>
              <w:t>Улаштування</w:t>
            </w:r>
            <w:proofErr w:type="spellEnd"/>
            <w:r w:rsidRPr="00B225F0">
              <w:rPr>
                <w:rFonts w:ascii="Times New Roman" w:hAnsi="Times New Roman" w:cs="Times New Roman"/>
                <w:color w:val="000000"/>
                <w:sz w:val="24"/>
                <w:szCs w:val="24"/>
              </w:rPr>
              <w:t xml:space="preserve"> основ та </w:t>
            </w:r>
            <w:proofErr w:type="spellStart"/>
            <w:r w:rsidRPr="00B225F0">
              <w:rPr>
                <w:rFonts w:ascii="Times New Roman" w:hAnsi="Times New Roman" w:cs="Times New Roman"/>
                <w:color w:val="000000"/>
                <w:sz w:val="24"/>
                <w:szCs w:val="24"/>
              </w:rPr>
              <w:t>покриттів</w:t>
            </w:r>
            <w:proofErr w:type="spellEnd"/>
            <w:r w:rsidRPr="00B225F0">
              <w:rPr>
                <w:rFonts w:ascii="Times New Roman" w:hAnsi="Times New Roman" w:cs="Times New Roman"/>
                <w:color w:val="000000"/>
                <w:sz w:val="24"/>
                <w:szCs w:val="24"/>
              </w:rPr>
              <w:t xml:space="preserve"> з </w:t>
            </w:r>
            <w:proofErr w:type="spellStart"/>
            <w:proofErr w:type="gramStart"/>
            <w:r w:rsidRPr="00B225F0">
              <w:rPr>
                <w:rFonts w:ascii="Times New Roman" w:hAnsi="Times New Roman" w:cs="Times New Roman"/>
                <w:color w:val="000000"/>
                <w:sz w:val="24"/>
                <w:szCs w:val="24"/>
              </w:rPr>
              <w:t>п</w:t>
            </w:r>
            <w:proofErr w:type="gramEnd"/>
            <w:r w:rsidRPr="00B225F0">
              <w:rPr>
                <w:rFonts w:ascii="Times New Roman" w:hAnsi="Times New Roman" w:cs="Times New Roman"/>
                <w:color w:val="000000"/>
                <w:sz w:val="24"/>
                <w:szCs w:val="24"/>
              </w:rPr>
              <w:t>іщано-гравійних</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сумішей</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оптима</w:t>
            </w:r>
            <w:r>
              <w:rPr>
                <w:rFonts w:ascii="Times New Roman" w:hAnsi="Times New Roman" w:cs="Times New Roman"/>
                <w:color w:val="000000"/>
                <w:sz w:val="24"/>
                <w:szCs w:val="24"/>
                <w:lang w:val="uk-UA"/>
              </w:rPr>
              <w:t>льн</w:t>
            </w:r>
            <w:proofErr w:type="spellEnd"/>
            <w:r w:rsidRPr="00B225F0">
              <w:rPr>
                <w:rFonts w:ascii="Times New Roman" w:hAnsi="Times New Roman" w:cs="Times New Roman"/>
                <w:color w:val="000000"/>
                <w:sz w:val="24"/>
                <w:szCs w:val="24"/>
              </w:rPr>
              <w:t>о</w:t>
            </w:r>
            <w:r w:rsidR="00631861">
              <w:rPr>
                <w:rFonts w:ascii="Times New Roman" w:hAnsi="Times New Roman" w:cs="Times New Roman"/>
                <w:color w:val="000000"/>
                <w:sz w:val="24"/>
                <w:szCs w:val="24"/>
                <w:lang w:val="uk-UA"/>
              </w:rPr>
              <w:t>г</w:t>
            </w:r>
            <w:r w:rsidRPr="00B225F0">
              <w:rPr>
                <w:rFonts w:ascii="Times New Roman" w:hAnsi="Times New Roman" w:cs="Times New Roman"/>
                <w:color w:val="000000"/>
                <w:sz w:val="24"/>
                <w:szCs w:val="24"/>
              </w:rPr>
              <w:t xml:space="preserve">о </w:t>
            </w:r>
            <w:proofErr w:type="spellStart"/>
            <w:r w:rsidRPr="00B225F0">
              <w:rPr>
                <w:rFonts w:ascii="Times New Roman" w:hAnsi="Times New Roman" w:cs="Times New Roman"/>
                <w:color w:val="000000"/>
                <w:sz w:val="24"/>
                <w:szCs w:val="24"/>
              </w:rPr>
              <w:t>гранулометричного</w:t>
            </w:r>
            <w:proofErr w:type="spellEnd"/>
            <w:r w:rsidRPr="00B225F0">
              <w:rPr>
                <w:rFonts w:ascii="Times New Roman" w:hAnsi="Times New Roman" w:cs="Times New Roman"/>
                <w:color w:val="000000"/>
                <w:sz w:val="24"/>
                <w:szCs w:val="24"/>
              </w:rPr>
              <w:t xml:space="preserve"> складу </w:t>
            </w:r>
            <w:proofErr w:type="spellStart"/>
            <w:r w:rsidRPr="00B225F0">
              <w:rPr>
                <w:rFonts w:ascii="Times New Roman" w:hAnsi="Times New Roman" w:cs="Times New Roman"/>
                <w:color w:val="000000"/>
                <w:sz w:val="24"/>
                <w:szCs w:val="24"/>
              </w:rPr>
              <w:t>одношарових</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товщиною</w:t>
            </w:r>
            <w:proofErr w:type="spellEnd"/>
            <w:r w:rsidRPr="00B225F0">
              <w:rPr>
                <w:rFonts w:ascii="Times New Roman" w:hAnsi="Times New Roman" w:cs="Times New Roman"/>
                <w:color w:val="000000"/>
                <w:sz w:val="24"/>
                <w:szCs w:val="24"/>
              </w:rPr>
              <w:t xml:space="preserve"> 12 см</w:t>
            </w:r>
          </w:p>
          <w:p w14:paraId="41275524" w14:textId="77777777" w:rsidR="00631861" w:rsidRDefault="00631861" w:rsidP="00845FFC">
            <w:pPr>
              <w:keepLines/>
              <w:autoSpaceDE w:val="0"/>
              <w:autoSpaceDN w:val="0"/>
              <w:spacing w:after="0" w:line="240" w:lineRule="auto"/>
              <w:rPr>
                <w:rFonts w:ascii="Times New Roman" w:hAnsi="Times New Roman" w:cs="Times New Roman"/>
                <w:color w:val="000000"/>
                <w:sz w:val="24"/>
                <w:szCs w:val="24"/>
                <w:lang w:val="uk-UA"/>
              </w:rPr>
            </w:pPr>
          </w:p>
          <w:p w14:paraId="652140AB" w14:textId="7E4A0017" w:rsidR="00B225F0" w:rsidRPr="00B225F0" w:rsidRDefault="00B225F0" w:rsidP="00845FFC">
            <w:pPr>
              <w:keepLines/>
              <w:autoSpaceDE w:val="0"/>
              <w:autoSpaceDN w:val="0"/>
              <w:spacing w:after="0" w:line="240" w:lineRule="auto"/>
              <w:rPr>
                <w:rFonts w:ascii="Times New Roman" w:hAnsi="Times New Roman" w:cs="Times New Roman"/>
                <w:sz w:val="24"/>
                <w:szCs w:val="24"/>
              </w:rPr>
            </w:pPr>
            <w:r w:rsidRPr="00B225F0">
              <w:rPr>
                <w:rFonts w:ascii="Times New Roman" w:hAnsi="Times New Roman" w:cs="Times New Roman"/>
                <w:color w:val="000000"/>
                <w:sz w:val="24"/>
                <w:szCs w:val="24"/>
              </w:rPr>
              <w:t xml:space="preserve">На </w:t>
            </w:r>
            <w:proofErr w:type="spellStart"/>
            <w:r w:rsidRPr="00B225F0">
              <w:rPr>
                <w:rFonts w:ascii="Times New Roman" w:hAnsi="Times New Roman" w:cs="Times New Roman"/>
                <w:color w:val="000000"/>
                <w:sz w:val="24"/>
                <w:szCs w:val="24"/>
              </w:rPr>
              <w:t>кожний</w:t>
            </w:r>
            <w:proofErr w:type="spellEnd"/>
            <w:r w:rsidRPr="00B225F0">
              <w:rPr>
                <w:rFonts w:ascii="Times New Roman" w:hAnsi="Times New Roman" w:cs="Times New Roman"/>
                <w:color w:val="000000"/>
                <w:sz w:val="24"/>
                <w:szCs w:val="24"/>
              </w:rPr>
              <w:t xml:space="preserve"> 1 см </w:t>
            </w:r>
            <w:proofErr w:type="spellStart"/>
            <w:r w:rsidRPr="00B225F0">
              <w:rPr>
                <w:rFonts w:ascii="Times New Roman" w:hAnsi="Times New Roman" w:cs="Times New Roman"/>
                <w:color w:val="000000"/>
                <w:sz w:val="24"/>
                <w:szCs w:val="24"/>
              </w:rPr>
              <w:t>зміни</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товщини</w:t>
            </w:r>
            <w:proofErr w:type="spellEnd"/>
            <w:r w:rsidRPr="00B225F0">
              <w:rPr>
                <w:rFonts w:ascii="Times New Roman" w:hAnsi="Times New Roman" w:cs="Times New Roman"/>
                <w:color w:val="000000"/>
                <w:sz w:val="24"/>
                <w:szCs w:val="24"/>
              </w:rPr>
              <w:t xml:space="preserve"> шару </w:t>
            </w:r>
            <w:proofErr w:type="spellStart"/>
            <w:r w:rsidRPr="00B225F0">
              <w:rPr>
                <w:rFonts w:ascii="Times New Roman" w:hAnsi="Times New Roman" w:cs="Times New Roman"/>
                <w:color w:val="000000"/>
                <w:sz w:val="24"/>
                <w:szCs w:val="24"/>
              </w:rPr>
              <w:t>основи</w:t>
            </w:r>
            <w:proofErr w:type="spellEnd"/>
            <w:r w:rsidRPr="00B225F0">
              <w:rPr>
                <w:rFonts w:ascii="Times New Roman" w:hAnsi="Times New Roman" w:cs="Times New Roman"/>
                <w:color w:val="000000"/>
                <w:sz w:val="24"/>
                <w:szCs w:val="24"/>
              </w:rPr>
              <w:t xml:space="preserve"> та </w:t>
            </w:r>
            <w:proofErr w:type="spellStart"/>
            <w:r w:rsidRPr="00B225F0">
              <w:rPr>
                <w:rFonts w:ascii="Times New Roman" w:hAnsi="Times New Roman" w:cs="Times New Roman"/>
                <w:color w:val="000000"/>
                <w:sz w:val="24"/>
                <w:szCs w:val="24"/>
              </w:rPr>
              <w:t>покриття</w:t>
            </w:r>
            <w:proofErr w:type="spellEnd"/>
            <w:r w:rsidRPr="00B225F0">
              <w:rPr>
                <w:rFonts w:ascii="Times New Roman" w:hAnsi="Times New Roman" w:cs="Times New Roman"/>
                <w:color w:val="000000"/>
                <w:sz w:val="24"/>
                <w:szCs w:val="24"/>
              </w:rPr>
              <w:t xml:space="preserve"> з </w:t>
            </w:r>
            <w:proofErr w:type="spellStart"/>
            <w:proofErr w:type="gramStart"/>
            <w:r w:rsidRPr="00B225F0">
              <w:rPr>
                <w:rFonts w:ascii="Times New Roman" w:hAnsi="Times New Roman" w:cs="Times New Roman"/>
                <w:color w:val="000000"/>
                <w:sz w:val="24"/>
                <w:szCs w:val="24"/>
              </w:rPr>
              <w:t>п</w:t>
            </w:r>
            <w:proofErr w:type="gramEnd"/>
            <w:r w:rsidRPr="00B225F0">
              <w:rPr>
                <w:rFonts w:ascii="Times New Roman" w:hAnsi="Times New Roman" w:cs="Times New Roman"/>
                <w:color w:val="000000"/>
                <w:sz w:val="24"/>
                <w:szCs w:val="24"/>
              </w:rPr>
              <w:t>іщано-гравійних</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сумішей</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Додавати</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або</w:t>
            </w:r>
            <w:proofErr w:type="spellEnd"/>
            <w:r w:rsidRPr="00B225F0">
              <w:rPr>
                <w:rFonts w:ascii="Times New Roman" w:hAnsi="Times New Roman" w:cs="Times New Roman"/>
                <w:color w:val="000000"/>
                <w:sz w:val="24"/>
                <w:szCs w:val="24"/>
              </w:rPr>
              <w:t xml:space="preserve"> </w:t>
            </w:r>
            <w:proofErr w:type="spellStart"/>
            <w:r w:rsidRPr="00B225F0">
              <w:rPr>
                <w:rFonts w:ascii="Times New Roman" w:hAnsi="Times New Roman" w:cs="Times New Roman"/>
                <w:color w:val="000000"/>
                <w:sz w:val="24"/>
                <w:szCs w:val="24"/>
              </w:rPr>
              <w:t>виключати</w:t>
            </w:r>
            <w:proofErr w:type="spellEnd"/>
            <w:r w:rsidRPr="00B225F0">
              <w:rPr>
                <w:rFonts w:ascii="Times New Roman" w:hAnsi="Times New Roman" w:cs="Times New Roman"/>
                <w:color w:val="000000"/>
                <w:sz w:val="24"/>
                <w:szCs w:val="24"/>
              </w:rPr>
              <w:t xml:space="preserve"> до норм 18-22-1, 18-22-2, 18-22-3 до 15,0 см</w:t>
            </w:r>
          </w:p>
        </w:tc>
        <w:tc>
          <w:tcPr>
            <w:tcW w:w="1418" w:type="dxa"/>
            <w:tcBorders>
              <w:top w:val="single" w:sz="4" w:space="0" w:color="auto"/>
              <w:left w:val="single" w:sz="4" w:space="0" w:color="auto"/>
              <w:bottom w:val="single" w:sz="4" w:space="0" w:color="auto"/>
              <w:right w:val="nil"/>
            </w:tcBorders>
          </w:tcPr>
          <w:p w14:paraId="2AD40D1D" w14:textId="77777777" w:rsidR="00B225F0" w:rsidRPr="00B225F0" w:rsidRDefault="00B225F0" w:rsidP="00B225F0">
            <w:pPr>
              <w:pStyle w:val="af3"/>
              <w:spacing w:after="460"/>
              <w:rPr>
                <w:rFonts w:ascii="Times New Roman" w:hAnsi="Times New Roman" w:cs="Times New Roman"/>
                <w:sz w:val="24"/>
                <w:szCs w:val="24"/>
              </w:rPr>
            </w:pPr>
            <w:r w:rsidRPr="00B225F0">
              <w:rPr>
                <w:rFonts w:ascii="Times New Roman" w:hAnsi="Times New Roman" w:cs="Times New Roman"/>
                <w:color w:val="000000"/>
                <w:sz w:val="24"/>
                <w:szCs w:val="24"/>
              </w:rPr>
              <w:t>м</w:t>
            </w:r>
            <w:proofErr w:type="gramStart"/>
            <w:r w:rsidRPr="00B225F0">
              <w:rPr>
                <w:rFonts w:ascii="Times New Roman" w:hAnsi="Times New Roman" w:cs="Times New Roman"/>
                <w:color w:val="000000"/>
                <w:sz w:val="24"/>
                <w:szCs w:val="24"/>
              </w:rPr>
              <w:t>2</w:t>
            </w:r>
            <w:proofErr w:type="gramEnd"/>
          </w:p>
          <w:p w14:paraId="1CFA1DBF" w14:textId="77777777" w:rsidR="00631861" w:rsidRDefault="00631861" w:rsidP="000D342F">
            <w:pPr>
              <w:keepLines/>
              <w:autoSpaceDE w:val="0"/>
              <w:autoSpaceDN w:val="0"/>
              <w:spacing w:after="0" w:line="240" w:lineRule="auto"/>
              <w:jc w:val="center"/>
              <w:rPr>
                <w:rFonts w:ascii="Times New Roman" w:hAnsi="Times New Roman" w:cs="Times New Roman"/>
                <w:color w:val="000000"/>
                <w:sz w:val="24"/>
                <w:szCs w:val="24"/>
                <w:lang w:val="uk-UA"/>
              </w:rPr>
            </w:pPr>
          </w:p>
          <w:p w14:paraId="47BACCD8" w14:textId="2407E72E" w:rsidR="00B225F0" w:rsidRPr="00B225F0" w:rsidRDefault="00B225F0" w:rsidP="000D342F">
            <w:pPr>
              <w:keepLines/>
              <w:autoSpaceDE w:val="0"/>
              <w:autoSpaceDN w:val="0"/>
              <w:spacing w:after="0" w:line="240" w:lineRule="auto"/>
              <w:jc w:val="center"/>
              <w:rPr>
                <w:rFonts w:ascii="Times New Roman" w:hAnsi="Times New Roman" w:cs="Times New Roman"/>
                <w:sz w:val="24"/>
                <w:szCs w:val="24"/>
              </w:rPr>
            </w:pPr>
            <w:r w:rsidRPr="00B225F0">
              <w:rPr>
                <w:rFonts w:ascii="Times New Roman" w:hAnsi="Times New Roman" w:cs="Times New Roman"/>
                <w:color w:val="000000"/>
                <w:sz w:val="24"/>
                <w:szCs w:val="24"/>
              </w:rPr>
              <w:t>м</w:t>
            </w:r>
            <w:proofErr w:type="gramStart"/>
            <w:r w:rsidRPr="00B225F0">
              <w:rPr>
                <w:rFonts w:ascii="Times New Roman" w:hAnsi="Times New Roman" w:cs="Times New Roman"/>
                <w:color w:val="000000"/>
                <w:sz w:val="24"/>
                <w:szCs w:val="24"/>
              </w:rPr>
              <w:t>2</w:t>
            </w:r>
            <w:proofErr w:type="gramEnd"/>
          </w:p>
        </w:tc>
        <w:tc>
          <w:tcPr>
            <w:tcW w:w="1418" w:type="dxa"/>
            <w:tcBorders>
              <w:top w:val="single" w:sz="4" w:space="0" w:color="auto"/>
              <w:left w:val="single" w:sz="4" w:space="0" w:color="auto"/>
              <w:bottom w:val="single" w:sz="4" w:space="0" w:color="auto"/>
              <w:right w:val="single" w:sz="4" w:space="0" w:color="auto"/>
            </w:tcBorders>
          </w:tcPr>
          <w:p w14:paraId="560B115F" w14:textId="77777777" w:rsidR="00B225F0" w:rsidRPr="00B225F0" w:rsidRDefault="00B225F0" w:rsidP="00B225F0">
            <w:pPr>
              <w:pStyle w:val="af3"/>
              <w:spacing w:after="460"/>
              <w:rPr>
                <w:rFonts w:ascii="Times New Roman" w:hAnsi="Times New Roman" w:cs="Times New Roman"/>
                <w:sz w:val="24"/>
                <w:szCs w:val="24"/>
              </w:rPr>
            </w:pPr>
            <w:r w:rsidRPr="00B225F0">
              <w:rPr>
                <w:rFonts w:ascii="Times New Roman" w:hAnsi="Times New Roman" w:cs="Times New Roman"/>
                <w:color w:val="000000"/>
                <w:sz w:val="24"/>
                <w:szCs w:val="24"/>
              </w:rPr>
              <w:t>2205</w:t>
            </w:r>
          </w:p>
          <w:p w14:paraId="4253EFCB" w14:textId="77777777" w:rsidR="00631861" w:rsidRDefault="00631861" w:rsidP="000D342F">
            <w:pPr>
              <w:keepLines/>
              <w:autoSpaceDE w:val="0"/>
              <w:autoSpaceDN w:val="0"/>
              <w:spacing w:after="0" w:line="240" w:lineRule="auto"/>
              <w:jc w:val="center"/>
              <w:rPr>
                <w:rFonts w:ascii="Times New Roman" w:hAnsi="Times New Roman" w:cs="Times New Roman"/>
                <w:color w:val="000000"/>
                <w:sz w:val="24"/>
                <w:szCs w:val="24"/>
                <w:lang w:val="uk-UA"/>
              </w:rPr>
            </w:pPr>
          </w:p>
          <w:p w14:paraId="64514372" w14:textId="01A64920" w:rsidR="00B225F0" w:rsidRPr="00B225F0" w:rsidRDefault="00B225F0" w:rsidP="000D342F">
            <w:pPr>
              <w:keepLines/>
              <w:autoSpaceDE w:val="0"/>
              <w:autoSpaceDN w:val="0"/>
              <w:spacing w:after="0" w:line="240" w:lineRule="auto"/>
              <w:jc w:val="center"/>
              <w:rPr>
                <w:rFonts w:ascii="Times New Roman" w:hAnsi="Times New Roman" w:cs="Times New Roman"/>
                <w:sz w:val="24"/>
                <w:szCs w:val="24"/>
              </w:rPr>
            </w:pPr>
            <w:r w:rsidRPr="00B225F0">
              <w:rPr>
                <w:rFonts w:ascii="Times New Roman" w:hAnsi="Times New Roman" w:cs="Times New Roman"/>
                <w:color w:val="000000"/>
                <w:sz w:val="24"/>
                <w:szCs w:val="24"/>
              </w:rPr>
              <w:t>2205</w:t>
            </w:r>
          </w:p>
        </w:tc>
      </w:tr>
    </w:tbl>
    <w:p w14:paraId="302E91FA" w14:textId="77777777" w:rsidR="00B2704B" w:rsidRDefault="00B2704B" w:rsidP="00B2704B">
      <w:pPr>
        <w:spacing w:after="0" w:line="240" w:lineRule="auto"/>
        <w:jc w:val="center"/>
        <w:rPr>
          <w:rFonts w:ascii="Times New Roman" w:eastAsia="Times New Roman" w:hAnsi="Times New Roman" w:cs="Times New Roman"/>
          <w:sz w:val="28"/>
          <w:szCs w:val="28"/>
          <w:lang w:val="uk-UA" w:eastAsia="ru-RU"/>
        </w:rPr>
      </w:pPr>
    </w:p>
    <w:p w14:paraId="39CDBE01"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24FEFD5D"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654A99D2"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79FC009A"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Під час періоду подання пропозицій закупівлі учасник повинен обов’язково відвідати об’єкт,  скласти дефектний акт, погодити його з Замовником та надати  </w:t>
      </w:r>
      <w:proofErr w:type="spellStart"/>
      <w:r w:rsidRPr="008554FC">
        <w:rPr>
          <w:rFonts w:ascii="Times New Roman" w:eastAsia="Times New Roman" w:hAnsi="Times New Roman" w:cs="Times New Roman"/>
          <w:sz w:val="24"/>
          <w:szCs w:val="24"/>
          <w:lang w:val="uk-UA" w:eastAsia="uk-UA" w:bidi="uk-UA"/>
        </w:rPr>
        <w:t>сканкопію</w:t>
      </w:r>
      <w:proofErr w:type="spellEnd"/>
      <w:r w:rsidRPr="008554FC">
        <w:rPr>
          <w:rFonts w:ascii="Times New Roman" w:eastAsia="Times New Roman" w:hAnsi="Times New Roman" w:cs="Times New Roman"/>
          <w:sz w:val="24"/>
          <w:szCs w:val="24"/>
          <w:lang w:val="uk-UA" w:eastAsia="uk-UA" w:bidi="uk-UA"/>
        </w:rPr>
        <w:t xml:space="preserve"> у складі своєї тендерної пропозиції. </w:t>
      </w:r>
    </w:p>
    <w:p w14:paraId="53B002B0" w14:textId="6420B45B"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 xml:space="preserve">Учасник, який запропонував при поданні пропозиції ціну на виконання робіт з урахуванням матеріалів та виробів, яка на 20% і більше нижче очікуваної вартості, зобов’язаний надати детальне обґрунтування запропонованої ціни на матеріали і вироби, що є складовою частиною виконання </w:t>
      </w:r>
      <w:r w:rsidR="001E2481">
        <w:rPr>
          <w:rFonts w:ascii="Times New Roman" w:eastAsia="Times New Roman" w:hAnsi="Times New Roman" w:cs="Times New Roman"/>
          <w:sz w:val="24"/>
          <w:szCs w:val="24"/>
          <w:lang w:val="uk-UA" w:eastAsia="uk-UA" w:bidi="uk-UA"/>
        </w:rPr>
        <w:t>робіт</w:t>
      </w:r>
      <w:r w:rsidRPr="008554FC">
        <w:rPr>
          <w:rFonts w:ascii="Times New Roman" w:eastAsia="Times New Roman" w:hAnsi="Times New Roman" w:cs="Times New Roman"/>
          <w:sz w:val="24"/>
          <w:szCs w:val="24"/>
          <w:lang w:val="uk-UA" w:eastAsia="uk-UA" w:bidi="uk-UA"/>
        </w:rPr>
        <w:t>. Детальне обґрунтування ціни повинно містити гарантійні листи від виробників за предметом закупівлі з вказівкою вартості за одиницю, підтвердженими сертифікатами, які надають дозвіл використання даних матеріалів, виробів. Якщо матеріали, вироби, знаходяться у власності учасника, необхідно надати підтверджуючі документи на отримання цих матеріалів, виробів з вказівкою їх вартості.</w:t>
      </w:r>
    </w:p>
    <w:p w14:paraId="226405C3" w14:textId="77777777" w:rsidR="008554FC" w:rsidRP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p>
    <w:p w14:paraId="723DCBED" w14:textId="77777777" w:rsidR="008554FC" w:rsidRDefault="008554FC" w:rsidP="008554FC">
      <w:pPr>
        <w:spacing w:after="0" w:line="240" w:lineRule="auto"/>
        <w:ind w:firstLine="567"/>
        <w:jc w:val="both"/>
        <w:rPr>
          <w:rFonts w:ascii="Times New Roman" w:eastAsia="Times New Roman" w:hAnsi="Times New Roman" w:cs="Times New Roman"/>
          <w:sz w:val="24"/>
          <w:szCs w:val="24"/>
          <w:lang w:val="uk-UA" w:eastAsia="uk-UA" w:bidi="uk-UA"/>
        </w:rPr>
      </w:pPr>
      <w:r w:rsidRPr="008554FC">
        <w:rPr>
          <w:rFonts w:ascii="Times New Roman" w:eastAsia="Times New Roman" w:hAnsi="Times New Roman" w:cs="Times New Roman"/>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4A6AC4D7" w14:textId="77777777" w:rsidR="00867365" w:rsidRPr="00867365" w:rsidRDefault="00867365" w:rsidP="00867365">
      <w:pPr>
        <w:spacing w:after="0" w:line="240" w:lineRule="auto"/>
        <w:ind w:firstLine="567"/>
        <w:jc w:val="both"/>
        <w:rPr>
          <w:rFonts w:ascii="Times New Roman" w:eastAsia="Times New Roman" w:hAnsi="Times New Roman" w:cs="Times New Roman"/>
          <w:sz w:val="24"/>
          <w:szCs w:val="24"/>
          <w:lang w:val="uk-UA" w:eastAsia="uk-UA" w:bidi="uk-UA"/>
        </w:rPr>
      </w:pPr>
    </w:p>
    <w:p w14:paraId="46DF81F0" w14:textId="73448BB6" w:rsidR="00867365" w:rsidRPr="00070B48" w:rsidRDefault="00867365" w:rsidP="00070B48">
      <w:pPr>
        <w:pageBreakBefore/>
        <w:spacing w:line="240" w:lineRule="auto"/>
        <w:jc w:val="right"/>
        <w:rPr>
          <w:rFonts w:ascii="Times New Roman" w:hAnsi="Times New Roman" w:cs="Times New Roman"/>
          <w:sz w:val="24"/>
          <w:szCs w:val="24"/>
        </w:rPr>
      </w:pPr>
      <w:proofErr w:type="spellStart"/>
      <w:r w:rsidRPr="00070B48">
        <w:rPr>
          <w:rFonts w:ascii="Times New Roman" w:hAnsi="Times New Roman" w:cs="Times New Roman"/>
          <w:sz w:val="24"/>
          <w:szCs w:val="24"/>
          <w:lang w:bidi="hi-IN"/>
        </w:rPr>
        <w:lastRenderedPageBreak/>
        <w:t>Додаток</w:t>
      </w:r>
      <w:proofErr w:type="spellEnd"/>
      <w:r w:rsidRPr="00070B48">
        <w:rPr>
          <w:rFonts w:ascii="Times New Roman" w:hAnsi="Times New Roman" w:cs="Times New Roman"/>
          <w:sz w:val="24"/>
          <w:szCs w:val="24"/>
          <w:lang w:bidi="hi-IN"/>
        </w:rPr>
        <w:t xml:space="preserve"> № </w:t>
      </w:r>
      <w:r w:rsidRPr="00070B48">
        <w:rPr>
          <w:rFonts w:ascii="Times New Roman" w:hAnsi="Times New Roman" w:cs="Times New Roman"/>
          <w:sz w:val="24"/>
          <w:szCs w:val="24"/>
          <w:lang w:val="uk-UA" w:bidi="hi-IN"/>
        </w:rPr>
        <w:t xml:space="preserve">7 до тендерної документації </w:t>
      </w:r>
    </w:p>
    <w:p w14:paraId="07889CA6" w14:textId="66E2FD04" w:rsidR="00867365" w:rsidRDefault="004B4554" w:rsidP="00867365">
      <w:pPr>
        <w:pStyle w:val="1"/>
        <w:ind w:right="140"/>
        <w:jc w:val="right"/>
        <w:rPr>
          <w:rFonts w:ascii="Times New Roman" w:hAnsi="Times New Roman" w:cs="Times New Roman"/>
          <w:sz w:val="24"/>
          <w:szCs w:val="24"/>
          <w:lang w:val="uk-UA"/>
        </w:rPr>
      </w:pPr>
      <w:r>
        <w:rPr>
          <w:rFonts w:ascii="Times New Roman" w:hAnsi="Times New Roman" w:cs="Times New Roman"/>
          <w:sz w:val="24"/>
          <w:szCs w:val="24"/>
          <w:lang w:val="uk-UA"/>
        </w:rPr>
        <w:t>п</w:t>
      </w:r>
      <w:r w:rsidR="00867365" w:rsidRPr="00867365">
        <w:rPr>
          <w:rFonts w:ascii="Times New Roman" w:hAnsi="Times New Roman" w:cs="Times New Roman"/>
          <w:sz w:val="24"/>
          <w:szCs w:val="24"/>
          <w:lang w:val="uk-UA"/>
        </w:rPr>
        <w:t>роєкт</w:t>
      </w:r>
    </w:p>
    <w:p w14:paraId="72D7B11E"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ДОГОВІР № __</w:t>
      </w:r>
    </w:p>
    <w:p w14:paraId="57B2C5E1" w14:textId="77777777" w:rsidR="00490887" w:rsidRPr="00490887" w:rsidRDefault="00490887" w:rsidP="00490887">
      <w:pPr>
        <w:rPr>
          <w:rFonts w:ascii="Times New Roman" w:hAnsi="Times New Roman" w:cs="Times New Roman"/>
          <w:sz w:val="24"/>
          <w:szCs w:val="24"/>
          <w:lang w:val="uk-UA"/>
        </w:rPr>
      </w:pPr>
      <w:proofErr w:type="spellStart"/>
      <w:r w:rsidRPr="00490887">
        <w:rPr>
          <w:rFonts w:ascii="Times New Roman" w:hAnsi="Times New Roman" w:cs="Times New Roman"/>
          <w:sz w:val="24"/>
          <w:szCs w:val="24"/>
          <w:lang w:val="uk-UA"/>
        </w:rPr>
        <w:t>смт</w:t>
      </w:r>
      <w:proofErr w:type="spellEnd"/>
      <w:r w:rsidRPr="00490887">
        <w:rPr>
          <w:rFonts w:ascii="Times New Roman" w:hAnsi="Times New Roman" w:cs="Times New Roman"/>
          <w:sz w:val="24"/>
          <w:szCs w:val="24"/>
          <w:lang w:val="uk-UA"/>
        </w:rPr>
        <w:t xml:space="preserve"> Доброслав</w:t>
      </w:r>
      <w:r w:rsidRPr="00490887">
        <w:rPr>
          <w:rFonts w:ascii="Times New Roman" w:hAnsi="Times New Roman" w:cs="Times New Roman"/>
          <w:sz w:val="24"/>
          <w:szCs w:val="24"/>
          <w:lang w:val="uk-UA"/>
        </w:rPr>
        <w:tab/>
        <w:t xml:space="preserve">                                                                      «___» __________2023 року</w:t>
      </w:r>
    </w:p>
    <w:p w14:paraId="1BCF8748"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w:t>
      </w:r>
      <w:proofErr w:type="spellStart"/>
      <w:r w:rsidRPr="00490887">
        <w:rPr>
          <w:rFonts w:ascii="Times New Roman" w:hAnsi="Times New Roman" w:cs="Times New Roman"/>
          <w:sz w:val="24"/>
          <w:szCs w:val="24"/>
          <w:lang w:val="uk-UA"/>
        </w:rPr>
        <w:t>та_______________</w:t>
      </w:r>
      <w:proofErr w:type="spellEnd"/>
      <w:r w:rsidRPr="00490887">
        <w:rPr>
          <w:rFonts w:ascii="Times New Roman" w:hAnsi="Times New Roman" w:cs="Times New Roman"/>
          <w:sz w:val="24"/>
          <w:szCs w:val="24"/>
          <w:lang w:val="uk-UA"/>
        </w:rPr>
        <w:t>___, в особі _____________________</w:t>
      </w:r>
      <w:r w:rsidRPr="00490887">
        <w:rPr>
          <w:rFonts w:ascii="Times New Roman" w:hAnsi="Times New Roman" w:cs="Times New Roman"/>
          <w:bCs/>
          <w:sz w:val="24"/>
          <w:szCs w:val="24"/>
          <w:lang w:val="uk-UA"/>
        </w:rPr>
        <w:t>,</w:t>
      </w:r>
      <w:r w:rsidRPr="00490887">
        <w:rPr>
          <w:rFonts w:ascii="Times New Roman" w:hAnsi="Times New Roman" w:cs="Times New Roman"/>
          <w:sz w:val="24"/>
          <w:szCs w:val="24"/>
          <w:lang w:val="uk-UA"/>
        </w:rPr>
        <w:t xml:space="preserve"> що діє на підставі ______________. (далі - </w:t>
      </w:r>
      <w:bookmarkStart w:id="2" w:name="_Hlk114903699"/>
      <w:r w:rsidRPr="00490887">
        <w:rPr>
          <w:rFonts w:ascii="Times New Roman" w:hAnsi="Times New Roman" w:cs="Times New Roman"/>
          <w:sz w:val="24"/>
          <w:szCs w:val="24"/>
          <w:lang w:val="uk-UA"/>
        </w:rPr>
        <w:t>Виконавець</w:t>
      </w:r>
      <w:bookmarkEnd w:id="2"/>
      <w:r w:rsidRPr="00490887">
        <w:rPr>
          <w:rFonts w:ascii="Times New Roman" w:hAnsi="Times New Roman" w:cs="Times New Roman"/>
          <w:sz w:val="24"/>
          <w:szCs w:val="24"/>
          <w:lang w:val="uk-UA"/>
        </w:rPr>
        <w:t>), з іншої сторони, разом - Сторони, уклали цей договір про таке (далі - Договір):</w:t>
      </w:r>
    </w:p>
    <w:p w14:paraId="38723703"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 ПРЕДМЕТ ДОГОВОРУ</w:t>
      </w:r>
    </w:p>
    <w:p w14:paraId="12BE07DB" w14:textId="3A36893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w:t>
      </w:r>
      <w:r w:rsidRPr="00490887">
        <w:rPr>
          <w:rFonts w:ascii="Times New Roman" w:hAnsi="Times New Roman" w:cs="Times New Roman"/>
          <w:sz w:val="24"/>
          <w:szCs w:val="24"/>
          <w:lang w:val="uk-UA"/>
        </w:rPr>
        <w:tab/>
        <w:t xml:space="preserve">Виконавець зобов’язується надати послуги:  </w:t>
      </w:r>
      <w:r w:rsidR="001C1BC9" w:rsidRPr="001C1BC9">
        <w:rPr>
          <w:rFonts w:ascii="Times New Roman" w:hAnsi="Times New Roman" w:cs="Times New Roman"/>
          <w:sz w:val="24"/>
          <w:szCs w:val="24"/>
          <w:lang w:val="uk-UA"/>
        </w:rPr>
        <w:t xml:space="preserve">Експлуатаційне утримання вулиць та доріг комунальної власності - ремонт вулиць та доріг комунальної власності в населених пунктах - Поточний ремонт дорожнього покриття по вул. Центральна в с. </w:t>
      </w:r>
      <w:proofErr w:type="spellStart"/>
      <w:r w:rsidR="001C1BC9" w:rsidRPr="001C1BC9">
        <w:rPr>
          <w:rFonts w:ascii="Times New Roman" w:hAnsi="Times New Roman" w:cs="Times New Roman"/>
          <w:sz w:val="24"/>
          <w:szCs w:val="24"/>
          <w:lang w:val="uk-UA"/>
        </w:rPr>
        <w:t>Зоринове</w:t>
      </w:r>
      <w:proofErr w:type="spellEnd"/>
      <w:r w:rsidR="001C1BC9" w:rsidRPr="001C1BC9">
        <w:rPr>
          <w:rFonts w:ascii="Times New Roman" w:hAnsi="Times New Roman" w:cs="Times New Roman"/>
          <w:sz w:val="24"/>
          <w:szCs w:val="24"/>
          <w:lang w:val="uk-UA"/>
        </w:rPr>
        <w:t xml:space="preserve"> Одеського району Одеської області </w:t>
      </w:r>
      <w:r w:rsidR="000030AE" w:rsidRPr="000030AE">
        <w:rPr>
          <w:rFonts w:ascii="Times New Roman" w:hAnsi="Times New Roman" w:cs="Times New Roman"/>
          <w:sz w:val="24"/>
          <w:szCs w:val="24"/>
          <w:lang w:val="uk-UA"/>
        </w:rPr>
        <w:t xml:space="preserve"> </w:t>
      </w:r>
      <w:r w:rsidRPr="00490887">
        <w:rPr>
          <w:rFonts w:ascii="Times New Roman" w:hAnsi="Times New Roman" w:cs="Times New Roman"/>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  а Замовник зобов'язується прийняти і оплатити такі послуги.</w:t>
      </w:r>
      <w:r w:rsidR="0053204C">
        <w:rPr>
          <w:rFonts w:ascii="Times New Roman" w:hAnsi="Times New Roman" w:cs="Times New Roman"/>
          <w:sz w:val="24"/>
          <w:szCs w:val="24"/>
          <w:lang w:val="uk-UA"/>
        </w:rPr>
        <w:t xml:space="preserve"> </w:t>
      </w:r>
    </w:p>
    <w:p w14:paraId="1F401668"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1.2.</w:t>
      </w:r>
      <w:r w:rsidRPr="00490887">
        <w:rPr>
          <w:rFonts w:ascii="Times New Roman" w:hAnsi="Times New Roman" w:cs="Times New Roman"/>
          <w:sz w:val="24"/>
          <w:szCs w:val="24"/>
          <w:lang w:val="uk-UA"/>
        </w:rPr>
        <w:tab/>
        <w:t>Обсяги наданих послуг повинні відповідати кошторису.</w:t>
      </w:r>
    </w:p>
    <w:p w14:paraId="6C0FF1A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 ЯКІСТЬ ПОСЛУГ</w:t>
      </w:r>
    </w:p>
    <w:p w14:paraId="7B224739"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2.1.</w:t>
      </w:r>
      <w:r w:rsidRPr="00490887">
        <w:rPr>
          <w:rFonts w:ascii="Times New Roman" w:hAnsi="Times New Roman" w:cs="Times New Roman"/>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6D135409"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2.2.  Гарантійний строк якості наданих послуг становить один рік від дня їх прийняття Замовником.</w:t>
      </w:r>
    </w:p>
    <w:p w14:paraId="198BC0B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57D2CFBC"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ІІІ.</w:t>
      </w:r>
      <w:r w:rsidRPr="00490887">
        <w:rPr>
          <w:rFonts w:ascii="Times New Roman" w:hAnsi="Times New Roman" w:cs="Times New Roman"/>
          <w:sz w:val="24"/>
          <w:szCs w:val="24"/>
          <w:lang w:val="uk-UA"/>
        </w:rPr>
        <w:tab/>
        <w:t>ЦІНА ДОГОВОРУ</w:t>
      </w:r>
    </w:p>
    <w:p w14:paraId="17490FFF" w14:textId="77777777" w:rsidR="00490887" w:rsidRPr="00490887" w:rsidRDefault="00490887" w:rsidP="00490887">
      <w:pPr>
        <w:jc w:val="both"/>
        <w:rPr>
          <w:rFonts w:ascii="Times New Roman" w:hAnsi="Times New Roman" w:cs="Times New Roman"/>
          <w:b/>
          <w:sz w:val="24"/>
          <w:szCs w:val="24"/>
          <w:lang w:val="uk-UA"/>
        </w:rPr>
      </w:pPr>
      <w:r w:rsidRPr="00490887">
        <w:rPr>
          <w:rFonts w:ascii="Times New Roman" w:hAnsi="Times New Roman" w:cs="Times New Roman"/>
          <w:sz w:val="24"/>
          <w:szCs w:val="24"/>
          <w:lang w:val="uk-UA"/>
        </w:rPr>
        <w:t>3.1.Ціна цього Договору __________ грн. (___________) в тому числі або без ПДВ.</w:t>
      </w:r>
    </w:p>
    <w:p w14:paraId="68F75551"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3.2. Ціна цього Договору є твердою і може бути уточнена за згодою  сторін.</w:t>
      </w:r>
    </w:p>
    <w:p w14:paraId="739100A7"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1CD30D0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3.4. Взаєморозрахунки провадяться на підставі наданих обсягів послуг та їх вартості, визначеної в договірній ціні. </w:t>
      </w:r>
    </w:p>
    <w:p w14:paraId="67A72027"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3.2.Ціна цього Договору може бути зменшена за взаємною згодою Сторін.</w:t>
      </w:r>
    </w:p>
    <w:p w14:paraId="6691F037"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IV.</w:t>
      </w:r>
      <w:r w:rsidRPr="00490887">
        <w:rPr>
          <w:rFonts w:ascii="Times New Roman" w:hAnsi="Times New Roman" w:cs="Times New Roman"/>
          <w:sz w:val="24"/>
          <w:szCs w:val="24"/>
          <w:lang w:val="uk-UA"/>
        </w:rPr>
        <w:tab/>
        <w:t>ПОРЯДОК ЗДІЙСНЕННЯ ОПЛАТИ</w:t>
      </w:r>
    </w:p>
    <w:p w14:paraId="6CEAB398" w14:textId="7F034801" w:rsidR="00490887" w:rsidRPr="00490887" w:rsidRDefault="00490887" w:rsidP="00490887">
      <w:pPr>
        <w:jc w:val="both"/>
        <w:rPr>
          <w:rFonts w:ascii="Times New Roman" w:hAnsi="Times New Roman" w:cs="Times New Roman"/>
          <w:bCs/>
          <w:noProof/>
          <w:sz w:val="24"/>
          <w:szCs w:val="24"/>
          <w:lang w:val="uk-UA"/>
        </w:rPr>
      </w:pPr>
      <w:r w:rsidRPr="00490887">
        <w:rPr>
          <w:rFonts w:ascii="Times New Roman" w:hAnsi="Times New Roman" w:cs="Times New Roman"/>
          <w:sz w:val="24"/>
          <w:szCs w:val="24"/>
          <w:lang w:val="uk-UA"/>
        </w:rPr>
        <w:t>4.1.</w:t>
      </w:r>
      <w:r w:rsidRPr="00490887">
        <w:rPr>
          <w:rFonts w:ascii="Times New Roman" w:hAnsi="Times New Roman" w:cs="Times New Roman"/>
          <w:sz w:val="24"/>
          <w:szCs w:val="24"/>
          <w:lang w:val="uk-UA"/>
        </w:rPr>
        <w:tab/>
      </w:r>
      <w:r w:rsidRPr="00490887">
        <w:rPr>
          <w:rFonts w:ascii="Times New Roman" w:hAnsi="Times New Roman" w:cs="Times New Roman"/>
          <w:bCs/>
          <w:noProof/>
          <w:sz w:val="24"/>
          <w:szCs w:val="24"/>
          <w:lang w:val="uk-UA"/>
        </w:rPr>
        <w:t xml:space="preserve">Оплата </w:t>
      </w:r>
      <w:r>
        <w:rPr>
          <w:rFonts w:ascii="Times New Roman" w:hAnsi="Times New Roman" w:cs="Times New Roman"/>
          <w:bCs/>
          <w:noProof/>
          <w:sz w:val="24"/>
          <w:szCs w:val="24"/>
          <w:lang w:val="uk-UA"/>
        </w:rPr>
        <w:t xml:space="preserve">послуг </w:t>
      </w:r>
      <w:r w:rsidRPr="00490887">
        <w:rPr>
          <w:rFonts w:ascii="Times New Roman" w:hAnsi="Times New Roman" w:cs="Times New Roman"/>
          <w:bCs/>
          <w:noProof/>
          <w:sz w:val="24"/>
          <w:szCs w:val="24"/>
          <w:lang w:val="uk-UA"/>
        </w:rPr>
        <w:t xml:space="preserve">здійснюється Замовником </w:t>
      </w:r>
      <w:r>
        <w:rPr>
          <w:rFonts w:ascii="Times New Roman" w:hAnsi="Times New Roman" w:cs="Times New Roman"/>
          <w:bCs/>
          <w:noProof/>
          <w:sz w:val="24"/>
          <w:szCs w:val="24"/>
          <w:lang w:val="uk-UA"/>
        </w:rPr>
        <w:t>ш</w:t>
      </w:r>
      <w:r w:rsidRPr="00490887">
        <w:rPr>
          <w:rFonts w:ascii="Times New Roman" w:hAnsi="Times New Roman" w:cs="Times New Roman"/>
          <w:bCs/>
          <w:noProof/>
          <w:sz w:val="24"/>
          <w:szCs w:val="24"/>
          <w:lang w:val="uk-UA"/>
        </w:rPr>
        <w:t xml:space="preserve">ляхом перерахування коштів на розрахунковий рахунок Виконавця за фактично надані послуги протягом 30 (тридцяти) банківських днів з моменту та на підставі підписаних Сторонами актів, які складаються  </w:t>
      </w:r>
      <w:r w:rsidRPr="00490887">
        <w:rPr>
          <w:rFonts w:ascii="Times New Roman" w:hAnsi="Times New Roman" w:cs="Times New Roman"/>
          <w:bCs/>
          <w:noProof/>
          <w:sz w:val="24"/>
          <w:szCs w:val="24"/>
          <w:lang w:val="uk-UA"/>
        </w:rPr>
        <w:lastRenderedPageBreak/>
        <w:t xml:space="preserve">Виконавцем  і подаються для підписання Замовнику не пізніше як за  5 робочих днів до кінця звітного місяця, або поетапної оплати Замовником </w:t>
      </w:r>
      <w:r>
        <w:rPr>
          <w:rFonts w:ascii="Times New Roman" w:hAnsi="Times New Roman" w:cs="Times New Roman"/>
          <w:bCs/>
          <w:noProof/>
          <w:sz w:val="24"/>
          <w:szCs w:val="24"/>
          <w:lang w:val="uk-UA"/>
        </w:rPr>
        <w:t>наданих послуг</w:t>
      </w:r>
      <w:r w:rsidRPr="00490887">
        <w:rPr>
          <w:rFonts w:ascii="Times New Roman" w:hAnsi="Times New Roman" w:cs="Times New Roman"/>
          <w:bCs/>
          <w:noProof/>
          <w:sz w:val="24"/>
          <w:szCs w:val="24"/>
          <w:lang w:val="uk-UA"/>
        </w:rPr>
        <w:t>.</w:t>
      </w:r>
    </w:p>
    <w:p w14:paraId="19E68718" w14:textId="2C168035" w:rsidR="00490887" w:rsidRPr="00490887" w:rsidRDefault="00490887" w:rsidP="00490887">
      <w:pPr>
        <w:widowControl w:val="0"/>
        <w:jc w:val="both"/>
        <w:rPr>
          <w:rFonts w:ascii="Times New Roman" w:hAnsi="Times New Roman" w:cs="Times New Roman"/>
          <w:bCs/>
          <w:noProof/>
          <w:sz w:val="24"/>
          <w:szCs w:val="24"/>
          <w:lang w:val="uk-UA"/>
        </w:rPr>
      </w:pPr>
      <w:r w:rsidRPr="00490887">
        <w:rPr>
          <w:rFonts w:ascii="Times New Roman" w:hAnsi="Times New Roman" w:cs="Times New Roman"/>
          <w:noProof/>
          <w:sz w:val="24"/>
          <w:szCs w:val="24"/>
          <w:lang w:val="uk-UA"/>
        </w:rPr>
        <w:t>4.</w:t>
      </w:r>
      <w:r>
        <w:rPr>
          <w:rFonts w:ascii="Times New Roman" w:hAnsi="Times New Roman" w:cs="Times New Roman"/>
          <w:noProof/>
          <w:sz w:val="24"/>
          <w:szCs w:val="24"/>
          <w:lang w:val="uk-UA"/>
        </w:rPr>
        <w:t>2</w:t>
      </w:r>
      <w:r w:rsidRPr="00490887">
        <w:rPr>
          <w:rFonts w:ascii="Times New Roman" w:hAnsi="Times New Roman" w:cs="Times New Roman"/>
          <w:noProof/>
          <w:sz w:val="24"/>
          <w:szCs w:val="24"/>
          <w:lang w:val="uk-UA"/>
        </w:rPr>
        <w:t xml:space="preserve">.У разі затримки бюджетного фінансування розрахунок за </w:t>
      </w:r>
      <w:r>
        <w:rPr>
          <w:rFonts w:ascii="Times New Roman" w:hAnsi="Times New Roman" w:cs="Times New Roman"/>
          <w:noProof/>
          <w:sz w:val="24"/>
          <w:szCs w:val="24"/>
          <w:lang w:val="uk-UA"/>
        </w:rPr>
        <w:t>надані послуги</w:t>
      </w:r>
      <w:r w:rsidRPr="00490887">
        <w:rPr>
          <w:rFonts w:ascii="Times New Roman" w:hAnsi="Times New Roman" w:cs="Times New Roman"/>
          <w:noProof/>
          <w:sz w:val="24"/>
          <w:szCs w:val="24"/>
          <w:lang w:val="uk-UA"/>
        </w:rPr>
        <w:t xml:space="preserve"> здійснюється протягом </w:t>
      </w:r>
      <w:r>
        <w:rPr>
          <w:rFonts w:ascii="Times New Roman" w:hAnsi="Times New Roman" w:cs="Times New Roman"/>
          <w:noProof/>
          <w:sz w:val="24"/>
          <w:szCs w:val="24"/>
          <w:lang w:val="uk-UA"/>
        </w:rPr>
        <w:t>14</w:t>
      </w:r>
      <w:r w:rsidRPr="00490887">
        <w:rPr>
          <w:rFonts w:ascii="Times New Roman" w:hAnsi="Times New Roman" w:cs="Times New Roman"/>
          <w:noProof/>
          <w:sz w:val="24"/>
          <w:szCs w:val="24"/>
          <w:lang w:val="uk-UA"/>
        </w:rPr>
        <w:t xml:space="preserve"> банківських днів з дати отримання Замовником бюджетного фінансування закупівлі на свій </w:t>
      </w:r>
      <w:r>
        <w:rPr>
          <w:rFonts w:ascii="Times New Roman" w:hAnsi="Times New Roman" w:cs="Times New Roman"/>
          <w:noProof/>
          <w:sz w:val="24"/>
          <w:szCs w:val="24"/>
          <w:lang w:val="uk-UA"/>
        </w:rPr>
        <w:t>розрахунковий</w:t>
      </w:r>
      <w:r w:rsidRPr="00490887">
        <w:rPr>
          <w:rFonts w:ascii="Times New Roman" w:hAnsi="Times New Roman" w:cs="Times New Roman"/>
          <w:noProof/>
          <w:sz w:val="24"/>
          <w:szCs w:val="24"/>
          <w:lang w:val="uk-UA"/>
        </w:rPr>
        <w:t xml:space="preserve"> рахунок.</w:t>
      </w:r>
    </w:p>
    <w:p w14:paraId="1CB3992D"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w:t>
      </w:r>
      <w:r w:rsidRPr="00490887">
        <w:rPr>
          <w:rFonts w:ascii="Times New Roman" w:hAnsi="Times New Roman" w:cs="Times New Roman"/>
          <w:sz w:val="24"/>
          <w:szCs w:val="24"/>
          <w:lang w:val="uk-UA"/>
        </w:rPr>
        <w:tab/>
        <w:t>НАДАННЯ ПОСЛУГ</w:t>
      </w:r>
    </w:p>
    <w:p w14:paraId="1F2AF999" w14:textId="1B5B8E4D"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5.1.  Місце надання послуг: Одеська область, Одеський район, </w:t>
      </w:r>
      <w:proofErr w:type="spellStart"/>
      <w:r w:rsidR="001C1BC9">
        <w:rPr>
          <w:rFonts w:ascii="Times New Roman" w:hAnsi="Times New Roman" w:cs="Times New Roman"/>
          <w:sz w:val="24"/>
          <w:szCs w:val="24"/>
          <w:lang w:val="uk-UA"/>
        </w:rPr>
        <w:t>с.Зоринове</w:t>
      </w:r>
      <w:proofErr w:type="spellEnd"/>
      <w:r w:rsidR="00D26FCC">
        <w:rPr>
          <w:rFonts w:ascii="Times New Roman" w:hAnsi="Times New Roman" w:cs="Times New Roman"/>
          <w:sz w:val="24"/>
          <w:szCs w:val="24"/>
          <w:lang w:val="uk-UA"/>
        </w:rPr>
        <w:t xml:space="preserve">,                           вул. </w:t>
      </w:r>
      <w:r w:rsidR="001C1BC9">
        <w:rPr>
          <w:rFonts w:ascii="Times New Roman" w:hAnsi="Times New Roman" w:cs="Times New Roman"/>
          <w:sz w:val="24"/>
          <w:szCs w:val="24"/>
          <w:lang w:val="uk-UA"/>
        </w:rPr>
        <w:t>Центральна</w:t>
      </w:r>
      <w:r w:rsidRPr="00490887">
        <w:rPr>
          <w:rFonts w:ascii="Times New Roman" w:hAnsi="Times New Roman" w:cs="Times New Roman"/>
          <w:sz w:val="24"/>
          <w:szCs w:val="24"/>
          <w:lang w:val="uk-UA"/>
        </w:rPr>
        <w:t>.</w:t>
      </w:r>
    </w:p>
    <w:p w14:paraId="4EB6287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5.2.  Строк надання послуг: до 31.12.2023 року.</w:t>
      </w:r>
    </w:p>
    <w:p w14:paraId="3D3C2F4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48EFB2C1"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2EA973C6"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5.5.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надання послуг.</w:t>
      </w:r>
    </w:p>
    <w:p w14:paraId="35CB4EB8"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5.6. Після закінчення надання послуг, Виконавець протягом 2-х робочих днів з дня передачі Замовнику наданих послуг, звільняє місце робіт від сміття, невикористаних матеріалів.</w:t>
      </w:r>
    </w:p>
    <w:p w14:paraId="7D4305B4"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w:t>
      </w:r>
      <w:r w:rsidRPr="00490887">
        <w:rPr>
          <w:rFonts w:ascii="Times New Roman" w:hAnsi="Times New Roman" w:cs="Times New Roman"/>
          <w:sz w:val="24"/>
          <w:szCs w:val="24"/>
          <w:lang w:val="uk-UA"/>
        </w:rPr>
        <w:tab/>
        <w:t>ПРАВА ТА ОБОВ’ЯЗКИ СТОРІН</w:t>
      </w:r>
    </w:p>
    <w:p w14:paraId="76A71E45"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w:t>
      </w:r>
      <w:r w:rsidRPr="00490887">
        <w:rPr>
          <w:rFonts w:ascii="Times New Roman" w:hAnsi="Times New Roman" w:cs="Times New Roman"/>
          <w:sz w:val="24"/>
          <w:szCs w:val="24"/>
          <w:lang w:val="uk-UA"/>
        </w:rPr>
        <w:tab/>
        <w:t>Замовник зобов'язаний:</w:t>
      </w:r>
    </w:p>
    <w:p w14:paraId="04413EB2"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6.1.1.</w:t>
      </w:r>
      <w:r w:rsidRPr="00490887">
        <w:rPr>
          <w:rFonts w:ascii="Times New Roman" w:hAnsi="Times New Roman" w:cs="Times New Roman"/>
          <w:sz w:val="24"/>
          <w:szCs w:val="24"/>
          <w:lang w:val="uk-UA"/>
        </w:rPr>
        <w:tab/>
        <w:t>Своєчасно та в повному обсязі сплачувати за надані послуги ;</w:t>
      </w:r>
    </w:p>
    <w:p w14:paraId="560EEF6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6.1.2.</w:t>
      </w:r>
      <w:r w:rsidRPr="00490887">
        <w:rPr>
          <w:rFonts w:ascii="Times New Roman" w:hAnsi="Times New Roman" w:cs="Times New Roman"/>
          <w:sz w:val="24"/>
          <w:szCs w:val="24"/>
          <w:lang w:val="uk-UA"/>
        </w:rPr>
        <w:tab/>
        <w:t>Приймати надані послуги згідно акту наданих послуг.</w:t>
      </w:r>
    </w:p>
    <w:p w14:paraId="160434B7"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6.2.</w:t>
      </w:r>
      <w:r w:rsidRPr="00490887">
        <w:rPr>
          <w:rFonts w:ascii="Times New Roman" w:hAnsi="Times New Roman" w:cs="Times New Roman"/>
          <w:sz w:val="24"/>
          <w:szCs w:val="24"/>
          <w:lang w:val="uk-UA"/>
        </w:rPr>
        <w:tab/>
        <w:t>Замовник має право:</w:t>
      </w:r>
    </w:p>
    <w:p w14:paraId="3A671D95"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6.2.1.</w:t>
      </w:r>
      <w:r w:rsidRPr="00490887">
        <w:rPr>
          <w:rFonts w:ascii="Times New Roman" w:hAnsi="Times New Roman" w:cs="Times New Roman"/>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0E6B37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6.2.2.</w:t>
      </w:r>
      <w:r w:rsidRPr="00490887">
        <w:rPr>
          <w:rFonts w:ascii="Times New Roman" w:hAnsi="Times New Roman" w:cs="Times New Roman"/>
          <w:sz w:val="24"/>
          <w:szCs w:val="24"/>
          <w:lang w:val="uk-UA"/>
        </w:rPr>
        <w:tab/>
        <w:t>Контролювати надання послугу строки встановлені цим Договором;</w:t>
      </w:r>
    </w:p>
    <w:p w14:paraId="4D7EFFD8"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6.2.3.</w:t>
      </w:r>
      <w:r w:rsidRPr="00490887">
        <w:rPr>
          <w:rFonts w:ascii="Times New Roman" w:hAnsi="Times New Roman" w:cs="Times New Roman"/>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29DCBC"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6.2.4.</w:t>
      </w:r>
      <w:r w:rsidRPr="00490887">
        <w:rPr>
          <w:rFonts w:ascii="Times New Roman" w:hAnsi="Times New Roman" w:cs="Times New Roman"/>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0D05D4EB"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w:t>
      </w:r>
      <w:r w:rsidRPr="00490887">
        <w:rPr>
          <w:rFonts w:ascii="Times New Roman" w:hAnsi="Times New Roman" w:cs="Times New Roman"/>
          <w:sz w:val="24"/>
          <w:szCs w:val="24"/>
          <w:lang w:val="uk-UA"/>
        </w:rPr>
        <w:tab/>
        <w:t>Виконавець зобов'язаний:</w:t>
      </w:r>
    </w:p>
    <w:p w14:paraId="33C5ECD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6.3.1.</w:t>
      </w:r>
      <w:r w:rsidRPr="00490887">
        <w:rPr>
          <w:rFonts w:ascii="Times New Roman" w:hAnsi="Times New Roman" w:cs="Times New Roman"/>
          <w:sz w:val="24"/>
          <w:szCs w:val="24"/>
          <w:lang w:val="uk-UA"/>
        </w:rPr>
        <w:tab/>
        <w:t>Забезпечити надання послугу строки встановлені цим Договором;</w:t>
      </w:r>
    </w:p>
    <w:p w14:paraId="4B1B2FF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6.3.2.</w:t>
      </w:r>
      <w:r w:rsidRPr="00490887">
        <w:rPr>
          <w:rFonts w:ascii="Times New Roman" w:hAnsi="Times New Roman" w:cs="Times New Roman"/>
          <w:sz w:val="24"/>
          <w:szCs w:val="24"/>
          <w:lang w:val="uk-UA"/>
        </w:rPr>
        <w:tab/>
        <w:t>Забезпечити надання послуг, якість яких відповідає умовам, установленим розділом II цього Договору;</w:t>
      </w:r>
    </w:p>
    <w:p w14:paraId="6D0D1F34"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6.4.</w:t>
      </w:r>
      <w:r w:rsidRPr="00490887">
        <w:rPr>
          <w:rFonts w:ascii="Times New Roman" w:hAnsi="Times New Roman" w:cs="Times New Roman"/>
          <w:sz w:val="24"/>
          <w:szCs w:val="24"/>
          <w:lang w:val="uk-UA"/>
        </w:rPr>
        <w:tab/>
        <w:t>Виконавець має право:</w:t>
      </w:r>
    </w:p>
    <w:p w14:paraId="2B72F85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6.4.1.</w:t>
      </w:r>
      <w:r w:rsidRPr="00490887">
        <w:rPr>
          <w:rFonts w:ascii="Times New Roman" w:hAnsi="Times New Roman" w:cs="Times New Roman"/>
          <w:sz w:val="24"/>
          <w:szCs w:val="24"/>
          <w:lang w:val="uk-UA"/>
        </w:rPr>
        <w:tab/>
        <w:t>Своєчасно та в повному обсязі отримувати плату за надані послуги ;</w:t>
      </w:r>
    </w:p>
    <w:p w14:paraId="74AEE5F8"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lastRenderedPageBreak/>
        <w:t>6.4.2.</w:t>
      </w:r>
      <w:r w:rsidRPr="00490887">
        <w:rPr>
          <w:rFonts w:ascii="Times New Roman" w:hAnsi="Times New Roman" w:cs="Times New Roman"/>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020AD129"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VIІ.  ВІДПОВІДАЛЬНІСТЬ СТОРІН</w:t>
      </w:r>
    </w:p>
    <w:p w14:paraId="44558D99"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7.1.</w:t>
      </w:r>
      <w:r w:rsidRPr="00490887">
        <w:rPr>
          <w:rFonts w:ascii="Times New Roman" w:hAnsi="Times New Roman" w:cs="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25FFA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 xml:space="preserve"> 7.2.</w:t>
      </w:r>
      <w:r w:rsidRPr="00490887">
        <w:rPr>
          <w:rFonts w:ascii="Times New Roman" w:hAnsi="Times New Roman" w:cs="Times New Roman"/>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08CE7AC5"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VIII.</w:t>
      </w:r>
      <w:r w:rsidRPr="00490887">
        <w:rPr>
          <w:rFonts w:ascii="Times New Roman" w:hAnsi="Times New Roman" w:cs="Times New Roman"/>
          <w:sz w:val="24"/>
          <w:szCs w:val="24"/>
          <w:lang w:val="uk-UA"/>
        </w:rPr>
        <w:tab/>
        <w:t>ОБСТАВИНИ НЕПЕРЕБОРНОЇ СИЛИ</w:t>
      </w:r>
    </w:p>
    <w:p w14:paraId="1BBDB12F"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8.1.</w:t>
      </w:r>
      <w:r w:rsidRPr="00490887">
        <w:rPr>
          <w:rFonts w:ascii="Times New Roman" w:hAnsi="Times New Roman" w:cs="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7430C00"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8.2.</w:t>
      </w:r>
      <w:r w:rsidRPr="00490887">
        <w:rPr>
          <w:rFonts w:ascii="Times New Roman" w:hAnsi="Times New Roman" w:cs="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230311E"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8.3.</w:t>
      </w:r>
      <w:r w:rsidRPr="00490887">
        <w:rPr>
          <w:rFonts w:ascii="Times New Roman" w:hAnsi="Times New Roman" w:cs="Times New Roman"/>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4DD932ED"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8.4.</w:t>
      </w:r>
      <w:r w:rsidRPr="00490887">
        <w:rPr>
          <w:rFonts w:ascii="Times New Roman" w:hAnsi="Times New Roman" w:cs="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F9B840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IX.</w:t>
      </w:r>
      <w:r w:rsidRPr="00490887">
        <w:rPr>
          <w:rFonts w:ascii="Times New Roman" w:hAnsi="Times New Roman" w:cs="Times New Roman"/>
          <w:sz w:val="24"/>
          <w:szCs w:val="24"/>
          <w:lang w:val="uk-UA"/>
        </w:rPr>
        <w:tab/>
        <w:t>ВИРІШЕННЯ СПОРІВ</w:t>
      </w:r>
    </w:p>
    <w:p w14:paraId="697F39F1"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9.1.</w:t>
      </w:r>
      <w:r w:rsidRPr="00490887">
        <w:rPr>
          <w:rFonts w:ascii="Times New Roman" w:hAnsi="Times New Roman" w:cs="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50DEB083" w14:textId="77777777" w:rsidR="00490887" w:rsidRPr="00490887" w:rsidRDefault="00490887" w:rsidP="00490887">
      <w:pPr>
        <w:rPr>
          <w:rFonts w:ascii="Times New Roman" w:hAnsi="Times New Roman" w:cs="Times New Roman"/>
          <w:sz w:val="24"/>
          <w:szCs w:val="24"/>
          <w:lang w:val="uk-UA"/>
        </w:rPr>
      </w:pPr>
      <w:r w:rsidRPr="00490887">
        <w:rPr>
          <w:rFonts w:ascii="Times New Roman" w:hAnsi="Times New Roman" w:cs="Times New Roman"/>
          <w:sz w:val="24"/>
          <w:szCs w:val="24"/>
          <w:lang w:val="uk-UA"/>
        </w:rPr>
        <w:t>9.2.</w:t>
      </w:r>
      <w:r w:rsidRPr="00490887">
        <w:rPr>
          <w:rFonts w:ascii="Times New Roman" w:hAnsi="Times New Roman" w:cs="Times New Roman"/>
          <w:sz w:val="24"/>
          <w:szCs w:val="24"/>
          <w:lang w:val="uk-UA"/>
        </w:rPr>
        <w:tab/>
        <w:t>У разі недосягнення Сторонами згоди спори (розбіжності) вирішуються у судовому порядку.</w:t>
      </w:r>
    </w:p>
    <w:p w14:paraId="7DAC7B5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w:t>
      </w:r>
      <w:r w:rsidRPr="00490887">
        <w:rPr>
          <w:rFonts w:ascii="Times New Roman" w:hAnsi="Times New Roman" w:cs="Times New Roman"/>
          <w:sz w:val="24"/>
          <w:szCs w:val="24"/>
          <w:lang w:val="uk-UA"/>
        </w:rPr>
        <w:tab/>
        <w:t>СТРОК ДІЇ ДОГОВОРУ</w:t>
      </w:r>
    </w:p>
    <w:p w14:paraId="48898DB5"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10.1.</w:t>
      </w:r>
      <w:r w:rsidRPr="00490887">
        <w:rPr>
          <w:rFonts w:ascii="Times New Roman" w:hAnsi="Times New Roman" w:cs="Times New Roman"/>
          <w:sz w:val="24"/>
          <w:szCs w:val="24"/>
          <w:lang w:val="uk-UA"/>
        </w:rPr>
        <w:tab/>
        <w:t>Цей Договір набирає чинності з моменту його підписання і діє до 31.12.2023 року.</w:t>
      </w:r>
    </w:p>
    <w:p w14:paraId="600E3D4E"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10.2.</w:t>
      </w:r>
      <w:r w:rsidRPr="00490887">
        <w:rPr>
          <w:rFonts w:ascii="Times New Roman" w:hAnsi="Times New Roman" w:cs="Times New Roman"/>
          <w:sz w:val="24"/>
          <w:szCs w:val="24"/>
          <w:lang w:val="uk-UA"/>
        </w:rPr>
        <w:tab/>
        <w:t>Цей Договір укладається і підписується у 2-ох примірниках, що мають однакову юридичну силу.</w:t>
      </w:r>
    </w:p>
    <w:p w14:paraId="0D11A496"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w:t>
      </w:r>
      <w:r w:rsidRPr="00490887">
        <w:rPr>
          <w:rFonts w:ascii="Times New Roman" w:hAnsi="Times New Roman" w:cs="Times New Roman"/>
          <w:sz w:val="24"/>
          <w:szCs w:val="24"/>
          <w:lang w:val="uk-UA"/>
        </w:rPr>
        <w:tab/>
        <w:t>ІНШІ УМОВИ</w:t>
      </w:r>
    </w:p>
    <w:p w14:paraId="551F128F"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2417CB7F" w14:textId="77777777" w:rsidR="00490887" w:rsidRPr="00490887" w:rsidRDefault="00490887" w:rsidP="00490887">
      <w:pPr>
        <w:ind w:firstLine="567"/>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3FE68EEB"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w:t>
      </w:r>
      <w:r w:rsidRPr="00490887">
        <w:rPr>
          <w:rFonts w:ascii="Times New Roman" w:hAnsi="Times New Roman" w:cs="Times New Roman"/>
          <w:sz w:val="24"/>
          <w:szCs w:val="24"/>
          <w:lang w:val="uk-UA"/>
        </w:rPr>
        <w:tab/>
        <w:t>ДОДАТКИ ДО ДОГОВОРУ</w:t>
      </w:r>
    </w:p>
    <w:p w14:paraId="72FDD383" w14:textId="77777777" w:rsidR="00490887" w:rsidRPr="00490887" w:rsidRDefault="00490887" w:rsidP="00490887">
      <w:pPr>
        <w:jc w:val="both"/>
        <w:rPr>
          <w:rFonts w:ascii="Times New Roman" w:hAnsi="Times New Roman" w:cs="Times New Roman"/>
          <w:sz w:val="24"/>
          <w:szCs w:val="24"/>
          <w:lang w:val="uk-UA"/>
        </w:rPr>
      </w:pPr>
      <w:r w:rsidRPr="00490887">
        <w:rPr>
          <w:rFonts w:ascii="Times New Roman" w:hAnsi="Times New Roman" w:cs="Times New Roman"/>
          <w:sz w:val="24"/>
          <w:szCs w:val="24"/>
          <w:lang w:val="uk-UA"/>
        </w:rPr>
        <w:t>12.1. Невід'ємною частиною цього Договору є: договірна ціна, локальний кошторис, дефектний акт.</w:t>
      </w:r>
    </w:p>
    <w:p w14:paraId="1FC077DF" w14:textId="77777777" w:rsidR="00490887" w:rsidRPr="00490887" w:rsidRDefault="00490887" w:rsidP="00490887">
      <w:pPr>
        <w:jc w:val="center"/>
        <w:rPr>
          <w:rFonts w:ascii="Times New Roman" w:hAnsi="Times New Roman" w:cs="Times New Roman"/>
          <w:sz w:val="24"/>
          <w:szCs w:val="24"/>
          <w:lang w:val="uk-UA"/>
        </w:rPr>
      </w:pPr>
      <w:r w:rsidRPr="00490887">
        <w:rPr>
          <w:rFonts w:ascii="Times New Roman" w:hAnsi="Times New Roman" w:cs="Times New Roman"/>
          <w:sz w:val="24"/>
          <w:szCs w:val="24"/>
          <w:lang w:val="uk-UA"/>
        </w:rPr>
        <w:t>XIII.</w:t>
      </w:r>
      <w:r w:rsidRPr="00490887">
        <w:rPr>
          <w:rFonts w:ascii="Times New Roman" w:hAnsi="Times New Roman" w:cs="Times New Roman"/>
          <w:sz w:val="24"/>
          <w:szCs w:val="24"/>
          <w:lang w:val="uk-UA"/>
        </w:rPr>
        <w:tab/>
        <w:t>МІСЦЕЗНАХОДЖЕННЯ ТА БАНКІВСЬКІ РЕКВІЗИТИ СТОРІН</w:t>
      </w:r>
    </w:p>
    <w:p w14:paraId="35C36554" w14:textId="77777777" w:rsidR="00490887" w:rsidRDefault="00490887" w:rsidP="00490887">
      <w:pPr>
        <w:pStyle w:val="ab"/>
        <w:spacing w:after="0"/>
        <w:jc w:val="center"/>
        <w:rPr>
          <w:b/>
          <w:i/>
          <w:color w:val="000000"/>
          <w:sz w:val="24"/>
          <w:szCs w:val="24"/>
          <w:lang w:val="uk-UA"/>
        </w:rPr>
      </w:pPr>
    </w:p>
    <w:p w14:paraId="301F3028" w14:textId="77777777" w:rsidR="0096118F" w:rsidRDefault="0096118F" w:rsidP="00490887">
      <w:pPr>
        <w:pStyle w:val="ab"/>
        <w:spacing w:after="0"/>
        <w:jc w:val="center"/>
        <w:rPr>
          <w:b/>
          <w:i/>
          <w:color w:val="000000"/>
          <w:sz w:val="24"/>
          <w:szCs w:val="24"/>
          <w:lang w:val="uk-UA"/>
        </w:rPr>
      </w:pPr>
    </w:p>
    <w:p w14:paraId="37872F7F" w14:textId="77777777" w:rsidR="0096118F" w:rsidRPr="00554A3C" w:rsidRDefault="0096118F" w:rsidP="00490887">
      <w:pPr>
        <w:pStyle w:val="ab"/>
        <w:spacing w:after="0"/>
        <w:jc w:val="center"/>
        <w:rPr>
          <w:b/>
          <w:i/>
          <w:color w:val="000000"/>
          <w:sz w:val="24"/>
          <w:szCs w:val="24"/>
          <w:lang w:val="uk-UA"/>
        </w:rPr>
      </w:pPr>
    </w:p>
    <w:p w14:paraId="68F79BD5" w14:textId="77777777" w:rsidR="005837B5" w:rsidRPr="00554A3C" w:rsidRDefault="005837B5" w:rsidP="005837B5">
      <w:pPr>
        <w:pStyle w:val="ab"/>
        <w:spacing w:after="0"/>
        <w:jc w:val="center"/>
        <w:rPr>
          <w:sz w:val="24"/>
          <w:szCs w:val="24"/>
        </w:rPr>
      </w:pPr>
      <w:r w:rsidRPr="00554A3C">
        <w:rPr>
          <w:b/>
          <w:i/>
          <w:color w:val="000000"/>
          <w:sz w:val="24"/>
          <w:szCs w:val="24"/>
        </w:rPr>
        <w:lastRenderedPageBreak/>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7E222765" w14:textId="77777777" w:rsidR="005837B5" w:rsidRPr="00554A3C" w:rsidRDefault="005837B5" w:rsidP="005837B5">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7F4E58E8" w14:textId="77777777" w:rsidR="005837B5" w:rsidRPr="00554A3C" w:rsidRDefault="005837B5" w:rsidP="005837B5">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7BB5A900" w14:textId="77777777" w:rsidR="005837B5" w:rsidRPr="00554A3C" w:rsidRDefault="005837B5" w:rsidP="005837B5">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0321546C" w14:textId="77777777" w:rsidR="005837B5" w:rsidRPr="00554A3C" w:rsidRDefault="005837B5" w:rsidP="005837B5">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30B06A9C" w14:textId="77777777" w:rsidR="005837B5" w:rsidRPr="00554A3C" w:rsidRDefault="005837B5" w:rsidP="005837B5">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7AF69F10" w14:textId="77777777" w:rsidR="005837B5" w:rsidRPr="00554A3C" w:rsidRDefault="005837B5" w:rsidP="005837B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62412917" w14:textId="77777777" w:rsidR="005837B5" w:rsidRPr="00554A3C" w:rsidRDefault="005837B5" w:rsidP="005837B5">
      <w:pPr>
        <w:jc w:val="both"/>
        <w:rPr>
          <w:sz w:val="24"/>
          <w:szCs w:val="24"/>
          <w:lang w:val="uk-UA"/>
        </w:rPr>
      </w:pPr>
    </w:p>
    <w:p w14:paraId="71DA90F3" w14:textId="77777777" w:rsidR="005837B5" w:rsidRPr="004B4554" w:rsidRDefault="005837B5" w:rsidP="0089589E">
      <w:pPr>
        <w:pStyle w:val="ab"/>
        <w:spacing w:after="0"/>
        <w:rPr>
          <w:sz w:val="24"/>
          <w:szCs w:val="24"/>
          <w:lang w:val="uk-UA" w:eastAsia="zh-CN"/>
        </w:rPr>
      </w:pPr>
    </w:p>
    <w:sectPr w:rsidR="005837B5" w:rsidRPr="004B4554" w:rsidSect="006713DA">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365" w:hanging="825"/>
      </w:pPr>
      <w:rPr>
        <w:rFonts w:ascii="Times New Roman" w:hAnsi="Times New Roman" w:cs="Times New Roman" w:hint="default"/>
        <w:color w:val="000000"/>
        <w:sz w:val="24"/>
        <w:szCs w:val="24"/>
        <w:lang w:val="uk-UA"/>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3">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20"/>
  </w:num>
  <w:num w:numId="5">
    <w:abstractNumId w:val="23"/>
  </w:num>
  <w:num w:numId="6">
    <w:abstractNumId w:val="4"/>
  </w:num>
  <w:num w:numId="7">
    <w:abstractNumId w:val="22"/>
  </w:num>
  <w:num w:numId="8">
    <w:abstractNumId w:val="7"/>
  </w:num>
  <w:num w:numId="9">
    <w:abstractNumId w:val="8"/>
  </w:num>
  <w:num w:numId="10">
    <w:abstractNumId w:val="3"/>
  </w:num>
  <w:num w:numId="11">
    <w:abstractNumId w:val="25"/>
  </w:num>
  <w:num w:numId="12">
    <w:abstractNumId w:val="10"/>
  </w:num>
  <w:num w:numId="13">
    <w:abstractNumId w:val="15"/>
  </w:num>
  <w:num w:numId="14">
    <w:abstractNumId w:val="16"/>
  </w:num>
  <w:num w:numId="15">
    <w:abstractNumId w:val="24"/>
  </w:num>
  <w:num w:numId="16">
    <w:abstractNumId w:val="9"/>
  </w:num>
  <w:num w:numId="17">
    <w:abstractNumId w:val="6"/>
  </w:num>
  <w:num w:numId="18">
    <w:abstractNumId w:val="2"/>
  </w:num>
  <w:num w:numId="19">
    <w:abstractNumId w:val="13"/>
  </w:num>
  <w:num w:numId="20">
    <w:abstractNumId w:val="17"/>
  </w:num>
  <w:num w:numId="21">
    <w:abstractNumId w:val="21"/>
  </w:num>
  <w:num w:numId="22">
    <w:abstractNumId w:val="19"/>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30AE"/>
    <w:rsid w:val="00015A45"/>
    <w:rsid w:val="00016C3E"/>
    <w:rsid w:val="00026ED4"/>
    <w:rsid w:val="000402D8"/>
    <w:rsid w:val="00054EC7"/>
    <w:rsid w:val="00070980"/>
    <w:rsid w:val="00070B48"/>
    <w:rsid w:val="000A5534"/>
    <w:rsid w:val="000C3BF0"/>
    <w:rsid w:val="000D342F"/>
    <w:rsid w:val="000E2450"/>
    <w:rsid w:val="000F5DC6"/>
    <w:rsid w:val="001071B3"/>
    <w:rsid w:val="001359D1"/>
    <w:rsid w:val="00164776"/>
    <w:rsid w:val="00177C2F"/>
    <w:rsid w:val="001809FA"/>
    <w:rsid w:val="00182494"/>
    <w:rsid w:val="00184115"/>
    <w:rsid w:val="00196116"/>
    <w:rsid w:val="001B6D00"/>
    <w:rsid w:val="001C1BC9"/>
    <w:rsid w:val="001D6873"/>
    <w:rsid w:val="001E2481"/>
    <w:rsid w:val="001F5BDD"/>
    <w:rsid w:val="002351B1"/>
    <w:rsid w:val="00236182"/>
    <w:rsid w:val="00237A85"/>
    <w:rsid w:val="00237C13"/>
    <w:rsid w:val="0024015B"/>
    <w:rsid w:val="00253683"/>
    <w:rsid w:val="00256EC0"/>
    <w:rsid w:val="00262241"/>
    <w:rsid w:val="002626D5"/>
    <w:rsid w:val="002768B6"/>
    <w:rsid w:val="00281033"/>
    <w:rsid w:val="00282355"/>
    <w:rsid w:val="002939D1"/>
    <w:rsid w:val="00296C93"/>
    <w:rsid w:val="00297604"/>
    <w:rsid w:val="002A39C7"/>
    <w:rsid w:val="002B577D"/>
    <w:rsid w:val="002C4264"/>
    <w:rsid w:val="00304D7B"/>
    <w:rsid w:val="00310535"/>
    <w:rsid w:val="00316B47"/>
    <w:rsid w:val="00340575"/>
    <w:rsid w:val="00342061"/>
    <w:rsid w:val="00356594"/>
    <w:rsid w:val="00363DFF"/>
    <w:rsid w:val="003649ED"/>
    <w:rsid w:val="00367EDC"/>
    <w:rsid w:val="003907FF"/>
    <w:rsid w:val="003B4B5C"/>
    <w:rsid w:val="003E4E10"/>
    <w:rsid w:val="003E7747"/>
    <w:rsid w:val="004041EC"/>
    <w:rsid w:val="004072DC"/>
    <w:rsid w:val="00427DE2"/>
    <w:rsid w:val="00435006"/>
    <w:rsid w:val="00483950"/>
    <w:rsid w:val="00490887"/>
    <w:rsid w:val="004B1925"/>
    <w:rsid w:val="004B3D0D"/>
    <w:rsid w:val="004B4554"/>
    <w:rsid w:val="004E52BB"/>
    <w:rsid w:val="004F0071"/>
    <w:rsid w:val="004F17EB"/>
    <w:rsid w:val="004F27FE"/>
    <w:rsid w:val="00502948"/>
    <w:rsid w:val="00511D8B"/>
    <w:rsid w:val="00521DF6"/>
    <w:rsid w:val="0053204C"/>
    <w:rsid w:val="00534FCB"/>
    <w:rsid w:val="00545FCB"/>
    <w:rsid w:val="00573794"/>
    <w:rsid w:val="00581DB6"/>
    <w:rsid w:val="005837B5"/>
    <w:rsid w:val="0059049F"/>
    <w:rsid w:val="005925A9"/>
    <w:rsid w:val="005966A9"/>
    <w:rsid w:val="005A17D7"/>
    <w:rsid w:val="005C35C6"/>
    <w:rsid w:val="005C7632"/>
    <w:rsid w:val="005D29D0"/>
    <w:rsid w:val="005E00EF"/>
    <w:rsid w:val="00601FFA"/>
    <w:rsid w:val="00602DEF"/>
    <w:rsid w:val="00621D5A"/>
    <w:rsid w:val="00631861"/>
    <w:rsid w:val="0063244A"/>
    <w:rsid w:val="006343C2"/>
    <w:rsid w:val="00634A47"/>
    <w:rsid w:val="00642D50"/>
    <w:rsid w:val="00670D63"/>
    <w:rsid w:val="006713DA"/>
    <w:rsid w:val="0068071F"/>
    <w:rsid w:val="006930DF"/>
    <w:rsid w:val="006B6135"/>
    <w:rsid w:val="006D0931"/>
    <w:rsid w:val="006D666D"/>
    <w:rsid w:val="006F252D"/>
    <w:rsid w:val="006F4C2D"/>
    <w:rsid w:val="00712116"/>
    <w:rsid w:val="007157DD"/>
    <w:rsid w:val="00717447"/>
    <w:rsid w:val="00722947"/>
    <w:rsid w:val="007509E9"/>
    <w:rsid w:val="0076087B"/>
    <w:rsid w:val="00760EA1"/>
    <w:rsid w:val="00771A4B"/>
    <w:rsid w:val="00774478"/>
    <w:rsid w:val="00780C94"/>
    <w:rsid w:val="00783644"/>
    <w:rsid w:val="007A2C33"/>
    <w:rsid w:val="007A34BA"/>
    <w:rsid w:val="007B33FD"/>
    <w:rsid w:val="007B6B5F"/>
    <w:rsid w:val="007F1012"/>
    <w:rsid w:val="0080169E"/>
    <w:rsid w:val="00806585"/>
    <w:rsid w:val="00845FFC"/>
    <w:rsid w:val="008476AE"/>
    <w:rsid w:val="00852BE3"/>
    <w:rsid w:val="00854C4D"/>
    <w:rsid w:val="008554FC"/>
    <w:rsid w:val="00867365"/>
    <w:rsid w:val="00880EB5"/>
    <w:rsid w:val="00890732"/>
    <w:rsid w:val="0089589E"/>
    <w:rsid w:val="00897BF9"/>
    <w:rsid w:val="008E52A5"/>
    <w:rsid w:val="008F49C3"/>
    <w:rsid w:val="008F54BC"/>
    <w:rsid w:val="009351CB"/>
    <w:rsid w:val="0094113D"/>
    <w:rsid w:val="009503CF"/>
    <w:rsid w:val="0096118F"/>
    <w:rsid w:val="00963108"/>
    <w:rsid w:val="009642D2"/>
    <w:rsid w:val="009659F5"/>
    <w:rsid w:val="009A3901"/>
    <w:rsid w:val="009B3B2F"/>
    <w:rsid w:val="009C75F6"/>
    <w:rsid w:val="009F1310"/>
    <w:rsid w:val="00A07EAE"/>
    <w:rsid w:val="00A24BBF"/>
    <w:rsid w:val="00A25F8D"/>
    <w:rsid w:val="00A52A40"/>
    <w:rsid w:val="00A545AD"/>
    <w:rsid w:val="00A74001"/>
    <w:rsid w:val="00A91173"/>
    <w:rsid w:val="00AA077F"/>
    <w:rsid w:val="00AA6004"/>
    <w:rsid w:val="00AA6430"/>
    <w:rsid w:val="00AC0497"/>
    <w:rsid w:val="00AC2592"/>
    <w:rsid w:val="00AC79F7"/>
    <w:rsid w:val="00AF54C2"/>
    <w:rsid w:val="00AF6EAC"/>
    <w:rsid w:val="00B060FF"/>
    <w:rsid w:val="00B203D0"/>
    <w:rsid w:val="00B225F0"/>
    <w:rsid w:val="00B2704B"/>
    <w:rsid w:val="00B413F2"/>
    <w:rsid w:val="00B86050"/>
    <w:rsid w:val="00B8704B"/>
    <w:rsid w:val="00BD3B19"/>
    <w:rsid w:val="00BD54BF"/>
    <w:rsid w:val="00BD6F43"/>
    <w:rsid w:val="00C0201F"/>
    <w:rsid w:val="00C12188"/>
    <w:rsid w:val="00C128F9"/>
    <w:rsid w:val="00C14614"/>
    <w:rsid w:val="00C26ACB"/>
    <w:rsid w:val="00C278CD"/>
    <w:rsid w:val="00C30778"/>
    <w:rsid w:val="00C3389D"/>
    <w:rsid w:val="00C40AE4"/>
    <w:rsid w:val="00C42478"/>
    <w:rsid w:val="00C45B71"/>
    <w:rsid w:val="00C46737"/>
    <w:rsid w:val="00C502A7"/>
    <w:rsid w:val="00C71DB8"/>
    <w:rsid w:val="00C72304"/>
    <w:rsid w:val="00C87465"/>
    <w:rsid w:val="00C95141"/>
    <w:rsid w:val="00C95451"/>
    <w:rsid w:val="00CB1DF9"/>
    <w:rsid w:val="00CB34FC"/>
    <w:rsid w:val="00CD0BDF"/>
    <w:rsid w:val="00CD14E6"/>
    <w:rsid w:val="00CD42D5"/>
    <w:rsid w:val="00CE7D1C"/>
    <w:rsid w:val="00CF103F"/>
    <w:rsid w:val="00D0542B"/>
    <w:rsid w:val="00D07926"/>
    <w:rsid w:val="00D15F4A"/>
    <w:rsid w:val="00D26FCC"/>
    <w:rsid w:val="00D540FC"/>
    <w:rsid w:val="00D6077D"/>
    <w:rsid w:val="00D705AB"/>
    <w:rsid w:val="00DB33B6"/>
    <w:rsid w:val="00DC0363"/>
    <w:rsid w:val="00DE368C"/>
    <w:rsid w:val="00DE3A16"/>
    <w:rsid w:val="00E01EA9"/>
    <w:rsid w:val="00E01EE1"/>
    <w:rsid w:val="00E31A0F"/>
    <w:rsid w:val="00E31A74"/>
    <w:rsid w:val="00E373BE"/>
    <w:rsid w:val="00E6493C"/>
    <w:rsid w:val="00E65A65"/>
    <w:rsid w:val="00E863E7"/>
    <w:rsid w:val="00EA2F86"/>
    <w:rsid w:val="00EB5696"/>
    <w:rsid w:val="00EC18B5"/>
    <w:rsid w:val="00EC2AFA"/>
    <w:rsid w:val="00ED1E08"/>
    <w:rsid w:val="00EE74B4"/>
    <w:rsid w:val="00F057C0"/>
    <w:rsid w:val="00F17211"/>
    <w:rsid w:val="00F202DF"/>
    <w:rsid w:val="00F50583"/>
    <w:rsid w:val="00F6155E"/>
    <w:rsid w:val="00F652F7"/>
    <w:rsid w:val="00F84E59"/>
    <w:rsid w:val="00F8603F"/>
    <w:rsid w:val="00FA5A0F"/>
    <w:rsid w:val="00FC2E21"/>
    <w:rsid w:val="00FC396C"/>
    <w:rsid w:val="00FD0964"/>
    <w:rsid w:val="00FF1D63"/>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 w:type="character" w:customStyle="1" w:styleId="af2">
    <w:name w:val="Другое_"/>
    <w:basedOn w:val="a0"/>
    <w:link w:val="af3"/>
    <w:rsid w:val="00B225F0"/>
    <w:rPr>
      <w:rFonts w:ascii="Arial" w:eastAsia="Arial" w:hAnsi="Arial" w:cs="Arial"/>
      <w:sz w:val="19"/>
      <w:szCs w:val="19"/>
    </w:rPr>
  </w:style>
  <w:style w:type="paragraph" w:customStyle="1" w:styleId="af3">
    <w:name w:val="Другое"/>
    <w:basedOn w:val="a"/>
    <w:link w:val="af2"/>
    <w:rsid w:val="00B225F0"/>
    <w:pPr>
      <w:widowControl w:val="0"/>
      <w:spacing w:after="0" w:line="240" w:lineRule="auto"/>
      <w:jc w:val="center"/>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B4554"/>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20">
    <w:name w:val="Заголовок 2 Знак"/>
    <w:basedOn w:val="a0"/>
    <w:link w:val="2"/>
    <w:uiPriority w:val="9"/>
    <w:semiHidden/>
    <w:rsid w:val="004B4554"/>
    <w:rPr>
      <w:rFonts w:ascii="Calibri Light" w:eastAsia="Times New Roman" w:hAnsi="Calibri Light" w:cs="Times New Roman"/>
      <w:b/>
      <w:bCs/>
      <w:i/>
      <w:iCs/>
      <w:sz w:val="28"/>
      <w:szCs w:val="28"/>
      <w:lang w:eastAsia="zh-CN"/>
    </w:rPr>
  </w:style>
  <w:style w:type="character" w:customStyle="1" w:styleId="3">
    <w:name w:val="Основной текст (3) + Не полужирный"/>
    <w:rsid w:val="004B4554"/>
    <w:rPr>
      <w:rFonts w:ascii="Times New Roman" w:hAnsi="Times New Roman" w:cs="Times New Roman"/>
      <w:b w:val="0"/>
      <w:bCs w:val="0"/>
      <w:color w:val="000000"/>
      <w:spacing w:val="0"/>
      <w:w w:val="100"/>
      <w:position w:val="0"/>
      <w:sz w:val="23"/>
      <w:szCs w:val="23"/>
      <w:u w:val="none"/>
      <w:vertAlign w:val="baseline"/>
      <w:lang w:val="uk-UA"/>
    </w:rPr>
  </w:style>
  <w:style w:type="paragraph" w:customStyle="1" w:styleId="ad">
    <w:name w:val="Заголовок"/>
    <w:basedOn w:val="a"/>
    <w:next w:val="ab"/>
    <w:rsid w:val="004B4554"/>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ae">
    <w:name w:val="Основной текст + Полужирный"/>
    <w:rsid w:val="004B45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uk-UA"/>
    </w:rPr>
  </w:style>
  <w:style w:type="character" w:customStyle="1" w:styleId="af">
    <w:name w:val="Основний текст Знак"/>
    <w:rsid w:val="004B4554"/>
    <w:rPr>
      <w:rFonts w:ascii="Arial" w:eastAsia="Times New Roman" w:hAnsi="Arial" w:cs="Arial"/>
      <w:lang w:val="en-GB" w:eastAsia="zh-CN"/>
    </w:rPr>
  </w:style>
  <w:style w:type="character" w:customStyle="1" w:styleId="30">
    <w:name w:val="Основной текст3"/>
    <w:rsid w:val="004B4554"/>
    <w:rPr>
      <w:rFonts w:ascii="Times New Roman" w:hAnsi="Times New Roman" w:cs="Times New Roman"/>
      <w:strike w:val="0"/>
      <w:dstrike w:val="0"/>
      <w:color w:val="000000"/>
      <w:spacing w:val="0"/>
      <w:w w:val="100"/>
      <w:position w:val="0"/>
      <w:sz w:val="23"/>
      <w:szCs w:val="23"/>
      <w:u w:val="none"/>
      <w:vertAlign w:val="baseline"/>
      <w:lang w:val="uk-UA"/>
    </w:rPr>
  </w:style>
  <w:style w:type="paragraph" w:customStyle="1" w:styleId="af0">
    <w:name w:val="Обычный + По ширине"/>
    <w:basedOn w:val="a"/>
    <w:rsid w:val="004B455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ru-RU"/>
    </w:rPr>
  </w:style>
  <w:style w:type="paragraph" w:customStyle="1" w:styleId="10">
    <w:name w:val="Стиль1"/>
    <w:basedOn w:val="a"/>
    <w:rsid w:val="004B4554"/>
    <w:pPr>
      <w:widowControl w:val="0"/>
      <w:suppressAutoHyphens/>
      <w:spacing w:after="0" w:line="240" w:lineRule="auto"/>
      <w:ind w:firstLine="540"/>
      <w:jc w:val="both"/>
    </w:pPr>
    <w:rPr>
      <w:rFonts w:ascii="Times New Roman" w:eastAsia="Times New Roman" w:hAnsi="Times New Roman" w:cs="Times New Roman"/>
      <w:sz w:val="24"/>
      <w:szCs w:val="24"/>
      <w:lang w:val="uk-UA" w:eastAsia="zh-CN"/>
    </w:rPr>
  </w:style>
  <w:style w:type="paragraph" w:customStyle="1" w:styleId="21">
    <w:name w:val="Основной текст2"/>
    <w:basedOn w:val="a"/>
    <w:rsid w:val="004B4554"/>
    <w:pPr>
      <w:widowControl w:val="0"/>
      <w:shd w:val="clear" w:color="auto" w:fill="FFFFFF"/>
      <w:suppressAutoHyphens/>
      <w:spacing w:before="720" w:after="180" w:line="0" w:lineRule="atLeast"/>
      <w:jc w:val="both"/>
    </w:pPr>
    <w:rPr>
      <w:rFonts w:ascii="Times New Roman" w:eastAsia="Times New Roman" w:hAnsi="Times New Roman" w:cs="Times New Roman"/>
      <w:sz w:val="19"/>
      <w:szCs w:val="19"/>
      <w:lang w:eastAsia="zh-CN"/>
    </w:rPr>
  </w:style>
  <w:style w:type="paragraph" w:customStyle="1" w:styleId="5">
    <w:name w:val="Основной текст5"/>
    <w:basedOn w:val="a"/>
    <w:rsid w:val="004B4554"/>
    <w:pPr>
      <w:shd w:val="clear" w:color="auto" w:fill="FFFFFF"/>
      <w:suppressAutoHyphens/>
      <w:spacing w:before="360" w:after="660" w:line="278" w:lineRule="exact"/>
      <w:jc w:val="both"/>
    </w:pPr>
    <w:rPr>
      <w:rFonts w:ascii="Times New Roman" w:eastAsia="Times New Roman" w:hAnsi="Times New Roman" w:cs="Times New Roman"/>
      <w:sz w:val="23"/>
      <w:szCs w:val="23"/>
      <w:lang w:eastAsia="zh-CN"/>
    </w:rPr>
  </w:style>
  <w:style w:type="paragraph" w:customStyle="1" w:styleId="22">
    <w:name w:val="Заголовок №2 (2)"/>
    <w:basedOn w:val="a"/>
    <w:rsid w:val="004B4554"/>
    <w:pPr>
      <w:shd w:val="clear" w:color="auto" w:fill="FFFFFF"/>
      <w:suppressAutoHyphens/>
      <w:spacing w:after="360" w:line="240" w:lineRule="atLeast"/>
      <w:jc w:val="both"/>
    </w:pPr>
    <w:rPr>
      <w:rFonts w:ascii="Times New Roman" w:eastAsia="Times New Roman" w:hAnsi="Times New Roman" w:cs="Times New Roman"/>
      <w:b/>
      <w:bCs/>
      <w:sz w:val="23"/>
      <w:szCs w:val="23"/>
      <w:lang w:eastAsia="zh-CN"/>
    </w:rPr>
  </w:style>
  <w:style w:type="paragraph" w:styleId="af1">
    <w:name w:val="No Spacing"/>
    <w:qFormat/>
    <w:rsid w:val="004B4554"/>
    <w:pPr>
      <w:suppressAutoHyphens/>
      <w:spacing w:after="0" w:line="240" w:lineRule="auto"/>
    </w:pPr>
    <w:rPr>
      <w:rFonts w:ascii="Calibri" w:eastAsia="Times New Roman" w:hAnsi="Calibri" w:cs="Calibri"/>
      <w:lang w:eastAsia="zh-CN"/>
    </w:rPr>
  </w:style>
  <w:style w:type="character" w:customStyle="1" w:styleId="af2">
    <w:name w:val="Другое_"/>
    <w:basedOn w:val="a0"/>
    <w:link w:val="af3"/>
    <w:rsid w:val="00B225F0"/>
    <w:rPr>
      <w:rFonts w:ascii="Arial" w:eastAsia="Arial" w:hAnsi="Arial" w:cs="Arial"/>
      <w:sz w:val="19"/>
      <w:szCs w:val="19"/>
    </w:rPr>
  </w:style>
  <w:style w:type="paragraph" w:customStyle="1" w:styleId="af3">
    <w:name w:val="Другое"/>
    <w:basedOn w:val="a"/>
    <w:link w:val="af2"/>
    <w:rsid w:val="00B225F0"/>
    <w:pPr>
      <w:widowControl w:val="0"/>
      <w:spacing w:after="0" w:line="240" w:lineRule="auto"/>
      <w:jc w:val="center"/>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75CE-11BA-4815-A9C7-86CED80C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13518</Words>
  <Characters>77057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2023-08-05T09:58:00Z</dcterms:created>
  <dcterms:modified xsi:type="dcterms:W3CDTF">2023-08-05T10:14:00Z</dcterms:modified>
</cp:coreProperties>
</file>