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C" w:rsidRPr="007A20AD" w:rsidRDefault="001F5BEC" w:rsidP="001F5BEC">
      <w:pPr>
        <w:jc w:val="center"/>
        <w:rPr>
          <w:b/>
          <w:sz w:val="24"/>
          <w:szCs w:val="24"/>
        </w:rPr>
      </w:pPr>
      <w:r w:rsidRPr="007A20AD">
        <w:rPr>
          <w:b/>
          <w:bCs/>
          <w:sz w:val="24"/>
          <w:szCs w:val="24"/>
        </w:rPr>
        <w:t>РІШЕННЯ УПОВНОВАЖЕНОЇ ОСОБИ</w:t>
      </w:r>
      <w:r w:rsidRPr="007A20AD">
        <w:rPr>
          <w:b/>
          <w:sz w:val="24"/>
          <w:szCs w:val="24"/>
        </w:rPr>
        <w:t xml:space="preserve"> </w:t>
      </w:r>
    </w:p>
    <w:p w:rsidR="001F5BEC" w:rsidRPr="007A20AD" w:rsidRDefault="001F5BEC" w:rsidP="001F5BEC">
      <w:pPr>
        <w:jc w:val="center"/>
        <w:rPr>
          <w:b/>
          <w:sz w:val="24"/>
          <w:szCs w:val="24"/>
        </w:rPr>
      </w:pPr>
      <w:r w:rsidRPr="007A20AD">
        <w:rPr>
          <w:b/>
          <w:sz w:val="24"/>
          <w:szCs w:val="24"/>
        </w:rPr>
        <w:t xml:space="preserve">ГОЛОВНОГО УПРАВЛІННЯ ДПС У ДНІПРОПЕТРОВСЬКІЙ ОБЛАСТІ </w:t>
      </w:r>
    </w:p>
    <w:p w:rsidR="001F5BEC" w:rsidRPr="007A20AD" w:rsidRDefault="001F5BEC" w:rsidP="001F5BEC">
      <w:pPr>
        <w:jc w:val="center"/>
        <w:rPr>
          <w:b/>
          <w:sz w:val="24"/>
          <w:szCs w:val="24"/>
        </w:rPr>
      </w:pPr>
      <w:r w:rsidRPr="007A20AD">
        <w:rPr>
          <w:b/>
          <w:sz w:val="24"/>
          <w:szCs w:val="24"/>
        </w:rPr>
        <w:t>(ФІЛІЯ ДПС)</w:t>
      </w:r>
    </w:p>
    <w:p w:rsidR="001F5BEC" w:rsidRPr="007A20AD" w:rsidRDefault="001F5BEC" w:rsidP="001F5BEC">
      <w:pPr>
        <w:jc w:val="center"/>
        <w:rPr>
          <w:b/>
          <w:sz w:val="24"/>
          <w:szCs w:val="24"/>
        </w:rPr>
      </w:pPr>
    </w:p>
    <w:p w:rsidR="001F5BEC" w:rsidRPr="00BE3E56" w:rsidRDefault="001F5BEC" w:rsidP="001F5BEC">
      <w:pPr>
        <w:jc w:val="center"/>
        <w:rPr>
          <w:sz w:val="24"/>
          <w:szCs w:val="24"/>
          <w:lang w:val="ru-RU"/>
        </w:rPr>
      </w:pPr>
      <w:r w:rsidRPr="007A20AD">
        <w:rPr>
          <w:b/>
          <w:sz w:val="24"/>
          <w:szCs w:val="24"/>
        </w:rPr>
        <w:t xml:space="preserve">ПРОТОКОЛ № </w:t>
      </w:r>
      <w:r w:rsidR="008851B3">
        <w:rPr>
          <w:b/>
          <w:sz w:val="24"/>
          <w:szCs w:val="24"/>
          <w:lang w:val="ru-RU"/>
        </w:rPr>
        <w:t>59</w:t>
      </w:r>
    </w:p>
    <w:p w:rsidR="001F5BEC" w:rsidRPr="007A20AD" w:rsidRDefault="001F5BEC" w:rsidP="001F5BEC">
      <w:pPr>
        <w:jc w:val="center"/>
        <w:rPr>
          <w:sz w:val="24"/>
          <w:szCs w:val="24"/>
        </w:rPr>
      </w:pPr>
    </w:p>
    <w:p w:rsidR="001F5BEC" w:rsidRPr="007A20AD" w:rsidRDefault="0007792A" w:rsidP="001F5BEC">
      <w:pPr>
        <w:jc w:val="both"/>
        <w:rPr>
          <w:sz w:val="24"/>
          <w:szCs w:val="24"/>
        </w:rPr>
      </w:pPr>
      <w:r>
        <w:rPr>
          <w:sz w:val="24"/>
          <w:szCs w:val="24"/>
          <w:lang w:val="ru-RU"/>
        </w:rPr>
        <w:t>05</w:t>
      </w:r>
      <w:r w:rsidR="007A20AD" w:rsidRPr="007A20AD">
        <w:rPr>
          <w:sz w:val="24"/>
          <w:szCs w:val="24"/>
          <w:lang w:val="ru-RU"/>
        </w:rPr>
        <w:t xml:space="preserve"> </w:t>
      </w:r>
      <w:r>
        <w:rPr>
          <w:sz w:val="24"/>
          <w:szCs w:val="24"/>
        </w:rPr>
        <w:t>червня</w:t>
      </w:r>
      <w:r w:rsidR="007A20AD" w:rsidRPr="007A20AD">
        <w:rPr>
          <w:sz w:val="24"/>
          <w:szCs w:val="24"/>
        </w:rPr>
        <w:t xml:space="preserve"> </w:t>
      </w:r>
      <w:r w:rsidR="001F5BEC" w:rsidRPr="007A20AD">
        <w:rPr>
          <w:sz w:val="24"/>
          <w:szCs w:val="24"/>
        </w:rPr>
        <w:t>202</w:t>
      </w:r>
      <w:r>
        <w:rPr>
          <w:sz w:val="24"/>
          <w:szCs w:val="24"/>
        </w:rPr>
        <w:t>3</w:t>
      </w:r>
      <w:r w:rsidR="001F5BEC" w:rsidRPr="007A20AD">
        <w:rPr>
          <w:sz w:val="24"/>
          <w:szCs w:val="24"/>
        </w:rPr>
        <w:t xml:space="preserve"> року</w:t>
      </w:r>
      <w:r w:rsidR="001F5BEC" w:rsidRPr="007A20AD">
        <w:rPr>
          <w:sz w:val="24"/>
          <w:szCs w:val="24"/>
        </w:rPr>
        <w:tab/>
      </w:r>
      <w:r w:rsidR="001F5BEC" w:rsidRPr="007A20AD">
        <w:rPr>
          <w:sz w:val="24"/>
          <w:szCs w:val="24"/>
        </w:rPr>
        <w:tab/>
      </w:r>
      <w:r w:rsidR="001F5BEC" w:rsidRPr="007A20AD">
        <w:rPr>
          <w:sz w:val="24"/>
          <w:szCs w:val="24"/>
        </w:rPr>
        <w:tab/>
      </w:r>
      <w:r w:rsidR="001F5BEC" w:rsidRPr="007A20AD">
        <w:rPr>
          <w:sz w:val="24"/>
          <w:szCs w:val="24"/>
        </w:rPr>
        <w:tab/>
      </w:r>
      <w:r w:rsidR="001F5BEC" w:rsidRPr="007A20AD">
        <w:rPr>
          <w:sz w:val="24"/>
          <w:szCs w:val="24"/>
        </w:rPr>
        <w:tab/>
      </w:r>
      <w:r w:rsidR="001F5BEC" w:rsidRPr="007A20AD">
        <w:rPr>
          <w:sz w:val="24"/>
          <w:szCs w:val="24"/>
        </w:rPr>
        <w:tab/>
      </w:r>
      <w:r w:rsidR="001F5BEC" w:rsidRPr="007A20AD">
        <w:rPr>
          <w:sz w:val="24"/>
          <w:szCs w:val="24"/>
        </w:rPr>
        <w:tab/>
      </w:r>
      <w:r w:rsidR="001F5BEC" w:rsidRPr="007A20AD">
        <w:rPr>
          <w:sz w:val="24"/>
          <w:szCs w:val="24"/>
        </w:rPr>
        <w:tab/>
        <w:t xml:space="preserve">     </w:t>
      </w:r>
      <w:r w:rsidR="00180FF7" w:rsidRPr="007A20AD">
        <w:rPr>
          <w:sz w:val="24"/>
          <w:szCs w:val="24"/>
        </w:rPr>
        <w:t xml:space="preserve">                   </w:t>
      </w:r>
      <w:r w:rsidR="001F5BEC" w:rsidRPr="007A20AD">
        <w:rPr>
          <w:sz w:val="24"/>
          <w:szCs w:val="24"/>
        </w:rPr>
        <w:t xml:space="preserve">      м. Дні</w:t>
      </w:r>
      <w:proofErr w:type="gramStart"/>
      <w:r w:rsidR="001F5BEC" w:rsidRPr="007A20AD">
        <w:rPr>
          <w:sz w:val="24"/>
          <w:szCs w:val="24"/>
        </w:rPr>
        <w:t>про</w:t>
      </w:r>
      <w:proofErr w:type="gramEnd"/>
    </w:p>
    <w:p w:rsidR="001F5BEC" w:rsidRPr="007A20AD" w:rsidRDefault="001F5BEC" w:rsidP="001F5BEC">
      <w:pPr>
        <w:jc w:val="both"/>
        <w:rPr>
          <w:sz w:val="24"/>
          <w:szCs w:val="24"/>
        </w:rPr>
      </w:pPr>
    </w:p>
    <w:p w:rsidR="001F5BEC" w:rsidRPr="007A20AD" w:rsidRDefault="001F5BEC" w:rsidP="001F5BEC">
      <w:pPr>
        <w:ind w:firstLine="709"/>
        <w:jc w:val="both"/>
        <w:rPr>
          <w:b/>
          <w:sz w:val="24"/>
          <w:szCs w:val="24"/>
        </w:rPr>
      </w:pPr>
      <w:r w:rsidRPr="007A20AD">
        <w:rPr>
          <w:b/>
          <w:sz w:val="24"/>
          <w:szCs w:val="24"/>
        </w:rPr>
        <w:t xml:space="preserve">Присутній: </w:t>
      </w:r>
    </w:p>
    <w:p w:rsidR="008568FC" w:rsidRPr="007A20AD" w:rsidRDefault="007A20AD" w:rsidP="008568FC">
      <w:pPr>
        <w:ind w:firstLine="709"/>
        <w:jc w:val="both"/>
        <w:rPr>
          <w:sz w:val="24"/>
          <w:szCs w:val="24"/>
        </w:rPr>
      </w:pPr>
      <w:proofErr w:type="spellStart"/>
      <w:r w:rsidRPr="007A20AD">
        <w:rPr>
          <w:sz w:val="24"/>
          <w:szCs w:val="24"/>
        </w:rPr>
        <w:t>Сумарокова</w:t>
      </w:r>
      <w:proofErr w:type="spellEnd"/>
      <w:r w:rsidRPr="007A20AD">
        <w:rPr>
          <w:sz w:val="24"/>
          <w:szCs w:val="24"/>
        </w:rPr>
        <w:t xml:space="preserve"> Злата Василівна – </w:t>
      </w:r>
      <w:r w:rsidRPr="007A20AD">
        <w:rPr>
          <w:bCs/>
          <w:sz w:val="24"/>
          <w:szCs w:val="24"/>
        </w:rPr>
        <w:t>уповноважена особа відповідальна за організацію та проведення закупівель</w:t>
      </w:r>
      <w:r w:rsidRPr="007A20AD">
        <w:rPr>
          <w:sz w:val="24"/>
          <w:szCs w:val="24"/>
        </w:rPr>
        <w:t>, начальник відділу матеріально-технічного забезпечення управління інфраструктури та господарського забезпечення.</w:t>
      </w:r>
    </w:p>
    <w:p w:rsidR="007A20AD" w:rsidRPr="007A20AD" w:rsidRDefault="007A20AD" w:rsidP="008568FC">
      <w:pPr>
        <w:ind w:firstLine="709"/>
        <w:jc w:val="both"/>
        <w:rPr>
          <w:sz w:val="24"/>
          <w:szCs w:val="24"/>
        </w:rPr>
      </w:pPr>
    </w:p>
    <w:p w:rsidR="001F5BEC" w:rsidRPr="007A20AD" w:rsidRDefault="001F5BEC" w:rsidP="001F5BEC">
      <w:pPr>
        <w:ind w:firstLine="709"/>
        <w:jc w:val="both"/>
        <w:rPr>
          <w:b/>
          <w:sz w:val="24"/>
          <w:szCs w:val="24"/>
        </w:rPr>
      </w:pPr>
      <w:r w:rsidRPr="007A20AD">
        <w:rPr>
          <w:b/>
          <w:sz w:val="24"/>
          <w:szCs w:val="24"/>
        </w:rPr>
        <w:t>Порядок денний:</w:t>
      </w:r>
    </w:p>
    <w:p w:rsidR="001F5BEC" w:rsidRPr="0007792A" w:rsidRDefault="00CE79CF" w:rsidP="005A4401">
      <w:pPr>
        <w:pStyle w:val="1"/>
        <w:shd w:val="clear" w:color="auto" w:fill="FDFEFD"/>
        <w:spacing w:before="0" w:beforeAutospacing="0" w:after="0" w:afterAutospacing="0" w:line="0" w:lineRule="atLeast"/>
        <w:ind w:firstLine="709"/>
        <w:jc w:val="both"/>
        <w:textAlignment w:val="baseline"/>
        <w:rPr>
          <w:b w:val="0"/>
          <w:sz w:val="24"/>
          <w:szCs w:val="24"/>
          <w:lang w:val="uk-UA"/>
        </w:rPr>
      </w:pPr>
      <w:r w:rsidRPr="007A20AD">
        <w:rPr>
          <w:b w:val="0"/>
          <w:bCs w:val="0"/>
          <w:kern w:val="0"/>
          <w:sz w:val="24"/>
          <w:szCs w:val="24"/>
          <w:lang w:val="uk-UA"/>
        </w:rPr>
        <w:t xml:space="preserve">Про прийняття рішення щодо проведення закупівель Замовником шляхом </w:t>
      </w:r>
      <w:r w:rsidR="009505F9" w:rsidRPr="007A20AD">
        <w:rPr>
          <w:b w:val="0"/>
          <w:bCs w:val="0"/>
          <w:kern w:val="0"/>
          <w:sz w:val="24"/>
          <w:szCs w:val="24"/>
          <w:lang w:val="uk-UA"/>
        </w:rPr>
        <w:t xml:space="preserve">укладання </w:t>
      </w:r>
      <w:r w:rsidRPr="007A20AD">
        <w:rPr>
          <w:b w:val="0"/>
          <w:bCs w:val="0"/>
          <w:kern w:val="0"/>
          <w:sz w:val="24"/>
          <w:szCs w:val="24"/>
          <w:lang w:val="uk-UA"/>
        </w:rPr>
        <w:t xml:space="preserve">договорів без використання електронної системи закупівель відповідно до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 </w:t>
      </w:r>
      <w:r w:rsidR="001F5BEC" w:rsidRPr="007A20AD">
        <w:rPr>
          <w:b w:val="0"/>
          <w:bCs w:val="0"/>
          <w:kern w:val="0"/>
          <w:sz w:val="24"/>
          <w:szCs w:val="24"/>
          <w:lang w:val="uk-UA"/>
        </w:rPr>
        <w:t xml:space="preserve">предметом: </w:t>
      </w:r>
      <w:r w:rsidR="00BE3E56">
        <w:rPr>
          <w:bCs w:val="0"/>
          <w:kern w:val="0"/>
          <w:sz w:val="24"/>
          <w:szCs w:val="24"/>
          <w:lang w:val="uk-UA"/>
        </w:rPr>
        <w:t>Поштові відправлення</w:t>
      </w:r>
      <w:r w:rsidR="00D42FE1">
        <w:rPr>
          <w:bCs w:val="0"/>
          <w:kern w:val="0"/>
          <w:sz w:val="24"/>
          <w:szCs w:val="24"/>
          <w:lang w:val="uk-UA"/>
        </w:rPr>
        <w:t xml:space="preserve"> (</w:t>
      </w:r>
      <w:proofErr w:type="spellStart"/>
      <w:r w:rsidR="00D42FE1">
        <w:rPr>
          <w:bCs w:val="0"/>
          <w:kern w:val="0"/>
          <w:sz w:val="24"/>
          <w:szCs w:val="24"/>
          <w:lang w:val="uk-UA"/>
        </w:rPr>
        <w:t>адмінбудівлі</w:t>
      </w:r>
      <w:proofErr w:type="spellEnd"/>
      <w:r w:rsidR="00D42FE1">
        <w:rPr>
          <w:bCs w:val="0"/>
          <w:kern w:val="0"/>
          <w:sz w:val="24"/>
          <w:szCs w:val="24"/>
          <w:lang w:val="uk-UA"/>
        </w:rPr>
        <w:t xml:space="preserve"> </w:t>
      </w:r>
      <w:r w:rsidR="007A20AD" w:rsidRPr="007A20AD">
        <w:rPr>
          <w:bCs w:val="0"/>
          <w:kern w:val="0"/>
          <w:sz w:val="24"/>
          <w:szCs w:val="24"/>
          <w:lang w:val="uk-UA"/>
        </w:rPr>
        <w:t>ГУ ДПС у Дніпропетровській області)</w:t>
      </w:r>
      <w:r w:rsidR="00D42FE1">
        <w:rPr>
          <w:bCs w:val="0"/>
          <w:kern w:val="0"/>
          <w:sz w:val="24"/>
          <w:szCs w:val="24"/>
          <w:lang w:val="uk-UA"/>
        </w:rPr>
        <w:t xml:space="preserve"> </w:t>
      </w:r>
      <w:r w:rsidR="00BB41E0" w:rsidRPr="0007792A">
        <w:rPr>
          <w:sz w:val="24"/>
          <w:szCs w:val="24"/>
          <w:lang w:val="uk-UA"/>
        </w:rPr>
        <w:t>(ко</w:t>
      </w:r>
      <w:r w:rsidR="007A20AD" w:rsidRPr="0007792A">
        <w:rPr>
          <w:sz w:val="24"/>
          <w:szCs w:val="24"/>
          <w:lang w:val="uk-UA"/>
        </w:rPr>
        <w:t xml:space="preserve">д </w:t>
      </w:r>
      <w:proofErr w:type="spellStart"/>
      <w:r w:rsidR="007A20AD" w:rsidRPr="0007792A">
        <w:rPr>
          <w:sz w:val="24"/>
          <w:szCs w:val="24"/>
          <w:lang w:val="uk-UA"/>
        </w:rPr>
        <w:t>ДК</w:t>
      </w:r>
      <w:proofErr w:type="spellEnd"/>
      <w:r w:rsidR="007A20AD" w:rsidRPr="0007792A">
        <w:rPr>
          <w:sz w:val="24"/>
          <w:szCs w:val="24"/>
          <w:lang w:val="uk-UA"/>
        </w:rPr>
        <w:t xml:space="preserve"> 021:2015:</w:t>
      </w:r>
      <w:r w:rsidR="00BB41E0" w:rsidRPr="0007792A">
        <w:rPr>
          <w:sz w:val="24"/>
          <w:szCs w:val="24"/>
          <w:lang w:val="uk-UA"/>
        </w:rPr>
        <w:t xml:space="preserve"> </w:t>
      </w:r>
      <w:r w:rsidR="00D42FE1">
        <w:rPr>
          <w:sz w:val="24"/>
          <w:szCs w:val="24"/>
          <w:lang w:val="uk-UA"/>
        </w:rPr>
        <w:t>64110000-0</w:t>
      </w:r>
      <w:r w:rsidR="00BB41E0" w:rsidRPr="0007792A">
        <w:rPr>
          <w:sz w:val="24"/>
          <w:szCs w:val="24"/>
          <w:lang w:val="uk-UA"/>
        </w:rPr>
        <w:t xml:space="preserve"> </w:t>
      </w:r>
      <w:r w:rsidR="0007792A">
        <w:rPr>
          <w:sz w:val="24"/>
          <w:szCs w:val="24"/>
          <w:lang w:val="uk-UA"/>
        </w:rPr>
        <w:t>–</w:t>
      </w:r>
      <w:r w:rsidR="00BB41E0" w:rsidRPr="0007792A">
        <w:rPr>
          <w:sz w:val="24"/>
          <w:szCs w:val="24"/>
          <w:lang w:val="uk-UA"/>
        </w:rPr>
        <w:t xml:space="preserve"> </w:t>
      </w:r>
      <w:r w:rsidR="00D42FE1">
        <w:rPr>
          <w:sz w:val="24"/>
          <w:szCs w:val="24"/>
          <w:lang w:val="uk-UA"/>
        </w:rPr>
        <w:t>поштові послуги</w:t>
      </w:r>
      <w:r w:rsidR="00BB41E0" w:rsidRPr="0007792A">
        <w:rPr>
          <w:sz w:val="24"/>
          <w:szCs w:val="24"/>
          <w:lang w:val="uk-UA"/>
        </w:rPr>
        <w:t>)</w:t>
      </w:r>
      <w:r w:rsidR="001F5BEC" w:rsidRPr="0007792A">
        <w:rPr>
          <w:sz w:val="24"/>
          <w:szCs w:val="24"/>
          <w:lang w:val="uk-UA"/>
        </w:rPr>
        <w:t xml:space="preserve"> </w:t>
      </w:r>
      <w:r w:rsidR="001F5BEC" w:rsidRPr="0007792A">
        <w:rPr>
          <w:b w:val="0"/>
          <w:sz w:val="24"/>
          <w:szCs w:val="24"/>
          <w:lang w:val="uk-UA"/>
        </w:rPr>
        <w:t>(далі – Закупівля послуг).</w:t>
      </w:r>
    </w:p>
    <w:p w:rsidR="0060630B" w:rsidRPr="007A20AD" w:rsidRDefault="0060630B" w:rsidP="0060630B">
      <w:pPr>
        <w:tabs>
          <w:tab w:val="left" w:pos="426"/>
          <w:tab w:val="left" w:pos="567"/>
        </w:tabs>
        <w:contextualSpacing/>
        <w:jc w:val="both"/>
        <w:rPr>
          <w:sz w:val="24"/>
          <w:szCs w:val="24"/>
        </w:rPr>
      </w:pPr>
    </w:p>
    <w:p w:rsidR="0007792A" w:rsidRPr="001A6C97" w:rsidRDefault="0007792A" w:rsidP="0007792A">
      <w:pPr>
        <w:ind w:firstLine="709"/>
        <w:jc w:val="both"/>
        <w:rPr>
          <w:b/>
          <w:sz w:val="24"/>
          <w:szCs w:val="24"/>
        </w:rPr>
      </w:pPr>
      <w:r w:rsidRPr="001A6C97">
        <w:rPr>
          <w:b/>
          <w:sz w:val="24"/>
          <w:szCs w:val="24"/>
        </w:rPr>
        <w:t>Розгляд питання порядку денного:</w:t>
      </w:r>
    </w:p>
    <w:p w:rsidR="0007792A" w:rsidRPr="001A6C97" w:rsidRDefault="0007792A" w:rsidP="0007792A">
      <w:pPr>
        <w:ind w:firstLine="709"/>
        <w:jc w:val="both"/>
        <w:rPr>
          <w:color w:val="000000"/>
          <w:sz w:val="24"/>
          <w:szCs w:val="24"/>
        </w:rPr>
      </w:pPr>
      <w:r w:rsidRPr="001A6C97">
        <w:rPr>
          <w:rStyle w:val="rvts0"/>
          <w:sz w:val="24"/>
          <w:szCs w:val="24"/>
        </w:rPr>
        <w:t xml:space="preserve"> </w:t>
      </w:r>
      <w:r w:rsidRPr="001A6C97">
        <w:rPr>
          <w:color w:val="000000"/>
          <w:sz w:val="24"/>
          <w:szCs w:val="24"/>
          <w:shd w:val="clear" w:color="auto" w:fill="FDFEFD"/>
        </w:rPr>
        <w:t>Відповідно до абзацу 4 підпункту 5 пункту 13 Постанови Кабінету Міністрів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w:t>
      </w:r>
      <w:r w:rsidRPr="001A6C97">
        <w:rPr>
          <w:color w:val="000000"/>
          <w:sz w:val="24"/>
          <w:szCs w:val="24"/>
          <w:lang w:eastAsia="en-US"/>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1A6C97">
        <w:rPr>
          <w:color w:val="000000"/>
          <w:sz w:val="24"/>
          <w:szCs w:val="24"/>
          <w:shd w:val="solid" w:color="FFFFFF" w:fill="FFFFFF"/>
          <w:lang w:eastAsia="en-US"/>
        </w:rPr>
        <w:t>млн</w:t>
      </w:r>
      <w:proofErr w:type="spellEnd"/>
      <w:r w:rsidRPr="001A6C97">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07792A" w:rsidRPr="001A6C97" w:rsidRDefault="0007792A" w:rsidP="0007792A">
      <w:pPr>
        <w:ind w:firstLine="709"/>
        <w:jc w:val="both"/>
        <w:rPr>
          <w:color w:val="000000"/>
          <w:sz w:val="24"/>
          <w:szCs w:val="24"/>
          <w:lang w:eastAsia="en-US"/>
        </w:rPr>
      </w:pPr>
      <w:r w:rsidRPr="001A6C97">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BE3E56" w:rsidRDefault="00BE3E56" w:rsidP="00DB1BBD">
      <w:pPr>
        <w:pStyle w:val="a5"/>
        <w:ind w:left="0" w:firstLine="709"/>
        <w:jc w:val="both"/>
        <w:rPr>
          <w:sz w:val="24"/>
          <w:szCs w:val="24"/>
        </w:rPr>
      </w:pPr>
      <w:r w:rsidRPr="00663C13">
        <w:rPr>
          <w:sz w:val="24"/>
          <w:szCs w:val="24"/>
        </w:rPr>
        <w:t xml:space="preserve">Державна податкова служба України на договірних засадах користується послугами поштового зв’язку щодо приймання до пересилання письмової кореспонденції з використанням маркувальної машини для пересилання простих листів масою до 50 грамів та простих поштових карток, пересилання яких здійснюється структурними підрозділами ДПС шляхом нанесення на відправлення відтиску державного знаку маркувальною машиною, встановленою в ДПС. Відповідно до статті 15 Закону України «Про поштовий зв’язок» встановлено, що юридична особа, на яку покладається виконання функцій національного оператора, визначається Кабінетом Міністрів України. Національний оператор забезпечує надання на всій території України універсальних послуг поштового зв'язку за переліком, який затверджується Кабінетом Міністрів України. Національний оператор має виключне право на: видання, введення в обіг та організацію розповсюдження поштових марок, маркованих конвертів і карток, а також виведення їх з обігу; пересилання простих листів масою до 50 грамів та простих поштових карток; використання маркувальних машин та надання дозволу на їх використання іншим фізичним та юридичним особам. Розпорядженням Кабінету Міністрів України «Про національного оператора поштового зв’язку» від 10.01.2002 № 10-р (зі змінами) виконання функцій національного оператора поштового зв’язку покладено на акціонерне товариство «Укрпошта» із розгалуженою системою дирекцій та відділень. Згідно із пунктом 9 Правил надання послуг поштового зв’язку, затверджених постановою Кабінету Міністрів України від 05.03.2009 № 270 (далі – Постанова № 270) національний оператор поштового зв’язку забезпечує надання універсальних послуг поштового зв’язку на всій території України. До </w:t>
      </w:r>
      <w:r w:rsidRPr="00663C13">
        <w:rPr>
          <w:sz w:val="24"/>
          <w:szCs w:val="24"/>
        </w:rPr>
        <w:lastRenderedPageBreak/>
        <w:t>універсальних послуг поштового зв’язку належать послуги з пересилання: - поштових карток, листів, бандеролей, відправлень для сліпих - простих та рекомендованих; - посилок без оголошеної цінності масою до 10 кілограмів. Згідно із пунктом 87 Постанови № 270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платежів. Відповідно до пункту 2 розділу 3 Інструкції з використання маркувальних машин, затвердженої наказом Міністерства інфраструктури України від 03.02.2014 № 71 (далі – Інструкція № 71), технічне обслуговування маркувальної машини, власником якої є фізична або юридична особа, забезпечує відокремлений підрозділ національного оператора, про що укладається договір про технічне обслуговування маркувальної машини. Згідно з пунктом 7 розділу 3 Інструкції № 71 письмова кореспонденція з відбитками кліше державного знака оплати маркувальної машини подається лише до об’єкта поштового зв’язку національного оператора поштового зв’язку, визначеного у відповідному договорі, який забезпечує приймання до пересилання поштових відправлень. Умовою приймання до пересилання такої письмової кореспонденції є надходження на поточний рахунок коштів для надання такої послуги. Враховуючи вищезазначене, зазначені послуги можуть бути надані тільки акціонерним товариством «Укрпошта». Відокремленим підрозділом акціонерного товариства «Укрпошта», який здійснює свою діяльність на території Дніпропетровської області є Дніпропетровська дирекція АТ «Укрпошта». Нормативні документи: Закон України «Про поштовий зв’язок»; Постанова КМУ «Про затвердження Правил надання послуг поштового зв'язку» від 05.03.2009 № 270; Розпорядженням КМУ «Про національного оператора поштового зв’язку» від 10.01.2002 № 10-р; Інструкція з використання маркувальних машин, затверджена наказом Міністерства інфраструктури України від 03.02.2014 № 71</w:t>
      </w:r>
      <w:r>
        <w:rPr>
          <w:sz w:val="24"/>
          <w:szCs w:val="24"/>
        </w:rPr>
        <w:t>.</w:t>
      </w:r>
    </w:p>
    <w:p w:rsidR="00DB1BBD" w:rsidRPr="007A20AD" w:rsidRDefault="00DB1BBD" w:rsidP="00DB1BBD">
      <w:pPr>
        <w:pStyle w:val="a5"/>
        <w:ind w:left="0" w:firstLine="709"/>
        <w:jc w:val="both"/>
        <w:rPr>
          <w:rStyle w:val="rvts0"/>
          <w:b/>
          <w:sz w:val="24"/>
          <w:szCs w:val="24"/>
        </w:rPr>
      </w:pPr>
      <w:r w:rsidRPr="007A20AD">
        <w:rPr>
          <w:rStyle w:val="rvts0"/>
          <w:b/>
          <w:sz w:val="24"/>
          <w:szCs w:val="24"/>
        </w:rPr>
        <w:t>Вирішив:</w:t>
      </w:r>
    </w:p>
    <w:p w:rsidR="005A4401" w:rsidRPr="001A6C97" w:rsidRDefault="005A4401" w:rsidP="005A4401">
      <w:pPr>
        <w:ind w:firstLine="709"/>
        <w:jc w:val="both"/>
        <w:rPr>
          <w:rStyle w:val="rvts0"/>
          <w:sz w:val="24"/>
          <w:szCs w:val="24"/>
        </w:rPr>
      </w:pPr>
      <w:r w:rsidRPr="001A6C97">
        <w:rPr>
          <w:rStyle w:val="rvts0"/>
          <w:sz w:val="24"/>
          <w:szCs w:val="24"/>
        </w:rPr>
        <w:t>Укласти договір без використання електронної системи закупівель</w:t>
      </w:r>
      <w:r>
        <w:rPr>
          <w:rStyle w:val="rvts0"/>
          <w:sz w:val="24"/>
          <w:szCs w:val="24"/>
        </w:rPr>
        <w:t xml:space="preserve"> з</w:t>
      </w:r>
      <w:r w:rsidRPr="001A6C97">
        <w:rPr>
          <w:rStyle w:val="rvts0"/>
          <w:sz w:val="24"/>
          <w:szCs w:val="24"/>
        </w:rPr>
        <w:t xml:space="preserve"> </w:t>
      </w:r>
      <w:r w:rsidR="00BE3E56" w:rsidRPr="00663C13">
        <w:rPr>
          <w:sz w:val="24"/>
          <w:szCs w:val="24"/>
        </w:rPr>
        <w:t>акціонерн</w:t>
      </w:r>
      <w:r w:rsidR="00BE3E56">
        <w:rPr>
          <w:sz w:val="24"/>
          <w:szCs w:val="24"/>
        </w:rPr>
        <w:t>им</w:t>
      </w:r>
      <w:r w:rsidR="00BE3E56" w:rsidRPr="00663C13">
        <w:rPr>
          <w:sz w:val="24"/>
          <w:szCs w:val="24"/>
        </w:rPr>
        <w:t xml:space="preserve"> товариство</w:t>
      </w:r>
      <w:r w:rsidR="00BE3E56">
        <w:rPr>
          <w:sz w:val="24"/>
          <w:szCs w:val="24"/>
        </w:rPr>
        <w:t>м</w:t>
      </w:r>
      <w:r w:rsidR="00BE3E56" w:rsidRPr="00663C13">
        <w:rPr>
          <w:sz w:val="24"/>
          <w:szCs w:val="24"/>
        </w:rPr>
        <w:t xml:space="preserve"> «Укрпошта»</w:t>
      </w:r>
      <w:r w:rsidRPr="001A6C97">
        <w:rPr>
          <w:color w:val="000000"/>
          <w:sz w:val="24"/>
          <w:szCs w:val="24"/>
          <w:shd w:val="clear" w:color="auto" w:fill="FDFEFD"/>
        </w:rPr>
        <w:t xml:space="preserve"> на загальну суму </w:t>
      </w:r>
      <w:r w:rsidR="00BE3E56">
        <w:rPr>
          <w:color w:val="000000"/>
          <w:sz w:val="24"/>
          <w:szCs w:val="24"/>
          <w:shd w:val="clear" w:color="auto" w:fill="FDFEFD"/>
        </w:rPr>
        <w:t>35 000,00</w:t>
      </w:r>
      <w:r w:rsidRPr="001A6C97">
        <w:rPr>
          <w:color w:val="000000"/>
          <w:sz w:val="24"/>
          <w:szCs w:val="24"/>
          <w:shd w:val="clear" w:color="auto" w:fill="FDFEFD"/>
        </w:rPr>
        <w:t xml:space="preserve"> </w:t>
      </w:r>
      <w:proofErr w:type="spellStart"/>
      <w:r w:rsidRPr="001A6C97">
        <w:rPr>
          <w:color w:val="000000"/>
          <w:sz w:val="24"/>
          <w:szCs w:val="24"/>
          <w:shd w:val="clear" w:color="auto" w:fill="FDFEFD"/>
        </w:rPr>
        <w:t>грн</w:t>
      </w:r>
      <w:proofErr w:type="spellEnd"/>
      <w:r w:rsidRPr="001A6C97">
        <w:rPr>
          <w:color w:val="000000"/>
          <w:sz w:val="24"/>
          <w:szCs w:val="24"/>
          <w:shd w:val="clear" w:color="auto" w:fill="FDFEFD"/>
        </w:rPr>
        <w:t xml:space="preserve"> з ПДВ</w:t>
      </w:r>
      <w:r w:rsidRPr="001A6C97">
        <w:rPr>
          <w:rStyle w:val="rvts0"/>
          <w:sz w:val="24"/>
          <w:szCs w:val="24"/>
        </w:rPr>
        <w:t>.</w:t>
      </w:r>
    </w:p>
    <w:p w:rsidR="005A4401" w:rsidRPr="001A6C97" w:rsidRDefault="005A4401" w:rsidP="005A4401">
      <w:pPr>
        <w:ind w:firstLine="709"/>
        <w:jc w:val="both"/>
        <w:rPr>
          <w:color w:val="000000"/>
          <w:sz w:val="24"/>
          <w:szCs w:val="24"/>
          <w:shd w:val="clear" w:color="auto" w:fill="FDFEFD"/>
        </w:rPr>
      </w:pPr>
      <w:r w:rsidRPr="001A6C97">
        <w:rPr>
          <w:color w:val="000000"/>
          <w:sz w:val="24"/>
          <w:szCs w:val="24"/>
          <w:shd w:val="clear" w:color="auto" w:fill="FDFEFD"/>
        </w:rPr>
        <w:t>Відповідно до абзацу 4 підпункту 5 пункту 13 Постанови Кабінету Міністрів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4401" w:rsidRPr="001A6C97" w:rsidRDefault="005A4401" w:rsidP="005A4401">
      <w:pPr>
        <w:ind w:firstLine="567"/>
        <w:jc w:val="both"/>
        <w:rPr>
          <w:color w:val="000000"/>
          <w:sz w:val="24"/>
          <w:szCs w:val="24"/>
        </w:rPr>
      </w:pPr>
      <w:r w:rsidRPr="001A6C97">
        <w:rPr>
          <w:color w:val="000000"/>
          <w:sz w:val="24"/>
          <w:szCs w:val="24"/>
          <w:lang w:eastAsia="en-US"/>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w:t>
      </w:r>
      <w:r w:rsidRPr="001A6C97">
        <w:rPr>
          <w:color w:val="000000"/>
          <w:sz w:val="24"/>
          <w:szCs w:val="24"/>
          <w:lang w:eastAsia="en-US"/>
        </w:rPr>
        <w:br/>
        <w:t xml:space="preserve">1,5 </w:t>
      </w:r>
      <w:proofErr w:type="spellStart"/>
      <w:r w:rsidRPr="001A6C97">
        <w:rPr>
          <w:color w:val="000000"/>
          <w:sz w:val="24"/>
          <w:szCs w:val="24"/>
          <w:shd w:val="solid" w:color="FFFFFF" w:fill="FFFFFF"/>
          <w:lang w:eastAsia="en-US"/>
        </w:rPr>
        <w:t>млн</w:t>
      </w:r>
      <w:proofErr w:type="spellEnd"/>
      <w:r w:rsidRPr="001A6C97">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5A4401" w:rsidRPr="001A6C97" w:rsidRDefault="005A4401" w:rsidP="005A4401">
      <w:pPr>
        <w:ind w:firstLine="709"/>
        <w:jc w:val="both"/>
        <w:rPr>
          <w:color w:val="000000"/>
          <w:sz w:val="24"/>
          <w:szCs w:val="24"/>
          <w:shd w:val="clear" w:color="auto" w:fill="FDFEFD"/>
        </w:rPr>
      </w:pPr>
      <w:r w:rsidRPr="001A6C97">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9505F9" w:rsidRPr="007A20AD" w:rsidRDefault="009505F9" w:rsidP="009505F9">
      <w:pPr>
        <w:ind w:firstLine="709"/>
        <w:jc w:val="both"/>
        <w:rPr>
          <w:rStyle w:val="rvts0"/>
          <w:sz w:val="24"/>
          <w:szCs w:val="24"/>
        </w:rPr>
      </w:pPr>
    </w:p>
    <w:p w:rsidR="0091139D" w:rsidRPr="007A20AD" w:rsidRDefault="00A64AA1" w:rsidP="00823A83">
      <w:pPr>
        <w:rPr>
          <w:sz w:val="24"/>
          <w:szCs w:val="24"/>
        </w:rPr>
      </w:pPr>
      <w:r w:rsidRPr="007A20AD">
        <w:rPr>
          <w:sz w:val="24"/>
          <w:szCs w:val="24"/>
        </w:rPr>
        <w:t xml:space="preserve">Уповноважена особа          </w:t>
      </w:r>
      <w:r w:rsidR="009505F9" w:rsidRPr="007A20AD">
        <w:rPr>
          <w:sz w:val="24"/>
          <w:szCs w:val="24"/>
        </w:rPr>
        <w:t xml:space="preserve">                 </w:t>
      </w:r>
      <w:r w:rsidR="009505F9" w:rsidRPr="007A20AD">
        <w:rPr>
          <w:sz w:val="24"/>
          <w:szCs w:val="24"/>
        </w:rPr>
        <w:tab/>
      </w:r>
      <w:r w:rsidR="00E042D7">
        <w:rPr>
          <w:sz w:val="24"/>
          <w:szCs w:val="24"/>
        </w:rPr>
        <w:t>КЕП</w:t>
      </w:r>
      <w:r w:rsidR="009505F9" w:rsidRPr="007A20AD">
        <w:rPr>
          <w:sz w:val="24"/>
          <w:szCs w:val="24"/>
        </w:rPr>
        <w:tab/>
      </w:r>
      <w:r w:rsidR="009505F9" w:rsidRPr="007A20AD">
        <w:rPr>
          <w:sz w:val="24"/>
          <w:szCs w:val="24"/>
        </w:rPr>
        <w:tab/>
      </w:r>
      <w:r w:rsidR="009505F9" w:rsidRPr="007A20AD">
        <w:rPr>
          <w:sz w:val="24"/>
          <w:szCs w:val="24"/>
        </w:rPr>
        <w:tab/>
      </w:r>
      <w:r w:rsidR="009505F9" w:rsidRPr="007A20AD">
        <w:rPr>
          <w:sz w:val="24"/>
          <w:szCs w:val="24"/>
        </w:rPr>
        <w:tab/>
      </w:r>
      <w:r w:rsidR="00DB34C4" w:rsidRPr="007A20AD">
        <w:rPr>
          <w:sz w:val="24"/>
          <w:szCs w:val="24"/>
        </w:rPr>
        <w:t xml:space="preserve">     </w:t>
      </w:r>
      <w:r w:rsidR="009505F9" w:rsidRPr="007A20AD">
        <w:rPr>
          <w:sz w:val="24"/>
          <w:szCs w:val="24"/>
        </w:rPr>
        <w:t>Злата СУМАРОКОВА</w:t>
      </w:r>
    </w:p>
    <w:sectPr w:rsidR="0091139D" w:rsidRPr="007A20AD" w:rsidSect="00BB41E0">
      <w:headerReference w:type="default" r:id="rId8"/>
      <w:pgSz w:w="11906" w:h="16838"/>
      <w:pgMar w:top="567" w:right="567"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94" w:rsidRDefault="00690D94" w:rsidP="001732CC">
      <w:r>
        <w:separator/>
      </w:r>
    </w:p>
  </w:endnote>
  <w:endnote w:type="continuationSeparator" w:id="0">
    <w:p w:rsidR="00690D94" w:rsidRDefault="00690D94" w:rsidP="0017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94" w:rsidRDefault="00690D94" w:rsidP="001732CC">
      <w:r>
        <w:separator/>
      </w:r>
    </w:p>
  </w:footnote>
  <w:footnote w:type="continuationSeparator" w:id="0">
    <w:p w:rsidR="00690D94" w:rsidRDefault="00690D94" w:rsidP="00173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714"/>
      <w:docPartObj>
        <w:docPartGallery w:val="Page Numbers (Top of Page)"/>
        <w:docPartUnique/>
      </w:docPartObj>
    </w:sdtPr>
    <w:sdtContent>
      <w:p w:rsidR="00D1772B" w:rsidRDefault="0053040E">
        <w:pPr>
          <w:pStyle w:val="a9"/>
          <w:jc w:val="center"/>
        </w:pPr>
        <w:r w:rsidRPr="001732CC">
          <w:rPr>
            <w:sz w:val="24"/>
            <w:szCs w:val="24"/>
          </w:rPr>
          <w:fldChar w:fldCharType="begin"/>
        </w:r>
        <w:r w:rsidR="00D1772B" w:rsidRPr="001732CC">
          <w:rPr>
            <w:sz w:val="24"/>
            <w:szCs w:val="24"/>
          </w:rPr>
          <w:instrText xml:space="preserve"> PAGE   \* MERGEFORMAT </w:instrText>
        </w:r>
        <w:r w:rsidRPr="001732CC">
          <w:rPr>
            <w:sz w:val="24"/>
            <w:szCs w:val="24"/>
          </w:rPr>
          <w:fldChar w:fldCharType="separate"/>
        </w:r>
        <w:r w:rsidR="008851B3">
          <w:rPr>
            <w:noProof/>
            <w:sz w:val="24"/>
            <w:szCs w:val="24"/>
          </w:rPr>
          <w:t>2</w:t>
        </w:r>
        <w:r w:rsidRPr="001732CC">
          <w:rPr>
            <w:sz w:val="24"/>
            <w:szCs w:val="24"/>
          </w:rPr>
          <w:fldChar w:fldCharType="end"/>
        </w:r>
      </w:p>
    </w:sdtContent>
  </w:sdt>
  <w:p w:rsidR="00D1772B" w:rsidRDefault="00D177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BA1"/>
    <w:multiLevelType w:val="hybridMultilevel"/>
    <w:tmpl w:val="AB88F522"/>
    <w:lvl w:ilvl="0" w:tplc="D66467C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3641D3F"/>
    <w:multiLevelType w:val="hybridMultilevel"/>
    <w:tmpl w:val="10E6A346"/>
    <w:lvl w:ilvl="0" w:tplc="2CAA00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1CB915FD"/>
    <w:multiLevelType w:val="hybridMultilevel"/>
    <w:tmpl w:val="41606286"/>
    <w:lvl w:ilvl="0" w:tplc="3662DF5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1D06327A"/>
    <w:multiLevelType w:val="hybridMultilevel"/>
    <w:tmpl w:val="75106A4C"/>
    <w:lvl w:ilvl="0" w:tplc="110C39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1022E3"/>
    <w:multiLevelType w:val="hybridMultilevel"/>
    <w:tmpl w:val="91C235FE"/>
    <w:lvl w:ilvl="0" w:tplc="1038BA8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1FF709FE"/>
    <w:multiLevelType w:val="hybridMultilevel"/>
    <w:tmpl w:val="944CCAD8"/>
    <w:lvl w:ilvl="0" w:tplc="758296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35A5DAC"/>
    <w:multiLevelType w:val="hybridMultilevel"/>
    <w:tmpl w:val="97B20962"/>
    <w:lvl w:ilvl="0" w:tplc="EEE09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86463"/>
    <w:multiLevelType w:val="hybridMultilevel"/>
    <w:tmpl w:val="ADF07B40"/>
    <w:lvl w:ilvl="0" w:tplc="1CF08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7E5143"/>
    <w:multiLevelType w:val="hybridMultilevel"/>
    <w:tmpl w:val="F25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449EB"/>
    <w:multiLevelType w:val="hybridMultilevel"/>
    <w:tmpl w:val="D25C9826"/>
    <w:lvl w:ilvl="0" w:tplc="D250F998">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8F4312"/>
    <w:multiLevelType w:val="hybridMultilevel"/>
    <w:tmpl w:val="19B4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B567E"/>
    <w:multiLevelType w:val="hybridMultilevel"/>
    <w:tmpl w:val="C03443AC"/>
    <w:lvl w:ilvl="0" w:tplc="EA404B0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3A5346CD"/>
    <w:multiLevelType w:val="hybridMultilevel"/>
    <w:tmpl w:val="C764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53F95"/>
    <w:multiLevelType w:val="hybridMultilevel"/>
    <w:tmpl w:val="6CC8CC0E"/>
    <w:lvl w:ilvl="0" w:tplc="AA029A5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nsid w:val="596E13CC"/>
    <w:multiLevelType w:val="hybridMultilevel"/>
    <w:tmpl w:val="B008ADE4"/>
    <w:lvl w:ilvl="0" w:tplc="ACEEB0D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37E149D"/>
    <w:multiLevelType w:val="hybridMultilevel"/>
    <w:tmpl w:val="3F7E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3C1944"/>
    <w:multiLevelType w:val="hybridMultilevel"/>
    <w:tmpl w:val="E0A00570"/>
    <w:lvl w:ilvl="0" w:tplc="63B6AAE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9">
    <w:nsid w:val="746476E1"/>
    <w:multiLevelType w:val="hybridMultilevel"/>
    <w:tmpl w:val="0F48B1D6"/>
    <w:lvl w:ilvl="0" w:tplc="EA461A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7663176E"/>
    <w:multiLevelType w:val="hybridMultilevel"/>
    <w:tmpl w:val="702A6FC6"/>
    <w:lvl w:ilvl="0" w:tplc="21FAD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7"/>
  </w:num>
  <w:num w:numId="3">
    <w:abstractNumId w:val="18"/>
  </w:num>
  <w:num w:numId="4">
    <w:abstractNumId w:val="1"/>
  </w:num>
  <w:num w:numId="5">
    <w:abstractNumId w:val="8"/>
  </w:num>
  <w:num w:numId="6">
    <w:abstractNumId w:val="16"/>
  </w:num>
  <w:num w:numId="7">
    <w:abstractNumId w:val="14"/>
  </w:num>
  <w:num w:numId="8">
    <w:abstractNumId w:val="11"/>
  </w:num>
  <w:num w:numId="9">
    <w:abstractNumId w:val="17"/>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4"/>
  </w:num>
  <w:num w:numId="15">
    <w:abstractNumId w:val="3"/>
  </w:num>
  <w:num w:numId="16">
    <w:abstractNumId w:val="9"/>
  </w:num>
  <w:num w:numId="17">
    <w:abstractNumId w:val="20"/>
  </w:num>
  <w:num w:numId="18">
    <w:abstractNumId w:val="19"/>
  </w:num>
  <w:num w:numId="19">
    <w:abstractNumId w:val="0"/>
  </w:num>
  <w:num w:numId="20">
    <w:abstractNumId w:val="6"/>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131FC0"/>
    <w:rsid w:val="00003CE6"/>
    <w:rsid w:val="000069A0"/>
    <w:rsid w:val="000139D5"/>
    <w:rsid w:val="00016D63"/>
    <w:rsid w:val="000171B4"/>
    <w:rsid w:val="000301FC"/>
    <w:rsid w:val="0003142C"/>
    <w:rsid w:val="00036049"/>
    <w:rsid w:val="0003709C"/>
    <w:rsid w:val="00037A0B"/>
    <w:rsid w:val="0004053F"/>
    <w:rsid w:val="00040DA0"/>
    <w:rsid w:val="00041C7D"/>
    <w:rsid w:val="0004312A"/>
    <w:rsid w:val="00044D56"/>
    <w:rsid w:val="00046AF4"/>
    <w:rsid w:val="00046C82"/>
    <w:rsid w:val="000475FF"/>
    <w:rsid w:val="000512BB"/>
    <w:rsid w:val="00060944"/>
    <w:rsid w:val="00063BFA"/>
    <w:rsid w:val="000652CF"/>
    <w:rsid w:val="000712A3"/>
    <w:rsid w:val="00072EA8"/>
    <w:rsid w:val="0007792A"/>
    <w:rsid w:val="00083576"/>
    <w:rsid w:val="00092890"/>
    <w:rsid w:val="000A3705"/>
    <w:rsid w:val="000A56E4"/>
    <w:rsid w:val="000B125C"/>
    <w:rsid w:val="000B4A89"/>
    <w:rsid w:val="000C6A91"/>
    <w:rsid w:val="000D186D"/>
    <w:rsid w:val="000D2254"/>
    <w:rsid w:val="000D526E"/>
    <w:rsid w:val="000E03C1"/>
    <w:rsid w:val="000F45FF"/>
    <w:rsid w:val="00111654"/>
    <w:rsid w:val="0011252A"/>
    <w:rsid w:val="00117A2E"/>
    <w:rsid w:val="00117F4F"/>
    <w:rsid w:val="001258A8"/>
    <w:rsid w:val="00131FC0"/>
    <w:rsid w:val="00133EB2"/>
    <w:rsid w:val="001428F1"/>
    <w:rsid w:val="001503C6"/>
    <w:rsid w:val="00151D8F"/>
    <w:rsid w:val="00154ACC"/>
    <w:rsid w:val="001555AA"/>
    <w:rsid w:val="00155AD6"/>
    <w:rsid w:val="001565BD"/>
    <w:rsid w:val="00160EB7"/>
    <w:rsid w:val="00171BEA"/>
    <w:rsid w:val="00172FEA"/>
    <w:rsid w:val="00172FF2"/>
    <w:rsid w:val="001732CC"/>
    <w:rsid w:val="00180FF7"/>
    <w:rsid w:val="00187DB9"/>
    <w:rsid w:val="00190419"/>
    <w:rsid w:val="00192DFD"/>
    <w:rsid w:val="001B0FAB"/>
    <w:rsid w:val="001B166C"/>
    <w:rsid w:val="001B17FF"/>
    <w:rsid w:val="001B55C7"/>
    <w:rsid w:val="001D641D"/>
    <w:rsid w:val="001E0B93"/>
    <w:rsid w:val="001E494F"/>
    <w:rsid w:val="001E69F4"/>
    <w:rsid w:val="001F2FA5"/>
    <w:rsid w:val="001F5BEC"/>
    <w:rsid w:val="001F5E39"/>
    <w:rsid w:val="00201CB9"/>
    <w:rsid w:val="002104BA"/>
    <w:rsid w:val="0021536E"/>
    <w:rsid w:val="00222856"/>
    <w:rsid w:val="00223B8C"/>
    <w:rsid w:val="002373D4"/>
    <w:rsid w:val="002458B7"/>
    <w:rsid w:val="00246029"/>
    <w:rsid w:val="002462C4"/>
    <w:rsid w:val="0024675B"/>
    <w:rsid w:val="00250CA9"/>
    <w:rsid w:val="00257774"/>
    <w:rsid w:val="0026222E"/>
    <w:rsid w:val="0026590F"/>
    <w:rsid w:val="0026711C"/>
    <w:rsid w:val="00271838"/>
    <w:rsid w:val="0027285A"/>
    <w:rsid w:val="00272C60"/>
    <w:rsid w:val="002746FA"/>
    <w:rsid w:val="002801AC"/>
    <w:rsid w:val="002A11CD"/>
    <w:rsid w:val="002A2F52"/>
    <w:rsid w:val="002A3F27"/>
    <w:rsid w:val="002A47F8"/>
    <w:rsid w:val="002A5A0B"/>
    <w:rsid w:val="002B425E"/>
    <w:rsid w:val="002B559B"/>
    <w:rsid w:val="002C1A1C"/>
    <w:rsid w:val="002D46CC"/>
    <w:rsid w:val="002E5118"/>
    <w:rsid w:val="002E6EB6"/>
    <w:rsid w:val="002F1582"/>
    <w:rsid w:val="002F3530"/>
    <w:rsid w:val="003005A1"/>
    <w:rsid w:val="00303A17"/>
    <w:rsid w:val="00306EDD"/>
    <w:rsid w:val="0030720A"/>
    <w:rsid w:val="003306D8"/>
    <w:rsid w:val="003355F6"/>
    <w:rsid w:val="00341744"/>
    <w:rsid w:val="00342343"/>
    <w:rsid w:val="00343550"/>
    <w:rsid w:val="00350E52"/>
    <w:rsid w:val="00354688"/>
    <w:rsid w:val="00355ABC"/>
    <w:rsid w:val="00372B53"/>
    <w:rsid w:val="00377681"/>
    <w:rsid w:val="0038265F"/>
    <w:rsid w:val="003845E2"/>
    <w:rsid w:val="003853F9"/>
    <w:rsid w:val="00386B00"/>
    <w:rsid w:val="00390F76"/>
    <w:rsid w:val="00392242"/>
    <w:rsid w:val="003B2C83"/>
    <w:rsid w:val="003C084C"/>
    <w:rsid w:val="003C62DA"/>
    <w:rsid w:val="003D07DD"/>
    <w:rsid w:val="003D5AFF"/>
    <w:rsid w:val="003D7931"/>
    <w:rsid w:val="003F15FE"/>
    <w:rsid w:val="003F7F54"/>
    <w:rsid w:val="00404672"/>
    <w:rsid w:val="00411846"/>
    <w:rsid w:val="00413C58"/>
    <w:rsid w:val="00417D84"/>
    <w:rsid w:val="0042050A"/>
    <w:rsid w:val="00431588"/>
    <w:rsid w:val="004339D9"/>
    <w:rsid w:val="0044216C"/>
    <w:rsid w:val="00447C1E"/>
    <w:rsid w:val="00450C09"/>
    <w:rsid w:val="00450D89"/>
    <w:rsid w:val="00451ACD"/>
    <w:rsid w:val="00453174"/>
    <w:rsid w:val="00453562"/>
    <w:rsid w:val="00454BBB"/>
    <w:rsid w:val="00460DDF"/>
    <w:rsid w:val="0047272B"/>
    <w:rsid w:val="0047400C"/>
    <w:rsid w:val="004831CF"/>
    <w:rsid w:val="00487324"/>
    <w:rsid w:val="004879E3"/>
    <w:rsid w:val="00490008"/>
    <w:rsid w:val="0049661C"/>
    <w:rsid w:val="004A0CE1"/>
    <w:rsid w:val="004A457D"/>
    <w:rsid w:val="004B24D4"/>
    <w:rsid w:val="004B5B77"/>
    <w:rsid w:val="004B5C05"/>
    <w:rsid w:val="004D03E6"/>
    <w:rsid w:val="004E14B0"/>
    <w:rsid w:val="004E74E5"/>
    <w:rsid w:val="004E771F"/>
    <w:rsid w:val="00503A1B"/>
    <w:rsid w:val="00511DBB"/>
    <w:rsid w:val="00514438"/>
    <w:rsid w:val="005220C0"/>
    <w:rsid w:val="00525D03"/>
    <w:rsid w:val="0052609C"/>
    <w:rsid w:val="005272D8"/>
    <w:rsid w:val="00527A91"/>
    <w:rsid w:val="0053040E"/>
    <w:rsid w:val="005368B9"/>
    <w:rsid w:val="00542BE1"/>
    <w:rsid w:val="005509D8"/>
    <w:rsid w:val="005512F6"/>
    <w:rsid w:val="00553BD9"/>
    <w:rsid w:val="00553CF0"/>
    <w:rsid w:val="005542BA"/>
    <w:rsid w:val="00554EB4"/>
    <w:rsid w:val="005706D4"/>
    <w:rsid w:val="005749F7"/>
    <w:rsid w:val="0057737B"/>
    <w:rsid w:val="00581F52"/>
    <w:rsid w:val="0058719D"/>
    <w:rsid w:val="0059174F"/>
    <w:rsid w:val="00591C30"/>
    <w:rsid w:val="00592B3B"/>
    <w:rsid w:val="00594A79"/>
    <w:rsid w:val="00595059"/>
    <w:rsid w:val="00595B16"/>
    <w:rsid w:val="0059764A"/>
    <w:rsid w:val="005A0C11"/>
    <w:rsid w:val="005A4401"/>
    <w:rsid w:val="005A5FC3"/>
    <w:rsid w:val="005B7094"/>
    <w:rsid w:val="005C1159"/>
    <w:rsid w:val="005C33B4"/>
    <w:rsid w:val="005C4D55"/>
    <w:rsid w:val="005D1191"/>
    <w:rsid w:val="005D1845"/>
    <w:rsid w:val="005D1C28"/>
    <w:rsid w:val="005D62CC"/>
    <w:rsid w:val="005E1413"/>
    <w:rsid w:val="005E1E2D"/>
    <w:rsid w:val="005E3122"/>
    <w:rsid w:val="005E7465"/>
    <w:rsid w:val="005F1AE4"/>
    <w:rsid w:val="005F1E01"/>
    <w:rsid w:val="005F39E8"/>
    <w:rsid w:val="005F4E46"/>
    <w:rsid w:val="00600F81"/>
    <w:rsid w:val="006042C6"/>
    <w:rsid w:val="00604A79"/>
    <w:rsid w:val="0060630B"/>
    <w:rsid w:val="00607AFB"/>
    <w:rsid w:val="00611691"/>
    <w:rsid w:val="00612ACD"/>
    <w:rsid w:val="006134EF"/>
    <w:rsid w:val="0061516A"/>
    <w:rsid w:val="00617AF4"/>
    <w:rsid w:val="00620189"/>
    <w:rsid w:val="00625196"/>
    <w:rsid w:val="0063106A"/>
    <w:rsid w:val="0064075D"/>
    <w:rsid w:val="00640FAD"/>
    <w:rsid w:val="00652E9F"/>
    <w:rsid w:val="00652FDB"/>
    <w:rsid w:val="00653097"/>
    <w:rsid w:val="00657ED8"/>
    <w:rsid w:val="00661689"/>
    <w:rsid w:val="006761FA"/>
    <w:rsid w:val="00680526"/>
    <w:rsid w:val="00681950"/>
    <w:rsid w:val="006830E2"/>
    <w:rsid w:val="00684344"/>
    <w:rsid w:val="00684C2E"/>
    <w:rsid w:val="006859B9"/>
    <w:rsid w:val="00690D94"/>
    <w:rsid w:val="006912EE"/>
    <w:rsid w:val="00691656"/>
    <w:rsid w:val="00693910"/>
    <w:rsid w:val="00695EA5"/>
    <w:rsid w:val="0069610B"/>
    <w:rsid w:val="00696411"/>
    <w:rsid w:val="006A0968"/>
    <w:rsid w:val="006A3E1E"/>
    <w:rsid w:val="006A75B3"/>
    <w:rsid w:val="006B252B"/>
    <w:rsid w:val="006C401E"/>
    <w:rsid w:val="006C588E"/>
    <w:rsid w:val="006C7279"/>
    <w:rsid w:val="006D29F1"/>
    <w:rsid w:val="006D6019"/>
    <w:rsid w:val="006E08CE"/>
    <w:rsid w:val="006F2601"/>
    <w:rsid w:val="006F6B97"/>
    <w:rsid w:val="00704502"/>
    <w:rsid w:val="00711985"/>
    <w:rsid w:val="00714C92"/>
    <w:rsid w:val="00717246"/>
    <w:rsid w:val="007340DF"/>
    <w:rsid w:val="007358B1"/>
    <w:rsid w:val="0074380D"/>
    <w:rsid w:val="007439F1"/>
    <w:rsid w:val="00745C76"/>
    <w:rsid w:val="00746053"/>
    <w:rsid w:val="00747D31"/>
    <w:rsid w:val="00750728"/>
    <w:rsid w:val="007542B4"/>
    <w:rsid w:val="00774B78"/>
    <w:rsid w:val="00774F14"/>
    <w:rsid w:val="00777746"/>
    <w:rsid w:val="00781CD9"/>
    <w:rsid w:val="007868B2"/>
    <w:rsid w:val="007912F5"/>
    <w:rsid w:val="00797FBC"/>
    <w:rsid w:val="007A1A79"/>
    <w:rsid w:val="007A20AD"/>
    <w:rsid w:val="007A41F2"/>
    <w:rsid w:val="007A5715"/>
    <w:rsid w:val="007A7C3E"/>
    <w:rsid w:val="007B0F14"/>
    <w:rsid w:val="007B79B0"/>
    <w:rsid w:val="007C47CA"/>
    <w:rsid w:val="007C544B"/>
    <w:rsid w:val="007C766A"/>
    <w:rsid w:val="007E0581"/>
    <w:rsid w:val="007E253A"/>
    <w:rsid w:val="007E5362"/>
    <w:rsid w:val="007E6177"/>
    <w:rsid w:val="007F11E1"/>
    <w:rsid w:val="007F2EC1"/>
    <w:rsid w:val="007F43FE"/>
    <w:rsid w:val="008023EA"/>
    <w:rsid w:val="0081392A"/>
    <w:rsid w:val="00813AA3"/>
    <w:rsid w:val="00815792"/>
    <w:rsid w:val="00816630"/>
    <w:rsid w:val="00823A83"/>
    <w:rsid w:val="008256AD"/>
    <w:rsid w:val="008269D3"/>
    <w:rsid w:val="00832276"/>
    <w:rsid w:val="0083644F"/>
    <w:rsid w:val="00855469"/>
    <w:rsid w:val="008568FC"/>
    <w:rsid w:val="008612BD"/>
    <w:rsid w:val="00863965"/>
    <w:rsid w:val="008644E9"/>
    <w:rsid w:val="00864B8A"/>
    <w:rsid w:val="00871AE1"/>
    <w:rsid w:val="008728B7"/>
    <w:rsid w:val="008747BD"/>
    <w:rsid w:val="008807C5"/>
    <w:rsid w:val="008851B3"/>
    <w:rsid w:val="00890D63"/>
    <w:rsid w:val="008919A7"/>
    <w:rsid w:val="008A38A6"/>
    <w:rsid w:val="008A64A2"/>
    <w:rsid w:val="008B4F78"/>
    <w:rsid w:val="008B6014"/>
    <w:rsid w:val="008C41B2"/>
    <w:rsid w:val="008C76DA"/>
    <w:rsid w:val="008E32FA"/>
    <w:rsid w:val="00901998"/>
    <w:rsid w:val="0090557E"/>
    <w:rsid w:val="0091139D"/>
    <w:rsid w:val="00912568"/>
    <w:rsid w:val="009156BC"/>
    <w:rsid w:val="00917D7D"/>
    <w:rsid w:val="009213EA"/>
    <w:rsid w:val="00924204"/>
    <w:rsid w:val="009334A6"/>
    <w:rsid w:val="00940591"/>
    <w:rsid w:val="009505F9"/>
    <w:rsid w:val="00957717"/>
    <w:rsid w:val="00964404"/>
    <w:rsid w:val="00967DE1"/>
    <w:rsid w:val="00974938"/>
    <w:rsid w:val="009924A3"/>
    <w:rsid w:val="00993976"/>
    <w:rsid w:val="00993BF5"/>
    <w:rsid w:val="00993D07"/>
    <w:rsid w:val="009953D2"/>
    <w:rsid w:val="00996E75"/>
    <w:rsid w:val="009A26EA"/>
    <w:rsid w:val="009A4804"/>
    <w:rsid w:val="009B3527"/>
    <w:rsid w:val="009C40AC"/>
    <w:rsid w:val="009D5EBB"/>
    <w:rsid w:val="009D6503"/>
    <w:rsid w:val="009D6CA0"/>
    <w:rsid w:val="009E2EC1"/>
    <w:rsid w:val="009E7171"/>
    <w:rsid w:val="009F1026"/>
    <w:rsid w:val="009F61C2"/>
    <w:rsid w:val="009F6E01"/>
    <w:rsid w:val="00A03F0A"/>
    <w:rsid w:val="00A056E1"/>
    <w:rsid w:val="00A063E2"/>
    <w:rsid w:val="00A12338"/>
    <w:rsid w:val="00A171E6"/>
    <w:rsid w:val="00A34A40"/>
    <w:rsid w:val="00A37941"/>
    <w:rsid w:val="00A44320"/>
    <w:rsid w:val="00A46416"/>
    <w:rsid w:val="00A4746C"/>
    <w:rsid w:val="00A538F4"/>
    <w:rsid w:val="00A55B0D"/>
    <w:rsid w:val="00A57157"/>
    <w:rsid w:val="00A61F26"/>
    <w:rsid w:val="00A64AA1"/>
    <w:rsid w:val="00A67658"/>
    <w:rsid w:val="00A67CFD"/>
    <w:rsid w:val="00A720E0"/>
    <w:rsid w:val="00A72749"/>
    <w:rsid w:val="00A7764E"/>
    <w:rsid w:val="00A82336"/>
    <w:rsid w:val="00A8799B"/>
    <w:rsid w:val="00A90431"/>
    <w:rsid w:val="00A95CB3"/>
    <w:rsid w:val="00AA6EF9"/>
    <w:rsid w:val="00AB0630"/>
    <w:rsid w:val="00AB1B8A"/>
    <w:rsid w:val="00AC1450"/>
    <w:rsid w:val="00AC2BE2"/>
    <w:rsid w:val="00AD5164"/>
    <w:rsid w:val="00AD6BB6"/>
    <w:rsid w:val="00AD72E1"/>
    <w:rsid w:val="00AE2F51"/>
    <w:rsid w:val="00AF5870"/>
    <w:rsid w:val="00B003C2"/>
    <w:rsid w:val="00B00E8F"/>
    <w:rsid w:val="00B070B7"/>
    <w:rsid w:val="00B07AEE"/>
    <w:rsid w:val="00B13D65"/>
    <w:rsid w:val="00B17304"/>
    <w:rsid w:val="00B277C7"/>
    <w:rsid w:val="00B3127E"/>
    <w:rsid w:val="00B34349"/>
    <w:rsid w:val="00B35265"/>
    <w:rsid w:val="00B36646"/>
    <w:rsid w:val="00B439B8"/>
    <w:rsid w:val="00B43ECB"/>
    <w:rsid w:val="00B46A83"/>
    <w:rsid w:val="00B47F61"/>
    <w:rsid w:val="00B53BAD"/>
    <w:rsid w:val="00B550FB"/>
    <w:rsid w:val="00B57F96"/>
    <w:rsid w:val="00B66CF9"/>
    <w:rsid w:val="00B75C8D"/>
    <w:rsid w:val="00B774E0"/>
    <w:rsid w:val="00B81016"/>
    <w:rsid w:val="00B8115C"/>
    <w:rsid w:val="00B825D4"/>
    <w:rsid w:val="00B87244"/>
    <w:rsid w:val="00B90E6C"/>
    <w:rsid w:val="00B9197B"/>
    <w:rsid w:val="00BA61C5"/>
    <w:rsid w:val="00BB156F"/>
    <w:rsid w:val="00BB1E16"/>
    <w:rsid w:val="00BB2550"/>
    <w:rsid w:val="00BB41E0"/>
    <w:rsid w:val="00BB68C9"/>
    <w:rsid w:val="00BB7484"/>
    <w:rsid w:val="00BD1011"/>
    <w:rsid w:val="00BD3140"/>
    <w:rsid w:val="00BD6EFF"/>
    <w:rsid w:val="00BD7E2F"/>
    <w:rsid w:val="00BE3E56"/>
    <w:rsid w:val="00BE66DB"/>
    <w:rsid w:val="00BE6AC4"/>
    <w:rsid w:val="00BE78A1"/>
    <w:rsid w:val="00BF47C1"/>
    <w:rsid w:val="00BF4A84"/>
    <w:rsid w:val="00C039D6"/>
    <w:rsid w:val="00C045E4"/>
    <w:rsid w:val="00C04A04"/>
    <w:rsid w:val="00C05EB0"/>
    <w:rsid w:val="00C075DC"/>
    <w:rsid w:val="00C13C7D"/>
    <w:rsid w:val="00C14A6E"/>
    <w:rsid w:val="00C17AA1"/>
    <w:rsid w:val="00C204FC"/>
    <w:rsid w:val="00C277D1"/>
    <w:rsid w:val="00C311E2"/>
    <w:rsid w:val="00C327A6"/>
    <w:rsid w:val="00C33C4E"/>
    <w:rsid w:val="00C365AE"/>
    <w:rsid w:val="00C37B2B"/>
    <w:rsid w:val="00C40CCD"/>
    <w:rsid w:val="00C41570"/>
    <w:rsid w:val="00C46AB1"/>
    <w:rsid w:val="00C51EEA"/>
    <w:rsid w:val="00C61CB9"/>
    <w:rsid w:val="00C647DF"/>
    <w:rsid w:val="00C65FB0"/>
    <w:rsid w:val="00C71820"/>
    <w:rsid w:val="00C7331B"/>
    <w:rsid w:val="00C751BF"/>
    <w:rsid w:val="00C86BB1"/>
    <w:rsid w:val="00C906F0"/>
    <w:rsid w:val="00CA6D7B"/>
    <w:rsid w:val="00CB7BE8"/>
    <w:rsid w:val="00CC2833"/>
    <w:rsid w:val="00CC44CA"/>
    <w:rsid w:val="00CD064F"/>
    <w:rsid w:val="00CD48ED"/>
    <w:rsid w:val="00CD6A9A"/>
    <w:rsid w:val="00CD7FD9"/>
    <w:rsid w:val="00CE0AFD"/>
    <w:rsid w:val="00CE79CF"/>
    <w:rsid w:val="00CF3B39"/>
    <w:rsid w:val="00CF5BEE"/>
    <w:rsid w:val="00CF5F7A"/>
    <w:rsid w:val="00CF640D"/>
    <w:rsid w:val="00CF70B2"/>
    <w:rsid w:val="00D023CA"/>
    <w:rsid w:val="00D04F00"/>
    <w:rsid w:val="00D060F6"/>
    <w:rsid w:val="00D1435A"/>
    <w:rsid w:val="00D1772B"/>
    <w:rsid w:val="00D2131B"/>
    <w:rsid w:val="00D23B66"/>
    <w:rsid w:val="00D23EEF"/>
    <w:rsid w:val="00D24DDB"/>
    <w:rsid w:val="00D34DEC"/>
    <w:rsid w:val="00D42FE1"/>
    <w:rsid w:val="00D5043B"/>
    <w:rsid w:val="00D52501"/>
    <w:rsid w:val="00D559D7"/>
    <w:rsid w:val="00D61F9B"/>
    <w:rsid w:val="00D653B5"/>
    <w:rsid w:val="00D67CC4"/>
    <w:rsid w:val="00D73D63"/>
    <w:rsid w:val="00D76D86"/>
    <w:rsid w:val="00D77778"/>
    <w:rsid w:val="00D807B1"/>
    <w:rsid w:val="00D807F1"/>
    <w:rsid w:val="00D82B4F"/>
    <w:rsid w:val="00D83DE2"/>
    <w:rsid w:val="00D90F82"/>
    <w:rsid w:val="00DA25B6"/>
    <w:rsid w:val="00DA423F"/>
    <w:rsid w:val="00DA561B"/>
    <w:rsid w:val="00DB068E"/>
    <w:rsid w:val="00DB1BBD"/>
    <w:rsid w:val="00DB2171"/>
    <w:rsid w:val="00DB34C4"/>
    <w:rsid w:val="00DB413D"/>
    <w:rsid w:val="00DC40F1"/>
    <w:rsid w:val="00DC581A"/>
    <w:rsid w:val="00DE125F"/>
    <w:rsid w:val="00DE5752"/>
    <w:rsid w:val="00DF0E1E"/>
    <w:rsid w:val="00DF17E9"/>
    <w:rsid w:val="00DF6C17"/>
    <w:rsid w:val="00E042D7"/>
    <w:rsid w:val="00E051DA"/>
    <w:rsid w:val="00E05F31"/>
    <w:rsid w:val="00E11148"/>
    <w:rsid w:val="00E13879"/>
    <w:rsid w:val="00E20761"/>
    <w:rsid w:val="00E272DF"/>
    <w:rsid w:val="00E33EA9"/>
    <w:rsid w:val="00E406E7"/>
    <w:rsid w:val="00E43490"/>
    <w:rsid w:val="00E468B5"/>
    <w:rsid w:val="00E51388"/>
    <w:rsid w:val="00E5178B"/>
    <w:rsid w:val="00E5531E"/>
    <w:rsid w:val="00E71B2E"/>
    <w:rsid w:val="00E74832"/>
    <w:rsid w:val="00E75861"/>
    <w:rsid w:val="00E821CC"/>
    <w:rsid w:val="00E84DA8"/>
    <w:rsid w:val="00E8590C"/>
    <w:rsid w:val="00E85E13"/>
    <w:rsid w:val="00E90207"/>
    <w:rsid w:val="00E9221A"/>
    <w:rsid w:val="00E93B2B"/>
    <w:rsid w:val="00E93B95"/>
    <w:rsid w:val="00E94B8B"/>
    <w:rsid w:val="00E955A3"/>
    <w:rsid w:val="00E97E44"/>
    <w:rsid w:val="00EA0E25"/>
    <w:rsid w:val="00EA2339"/>
    <w:rsid w:val="00EA7AE1"/>
    <w:rsid w:val="00EB2AD6"/>
    <w:rsid w:val="00EB3AB1"/>
    <w:rsid w:val="00EB5222"/>
    <w:rsid w:val="00EB6C90"/>
    <w:rsid w:val="00EC1786"/>
    <w:rsid w:val="00EC35BB"/>
    <w:rsid w:val="00EC3F8A"/>
    <w:rsid w:val="00EC4864"/>
    <w:rsid w:val="00EC7C82"/>
    <w:rsid w:val="00ED3BC1"/>
    <w:rsid w:val="00EE3B98"/>
    <w:rsid w:val="00EF03F4"/>
    <w:rsid w:val="00EF2215"/>
    <w:rsid w:val="00EF5B51"/>
    <w:rsid w:val="00EF7DFF"/>
    <w:rsid w:val="00F061F8"/>
    <w:rsid w:val="00F07097"/>
    <w:rsid w:val="00F07854"/>
    <w:rsid w:val="00F149C5"/>
    <w:rsid w:val="00F158CC"/>
    <w:rsid w:val="00F320F2"/>
    <w:rsid w:val="00F42566"/>
    <w:rsid w:val="00F50996"/>
    <w:rsid w:val="00F537B5"/>
    <w:rsid w:val="00F54D0A"/>
    <w:rsid w:val="00F60E33"/>
    <w:rsid w:val="00F6143E"/>
    <w:rsid w:val="00F614B9"/>
    <w:rsid w:val="00F65B63"/>
    <w:rsid w:val="00F669C6"/>
    <w:rsid w:val="00F73712"/>
    <w:rsid w:val="00F81FDE"/>
    <w:rsid w:val="00F867B7"/>
    <w:rsid w:val="00F915F9"/>
    <w:rsid w:val="00F96C43"/>
    <w:rsid w:val="00FA1A5A"/>
    <w:rsid w:val="00FA50C1"/>
    <w:rsid w:val="00FA5306"/>
    <w:rsid w:val="00FB0BD7"/>
    <w:rsid w:val="00FB481C"/>
    <w:rsid w:val="00FB6F82"/>
    <w:rsid w:val="00FB758C"/>
    <w:rsid w:val="00FC6C1D"/>
    <w:rsid w:val="00FC6D79"/>
    <w:rsid w:val="00FC771E"/>
    <w:rsid w:val="00FD06D0"/>
    <w:rsid w:val="00FD0D8B"/>
    <w:rsid w:val="00FD22B9"/>
    <w:rsid w:val="00FD5A03"/>
    <w:rsid w:val="00FE1D60"/>
    <w:rsid w:val="00FE6D76"/>
    <w:rsid w:val="00FF5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C0"/>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link w:val="10"/>
    <w:uiPriority w:val="9"/>
    <w:qFormat/>
    <w:rsid w:val="00C51EEA"/>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F537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350E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131FC0"/>
    <w:rPr>
      <w:sz w:val="24"/>
      <w:szCs w:val="24"/>
      <w:lang w:eastAsia="zh-CN"/>
    </w:rPr>
  </w:style>
  <w:style w:type="paragraph" w:styleId="a4">
    <w:name w:val="Normal (Web)"/>
    <w:basedOn w:val="a"/>
    <w:link w:val="a3"/>
    <w:unhideWhenUsed/>
    <w:rsid w:val="00131FC0"/>
    <w:pPr>
      <w:suppressAutoHyphens/>
      <w:spacing w:before="100" w:beforeAutospacing="1" w:after="100" w:afterAutospacing="1"/>
    </w:pPr>
    <w:rPr>
      <w:rFonts w:asciiTheme="minorHAnsi" w:eastAsiaTheme="minorHAnsi" w:hAnsiTheme="minorHAnsi" w:cstheme="minorBidi"/>
      <w:sz w:val="24"/>
      <w:szCs w:val="24"/>
      <w:lang w:val="ru-RU" w:eastAsia="zh-CN"/>
    </w:rPr>
  </w:style>
  <w:style w:type="paragraph" w:customStyle="1" w:styleId="paragraph">
    <w:name w:val="paragraph"/>
    <w:basedOn w:val="a"/>
    <w:rsid w:val="00C17AA1"/>
    <w:pPr>
      <w:spacing w:before="100" w:beforeAutospacing="1" w:after="100" w:afterAutospacing="1"/>
    </w:pPr>
    <w:rPr>
      <w:sz w:val="24"/>
      <w:szCs w:val="24"/>
      <w:lang w:val="ru-RU"/>
    </w:rPr>
  </w:style>
  <w:style w:type="character" w:customStyle="1" w:styleId="normaltextrun">
    <w:name w:val="normaltextrun"/>
    <w:basedOn w:val="a0"/>
    <w:rsid w:val="00C17AA1"/>
  </w:style>
  <w:style w:type="character" w:customStyle="1" w:styleId="eop">
    <w:name w:val="eop"/>
    <w:basedOn w:val="a0"/>
    <w:rsid w:val="00C17AA1"/>
  </w:style>
  <w:style w:type="character" w:customStyle="1" w:styleId="apple-converted-space">
    <w:name w:val="apple-converted-space"/>
    <w:basedOn w:val="a0"/>
    <w:rsid w:val="00C17AA1"/>
  </w:style>
  <w:style w:type="character" w:customStyle="1" w:styleId="spellingerror">
    <w:name w:val="spellingerror"/>
    <w:basedOn w:val="a0"/>
    <w:rsid w:val="00C17AA1"/>
  </w:style>
  <w:style w:type="paragraph" w:styleId="a5">
    <w:name w:val="List Paragraph"/>
    <w:basedOn w:val="a"/>
    <w:uiPriority w:val="99"/>
    <w:qFormat/>
    <w:rsid w:val="00117A2E"/>
    <w:pPr>
      <w:ind w:left="720"/>
      <w:contextualSpacing/>
    </w:pPr>
  </w:style>
  <w:style w:type="character" w:customStyle="1" w:styleId="10">
    <w:name w:val="Заголовок 1 Знак"/>
    <w:basedOn w:val="a0"/>
    <w:link w:val="1"/>
    <w:uiPriority w:val="9"/>
    <w:rsid w:val="00C51EE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04A04"/>
    <w:rPr>
      <w:color w:val="0000FF"/>
      <w:u w:val="single"/>
    </w:rPr>
  </w:style>
  <w:style w:type="character" w:customStyle="1" w:styleId="rvts0">
    <w:name w:val="rvts0"/>
    <w:basedOn w:val="a0"/>
    <w:rsid w:val="00A03F0A"/>
  </w:style>
  <w:style w:type="paragraph" w:styleId="a7">
    <w:name w:val="Balloon Text"/>
    <w:basedOn w:val="a"/>
    <w:link w:val="a8"/>
    <w:uiPriority w:val="99"/>
    <w:semiHidden/>
    <w:unhideWhenUsed/>
    <w:rsid w:val="00BD7E2F"/>
    <w:rPr>
      <w:rFonts w:ascii="Segoe UI" w:hAnsi="Segoe UI" w:cs="Segoe UI"/>
      <w:sz w:val="18"/>
      <w:szCs w:val="18"/>
    </w:rPr>
  </w:style>
  <w:style w:type="character" w:customStyle="1" w:styleId="a8">
    <w:name w:val="Текст выноски Знак"/>
    <w:basedOn w:val="a0"/>
    <w:link w:val="a7"/>
    <w:uiPriority w:val="99"/>
    <w:semiHidden/>
    <w:rsid w:val="00BD7E2F"/>
    <w:rPr>
      <w:rFonts w:ascii="Segoe UI" w:eastAsia="Times New Roman" w:hAnsi="Segoe UI" w:cs="Segoe UI"/>
      <w:sz w:val="18"/>
      <w:szCs w:val="18"/>
      <w:lang w:val="uk-UA" w:eastAsia="ru-RU"/>
    </w:rPr>
  </w:style>
  <w:style w:type="character" w:customStyle="1" w:styleId="80">
    <w:name w:val="Заголовок 8 Знак"/>
    <w:basedOn w:val="a0"/>
    <w:link w:val="8"/>
    <w:uiPriority w:val="99"/>
    <w:rsid w:val="00350E52"/>
    <w:rPr>
      <w:rFonts w:asciiTheme="majorHAnsi" w:eastAsiaTheme="majorEastAsia" w:hAnsiTheme="majorHAnsi" w:cstheme="majorBidi"/>
      <w:color w:val="272727" w:themeColor="text1" w:themeTint="D8"/>
      <w:sz w:val="21"/>
      <w:szCs w:val="21"/>
      <w:lang w:val="uk-UA" w:eastAsia="ru-RU"/>
    </w:rPr>
  </w:style>
  <w:style w:type="paragraph" w:customStyle="1" w:styleId="rvps2">
    <w:name w:val="rvps2"/>
    <w:basedOn w:val="a"/>
    <w:qFormat/>
    <w:rsid w:val="00D61F9B"/>
    <w:pPr>
      <w:spacing w:before="100" w:beforeAutospacing="1" w:after="100" w:afterAutospacing="1"/>
    </w:pPr>
    <w:rPr>
      <w:sz w:val="24"/>
      <w:szCs w:val="24"/>
      <w:lang w:val="ru-RU"/>
    </w:rPr>
  </w:style>
  <w:style w:type="paragraph" w:customStyle="1" w:styleId="LO-normal">
    <w:name w:val="LO-normal"/>
    <w:uiPriority w:val="99"/>
    <w:rsid w:val="00D23B66"/>
    <w:pPr>
      <w:spacing w:after="0"/>
    </w:pPr>
    <w:rPr>
      <w:rFonts w:ascii="Arial" w:eastAsia="Times New Roman" w:hAnsi="Arial" w:cs="Arial"/>
      <w:color w:val="000000"/>
      <w:lang w:eastAsia="zh-CN"/>
    </w:rPr>
  </w:style>
  <w:style w:type="character" w:customStyle="1" w:styleId="qaclassifiertype">
    <w:name w:val="qa_classifier_type"/>
    <w:basedOn w:val="a0"/>
    <w:rsid w:val="00B13D65"/>
  </w:style>
  <w:style w:type="character" w:customStyle="1" w:styleId="qaclassifierdk">
    <w:name w:val="qa_classifier_dk"/>
    <w:basedOn w:val="a0"/>
    <w:rsid w:val="00B13D65"/>
  </w:style>
  <w:style w:type="character" w:customStyle="1" w:styleId="qaclassifierdescr">
    <w:name w:val="qa_classifier_descr"/>
    <w:basedOn w:val="a0"/>
    <w:rsid w:val="00B13D65"/>
  </w:style>
  <w:style w:type="character" w:customStyle="1" w:styleId="qaclassifierdescrcode">
    <w:name w:val="qa_classifier_descr_code"/>
    <w:basedOn w:val="a0"/>
    <w:rsid w:val="00B13D65"/>
  </w:style>
  <w:style w:type="character" w:customStyle="1" w:styleId="qaclassifierdescrprimary">
    <w:name w:val="qa_classifier_descr_primary"/>
    <w:basedOn w:val="a0"/>
    <w:rsid w:val="00B13D65"/>
  </w:style>
  <w:style w:type="character" w:customStyle="1" w:styleId="20">
    <w:name w:val="Заголовок 2 Знак"/>
    <w:basedOn w:val="a0"/>
    <w:link w:val="2"/>
    <w:uiPriority w:val="9"/>
    <w:rsid w:val="00F537B5"/>
    <w:rPr>
      <w:rFonts w:asciiTheme="majorHAnsi" w:eastAsiaTheme="majorEastAsia" w:hAnsiTheme="majorHAnsi" w:cstheme="majorBidi"/>
      <w:color w:val="365F91" w:themeColor="accent1" w:themeShade="BF"/>
      <w:sz w:val="26"/>
      <w:szCs w:val="26"/>
      <w:lang w:val="uk-UA" w:eastAsia="ru-RU"/>
    </w:rPr>
  </w:style>
  <w:style w:type="paragraph" w:customStyle="1" w:styleId="11">
    <w:name w:val="Без интервала1"/>
    <w:uiPriority w:val="1"/>
    <w:qFormat/>
    <w:rsid w:val="0060630B"/>
    <w:pPr>
      <w:suppressAutoHyphens/>
      <w:spacing w:after="0" w:line="240" w:lineRule="auto"/>
    </w:pPr>
    <w:rPr>
      <w:rFonts w:ascii="Calibri" w:eastAsia="Arial" w:hAnsi="Calibri" w:cs="Times New Roman"/>
      <w:lang w:eastAsia="ar-SA"/>
    </w:rPr>
  </w:style>
  <w:style w:type="paragraph" w:styleId="a9">
    <w:name w:val="header"/>
    <w:basedOn w:val="a"/>
    <w:link w:val="aa"/>
    <w:uiPriority w:val="99"/>
    <w:unhideWhenUsed/>
    <w:rsid w:val="001732CC"/>
    <w:pPr>
      <w:tabs>
        <w:tab w:val="center" w:pos="4819"/>
        <w:tab w:val="right" w:pos="9639"/>
      </w:tabs>
    </w:pPr>
  </w:style>
  <w:style w:type="character" w:customStyle="1" w:styleId="aa">
    <w:name w:val="Верхний колонтитул Знак"/>
    <w:basedOn w:val="a0"/>
    <w:link w:val="a9"/>
    <w:uiPriority w:val="99"/>
    <w:rsid w:val="001732CC"/>
    <w:rPr>
      <w:rFonts w:ascii="Times New Roman" w:eastAsia="Times New Roman" w:hAnsi="Times New Roman" w:cs="Times New Roman"/>
      <w:sz w:val="28"/>
      <w:szCs w:val="20"/>
      <w:lang w:val="uk-UA" w:eastAsia="ru-RU"/>
    </w:rPr>
  </w:style>
  <w:style w:type="paragraph" w:styleId="ab">
    <w:name w:val="footer"/>
    <w:basedOn w:val="a"/>
    <w:link w:val="ac"/>
    <w:uiPriority w:val="99"/>
    <w:semiHidden/>
    <w:unhideWhenUsed/>
    <w:rsid w:val="001732CC"/>
    <w:pPr>
      <w:tabs>
        <w:tab w:val="center" w:pos="4819"/>
        <w:tab w:val="right" w:pos="9639"/>
      </w:tabs>
    </w:pPr>
  </w:style>
  <w:style w:type="character" w:customStyle="1" w:styleId="ac">
    <w:name w:val="Нижний колонтитул Знак"/>
    <w:basedOn w:val="a0"/>
    <w:link w:val="ab"/>
    <w:uiPriority w:val="99"/>
    <w:semiHidden/>
    <w:rsid w:val="001732CC"/>
    <w:rPr>
      <w:rFonts w:ascii="Times New Roman" w:eastAsia="Times New Roman" w:hAnsi="Times New Roman" w:cs="Times New Roman"/>
      <w:sz w:val="28"/>
      <w:szCs w:val="20"/>
      <w:lang w:val="uk-UA" w:eastAsia="ru-RU"/>
    </w:rPr>
  </w:style>
  <w:style w:type="character" w:customStyle="1" w:styleId="js-apiid">
    <w:name w:val="js-apiid"/>
    <w:basedOn w:val="a0"/>
    <w:rsid w:val="005F1AE4"/>
  </w:style>
  <w:style w:type="character" w:customStyle="1" w:styleId="js-signtitle">
    <w:name w:val="js-signtitle"/>
    <w:basedOn w:val="a0"/>
    <w:rsid w:val="00CE79CF"/>
  </w:style>
</w:styles>
</file>

<file path=word/webSettings.xml><?xml version="1.0" encoding="utf-8"?>
<w:webSettings xmlns:r="http://schemas.openxmlformats.org/officeDocument/2006/relationships" xmlns:w="http://schemas.openxmlformats.org/wordprocessingml/2006/main">
  <w:divs>
    <w:div w:id="62720019">
      <w:bodyDiv w:val="1"/>
      <w:marLeft w:val="0"/>
      <w:marRight w:val="0"/>
      <w:marTop w:val="0"/>
      <w:marBottom w:val="0"/>
      <w:divBdr>
        <w:top w:val="none" w:sz="0" w:space="0" w:color="auto"/>
        <w:left w:val="none" w:sz="0" w:space="0" w:color="auto"/>
        <w:bottom w:val="none" w:sz="0" w:space="0" w:color="auto"/>
        <w:right w:val="none" w:sz="0" w:space="0" w:color="auto"/>
      </w:divBdr>
    </w:div>
    <w:div w:id="101726539">
      <w:bodyDiv w:val="1"/>
      <w:marLeft w:val="0"/>
      <w:marRight w:val="0"/>
      <w:marTop w:val="0"/>
      <w:marBottom w:val="0"/>
      <w:divBdr>
        <w:top w:val="none" w:sz="0" w:space="0" w:color="auto"/>
        <w:left w:val="none" w:sz="0" w:space="0" w:color="auto"/>
        <w:bottom w:val="none" w:sz="0" w:space="0" w:color="auto"/>
        <w:right w:val="none" w:sz="0" w:space="0" w:color="auto"/>
      </w:divBdr>
    </w:div>
    <w:div w:id="101921560">
      <w:bodyDiv w:val="1"/>
      <w:marLeft w:val="0"/>
      <w:marRight w:val="0"/>
      <w:marTop w:val="0"/>
      <w:marBottom w:val="0"/>
      <w:divBdr>
        <w:top w:val="none" w:sz="0" w:space="0" w:color="auto"/>
        <w:left w:val="none" w:sz="0" w:space="0" w:color="auto"/>
        <w:bottom w:val="none" w:sz="0" w:space="0" w:color="auto"/>
        <w:right w:val="none" w:sz="0" w:space="0" w:color="auto"/>
      </w:divBdr>
    </w:div>
    <w:div w:id="102307042">
      <w:bodyDiv w:val="1"/>
      <w:marLeft w:val="0"/>
      <w:marRight w:val="0"/>
      <w:marTop w:val="0"/>
      <w:marBottom w:val="0"/>
      <w:divBdr>
        <w:top w:val="none" w:sz="0" w:space="0" w:color="auto"/>
        <w:left w:val="none" w:sz="0" w:space="0" w:color="auto"/>
        <w:bottom w:val="none" w:sz="0" w:space="0" w:color="auto"/>
        <w:right w:val="none" w:sz="0" w:space="0" w:color="auto"/>
      </w:divBdr>
    </w:div>
    <w:div w:id="120342608">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97550966">
      <w:bodyDiv w:val="1"/>
      <w:marLeft w:val="0"/>
      <w:marRight w:val="0"/>
      <w:marTop w:val="0"/>
      <w:marBottom w:val="0"/>
      <w:divBdr>
        <w:top w:val="none" w:sz="0" w:space="0" w:color="auto"/>
        <w:left w:val="none" w:sz="0" w:space="0" w:color="auto"/>
        <w:bottom w:val="none" w:sz="0" w:space="0" w:color="auto"/>
        <w:right w:val="none" w:sz="0" w:space="0" w:color="auto"/>
      </w:divBdr>
    </w:div>
    <w:div w:id="202718023">
      <w:bodyDiv w:val="1"/>
      <w:marLeft w:val="0"/>
      <w:marRight w:val="0"/>
      <w:marTop w:val="0"/>
      <w:marBottom w:val="0"/>
      <w:divBdr>
        <w:top w:val="none" w:sz="0" w:space="0" w:color="auto"/>
        <w:left w:val="none" w:sz="0" w:space="0" w:color="auto"/>
        <w:bottom w:val="none" w:sz="0" w:space="0" w:color="auto"/>
        <w:right w:val="none" w:sz="0" w:space="0" w:color="auto"/>
      </w:divBdr>
    </w:div>
    <w:div w:id="251860893">
      <w:bodyDiv w:val="1"/>
      <w:marLeft w:val="0"/>
      <w:marRight w:val="0"/>
      <w:marTop w:val="0"/>
      <w:marBottom w:val="0"/>
      <w:divBdr>
        <w:top w:val="none" w:sz="0" w:space="0" w:color="auto"/>
        <w:left w:val="none" w:sz="0" w:space="0" w:color="auto"/>
        <w:bottom w:val="none" w:sz="0" w:space="0" w:color="auto"/>
        <w:right w:val="none" w:sz="0" w:space="0" w:color="auto"/>
      </w:divBdr>
    </w:div>
    <w:div w:id="410851328">
      <w:bodyDiv w:val="1"/>
      <w:marLeft w:val="0"/>
      <w:marRight w:val="0"/>
      <w:marTop w:val="0"/>
      <w:marBottom w:val="0"/>
      <w:divBdr>
        <w:top w:val="none" w:sz="0" w:space="0" w:color="auto"/>
        <w:left w:val="none" w:sz="0" w:space="0" w:color="auto"/>
        <w:bottom w:val="none" w:sz="0" w:space="0" w:color="auto"/>
        <w:right w:val="none" w:sz="0" w:space="0" w:color="auto"/>
      </w:divBdr>
      <w:divsChild>
        <w:div w:id="1961255565">
          <w:marLeft w:val="0"/>
          <w:marRight w:val="0"/>
          <w:marTop w:val="0"/>
          <w:marBottom w:val="0"/>
          <w:divBdr>
            <w:top w:val="none" w:sz="0" w:space="0" w:color="auto"/>
            <w:left w:val="none" w:sz="0" w:space="0" w:color="auto"/>
            <w:bottom w:val="none" w:sz="0" w:space="0" w:color="auto"/>
            <w:right w:val="none" w:sz="0" w:space="0" w:color="auto"/>
          </w:divBdr>
        </w:div>
        <w:div w:id="1934822178">
          <w:marLeft w:val="0"/>
          <w:marRight w:val="0"/>
          <w:marTop w:val="0"/>
          <w:marBottom w:val="0"/>
          <w:divBdr>
            <w:top w:val="none" w:sz="0" w:space="0" w:color="auto"/>
            <w:left w:val="none" w:sz="0" w:space="0" w:color="auto"/>
            <w:bottom w:val="none" w:sz="0" w:space="0" w:color="auto"/>
            <w:right w:val="none" w:sz="0" w:space="0" w:color="auto"/>
          </w:divBdr>
        </w:div>
      </w:divsChild>
    </w:div>
    <w:div w:id="430274285">
      <w:bodyDiv w:val="1"/>
      <w:marLeft w:val="0"/>
      <w:marRight w:val="0"/>
      <w:marTop w:val="0"/>
      <w:marBottom w:val="0"/>
      <w:divBdr>
        <w:top w:val="none" w:sz="0" w:space="0" w:color="auto"/>
        <w:left w:val="none" w:sz="0" w:space="0" w:color="auto"/>
        <w:bottom w:val="none" w:sz="0" w:space="0" w:color="auto"/>
        <w:right w:val="none" w:sz="0" w:space="0" w:color="auto"/>
      </w:divBdr>
      <w:divsChild>
        <w:div w:id="1414274581">
          <w:marLeft w:val="0"/>
          <w:marRight w:val="0"/>
          <w:marTop w:val="0"/>
          <w:marBottom w:val="150"/>
          <w:divBdr>
            <w:top w:val="none" w:sz="0" w:space="0" w:color="auto"/>
            <w:left w:val="none" w:sz="0" w:space="0" w:color="auto"/>
            <w:bottom w:val="none" w:sz="0" w:space="0" w:color="auto"/>
            <w:right w:val="none" w:sz="0" w:space="0" w:color="auto"/>
          </w:divBdr>
        </w:div>
      </w:divsChild>
    </w:div>
    <w:div w:id="560680424">
      <w:bodyDiv w:val="1"/>
      <w:marLeft w:val="0"/>
      <w:marRight w:val="0"/>
      <w:marTop w:val="0"/>
      <w:marBottom w:val="0"/>
      <w:divBdr>
        <w:top w:val="none" w:sz="0" w:space="0" w:color="auto"/>
        <w:left w:val="none" w:sz="0" w:space="0" w:color="auto"/>
        <w:bottom w:val="none" w:sz="0" w:space="0" w:color="auto"/>
        <w:right w:val="none" w:sz="0" w:space="0" w:color="auto"/>
      </w:divBdr>
      <w:divsChild>
        <w:div w:id="2067144330">
          <w:marLeft w:val="0"/>
          <w:marRight w:val="0"/>
          <w:marTop w:val="0"/>
          <w:marBottom w:val="0"/>
          <w:divBdr>
            <w:top w:val="none" w:sz="0" w:space="0" w:color="auto"/>
            <w:left w:val="none" w:sz="0" w:space="0" w:color="auto"/>
            <w:bottom w:val="none" w:sz="0" w:space="0" w:color="auto"/>
            <w:right w:val="none" w:sz="0" w:space="0" w:color="auto"/>
          </w:divBdr>
        </w:div>
      </w:divsChild>
    </w:div>
    <w:div w:id="678429708">
      <w:bodyDiv w:val="1"/>
      <w:marLeft w:val="0"/>
      <w:marRight w:val="0"/>
      <w:marTop w:val="0"/>
      <w:marBottom w:val="0"/>
      <w:divBdr>
        <w:top w:val="none" w:sz="0" w:space="0" w:color="auto"/>
        <w:left w:val="none" w:sz="0" w:space="0" w:color="auto"/>
        <w:bottom w:val="none" w:sz="0" w:space="0" w:color="auto"/>
        <w:right w:val="none" w:sz="0" w:space="0" w:color="auto"/>
      </w:divBdr>
    </w:div>
    <w:div w:id="695664828">
      <w:bodyDiv w:val="1"/>
      <w:marLeft w:val="0"/>
      <w:marRight w:val="0"/>
      <w:marTop w:val="0"/>
      <w:marBottom w:val="0"/>
      <w:divBdr>
        <w:top w:val="none" w:sz="0" w:space="0" w:color="auto"/>
        <w:left w:val="none" w:sz="0" w:space="0" w:color="auto"/>
        <w:bottom w:val="none" w:sz="0" w:space="0" w:color="auto"/>
        <w:right w:val="none" w:sz="0" w:space="0" w:color="auto"/>
      </w:divBdr>
      <w:divsChild>
        <w:div w:id="1930961533">
          <w:marLeft w:val="0"/>
          <w:marRight w:val="0"/>
          <w:marTop w:val="0"/>
          <w:marBottom w:val="150"/>
          <w:divBdr>
            <w:top w:val="none" w:sz="0" w:space="0" w:color="auto"/>
            <w:left w:val="none" w:sz="0" w:space="0" w:color="auto"/>
            <w:bottom w:val="none" w:sz="0" w:space="0" w:color="auto"/>
            <w:right w:val="none" w:sz="0" w:space="0" w:color="auto"/>
          </w:divBdr>
        </w:div>
      </w:divsChild>
    </w:div>
    <w:div w:id="784887421">
      <w:bodyDiv w:val="1"/>
      <w:marLeft w:val="0"/>
      <w:marRight w:val="0"/>
      <w:marTop w:val="0"/>
      <w:marBottom w:val="0"/>
      <w:divBdr>
        <w:top w:val="none" w:sz="0" w:space="0" w:color="auto"/>
        <w:left w:val="none" w:sz="0" w:space="0" w:color="auto"/>
        <w:bottom w:val="none" w:sz="0" w:space="0" w:color="auto"/>
        <w:right w:val="none" w:sz="0" w:space="0" w:color="auto"/>
      </w:divBdr>
    </w:div>
    <w:div w:id="790393540">
      <w:bodyDiv w:val="1"/>
      <w:marLeft w:val="0"/>
      <w:marRight w:val="0"/>
      <w:marTop w:val="0"/>
      <w:marBottom w:val="0"/>
      <w:divBdr>
        <w:top w:val="none" w:sz="0" w:space="0" w:color="auto"/>
        <w:left w:val="none" w:sz="0" w:space="0" w:color="auto"/>
        <w:bottom w:val="none" w:sz="0" w:space="0" w:color="auto"/>
        <w:right w:val="none" w:sz="0" w:space="0" w:color="auto"/>
      </w:divBdr>
    </w:div>
    <w:div w:id="813760973">
      <w:bodyDiv w:val="1"/>
      <w:marLeft w:val="0"/>
      <w:marRight w:val="0"/>
      <w:marTop w:val="0"/>
      <w:marBottom w:val="0"/>
      <w:divBdr>
        <w:top w:val="none" w:sz="0" w:space="0" w:color="auto"/>
        <w:left w:val="none" w:sz="0" w:space="0" w:color="auto"/>
        <w:bottom w:val="none" w:sz="0" w:space="0" w:color="auto"/>
        <w:right w:val="none" w:sz="0" w:space="0" w:color="auto"/>
      </w:divBdr>
    </w:div>
    <w:div w:id="894318656">
      <w:bodyDiv w:val="1"/>
      <w:marLeft w:val="0"/>
      <w:marRight w:val="0"/>
      <w:marTop w:val="0"/>
      <w:marBottom w:val="0"/>
      <w:divBdr>
        <w:top w:val="none" w:sz="0" w:space="0" w:color="auto"/>
        <w:left w:val="none" w:sz="0" w:space="0" w:color="auto"/>
        <w:bottom w:val="none" w:sz="0" w:space="0" w:color="auto"/>
        <w:right w:val="none" w:sz="0" w:space="0" w:color="auto"/>
      </w:divBdr>
      <w:divsChild>
        <w:div w:id="1067998552">
          <w:marLeft w:val="0"/>
          <w:marRight w:val="0"/>
          <w:marTop w:val="0"/>
          <w:marBottom w:val="0"/>
          <w:divBdr>
            <w:top w:val="none" w:sz="0" w:space="0" w:color="auto"/>
            <w:left w:val="none" w:sz="0" w:space="0" w:color="auto"/>
            <w:bottom w:val="none" w:sz="0" w:space="0" w:color="auto"/>
            <w:right w:val="none" w:sz="0" w:space="0" w:color="auto"/>
          </w:divBdr>
        </w:div>
        <w:div w:id="382019465">
          <w:marLeft w:val="0"/>
          <w:marRight w:val="0"/>
          <w:marTop w:val="0"/>
          <w:marBottom w:val="0"/>
          <w:divBdr>
            <w:top w:val="none" w:sz="0" w:space="0" w:color="auto"/>
            <w:left w:val="none" w:sz="0" w:space="0" w:color="auto"/>
            <w:bottom w:val="none" w:sz="0" w:space="0" w:color="auto"/>
            <w:right w:val="none" w:sz="0" w:space="0" w:color="auto"/>
          </w:divBdr>
        </w:div>
      </w:divsChild>
    </w:div>
    <w:div w:id="908614480">
      <w:bodyDiv w:val="1"/>
      <w:marLeft w:val="0"/>
      <w:marRight w:val="0"/>
      <w:marTop w:val="0"/>
      <w:marBottom w:val="0"/>
      <w:divBdr>
        <w:top w:val="none" w:sz="0" w:space="0" w:color="auto"/>
        <w:left w:val="none" w:sz="0" w:space="0" w:color="auto"/>
        <w:bottom w:val="none" w:sz="0" w:space="0" w:color="auto"/>
        <w:right w:val="none" w:sz="0" w:space="0" w:color="auto"/>
      </w:divBdr>
    </w:div>
    <w:div w:id="916090753">
      <w:bodyDiv w:val="1"/>
      <w:marLeft w:val="0"/>
      <w:marRight w:val="0"/>
      <w:marTop w:val="0"/>
      <w:marBottom w:val="0"/>
      <w:divBdr>
        <w:top w:val="none" w:sz="0" w:space="0" w:color="auto"/>
        <w:left w:val="none" w:sz="0" w:space="0" w:color="auto"/>
        <w:bottom w:val="none" w:sz="0" w:space="0" w:color="auto"/>
        <w:right w:val="none" w:sz="0" w:space="0" w:color="auto"/>
      </w:divBdr>
    </w:div>
    <w:div w:id="947002208">
      <w:bodyDiv w:val="1"/>
      <w:marLeft w:val="0"/>
      <w:marRight w:val="0"/>
      <w:marTop w:val="0"/>
      <w:marBottom w:val="0"/>
      <w:divBdr>
        <w:top w:val="none" w:sz="0" w:space="0" w:color="auto"/>
        <w:left w:val="none" w:sz="0" w:space="0" w:color="auto"/>
        <w:bottom w:val="none" w:sz="0" w:space="0" w:color="auto"/>
        <w:right w:val="none" w:sz="0" w:space="0" w:color="auto"/>
      </w:divBdr>
    </w:div>
    <w:div w:id="979769926">
      <w:bodyDiv w:val="1"/>
      <w:marLeft w:val="0"/>
      <w:marRight w:val="0"/>
      <w:marTop w:val="0"/>
      <w:marBottom w:val="0"/>
      <w:divBdr>
        <w:top w:val="none" w:sz="0" w:space="0" w:color="auto"/>
        <w:left w:val="none" w:sz="0" w:space="0" w:color="auto"/>
        <w:bottom w:val="none" w:sz="0" w:space="0" w:color="auto"/>
        <w:right w:val="none" w:sz="0" w:space="0" w:color="auto"/>
      </w:divBdr>
    </w:div>
    <w:div w:id="1010647101">
      <w:bodyDiv w:val="1"/>
      <w:marLeft w:val="0"/>
      <w:marRight w:val="0"/>
      <w:marTop w:val="0"/>
      <w:marBottom w:val="0"/>
      <w:divBdr>
        <w:top w:val="none" w:sz="0" w:space="0" w:color="auto"/>
        <w:left w:val="none" w:sz="0" w:space="0" w:color="auto"/>
        <w:bottom w:val="none" w:sz="0" w:space="0" w:color="auto"/>
        <w:right w:val="none" w:sz="0" w:space="0" w:color="auto"/>
      </w:divBdr>
    </w:div>
    <w:div w:id="1092123695">
      <w:bodyDiv w:val="1"/>
      <w:marLeft w:val="0"/>
      <w:marRight w:val="0"/>
      <w:marTop w:val="0"/>
      <w:marBottom w:val="0"/>
      <w:divBdr>
        <w:top w:val="none" w:sz="0" w:space="0" w:color="auto"/>
        <w:left w:val="none" w:sz="0" w:space="0" w:color="auto"/>
        <w:bottom w:val="none" w:sz="0" w:space="0" w:color="auto"/>
        <w:right w:val="none" w:sz="0" w:space="0" w:color="auto"/>
      </w:divBdr>
    </w:div>
    <w:div w:id="1107427766">
      <w:bodyDiv w:val="1"/>
      <w:marLeft w:val="0"/>
      <w:marRight w:val="0"/>
      <w:marTop w:val="0"/>
      <w:marBottom w:val="0"/>
      <w:divBdr>
        <w:top w:val="none" w:sz="0" w:space="0" w:color="auto"/>
        <w:left w:val="none" w:sz="0" w:space="0" w:color="auto"/>
        <w:bottom w:val="none" w:sz="0" w:space="0" w:color="auto"/>
        <w:right w:val="none" w:sz="0" w:space="0" w:color="auto"/>
      </w:divBdr>
    </w:div>
    <w:div w:id="1117217642">
      <w:bodyDiv w:val="1"/>
      <w:marLeft w:val="0"/>
      <w:marRight w:val="0"/>
      <w:marTop w:val="0"/>
      <w:marBottom w:val="0"/>
      <w:divBdr>
        <w:top w:val="none" w:sz="0" w:space="0" w:color="auto"/>
        <w:left w:val="none" w:sz="0" w:space="0" w:color="auto"/>
        <w:bottom w:val="none" w:sz="0" w:space="0" w:color="auto"/>
        <w:right w:val="none" w:sz="0" w:space="0" w:color="auto"/>
      </w:divBdr>
      <w:divsChild>
        <w:div w:id="1569723923">
          <w:marLeft w:val="0"/>
          <w:marRight w:val="0"/>
          <w:marTop w:val="0"/>
          <w:marBottom w:val="0"/>
          <w:divBdr>
            <w:top w:val="none" w:sz="0" w:space="0" w:color="auto"/>
            <w:left w:val="none" w:sz="0" w:space="0" w:color="auto"/>
            <w:bottom w:val="none" w:sz="0" w:space="0" w:color="auto"/>
            <w:right w:val="none" w:sz="0" w:space="0" w:color="auto"/>
          </w:divBdr>
        </w:div>
        <w:div w:id="1482118409">
          <w:marLeft w:val="0"/>
          <w:marRight w:val="0"/>
          <w:marTop w:val="0"/>
          <w:marBottom w:val="0"/>
          <w:divBdr>
            <w:top w:val="none" w:sz="0" w:space="0" w:color="auto"/>
            <w:left w:val="none" w:sz="0" w:space="0" w:color="auto"/>
            <w:bottom w:val="none" w:sz="0" w:space="0" w:color="auto"/>
            <w:right w:val="none" w:sz="0" w:space="0" w:color="auto"/>
          </w:divBdr>
        </w:div>
        <w:div w:id="1545678438">
          <w:marLeft w:val="0"/>
          <w:marRight w:val="0"/>
          <w:marTop w:val="0"/>
          <w:marBottom w:val="0"/>
          <w:divBdr>
            <w:top w:val="none" w:sz="0" w:space="0" w:color="auto"/>
            <w:left w:val="none" w:sz="0" w:space="0" w:color="auto"/>
            <w:bottom w:val="none" w:sz="0" w:space="0" w:color="auto"/>
            <w:right w:val="none" w:sz="0" w:space="0" w:color="auto"/>
          </w:divBdr>
        </w:div>
        <w:div w:id="632490509">
          <w:marLeft w:val="0"/>
          <w:marRight w:val="0"/>
          <w:marTop w:val="0"/>
          <w:marBottom w:val="0"/>
          <w:divBdr>
            <w:top w:val="none" w:sz="0" w:space="0" w:color="auto"/>
            <w:left w:val="none" w:sz="0" w:space="0" w:color="auto"/>
            <w:bottom w:val="none" w:sz="0" w:space="0" w:color="auto"/>
            <w:right w:val="none" w:sz="0" w:space="0" w:color="auto"/>
          </w:divBdr>
        </w:div>
        <w:div w:id="270892943">
          <w:marLeft w:val="0"/>
          <w:marRight w:val="0"/>
          <w:marTop w:val="0"/>
          <w:marBottom w:val="0"/>
          <w:divBdr>
            <w:top w:val="none" w:sz="0" w:space="0" w:color="auto"/>
            <w:left w:val="none" w:sz="0" w:space="0" w:color="auto"/>
            <w:bottom w:val="none" w:sz="0" w:space="0" w:color="auto"/>
            <w:right w:val="none" w:sz="0" w:space="0" w:color="auto"/>
          </w:divBdr>
        </w:div>
      </w:divsChild>
    </w:div>
    <w:div w:id="1132402232">
      <w:bodyDiv w:val="1"/>
      <w:marLeft w:val="0"/>
      <w:marRight w:val="0"/>
      <w:marTop w:val="0"/>
      <w:marBottom w:val="0"/>
      <w:divBdr>
        <w:top w:val="none" w:sz="0" w:space="0" w:color="auto"/>
        <w:left w:val="none" w:sz="0" w:space="0" w:color="auto"/>
        <w:bottom w:val="none" w:sz="0" w:space="0" w:color="auto"/>
        <w:right w:val="none" w:sz="0" w:space="0" w:color="auto"/>
      </w:divBdr>
    </w:div>
    <w:div w:id="1148597467">
      <w:bodyDiv w:val="1"/>
      <w:marLeft w:val="0"/>
      <w:marRight w:val="0"/>
      <w:marTop w:val="0"/>
      <w:marBottom w:val="0"/>
      <w:divBdr>
        <w:top w:val="none" w:sz="0" w:space="0" w:color="auto"/>
        <w:left w:val="none" w:sz="0" w:space="0" w:color="auto"/>
        <w:bottom w:val="none" w:sz="0" w:space="0" w:color="auto"/>
        <w:right w:val="none" w:sz="0" w:space="0" w:color="auto"/>
      </w:divBdr>
    </w:div>
    <w:div w:id="1198396943">
      <w:bodyDiv w:val="1"/>
      <w:marLeft w:val="0"/>
      <w:marRight w:val="0"/>
      <w:marTop w:val="0"/>
      <w:marBottom w:val="0"/>
      <w:divBdr>
        <w:top w:val="none" w:sz="0" w:space="0" w:color="auto"/>
        <w:left w:val="none" w:sz="0" w:space="0" w:color="auto"/>
        <w:bottom w:val="none" w:sz="0" w:space="0" w:color="auto"/>
        <w:right w:val="none" w:sz="0" w:space="0" w:color="auto"/>
      </w:divBdr>
      <w:divsChild>
        <w:div w:id="1870215520">
          <w:marLeft w:val="0"/>
          <w:marRight w:val="0"/>
          <w:marTop w:val="0"/>
          <w:marBottom w:val="0"/>
          <w:divBdr>
            <w:top w:val="none" w:sz="0" w:space="0" w:color="auto"/>
            <w:left w:val="none" w:sz="0" w:space="0" w:color="auto"/>
            <w:bottom w:val="none" w:sz="0" w:space="0" w:color="auto"/>
            <w:right w:val="none" w:sz="0" w:space="0" w:color="auto"/>
          </w:divBdr>
        </w:div>
        <w:div w:id="522213434">
          <w:marLeft w:val="0"/>
          <w:marRight w:val="0"/>
          <w:marTop w:val="0"/>
          <w:marBottom w:val="0"/>
          <w:divBdr>
            <w:top w:val="none" w:sz="0" w:space="0" w:color="auto"/>
            <w:left w:val="none" w:sz="0" w:space="0" w:color="auto"/>
            <w:bottom w:val="none" w:sz="0" w:space="0" w:color="auto"/>
            <w:right w:val="none" w:sz="0" w:space="0" w:color="auto"/>
          </w:divBdr>
        </w:div>
        <w:div w:id="1199971635">
          <w:marLeft w:val="0"/>
          <w:marRight w:val="0"/>
          <w:marTop w:val="0"/>
          <w:marBottom w:val="0"/>
          <w:divBdr>
            <w:top w:val="none" w:sz="0" w:space="0" w:color="auto"/>
            <w:left w:val="none" w:sz="0" w:space="0" w:color="auto"/>
            <w:bottom w:val="none" w:sz="0" w:space="0" w:color="auto"/>
            <w:right w:val="none" w:sz="0" w:space="0" w:color="auto"/>
          </w:divBdr>
        </w:div>
      </w:divsChild>
    </w:div>
    <w:div w:id="1210990895">
      <w:bodyDiv w:val="1"/>
      <w:marLeft w:val="0"/>
      <w:marRight w:val="0"/>
      <w:marTop w:val="0"/>
      <w:marBottom w:val="0"/>
      <w:divBdr>
        <w:top w:val="none" w:sz="0" w:space="0" w:color="auto"/>
        <w:left w:val="none" w:sz="0" w:space="0" w:color="auto"/>
        <w:bottom w:val="none" w:sz="0" w:space="0" w:color="auto"/>
        <w:right w:val="none" w:sz="0" w:space="0" w:color="auto"/>
      </w:divBdr>
    </w:div>
    <w:div w:id="1231959912">
      <w:bodyDiv w:val="1"/>
      <w:marLeft w:val="0"/>
      <w:marRight w:val="0"/>
      <w:marTop w:val="0"/>
      <w:marBottom w:val="0"/>
      <w:divBdr>
        <w:top w:val="none" w:sz="0" w:space="0" w:color="auto"/>
        <w:left w:val="none" w:sz="0" w:space="0" w:color="auto"/>
        <w:bottom w:val="none" w:sz="0" w:space="0" w:color="auto"/>
        <w:right w:val="none" w:sz="0" w:space="0" w:color="auto"/>
      </w:divBdr>
    </w:div>
    <w:div w:id="1324041786">
      <w:bodyDiv w:val="1"/>
      <w:marLeft w:val="0"/>
      <w:marRight w:val="0"/>
      <w:marTop w:val="0"/>
      <w:marBottom w:val="0"/>
      <w:divBdr>
        <w:top w:val="none" w:sz="0" w:space="0" w:color="auto"/>
        <w:left w:val="none" w:sz="0" w:space="0" w:color="auto"/>
        <w:bottom w:val="none" w:sz="0" w:space="0" w:color="auto"/>
        <w:right w:val="none" w:sz="0" w:space="0" w:color="auto"/>
      </w:divBdr>
      <w:divsChild>
        <w:div w:id="303201721">
          <w:marLeft w:val="0"/>
          <w:marRight w:val="0"/>
          <w:marTop w:val="0"/>
          <w:marBottom w:val="150"/>
          <w:divBdr>
            <w:top w:val="none" w:sz="0" w:space="0" w:color="auto"/>
            <w:left w:val="none" w:sz="0" w:space="0" w:color="auto"/>
            <w:bottom w:val="none" w:sz="0" w:space="0" w:color="auto"/>
            <w:right w:val="none" w:sz="0" w:space="0" w:color="auto"/>
          </w:divBdr>
        </w:div>
      </w:divsChild>
    </w:div>
    <w:div w:id="1342123739">
      <w:bodyDiv w:val="1"/>
      <w:marLeft w:val="0"/>
      <w:marRight w:val="0"/>
      <w:marTop w:val="0"/>
      <w:marBottom w:val="0"/>
      <w:divBdr>
        <w:top w:val="none" w:sz="0" w:space="0" w:color="auto"/>
        <w:left w:val="none" w:sz="0" w:space="0" w:color="auto"/>
        <w:bottom w:val="none" w:sz="0" w:space="0" w:color="auto"/>
        <w:right w:val="none" w:sz="0" w:space="0" w:color="auto"/>
      </w:divBdr>
    </w:div>
    <w:div w:id="1423911061">
      <w:bodyDiv w:val="1"/>
      <w:marLeft w:val="0"/>
      <w:marRight w:val="0"/>
      <w:marTop w:val="0"/>
      <w:marBottom w:val="0"/>
      <w:divBdr>
        <w:top w:val="none" w:sz="0" w:space="0" w:color="auto"/>
        <w:left w:val="none" w:sz="0" w:space="0" w:color="auto"/>
        <w:bottom w:val="none" w:sz="0" w:space="0" w:color="auto"/>
        <w:right w:val="none" w:sz="0" w:space="0" w:color="auto"/>
      </w:divBdr>
    </w:div>
    <w:div w:id="1424954633">
      <w:bodyDiv w:val="1"/>
      <w:marLeft w:val="0"/>
      <w:marRight w:val="0"/>
      <w:marTop w:val="0"/>
      <w:marBottom w:val="0"/>
      <w:divBdr>
        <w:top w:val="none" w:sz="0" w:space="0" w:color="auto"/>
        <w:left w:val="none" w:sz="0" w:space="0" w:color="auto"/>
        <w:bottom w:val="none" w:sz="0" w:space="0" w:color="auto"/>
        <w:right w:val="none" w:sz="0" w:space="0" w:color="auto"/>
      </w:divBdr>
    </w:div>
    <w:div w:id="1656374609">
      <w:bodyDiv w:val="1"/>
      <w:marLeft w:val="0"/>
      <w:marRight w:val="0"/>
      <w:marTop w:val="0"/>
      <w:marBottom w:val="0"/>
      <w:divBdr>
        <w:top w:val="none" w:sz="0" w:space="0" w:color="auto"/>
        <w:left w:val="none" w:sz="0" w:space="0" w:color="auto"/>
        <w:bottom w:val="none" w:sz="0" w:space="0" w:color="auto"/>
        <w:right w:val="none" w:sz="0" w:space="0" w:color="auto"/>
      </w:divBdr>
    </w:div>
    <w:div w:id="1759135379">
      <w:bodyDiv w:val="1"/>
      <w:marLeft w:val="0"/>
      <w:marRight w:val="0"/>
      <w:marTop w:val="0"/>
      <w:marBottom w:val="0"/>
      <w:divBdr>
        <w:top w:val="none" w:sz="0" w:space="0" w:color="auto"/>
        <w:left w:val="none" w:sz="0" w:space="0" w:color="auto"/>
        <w:bottom w:val="none" w:sz="0" w:space="0" w:color="auto"/>
        <w:right w:val="none" w:sz="0" w:space="0" w:color="auto"/>
      </w:divBdr>
    </w:div>
    <w:div w:id="1794905048">
      <w:bodyDiv w:val="1"/>
      <w:marLeft w:val="0"/>
      <w:marRight w:val="0"/>
      <w:marTop w:val="0"/>
      <w:marBottom w:val="0"/>
      <w:divBdr>
        <w:top w:val="none" w:sz="0" w:space="0" w:color="auto"/>
        <w:left w:val="none" w:sz="0" w:space="0" w:color="auto"/>
        <w:bottom w:val="none" w:sz="0" w:space="0" w:color="auto"/>
        <w:right w:val="none" w:sz="0" w:space="0" w:color="auto"/>
      </w:divBdr>
    </w:div>
    <w:div w:id="1925337038">
      <w:bodyDiv w:val="1"/>
      <w:marLeft w:val="0"/>
      <w:marRight w:val="0"/>
      <w:marTop w:val="0"/>
      <w:marBottom w:val="0"/>
      <w:divBdr>
        <w:top w:val="none" w:sz="0" w:space="0" w:color="auto"/>
        <w:left w:val="none" w:sz="0" w:space="0" w:color="auto"/>
        <w:bottom w:val="none" w:sz="0" w:space="0" w:color="auto"/>
        <w:right w:val="none" w:sz="0" w:space="0" w:color="auto"/>
      </w:divBdr>
      <w:divsChild>
        <w:div w:id="1037702366">
          <w:marLeft w:val="0"/>
          <w:marRight w:val="0"/>
          <w:marTop w:val="0"/>
          <w:marBottom w:val="0"/>
          <w:divBdr>
            <w:top w:val="none" w:sz="0" w:space="0" w:color="auto"/>
            <w:left w:val="none" w:sz="0" w:space="0" w:color="auto"/>
            <w:bottom w:val="none" w:sz="0" w:space="0" w:color="auto"/>
            <w:right w:val="none" w:sz="0" w:space="0" w:color="auto"/>
          </w:divBdr>
        </w:div>
        <w:div w:id="188376107">
          <w:marLeft w:val="0"/>
          <w:marRight w:val="0"/>
          <w:marTop w:val="0"/>
          <w:marBottom w:val="0"/>
          <w:divBdr>
            <w:top w:val="none" w:sz="0" w:space="0" w:color="auto"/>
            <w:left w:val="none" w:sz="0" w:space="0" w:color="auto"/>
            <w:bottom w:val="none" w:sz="0" w:space="0" w:color="auto"/>
            <w:right w:val="none" w:sz="0" w:space="0" w:color="auto"/>
          </w:divBdr>
        </w:div>
      </w:divsChild>
    </w:div>
    <w:div w:id="2005276715">
      <w:bodyDiv w:val="1"/>
      <w:marLeft w:val="0"/>
      <w:marRight w:val="0"/>
      <w:marTop w:val="0"/>
      <w:marBottom w:val="0"/>
      <w:divBdr>
        <w:top w:val="none" w:sz="0" w:space="0" w:color="auto"/>
        <w:left w:val="none" w:sz="0" w:space="0" w:color="auto"/>
        <w:bottom w:val="none" w:sz="0" w:space="0" w:color="auto"/>
        <w:right w:val="none" w:sz="0" w:space="0" w:color="auto"/>
      </w:divBdr>
    </w:div>
    <w:div w:id="21302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2D3E-E50B-4270-8A64-99D67B0C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4333</Words>
  <Characters>2470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z55754</cp:lastModifiedBy>
  <cp:revision>3</cp:revision>
  <cp:lastPrinted>2020-06-17T14:19:00Z</cp:lastPrinted>
  <dcterms:created xsi:type="dcterms:W3CDTF">2023-06-05T11:35:00Z</dcterms:created>
  <dcterms:modified xsi:type="dcterms:W3CDTF">2023-06-05T11:36:00Z</dcterms:modified>
</cp:coreProperties>
</file>