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4A" w:rsidRDefault="004C074A" w:rsidP="004C074A">
      <w:pPr>
        <w:shd w:val="pct5" w:color="E7E6E6" w:fill="auto"/>
        <w:tabs>
          <w:tab w:val="left" w:pos="0"/>
        </w:tabs>
        <w:ind w:firstLine="567"/>
        <w:jc w:val="right"/>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Додаток 5</w:t>
      </w:r>
    </w:p>
    <w:p w:rsidR="004C074A" w:rsidRDefault="004C074A" w:rsidP="004C074A">
      <w:pPr>
        <w:shd w:val="pct5" w:color="E7E6E6" w:fill="auto"/>
        <w:tabs>
          <w:tab w:val="left" w:pos="0"/>
        </w:tabs>
        <w:ind w:firstLine="567"/>
        <w:rPr>
          <w:rFonts w:ascii="Times New Roman" w:hAnsi="Times New Roman" w:cs="Times New Roman"/>
          <w:color w:val="000000"/>
          <w:sz w:val="22"/>
          <w:szCs w:val="22"/>
          <w:lang w:val="uk-UA"/>
        </w:rPr>
      </w:pP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ДОГОВІР № _________</w:t>
      </w: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 xml:space="preserve">про закупівлю робіт </w:t>
      </w: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p>
    <w:p w:rsidR="004C074A" w:rsidRDefault="00FF2AB0" w:rsidP="004C074A">
      <w:pPr>
        <w:tabs>
          <w:tab w:val="left" w:pos="0"/>
        </w:tabs>
        <w:jc w:val="both"/>
        <w:rPr>
          <w:rFonts w:ascii="Times New Roman" w:hAnsi="Times New Roman" w:cs="Times New Roman"/>
          <w:sz w:val="22"/>
          <w:szCs w:val="22"/>
          <w:lang w:val="uk-UA"/>
        </w:rPr>
      </w:pPr>
      <w:r>
        <w:rPr>
          <w:rFonts w:ascii="Times New Roman" w:hAnsi="Times New Roman" w:cs="Times New Roman"/>
          <w:b/>
          <w:bCs/>
          <w:sz w:val="22"/>
          <w:szCs w:val="22"/>
          <w:lang w:val="uk-UA"/>
        </w:rPr>
        <w:t>_________________</w:t>
      </w:r>
      <w:r w:rsidR="004C074A">
        <w:rPr>
          <w:rFonts w:ascii="Times New Roman" w:hAnsi="Times New Roman" w:cs="Times New Roman"/>
          <w:b/>
          <w:bCs/>
          <w:sz w:val="22"/>
          <w:szCs w:val="22"/>
          <w:lang w:val="uk-UA"/>
        </w:rPr>
        <w:tab/>
      </w:r>
      <w:r w:rsidR="004C074A">
        <w:rPr>
          <w:rFonts w:ascii="Times New Roman" w:hAnsi="Times New Roman" w:cs="Times New Roman"/>
          <w:b/>
          <w:bCs/>
          <w:sz w:val="22"/>
          <w:szCs w:val="22"/>
          <w:lang w:val="uk-UA"/>
        </w:rPr>
        <w:tab/>
      </w:r>
      <w:r w:rsidR="004C074A">
        <w:rPr>
          <w:rFonts w:ascii="Times New Roman" w:hAnsi="Times New Roman" w:cs="Times New Roman"/>
          <w:b/>
          <w:bCs/>
          <w:sz w:val="22"/>
          <w:szCs w:val="22"/>
          <w:lang w:val="uk-UA"/>
        </w:rPr>
        <w:tab/>
      </w:r>
      <w:r w:rsidR="004C074A">
        <w:rPr>
          <w:rFonts w:ascii="Times New Roman" w:hAnsi="Times New Roman" w:cs="Times New Roman"/>
          <w:b/>
          <w:bCs/>
          <w:sz w:val="22"/>
          <w:szCs w:val="22"/>
          <w:lang w:val="uk-UA"/>
        </w:rPr>
        <w:tab/>
      </w:r>
      <w:r w:rsidR="004C074A">
        <w:rPr>
          <w:rFonts w:ascii="Times New Roman" w:hAnsi="Times New Roman" w:cs="Times New Roman"/>
          <w:b/>
          <w:bCs/>
          <w:sz w:val="22"/>
          <w:szCs w:val="22"/>
          <w:lang w:val="uk-UA"/>
        </w:rPr>
        <w:tab/>
      </w:r>
      <w:r w:rsidR="004C074A">
        <w:rPr>
          <w:rFonts w:ascii="Times New Roman" w:hAnsi="Times New Roman" w:cs="Times New Roman"/>
          <w:b/>
          <w:bCs/>
          <w:sz w:val="22"/>
          <w:szCs w:val="22"/>
          <w:lang w:val="uk-UA"/>
        </w:rPr>
        <w:tab/>
      </w:r>
      <w:r w:rsidR="004C074A">
        <w:rPr>
          <w:rFonts w:ascii="Times New Roman" w:hAnsi="Times New Roman" w:cs="Times New Roman"/>
          <w:b/>
          <w:bCs/>
          <w:sz w:val="22"/>
          <w:szCs w:val="22"/>
          <w:lang w:val="uk-UA"/>
        </w:rPr>
        <w:tab/>
        <w:t>«_____» ______________ 2023 року</w:t>
      </w:r>
    </w:p>
    <w:p w:rsidR="004C074A" w:rsidRPr="004C074A" w:rsidRDefault="00FF2AB0" w:rsidP="004C074A">
      <w:pPr>
        <w:shd w:val="pct5" w:color="E7E6E6" w:fill="auto"/>
        <w:tabs>
          <w:tab w:val="left" w:pos="0"/>
        </w:tabs>
        <w:ind w:firstLine="567"/>
        <w:jc w:val="both"/>
        <w:rPr>
          <w:rFonts w:ascii="Times New Roman" w:hAnsi="Times New Roman" w:cs="Times New Roman"/>
          <w:bCs/>
          <w:sz w:val="22"/>
          <w:szCs w:val="22"/>
          <w:lang w:val="uk-UA"/>
        </w:rPr>
      </w:pPr>
      <w:r>
        <w:rPr>
          <w:rFonts w:ascii="Times New Roman" w:hAnsi="Times New Roman" w:cs="Times New Roman"/>
          <w:b/>
          <w:sz w:val="22"/>
          <w:szCs w:val="22"/>
          <w:lang w:val="uk-UA"/>
        </w:rPr>
        <w:t>________________________________________________</w:t>
      </w:r>
      <w:r w:rsidR="004C074A" w:rsidRPr="004C074A">
        <w:rPr>
          <w:rFonts w:ascii="Times New Roman" w:hAnsi="Times New Roman" w:cs="Times New Roman"/>
          <w:b/>
          <w:sz w:val="22"/>
          <w:szCs w:val="22"/>
          <w:lang w:val="uk-UA"/>
        </w:rPr>
        <w:t xml:space="preserve">, </w:t>
      </w:r>
      <w:r w:rsidR="004C074A" w:rsidRPr="004C074A">
        <w:rPr>
          <w:rFonts w:ascii="Times New Roman" w:hAnsi="Times New Roman" w:cs="Times New Roman"/>
          <w:bCs/>
          <w:sz w:val="22"/>
          <w:szCs w:val="22"/>
          <w:lang w:val="uk-UA"/>
        </w:rPr>
        <w:t xml:space="preserve">в особі </w:t>
      </w:r>
      <w:r>
        <w:rPr>
          <w:rFonts w:ascii="Times New Roman" w:hAnsi="Times New Roman" w:cs="Times New Roman"/>
          <w:b/>
          <w:sz w:val="22"/>
          <w:szCs w:val="22"/>
          <w:lang w:val="uk-UA"/>
        </w:rPr>
        <w:t>__________________________</w:t>
      </w:r>
      <w:r w:rsidR="004C074A" w:rsidRPr="004C074A">
        <w:rPr>
          <w:rFonts w:ascii="Times New Roman" w:hAnsi="Times New Roman" w:cs="Times New Roman"/>
          <w:bCs/>
          <w:sz w:val="22"/>
          <w:szCs w:val="22"/>
          <w:lang w:val="uk-UA"/>
        </w:rPr>
        <w:t xml:space="preserve">, що діє на підставі </w:t>
      </w:r>
      <w:r>
        <w:rPr>
          <w:rFonts w:ascii="Times New Roman" w:hAnsi="Times New Roman" w:cs="Times New Roman"/>
          <w:b/>
          <w:bCs/>
          <w:sz w:val="22"/>
          <w:szCs w:val="22"/>
          <w:lang w:val="uk-UA"/>
        </w:rPr>
        <w:t>___________________________</w:t>
      </w:r>
      <w:r w:rsidR="004C074A" w:rsidRPr="004C074A">
        <w:rPr>
          <w:rFonts w:ascii="Times New Roman" w:hAnsi="Times New Roman" w:cs="Times New Roman"/>
          <w:bCs/>
          <w:sz w:val="22"/>
          <w:szCs w:val="22"/>
          <w:lang w:val="uk-UA"/>
        </w:rPr>
        <w:t xml:space="preserve"> (далі – </w:t>
      </w:r>
      <w:r w:rsidR="004C074A" w:rsidRPr="004C074A">
        <w:rPr>
          <w:rFonts w:ascii="Times New Roman" w:hAnsi="Times New Roman" w:cs="Times New Roman"/>
          <w:b/>
          <w:sz w:val="22"/>
          <w:szCs w:val="22"/>
          <w:lang w:val="uk-UA"/>
        </w:rPr>
        <w:t>Замовник</w:t>
      </w:r>
      <w:r w:rsidR="004C074A" w:rsidRPr="004C074A">
        <w:rPr>
          <w:rFonts w:ascii="Times New Roman" w:hAnsi="Times New Roman" w:cs="Times New Roman"/>
          <w:bCs/>
          <w:sz w:val="22"/>
          <w:szCs w:val="22"/>
          <w:lang w:val="uk-UA"/>
        </w:rPr>
        <w:t>), з однієї сторони, і</w:t>
      </w:r>
    </w:p>
    <w:p w:rsidR="004C074A" w:rsidRDefault="004C074A" w:rsidP="004C074A">
      <w:pPr>
        <w:shd w:val="pct5" w:color="E7E6E6" w:fill="auto"/>
        <w:tabs>
          <w:tab w:val="left" w:pos="0"/>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sz w:val="22"/>
          <w:szCs w:val="22"/>
          <w:lang w:val="uk-UA"/>
        </w:rPr>
        <w:t>_________________________</w:t>
      </w:r>
      <w:r w:rsidRPr="004C074A">
        <w:rPr>
          <w:rFonts w:ascii="Times New Roman" w:hAnsi="Times New Roman" w:cs="Times New Roman"/>
          <w:b/>
          <w:sz w:val="22"/>
          <w:szCs w:val="22"/>
          <w:lang w:val="uk-UA"/>
        </w:rPr>
        <w:t xml:space="preserve">, </w:t>
      </w:r>
      <w:r w:rsidRPr="004C074A">
        <w:rPr>
          <w:rFonts w:ascii="Times New Roman" w:hAnsi="Times New Roman" w:cs="Times New Roman"/>
          <w:sz w:val="22"/>
          <w:szCs w:val="22"/>
          <w:lang w:val="uk-UA"/>
        </w:rPr>
        <w:t xml:space="preserve">в особі </w:t>
      </w:r>
      <w:r w:rsidRPr="004C074A">
        <w:rPr>
          <w:rFonts w:ascii="Times New Roman" w:hAnsi="Times New Roman" w:cs="Times New Roman"/>
          <w:b/>
          <w:sz w:val="22"/>
          <w:szCs w:val="22"/>
          <w:lang w:val="uk-UA"/>
        </w:rPr>
        <w:t>___________________________</w:t>
      </w:r>
      <w:r w:rsidRPr="004C074A">
        <w:rPr>
          <w:rFonts w:ascii="Times New Roman" w:hAnsi="Times New Roman" w:cs="Times New Roman"/>
          <w:bCs/>
          <w:sz w:val="22"/>
          <w:szCs w:val="22"/>
          <w:lang w:val="uk-UA"/>
        </w:rPr>
        <w:t xml:space="preserve">, </w:t>
      </w:r>
      <w:r>
        <w:rPr>
          <w:rFonts w:ascii="Times New Roman" w:hAnsi="Times New Roman" w:cs="Times New Roman"/>
          <w:bCs/>
          <w:color w:val="000000"/>
          <w:sz w:val="22"/>
          <w:szCs w:val="22"/>
          <w:lang w:val="uk-UA"/>
        </w:rPr>
        <w:t xml:space="preserve">що діє на підставі </w:t>
      </w:r>
      <w:r>
        <w:rPr>
          <w:rFonts w:ascii="Times New Roman" w:hAnsi="Times New Roman" w:cs="Times New Roman"/>
          <w:b/>
          <w:bCs/>
          <w:color w:val="000000"/>
          <w:sz w:val="22"/>
          <w:szCs w:val="22"/>
          <w:lang w:val="uk-UA"/>
        </w:rPr>
        <w:t>___________</w:t>
      </w:r>
      <w:r>
        <w:rPr>
          <w:rFonts w:ascii="Times New Roman" w:hAnsi="Times New Roman" w:cs="Times New Roman"/>
          <w:bCs/>
          <w:color w:val="000000"/>
          <w:sz w:val="22"/>
          <w:szCs w:val="22"/>
          <w:lang w:val="uk-UA"/>
        </w:rPr>
        <w:t xml:space="preserve"> (далі - </w:t>
      </w:r>
      <w:r>
        <w:rPr>
          <w:rFonts w:ascii="Times New Roman" w:hAnsi="Times New Roman" w:cs="Times New Roman"/>
          <w:b/>
          <w:color w:val="000000"/>
          <w:sz w:val="22"/>
          <w:szCs w:val="22"/>
          <w:lang w:val="uk-UA"/>
        </w:rPr>
        <w:t>Підрядник</w:t>
      </w:r>
      <w:r>
        <w:rPr>
          <w:rFonts w:ascii="Times New Roman" w:hAnsi="Times New Roman" w:cs="Times New Roman"/>
          <w:bCs/>
          <w:color w:val="000000"/>
          <w:sz w:val="22"/>
          <w:szCs w:val="22"/>
          <w:lang w:val="uk-UA"/>
        </w:rPr>
        <w:t xml:space="preserve">), з іншої сторони, разом - Сторони, </w:t>
      </w:r>
      <w:r>
        <w:rPr>
          <w:rFonts w:ascii="Times New Roman" w:hAnsi="Times New Roman" w:cs="Times New Roman"/>
          <w:color w:val="000000"/>
          <w:sz w:val="22"/>
          <w:szCs w:val="22"/>
          <w:lang w:val="uk-UA"/>
        </w:rPr>
        <w:t xml:space="preserve">керуючись положеннями Конституції України, ст.ст. 875-886 Цивільного кодексу України, ст.ст. 317-323 Господарського кодексу України, ст.41 Закону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робіт про таке (далі - Договір): </w:t>
      </w:r>
    </w:p>
    <w:p w:rsidR="004C074A" w:rsidRDefault="004C074A" w:rsidP="004C074A">
      <w:pPr>
        <w:shd w:val="pct5" w:color="E7E6E6" w:fill="auto"/>
        <w:tabs>
          <w:tab w:val="left" w:pos="0"/>
        </w:tabs>
        <w:ind w:firstLine="567"/>
        <w:jc w:val="both"/>
        <w:rPr>
          <w:rFonts w:ascii="Times New Roman" w:hAnsi="Times New Roman" w:cs="Times New Roman"/>
          <w:color w:val="000000"/>
          <w:sz w:val="22"/>
          <w:szCs w:val="22"/>
          <w:lang w:val="uk-UA"/>
        </w:rPr>
      </w:pPr>
    </w:p>
    <w:p w:rsidR="004C074A" w:rsidRDefault="004C074A" w:rsidP="004C074A">
      <w:pPr>
        <w:shd w:val="pct5" w:color="E7E6E6" w:fill="auto"/>
        <w:tabs>
          <w:tab w:val="left" w:pos="0"/>
          <w:tab w:val="left" w:pos="567"/>
        </w:tabs>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1.</w:t>
      </w:r>
      <w:r>
        <w:rPr>
          <w:rFonts w:ascii="Times New Roman" w:hAnsi="Times New Roman" w:cs="Times New Roman"/>
          <w:b/>
          <w:color w:val="000000"/>
          <w:sz w:val="22"/>
          <w:szCs w:val="22"/>
          <w:lang w:val="uk-UA"/>
        </w:rPr>
        <w:tab/>
        <w:t>Предмет договору</w:t>
      </w:r>
    </w:p>
    <w:p w:rsidR="0067054C" w:rsidRPr="0067054C" w:rsidRDefault="004C074A" w:rsidP="0067054C">
      <w:pPr>
        <w:jc w:val="center"/>
        <w:rPr>
          <w:rFonts w:ascii="Times New Roman" w:hAnsi="Times New Roman" w:cs="Times New Roman"/>
          <w:b/>
          <w:sz w:val="22"/>
          <w:szCs w:val="22"/>
          <w:lang w:val="uk-UA"/>
        </w:rPr>
      </w:pPr>
      <w:r>
        <w:rPr>
          <w:rFonts w:ascii="Times New Roman" w:hAnsi="Times New Roman" w:cs="Times New Roman"/>
          <w:b/>
          <w:bCs/>
          <w:color w:val="000000"/>
          <w:sz w:val="22"/>
          <w:szCs w:val="22"/>
          <w:lang w:val="uk-UA"/>
        </w:rPr>
        <w:t>1.1.</w:t>
      </w:r>
      <w:r w:rsidRPr="004C074A">
        <w:rPr>
          <w:rFonts w:ascii="Times New Roman" w:hAnsi="Times New Roman" w:cs="Times New Roman"/>
          <w:color w:val="000000"/>
          <w:sz w:val="22"/>
          <w:szCs w:val="22"/>
          <w:lang w:val="uk-UA"/>
        </w:rPr>
        <w:tab/>
        <w:t>Підрядник зобов’язується своїми силами і засобами та на свій ризик виконати роботи, зазначені в проектній документації (і при потребі зі змінами, внесеними до неї), що виготовлена на</w:t>
      </w:r>
      <w:r w:rsidR="0067054C">
        <w:rPr>
          <w:rFonts w:ascii="Times New Roman" w:hAnsi="Times New Roman" w:cs="Times New Roman"/>
          <w:color w:val="000000"/>
          <w:sz w:val="22"/>
          <w:szCs w:val="22"/>
          <w:lang w:val="uk-UA"/>
        </w:rPr>
        <w:t xml:space="preserve"> </w:t>
      </w:r>
      <w:r w:rsidR="0067054C" w:rsidRPr="0067054C">
        <w:rPr>
          <w:rFonts w:ascii="Times New Roman" w:hAnsi="Times New Roman" w:cs="Times New Roman"/>
          <w:b/>
          <w:sz w:val="22"/>
          <w:szCs w:val="22"/>
          <w:lang w:val="uk-UA"/>
        </w:rPr>
        <w:t xml:space="preserve">«Нове будівництво найпростішого укриття з модульних залізобетонних конструкцій на території </w:t>
      </w:r>
      <w:proofErr w:type="spellStart"/>
      <w:r w:rsidR="0067054C" w:rsidRPr="0067054C">
        <w:rPr>
          <w:rFonts w:ascii="Times New Roman" w:hAnsi="Times New Roman" w:cs="Times New Roman"/>
          <w:b/>
          <w:sz w:val="22"/>
          <w:szCs w:val="22"/>
          <w:lang w:val="uk-UA"/>
        </w:rPr>
        <w:t>Гуківського</w:t>
      </w:r>
      <w:proofErr w:type="spellEnd"/>
      <w:r w:rsidR="0067054C" w:rsidRPr="0067054C">
        <w:rPr>
          <w:rFonts w:ascii="Times New Roman" w:hAnsi="Times New Roman" w:cs="Times New Roman"/>
          <w:b/>
          <w:sz w:val="22"/>
          <w:szCs w:val="22"/>
          <w:lang w:val="uk-UA"/>
        </w:rPr>
        <w:t xml:space="preserve"> ліцею </w:t>
      </w:r>
      <w:proofErr w:type="spellStart"/>
      <w:r w:rsidR="0067054C" w:rsidRPr="0067054C">
        <w:rPr>
          <w:rFonts w:ascii="Times New Roman" w:hAnsi="Times New Roman" w:cs="Times New Roman"/>
          <w:b/>
          <w:sz w:val="22"/>
          <w:szCs w:val="22"/>
          <w:lang w:val="uk-UA"/>
        </w:rPr>
        <w:t>Гуківської</w:t>
      </w:r>
      <w:proofErr w:type="spellEnd"/>
      <w:r w:rsidR="0067054C" w:rsidRPr="0067054C">
        <w:rPr>
          <w:rFonts w:ascii="Times New Roman" w:hAnsi="Times New Roman" w:cs="Times New Roman"/>
          <w:b/>
          <w:sz w:val="22"/>
          <w:szCs w:val="22"/>
          <w:lang w:val="uk-UA"/>
        </w:rPr>
        <w:t xml:space="preserve"> сільської ради Кам’янець-Подільського району Хмельницької області за адресою </w:t>
      </w:r>
      <w:proofErr w:type="spellStart"/>
      <w:r w:rsidR="0067054C" w:rsidRPr="0067054C">
        <w:rPr>
          <w:rFonts w:ascii="Times New Roman" w:hAnsi="Times New Roman" w:cs="Times New Roman"/>
          <w:b/>
          <w:sz w:val="22"/>
          <w:szCs w:val="22"/>
          <w:lang w:val="uk-UA"/>
        </w:rPr>
        <w:t>вул.Шкільна</w:t>
      </w:r>
      <w:proofErr w:type="spellEnd"/>
      <w:r w:rsidR="0067054C" w:rsidRPr="0067054C">
        <w:rPr>
          <w:rFonts w:ascii="Times New Roman" w:hAnsi="Times New Roman" w:cs="Times New Roman"/>
          <w:b/>
          <w:sz w:val="22"/>
          <w:szCs w:val="22"/>
          <w:lang w:val="uk-UA"/>
        </w:rPr>
        <w:t xml:space="preserve"> 66 </w:t>
      </w:r>
      <w:proofErr w:type="spellStart"/>
      <w:r w:rsidR="0067054C" w:rsidRPr="0067054C">
        <w:rPr>
          <w:rFonts w:ascii="Times New Roman" w:hAnsi="Times New Roman" w:cs="Times New Roman"/>
          <w:b/>
          <w:sz w:val="22"/>
          <w:szCs w:val="22"/>
          <w:lang w:val="uk-UA"/>
        </w:rPr>
        <w:t>с.Гуків</w:t>
      </w:r>
      <w:proofErr w:type="spellEnd"/>
      <w:r w:rsidR="0067054C" w:rsidRPr="0067054C">
        <w:rPr>
          <w:rFonts w:ascii="Times New Roman" w:hAnsi="Times New Roman" w:cs="Times New Roman"/>
          <w:b/>
          <w:sz w:val="22"/>
          <w:szCs w:val="22"/>
          <w:lang w:val="uk-UA"/>
        </w:rPr>
        <w:t xml:space="preserve"> Кам’янець-Подільського району Хмельницької області»</w:t>
      </w:r>
    </w:p>
    <w:p w:rsidR="0067054C" w:rsidRPr="0067054C" w:rsidRDefault="0067054C" w:rsidP="0067054C">
      <w:pPr>
        <w:jc w:val="center"/>
        <w:rPr>
          <w:rFonts w:ascii="Times New Roman" w:hAnsi="Times New Roman" w:cs="Times New Roman"/>
          <w:b/>
          <w:bCs/>
          <w:sz w:val="22"/>
          <w:szCs w:val="22"/>
          <w:lang w:val="uk-UA" w:eastAsia="uk-UA"/>
        </w:rPr>
      </w:pPr>
      <w:r w:rsidRPr="0067054C">
        <w:rPr>
          <w:rFonts w:ascii="Times New Roman" w:hAnsi="Times New Roman" w:cs="Times New Roman"/>
          <w:b/>
          <w:sz w:val="22"/>
          <w:szCs w:val="22"/>
          <w:lang w:val="uk-UA"/>
        </w:rPr>
        <w:t xml:space="preserve">(код </w:t>
      </w:r>
      <w:proofErr w:type="spellStart"/>
      <w:r w:rsidRPr="0067054C">
        <w:rPr>
          <w:rFonts w:ascii="Times New Roman" w:hAnsi="Times New Roman" w:cs="Times New Roman"/>
          <w:b/>
          <w:sz w:val="22"/>
          <w:szCs w:val="22"/>
          <w:lang w:val="uk-UA"/>
        </w:rPr>
        <w:t>ДК</w:t>
      </w:r>
      <w:proofErr w:type="spellEnd"/>
      <w:r w:rsidRPr="0067054C">
        <w:rPr>
          <w:rFonts w:ascii="Times New Roman" w:hAnsi="Times New Roman" w:cs="Times New Roman"/>
          <w:b/>
          <w:sz w:val="22"/>
          <w:szCs w:val="22"/>
          <w:lang w:val="uk-UA"/>
        </w:rPr>
        <w:t xml:space="preserve"> 021:2015 : 45000000-7 — Будівельні роботи та поточний ремонт)</w:t>
      </w:r>
    </w:p>
    <w:p w:rsidR="004C074A" w:rsidRPr="004C074A" w:rsidRDefault="004C074A" w:rsidP="00FF2AB0">
      <w:pPr>
        <w:shd w:val="pct5" w:color="E7E6E6" w:fill="auto"/>
        <w:tabs>
          <w:tab w:val="left" w:pos="851"/>
          <w:tab w:val="left" w:pos="1134"/>
        </w:tabs>
        <w:ind w:firstLine="567"/>
        <w:jc w:val="both"/>
        <w:textAlignment w:val="baseline"/>
        <w:rPr>
          <w:rFonts w:ascii="Times New Roman" w:hAnsi="Times New Roman" w:cs="Times New Roman"/>
          <w:b/>
          <w:color w:val="000000"/>
          <w:sz w:val="22"/>
          <w:szCs w:val="22"/>
          <w:lang w:val="uk-UA"/>
        </w:rPr>
      </w:pPr>
      <w:r w:rsidRPr="004C074A">
        <w:rPr>
          <w:rFonts w:ascii="Times New Roman" w:hAnsi="Times New Roman" w:cs="Times New Roman"/>
          <w:b/>
          <w:i/>
          <w:color w:val="000000"/>
          <w:sz w:val="22"/>
          <w:szCs w:val="22"/>
          <w:lang w:val="uk-UA"/>
        </w:rPr>
        <w:t>,</w:t>
      </w:r>
      <w:r w:rsidRPr="004C074A">
        <w:rPr>
          <w:rFonts w:ascii="Times New Roman" w:hAnsi="Times New Roman" w:cs="Times New Roman"/>
          <w:color w:val="000000"/>
          <w:sz w:val="22"/>
          <w:szCs w:val="22"/>
          <w:lang w:val="uk-UA"/>
        </w:rPr>
        <w:t xml:space="preserve"> а Замовник зобов’язується надати Підряднику будівельний майданчик (фронт робіт), передати дозвільну документацію, прийняти від Підрядника закінчені роботи (об’єкт будівництва) та оплатити їх.</w:t>
      </w:r>
    </w:p>
    <w:p w:rsidR="0067054C" w:rsidRPr="0067054C" w:rsidRDefault="004C074A" w:rsidP="0067054C">
      <w:pPr>
        <w:jc w:val="center"/>
        <w:rPr>
          <w:rFonts w:ascii="Times New Roman" w:hAnsi="Times New Roman" w:cs="Times New Roman"/>
          <w:b/>
          <w:sz w:val="22"/>
          <w:szCs w:val="22"/>
          <w:lang w:val="uk-UA"/>
        </w:rPr>
      </w:pPr>
      <w:r w:rsidRPr="004C074A">
        <w:rPr>
          <w:rFonts w:ascii="Times New Roman" w:hAnsi="Times New Roman" w:cs="Times New Roman"/>
          <w:b/>
          <w:bCs/>
          <w:color w:val="000000"/>
          <w:sz w:val="22"/>
          <w:szCs w:val="22"/>
          <w:lang w:val="uk-UA"/>
        </w:rPr>
        <w:t>1.2.</w:t>
      </w:r>
      <w:r w:rsidRPr="004C074A">
        <w:rPr>
          <w:rFonts w:ascii="Times New Roman" w:hAnsi="Times New Roman" w:cs="Times New Roman"/>
          <w:color w:val="000000"/>
          <w:sz w:val="22"/>
          <w:szCs w:val="22"/>
          <w:lang w:val="uk-UA"/>
        </w:rPr>
        <w:tab/>
        <w:t xml:space="preserve">Найменування </w:t>
      </w:r>
      <w:proofErr w:type="spellStart"/>
      <w:r w:rsidRPr="004C074A">
        <w:rPr>
          <w:rFonts w:ascii="Times New Roman" w:hAnsi="Times New Roman" w:cs="Times New Roman"/>
          <w:color w:val="000000"/>
          <w:sz w:val="22"/>
          <w:szCs w:val="22"/>
          <w:lang w:val="uk-UA"/>
        </w:rPr>
        <w:t>робіт</w:t>
      </w:r>
      <w:r w:rsidR="0067054C" w:rsidRPr="0067054C">
        <w:rPr>
          <w:rFonts w:ascii="Times New Roman" w:hAnsi="Times New Roman" w:cs="Times New Roman"/>
          <w:b/>
          <w:sz w:val="22"/>
          <w:szCs w:val="22"/>
          <w:lang w:val="uk-UA"/>
        </w:rPr>
        <w:t>«Нове</w:t>
      </w:r>
      <w:proofErr w:type="spellEnd"/>
      <w:r w:rsidR="0067054C" w:rsidRPr="0067054C">
        <w:rPr>
          <w:rFonts w:ascii="Times New Roman" w:hAnsi="Times New Roman" w:cs="Times New Roman"/>
          <w:b/>
          <w:sz w:val="22"/>
          <w:szCs w:val="22"/>
          <w:lang w:val="uk-UA"/>
        </w:rPr>
        <w:t xml:space="preserve"> будівництво найпростішого укриття з модульних залізобетонних конструкцій на території </w:t>
      </w:r>
      <w:proofErr w:type="spellStart"/>
      <w:r w:rsidR="0067054C" w:rsidRPr="0067054C">
        <w:rPr>
          <w:rFonts w:ascii="Times New Roman" w:hAnsi="Times New Roman" w:cs="Times New Roman"/>
          <w:b/>
          <w:sz w:val="22"/>
          <w:szCs w:val="22"/>
          <w:lang w:val="uk-UA"/>
        </w:rPr>
        <w:t>Гуківського</w:t>
      </w:r>
      <w:proofErr w:type="spellEnd"/>
      <w:r w:rsidR="0067054C" w:rsidRPr="0067054C">
        <w:rPr>
          <w:rFonts w:ascii="Times New Roman" w:hAnsi="Times New Roman" w:cs="Times New Roman"/>
          <w:b/>
          <w:sz w:val="22"/>
          <w:szCs w:val="22"/>
          <w:lang w:val="uk-UA"/>
        </w:rPr>
        <w:t xml:space="preserve"> ліцею </w:t>
      </w:r>
      <w:proofErr w:type="spellStart"/>
      <w:r w:rsidR="0067054C" w:rsidRPr="0067054C">
        <w:rPr>
          <w:rFonts w:ascii="Times New Roman" w:hAnsi="Times New Roman" w:cs="Times New Roman"/>
          <w:b/>
          <w:sz w:val="22"/>
          <w:szCs w:val="22"/>
          <w:lang w:val="uk-UA"/>
        </w:rPr>
        <w:t>Гуківської</w:t>
      </w:r>
      <w:proofErr w:type="spellEnd"/>
      <w:r w:rsidR="0067054C" w:rsidRPr="0067054C">
        <w:rPr>
          <w:rFonts w:ascii="Times New Roman" w:hAnsi="Times New Roman" w:cs="Times New Roman"/>
          <w:b/>
          <w:sz w:val="22"/>
          <w:szCs w:val="22"/>
          <w:lang w:val="uk-UA"/>
        </w:rPr>
        <w:t xml:space="preserve"> сільської ради Кам’янець-Подільського району Хмельницької області за адресою </w:t>
      </w:r>
      <w:proofErr w:type="spellStart"/>
      <w:r w:rsidR="0067054C" w:rsidRPr="0067054C">
        <w:rPr>
          <w:rFonts w:ascii="Times New Roman" w:hAnsi="Times New Roman" w:cs="Times New Roman"/>
          <w:b/>
          <w:sz w:val="22"/>
          <w:szCs w:val="22"/>
          <w:lang w:val="uk-UA"/>
        </w:rPr>
        <w:t>вул.Шкільна</w:t>
      </w:r>
      <w:proofErr w:type="spellEnd"/>
      <w:r w:rsidR="0067054C" w:rsidRPr="0067054C">
        <w:rPr>
          <w:rFonts w:ascii="Times New Roman" w:hAnsi="Times New Roman" w:cs="Times New Roman"/>
          <w:b/>
          <w:sz w:val="22"/>
          <w:szCs w:val="22"/>
          <w:lang w:val="uk-UA"/>
        </w:rPr>
        <w:t xml:space="preserve"> 66 </w:t>
      </w:r>
      <w:proofErr w:type="spellStart"/>
      <w:r w:rsidR="0067054C" w:rsidRPr="0067054C">
        <w:rPr>
          <w:rFonts w:ascii="Times New Roman" w:hAnsi="Times New Roman" w:cs="Times New Roman"/>
          <w:b/>
          <w:sz w:val="22"/>
          <w:szCs w:val="22"/>
          <w:lang w:val="uk-UA"/>
        </w:rPr>
        <w:t>с.Гуків</w:t>
      </w:r>
      <w:proofErr w:type="spellEnd"/>
      <w:r w:rsidR="0067054C" w:rsidRPr="0067054C">
        <w:rPr>
          <w:rFonts w:ascii="Times New Roman" w:hAnsi="Times New Roman" w:cs="Times New Roman"/>
          <w:b/>
          <w:sz w:val="22"/>
          <w:szCs w:val="22"/>
          <w:lang w:val="uk-UA"/>
        </w:rPr>
        <w:t xml:space="preserve"> Кам’янець-Подільського району Хмельницької області»</w:t>
      </w:r>
    </w:p>
    <w:p w:rsidR="0067054C" w:rsidRPr="0067054C" w:rsidRDefault="0067054C" w:rsidP="0067054C">
      <w:pPr>
        <w:jc w:val="center"/>
        <w:rPr>
          <w:rFonts w:ascii="Times New Roman" w:hAnsi="Times New Roman" w:cs="Times New Roman"/>
          <w:b/>
          <w:bCs/>
          <w:sz w:val="22"/>
          <w:szCs w:val="22"/>
          <w:lang w:val="uk-UA" w:eastAsia="uk-UA"/>
        </w:rPr>
      </w:pPr>
      <w:r w:rsidRPr="0067054C">
        <w:rPr>
          <w:rFonts w:ascii="Times New Roman" w:hAnsi="Times New Roman" w:cs="Times New Roman"/>
          <w:b/>
          <w:sz w:val="22"/>
          <w:szCs w:val="22"/>
          <w:lang w:val="uk-UA"/>
        </w:rPr>
        <w:t xml:space="preserve">(код </w:t>
      </w:r>
      <w:proofErr w:type="spellStart"/>
      <w:r w:rsidRPr="0067054C">
        <w:rPr>
          <w:rFonts w:ascii="Times New Roman" w:hAnsi="Times New Roman" w:cs="Times New Roman"/>
          <w:b/>
          <w:sz w:val="22"/>
          <w:szCs w:val="22"/>
          <w:lang w:val="uk-UA"/>
        </w:rPr>
        <w:t>ДК</w:t>
      </w:r>
      <w:proofErr w:type="spellEnd"/>
      <w:r w:rsidRPr="0067054C">
        <w:rPr>
          <w:rFonts w:ascii="Times New Roman" w:hAnsi="Times New Roman" w:cs="Times New Roman"/>
          <w:b/>
          <w:sz w:val="22"/>
          <w:szCs w:val="22"/>
          <w:lang w:val="uk-UA"/>
        </w:rPr>
        <w:t xml:space="preserve"> 021:2015 : 45000000-7 — Будівельні роботи та поточний ремонт)</w:t>
      </w:r>
    </w:p>
    <w:p w:rsidR="004C074A" w:rsidRPr="004C074A" w:rsidRDefault="004C074A" w:rsidP="004C074A">
      <w:pPr>
        <w:shd w:val="pct5" w:color="E7E6E6" w:fill="auto"/>
        <w:tabs>
          <w:tab w:val="left" w:pos="851"/>
          <w:tab w:val="left" w:pos="1134"/>
        </w:tabs>
        <w:ind w:firstLine="567"/>
        <w:jc w:val="both"/>
        <w:textAlignment w:val="baseline"/>
        <w:rPr>
          <w:b/>
          <w:spacing w:val="-3"/>
          <w:sz w:val="22"/>
          <w:szCs w:val="22"/>
          <w:lang w:val="uk-UA"/>
        </w:rPr>
      </w:pPr>
      <w:r w:rsidRPr="004C074A">
        <w:rPr>
          <w:rFonts w:ascii="Times New Roman" w:hAnsi="Times New Roman" w:cs="Times New Roman"/>
          <w:b/>
          <w:color w:val="000000"/>
          <w:sz w:val="22"/>
          <w:szCs w:val="22"/>
          <w:lang w:val="uk-UA"/>
        </w:rPr>
        <w:t xml:space="preserve">, </w:t>
      </w:r>
      <w:r w:rsidRPr="004C074A">
        <w:rPr>
          <w:rFonts w:ascii="Times New Roman" w:hAnsi="Times New Roman" w:cs="Times New Roman"/>
          <w:color w:val="000000"/>
          <w:sz w:val="22"/>
          <w:szCs w:val="22"/>
          <w:lang w:val="uk-UA"/>
        </w:rPr>
        <w:t>оголошення в електронній системі закупівель _____________________________.</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Кількість (обсяг) робіт: відповідно до проектної документації (і при</w:t>
      </w:r>
      <w:r>
        <w:rPr>
          <w:rFonts w:ascii="Times New Roman" w:hAnsi="Times New Roman" w:cs="Times New Roman"/>
          <w:color w:val="000000"/>
          <w:sz w:val="22"/>
          <w:szCs w:val="22"/>
          <w:lang w:val="uk-UA"/>
        </w:rPr>
        <w:t xml:space="preserve"> потребі зі змінами, внесеними до неї).</w:t>
      </w:r>
    </w:p>
    <w:p w:rsidR="004C074A" w:rsidRDefault="004C074A" w:rsidP="004C074A">
      <w:pPr>
        <w:shd w:val="pct5" w:color="E7E6E6" w:fill="auto"/>
        <w:tabs>
          <w:tab w:val="left" w:pos="0"/>
          <w:tab w:val="left" w:pos="851"/>
          <w:tab w:val="left" w:pos="1134"/>
        </w:tabs>
        <w:ind w:right="-5" w:firstLine="567"/>
        <w:jc w:val="both"/>
        <w:rPr>
          <w:rFonts w:ascii="Times New Roman" w:hAnsi="Times New Roman" w:cs="Times New Roman"/>
          <w:sz w:val="22"/>
          <w:szCs w:val="22"/>
          <w:lang w:val="uk-UA"/>
        </w:rPr>
      </w:pPr>
      <w:r>
        <w:rPr>
          <w:rFonts w:ascii="Times New Roman" w:hAnsi="Times New Roman" w:cs="Times New Roman"/>
          <w:b/>
          <w:bCs/>
          <w:color w:val="000000"/>
          <w:sz w:val="22"/>
          <w:szCs w:val="22"/>
          <w:lang w:val="uk-UA"/>
        </w:rPr>
        <w:t>1.3.</w:t>
      </w:r>
      <w:r>
        <w:rPr>
          <w:rFonts w:ascii="Times New Roman" w:hAnsi="Times New Roman" w:cs="Times New Roman"/>
          <w:color w:val="000000"/>
          <w:sz w:val="22"/>
          <w:szCs w:val="22"/>
          <w:lang w:val="uk-UA"/>
        </w:rPr>
        <w:tab/>
        <w:t xml:space="preserve">Склад і обсяги робіт можуть бути переглянуті в процесі будівництва у разі внесення змін до проектної документації в порядку, зазначеному в п. 53 Загальних умов укладання та виконання договорів </w:t>
      </w:r>
      <w:r>
        <w:rPr>
          <w:rFonts w:ascii="Times New Roman" w:hAnsi="Times New Roman" w:cs="Times New Roman"/>
          <w:sz w:val="22"/>
          <w:szCs w:val="22"/>
          <w:lang w:val="uk-UA"/>
        </w:rPr>
        <w:t>підряду в капітальному будівництві, затверджених постановою Кабінету Міністрів України від 01.08.2005 № 668, з урахуванням змін і доповнень, внесеними постановою Кабінету Міністрів України  від  28.12.2011 р. № 1390  (далі – Загальні умови).</w:t>
      </w:r>
    </w:p>
    <w:p w:rsidR="004C074A" w:rsidRDefault="004C074A" w:rsidP="004C074A">
      <w:pPr>
        <w:tabs>
          <w:tab w:val="left" w:pos="0"/>
        </w:tabs>
        <w:snapToGrid w:val="0"/>
        <w:ind w:firstLine="567"/>
        <w:jc w:val="both"/>
        <w:rPr>
          <w:rFonts w:ascii="Times New Roman" w:hAnsi="Times New Roman" w:cs="Times New Roman"/>
          <w:bCs/>
          <w:sz w:val="22"/>
          <w:szCs w:val="22"/>
          <w:lang w:val="uk-UA"/>
        </w:rPr>
      </w:pPr>
      <w:r>
        <w:rPr>
          <w:rFonts w:ascii="Times New Roman" w:hAnsi="Times New Roman" w:cs="Times New Roman"/>
          <w:b/>
          <w:bCs/>
          <w:sz w:val="22"/>
          <w:szCs w:val="22"/>
          <w:lang w:val="uk-UA"/>
        </w:rPr>
        <w:t>1.4.</w:t>
      </w:r>
      <w:r>
        <w:rPr>
          <w:rFonts w:ascii="Times New Roman" w:hAnsi="Times New Roman" w:cs="Times New Roman"/>
          <w:bCs/>
          <w:sz w:val="22"/>
          <w:szCs w:val="22"/>
          <w:lang w:val="uk-UA"/>
        </w:rPr>
        <w:t>Підрядник на момент підписання Договору передає Замовнику наступну документацію:</w:t>
      </w:r>
    </w:p>
    <w:p w:rsidR="004C074A" w:rsidRDefault="004C074A" w:rsidP="004C074A">
      <w:pPr>
        <w:tabs>
          <w:tab w:val="left" w:pos="0"/>
        </w:tabs>
        <w:snapToGrid w:val="0"/>
        <w:ind w:firstLine="567"/>
        <w:jc w:val="both"/>
        <w:rPr>
          <w:rFonts w:ascii="Times New Roman" w:hAnsi="Times New Roman" w:cs="Times New Roman"/>
          <w:bCs/>
          <w:sz w:val="22"/>
          <w:szCs w:val="22"/>
          <w:lang w:val="uk-UA"/>
        </w:rPr>
      </w:pPr>
      <w:r>
        <w:rPr>
          <w:rFonts w:ascii="Times New Roman" w:hAnsi="Times New Roman" w:cs="Times New Roman"/>
          <w:bCs/>
          <w:sz w:val="22"/>
          <w:szCs w:val="22"/>
          <w:lang w:val="uk-UA"/>
        </w:rPr>
        <w:t>-</w:t>
      </w:r>
      <w:r>
        <w:rPr>
          <w:rFonts w:ascii="Times New Roman" w:hAnsi="Times New Roman" w:cs="Times New Roman"/>
          <w:bCs/>
          <w:sz w:val="22"/>
          <w:szCs w:val="22"/>
          <w:lang w:val="uk-UA"/>
        </w:rPr>
        <w:tab/>
        <w:t>локальні кошториси – 1 прим.;</w:t>
      </w:r>
    </w:p>
    <w:p w:rsidR="004C074A" w:rsidRDefault="004C074A" w:rsidP="004C074A">
      <w:pPr>
        <w:tabs>
          <w:tab w:val="left" w:pos="0"/>
        </w:tabs>
        <w:snapToGrid w:val="0"/>
        <w:ind w:firstLine="567"/>
        <w:jc w:val="both"/>
        <w:rPr>
          <w:rFonts w:ascii="Times New Roman" w:hAnsi="Times New Roman" w:cs="Times New Roman"/>
          <w:bCs/>
          <w:sz w:val="22"/>
          <w:szCs w:val="22"/>
          <w:lang w:val="uk-UA"/>
        </w:rPr>
      </w:pPr>
      <w:r>
        <w:rPr>
          <w:rFonts w:ascii="Times New Roman" w:hAnsi="Times New Roman" w:cs="Times New Roman"/>
          <w:bCs/>
          <w:sz w:val="22"/>
          <w:szCs w:val="22"/>
          <w:lang w:val="uk-UA"/>
        </w:rPr>
        <w:t>-</w:t>
      </w:r>
      <w:r>
        <w:rPr>
          <w:rFonts w:ascii="Times New Roman" w:hAnsi="Times New Roman" w:cs="Times New Roman"/>
          <w:bCs/>
          <w:sz w:val="22"/>
          <w:szCs w:val="22"/>
          <w:lang w:val="uk-UA"/>
        </w:rPr>
        <w:tab/>
        <w:t>підсумкову відомість ресурсів – 1 прим.;</w:t>
      </w:r>
    </w:p>
    <w:p w:rsidR="004C074A" w:rsidRDefault="004C074A" w:rsidP="004C074A">
      <w:pPr>
        <w:tabs>
          <w:tab w:val="left" w:pos="0"/>
        </w:tabs>
        <w:snapToGrid w:val="0"/>
        <w:ind w:firstLine="567"/>
        <w:jc w:val="both"/>
        <w:rPr>
          <w:rFonts w:ascii="Times New Roman" w:hAnsi="Times New Roman" w:cs="Times New Roman"/>
          <w:bCs/>
          <w:sz w:val="22"/>
          <w:szCs w:val="22"/>
          <w:lang w:val="uk-UA"/>
        </w:rPr>
      </w:pPr>
      <w:r>
        <w:rPr>
          <w:rFonts w:ascii="Times New Roman" w:hAnsi="Times New Roman" w:cs="Times New Roman"/>
          <w:bCs/>
          <w:sz w:val="22"/>
          <w:szCs w:val="22"/>
          <w:lang w:val="uk-UA"/>
        </w:rPr>
        <w:t>-</w:t>
      </w:r>
      <w:r>
        <w:rPr>
          <w:rFonts w:ascii="Times New Roman" w:hAnsi="Times New Roman" w:cs="Times New Roman"/>
          <w:bCs/>
          <w:sz w:val="22"/>
          <w:szCs w:val="22"/>
          <w:lang w:val="uk-UA"/>
        </w:rPr>
        <w:tab/>
        <w:t>розрахунок загальновиробничих витрат до локальних кошторисів - 1 прим.;</w:t>
      </w:r>
    </w:p>
    <w:p w:rsidR="004C074A" w:rsidRDefault="004C074A" w:rsidP="00FD581D">
      <w:pPr>
        <w:tabs>
          <w:tab w:val="left" w:pos="0"/>
        </w:tabs>
        <w:snapToGrid w:val="0"/>
        <w:ind w:firstLine="567"/>
        <w:jc w:val="both"/>
        <w:rPr>
          <w:rFonts w:ascii="Times New Roman" w:hAnsi="Times New Roman" w:cs="Times New Roman"/>
          <w:bCs/>
          <w:sz w:val="22"/>
          <w:szCs w:val="22"/>
          <w:lang w:val="uk-UA"/>
        </w:rPr>
      </w:pPr>
      <w:r>
        <w:rPr>
          <w:rFonts w:ascii="Times New Roman" w:hAnsi="Times New Roman" w:cs="Times New Roman"/>
          <w:bCs/>
          <w:sz w:val="22"/>
          <w:szCs w:val="22"/>
          <w:lang w:val="uk-UA"/>
        </w:rPr>
        <w:t>-</w:t>
      </w:r>
      <w:r w:rsidR="00FD581D">
        <w:rPr>
          <w:rFonts w:ascii="Times New Roman" w:hAnsi="Times New Roman" w:cs="Times New Roman"/>
          <w:bCs/>
          <w:sz w:val="22"/>
          <w:szCs w:val="22"/>
          <w:lang w:val="uk-UA"/>
        </w:rPr>
        <w:t xml:space="preserve"> пояснювальна записка – 1 прим.;</w:t>
      </w:r>
    </w:p>
    <w:p w:rsidR="004C074A" w:rsidRDefault="004C074A" w:rsidP="004C074A">
      <w:pPr>
        <w:tabs>
          <w:tab w:val="left" w:pos="0"/>
        </w:tabs>
        <w:snapToGrid w:val="0"/>
        <w:ind w:firstLine="567"/>
        <w:jc w:val="both"/>
        <w:rPr>
          <w:rFonts w:ascii="Times New Roman" w:hAnsi="Times New Roman" w:cs="Times New Roman"/>
          <w:bCs/>
          <w:sz w:val="22"/>
          <w:szCs w:val="22"/>
          <w:lang w:val="uk-UA"/>
        </w:rPr>
      </w:pPr>
      <w:r>
        <w:rPr>
          <w:rFonts w:ascii="Times New Roman" w:hAnsi="Times New Roman" w:cs="Times New Roman"/>
          <w:bCs/>
          <w:sz w:val="22"/>
          <w:szCs w:val="22"/>
          <w:lang w:val="uk-UA"/>
        </w:rPr>
        <w:t>-</w:t>
      </w:r>
      <w:r>
        <w:rPr>
          <w:rFonts w:ascii="Times New Roman" w:hAnsi="Times New Roman" w:cs="Times New Roman"/>
          <w:bCs/>
          <w:sz w:val="22"/>
          <w:szCs w:val="22"/>
          <w:lang w:val="uk-UA"/>
        </w:rPr>
        <w:tab/>
        <w:t>розрахунок за статтями витрат договірної ціни – 1 прим.;</w:t>
      </w:r>
    </w:p>
    <w:p w:rsidR="004C074A" w:rsidRDefault="004C074A" w:rsidP="004C074A">
      <w:pPr>
        <w:shd w:val="pct5" w:color="E7E6E6" w:fill="auto"/>
        <w:tabs>
          <w:tab w:val="left" w:pos="0"/>
        </w:tabs>
        <w:ind w:firstLine="567"/>
        <w:jc w:val="center"/>
        <w:rPr>
          <w:rFonts w:ascii="Times New Roman" w:hAnsi="Times New Roman" w:cs="Times New Roman"/>
          <w:b/>
          <w:sz w:val="22"/>
          <w:szCs w:val="22"/>
          <w:lang w:val="uk-UA"/>
        </w:rPr>
      </w:pPr>
    </w:p>
    <w:p w:rsidR="004C074A" w:rsidRDefault="004C074A" w:rsidP="004C074A">
      <w:pPr>
        <w:shd w:val="pct5" w:color="E7E6E6" w:fill="auto"/>
        <w:tabs>
          <w:tab w:val="left" w:pos="0"/>
          <w:tab w:val="left" w:pos="142"/>
          <w:tab w:val="left" w:pos="284"/>
          <w:tab w:val="left" w:pos="567"/>
        </w:tabs>
        <w:jc w:val="center"/>
        <w:rPr>
          <w:rFonts w:ascii="Times New Roman" w:hAnsi="Times New Roman" w:cs="Times New Roman"/>
          <w:b/>
          <w:sz w:val="22"/>
          <w:szCs w:val="22"/>
          <w:lang w:val="uk-UA"/>
        </w:rPr>
      </w:pPr>
      <w:r>
        <w:rPr>
          <w:rFonts w:ascii="Times New Roman" w:hAnsi="Times New Roman" w:cs="Times New Roman"/>
          <w:b/>
          <w:sz w:val="22"/>
          <w:szCs w:val="22"/>
          <w:lang w:val="uk-UA"/>
        </w:rPr>
        <w:t>2.</w:t>
      </w:r>
      <w:r>
        <w:rPr>
          <w:rFonts w:ascii="Times New Roman" w:hAnsi="Times New Roman" w:cs="Times New Roman"/>
          <w:b/>
          <w:sz w:val="22"/>
          <w:szCs w:val="22"/>
          <w:lang w:val="uk-UA"/>
        </w:rPr>
        <w:tab/>
        <w:t>Якість робіт та порядок залучення субпідрядників</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2.1.</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 xml:space="preserve">Підрядник повинен виконати передбачені цим Договором роботи, якість яких відповідає умовам проектної документації та діючим національним стандартам в будівництві. </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Підрядник виконує роботи у відповідності з затвердженою проектною документацією (і при потребі зі змінами, внесеними до неї) та поданою ним тендерною пропозицією. </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2.2.</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В процесі виконання Договору до виконання Робіт можуть бути залучені субпідрядники, проте виключно на підставі відповідного письмового дозволу Замовника за результатами аналізу інформації про таких субпідрядників, яка надається Підрядником. Підрядник має завчасно надати Замовнику будь-яку запитану останнім інформацію щодо субпідрядника, залучення якого планується.</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тощо.</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Відповідальність перед Замовником за недоліки, порушення тощо, пов’язані з виконанням Робіт або </w:t>
      </w:r>
      <w:r>
        <w:rPr>
          <w:rFonts w:ascii="Times New Roman" w:hAnsi="Times New Roman" w:cs="Times New Roman"/>
          <w:color w:val="000000"/>
          <w:sz w:val="22"/>
          <w:szCs w:val="22"/>
          <w:lang w:val="uk-UA"/>
        </w:rPr>
        <w:lastRenderedPageBreak/>
        <w:t>Договору субпідрядником, залученим Підрядником несе Підрядник.</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Розрахунки з субпідрядниками здійснюються Підрядником самостійно. Відповідальність (в тому числі за оплату Робіт) перед субпідрядником несе Підрядник.</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Залучення субпідрядника не може бути підставою для збільшення ціни Договору або Робіт (їх частини).</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2.3.</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Підрядник забезпечує за свій кошт залучення необхідної кількості кваліфікованого персоналу для належного та вчасного виконання Робіт та Договору. В разі виникнення у Замовника сумніву щодо відповідності вимогам персоналу (робочої сили) Підрядника, що має підтверджуватися відповідним актом, Замовник може письмово вимагати відсторонення таких осіб від виконання Договору. В такому випадку відсторонення відбувається негайно (протягом доби від дня відповідної вимоги Замовника).</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2.4.</w:t>
      </w:r>
      <w:r>
        <w:rPr>
          <w:rFonts w:ascii="Times New Roman" w:hAnsi="Times New Roman" w:cs="Times New Roman"/>
          <w:color w:val="000000"/>
          <w:sz w:val="22"/>
          <w:szCs w:val="22"/>
          <w:lang w:val="uk-UA"/>
        </w:rPr>
        <w:tab/>
        <w:t>Підрядник повинен забезпечити протягом дії Договору дотримання трудового законодавства,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2.5.</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Підрядник несе самостійно відповідальність перед державними органами та третіми особами за порушення положень даного розділу Договору.</w:t>
      </w:r>
    </w:p>
    <w:p w:rsidR="004C074A" w:rsidRDefault="004C074A" w:rsidP="004C074A">
      <w:pPr>
        <w:shd w:val="pct5" w:color="E7E6E6" w:fill="auto"/>
        <w:tabs>
          <w:tab w:val="left" w:pos="0"/>
          <w:tab w:val="left" w:pos="851"/>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2.6.</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Порушення даного розділу Договору може мати наслідками розірвання Договору на вимогу Замовника та відшкодування останньому збитків, витрат та упущеної вигоди.</w:t>
      </w: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p>
    <w:p w:rsidR="004C074A" w:rsidRDefault="004C074A" w:rsidP="004C074A">
      <w:pPr>
        <w:shd w:val="pct5" w:color="E7E6E6" w:fill="auto"/>
        <w:tabs>
          <w:tab w:val="left" w:pos="0"/>
          <w:tab w:val="left" w:pos="284"/>
          <w:tab w:val="left" w:pos="567"/>
          <w:tab w:val="left" w:pos="851"/>
          <w:tab w:val="left" w:pos="1134"/>
        </w:tabs>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3.</w:t>
      </w:r>
      <w:r>
        <w:rPr>
          <w:rFonts w:ascii="Times New Roman" w:hAnsi="Times New Roman" w:cs="Times New Roman"/>
          <w:b/>
          <w:color w:val="000000"/>
          <w:sz w:val="22"/>
          <w:szCs w:val="22"/>
          <w:lang w:val="uk-UA"/>
        </w:rPr>
        <w:tab/>
        <w:t>Сума, що  визначена у договорі</w:t>
      </w:r>
    </w:p>
    <w:p w:rsidR="004C074A" w:rsidRDefault="004C074A" w:rsidP="004C074A">
      <w:pPr>
        <w:tabs>
          <w:tab w:val="left" w:pos="0"/>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3.1.</w:t>
      </w:r>
      <w:r>
        <w:rPr>
          <w:rFonts w:ascii="Times New Roman" w:hAnsi="Times New Roman" w:cs="Times New Roman"/>
          <w:b/>
          <w:bCs/>
          <w:color w:val="000000"/>
          <w:sz w:val="22"/>
          <w:szCs w:val="22"/>
          <w:lang w:val="uk-UA"/>
        </w:rPr>
        <w:tab/>
      </w:r>
      <w:r>
        <w:rPr>
          <w:rFonts w:ascii="Times New Roman" w:hAnsi="Times New Roman" w:cs="Times New Roman"/>
          <w:color w:val="000000"/>
          <w:spacing w:val="-4"/>
          <w:sz w:val="22"/>
          <w:szCs w:val="22"/>
          <w:lang w:val="uk-UA"/>
        </w:rPr>
        <w:t xml:space="preserve">Договірна ціна (ціна Договору) </w:t>
      </w:r>
      <w:r>
        <w:rPr>
          <w:rFonts w:ascii="Times New Roman" w:hAnsi="Times New Roman" w:cs="Times New Roman"/>
          <w:spacing w:val="-4"/>
          <w:sz w:val="22"/>
          <w:szCs w:val="22"/>
          <w:lang w:val="uk-UA"/>
        </w:rPr>
        <w:t>є</w:t>
      </w:r>
      <w:r>
        <w:rPr>
          <w:rFonts w:ascii="Times New Roman" w:hAnsi="Times New Roman" w:cs="Times New Roman"/>
          <w:sz w:val="22"/>
          <w:szCs w:val="22"/>
          <w:lang w:val="uk-UA"/>
        </w:rPr>
        <w:t xml:space="preserve"> динамічною</w:t>
      </w:r>
      <w:r>
        <w:rPr>
          <w:rFonts w:ascii="Times New Roman" w:hAnsi="Times New Roman" w:cs="Times New Roman"/>
          <w:color w:val="000000"/>
          <w:sz w:val="22"/>
          <w:szCs w:val="22"/>
          <w:lang w:val="uk-UA"/>
        </w:rPr>
        <w:t xml:space="preserve"> та визначається на підставі Додатку № 1, що є невід’ємною частиною Договору (Договірна ціна), враховує всі можливі податки, збори та інші обов’язкові платежі і становить </w:t>
      </w:r>
      <w:r>
        <w:rPr>
          <w:rFonts w:ascii="Times New Roman" w:hAnsi="Times New Roman" w:cs="Times New Roman"/>
          <w:b/>
          <w:color w:val="000000"/>
          <w:sz w:val="22"/>
          <w:szCs w:val="22"/>
          <w:lang w:val="uk-UA"/>
        </w:rPr>
        <w:t>_________________________ (____________________________) гривень</w:t>
      </w:r>
      <w:bookmarkStart w:id="0" w:name="_GoBack"/>
      <w:bookmarkEnd w:id="0"/>
      <w:r>
        <w:rPr>
          <w:rFonts w:ascii="Times New Roman" w:hAnsi="Times New Roman" w:cs="Times New Roman"/>
          <w:b/>
          <w:bCs/>
          <w:color w:val="000000"/>
          <w:sz w:val="22"/>
          <w:szCs w:val="22"/>
          <w:lang w:val="uk-UA"/>
        </w:rPr>
        <w:t>з/без ПДВ.</w:t>
      </w:r>
    </w:p>
    <w:p w:rsidR="004C074A" w:rsidRDefault="004C074A" w:rsidP="004C074A">
      <w:pPr>
        <w:shd w:val="pct5" w:color="E7E6E6" w:fill="auto"/>
        <w:tabs>
          <w:tab w:val="left" w:pos="0"/>
          <w:tab w:val="left" w:pos="1134"/>
        </w:tabs>
        <w:snapToGrid w:val="0"/>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Замовник бере на себе фінансові зобов’язання виключно в межах відповідних фактичних надходжень коштів. Виконання робіт здійснюється за рахунок власних коштів замовника.</w:t>
      </w:r>
    </w:p>
    <w:p w:rsidR="004C074A" w:rsidRDefault="004C074A" w:rsidP="004C074A">
      <w:pPr>
        <w:shd w:val="pct5" w:color="E7E6E6" w:fill="auto"/>
        <w:tabs>
          <w:tab w:val="left" w:pos="0"/>
          <w:tab w:val="left" w:pos="1134"/>
        </w:tabs>
        <w:snapToGrid w:val="0"/>
        <w:ind w:firstLine="567"/>
        <w:jc w:val="both"/>
        <w:rPr>
          <w:rFonts w:ascii="Times New Roman" w:hAnsi="Times New Roman" w:cs="Times New Roman"/>
          <w:bCs/>
          <w:color w:val="000000"/>
          <w:sz w:val="22"/>
          <w:szCs w:val="22"/>
          <w:lang w:val="uk-UA"/>
        </w:rPr>
      </w:pPr>
      <w:r>
        <w:rPr>
          <w:rFonts w:ascii="Times New Roman" w:hAnsi="Times New Roman" w:cs="Times New Roman"/>
          <w:b/>
          <w:color w:val="000000"/>
          <w:sz w:val="22"/>
          <w:szCs w:val="22"/>
          <w:lang w:val="uk-UA"/>
        </w:rPr>
        <w:t>3.2.</w:t>
      </w:r>
      <w:r>
        <w:rPr>
          <w:rFonts w:ascii="Times New Roman" w:hAnsi="Times New Roman" w:cs="Times New Roman"/>
          <w:b/>
          <w:color w:val="000000"/>
          <w:sz w:val="22"/>
          <w:szCs w:val="22"/>
          <w:lang w:val="uk-UA"/>
        </w:rPr>
        <w:tab/>
      </w:r>
      <w:r>
        <w:rPr>
          <w:rFonts w:ascii="Times New Roman" w:hAnsi="Times New Roman" w:cs="Times New Roman"/>
          <w:bCs/>
          <w:color w:val="000000"/>
          <w:sz w:val="22"/>
          <w:szCs w:val="22"/>
          <w:lang w:val="uk-UA"/>
        </w:rPr>
        <w:t>Сума цього Договору може бути зменшена за взаємною згодою Сторін.</w:t>
      </w:r>
    </w:p>
    <w:p w:rsidR="004C074A" w:rsidRDefault="004C074A" w:rsidP="004C074A">
      <w:pPr>
        <w:shd w:val="pct5" w:color="E7E6E6" w:fill="auto"/>
        <w:tabs>
          <w:tab w:val="left" w:pos="0"/>
          <w:tab w:val="left" w:pos="1134"/>
        </w:tabs>
        <w:snapToGrid w:val="0"/>
        <w:ind w:firstLine="567"/>
        <w:jc w:val="both"/>
        <w:rPr>
          <w:rFonts w:ascii="Times New Roman" w:hAnsi="Times New Roman" w:cs="Times New Roman"/>
          <w:bCs/>
          <w:color w:val="000000"/>
          <w:sz w:val="22"/>
          <w:szCs w:val="22"/>
          <w:lang w:val="uk-UA"/>
        </w:rPr>
      </w:pPr>
      <w:r>
        <w:rPr>
          <w:rFonts w:ascii="Times New Roman" w:hAnsi="Times New Roman" w:cs="Times New Roman"/>
          <w:bCs/>
          <w:color w:val="000000"/>
          <w:sz w:val="22"/>
          <w:szCs w:val="22"/>
          <w:lang w:val="uk-UA"/>
        </w:rPr>
        <w:t>Договірна ціна зазначена у відповідності до чинних діючих національних стандартів в будівництві.</w:t>
      </w:r>
    </w:p>
    <w:p w:rsidR="004C074A" w:rsidRDefault="004C074A" w:rsidP="004C074A">
      <w:pPr>
        <w:shd w:val="pct5" w:color="E7E6E6" w:fill="auto"/>
        <w:tabs>
          <w:tab w:val="left" w:pos="142"/>
          <w:tab w:val="left" w:pos="851"/>
          <w:tab w:val="left" w:pos="993"/>
          <w:tab w:val="left" w:pos="1134"/>
        </w:tabs>
        <w:snapToGrid w:val="0"/>
        <w:ind w:firstLine="567"/>
        <w:jc w:val="both"/>
        <w:rPr>
          <w:rFonts w:ascii="Times New Roman" w:hAnsi="Times New Roman" w:cs="Times New Roman"/>
          <w:bCs/>
          <w:color w:val="000000"/>
          <w:sz w:val="22"/>
          <w:szCs w:val="22"/>
          <w:lang w:val="uk-UA"/>
        </w:rPr>
      </w:pPr>
      <w:r>
        <w:rPr>
          <w:rFonts w:ascii="Times New Roman" w:hAnsi="Times New Roman" w:cs="Times New Roman"/>
          <w:b/>
          <w:color w:val="000000"/>
          <w:sz w:val="22"/>
          <w:szCs w:val="22"/>
          <w:lang w:val="uk-UA"/>
        </w:rPr>
        <w:t>3.3.</w:t>
      </w:r>
      <w:r>
        <w:rPr>
          <w:rFonts w:ascii="Times New Roman" w:hAnsi="Times New Roman" w:cs="Times New Roman"/>
          <w:b/>
          <w:color w:val="000000"/>
          <w:sz w:val="22"/>
          <w:szCs w:val="22"/>
          <w:lang w:val="uk-UA"/>
        </w:rPr>
        <w:tab/>
      </w:r>
      <w:r>
        <w:rPr>
          <w:rFonts w:ascii="Times New Roman" w:hAnsi="Times New Roman" w:cs="Times New Roman"/>
          <w:bCs/>
          <w:color w:val="000000"/>
          <w:sz w:val="22"/>
          <w:szCs w:val="22"/>
          <w:lang w:val="uk-UA"/>
        </w:rPr>
        <w:t>Договірна ціна робіт динамічна та розраховується відповідно до Настанови з визначення вартості будівництва, затвердженої наказом  Міністерства розвитку громад та територій України (</w:t>
      </w:r>
      <w:proofErr w:type="spellStart"/>
      <w:r>
        <w:rPr>
          <w:rFonts w:ascii="Times New Roman" w:hAnsi="Times New Roman" w:cs="Times New Roman"/>
          <w:bCs/>
          <w:color w:val="000000"/>
          <w:sz w:val="22"/>
          <w:szCs w:val="22"/>
          <w:lang w:val="uk-UA"/>
        </w:rPr>
        <w:t>Мінрегіону</w:t>
      </w:r>
      <w:proofErr w:type="spellEnd"/>
      <w:r>
        <w:rPr>
          <w:rFonts w:ascii="Times New Roman" w:hAnsi="Times New Roman" w:cs="Times New Roman"/>
          <w:bCs/>
          <w:color w:val="000000"/>
          <w:sz w:val="22"/>
          <w:szCs w:val="22"/>
          <w:lang w:val="uk-UA"/>
        </w:rPr>
        <w:t xml:space="preserve">) від 01.11.2021 №281. Заробітна плата в договірній ціні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 281 від 20.10.2016 (зі змінами, внесеними наказом </w:t>
      </w:r>
      <w:proofErr w:type="spellStart"/>
      <w:r>
        <w:rPr>
          <w:rFonts w:ascii="Times New Roman" w:hAnsi="Times New Roman" w:cs="Times New Roman"/>
          <w:bCs/>
          <w:color w:val="000000"/>
          <w:sz w:val="22"/>
          <w:szCs w:val="22"/>
          <w:lang w:val="uk-UA"/>
        </w:rPr>
        <w:t>Мінрегіону</w:t>
      </w:r>
      <w:proofErr w:type="spellEnd"/>
      <w:r>
        <w:rPr>
          <w:rFonts w:ascii="Times New Roman" w:hAnsi="Times New Roman" w:cs="Times New Roman"/>
          <w:bCs/>
          <w:color w:val="000000"/>
          <w:sz w:val="22"/>
          <w:szCs w:val="22"/>
          <w:lang w:val="uk-UA"/>
        </w:rPr>
        <w:t xml:space="preserve"> від 27.07.2018 № 196, зареєстрованим у Мін'юсті 16.08.2018 за №931/32383)</w:t>
      </w:r>
      <w:r>
        <w:rPr>
          <w:rFonts w:ascii="Times New Roman" w:hAnsi="Times New Roman" w:cs="Times New Roman"/>
          <w:color w:val="000000"/>
          <w:sz w:val="22"/>
          <w:szCs w:val="22"/>
          <w:lang w:val="uk-UA"/>
        </w:rPr>
        <w:t>.</w:t>
      </w:r>
    </w:p>
    <w:p w:rsidR="004C074A" w:rsidRDefault="004C074A" w:rsidP="004C074A">
      <w:pPr>
        <w:shd w:val="pct5" w:color="E7E6E6" w:fill="auto"/>
        <w:tabs>
          <w:tab w:val="left" w:pos="142"/>
          <w:tab w:val="left" w:pos="1134"/>
        </w:tabs>
        <w:ind w:firstLine="567"/>
        <w:jc w:val="both"/>
        <w:rPr>
          <w:rFonts w:ascii="Times New Roman" w:hAnsi="Times New Roman" w:cs="Times New Roman"/>
          <w:bCs/>
          <w:color w:val="000000"/>
          <w:sz w:val="22"/>
          <w:szCs w:val="22"/>
          <w:lang w:val="uk-UA"/>
        </w:rPr>
      </w:pPr>
      <w:r>
        <w:rPr>
          <w:rFonts w:ascii="Times New Roman" w:hAnsi="Times New Roman" w:cs="Times New Roman"/>
          <w:bCs/>
          <w:color w:val="000000"/>
          <w:sz w:val="22"/>
          <w:szCs w:val="22"/>
          <w:lang w:val="uk-UA"/>
        </w:rPr>
        <w:t xml:space="preserve">Складання договірної ціни і визначення вартості виконаних робіт та витрат ведеться  в комп’ютерних кошторисних програмних комплексах, рекомендованих </w:t>
      </w:r>
      <w:proofErr w:type="spellStart"/>
      <w:r>
        <w:rPr>
          <w:rFonts w:ascii="Times New Roman" w:hAnsi="Times New Roman" w:cs="Times New Roman"/>
          <w:bCs/>
          <w:color w:val="000000"/>
          <w:sz w:val="22"/>
          <w:szCs w:val="22"/>
          <w:lang w:val="uk-UA"/>
        </w:rPr>
        <w:t>Мінрегіонбудом</w:t>
      </w:r>
      <w:proofErr w:type="spellEnd"/>
      <w:r>
        <w:rPr>
          <w:rFonts w:ascii="Times New Roman" w:hAnsi="Times New Roman" w:cs="Times New Roman"/>
          <w:bCs/>
          <w:color w:val="000000"/>
          <w:sz w:val="22"/>
          <w:szCs w:val="22"/>
          <w:lang w:val="uk-UA"/>
        </w:rPr>
        <w:t xml:space="preserve"> України. </w:t>
      </w:r>
    </w:p>
    <w:p w:rsidR="004C074A" w:rsidRDefault="004C074A" w:rsidP="004C074A">
      <w:pPr>
        <w:shd w:val="pct5" w:color="E7E6E6" w:fill="auto"/>
        <w:tabs>
          <w:tab w:val="left" w:pos="0"/>
        </w:tabs>
        <w:ind w:firstLine="567"/>
        <w:jc w:val="both"/>
        <w:rPr>
          <w:rFonts w:ascii="Times New Roman" w:hAnsi="Times New Roman" w:cs="Times New Roman"/>
          <w:bCs/>
          <w:color w:val="000000"/>
          <w:sz w:val="22"/>
          <w:szCs w:val="22"/>
          <w:lang w:val="uk-UA"/>
        </w:rPr>
      </w:pPr>
      <w:r>
        <w:rPr>
          <w:rFonts w:ascii="Times New Roman" w:hAnsi="Times New Roman" w:cs="Times New Roman"/>
          <w:bCs/>
          <w:color w:val="000000"/>
          <w:sz w:val="22"/>
          <w:szCs w:val="22"/>
          <w:lang w:val="uk-UA"/>
        </w:rPr>
        <w:t>Договірна ціна є динамічною на весь термін виконання робіт та може уточнюватися в наступних випадках та умовах:</w:t>
      </w:r>
    </w:p>
    <w:p w:rsidR="004C074A" w:rsidRDefault="004C074A" w:rsidP="004C074A">
      <w:pPr>
        <w:shd w:val="pct5" w:color="E7E6E6" w:fill="auto"/>
        <w:tabs>
          <w:tab w:val="left" w:pos="0"/>
        </w:tabs>
        <w:ind w:firstLine="567"/>
        <w:jc w:val="both"/>
        <w:rPr>
          <w:rFonts w:ascii="Times New Roman" w:hAnsi="Times New Roman" w:cs="Times New Roman"/>
          <w:bCs/>
          <w:color w:val="000000"/>
          <w:sz w:val="22"/>
          <w:szCs w:val="22"/>
          <w:lang w:val="uk-UA"/>
        </w:rPr>
      </w:pPr>
      <w:r>
        <w:rPr>
          <w:rFonts w:ascii="Times New Roman" w:hAnsi="Times New Roman" w:cs="Times New Roman"/>
          <w:bCs/>
          <w:color w:val="000000"/>
          <w:sz w:val="22"/>
          <w:szCs w:val="22"/>
          <w:lang w:val="uk-UA"/>
        </w:rPr>
        <w:t>- зменшення обсягів закупівлі, зокрема з урахуванням фактичного обсягу видатків Замовника;</w:t>
      </w:r>
    </w:p>
    <w:p w:rsidR="004C074A" w:rsidRDefault="004C074A" w:rsidP="004C074A">
      <w:pPr>
        <w:shd w:val="pct5" w:color="E7E6E6" w:fill="auto"/>
        <w:tabs>
          <w:tab w:val="left" w:pos="0"/>
        </w:tabs>
        <w:ind w:firstLine="567"/>
        <w:jc w:val="both"/>
        <w:rPr>
          <w:rFonts w:ascii="Times New Roman" w:hAnsi="Times New Roman" w:cs="Times New Roman"/>
          <w:bCs/>
          <w:color w:val="000000"/>
          <w:sz w:val="22"/>
          <w:szCs w:val="22"/>
          <w:lang w:val="uk-UA"/>
        </w:rPr>
      </w:pPr>
      <w:r>
        <w:rPr>
          <w:rFonts w:ascii="Times New Roman" w:hAnsi="Times New Roman" w:cs="Times New Roman"/>
          <w:bCs/>
          <w:color w:val="000000"/>
          <w:sz w:val="22"/>
          <w:szCs w:val="22"/>
          <w:lang w:val="uk-UA"/>
        </w:rPr>
        <w:t>-  зміни ціни у зв’язку із зміною  ставок податків  і зборів    пропорційно до змін таких ставок;</w:t>
      </w:r>
    </w:p>
    <w:p w:rsidR="004C074A" w:rsidRDefault="004C074A" w:rsidP="004C074A">
      <w:pPr>
        <w:shd w:val="pct5" w:color="E7E6E6" w:fill="auto"/>
        <w:tabs>
          <w:tab w:val="left" w:pos="0"/>
        </w:tabs>
        <w:ind w:firstLine="567"/>
        <w:jc w:val="both"/>
        <w:rPr>
          <w:rFonts w:ascii="Times New Roman" w:hAnsi="Times New Roman" w:cs="Times New Roman"/>
          <w:bCs/>
          <w:color w:val="000000"/>
          <w:sz w:val="22"/>
          <w:szCs w:val="22"/>
          <w:lang w:val="uk-UA"/>
        </w:rPr>
      </w:pPr>
      <w:r>
        <w:rPr>
          <w:rFonts w:ascii="Times New Roman" w:hAnsi="Times New Roman" w:cs="Times New Roman"/>
          <w:bCs/>
          <w:color w:val="000000"/>
          <w:sz w:val="22"/>
          <w:szCs w:val="22"/>
          <w:lang w:val="uk-UA"/>
        </w:rPr>
        <w:t xml:space="preserve">- зміни індексу інфляції, який встановлюється згідно із законодавством органами державної статистики у випадку врахування його в договірній ціні Підрядника. В договірній ціні враховується індекс інфляції, який передбачений законом про Державний бюджет України на відповідний рік або рішенням Кабінету Міністрів України щодо схвалення прогнозів та основних </w:t>
      </w:r>
      <w:proofErr w:type="spellStart"/>
      <w:r>
        <w:rPr>
          <w:rFonts w:ascii="Times New Roman" w:hAnsi="Times New Roman" w:cs="Times New Roman"/>
          <w:bCs/>
          <w:color w:val="000000"/>
          <w:sz w:val="22"/>
          <w:szCs w:val="22"/>
          <w:lang w:val="uk-UA"/>
        </w:rPr>
        <w:t>макропоказників</w:t>
      </w:r>
      <w:proofErr w:type="spellEnd"/>
      <w:r>
        <w:rPr>
          <w:rFonts w:ascii="Times New Roman" w:hAnsi="Times New Roman" w:cs="Times New Roman"/>
          <w:bCs/>
          <w:color w:val="000000"/>
          <w:sz w:val="22"/>
          <w:szCs w:val="22"/>
          <w:lang w:val="uk-UA"/>
        </w:rPr>
        <w:t xml:space="preserve"> економічного і соціального розвитку;</w:t>
      </w:r>
    </w:p>
    <w:p w:rsidR="004C074A" w:rsidRDefault="004C074A" w:rsidP="004C074A">
      <w:pPr>
        <w:shd w:val="pct5" w:color="E7E6E6" w:fill="auto"/>
        <w:tabs>
          <w:tab w:val="left" w:pos="0"/>
        </w:tabs>
        <w:ind w:firstLine="567"/>
        <w:jc w:val="both"/>
        <w:rPr>
          <w:rFonts w:ascii="Times New Roman" w:hAnsi="Times New Roman" w:cs="Times New Roman"/>
          <w:bCs/>
          <w:color w:val="000000"/>
          <w:sz w:val="22"/>
          <w:szCs w:val="22"/>
          <w:lang w:val="uk-UA"/>
        </w:rPr>
      </w:pPr>
      <w:r>
        <w:rPr>
          <w:rFonts w:ascii="Times New Roman" w:hAnsi="Times New Roman" w:cs="Times New Roman"/>
          <w:bCs/>
          <w:color w:val="000000"/>
          <w:sz w:val="22"/>
          <w:szCs w:val="22"/>
          <w:lang w:val="uk-UA"/>
        </w:rPr>
        <w:t>- зміна тарифів, що встановлюються на законодавчому рівні (в т.ч. державними регуляторами);</w:t>
      </w:r>
    </w:p>
    <w:p w:rsidR="004C074A" w:rsidRDefault="004C074A" w:rsidP="004C074A">
      <w:pPr>
        <w:shd w:val="pct5" w:color="E7E6E6" w:fill="auto"/>
        <w:tabs>
          <w:tab w:val="left" w:pos="0"/>
        </w:tabs>
        <w:ind w:firstLine="567"/>
        <w:jc w:val="both"/>
        <w:rPr>
          <w:rFonts w:ascii="Times New Roman" w:hAnsi="Times New Roman" w:cs="Times New Roman"/>
          <w:bCs/>
          <w:color w:val="000000"/>
          <w:sz w:val="22"/>
          <w:szCs w:val="22"/>
          <w:lang w:val="uk-UA"/>
        </w:rPr>
      </w:pPr>
      <w:r>
        <w:rPr>
          <w:rFonts w:ascii="Times New Roman" w:hAnsi="Times New Roman" w:cs="Times New Roman"/>
          <w:bCs/>
          <w:color w:val="000000"/>
          <w:sz w:val="22"/>
          <w:szCs w:val="22"/>
          <w:lang w:val="uk-UA"/>
        </w:rPr>
        <w:t>- покращення якості предмета закупівлі за умови, що таке покращення не призведе до збільшення суми визначеною в договорі або зменшення обсягів робіт що надаються.</w:t>
      </w:r>
    </w:p>
    <w:p w:rsidR="004C074A" w:rsidRDefault="004C074A" w:rsidP="004C074A">
      <w:pPr>
        <w:shd w:val="pct5" w:color="E7E6E6" w:fill="auto"/>
        <w:tabs>
          <w:tab w:val="left" w:pos="0"/>
        </w:tabs>
        <w:ind w:firstLine="567"/>
        <w:jc w:val="both"/>
        <w:rPr>
          <w:rFonts w:ascii="Times New Roman" w:hAnsi="Times New Roman" w:cs="Times New Roman"/>
          <w:bCs/>
          <w:color w:val="000000"/>
          <w:sz w:val="22"/>
          <w:szCs w:val="22"/>
          <w:lang w:val="uk-UA"/>
        </w:rPr>
      </w:pPr>
      <w:r>
        <w:rPr>
          <w:rFonts w:ascii="Times New Roman" w:hAnsi="Times New Roman" w:cs="Times New Roman"/>
          <w:bCs/>
          <w:color w:val="000000"/>
          <w:sz w:val="22"/>
          <w:szCs w:val="22"/>
          <w:lang w:val="uk-UA"/>
        </w:rPr>
        <w:t>-</w:t>
      </w:r>
      <w:r>
        <w:rPr>
          <w:rFonts w:ascii="Times New Roman" w:hAnsi="Times New Roman" w:cs="Times New Roman"/>
          <w:bCs/>
          <w:color w:val="000000"/>
          <w:sz w:val="22"/>
          <w:szCs w:val="22"/>
          <w:lang w:val="uk-UA"/>
        </w:rPr>
        <w:tab/>
        <w:t>Замовник змінить в процесі будівельних робіт проектні рішення, що мають наслідком зміну переліку та обсягу робіт доручених Підряднику та вартісних показників;</w:t>
      </w:r>
    </w:p>
    <w:p w:rsidR="004C074A" w:rsidRDefault="004C074A" w:rsidP="004C074A">
      <w:pPr>
        <w:shd w:val="pct5" w:color="E7E6E6" w:fill="auto"/>
        <w:tabs>
          <w:tab w:val="left" w:pos="0"/>
        </w:tabs>
        <w:ind w:firstLine="567"/>
        <w:jc w:val="both"/>
        <w:rPr>
          <w:rFonts w:ascii="Times New Roman" w:hAnsi="Times New Roman" w:cs="Times New Roman"/>
          <w:bCs/>
          <w:color w:val="000000"/>
          <w:sz w:val="22"/>
          <w:szCs w:val="22"/>
          <w:lang w:val="uk-UA"/>
        </w:rPr>
      </w:pPr>
      <w:r>
        <w:rPr>
          <w:rFonts w:ascii="Times New Roman" w:hAnsi="Times New Roman" w:cs="Times New Roman"/>
          <w:bCs/>
          <w:color w:val="000000"/>
          <w:sz w:val="22"/>
          <w:szCs w:val="22"/>
          <w:lang w:val="uk-UA"/>
        </w:rPr>
        <w:t>-</w:t>
      </w:r>
      <w:r>
        <w:rPr>
          <w:rFonts w:ascii="Times New Roman" w:hAnsi="Times New Roman" w:cs="Times New Roman"/>
          <w:bCs/>
          <w:color w:val="000000"/>
          <w:sz w:val="22"/>
          <w:szCs w:val="22"/>
          <w:lang w:val="uk-UA"/>
        </w:rPr>
        <w:tab/>
        <w:t>в процесі будівельних робіт виникають відмінності обсягів окремих видів та умов виконання робіт, які Сторони не змогли передбачити при узгодженні ціни договору;</w:t>
      </w:r>
    </w:p>
    <w:p w:rsidR="004C074A" w:rsidRDefault="004C074A" w:rsidP="004C074A">
      <w:pPr>
        <w:shd w:val="pct5" w:color="E7E6E6" w:fill="auto"/>
        <w:tabs>
          <w:tab w:val="left" w:pos="0"/>
        </w:tabs>
        <w:ind w:firstLine="567"/>
        <w:jc w:val="both"/>
        <w:rPr>
          <w:rFonts w:ascii="Times New Roman" w:hAnsi="Times New Roman" w:cs="Times New Roman"/>
          <w:bCs/>
          <w:color w:val="000000"/>
          <w:sz w:val="22"/>
          <w:szCs w:val="22"/>
          <w:lang w:val="uk-UA"/>
        </w:rPr>
      </w:pPr>
      <w:r>
        <w:rPr>
          <w:rFonts w:ascii="Times New Roman" w:hAnsi="Times New Roman" w:cs="Times New Roman"/>
          <w:bCs/>
          <w:color w:val="000000"/>
          <w:sz w:val="22"/>
          <w:szCs w:val="22"/>
          <w:lang w:val="uk-UA"/>
        </w:rPr>
        <w:t>-</w:t>
      </w:r>
      <w:r>
        <w:rPr>
          <w:rFonts w:ascii="Times New Roman" w:hAnsi="Times New Roman" w:cs="Times New Roman"/>
          <w:bCs/>
          <w:color w:val="000000"/>
          <w:sz w:val="22"/>
          <w:szCs w:val="22"/>
          <w:lang w:val="uk-UA"/>
        </w:rPr>
        <w:tab/>
        <w:t>відбулося введення нових законодавчих та нормативних актів, що впливають на вартість робіт.</w:t>
      </w:r>
    </w:p>
    <w:p w:rsidR="004C074A" w:rsidRDefault="004C074A" w:rsidP="004C074A">
      <w:pPr>
        <w:shd w:val="pct5" w:color="E7E6E6" w:fill="auto"/>
        <w:tabs>
          <w:tab w:val="left" w:pos="0"/>
        </w:tabs>
        <w:ind w:firstLine="567"/>
        <w:jc w:val="both"/>
        <w:rPr>
          <w:rFonts w:ascii="Times New Roman" w:hAnsi="Times New Roman" w:cs="Times New Roman"/>
          <w:bCs/>
          <w:color w:val="000000"/>
          <w:sz w:val="22"/>
          <w:szCs w:val="22"/>
          <w:lang w:val="uk-UA"/>
        </w:rPr>
      </w:pPr>
      <w:r>
        <w:rPr>
          <w:rFonts w:ascii="Times New Roman" w:hAnsi="Times New Roman" w:cs="Times New Roman"/>
          <w:bCs/>
          <w:color w:val="000000"/>
          <w:sz w:val="22"/>
          <w:szCs w:val="22"/>
          <w:lang w:val="uk-UA"/>
        </w:rPr>
        <w:t>3.4. Уточнення договірної ціни обґрунтовується розрахунками й оформлюється Сторонами шляхом укладення додаткових угод відповідно до вимог чинного законодавства України.</w:t>
      </w:r>
    </w:p>
    <w:p w:rsidR="004C074A" w:rsidRDefault="004C074A" w:rsidP="004C074A">
      <w:pPr>
        <w:shd w:val="pct5" w:color="E7E6E6" w:fill="auto"/>
        <w:tabs>
          <w:tab w:val="left" w:pos="0"/>
        </w:tabs>
        <w:ind w:firstLine="567"/>
        <w:jc w:val="both"/>
        <w:rPr>
          <w:rFonts w:ascii="Times New Roman" w:hAnsi="Times New Roman" w:cs="Times New Roman"/>
          <w:bCs/>
          <w:color w:val="000000"/>
          <w:sz w:val="22"/>
          <w:szCs w:val="22"/>
          <w:lang w:val="uk-UA"/>
        </w:rPr>
      </w:pPr>
      <w:r>
        <w:rPr>
          <w:rFonts w:ascii="Times New Roman" w:hAnsi="Times New Roman" w:cs="Times New Roman"/>
          <w:bCs/>
          <w:color w:val="000000"/>
          <w:sz w:val="22"/>
          <w:szCs w:val="22"/>
          <w:lang w:val="uk-UA"/>
        </w:rPr>
        <w:t xml:space="preserve">3.5. </w:t>
      </w:r>
      <w:r>
        <w:rPr>
          <w:rFonts w:ascii="Times New Roman" w:hAnsi="Times New Roman" w:cs="Times New Roman"/>
          <w:bCs/>
          <w:sz w:val="22"/>
          <w:szCs w:val="22"/>
          <w:lang w:val="uk-UA"/>
        </w:rPr>
        <w:t>Ціни на окремі види робіт можуть коригуватися відповідно до вимог чинного законодавства по фактично виконаним об’ємам, цінам і матеріалам. Ціна на окремий вид робіт уточняється при оформленні примірних форм № КБ-2в і № КБ-3 згідно з чинними національними стандартами в будівництві.</w:t>
      </w: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p>
    <w:p w:rsidR="004C074A" w:rsidRDefault="004C074A" w:rsidP="004C074A">
      <w:pPr>
        <w:shd w:val="pct5" w:color="E7E6E6" w:fill="auto"/>
        <w:tabs>
          <w:tab w:val="left" w:pos="0"/>
          <w:tab w:val="left" w:pos="567"/>
          <w:tab w:val="left" w:pos="1134"/>
          <w:tab w:val="left" w:pos="1418"/>
        </w:tabs>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4.</w:t>
      </w:r>
      <w:r>
        <w:rPr>
          <w:rFonts w:ascii="Times New Roman" w:hAnsi="Times New Roman" w:cs="Times New Roman"/>
          <w:b/>
          <w:color w:val="000000"/>
          <w:sz w:val="22"/>
          <w:szCs w:val="22"/>
          <w:lang w:val="uk-UA"/>
        </w:rPr>
        <w:tab/>
        <w:t>Порядок здійснення оплати</w:t>
      </w:r>
    </w:p>
    <w:p w:rsidR="004C074A" w:rsidRDefault="004C074A" w:rsidP="004C074A">
      <w:pPr>
        <w:pStyle w:val="a5"/>
        <w:spacing w:before="0" w:after="0"/>
        <w:ind w:firstLine="567"/>
        <w:jc w:val="both"/>
        <w:rPr>
          <w:color w:val="000000"/>
          <w:sz w:val="22"/>
          <w:szCs w:val="22"/>
          <w:lang w:val="uk-UA"/>
        </w:rPr>
      </w:pPr>
      <w:r>
        <w:rPr>
          <w:b/>
          <w:bCs/>
          <w:color w:val="000000"/>
          <w:sz w:val="22"/>
          <w:szCs w:val="22"/>
          <w:lang w:val="uk-UA"/>
        </w:rPr>
        <w:lastRenderedPageBreak/>
        <w:t xml:space="preserve">4.1. </w:t>
      </w:r>
      <w:r>
        <w:rPr>
          <w:color w:val="000000"/>
          <w:sz w:val="22"/>
          <w:szCs w:val="22"/>
          <w:lang w:val="uk-UA"/>
        </w:rPr>
        <w:t>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(ПФ КБ-2в) та довідок (ПФ КБ-3).</w:t>
      </w:r>
    </w:p>
    <w:p w:rsidR="004C074A" w:rsidRDefault="004C074A" w:rsidP="004C074A">
      <w:pPr>
        <w:pStyle w:val="a5"/>
        <w:spacing w:before="0" w:after="0"/>
        <w:ind w:firstLine="567"/>
        <w:jc w:val="both"/>
        <w:rPr>
          <w:color w:val="000000"/>
          <w:sz w:val="22"/>
          <w:szCs w:val="22"/>
          <w:lang w:val="uk-UA"/>
        </w:rPr>
      </w:pPr>
      <w:r>
        <w:rPr>
          <w:b/>
          <w:bCs/>
          <w:color w:val="000000"/>
          <w:sz w:val="22"/>
          <w:szCs w:val="22"/>
          <w:lang w:val="uk-UA"/>
        </w:rPr>
        <w:t xml:space="preserve">4.2. </w:t>
      </w:r>
      <w:r>
        <w:rPr>
          <w:color w:val="000000"/>
          <w:sz w:val="22"/>
          <w:szCs w:val="22"/>
          <w:lang w:val="uk-UA"/>
        </w:rPr>
        <w:t>Платіжні (фінансові) зобов’язання Замовника за договором щодо оплати вартості виконаних робіт виникають лише при наявності та в межах відповідних асигнувань та за умови надходження коштів для оплати цих робіт на реєстраційний рахунок Замовника.</w:t>
      </w:r>
    </w:p>
    <w:p w:rsidR="004C074A" w:rsidRDefault="004C074A" w:rsidP="004C074A">
      <w:pPr>
        <w:pStyle w:val="a5"/>
        <w:spacing w:before="0" w:after="0"/>
        <w:ind w:firstLine="567"/>
        <w:jc w:val="both"/>
        <w:rPr>
          <w:color w:val="000000"/>
          <w:sz w:val="22"/>
          <w:szCs w:val="22"/>
          <w:lang w:val="uk-UA"/>
        </w:rPr>
      </w:pPr>
      <w:r>
        <w:rPr>
          <w:color w:val="000000"/>
          <w:sz w:val="22"/>
          <w:szCs w:val="22"/>
          <w:lang w:val="uk-UA"/>
        </w:rPr>
        <w:t>За наявності відповідного фінансування оплата надається Підряднику упродовж 10 робочих днів з дня надходження коштів на реєстраційний рахунок Замовника.</w:t>
      </w:r>
    </w:p>
    <w:p w:rsidR="004C074A" w:rsidRDefault="004C074A" w:rsidP="004C074A">
      <w:pPr>
        <w:pStyle w:val="a5"/>
        <w:spacing w:before="0" w:after="0" w:line="276" w:lineRule="auto"/>
        <w:ind w:firstLine="567"/>
        <w:jc w:val="both"/>
        <w:rPr>
          <w:color w:val="000000"/>
          <w:sz w:val="22"/>
          <w:szCs w:val="22"/>
          <w:lang w:val="uk-UA"/>
        </w:rPr>
      </w:pPr>
      <w:r>
        <w:rPr>
          <w:b/>
          <w:color w:val="000000"/>
          <w:sz w:val="22"/>
          <w:szCs w:val="22"/>
          <w:lang w:val="uk-UA"/>
        </w:rPr>
        <w:t>4.3.</w:t>
      </w:r>
      <w:r>
        <w:rPr>
          <w:color w:val="000000"/>
          <w:sz w:val="22"/>
          <w:szCs w:val="22"/>
          <w:lang w:val="uk-UA"/>
        </w:rPr>
        <w:t xml:space="preserve"> Оплату виконаних робіт Замовник проводить поетапно по мірі надходжень коштів на оплату видатків для виконання будівельних робіт, в сумі що не перевищує розмір фактичного обсягу виконаних робіт. </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b/>
          <w:bCs/>
          <w:color w:val="000000"/>
          <w:sz w:val="22"/>
          <w:szCs w:val="22"/>
          <w:lang w:val="uk-UA"/>
        </w:rPr>
        <w:t>4.4.</w:t>
      </w:r>
      <w:r>
        <w:rPr>
          <w:b/>
          <w:bCs/>
          <w:color w:val="000000"/>
          <w:sz w:val="22"/>
          <w:szCs w:val="22"/>
          <w:lang w:val="uk-UA"/>
        </w:rPr>
        <w:tab/>
      </w:r>
      <w:r>
        <w:rPr>
          <w:rFonts w:ascii="Times New Roman" w:hAnsi="Times New Roman" w:cs="Times New Roman"/>
          <w:color w:val="000000"/>
          <w:sz w:val="22"/>
          <w:szCs w:val="22"/>
          <w:lang w:val="uk-UA"/>
        </w:rPr>
        <w:t>Акт приймання виконаних будівельних робіт (ПФ № КБ-2в), інші акти і довідку про вартість виконаних будівельних робіт та витрати (ПФ № КБ-3) готує Підрядник і передає для підписання уповноваженому представнику Замовника  на паперових носіях поетапно, по мірі виконання робіт.</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4.5.</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5-ти  робочих днів з дня одержання.</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4.6.</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Якщо від Замовника не надійшло жодних письмових зауважень щодо виконаних робіт та він з будь – яких причин не підписав акти приймання виконаних будівельних робіт (ПФ № КБ-2в), інші акти у вказаний у п.4.5. цього Договору термін – роботи вважаються прийнятими та підлягають оплаті у порядку, передбаченому даним Договором та чинним законодавством України.</w:t>
      </w:r>
    </w:p>
    <w:p w:rsidR="004C074A" w:rsidRDefault="004C074A" w:rsidP="004C074A">
      <w:pPr>
        <w:shd w:val="pct5" w:color="E7E6E6" w:fill="auto"/>
        <w:tabs>
          <w:tab w:val="left" w:pos="0"/>
          <w:tab w:val="left" w:pos="1134"/>
        </w:tabs>
        <w:ind w:firstLine="567"/>
        <w:jc w:val="both"/>
        <w:rPr>
          <w:rFonts w:ascii="Times New Roman" w:hAnsi="Times New Roman" w:cs="Times New Roman"/>
          <w:b/>
          <w:bCs/>
          <w:color w:val="000000"/>
          <w:sz w:val="22"/>
          <w:szCs w:val="22"/>
          <w:lang w:val="uk-UA"/>
        </w:rPr>
      </w:pPr>
      <w:r>
        <w:rPr>
          <w:rFonts w:ascii="Times New Roman" w:hAnsi="Times New Roman" w:cs="Times New Roman"/>
          <w:b/>
          <w:bCs/>
          <w:color w:val="000000"/>
          <w:sz w:val="22"/>
          <w:szCs w:val="22"/>
          <w:lang w:val="uk-UA"/>
        </w:rPr>
        <w:t>4.7.</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Замовник може здійснювати платежі за виконані роботи на підставі підписаних актів приймання виконаних будівельних робіт (ПФ № КБ-2в), інших актів та довідки про вартість виконаних будівельних робіт та витрати (ПФ № КБ-3) протягом 10 календарних днів з дати їх підписання.</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4.8.</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Оплата за виконані роботи здійснюється в межах фактичних надходжень на реєстраційний рахунок Замовника.</w:t>
      </w:r>
    </w:p>
    <w:p w:rsidR="004C074A" w:rsidRDefault="004C074A" w:rsidP="004C074A">
      <w:pPr>
        <w:shd w:val="pct5" w:color="E7E6E6" w:fill="auto"/>
        <w:tabs>
          <w:tab w:val="left" w:pos="0"/>
          <w:tab w:val="left" w:pos="1134"/>
        </w:tabs>
        <w:ind w:firstLine="567"/>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5.</w:t>
      </w:r>
      <w:r>
        <w:rPr>
          <w:rFonts w:ascii="Times New Roman" w:hAnsi="Times New Roman" w:cs="Times New Roman"/>
          <w:b/>
          <w:color w:val="000000"/>
          <w:sz w:val="22"/>
          <w:szCs w:val="22"/>
          <w:lang w:val="uk-UA"/>
        </w:rPr>
        <w:tab/>
        <w:t>Порядок, місце та строки виконання робіт</w:t>
      </w:r>
    </w:p>
    <w:p w:rsidR="004C074A" w:rsidRPr="00782145" w:rsidRDefault="004C074A" w:rsidP="004C074A">
      <w:pPr>
        <w:shd w:val="pct5" w:color="E7E6E6" w:fill="auto"/>
        <w:tabs>
          <w:tab w:val="left" w:pos="142"/>
          <w:tab w:val="left" w:pos="851"/>
          <w:tab w:val="left" w:pos="1134"/>
        </w:tabs>
        <w:ind w:firstLine="567"/>
        <w:jc w:val="both"/>
        <w:rPr>
          <w:rFonts w:ascii="Times New Roman" w:hAnsi="Times New Roman" w:cs="Times New Roman"/>
          <w:b/>
          <w:sz w:val="22"/>
          <w:szCs w:val="22"/>
          <w:lang w:val="uk-UA"/>
        </w:rPr>
      </w:pPr>
      <w:r w:rsidRPr="00782145">
        <w:rPr>
          <w:rFonts w:ascii="Times New Roman" w:hAnsi="Times New Roman" w:cs="Times New Roman"/>
          <w:b/>
          <w:bCs/>
          <w:sz w:val="22"/>
          <w:szCs w:val="22"/>
          <w:lang w:val="uk-UA"/>
        </w:rPr>
        <w:t>5.1.</w:t>
      </w:r>
      <w:r w:rsidRPr="00782145">
        <w:rPr>
          <w:rFonts w:ascii="Times New Roman" w:hAnsi="Times New Roman" w:cs="Times New Roman"/>
          <w:b/>
          <w:bCs/>
          <w:sz w:val="22"/>
          <w:szCs w:val="22"/>
          <w:lang w:val="uk-UA"/>
        </w:rPr>
        <w:tab/>
      </w:r>
      <w:r w:rsidRPr="00782145">
        <w:rPr>
          <w:rFonts w:ascii="Times New Roman" w:hAnsi="Times New Roman" w:cs="Times New Roman"/>
          <w:sz w:val="22"/>
          <w:szCs w:val="22"/>
          <w:lang w:val="uk-UA"/>
        </w:rPr>
        <w:t xml:space="preserve">Строк виконання робіт – </w:t>
      </w:r>
      <w:r w:rsidRPr="00782145">
        <w:rPr>
          <w:rFonts w:ascii="Times New Roman" w:hAnsi="Times New Roman" w:cs="Times New Roman"/>
          <w:b/>
          <w:sz w:val="22"/>
          <w:szCs w:val="22"/>
          <w:lang w:val="uk-UA"/>
        </w:rPr>
        <w:t xml:space="preserve">до </w:t>
      </w:r>
      <w:r w:rsidR="00171E91" w:rsidRPr="00782145">
        <w:rPr>
          <w:rFonts w:ascii="Times New Roman" w:hAnsi="Times New Roman" w:cs="Times New Roman"/>
          <w:b/>
          <w:sz w:val="22"/>
          <w:szCs w:val="22"/>
          <w:lang w:val="uk-UA"/>
        </w:rPr>
        <w:t>30.11</w:t>
      </w:r>
      <w:r w:rsidRPr="00782145">
        <w:rPr>
          <w:rFonts w:ascii="Times New Roman" w:hAnsi="Times New Roman" w:cs="Times New Roman"/>
          <w:b/>
          <w:sz w:val="22"/>
          <w:szCs w:val="22"/>
          <w:lang w:val="uk-UA"/>
        </w:rPr>
        <w:t>.2023 року.</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sz w:val="22"/>
          <w:szCs w:val="22"/>
          <w:lang w:val="uk-UA"/>
        </w:rPr>
        <w:t>5.1.1.</w:t>
      </w:r>
      <w:r w:rsidRPr="004C074A">
        <w:rPr>
          <w:rFonts w:ascii="Times New Roman" w:hAnsi="Times New Roman" w:cs="Times New Roman"/>
          <w:b/>
          <w:bCs/>
          <w:sz w:val="22"/>
          <w:szCs w:val="22"/>
          <w:lang w:val="uk-UA"/>
        </w:rPr>
        <w:tab/>
      </w:r>
      <w:r w:rsidRPr="004C074A">
        <w:rPr>
          <w:rFonts w:ascii="Times New Roman" w:hAnsi="Times New Roman" w:cs="Times New Roman"/>
          <w:sz w:val="22"/>
          <w:szCs w:val="22"/>
          <w:lang w:val="uk-UA"/>
        </w:rPr>
        <w:t xml:space="preserve">Виконання робіт здійснюється </w:t>
      </w:r>
      <w:r w:rsidRPr="004C074A">
        <w:rPr>
          <w:rFonts w:ascii="Times New Roman" w:hAnsi="Times New Roman" w:cs="Times New Roman"/>
          <w:color w:val="000000"/>
          <w:sz w:val="22"/>
          <w:szCs w:val="22"/>
          <w:lang w:val="uk-UA"/>
        </w:rPr>
        <w:t>на підставі Календарного графіку виконання робіт (Додаток № 2,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Підрядник та передає його Замовнику під час підписання договору.</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5.1.2.</w:t>
      </w:r>
      <w:r w:rsidRPr="004C074A">
        <w:rPr>
          <w:rFonts w:ascii="Times New Roman" w:hAnsi="Times New Roman" w:cs="Times New Roman"/>
          <w:b/>
          <w:bCs/>
          <w:color w:val="000000"/>
          <w:sz w:val="22"/>
          <w:szCs w:val="22"/>
          <w:lang w:val="uk-UA"/>
        </w:rPr>
        <w:tab/>
      </w:r>
      <w:r w:rsidRPr="004C074A">
        <w:rPr>
          <w:rFonts w:ascii="Times New Roman" w:hAnsi="Times New Roman" w:cs="Times New Roman"/>
          <w:color w:val="000000"/>
          <w:sz w:val="22"/>
          <w:szCs w:val="22"/>
          <w:lang w:val="uk-UA"/>
        </w:rPr>
        <w:t>Підрядник розпочне виконання робіт протягом 3 днів з дня виконання Замовником зобов'язань щодо: надання будівельного майданчика (фронту робіт); передачі проектної документації; передачі дозвільних документів на початок робіт.</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Строк дії договору призупиняється, а строки виконання робіт можуть переглядатися при:</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 затримці фінансування видатків Замовника;</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 виникненні обставин непереборної сили;</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 появі необхідності проведення непередбачених додаткових обсягів робіт;</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 внесенні змін до проектної документації;</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 зміні законодавчих та нормативних актів, що приводять до додаткових витрат часу і коштів.</w:t>
      </w:r>
    </w:p>
    <w:p w:rsidR="004C074A" w:rsidRPr="00782145" w:rsidRDefault="004C074A" w:rsidP="004C074A">
      <w:pPr>
        <w:pStyle w:val="a5"/>
        <w:shd w:val="pct5" w:color="E7E6E6" w:fill="auto"/>
        <w:tabs>
          <w:tab w:val="left" w:pos="142"/>
          <w:tab w:val="left" w:pos="851"/>
          <w:tab w:val="left" w:pos="1134"/>
        </w:tabs>
        <w:snapToGrid w:val="0"/>
        <w:spacing w:before="0" w:after="0"/>
        <w:ind w:firstLine="567"/>
        <w:jc w:val="both"/>
        <w:rPr>
          <w:b/>
          <w:sz w:val="22"/>
          <w:szCs w:val="22"/>
          <w:lang w:val="uk-UA" w:eastAsia="uk-UA"/>
        </w:rPr>
      </w:pPr>
      <w:r w:rsidRPr="004C074A">
        <w:rPr>
          <w:b/>
          <w:bCs/>
          <w:color w:val="000000"/>
          <w:sz w:val="22"/>
          <w:szCs w:val="22"/>
          <w:lang w:val="uk-UA"/>
        </w:rPr>
        <w:t>5.2.</w:t>
      </w:r>
      <w:r w:rsidRPr="004C074A">
        <w:rPr>
          <w:b/>
          <w:bCs/>
          <w:color w:val="000000"/>
          <w:sz w:val="22"/>
          <w:szCs w:val="22"/>
          <w:lang w:val="uk-UA"/>
        </w:rPr>
        <w:tab/>
      </w:r>
      <w:r w:rsidRPr="004C074A">
        <w:rPr>
          <w:bCs/>
          <w:color w:val="000000"/>
          <w:sz w:val="22"/>
          <w:szCs w:val="22"/>
          <w:lang w:val="uk-UA"/>
        </w:rPr>
        <w:t>Місце  виконання робіт</w:t>
      </w:r>
      <w:r w:rsidRPr="004C074A">
        <w:rPr>
          <w:sz w:val="22"/>
          <w:szCs w:val="22"/>
          <w:lang w:val="uk-UA"/>
        </w:rPr>
        <w:t xml:space="preserve">: </w:t>
      </w:r>
      <w:r w:rsidR="00247DDD" w:rsidRPr="00782145">
        <w:rPr>
          <w:b/>
          <w:sz w:val="22"/>
          <w:szCs w:val="22"/>
          <w:lang w:val="uk-UA" w:eastAsia="uk-UA"/>
        </w:rPr>
        <w:t>Україна, 3</w:t>
      </w:r>
      <w:r w:rsidR="0067054C">
        <w:rPr>
          <w:b/>
          <w:sz w:val="22"/>
          <w:szCs w:val="22"/>
          <w:lang w:val="uk-UA" w:eastAsia="uk-UA"/>
        </w:rPr>
        <w:t>0660</w:t>
      </w:r>
      <w:r w:rsidR="00247DDD" w:rsidRPr="00782145">
        <w:rPr>
          <w:b/>
          <w:sz w:val="22"/>
          <w:szCs w:val="22"/>
          <w:lang w:val="uk-UA" w:eastAsia="uk-UA"/>
        </w:rPr>
        <w:t xml:space="preserve">, Хмельницька область, Кам'янець - Подільський район,  с. </w:t>
      </w:r>
      <w:r w:rsidR="0067054C">
        <w:rPr>
          <w:b/>
          <w:sz w:val="22"/>
          <w:szCs w:val="22"/>
          <w:lang w:val="uk-UA" w:eastAsia="uk-UA"/>
        </w:rPr>
        <w:t>Гуків вул. Шкільна 66</w:t>
      </w:r>
      <w:r w:rsidR="00644BBF" w:rsidRPr="00782145">
        <w:rPr>
          <w:b/>
          <w:spacing w:val="-3"/>
          <w:sz w:val="22"/>
          <w:szCs w:val="22"/>
          <w:lang w:val="uk-UA"/>
        </w:rPr>
        <w:t>.</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rsidR="004C074A" w:rsidRPr="004C074A" w:rsidRDefault="004C074A" w:rsidP="004C074A">
      <w:pPr>
        <w:shd w:val="pct5" w:color="E7E6E6" w:fill="auto"/>
        <w:tabs>
          <w:tab w:val="left" w:pos="142"/>
          <w:tab w:val="left" w:pos="851"/>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За освітлення майданчика, його огорожу та охорону,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w:t>
      </w:r>
    </w:p>
    <w:p w:rsidR="004C074A" w:rsidRP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Підрядник несе юридичну й майнову відповідальність за організацію руху на ділянці проведення робіт до введення в експлуатацію і передачі об’єкта Замовнику.</w:t>
      </w:r>
    </w:p>
    <w:p w:rsidR="004C074A" w:rsidRP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5.3.</w:t>
      </w:r>
      <w:r w:rsidRPr="004C074A">
        <w:rPr>
          <w:rFonts w:ascii="Times New Roman" w:hAnsi="Times New Roman" w:cs="Times New Roman"/>
          <w:b/>
          <w:bCs/>
          <w:color w:val="000000"/>
          <w:sz w:val="22"/>
          <w:szCs w:val="22"/>
          <w:lang w:val="uk-UA"/>
        </w:rPr>
        <w:tab/>
      </w:r>
      <w:r w:rsidRPr="004C074A">
        <w:rPr>
          <w:rFonts w:ascii="Times New Roman" w:hAnsi="Times New Roman" w:cs="Times New Roman"/>
          <w:color w:val="000000"/>
          <w:sz w:val="22"/>
          <w:szCs w:val="22"/>
          <w:lang w:val="uk-UA"/>
        </w:rPr>
        <w:t>При використанні Підрядником електромережі Замовника 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облік та своєчасне відшкодування згідно з чинними тарифами та відповідними правилами користування згідно із законодавством України.</w:t>
      </w:r>
    </w:p>
    <w:p w:rsidR="004C074A" w:rsidRP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p>
    <w:p w:rsidR="004C074A" w:rsidRPr="004C074A" w:rsidRDefault="004C074A" w:rsidP="004C074A">
      <w:pPr>
        <w:shd w:val="pct5" w:color="E7E6E6" w:fill="auto"/>
        <w:tabs>
          <w:tab w:val="left" w:pos="0"/>
          <w:tab w:val="left" w:pos="567"/>
          <w:tab w:val="left" w:pos="1134"/>
        </w:tabs>
        <w:jc w:val="center"/>
        <w:rPr>
          <w:rFonts w:ascii="Times New Roman" w:hAnsi="Times New Roman" w:cs="Times New Roman"/>
          <w:b/>
          <w:color w:val="000000"/>
          <w:sz w:val="22"/>
          <w:szCs w:val="22"/>
          <w:lang w:val="uk-UA"/>
        </w:rPr>
      </w:pPr>
      <w:r w:rsidRPr="004C074A">
        <w:rPr>
          <w:rFonts w:ascii="Times New Roman" w:hAnsi="Times New Roman" w:cs="Times New Roman"/>
          <w:b/>
          <w:color w:val="000000"/>
          <w:sz w:val="22"/>
          <w:szCs w:val="22"/>
          <w:lang w:val="uk-UA"/>
        </w:rPr>
        <w:t>6.</w:t>
      </w:r>
      <w:r w:rsidRPr="004C074A">
        <w:rPr>
          <w:rFonts w:ascii="Times New Roman" w:hAnsi="Times New Roman" w:cs="Times New Roman"/>
          <w:b/>
          <w:color w:val="000000"/>
          <w:sz w:val="22"/>
          <w:szCs w:val="22"/>
          <w:lang w:val="uk-UA"/>
        </w:rPr>
        <w:tab/>
        <w:t>Права та обов'язки сторін</w:t>
      </w:r>
    </w:p>
    <w:p w:rsidR="004C074A" w:rsidRPr="004C074A" w:rsidRDefault="004C074A" w:rsidP="004C074A">
      <w:pPr>
        <w:shd w:val="pct5" w:color="E7E6E6" w:fill="auto"/>
        <w:tabs>
          <w:tab w:val="left" w:pos="0"/>
          <w:tab w:val="left" w:pos="1134"/>
        </w:tabs>
        <w:ind w:firstLine="567"/>
        <w:jc w:val="both"/>
        <w:rPr>
          <w:rFonts w:ascii="Times New Roman" w:hAnsi="Times New Roman" w:cs="Times New Roman"/>
          <w:b/>
          <w:color w:val="000000"/>
          <w:sz w:val="22"/>
          <w:szCs w:val="22"/>
          <w:u w:val="single"/>
          <w:lang w:val="uk-UA"/>
        </w:rPr>
      </w:pPr>
      <w:r w:rsidRPr="004C074A">
        <w:rPr>
          <w:rFonts w:ascii="Times New Roman" w:hAnsi="Times New Roman" w:cs="Times New Roman"/>
          <w:b/>
          <w:color w:val="000000"/>
          <w:sz w:val="22"/>
          <w:szCs w:val="22"/>
          <w:u w:val="single"/>
          <w:lang w:val="uk-UA"/>
        </w:rPr>
        <w:t>6.1.</w:t>
      </w:r>
      <w:r w:rsidRPr="004C074A">
        <w:rPr>
          <w:rFonts w:ascii="Times New Roman" w:hAnsi="Times New Roman" w:cs="Times New Roman"/>
          <w:b/>
          <w:color w:val="000000"/>
          <w:sz w:val="22"/>
          <w:szCs w:val="22"/>
          <w:u w:val="single"/>
          <w:lang w:val="uk-UA"/>
        </w:rPr>
        <w:tab/>
        <w:t>Замовник зобов'язаний:</w:t>
      </w:r>
    </w:p>
    <w:p w:rsidR="004C074A" w:rsidRP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6.1.1.</w:t>
      </w:r>
      <w:r w:rsidRPr="004C074A">
        <w:rPr>
          <w:rFonts w:ascii="Times New Roman" w:hAnsi="Times New Roman" w:cs="Times New Roman"/>
          <w:color w:val="000000"/>
          <w:sz w:val="22"/>
          <w:szCs w:val="22"/>
          <w:lang w:val="uk-UA"/>
        </w:rPr>
        <w:tab/>
        <w:t>Своєчасно та в повному обсязі сплачувати кошти за виконані роботи;</w:t>
      </w:r>
    </w:p>
    <w:p w:rsidR="004C074A" w:rsidRP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lastRenderedPageBreak/>
        <w:t>6.1.2</w:t>
      </w:r>
      <w:r w:rsidRPr="004C074A">
        <w:rPr>
          <w:rFonts w:ascii="Times New Roman" w:hAnsi="Times New Roman" w:cs="Times New Roman"/>
          <w:color w:val="000000"/>
          <w:sz w:val="22"/>
          <w:szCs w:val="22"/>
          <w:lang w:val="uk-UA"/>
        </w:rPr>
        <w:t>.</w:t>
      </w:r>
      <w:r w:rsidRPr="004C074A">
        <w:rPr>
          <w:rFonts w:ascii="Times New Roman" w:hAnsi="Times New Roman" w:cs="Times New Roman"/>
          <w:color w:val="000000"/>
          <w:sz w:val="22"/>
          <w:szCs w:val="22"/>
          <w:lang w:val="uk-UA"/>
        </w:rPr>
        <w:tab/>
        <w:t xml:space="preserve">Приймати виконані роботи згідно з актами здачі-приймання виконаних робіт; Здавання – приймання робіт після закінчення  будівництва об'єкту здійснюється у відповідності до чинного порядку і оформлюється  актом здачі-приймання виконаних робіт. </w:t>
      </w:r>
    </w:p>
    <w:p w:rsidR="004C074A" w:rsidRP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При виявленні в процесі здавання-приймання робіт недоробок, що не заважають експлуатації об</w:t>
      </w:r>
      <w:r w:rsidRPr="004C074A">
        <w:rPr>
          <w:rFonts w:ascii="Times New Roman" w:hAnsi="Times New Roman" w:cs="Times New Roman"/>
          <w:color w:val="000000"/>
          <w:sz w:val="22"/>
          <w:szCs w:val="22"/>
          <w:lang w:val="uk-UA"/>
        </w:rPr>
        <w:sym w:font="Symbol" w:char="F0A2"/>
      </w:r>
      <w:proofErr w:type="spellStart"/>
      <w:r w:rsidRPr="004C074A">
        <w:rPr>
          <w:rFonts w:ascii="Times New Roman" w:hAnsi="Times New Roman" w:cs="Times New Roman"/>
          <w:color w:val="000000"/>
          <w:sz w:val="22"/>
          <w:szCs w:val="22"/>
          <w:lang w:val="uk-UA"/>
        </w:rPr>
        <w:t>єкту</w:t>
      </w:r>
      <w:proofErr w:type="spellEnd"/>
      <w:r w:rsidRPr="004C074A">
        <w:rPr>
          <w:rFonts w:ascii="Times New Roman" w:hAnsi="Times New Roman" w:cs="Times New Roman"/>
          <w:color w:val="000000"/>
          <w:sz w:val="22"/>
          <w:szCs w:val="22"/>
          <w:lang w:val="uk-UA"/>
        </w:rPr>
        <w:t>, акт виконаних робіт не підписується, а на недоробки складається дефектний акт з визначенням строків їх усунення за рахунок Підрядника.</w:t>
      </w:r>
    </w:p>
    <w:p w:rsidR="004C074A" w:rsidRP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Якщо при здаванні-прийманні робіт будуть виявлені суттєві недоробки, що виникли з вини Підрядника, Замовник не підписує акт здачі-приймання виконаних робіт і затримує оплату робіт, виконаних з порушенням.</w:t>
      </w:r>
    </w:p>
    <w:p w:rsidR="004C074A" w:rsidRP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u w:val="single"/>
          <w:lang w:val="uk-UA"/>
        </w:rPr>
      </w:pPr>
      <w:r w:rsidRPr="004C074A">
        <w:rPr>
          <w:rFonts w:ascii="Times New Roman" w:hAnsi="Times New Roman" w:cs="Times New Roman"/>
          <w:b/>
          <w:color w:val="000000"/>
          <w:sz w:val="22"/>
          <w:szCs w:val="22"/>
          <w:u w:val="single"/>
          <w:lang w:val="uk-UA"/>
        </w:rPr>
        <w:t>6.1.3.</w:t>
      </w:r>
      <w:r w:rsidRPr="004C074A">
        <w:rPr>
          <w:rFonts w:ascii="Times New Roman" w:hAnsi="Times New Roman" w:cs="Times New Roman"/>
          <w:color w:val="000000"/>
          <w:sz w:val="22"/>
          <w:szCs w:val="22"/>
          <w:u w:val="single"/>
          <w:lang w:val="uk-UA"/>
        </w:rPr>
        <w:tab/>
      </w:r>
      <w:r w:rsidRPr="004C074A">
        <w:rPr>
          <w:rFonts w:ascii="Times New Roman" w:hAnsi="Times New Roman" w:cs="Times New Roman"/>
          <w:b/>
          <w:color w:val="000000"/>
          <w:sz w:val="22"/>
          <w:szCs w:val="22"/>
          <w:u w:val="single"/>
          <w:lang w:val="uk-UA"/>
        </w:rPr>
        <w:t>Інші обов'язки:</w:t>
      </w:r>
    </w:p>
    <w:p w:rsidR="004C074A" w:rsidRPr="004C074A" w:rsidRDefault="004C074A" w:rsidP="004C074A">
      <w:pPr>
        <w:numPr>
          <w:ilvl w:val="0"/>
          <w:numId w:val="1"/>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надати Підряднику будівельний майданчик, передати дозвільну та іншу договірну документацію відповідно до цього Договору;</w:t>
      </w:r>
    </w:p>
    <w:p w:rsidR="004C074A" w:rsidRPr="004C074A" w:rsidRDefault="004C074A" w:rsidP="004C074A">
      <w:pPr>
        <w:numPr>
          <w:ilvl w:val="0"/>
          <w:numId w:val="1"/>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негайно повідомити Підрядника про виявлені недоліки в роботі;</w:t>
      </w:r>
    </w:p>
    <w:p w:rsidR="004C074A" w:rsidRPr="004C074A" w:rsidRDefault="004C074A" w:rsidP="004C074A">
      <w:pPr>
        <w:numPr>
          <w:ilvl w:val="0"/>
          <w:numId w:val="1"/>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shd w:val="clear" w:color="auto" w:fill="FFFFFF"/>
          <w:lang w:val="uk-UA"/>
        </w:rPr>
        <w:t>забезпечити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rsidR="004C074A" w:rsidRPr="004C074A" w:rsidRDefault="004C074A" w:rsidP="004C074A">
      <w:pPr>
        <w:numPr>
          <w:ilvl w:val="0"/>
          <w:numId w:val="1"/>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оплатити Підряднику виконані роботи.</w:t>
      </w:r>
    </w:p>
    <w:p w:rsidR="004C074A" w:rsidRPr="004C074A" w:rsidRDefault="004C074A" w:rsidP="004C074A">
      <w:pPr>
        <w:shd w:val="pct5" w:color="E7E6E6" w:fill="auto"/>
        <w:tabs>
          <w:tab w:val="left" w:pos="0"/>
          <w:tab w:val="left" w:pos="142"/>
          <w:tab w:val="left" w:pos="1134"/>
        </w:tabs>
        <w:autoSpaceDN w:val="0"/>
        <w:adjustRightInd w:val="0"/>
        <w:ind w:firstLine="567"/>
        <w:jc w:val="both"/>
        <w:rPr>
          <w:rFonts w:ascii="Times New Roman" w:hAnsi="Times New Roman" w:cs="Times New Roman"/>
          <w:b/>
          <w:color w:val="000000"/>
          <w:sz w:val="22"/>
          <w:szCs w:val="22"/>
          <w:lang w:val="uk-UA"/>
        </w:rPr>
      </w:pPr>
      <w:r w:rsidRPr="004C074A">
        <w:rPr>
          <w:rFonts w:ascii="Times New Roman" w:hAnsi="Times New Roman" w:cs="Times New Roman"/>
          <w:b/>
          <w:color w:val="000000"/>
          <w:sz w:val="22"/>
          <w:szCs w:val="22"/>
          <w:u w:val="single"/>
          <w:lang w:val="uk-UA"/>
        </w:rPr>
        <w:t>6.2.</w:t>
      </w:r>
      <w:r w:rsidRPr="004C074A">
        <w:rPr>
          <w:rFonts w:ascii="Times New Roman" w:hAnsi="Times New Roman" w:cs="Times New Roman"/>
          <w:color w:val="000000"/>
          <w:sz w:val="22"/>
          <w:szCs w:val="22"/>
          <w:u w:val="single"/>
          <w:lang w:val="uk-UA"/>
        </w:rPr>
        <w:tab/>
      </w:r>
      <w:r w:rsidRPr="004C074A">
        <w:rPr>
          <w:rFonts w:ascii="Times New Roman" w:hAnsi="Times New Roman" w:cs="Times New Roman"/>
          <w:b/>
          <w:color w:val="000000"/>
          <w:sz w:val="22"/>
          <w:szCs w:val="22"/>
          <w:u w:val="single"/>
          <w:lang w:val="uk-UA"/>
        </w:rPr>
        <w:t>Замовник має право</w:t>
      </w:r>
      <w:r w:rsidRPr="004C074A">
        <w:rPr>
          <w:rFonts w:ascii="Times New Roman" w:hAnsi="Times New Roman" w:cs="Times New Roman"/>
          <w:b/>
          <w:color w:val="000000"/>
          <w:sz w:val="22"/>
          <w:szCs w:val="22"/>
          <w:lang w:val="uk-UA"/>
        </w:rPr>
        <w:t>:</w:t>
      </w:r>
    </w:p>
    <w:p w:rsidR="004C074A" w:rsidRPr="004C074A" w:rsidRDefault="004C074A" w:rsidP="004C074A">
      <w:pPr>
        <w:shd w:val="pct5" w:color="E7E6E6" w:fill="auto"/>
        <w:tabs>
          <w:tab w:val="left" w:pos="0"/>
          <w:tab w:val="left" w:pos="142"/>
          <w:tab w:val="num" w:pos="426"/>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6.2.1.</w:t>
      </w:r>
      <w:r w:rsidRPr="004C074A">
        <w:rPr>
          <w:rFonts w:ascii="Times New Roman" w:hAnsi="Times New Roman" w:cs="Times New Roman"/>
          <w:b/>
          <w:bCs/>
          <w:color w:val="000000"/>
          <w:sz w:val="22"/>
          <w:szCs w:val="22"/>
          <w:lang w:val="uk-UA"/>
        </w:rPr>
        <w:tab/>
      </w:r>
      <w:r w:rsidRPr="004C074A">
        <w:rPr>
          <w:rFonts w:ascii="Times New Roman" w:hAnsi="Times New Roman" w:cs="Times New Roman"/>
          <w:color w:val="000000"/>
          <w:sz w:val="22"/>
          <w:szCs w:val="22"/>
          <w:lang w:val="uk-UA"/>
        </w:rPr>
        <w:t>Достроково розірвати цей Договір у разі невиконання зобов’язань Підрядником;</w:t>
      </w:r>
    </w:p>
    <w:p w:rsidR="004C074A" w:rsidRPr="004C074A" w:rsidRDefault="004C074A" w:rsidP="004C074A">
      <w:pPr>
        <w:shd w:val="pct5" w:color="E7E6E6" w:fill="auto"/>
        <w:tabs>
          <w:tab w:val="left" w:pos="0"/>
          <w:tab w:val="left" w:pos="142"/>
          <w:tab w:val="num" w:pos="426"/>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6.2.2.</w:t>
      </w:r>
      <w:r w:rsidRPr="004C074A">
        <w:rPr>
          <w:rFonts w:ascii="Times New Roman" w:hAnsi="Times New Roman" w:cs="Times New Roman"/>
          <w:color w:val="000000"/>
          <w:sz w:val="22"/>
          <w:szCs w:val="22"/>
          <w:lang w:val="uk-UA"/>
        </w:rPr>
        <w:tab/>
        <w:t xml:space="preserve">Зменшувати обсяг закупівлі Робіт та ціну цього Договору залежно від реального фінансування видатків відповідно до Закону України «Про публічні закупівлі» та п.19 Особливостей; </w:t>
      </w:r>
    </w:p>
    <w:p w:rsidR="004C074A" w:rsidRPr="004C074A" w:rsidRDefault="004C074A" w:rsidP="004C074A">
      <w:pPr>
        <w:shd w:val="pct5" w:color="E7E6E6" w:fill="auto"/>
        <w:tabs>
          <w:tab w:val="left" w:pos="0"/>
          <w:tab w:val="left" w:pos="142"/>
          <w:tab w:val="num" w:pos="426"/>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6.2.3</w:t>
      </w:r>
      <w:r w:rsidRPr="004C074A">
        <w:rPr>
          <w:rFonts w:ascii="Times New Roman" w:hAnsi="Times New Roman" w:cs="Times New Roman"/>
          <w:color w:val="000000"/>
          <w:sz w:val="22"/>
          <w:szCs w:val="22"/>
          <w:lang w:val="uk-UA"/>
        </w:rPr>
        <w:t>.</w:t>
      </w:r>
      <w:r w:rsidRPr="004C074A">
        <w:rPr>
          <w:rFonts w:ascii="Times New Roman" w:hAnsi="Times New Roman" w:cs="Times New Roman"/>
          <w:color w:val="000000"/>
          <w:sz w:val="22"/>
          <w:szCs w:val="22"/>
          <w:lang w:val="uk-UA"/>
        </w:rPr>
        <w:tab/>
        <w:t>Контролювати якість та строки виконання Робіт, встановлені цим Договором;</w:t>
      </w:r>
    </w:p>
    <w:p w:rsidR="004C074A" w:rsidRPr="004C074A" w:rsidRDefault="004C074A" w:rsidP="004C074A">
      <w:pPr>
        <w:shd w:val="pct5" w:color="E7E6E6" w:fill="auto"/>
        <w:tabs>
          <w:tab w:val="left" w:pos="0"/>
          <w:tab w:val="left" w:pos="142"/>
          <w:tab w:val="num" w:pos="426"/>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6.2.4.</w:t>
      </w:r>
      <w:r w:rsidRPr="004C074A">
        <w:rPr>
          <w:rFonts w:ascii="Times New Roman" w:hAnsi="Times New Roman" w:cs="Times New Roman"/>
          <w:color w:val="000000"/>
          <w:sz w:val="22"/>
          <w:szCs w:val="22"/>
          <w:lang w:val="uk-UA"/>
        </w:rPr>
        <w:tab/>
        <w:t>Отримувати від Підрядника інформацію про стан виконання Робіт, що є предметом цього Договору;</w:t>
      </w:r>
    </w:p>
    <w:p w:rsidR="004C074A" w:rsidRPr="004C074A" w:rsidRDefault="004C074A" w:rsidP="004C074A">
      <w:pPr>
        <w:shd w:val="pct5" w:color="E7E6E6" w:fill="auto"/>
        <w:tabs>
          <w:tab w:val="left" w:pos="0"/>
          <w:tab w:val="left" w:pos="142"/>
          <w:tab w:val="num" w:pos="426"/>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6.2.5.</w:t>
      </w:r>
      <w:r w:rsidRPr="004C074A">
        <w:rPr>
          <w:rFonts w:ascii="Times New Roman" w:hAnsi="Times New Roman" w:cs="Times New Roman"/>
          <w:b/>
          <w:bCs/>
          <w:color w:val="000000"/>
          <w:sz w:val="22"/>
          <w:szCs w:val="22"/>
          <w:lang w:val="uk-UA"/>
        </w:rPr>
        <w:tab/>
      </w:r>
      <w:r w:rsidRPr="004C074A">
        <w:rPr>
          <w:rFonts w:ascii="Times New Roman" w:hAnsi="Times New Roman" w:cs="Times New Roman"/>
          <w:color w:val="000000"/>
          <w:sz w:val="22"/>
          <w:szCs w:val="22"/>
          <w:lang w:val="uk-UA"/>
        </w:rPr>
        <w:t>Призначити свого відповідального представника на весь період виконання Робіт з метою координації виконання Підрядником Робіт, які є предметом даного Договору;</w:t>
      </w:r>
    </w:p>
    <w:p w:rsidR="004C074A" w:rsidRPr="004C074A" w:rsidRDefault="004C074A" w:rsidP="004C074A">
      <w:pPr>
        <w:shd w:val="pct5" w:color="E7E6E6" w:fill="auto"/>
        <w:tabs>
          <w:tab w:val="left" w:pos="0"/>
          <w:tab w:val="left" w:pos="142"/>
          <w:tab w:val="num" w:pos="426"/>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6.2.6.</w:t>
      </w:r>
      <w:r w:rsidRPr="004C074A">
        <w:rPr>
          <w:rFonts w:ascii="Times New Roman" w:hAnsi="Times New Roman" w:cs="Times New Roman"/>
          <w:color w:val="000000"/>
          <w:sz w:val="22"/>
          <w:szCs w:val="22"/>
          <w:lang w:val="uk-UA"/>
        </w:rPr>
        <w:tab/>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недотримання правил і норм техніки безпеки тощо;</w:t>
      </w:r>
    </w:p>
    <w:p w:rsidR="004C074A" w:rsidRPr="004C074A" w:rsidRDefault="004C074A" w:rsidP="004C074A">
      <w:pPr>
        <w:shd w:val="pct5" w:color="E7E6E6" w:fill="auto"/>
        <w:tabs>
          <w:tab w:val="left" w:pos="0"/>
          <w:tab w:val="left" w:pos="142"/>
          <w:tab w:val="num" w:pos="426"/>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6.2.7.</w:t>
      </w:r>
      <w:r w:rsidRPr="004C074A">
        <w:rPr>
          <w:rFonts w:ascii="Times New Roman" w:hAnsi="Times New Roman" w:cs="Times New Roman"/>
          <w:color w:val="000000"/>
          <w:sz w:val="22"/>
          <w:szCs w:val="22"/>
          <w:lang w:val="uk-UA"/>
        </w:rPr>
        <w:tab/>
        <w:t>Виступати з вимогою до Підрядника про усунення недоліків виконаних Робіт відповідно до оформленого уповноваженими представниками Сторін акту;</w:t>
      </w:r>
    </w:p>
    <w:p w:rsidR="004C074A" w:rsidRPr="004C074A" w:rsidRDefault="004C074A" w:rsidP="004C074A">
      <w:pPr>
        <w:shd w:val="pct5" w:color="E7E6E6" w:fill="auto"/>
        <w:tabs>
          <w:tab w:val="left" w:pos="0"/>
          <w:tab w:val="left" w:pos="142"/>
          <w:tab w:val="num" w:pos="426"/>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6.2.8.</w:t>
      </w:r>
      <w:r w:rsidRPr="004C074A">
        <w:rPr>
          <w:rFonts w:ascii="Times New Roman" w:hAnsi="Times New Roman" w:cs="Times New Roman"/>
          <w:color w:val="000000"/>
          <w:sz w:val="22"/>
          <w:szCs w:val="22"/>
          <w:lang w:val="uk-UA"/>
        </w:rPr>
        <w:tab/>
        <w:t>Ініціювати дострокове розірвання Договору у разі невиконання Підрядником своїх зобов’язань за Договором за таких обставин:</w:t>
      </w:r>
    </w:p>
    <w:p w:rsidR="004C074A" w:rsidRPr="004C074A" w:rsidRDefault="004C074A" w:rsidP="004C074A">
      <w:pPr>
        <w:numPr>
          <w:ilvl w:val="0"/>
          <w:numId w:val="2"/>
        </w:numPr>
        <w:shd w:val="pct5" w:color="E7E6E6" w:fill="auto"/>
        <w:tabs>
          <w:tab w:val="left" w:pos="0"/>
          <w:tab w:val="left" w:pos="142"/>
          <w:tab w:val="left" w:pos="1134"/>
        </w:tabs>
        <w:ind w:left="0"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відсутності коштів для фінансування об’єкту;</w:t>
      </w:r>
    </w:p>
    <w:p w:rsidR="004C074A" w:rsidRPr="004C074A" w:rsidRDefault="004C074A" w:rsidP="004C074A">
      <w:pPr>
        <w:numPr>
          <w:ilvl w:val="0"/>
          <w:numId w:val="2"/>
        </w:numPr>
        <w:shd w:val="pct5" w:color="E7E6E6" w:fill="auto"/>
        <w:tabs>
          <w:tab w:val="left" w:pos="0"/>
          <w:tab w:val="left" w:pos="142"/>
          <w:tab w:val="left" w:pos="1134"/>
        </w:tabs>
        <w:ind w:left="0"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виявленні подальшої недоцільності будівництва об’єкта;</w:t>
      </w:r>
    </w:p>
    <w:p w:rsidR="004C074A" w:rsidRPr="004C074A" w:rsidRDefault="004C074A" w:rsidP="004C074A">
      <w:pPr>
        <w:numPr>
          <w:ilvl w:val="0"/>
          <w:numId w:val="2"/>
        </w:numPr>
        <w:shd w:val="pct5" w:color="E7E6E6" w:fill="auto"/>
        <w:tabs>
          <w:tab w:val="left" w:pos="0"/>
          <w:tab w:val="left" w:pos="142"/>
          <w:tab w:val="left" w:pos="1134"/>
        </w:tabs>
        <w:ind w:left="0"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затримки початку виконання робіт з вини Підрядника більше ніж на 20 календарних днів;</w:t>
      </w:r>
    </w:p>
    <w:p w:rsidR="004C074A" w:rsidRPr="004C074A" w:rsidRDefault="004C074A" w:rsidP="004C074A">
      <w:pPr>
        <w:numPr>
          <w:ilvl w:val="0"/>
          <w:numId w:val="2"/>
        </w:numPr>
        <w:shd w:val="pct5" w:color="E7E6E6" w:fill="auto"/>
        <w:tabs>
          <w:tab w:val="left" w:pos="0"/>
          <w:tab w:val="left" w:pos="142"/>
          <w:tab w:val="left" w:pos="1134"/>
        </w:tabs>
        <w:ind w:left="0"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суттєвому порушенні договірних зобов’язань Підрядником, що створює передумови для невиконання Договору;</w:t>
      </w:r>
    </w:p>
    <w:p w:rsidR="004C074A" w:rsidRPr="004C074A" w:rsidRDefault="004C074A" w:rsidP="004C074A">
      <w:pPr>
        <w:numPr>
          <w:ilvl w:val="0"/>
          <w:numId w:val="2"/>
        </w:numPr>
        <w:shd w:val="pct5" w:color="E7E6E6" w:fill="auto"/>
        <w:tabs>
          <w:tab w:val="left" w:pos="0"/>
          <w:tab w:val="left" w:pos="142"/>
          <w:tab w:val="left" w:pos="1134"/>
        </w:tabs>
        <w:ind w:left="0"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неодноразовому грубому порушенні будівельних норм і правил;</w:t>
      </w:r>
    </w:p>
    <w:p w:rsidR="004C074A" w:rsidRPr="004C074A" w:rsidRDefault="004C074A" w:rsidP="004C074A">
      <w:pPr>
        <w:numPr>
          <w:ilvl w:val="0"/>
          <w:numId w:val="2"/>
        </w:numPr>
        <w:shd w:val="pct5" w:color="E7E6E6" w:fill="auto"/>
        <w:tabs>
          <w:tab w:val="left" w:pos="0"/>
          <w:tab w:val="left" w:pos="142"/>
          <w:tab w:val="left" w:pos="1134"/>
        </w:tabs>
        <w:ind w:left="0"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банкрутства або порушення справи про банкрутство Підрядника.</w:t>
      </w:r>
    </w:p>
    <w:p w:rsidR="004C074A" w:rsidRPr="004C074A" w:rsidRDefault="004C074A" w:rsidP="004C074A">
      <w:pPr>
        <w:shd w:val="pct5" w:color="E7E6E6" w:fill="auto"/>
        <w:tabs>
          <w:tab w:val="left" w:pos="0"/>
          <w:tab w:val="left" w:pos="142"/>
          <w:tab w:val="num" w:pos="426"/>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6.2.9.</w:t>
      </w:r>
      <w:r w:rsidRPr="004C074A">
        <w:rPr>
          <w:rFonts w:ascii="Times New Roman" w:hAnsi="Times New Roman" w:cs="Times New Roman"/>
          <w:b/>
          <w:bCs/>
          <w:color w:val="000000"/>
          <w:sz w:val="22"/>
          <w:szCs w:val="22"/>
          <w:lang w:val="uk-UA"/>
        </w:rPr>
        <w:tab/>
      </w:r>
      <w:r w:rsidRPr="004C074A">
        <w:rPr>
          <w:rFonts w:ascii="Times New Roman" w:hAnsi="Times New Roman" w:cs="Times New Roman"/>
          <w:color w:val="000000"/>
          <w:sz w:val="22"/>
          <w:szCs w:val="22"/>
          <w:lang w:val="uk-UA"/>
        </w:rPr>
        <w:t>Повернути документи, зазначені у пункті 4.1 розділу IV цього Договору, Підряднику без здійснення оплати в разі їх неналежного оформлення (відсутність печатки, у разі її наявності, підписів тощо), або надання Послуг неналежної якості;</w:t>
      </w:r>
    </w:p>
    <w:p w:rsidR="004C074A" w:rsidRPr="004C074A" w:rsidRDefault="004C074A" w:rsidP="004C074A">
      <w:pPr>
        <w:shd w:val="pct5" w:color="E7E6E6" w:fill="auto"/>
        <w:tabs>
          <w:tab w:val="left" w:pos="0"/>
          <w:tab w:val="left" w:pos="142"/>
          <w:tab w:val="left" w:pos="1134"/>
        </w:tabs>
        <w:ind w:firstLine="567"/>
        <w:jc w:val="both"/>
        <w:rPr>
          <w:rFonts w:ascii="Times New Roman" w:hAnsi="Times New Roman" w:cs="Times New Roman"/>
          <w:b/>
          <w:color w:val="000000"/>
          <w:sz w:val="22"/>
          <w:szCs w:val="22"/>
          <w:u w:val="single"/>
          <w:lang w:val="uk-UA"/>
        </w:rPr>
      </w:pPr>
      <w:r w:rsidRPr="004C074A">
        <w:rPr>
          <w:rFonts w:ascii="Times New Roman" w:hAnsi="Times New Roman" w:cs="Times New Roman"/>
          <w:b/>
          <w:color w:val="000000"/>
          <w:sz w:val="22"/>
          <w:szCs w:val="22"/>
          <w:u w:val="single"/>
          <w:lang w:val="uk-UA"/>
        </w:rPr>
        <w:t>6.2.10.</w:t>
      </w:r>
      <w:r w:rsidRPr="004C074A">
        <w:rPr>
          <w:rFonts w:ascii="Times New Roman" w:hAnsi="Times New Roman" w:cs="Times New Roman"/>
          <w:b/>
          <w:color w:val="000000"/>
          <w:sz w:val="22"/>
          <w:szCs w:val="22"/>
          <w:u w:val="single"/>
          <w:lang w:val="uk-UA"/>
        </w:rPr>
        <w:tab/>
        <w:t xml:space="preserve">Інші права: </w:t>
      </w:r>
    </w:p>
    <w:p w:rsidR="004C074A" w:rsidRPr="004C074A" w:rsidRDefault="004C074A" w:rsidP="004C074A">
      <w:pPr>
        <w:numPr>
          <w:ilvl w:val="0"/>
          <w:numId w:val="3"/>
        </w:numPr>
        <w:shd w:val="pct5" w:color="E7E6E6" w:fill="auto"/>
        <w:tabs>
          <w:tab w:val="left" w:pos="0"/>
          <w:tab w:val="left" w:pos="142"/>
          <w:tab w:val="left" w:pos="1134"/>
        </w:tabs>
        <w:autoSpaceDN w:val="0"/>
        <w:adjustRightInd w:val="0"/>
        <w:ind w:left="0" w:firstLine="567"/>
        <w:jc w:val="both"/>
        <w:rPr>
          <w:rFonts w:ascii="Times New Roman" w:hAnsi="Times New Roman" w:cs="Times New Roman"/>
          <w:iCs/>
          <w:color w:val="000000"/>
          <w:sz w:val="22"/>
          <w:szCs w:val="22"/>
          <w:lang w:val="uk-UA"/>
        </w:rPr>
      </w:pPr>
      <w:r w:rsidRPr="004C074A">
        <w:rPr>
          <w:rFonts w:ascii="Times New Roman" w:hAnsi="Times New Roman" w:cs="Times New Roman"/>
          <w:iCs/>
          <w:color w:val="000000"/>
          <w:sz w:val="22"/>
          <w:szCs w:val="22"/>
          <w:lang w:val="uk-UA"/>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4C074A">
        <w:rPr>
          <w:rFonts w:ascii="Times New Roman" w:hAnsi="Times New Roman" w:cs="Times New Roman"/>
          <w:color w:val="000000"/>
          <w:sz w:val="22"/>
          <w:szCs w:val="22"/>
          <w:lang w:val="uk-UA"/>
        </w:rPr>
        <w:t>Підрядником</w:t>
      </w:r>
      <w:r w:rsidRPr="004C074A">
        <w:rPr>
          <w:rFonts w:ascii="Times New Roman" w:hAnsi="Times New Roman" w:cs="Times New Roman"/>
          <w:iCs/>
          <w:color w:val="000000"/>
          <w:sz w:val="22"/>
          <w:szCs w:val="22"/>
          <w:lang w:val="uk-UA"/>
        </w:rPr>
        <w:t>, Замовником або третьою особою;</w:t>
      </w:r>
    </w:p>
    <w:p w:rsidR="004C074A" w:rsidRPr="004C074A" w:rsidRDefault="004C074A" w:rsidP="004C074A">
      <w:pPr>
        <w:numPr>
          <w:ilvl w:val="0"/>
          <w:numId w:val="3"/>
        </w:numPr>
        <w:shd w:val="pct5" w:color="E7E6E6" w:fill="auto"/>
        <w:tabs>
          <w:tab w:val="left" w:pos="0"/>
          <w:tab w:val="left" w:pos="142"/>
          <w:tab w:val="left" w:pos="1134"/>
        </w:tabs>
        <w:autoSpaceDN w:val="0"/>
        <w:adjustRightInd w:val="0"/>
        <w:ind w:left="0" w:firstLine="567"/>
        <w:jc w:val="both"/>
        <w:rPr>
          <w:rFonts w:ascii="Times New Roman" w:hAnsi="Times New Roman" w:cs="Times New Roman"/>
          <w:iCs/>
          <w:color w:val="000000"/>
          <w:sz w:val="22"/>
          <w:szCs w:val="22"/>
          <w:lang w:val="uk-UA"/>
        </w:rPr>
      </w:pPr>
      <w:r w:rsidRPr="004C074A">
        <w:rPr>
          <w:rFonts w:ascii="Times New Roman" w:hAnsi="Times New Roman" w:cs="Times New Roman"/>
          <w:iCs/>
          <w:color w:val="000000"/>
          <w:sz w:val="22"/>
          <w:szCs w:val="22"/>
          <w:lang w:val="uk-UA"/>
        </w:rPr>
        <w:t xml:space="preserve">вимагати безоплатного виправлення недоліків, що виникли внаслідок допущених </w:t>
      </w:r>
      <w:r w:rsidRPr="004C074A">
        <w:rPr>
          <w:rFonts w:ascii="Times New Roman" w:hAnsi="Times New Roman" w:cs="Times New Roman"/>
          <w:color w:val="000000"/>
          <w:sz w:val="22"/>
          <w:szCs w:val="22"/>
          <w:lang w:val="uk-UA"/>
        </w:rPr>
        <w:t>Підрядником</w:t>
      </w:r>
      <w:r w:rsidRPr="004C074A">
        <w:rPr>
          <w:rFonts w:ascii="Times New Roman" w:hAnsi="Times New Roman" w:cs="Times New Roman"/>
          <w:iCs/>
          <w:color w:val="000000"/>
          <w:sz w:val="22"/>
          <w:szCs w:val="22"/>
          <w:lang w:val="uk-UA"/>
        </w:rPr>
        <w:t xml:space="preserve"> порушень,  або виправити їх своїми силами, якщо інше не передбачено Договором.  У такому разі збитки, завдані Замовнику, відшкодовуються </w:t>
      </w:r>
      <w:r w:rsidRPr="004C074A">
        <w:rPr>
          <w:rFonts w:ascii="Times New Roman" w:hAnsi="Times New Roman" w:cs="Times New Roman"/>
          <w:color w:val="000000"/>
          <w:sz w:val="22"/>
          <w:szCs w:val="22"/>
          <w:lang w:val="uk-UA"/>
        </w:rPr>
        <w:t>Підрядником</w:t>
      </w:r>
      <w:r w:rsidRPr="004C074A">
        <w:rPr>
          <w:rFonts w:ascii="Times New Roman" w:hAnsi="Times New Roman" w:cs="Times New Roman"/>
          <w:iCs/>
          <w:color w:val="000000"/>
          <w:sz w:val="22"/>
          <w:szCs w:val="22"/>
          <w:lang w:val="uk-UA"/>
        </w:rPr>
        <w:t>, у тому числі за рахунок відповідного зниження договірної ціни;</w:t>
      </w:r>
    </w:p>
    <w:p w:rsidR="004C074A" w:rsidRPr="004C074A" w:rsidRDefault="004C074A" w:rsidP="004C074A">
      <w:pPr>
        <w:numPr>
          <w:ilvl w:val="0"/>
          <w:numId w:val="3"/>
        </w:numPr>
        <w:shd w:val="pct5" w:color="E7E6E6" w:fill="auto"/>
        <w:tabs>
          <w:tab w:val="left" w:pos="0"/>
          <w:tab w:val="left" w:pos="142"/>
          <w:tab w:val="left" w:pos="1134"/>
        </w:tabs>
        <w:autoSpaceDN w:val="0"/>
        <w:adjustRightInd w:val="0"/>
        <w:ind w:left="0" w:firstLine="567"/>
        <w:jc w:val="both"/>
        <w:rPr>
          <w:rFonts w:ascii="Times New Roman" w:hAnsi="Times New Roman" w:cs="Times New Roman"/>
          <w:iCs/>
          <w:color w:val="000000"/>
          <w:sz w:val="22"/>
          <w:szCs w:val="22"/>
          <w:lang w:val="uk-UA"/>
        </w:rPr>
      </w:pPr>
      <w:r w:rsidRPr="004C074A">
        <w:rPr>
          <w:rFonts w:ascii="Times New Roman" w:hAnsi="Times New Roman" w:cs="Times New Roman"/>
          <w:iCs/>
          <w:color w:val="000000"/>
          <w:sz w:val="22"/>
          <w:szCs w:val="22"/>
          <w:lang w:val="uk-UA"/>
        </w:rPr>
        <w:t xml:space="preserve">відмовитися від Договору підряду та вимагати відшкодування збитків, якщо </w:t>
      </w:r>
      <w:r w:rsidRPr="004C074A">
        <w:rPr>
          <w:rFonts w:ascii="Times New Roman" w:hAnsi="Times New Roman" w:cs="Times New Roman"/>
          <w:color w:val="000000"/>
          <w:sz w:val="22"/>
          <w:szCs w:val="22"/>
          <w:lang w:val="uk-UA"/>
        </w:rPr>
        <w:t>Підрядник</w:t>
      </w:r>
      <w:r w:rsidRPr="004C074A">
        <w:rPr>
          <w:rFonts w:ascii="Times New Roman" w:hAnsi="Times New Roman" w:cs="Times New Roman"/>
          <w:iCs/>
          <w:color w:val="000000"/>
          <w:sz w:val="22"/>
          <w:szCs w:val="22"/>
          <w:lang w:val="uk-UA"/>
        </w:rPr>
        <w:t xml:space="preserve"> своєчасно не розпочав роботи або виконує їх настільки повільно, що закінчення їх у строк, визначений Договором, стає неможливим;</w:t>
      </w:r>
    </w:p>
    <w:p w:rsidR="004C074A" w:rsidRPr="004C074A" w:rsidRDefault="004C074A" w:rsidP="004C074A">
      <w:pPr>
        <w:numPr>
          <w:ilvl w:val="0"/>
          <w:numId w:val="3"/>
        </w:numPr>
        <w:shd w:val="pct5" w:color="E7E6E6" w:fill="auto"/>
        <w:tabs>
          <w:tab w:val="left" w:pos="0"/>
          <w:tab w:val="left" w:pos="142"/>
          <w:tab w:val="left" w:pos="1134"/>
        </w:tabs>
        <w:autoSpaceDN w:val="0"/>
        <w:adjustRightInd w:val="0"/>
        <w:ind w:left="0" w:firstLine="567"/>
        <w:jc w:val="both"/>
        <w:rPr>
          <w:rFonts w:ascii="Times New Roman" w:hAnsi="Times New Roman" w:cs="Times New Roman"/>
          <w:iCs/>
          <w:color w:val="000000"/>
          <w:sz w:val="22"/>
          <w:szCs w:val="22"/>
          <w:lang w:val="uk-UA"/>
        </w:rPr>
      </w:pPr>
      <w:r w:rsidRPr="004C074A">
        <w:rPr>
          <w:rFonts w:ascii="Times New Roman" w:hAnsi="Times New Roman" w:cs="Times New Roman"/>
          <w:iCs/>
          <w:color w:val="000000"/>
          <w:sz w:val="22"/>
          <w:szCs w:val="22"/>
          <w:lang w:val="uk-UA"/>
        </w:rPr>
        <w:t xml:space="preserve">відмовитися від Договору в будь-який час до закінчення виконання робіт, оплативши </w:t>
      </w:r>
      <w:r w:rsidRPr="004C074A">
        <w:rPr>
          <w:rFonts w:ascii="Times New Roman" w:hAnsi="Times New Roman" w:cs="Times New Roman"/>
          <w:color w:val="000000"/>
          <w:sz w:val="22"/>
          <w:szCs w:val="22"/>
          <w:lang w:val="uk-UA"/>
        </w:rPr>
        <w:t>Підряднику</w:t>
      </w:r>
      <w:r w:rsidRPr="004C074A">
        <w:rPr>
          <w:rFonts w:ascii="Times New Roman" w:hAnsi="Times New Roman" w:cs="Times New Roman"/>
          <w:iCs/>
          <w:color w:val="000000"/>
          <w:sz w:val="22"/>
          <w:szCs w:val="22"/>
          <w:lang w:val="uk-UA"/>
        </w:rPr>
        <w:t xml:space="preserve"> виконану частину робіт з відшкодуванням збитків, завданих такою відмовою;</w:t>
      </w:r>
    </w:p>
    <w:p w:rsidR="004C074A" w:rsidRPr="004C074A" w:rsidRDefault="004C074A" w:rsidP="004C074A">
      <w:pPr>
        <w:numPr>
          <w:ilvl w:val="0"/>
          <w:numId w:val="3"/>
        </w:numPr>
        <w:shd w:val="pct5" w:color="E7E6E6" w:fill="auto"/>
        <w:tabs>
          <w:tab w:val="left" w:pos="0"/>
          <w:tab w:val="left" w:pos="142"/>
          <w:tab w:val="left" w:pos="1134"/>
        </w:tabs>
        <w:autoSpaceDN w:val="0"/>
        <w:adjustRightInd w:val="0"/>
        <w:ind w:left="0" w:firstLine="567"/>
        <w:jc w:val="both"/>
        <w:rPr>
          <w:rFonts w:ascii="Times New Roman" w:hAnsi="Times New Roman" w:cs="Times New Roman"/>
          <w:iCs/>
          <w:color w:val="000000"/>
          <w:sz w:val="22"/>
          <w:szCs w:val="22"/>
          <w:lang w:val="uk-UA"/>
        </w:rPr>
      </w:pPr>
      <w:r w:rsidRPr="004C074A">
        <w:rPr>
          <w:rFonts w:ascii="Times New Roman" w:hAnsi="Times New Roman" w:cs="Times New Roman"/>
          <w:iCs/>
          <w:color w:val="000000"/>
          <w:sz w:val="22"/>
          <w:szCs w:val="22"/>
          <w:lang w:val="uk-UA"/>
        </w:rPr>
        <w:t xml:space="preserve">ініціювати внесення змін у Договір, вимагати розірвання Договору та відшкодування збитків за наявності істотних порушень </w:t>
      </w:r>
      <w:r w:rsidRPr="004C074A">
        <w:rPr>
          <w:rFonts w:ascii="Times New Roman" w:hAnsi="Times New Roman" w:cs="Times New Roman"/>
          <w:color w:val="000000"/>
          <w:sz w:val="22"/>
          <w:szCs w:val="22"/>
          <w:lang w:val="uk-UA"/>
        </w:rPr>
        <w:t>Підрядником</w:t>
      </w:r>
      <w:r w:rsidRPr="004C074A">
        <w:rPr>
          <w:rFonts w:ascii="Times New Roman" w:hAnsi="Times New Roman" w:cs="Times New Roman"/>
          <w:iCs/>
          <w:color w:val="000000"/>
          <w:sz w:val="22"/>
          <w:szCs w:val="22"/>
          <w:lang w:val="uk-UA"/>
        </w:rPr>
        <w:t xml:space="preserve"> умов Договору;</w:t>
      </w:r>
    </w:p>
    <w:p w:rsidR="004C074A" w:rsidRPr="004C074A" w:rsidRDefault="004C074A" w:rsidP="004C074A">
      <w:pPr>
        <w:numPr>
          <w:ilvl w:val="0"/>
          <w:numId w:val="3"/>
        </w:numPr>
        <w:shd w:val="pct5" w:color="E7E6E6" w:fill="auto"/>
        <w:tabs>
          <w:tab w:val="left" w:pos="0"/>
          <w:tab w:val="left" w:pos="142"/>
          <w:tab w:val="left" w:pos="1134"/>
        </w:tabs>
        <w:autoSpaceDN w:val="0"/>
        <w:adjustRightInd w:val="0"/>
        <w:ind w:left="0" w:firstLine="567"/>
        <w:jc w:val="both"/>
        <w:rPr>
          <w:rFonts w:ascii="Times New Roman" w:hAnsi="Times New Roman" w:cs="Times New Roman"/>
          <w:iCs/>
          <w:color w:val="000000"/>
          <w:sz w:val="22"/>
          <w:szCs w:val="22"/>
          <w:lang w:val="uk-UA"/>
        </w:rPr>
      </w:pPr>
      <w:r w:rsidRPr="004C074A">
        <w:rPr>
          <w:rFonts w:ascii="Times New Roman" w:hAnsi="Times New Roman" w:cs="Times New Roman"/>
          <w:iCs/>
          <w:color w:val="000000"/>
          <w:sz w:val="22"/>
          <w:szCs w:val="22"/>
          <w:lang w:val="uk-UA"/>
        </w:rPr>
        <w:t>Замовник має право уточнювати обсяги і види робіт в разі внесення змін до проекту при умові, якщо додаткові роботи не призведуть до збільшення договірної ціни.</w:t>
      </w:r>
    </w:p>
    <w:p w:rsidR="004C074A" w:rsidRPr="004C074A" w:rsidRDefault="004C074A" w:rsidP="004C074A">
      <w:pPr>
        <w:shd w:val="pct5" w:color="E7E6E6" w:fill="auto"/>
        <w:tabs>
          <w:tab w:val="left" w:pos="0"/>
          <w:tab w:val="left" w:pos="142"/>
          <w:tab w:val="left" w:pos="1134"/>
        </w:tabs>
        <w:ind w:firstLine="567"/>
        <w:jc w:val="both"/>
        <w:rPr>
          <w:rFonts w:ascii="Times New Roman" w:hAnsi="Times New Roman" w:cs="Times New Roman"/>
          <w:b/>
          <w:color w:val="000000"/>
          <w:sz w:val="22"/>
          <w:szCs w:val="22"/>
          <w:lang w:val="uk-UA"/>
        </w:rPr>
      </w:pPr>
      <w:r w:rsidRPr="004C074A">
        <w:rPr>
          <w:rFonts w:ascii="Times New Roman" w:hAnsi="Times New Roman" w:cs="Times New Roman"/>
          <w:b/>
          <w:color w:val="000000"/>
          <w:sz w:val="22"/>
          <w:szCs w:val="22"/>
          <w:u w:val="single"/>
          <w:lang w:val="uk-UA"/>
        </w:rPr>
        <w:t>6.3.</w:t>
      </w:r>
      <w:r w:rsidRPr="004C074A">
        <w:rPr>
          <w:rFonts w:ascii="Times New Roman" w:hAnsi="Times New Roman" w:cs="Times New Roman"/>
          <w:b/>
          <w:color w:val="000000"/>
          <w:sz w:val="22"/>
          <w:szCs w:val="22"/>
          <w:u w:val="single"/>
          <w:lang w:val="uk-UA"/>
        </w:rPr>
        <w:tab/>
        <w:t>Підрядник зобов'язаний</w:t>
      </w:r>
      <w:r w:rsidRPr="004C074A">
        <w:rPr>
          <w:rFonts w:ascii="Times New Roman" w:hAnsi="Times New Roman" w:cs="Times New Roman"/>
          <w:b/>
          <w:color w:val="000000"/>
          <w:sz w:val="22"/>
          <w:szCs w:val="22"/>
          <w:lang w:val="uk-UA"/>
        </w:rPr>
        <w:t>:</w:t>
      </w:r>
    </w:p>
    <w:p w:rsidR="004C074A" w:rsidRPr="004C074A" w:rsidRDefault="004C074A" w:rsidP="004C074A">
      <w:pPr>
        <w:shd w:val="pct5" w:color="E7E6E6" w:fill="auto"/>
        <w:tabs>
          <w:tab w:val="left" w:pos="0"/>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6.3.1.</w:t>
      </w:r>
      <w:r w:rsidRPr="004C074A">
        <w:rPr>
          <w:rFonts w:ascii="Times New Roman" w:hAnsi="Times New Roman" w:cs="Times New Roman"/>
          <w:color w:val="000000"/>
          <w:sz w:val="22"/>
          <w:szCs w:val="22"/>
          <w:lang w:val="uk-UA"/>
        </w:rPr>
        <w:tab/>
        <w:t xml:space="preserve">Забезпечити  виконання  робіт  у строки, встановлені цим Договором та Календарним графіком </w:t>
      </w:r>
      <w:r w:rsidRPr="004C074A">
        <w:rPr>
          <w:rFonts w:ascii="Times New Roman" w:hAnsi="Times New Roman" w:cs="Times New Roman"/>
          <w:color w:val="000000"/>
          <w:sz w:val="22"/>
          <w:szCs w:val="22"/>
          <w:lang w:val="uk-UA"/>
        </w:rPr>
        <w:lastRenderedPageBreak/>
        <w:t>виконання робіт (Додаток № 2 до Договору);</w:t>
      </w:r>
    </w:p>
    <w:p w:rsidR="004C074A" w:rsidRP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6.3.2.</w:t>
      </w:r>
      <w:r w:rsidRPr="004C074A">
        <w:rPr>
          <w:rFonts w:ascii="Times New Roman" w:hAnsi="Times New Roman" w:cs="Times New Roman"/>
          <w:b/>
          <w:bCs/>
          <w:color w:val="000000"/>
          <w:sz w:val="22"/>
          <w:szCs w:val="22"/>
          <w:lang w:val="uk-UA"/>
        </w:rPr>
        <w:tab/>
      </w:r>
      <w:r w:rsidRPr="004C074A">
        <w:rPr>
          <w:rFonts w:ascii="Times New Roman" w:hAnsi="Times New Roman" w:cs="Times New Roman"/>
          <w:color w:val="000000"/>
          <w:sz w:val="22"/>
          <w:szCs w:val="22"/>
          <w:lang w:val="uk-UA"/>
        </w:rPr>
        <w:t>Забезпечити  виконання  робіт,  якість  яких  відповідає  умовам,  установленим розділом II цього Договору;</w:t>
      </w:r>
    </w:p>
    <w:p w:rsidR="004C074A" w:rsidRP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6.3.3.</w:t>
      </w:r>
      <w:r w:rsidRPr="004C074A">
        <w:rPr>
          <w:rFonts w:ascii="Times New Roman" w:hAnsi="Times New Roman" w:cs="Times New Roman"/>
          <w:color w:val="000000"/>
          <w:sz w:val="22"/>
          <w:szCs w:val="22"/>
          <w:lang w:val="uk-UA"/>
        </w:rPr>
        <w:tab/>
        <w:t>Координувати діяльність субпідрядників на будівельному майданчику.</w:t>
      </w:r>
    </w:p>
    <w:p w:rsidR="004C074A" w:rsidRP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b/>
          <w:bCs/>
          <w:color w:val="000000"/>
          <w:sz w:val="22"/>
          <w:szCs w:val="22"/>
          <w:lang w:val="uk-UA"/>
        </w:rPr>
        <w:t>6.3.4.</w:t>
      </w:r>
      <w:r w:rsidRPr="004C074A">
        <w:rPr>
          <w:rFonts w:ascii="Times New Roman" w:hAnsi="Times New Roman" w:cs="Times New Roman"/>
          <w:color w:val="000000"/>
          <w:sz w:val="22"/>
          <w:szCs w:val="22"/>
          <w:lang w:val="uk-UA"/>
        </w:rPr>
        <w:tab/>
        <w:t>Мати на будівельному майданчику:</w:t>
      </w:r>
    </w:p>
    <w:p w:rsidR="004C074A" w:rsidRP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w:t>
      </w:r>
      <w:r w:rsidRPr="004C074A">
        <w:rPr>
          <w:rFonts w:ascii="Times New Roman" w:hAnsi="Times New Roman" w:cs="Times New Roman"/>
          <w:color w:val="000000"/>
          <w:sz w:val="22"/>
          <w:szCs w:val="22"/>
          <w:lang w:val="uk-UA"/>
        </w:rPr>
        <w:tab/>
        <w:t>копію дозволу на початок робіт, виданого органами Державної архітектурно-будівельної інспекції України;</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sidRPr="004C074A">
        <w:rPr>
          <w:rFonts w:ascii="Times New Roman" w:hAnsi="Times New Roman" w:cs="Times New Roman"/>
          <w:color w:val="000000"/>
          <w:sz w:val="22"/>
          <w:szCs w:val="22"/>
          <w:lang w:val="uk-UA"/>
        </w:rPr>
        <w:t>-</w:t>
      </w:r>
      <w:r w:rsidRPr="004C074A">
        <w:rPr>
          <w:rFonts w:ascii="Times New Roman" w:hAnsi="Times New Roman" w:cs="Times New Roman"/>
          <w:color w:val="000000"/>
          <w:sz w:val="22"/>
          <w:szCs w:val="22"/>
          <w:lang w:val="uk-UA"/>
        </w:rPr>
        <w:tab/>
        <w:t>накази про закріплення відповідального за виконання робіт на об’єкті будівництва (виконроба), інженерно</w:t>
      </w:r>
      <w:r>
        <w:rPr>
          <w:rFonts w:ascii="Times New Roman" w:hAnsi="Times New Roman" w:cs="Times New Roman"/>
          <w:color w:val="000000"/>
          <w:sz w:val="22"/>
          <w:szCs w:val="22"/>
          <w:lang w:val="uk-UA"/>
        </w:rPr>
        <w:t xml:space="preserve"> - технічних працівників і робітників, відповідальних за безпечне ведення робіт;</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w:t>
      </w:r>
      <w:r>
        <w:rPr>
          <w:rFonts w:ascii="Times New Roman" w:hAnsi="Times New Roman" w:cs="Times New Roman"/>
          <w:color w:val="000000"/>
          <w:sz w:val="22"/>
          <w:szCs w:val="22"/>
          <w:lang w:val="uk-UA"/>
        </w:rPr>
        <w:tab/>
        <w:t>механізми, пристосування, оснащення та інструменти, що відповідають вимогам нормативно - правових актів з охорони праці;</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w:t>
      </w:r>
      <w:r>
        <w:rPr>
          <w:rFonts w:ascii="Times New Roman" w:hAnsi="Times New Roman" w:cs="Times New Roman"/>
          <w:color w:val="000000"/>
          <w:sz w:val="22"/>
          <w:szCs w:val="22"/>
          <w:lang w:val="uk-UA"/>
        </w:rPr>
        <w:tab/>
        <w:t>проект виробництва робіт;</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w:t>
      </w:r>
      <w:r>
        <w:rPr>
          <w:rFonts w:ascii="Times New Roman" w:hAnsi="Times New Roman" w:cs="Times New Roman"/>
          <w:color w:val="000000"/>
          <w:sz w:val="22"/>
          <w:szCs w:val="22"/>
          <w:lang w:val="uk-UA"/>
        </w:rPr>
        <w:tab/>
        <w:t>журнали і акти згідно з вимогами нормативно - правових актів з охорони праці;</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w:t>
      </w:r>
      <w:r>
        <w:rPr>
          <w:rFonts w:ascii="Times New Roman" w:hAnsi="Times New Roman" w:cs="Times New Roman"/>
          <w:color w:val="000000"/>
          <w:sz w:val="22"/>
          <w:szCs w:val="22"/>
          <w:lang w:val="uk-UA"/>
        </w:rPr>
        <w:tab/>
        <w:t>засоби індивідуального та колективного захисту.</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6.3.5.</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документації, погодні умови і т. п.), а також будь-які інші дані, які вносяться за рішенням Сторін.</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b/>
          <w:color w:val="000000"/>
          <w:sz w:val="22"/>
          <w:szCs w:val="22"/>
          <w:u w:val="single"/>
          <w:lang w:val="uk-UA"/>
        </w:rPr>
      </w:pPr>
      <w:r>
        <w:rPr>
          <w:rFonts w:ascii="Times New Roman" w:hAnsi="Times New Roman" w:cs="Times New Roman"/>
          <w:b/>
          <w:color w:val="000000"/>
          <w:sz w:val="22"/>
          <w:szCs w:val="22"/>
          <w:u w:val="single"/>
          <w:lang w:val="uk-UA"/>
        </w:rPr>
        <w:t>6.3.6.</w:t>
      </w:r>
      <w:r>
        <w:rPr>
          <w:rFonts w:ascii="Times New Roman" w:hAnsi="Times New Roman" w:cs="Times New Roman"/>
          <w:b/>
          <w:color w:val="000000"/>
          <w:sz w:val="22"/>
          <w:szCs w:val="22"/>
          <w:u w:val="single"/>
          <w:lang w:val="uk-UA"/>
        </w:rPr>
        <w:tab/>
        <w:t>Інші обов'язки:</w:t>
      </w:r>
    </w:p>
    <w:p w:rsidR="004C074A" w:rsidRDefault="004C074A" w:rsidP="004C074A">
      <w:pPr>
        <w:numPr>
          <w:ilvl w:val="0"/>
          <w:numId w:val="4"/>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виконати з використанням власних ресурсів, та у встановлені строки роботи відповідно до проектної та кошторисної документації (і при потребі зі змінами, внесеними до неї);</w:t>
      </w:r>
    </w:p>
    <w:p w:rsidR="004C074A" w:rsidRDefault="004C074A" w:rsidP="004C074A">
      <w:pPr>
        <w:numPr>
          <w:ilvl w:val="0"/>
          <w:numId w:val="4"/>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одержати встановлені законом дозволи на виконання окремих видів робіт;</w:t>
      </w:r>
    </w:p>
    <w:p w:rsidR="004C074A" w:rsidRDefault="004C074A" w:rsidP="004C074A">
      <w:pPr>
        <w:numPr>
          <w:ilvl w:val="0"/>
          <w:numId w:val="4"/>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вживати заходів до збереження майна, переданого Замовником;</w:t>
      </w:r>
    </w:p>
    <w:p w:rsidR="004C074A" w:rsidRDefault="004C074A" w:rsidP="004C074A">
      <w:pPr>
        <w:numPr>
          <w:ilvl w:val="0"/>
          <w:numId w:val="4"/>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своєчасно попередити Замовника про те, що додержання його вказівок стосовно способу виконання робіт загрожує їх якості та про наявність інших обставин, які можуть викликати таку загрозу;</w:t>
      </w:r>
    </w:p>
    <w:p w:rsidR="004C074A" w:rsidRDefault="004C074A" w:rsidP="004C074A">
      <w:pPr>
        <w:numPr>
          <w:ilvl w:val="0"/>
          <w:numId w:val="4"/>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передати Замовнику у порядку, передбаченому законодавством та Договором, закінчені роботи (об'єкт будівництва);</w:t>
      </w:r>
    </w:p>
    <w:p w:rsidR="004C074A" w:rsidRDefault="004C074A" w:rsidP="004C074A">
      <w:pPr>
        <w:numPr>
          <w:ilvl w:val="0"/>
          <w:numId w:val="4"/>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відшкодувати відповідно до законодавства та Договору завдані Замовнику збитки;</w:t>
      </w:r>
    </w:p>
    <w:p w:rsidR="004C074A" w:rsidRDefault="004C074A" w:rsidP="004C074A">
      <w:pPr>
        <w:numPr>
          <w:ilvl w:val="0"/>
          <w:numId w:val="4"/>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4C074A" w:rsidRDefault="004C074A" w:rsidP="004C074A">
      <w:pPr>
        <w:numPr>
          <w:ilvl w:val="0"/>
          <w:numId w:val="4"/>
        </w:numPr>
        <w:shd w:val="pct5" w:color="E7E6E6" w:fill="auto"/>
        <w:tabs>
          <w:tab w:val="left" w:pos="0"/>
          <w:tab w:val="left" w:pos="142"/>
          <w:tab w:val="left" w:pos="1134"/>
        </w:tabs>
        <w:snapToGrid w:val="0"/>
        <w:ind w:left="0"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6.4.</w:t>
      </w:r>
      <w:r>
        <w:rPr>
          <w:rFonts w:ascii="Times New Roman" w:hAnsi="Times New Roman" w:cs="Times New Roman"/>
          <w:b/>
          <w:color w:val="000000"/>
          <w:sz w:val="22"/>
          <w:szCs w:val="22"/>
          <w:lang w:val="uk-UA"/>
        </w:rPr>
        <w:tab/>
      </w:r>
      <w:r>
        <w:rPr>
          <w:rFonts w:ascii="Times New Roman" w:hAnsi="Times New Roman" w:cs="Times New Roman"/>
          <w:b/>
          <w:color w:val="000000"/>
          <w:sz w:val="22"/>
          <w:szCs w:val="22"/>
          <w:u w:val="single"/>
          <w:lang w:val="uk-UA"/>
        </w:rPr>
        <w:t>Підрядник має право:</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6.4.1.</w:t>
      </w:r>
      <w:r>
        <w:rPr>
          <w:rFonts w:ascii="Times New Roman" w:hAnsi="Times New Roman" w:cs="Times New Roman"/>
          <w:color w:val="000000"/>
          <w:sz w:val="22"/>
          <w:szCs w:val="22"/>
          <w:lang w:val="uk-UA"/>
        </w:rPr>
        <w:tab/>
        <w:t>Отримувати плату за якісно виконані роботи в повному обсязі по мірі надходження коштів на казначейський рахунок Замовника;</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6.4.2.</w:t>
      </w:r>
      <w:r>
        <w:rPr>
          <w:rFonts w:ascii="Times New Roman" w:hAnsi="Times New Roman" w:cs="Times New Roman"/>
          <w:color w:val="000000"/>
          <w:sz w:val="22"/>
          <w:szCs w:val="22"/>
          <w:lang w:val="uk-UA"/>
        </w:rPr>
        <w:tab/>
        <w:t>На дострокове виконання  робіт  за письмовим погодженням Замовника;</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6.4.3.</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 xml:space="preserve">У разі невиконання зобов'язань Замовником Підрядник має право достроково розірвати  цей  Договір,  повідомивши  про  це  Замовника у строк 10 календарних днів; </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6.4.4</w:t>
      </w:r>
      <w:r>
        <w:rPr>
          <w:rFonts w:ascii="Times New Roman" w:hAnsi="Times New Roman" w:cs="Times New Roman"/>
          <w:color w:val="000000"/>
          <w:sz w:val="22"/>
          <w:szCs w:val="22"/>
          <w:lang w:val="uk-UA"/>
        </w:rPr>
        <w:t>.</w:t>
      </w:r>
      <w:r>
        <w:rPr>
          <w:rFonts w:ascii="Times New Roman" w:hAnsi="Times New Roman" w:cs="Times New Roman"/>
          <w:color w:val="000000"/>
          <w:sz w:val="22"/>
          <w:szCs w:val="22"/>
          <w:lang w:val="uk-UA"/>
        </w:rPr>
        <w:tab/>
        <w:t>Отримувати від Замовника зміни щодо виконання робіт (технологічно необхідні).</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6.4.5.</w:t>
      </w:r>
      <w:r>
        <w:rPr>
          <w:rFonts w:ascii="Times New Roman" w:hAnsi="Times New Roman" w:cs="Times New Roman"/>
          <w:color w:val="000000"/>
          <w:sz w:val="22"/>
          <w:szCs w:val="22"/>
          <w:lang w:val="uk-UA"/>
        </w:rPr>
        <w:tab/>
        <w:t>Ініціювати внесення змін у Договір.</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У разі розірвання Договору в зв'язку з припиненням будівництва, Замовник оплатить Підряднику роботи, виконані на момент розірвання Договору, та відшкодує йому інші витрати, зумовлені таким рішенням.</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6.4.4.</w:t>
      </w:r>
      <w:r>
        <w:rPr>
          <w:rFonts w:ascii="Times New Roman" w:hAnsi="Times New Roman" w:cs="Times New Roman"/>
          <w:b/>
          <w:color w:val="000000"/>
          <w:sz w:val="22"/>
          <w:szCs w:val="22"/>
          <w:lang w:val="uk-UA"/>
        </w:rPr>
        <w:tab/>
      </w:r>
      <w:r>
        <w:rPr>
          <w:rFonts w:ascii="Times New Roman" w:hAnsi="Times New Roman" w:cs="Times New Roman"/>
          <w:b/>
          <w:color w:val="000000"/>
          <w:sz w:val="22"/>
          <w:szCs w:val="22"/>
          <w:u w:val="single"/>
          <w:lang w:val="uk-UA"/>
        </w:rPr>
        <w:t>Інші права:</w:t>
      </w:r>
    </w:p>
    <w:p w:rsidR="004C074A" w:rsidRDefault="004C074A" w:rsidP="004C074A">
      <w:pPr>
        <w:numPr>
          <w:ilvl w:val="0"/>
          <w:numId w:val="5"/>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зупиняти роботи у разі невиконання Замовником своїх зобов'язань за Договором , що призвело до ускладнення або до неможливості проведення Підрядником робіт;</w:t>
      </w:r>
    </w:p>
    <w:p w:rsidR="004C074A" w:rsidRDefault="004C074A" w:rsidP="004C074A">
      <w:pPr>
        <w:numPr>
          <w:ilvl w:val="0"/>
          <w:numId w:val="5"/>
        </w:numPr>
        <w:shd w:val="pct5" w:color="E7E6E6" w:fill="auto"/>
        <w:tabs>
          <w:tab w:val="left" w:pos="0"/>
          <w:tab w:val="left" w:pos="142"/>
          <w:tab w:val="left" w:pos="1134"/>
        </w:tabs>
        <w:autoSpaceDN w:val="0"/>
        <w:adjustRightInd w:val="0"/>
        <w:ind w:left="0"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rsidR="004C074A" w:rsidRDefault="004C074A" w:rsidP="004C074A">
      <w:pPr>
        <w:shd w:val="pct5" w:color="E7E6E6" w:fill="auto"/>
        <w:tabs>
          <w:tab w:val="left" w:pos="0"/>
        </w:tabs>
        <w:ind w:left="1146"/>
        <w:rPr>
          <w:rFonts w:ascii="Times New Roman" w:hAnsi="Times New Roman" w:cs="Times New Roman"/>
          <w:b/>
          <w:color w:val="000000"/>
          <w:sz w:val="22"/>
          <w:szCs w:val="22"/>
          <w:lang w:val="uk-UA"/>
        </w:rPr>
      </w:pPr>
    </w:p>
    <w:p w:rsidR="004C074A" w:rsidRDefault="004C074A" w:rsidP="004C074A">
      <w:pPr>
        <w:shd w:val="pct5" w:color="E7E6E6" w:fill="auto"/>
        <w:tabs>
          <w:tab w:val="left" w:pos="0"/>
          <w:tab w:val="left" w:pos="993"/>
        </w:tabs>
        <w:ind w:firstLine="567"/>
        <w:jc w:val="center"/>
        <w:rPr>
          <w:rFonts w:ascii="Times New Roman" w:hAnsi="Times New Roman" w:cs="Times New Roman"/>
          <w:color w:val="000000"/>
          <w:sz w:val="22"/>
          <w:szCs w:val="22"/>
          <w:lang w:val="uk-UA"/>
        </w:rPr>
      </w:pPr>
      <w:r>
        <w:rPr>
          <w:rFonts w:ascii="Times New Roman" w:hAnsi="Times New Roman" w:cs="Times New Roman"/>
          <w:b/>
          <w:color w:val="000000"/>
          <w:sz w:val="22"/>
          <w:szCs w:val="22"/>
          <w:lang w:val="uk-UA"/>
        </w:rPr>
        <w:t>7.</w:t>
      </w:r>
      <w:r>
        <w:rPr>
          <w:rFonts w:ascii="Times New Roman" w:hAnsi="Times New Roman" w:cs="Times New Roman"/>
          <w:b/>
          <w:color w:val="000000"/>
          <w:sz w:val="22"/>
          <w:szCs w:val="22"/>
          <w:lang w:val="uk-UA"/>
        </w:rPr>
        <w:tab/>
        <w:t>Відповідальність Сторін</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7.1.</w:t>
      </w:r>
      <w:r>
        <w:rPr>
          <w:rFonts w:ascii="Times New Roman" w:hAnsi="Times New Roman" w:cs="Times New Roman"/>
          <w:color w:val="000000"/>
          <w:sz w:val="22"/>
          <w:szCs w:val="22"/>
          <w:lang w:val="uk-UA"/>
        </w:rPr>
        <w:tab/>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7.2.</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У разі невиконання або несвоєчасного виконання зобов'язань з вини Підрядника,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lastRenderedPageBreak/>
        <w:t>7.3.</w:t>
      </w:r>
      <w:r>
        <w:rPr>
          <w:rFonts w:ascii="Times New Roman" w:hAnsi="Times New Roman" w:cs="Times New Roman"/>
          <w:color w:val="000000"/>
          <w:sz w:val="22"/>
          <w:szCs w:val="22"/>
          <w:lang w:val="uk-UA"/>
        </w:rPr>
        <w:tab/>
        <w:t xml:space="preserve">При розірванні договору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7.4.</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Замовник не несе відповідальність за відсутність чи недостатність фінансування відповідного рівня.</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7.5.</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Підрядник звільняється від відповідальності за прострочення виконання робіт внаслідок відсутності бюджетного фінансування.</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shd w:val="clear" w:color="auto" w:fill="FFFFFF"/>
          <w:lang w:val="uk-UA"/>
        </w:rPr>
        <w:t>7.6.</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7.7.</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У разі виявлення порушень умов договору щодо якості виконання робіт Учасник зобов'язується у 30-денний строк власними силами усунути недоліки, в разі прострочення цього терміну Підрядник сплачує штраф у розмірі 20 % від вартості неякісно виконаних робіт.</w:t>
      </w:r>
    </w:p>
    <w:p w:rsidR="004C074A" w:rsidRDefault="004C074A" w:rsidP="004C074A">
      <w:pPr>
        <w:shd w:val="pct5" w:color="E7E6E6" w:fill="auto"/>
        <w:tabs>
          <w:tab w:val="left" w:pos="0"/>
          <w:tab w:val="left" w:pos="142"/>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7.8.</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 зокрема:</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w:t>
      </w:r>
      <w:r>
        <w:rPr>
          <w:rFonts w:ascii="Times New Roman" w:hAnsi="Times New Roman" w:cs="Times New Roman"/>
          <w:color w:val="000000"/>
          <w:sz w:val="22"/>
          <w:szCs w:val="22"/>
          <w:lang w:val="uk-UA"/>
        </w:rPr>
        <w:tab/>
        <w:t>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продукції переведення платника на оплату після перевірки їх якості тощо;</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2)</w:t>
      </w:r>
      <w:r>
        <w:rPr>
          <w:rFonts w:ascii="Times New Roman" w:hAnsi="Times New Roman" w:cs="Times New Roman"/>
          <w:color w:val="000000"/>
          <w:sz w:val="22"/>
          <w:szCs w:val="22"/>
          <w:lang w:val="uk-UA"/>
        </w:rPr>
        <w:tab/>
        <w:t>відмова від встановлення на майбутнє господарських відносин із стороною, яка порушує зобов'язання.</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lang w:val="uk-UA"/>
        </w:rPr>
        <w:t>7.9.</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У разі виявл</w:t>
      </w:r>
      <w:r>
        <w:rPr>
          <w:rFonts w:ascii="Times New Roman" w:hAnsi="Times New Roman" w:cs="Times New Roman"/>
          <w:color w:val="000000"/>
          <w:sz w:val="22"/>
          <w:szCs w:val="22"/>
          <w:shd w:val="clear" w:color="auto" w:fill="FFFFFF"/>
          <w:lang w:val="uk-UA"/>
        </w:rPr>
        <w:t>ення протягом гарантійного терміну Замовником недоліків допущених з вини Підрядника, Підрядник зобов'язується у 30-денний строк (якщо інший строк не узгоджений сторонами) власними силами усунути недоліки, в разі прострочення цього терміну Підрядник сплачує пеню в розмірі подвійної облікової ставки НБУ від суми невиконаних робіт за кожний день прострочення.</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7.10.</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Ризик випадкового знищення або пошкодження Об'єкта несе Підрядник, крім випадків, коли це сталося внаслідок обставин, що залежали від Замовника.</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7.11.</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7.12.</w:t>
      </w:r>
      <w:r>
        <w:rPr>
          <w:rFonts w:ascii="Times New Roman" w:hAnsi="Times New Roman" w:cs="Times New Roman"/>
          <w:color w:val="000000"/>
          <w:sz w:val="22"/>
          <w:szCs w:val="22"/>
          <w:shd w:val="clear" w:color="auto" w:fill="FFFFFF"/>
          <w:lang w:val="uk-UA"/>
        </w:rPr>
        <w:tab/>
        <w:t>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b/>
          <w:bCs/>
          <w:color w:val="000000"/>
          <w:sz w:val="22"/>
          <w:szCs w:val="22"/>
          <w:lang w:val="uk-UA"/>
        </w:rPr>
        <w:t>7.13.</w:t>
      </w:r>
      <w:r>
        <w:rPr>
          <w:rFonts w:ascii="Times New Roman" w:hAnsi="Times New Roman"/>
          <w:b/>
          <w:bCs/>
          <w:color w:val="000000"/>
          <w:sz w:val="22"/>
          <w:szCs w:val="22"/>
          <w:lang w:val="uk-UA"/>
        </w:rPr>
        <w:tab/>
      </w:r>
      <w:r>
        <w:rPr>
          <w:rFonts w:ascii="Times New Roman" w:hAnsi="Times New Roman"/>
          <w:color w:val="000000"/>
          <w:sz w:val="22"/>
          <w:szCs w:val="22"/>
          <w:lang w:val="uk-UA"/>
        </w:rPr>
        <w:t>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p>
    <w:p w:rsidR="004C074A" w:rsidRDefault="004C074A" w:rsidP="004C074A">
      <w:pPr>
        <w:shd w:val="pct5" w:color="E7E6E6" w:fill="auto"/>
        <w:tabs>
          <w:tab w:val="left" w:pos="0"/>
          <w:tab w:val="left" w:pos="851"/>
        </w:tabs>
        <w:ind w:firstLine="567"/>
        <w:jc w:val="center"/>
        <w:rPr>
          <w:rFonts w:ascii="Times New Roman" w:hAnsi="Times New Roman" w:cs="Times New Roman"/>
          <w:b/>
          <w:color w:val="000000"/>
          <w:sz w:val="22"/>
          <w:szCs w:val="22"/>
          <w:shd w:val="clear" w:color="auto" w:fill="FFFFFF"/>
          <w:lang w:val="uk-UA"/>
        </w:rPr>
      </w:pPr>
      <w:r>
        <w:rPr>
          <w:rFonts w:ascii="Times New Roman" w:hAnsi="Times New Roman" w:cs="Times New Roman"/>
          <w:b/>
          <w:color w:val="000000"/>
          <w:sz w:val="22"/>
          <w:szCs w:val="22"/>
          <w:shd w:val="clear" w:color="auto" w:fill="FFFFFF"/>
          <w:lang w:val="uk-UA"/>
        </w:rPr>
        <w:t>8.</w:t>
      </w:r>
      <w:r>
        <w:rPr>
          <w:rFonts w:ascii="Times New Roman" w:hAnsi="Times New Roman" w:cs="Times New Roman"/>
          <w:b/>
          <w:color w:val="000000"/>
          <w:sz w:val="22"/>
          <w:szCs w:val="22"/>
          <w:shd w:val="clear" w:color="auto" w:fill="FFFFFF"/>
          <w:lang w:val="uk-UA"/>
        </w:rPr>
        <w:tab/>
        <w:t>Контроль за відповідністю виконаних робіт та матеріальних ресурсів</w:t>
      </w: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shd w:val="clear" w:color="auto" w:fill="FFFFFF"/>
          <w:lang w:val="uk-UA"/>
        </w:rPr>
      </w:pPr>
      <w:r>
        <w:rPr>
          <w:rFonts w:ascii="Times New Roman" w:hAnsi="Times New Roman" w:cs="Times New Roman"/>
          <w:b/>
          <w:color w:val="000000"/>
          <w:sz w:val="22"/>
          <w:szCs w:val="22"/>
          <w:shd w:val="clear" w:color="auto" w:fill="FFFFFF"/>
          <w:lang w:val="uk-UA"/>
        </w:rPr>
        <w:t>встановленим вимогам кошторисної документації та Договору</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8.1.</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color w:val="000000"/>
          <w:sz w:val="22"/>
          <w:szCs w:val="22"/>
          <w:shd w:val="clear" w:color="auto" w:fill="FFFFFF"/>
          <w:lang w:val="uk-UA"/>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color w:val="000000"/>
          <w:sz w:val="22"/>
          <w:szCs w:val="22"/>
          <w:shd w:val="clear" w:color="auto" w:fill="FFFFFF"/>
          <w:lang w:val="uk-UA"/>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при наявності відповідного сертифікату або здійснювати технічний нагляд самостійно. </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8.1.1.</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Технічний нагляд і контроль за виконанням робіт з боку Замовника забезпечується шляхом:</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color w:val="000000"/>
          <w:sz w:val="22"/>
          <w:szCs w:val="22"/>
          <w:shd w:val="clear" w:color="auto" w:fill="FFFFFF"/>
          <w:lang w:val="uk-UA"/>
        </w:rPr>
        <w:t>-</w:t>
      </w:r>
      <w:r>
        <w:rPr>
          <w:rFonts w:ascii="Times New Roman" w:hAnsi="Times New Roman" w:cs="Times New Roman"/>
          <w:color w:val="000000"/>
          <w:sz w:val="22"/>
          <w:szCs w:val="22"/>
          <w:shd w:val="clear" w:color="auto" w:fill="FFFFFF"/>
          <w:lang w:val="uk-UA"/>
        </w:rPr>
        <w:tab/>
        <w:t>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color w:val="000000"/>
          <w:sz w:val="22"/>
          <w:szCs w:val="22"/>
          <w:shd w:val="clear" w:color="auto" w:fill="FFFFFF"/>
          <w:lang w:val="uk-UA"/>
        </w:rPr>
        <w:lastRenderedPageBreak/>
        <w:t>-</w:t>
      </w:r>
      <w:r>
        <w:rPr>
          <w:rFonts w:ascii="Times New Roman" w:hAnsi="Times New Roman" w:cs="Times New Roman"/>
          <w:color w:val="000000"/>
          <w:sz w:val="22"/>
          <w:szCs w:val="22"/>
          <w:shd w:val="clear" w:color="auto" w:fill="FFFFFF"/>
          <w:lang w:val="uk-UA"/>
        </w:rPr>
        <w:tab/>
        <w:t>участі в експертизах (перевірках, випробуваннях) відповідності робіт і матеріальних ресурсів установленим вимогам;</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color w:val="000000"/>
          <w:sz w:val="22"/>
          <w:szCs w:val="22"/>
          <w:shd w:val="clear" w:color="auto" w:fill="FFFFFF"/>
          <w:lang w:val="uk-UA"/>
        </w:rPr>
        <w:t>-</w:t>
      </w:r>
      <w:r>
        <w:rPr>
          <w:rFonts w:ascii="Times New Roman" w:hAnsi="Times New Roman" w:cs="Times New Roman"/>
          <w:color w:val="000000"/>
          <w:sz w:val="22"/>
          <w:szCs w:val="22"/>
          <w:shd w:val="clear" w:color="auto" w:fill="FFFFFF"/>
          <w:lang w:val="uk-UA"/>
        </w:rPr>
        <w:tab/>
        <w:t>перевірки відповідності обсягів та якості виконаних робіт вимогам проекту, будівельних норм;</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color w:val="000000"/>
          <w:sz w:val="22"/>
          <w:szCs w:val="22"/>
          <w:shd w:val="clear" w:color="auto" w:fill="FFFFFF"/>
          <w:lang w:val="uk-UA"/>
        </w:rPr>
        <w:t>-</w:t>
      </w:r>
      <w:r>
        <w:rPr>
          <w:rFonts w:ascii="Times New Roman" w:hAnsi="Times New Roman" w:cs="Times New Roman"/>
          <w:color w:val="000000"/>
          <w:sz w:val="22"/>
          <w:szCs w:val="22"/>
          <w:shd w:val="clear" w:color="auto" w:fill="FFFFFF"/>
          <w:lang w:val="uk-UA"/>
        </w:rPr>
        <w:tab/>
        <w:t>проведення перевірок наявності у Підрядника документів (дозволів, ліцензій, сертифікатів, паспортів тощо), необхідних для виконання робіт;</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color w:val="000000"/>
          <w:sz w:val="22"/>
          <w:szCs w:val="22"/>
          <w:shd w:val="clear" w:color="auto" w:fill="FFFFFF"/>
          <w:lang w:val="uk-UA"/>
        </w:rPr>
        <w:t>-</w:t>
      </w:r>
      <w:r>
        <w:rPr>
          <w:rFonts w:ascii="Times New Roman" w:hAnsi="Times New Roman" w:cs="Times New Roman"/>
          <w:color w:val="000000"/>
          <w:sz w:val="22"/>
          <w:szCs w:val="22"/>
          <w:shd w:val="clear" w:color="auto" w:fill="FFFFFF"/>
          <w:lang w:val="uk-UA"/>
        </w:rPr>
        <w:tab/>
        <w:t>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8.1.2.</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З метою контролю за відповідністю будівельно-монтажних робіт до проектної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8.2.</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в процесі виконання робіт на об’єкті. Замовник призначає свого представника, який постійно контролює якість виконаних Підрядником робіт. </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8.3.</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Замовник має право здійснювати періодичні перевірки, контроль та моніторинг якості виконання робіт Підрядником, зокрема, шляхом залучення спеціалізованих підприємств, установ, організацій.</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8.4.</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Замовник має право, у разі виявлення порушень відповідних нормативних вимог в процесі моніторингу виконання робіт та здійснення контролю за дотриманням проектних рішень та вимог державних стандартів, будівельних норм і правил, а також під час контролю за якістю та обсягами виконаних робіт, не здійснювати підписання ф.КБ-2в, щодо відповідного етапу виконання робіт, до отримання висновку спеціалізованого підприємства про дотримання відповідних стандартів якості при виконані робіт та використанні матеріалів.</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8.5.</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виконання робіт.</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8.6.</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 xml:space="preserve">Підрядник, у разі виявлення невідповідності ресурсів для виконання робіт встановленим вимогам зобов'язаний негайно провести їх заміну. </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8.7.</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8.8.</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8.9.</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8.10.</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8.11.</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rsidR="004C074A" w:rsidRDefault="004C074A" w:rsidP="004C074A">
      <w:pPr>
        <w:pStyle w:val="22"/>
        <w:shd w:val="pct5" w:color="E7E6E6" w:fill="auto"/>
        <w:tabs>
          <w:tab w:val="left" w:pos="0"/>
          <w:tab w:val="left" w:pos="1134"/>
        </w:tabs>
        <w:spacing w:after="0" w:line="240" w:lineRule="auto"/>
        <w:ind w:left="0" w:firstLine="567"/>
        <w:jc w:val="both"/>
        <w:rPr>
          <w:color w:val="000000"/>
          <w:lang w:val="uk-UA"/>
        </w:rPr>
      </w:pPr>
      <w:r>
        <w:rPr>
          <w:rFonts w:ascii="Times New Roman" w:hAnsi="Times New Roman" w:cs="Times New Roman"/>
          <w:b/>
          <w:bCs/>
          <w:color w:val="000000"/>
          <w:shd w:val="clear" w:color="auto" w:fill="FFFFFF"/>
          <w:lang w:val="uk-UA"/>
        </w:rPr>
        <w:t>8.12.</w:t>
      </w:r>
      <w:r>
        <w:rPr>
          <w:rFonts w:ascii="Times New Roman" w:hAnsi="Times New Roman" w:cs="Times New Roman"/>
          <w:color w:val="000000"/>
          <w:shd w:val="clear" w:color="auto" w:fill="FFFFFF"/>
          <w:lang w:val="uk-UA"/>
        </w:rPr>
        <w:t xml:space="preserve">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(реконструкції об'єкта).</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8.13.</w:t>
      </w:r>
      <w:r>
        <w:rPr>
          <w:rFonts w:ascii="Times New Roman" w:hAnsi="Times New Roman" w:cs="Times New Roman"/>
          <w:color w:val="000000"/>
          <w:sz w:val="22"/>
          <w:szCs w:val="22"/>
          <w:shd w:val="clear" w:color="auto" w:fill="FFFFFF"/>
          <w:lang w:val="uk-UA"/>
        </w:rPr>
        <w:tab/>
        <w:t>Замовник забезпечує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8.14.</w:t>
      </w:r>
      <w:r>
        <w:rPr>
          <w:rFonts w:ascii="Times New Roman" w:hAnsi="Times New Roman" w:cs="Times New Roman"/>
          <w:color w:val="000000"/>
          <w:sz w:val="22"/>
          <w:szCs w:val="22"/>
          <w:shd w:val="clear" w:color="auto" w:fill="FFFFFF"/>
          <w:lang w:val="uk-UA"/>
        </w:rPr>
        <w:tab/>
        <w:t>Рішення Замовника про зміни і доповнення робіт приймаються Підрядником до виконання при умові внесення їх у проектну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shd w:val="clear" w:color="auto" w:fill="FFFFFF"/>
          <w:lang w:val="uk-UA"/>
        </w:rPr>
      </w:pPr>
      <w:r>
        <w:rPr>
          <w:rFonts w:ascii="Times New Roman" w:hAnsi="Times New Roman" w:cs="Times New Roman"/>
          <w:b/>
          <w:bCs/>
          <w:color w:val="000000"/>
          <w:sz w:val="22"/>
          <w:szCs w:val="22"/>
          <w:shd w:val="clear" w:color="auto" w:fill="FFFFFF"/>
          <w:lang w:val="uk-UA"/>
        </w:rPr>
        <w:t>8.15.</w:t>
      </w:r>
      <w:r>
        <w:rPr>
          <w:rFonts w:ascii="Times New Roman" w:hAnsi="Times New Roman" w:cs="Times New Roman"/>
          <w:color w:val="000000"/>
          <w:sz w:val="22"/>
          <w:szCs w:val="22"/>
          <w:shd w:val="clear" w:color="auto" w:fill="FFFFFF"/>
          <w:lang w:val="uk-UA"/>
        </w:rPr>
        <w:tab/>
        <w:t>Зміна проектних рішень Підрядником дозволяється лише при умові отримання письмового дозволу (згоди) від Замовника. Виконані з ініціативи Підрядника додаткові роботи можуть бути визнані і оплачені Замовником, якщо вони необхідні для будівництва об’єкту і Замовник офіційно визнав їх.</w:t>
      </w: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p>
    <w:p w:rsidR="004C074A" w:rsidRDefault="004C074A" w:rsidP="004C074A">
      <w:pPr>
        <w:shd w:val="pct5" w:color="E7E6E6" w:fill="auto"/>
        <w:tabs>
          <w:tab w:val="left" w:pos="0"/>
          <w:tab w:val="left" w:pos="1701"/>
        </w:tabs>
        <w:autoSpaceDE/>
        <w:autoSpaceDN w:val="0"/>
        <w:ind w:left="1287"/>
        <w:jc w:val="center"/>
        <w:rPr>
          <w:rFonts w:ascii="Times New Roman" w:eastAsia="Lucida Sans Unicode" w:hAnsi="Times New Roman" w:cs="Mangal"/>
          <w:b/>
          <w:color w:val="000000"/>
          <w:kern w:val="2"/>
          <w:sz w:val="22"/>
          <w:szCs w:val="22"/>
          <w:lang w:val="uk-UA" w:eastAsia="hi-IN" w:bidi="hi-IN"/>
        </w:rPr>
      </w:pPr>
      <w:r>
        <w:rPr>
          <w:rFonts w:ascii="Times New Roman" w:eastAsia="Lucida Sans Unicode" w:hAnsi="Times New Roman" w:cs="Mangal"/>
          <w:b/>
          <w:color w:val="000000"/>
          <w:kern w:val="2"/>
          <w:sz w:val="22"/>
          <w:szCs w:val="22"/>
          <w:lang w:val="uk-UA" w:eastAsia="hi-IN" w:bidi="hi-IN"/>
        </w:rPr>
        <w:t>9.</w:t>
      </w:r>
      <w:r>
        <w:rPr>
          <w:rFonts w:ascii="Times New Roman" w:eastAsia="Lucida Sans Unicode" w:hAnsi="Times New Roman" w:cs="Mangal"/>
          <w:b/>
          <w:color w:val="000000"/>
          <w:kern w:val="2"/>
          <w:sz w:val="22"/>
          <w:szCs w:val="22"/>
          <w:lang w:val="uk-UA" w:eastAsia="hi-IN" w:bidi="hi-IN"/>
        </w:rPr>
        <w:tab/>
        <w:t xml:space="preserve">Гарантійні строки якості виконаних робіт </w:t>
      </w:r>
    </w:p>
    <w:p w:rsidR="004C074A" w:rsidRDefault="004C074A" w:rsidP="004C074A">
      <w:pPr>
        <w:shd w:val="pct5" w:color="E7E6E6" w:fill="auto"/>
        <w:tabs>
          <w:tab w:val="left" w:pos="0"/>
        </w:tabs>
        <w:autoSpaceDE/>
        <w:autoSpaceDN w:val="0"/>
        <w:ind w:left="1287"/>
        <w:jc w:val="center"/>
        <w:rPr>
          <w:rFonts w:ascii="Times New Roman" w:eastAsia="Lucida Sans Unicode" w:hAnsi="Times New Roman" w:cs="Mangal"/>
          <w:b/>
          <w:color w:val="000000"/>
          <w:kern w:val="2"/>
          <w:sz w:val="22"/>
          <w:szCs w:val="22"/>
          <w:lang w:val="uk-UA" w:eastAsia="hi-IN" w:bidi="hi-IN"/>
        </w:rPr>
      </w:pPr>
      <w:r>
        <w:rPr>
          <w:rFonts w:ascii="Times New Roman" w:eastAsia="Lucida Sans Unicode" w:hAnsi="Times New Roman" w:cs="Mangal"/>
          <w:b/>
          <w:color w:val="000000"/>
          <w:kern w:val="2"/>
          <w:sz w:val="22"/>
          <w:szCs w:val="22"/>
          <w:lang w:val="uk-UA" w:eastAsia="hi-IN" w:bidi="hi-IN"/>
        </w:rPr>
        <w:t>та порядок усунення виявлених недоліків (дефектів)</w:t>
      </w:r>
    </w:p>
    <w:p w:rsidR="004C074A" w:rsidRDefault="004C074A" w:rsidP="004C074A">
      <w:pPr>
        <w:shd w:val="pct5" w:color="E7E6E6" w:fill="auto"/>
        <w:tabs>
          <w:tab w:val="left" w:pos="0"/>
          <w:tab w:val="left" w:pos="1134"/>
        </w:tabs>
        <w:autoSpaceDE/>
        <w:autoSpaceDN w:val="0"/>
        <w:ind w:firstLine="567"/>
        <w:jc w:val="both"/>
        <w:rPr>
          <w:rFonts w:ascii="Times New Roman" w:hAnsi="Times New Roman" w:cs="Times New Roman"/>
          <w:color w:val="000000"/>
          <w:sz w:val="22"/>
          <w:szCs w:val="22"/>
          <w:shd w:val="clear" w:color="auto" w:fill="FFFFFF"/>
          <w:lang w:val="uk-UA"/>
        </w:rPr>
      </w:pPr>
      <w:r>
        <w:rPr>
          <w:rFonts w:ascii="Times New Roman" w:eastAsia="Lucida Sans Unicode" w:hAnsi="Times New Roman" w:cs="Mangal"/>
          <w:b/>
          <w:bCs/>
          <w:color w:val="000000"/>
          <w:kern w:val="2"/>
          <w:sz w:val="22"/>
          <w:szCs w:val="22"/>
          <w:lang w:val="uk-UA" w:eastAsia="hi-IN" w:bidi="hi-IN"/>
        </w:rPr>
        <w:t>9.1.</w:t>
      </w:r>
      <w:r>
        <w:rPr>
          <w:rFonts w:ascii="Times New Roman" w:eastAsia="Lucida Sans Unicode" w:hAnsi="Times New Roman" w:cs="Mangal"/>
          <w:b/>
          <w:bCs/>
          <w:color w:val="000000"/>
          <w:kern w:val="2"/>
          <w:sz w:val="22"/>
          <w:szCs w:val="22"/>
          <w:lang w:val="uk-UA" w:eastAsia="hi-IN" w:bidi="hi-IN"/>
        </w:rPr>
        <w:tab/>
      </w:r>
      <w:r>
        <w:rPr>
          <w:rFonts w:ascii="Times New Roman" w:hAnsi="Times New Roman" w:cs="Times New Roman"/>
          <w:color w:val="000000"/>
          <w:sz w:val="22"/>
          <w:szCs w:val="22"/>
          <w:shd w:val="clear" w:color="auto" w:fill="FFFFFF"/>
          <w:lang w:val="uk-UA"/>
        </w:rPr>
        <w:t>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4C074A" w:rsidRDefault="004C074A" w:rsidP="004C074A">
      <w:pPr>
        <w:shd w:val="pct5" w:color="E7E6E6" w:fill="auto"/>
        <w:tabs>
          <w:tab w:val="left" w:pos="0"/>
          <w:tab w:val="left" w:pos="1134"/>
        </w:tabs>
        <w:autoSpaceDE/>
        <w:autoSpaceDN w:val="0"/>
        <w:ind w:firstLine="567"/>
        <w:jc w:val="both"/>
        <w:rPr>
          <w:rFonts w:ascii="Times New Roman" w:eastAsia="Lucida Sans Unicode" w:hAnsi="Times New Roman" w:cs="Mangal"/>
          <w:color w:val="000000"/>
          <w:kern w:val="2"/>
          <w:sz w:val="22"/>
          <w:szCs w:val="22"/>
          <w:lang w:val="uk-UA" w:eastAsia="hi-IN" w:bidi="hi-IN"/>
        </w:rPr>
      </w:pPr>
      <w:r>
        <w:rPr>
          <w:rFonts w:ascii="Times New Roman" w:eastAsia="Lucida Sans Unicode" w:hAnsi="Times New Roman" w:cs="Mangal"/>
          <w:color w:val="000000"/>
          <w:kern w:val="2"/>
          <w:sz w:val="22"/>
          <w:szCs w:val="22"/>
          <w:lang w:val="uk-UA" w:eastAsia="hi-IN" w:bidi="hi-IN"/>
        </w:rPr>
        <w:lastRenderedPageBreak/>
        <w:t>Гарантійний строк на виконані роботи становить 10 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rsidR="004C074A" w:rsidRDefault="004C074A" w:rsidP="004C074A">
      <w:pPr>
        <w:shd w:val="pct5" w:color="E7E6E6" w:fill="auto"/>
        <w:tabs>
          <w:tab w:val="left" w:pos="0"/>
          <w:tab w:val="left" w:pos="540"/>
          <w:tab w:val="left" w:pos="1134"/>
        </w:tabs>
        <w:autoSpaceDE/>
        <w:autoSpaceDN w:val="0"/>
        <w:ind w:firstLine="567"/>
        <w:jc w:val="both"/>
        <w:rPr>
          <w:rFonts w:ascii="Times New Roman" w:eastAsia="Lucida Sans Unicode" w:hAnsi="Times New Roman" w:cs="Mangal"/>
          <w:color w:val="000000"/>
          <w:kern w:val="2"/>
          <w:sz w:val="22"/>
          <w:szCs w:val="22"/>
          <w:lang w:val="uk-UA" w:eastAsia="hi-IN" w:bidi="hi-IN"/>
        </w:rPr>
      </w:pPr>
      <w:r>
        <w:rPr>
          <w:rFonts w:ascii="Times New Roman" w:eastAsia="Lucida Sans Unicode" w:hAnsi="Times New Roman" w:cs="Mangal"/>
          <w:b/>
          <w:bCs/>
          <w:color w:val="000000"/>
          <w:kern w:val="2"/>
          <w:sz w:val="22"/>
          <w:szCs w:val="22"/>
          <w:lang w:val="uk-UA" w:eastAsia="hi-IN" w:bidi="hi-IN"/>
        </w:rPr>
        <w:t>9.2.</w:t>
      </w:r>
      <w:r>
        <w:rPr>
          <w:rFonts w:ascii="Times New Roman" w:eastAsia="Lucida Sans Unicode" w:hAnsi="Times New Roman" w:cs="Mangal"/>
          <w:b/>
          <w:bCs/>
          <w:color w:val="000000"/>
          <w:kern w:val="2"/>
          <w:sz w:val="22"/>
          <w:szCs w:val="22"/>
          <w:lang w:val="uk-UA" w:eastAsia="hi-IN" w:bidi="hi-IN"/>
        </w:rPr>
        <w:tab/>
      </w:r>
      <w:r>
        <w:rPr>
          <w:rFonts w:ascii="Times New Roman" w:eastAsia="Lucida Sans Unicode" w:hAnsi="Times New Roman" w:cs="Mangal"/>
          <w:color w:val="000000"/>
          <w:kern w:val="2"/>
          <w:sz w:val="22"/>
          <w:szCs w:val="22"/>
          <w:lang w:val="uk-UA" w:eastAsia="hi-IN" w:bidi="hi-IN"/>
        </w:rPr>
        <w:t>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rsidR="004C074A" w:rsidRDefault="004C074A" w:rsidP="004C074A">
      <w:pPr>
        <w:shd w:val="pct5" w:color="E7E6E6" w:fill="auto"/>
        <w:tabs>
          <w:tab w:val="left" w:pos="0"/>
          <w:tab w:val="left" w:pos="1134"/>
          <w:tab w:val="left" w:pos="1407"/>
        </w:tabs>
        <w:autoSpaceDE/>
        <w:autoSpaceDN w:val="0"/>
        <w:ind w:firstLine="567"/>
        <w:jc w:val="both"/>
        <w:rPr>
          <w:rFonts w:ascii="Times New Roman" w:eastAsia="Lucida Sans Unicode" w:hAnsi="Times New Roman" w:cs="Mangal"/>
          <w:color w:val="000000"/>
          <w:kern w:val="2"/>
          <w:sz w:val="22"/>
          <w:szCs w:val="22"/>
          <w:lang w:val="uk-UA" w:eastAsia="hi-IN" w:bidi="hi-IN"/>
        </w:rPr>
      </w:pPr>
      <w:r>
        <w:rPr>
          <w:rFonts w:ascii="Times New Roman" w:eastAsia="Lucida Sans Unicode" w:hAnsi="Times New Roman" w:cs="Mangal"/>
          <w:b/>
          <w:bCs/>
          <w:color w:val="000000"/>
          <w:kern w:val="2"/>
          <w:sz w:val="22"/>
          <w:szCs w:val="22"/>
          <w:lang w:val="uk-UA" w:eastAsia="hi-IN" w:bidi="hi-IN"/>
        </w:rPr>
        <w:t>9.3.</w:t>
      </w:r>
      <w:r>
        <w:rPr>
          <w:rFonts w:ascii="Times New Roman" w:eastAsia="Lucida Sans Unicode" w:hAnsi="Times New Roman" w:cs="Mangal"/>
          <w:b/>
          <w:bCs/>
          <w:color w:val="000000"/>
          <w:kern w:val="2"/>
          <w:sz w:val="22"/>
          <w:szCs w:val="22"/>
          <w:lang w:val="uk-UA" w:eastAsia="hi-IN" w:bidi="hi-IN"/>
        </w:rPr>
        <w:tab/>
      </w:r>
      <w:r>
        <w:rPr>
          <w:rFonts w:ascii="Times New Roman" w:eastAsia="Lucida Sans Unicode" w:hAnsi="Times New Roman" w:cs="Mangal"/>
          <w:color w:val="000000"/>
          <w:kern w:val="2"/>
          <w:sz w:val="22"/>
          <w:szCs w:val="22"/>
          <w:lang w:val="uk-UA" w:eastAsia="hi-IN" w:bidi="hi-IN"/>
        </w:rPr>
        <w:t>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rsidR="004C074A" w:rsidRDefault="004C074A" w:rsidP="004C074A">
      <w:pPr>
        <w:shd w:val="pct5" w:color="E7E6E6" w:fill="auto"/>
        <w:tabs>
          <w:tab w:val="left" w:pos="0"/>
          <w:tab w:val="left" w:pos="1134"/>
          <w:tab w:val="left" w:pos="1407"/>
        </w:tabs>
        <w:autoSpaceDE/>
        <w:autoSpaceDN w:val="0"/>
        <w:ind w:firstLine="567"/>
        <w:jc w:val="both"/>
        <w:rPr>
          <w:rFonts w:ascii="Times New Roman" w:eastAsia="Lucida Sans Unicode" w:hAnsi="Times New Roman" w:cs="Mangal"/>
          <w:color w:val="000000"/>
          <w:kern w:val="2"/>
          <w:sz w:val="22"/>
          <w:szCs w:val="22"/>
          <w:lang w:val="uk-UA" w:eastAsia="hi-IN" w:bidi="hi-IN"/>
        </w:rPr>
      </w:pPr>
      <w:r>
        <w:rPr>
          <w:rFonts w:ascii="Times New Roman" w:eastAsia="Lucida Sans Unicode" w:hAnsi="Times New Roman" w:cs="Mangal"/>
          <w:color w:val="000000"/>
          <w:kern w:val="2"/>
          <w:sz w:val="22"/>
          <w:szCs w:val="22"/>
          <w:lang w:val="uk-UA" w:eastAsia="hi-IN" w:bidi="hi-IN"/>
        </w:rPr>
        <w:t>Акт, складений без участі Підрядника, надсилається йому для виконання протягом 3 (трьох) днів після отримання.</w:t>
      </w:r>
    </w:p>
    <w:p w:rsidR="004C074A" w:rsidRDefault="004C074A" w:rsidP="004C074A">
      <w:pPr>
        <w:shd w:val="pct5" w:color="E7E6E6" w:fill="auto"/>
        <w:tabs>
          <w:tab w:val="left" w:pos="0"/>
          <w:tab w:val="left" w:pos="1134"/>
        </w:tabs>
        <w:autoSpaceDE/>
        <w:autoSpaceDN w:val="0"/>
        <w:ind w:left="14" w:firstLine="567"/>
        <w:jc w:val="both"/>
        <w:rPr>
          <w:rFonts w:ascii="Times New Roman" w:eastAsia="Lucida Sans Unicode" w:hAnsi="Times New Roman" w:cs="Mangal"/>
          <w:color w:val="000000"/>
          <w:kern w:val="2"/>
          <w:sz w:val="22"/>
          <w:szCs w:val="22"/>
          <w:lang w:val="uk-UA" w:eastAsia="hi-IN" w:bidi="hi-IN"/>
        </w:rPr>
      </w:pPr>
      <w:r>
        <w:rPr>
          <w:rFonts w:ascii="Times New Roman" w:eastAsia="Lucida Sans Unicode" w:hAnsi="Times New Roman" w:cs="Mangal"/>
          <w:b/>
          <w:bCs/>
          <w:color w:val="000000"/>
          <w:kern w:val="2"/>
          <w:sz w:val="22"/>
          <w:szCs w:val="22"/>
          <w:lang w:val="uk-UA" w:eastAsia="hi-IN" w:bidi="hi-IN"/>
        </w:rPr>
        <w:t>9.4.</w:t>
      </w:r>
      <w:r>
        <w:rPr>
          <w:rFonts w:ascii="Times New Roman" w:eastAsia="Lucida Sans Unicode" w:hAnsi="Times New Roman" w:cs="Mangal"/>
          <w:b/>
          <w:bCs/>
          <w:color w:val="000000"/>
          <w:kern w:val="2"/>
          <w:sz w:val="22"/>
          <w:szCs w:val="22"/>
          <w:lang w:val="uk-UA" w:eastAsia="hi-IN" w:bidi="hi-IN"/>
        </w:rPr>
        <w:tab/>
      </w:r>
      <w:r>
        <w:rPr>
          <w:rFonts w:ascii="Times New Roman" w:eastAsia="Lucida Sans Unicode" w:hAnsi="Times New Roman" w:cs="Mangal"/>
          <w:color w:val="000000"/>
          <w:kern w:val="2"/>
          <w:sz w:val="22"/>
          <w:szCs w:val="22"/>
          <w:lang w:val="uk-UA" w:eastAsia="hi-IN" w:bidi="hi-IN"/>
        </w:rPr>
        <w:t xml:space="preserve">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rsidR="004C074A" w:rsidRDefault="004C074A" w:rsidP="004C074A">
      <w:pPr>
        <w:shd w:val="pct5" w:color="E7E6E6" w:fill="auto"/>
        <w:tabs>
          <w:tab w:val="left" w:pos="0"/>
          <w:tab w:val="left" w:pos="1134"/>
        </w:tabs>
        <w:autoSpaceDE/>
        <w:autoSpaceDN w:val="0"/>
        <w:ind w:left="14" w:firstLine="567"/>
        <w:jc w:val="both"/>
        <w:rPr>
          <w:rFonts w:ascii="Times New Roman" w:eastAsia="Lucida Sans Unicode" w:hAnsi="Times New Roman" w:cs="Mangal"/>
          <w:color w:val="000000"/>
          <w:kern w:val="2"/>
          <w:sz w:val="22"/>
          <w:szCs w:val="22"/>
          <w:lang w:val="uk-UA" w:eastAsia="hi-IN" w:bidi="hi-IN"/>
        </w:rPr>
      </w:pPr>
      <w:r>
        <w:rPr>
          <w:rFonts w:ascii="Times New Roman" w:eastAsia="Lucida Sans Unicode" w:hAnsi="Times New Roman" w:cs="Mangal"/>
          <w:b/>
          <w:bCs/>
          <w:color w:val="000000"/>
          <w:kern w:val="2"/>
          <w:sz w:val="22"/>
          <w:szCs w:val="22"/>
          <w:lang w:val="uk-UA" w:eastAsia="hi-IN" w:bidi="hi-IN"/>
        </w:rPr>
        <w:t>9.5.</w:t>
      </w:r>
      <w:r>
        <w:rPr>
          <w:rFonts w:ascii="Times New Roman" w:eastAsia="Lucida Sans Unicode" w:hAnsi="Times New Roman" w:cs="Mangal"/>
          <w:color w:val="000000"/>
          <w:kern w:val="2"/>
          <w:sz w:val="22"/>
          <w:szCs w:val="22"/>
          <w:lang w:val="uk-UA" w:eastAsia="hi-IN" w:bidi="hi-IN"/>
        </w:rPr>
        <w:tab/>
        <w:t>Сторони погодили, на виконання вимог Закону України «Про страхування» та враховуючи положення наказу № 230 від 30.05.2008</w:t>
      </w:r>
      <w:hyperlink r:id="rId5" w:tooltip="Міністерство розвитку громад та територій України" w:history="1">
        <w:r>
          <w:rPr>
            <w:rStyle w:val="a3"/>
            <w:rFonts w:ascii="Times New Roman" w:eastAsia="Lucida Sans Unicode" w:hAnsi="Times New Roman" w:cs="Mangal"/>
            <w:bCs/>
            <w:color w:val="000000"/>
            <w:kern w:val="2"/>
            <w:sz w:val="22"/>
            <w:szCs w:val="22"/>
            <w:u w:val="none"/>
            <w:lang w:val="uk-UA" w:eastAsia="hi-IN" w:bidi="hi-IN"/>
          </w:rPr>
          <w:t>Міністерства розвитку громад та територій України</w:t>
        </w:r>
      </w:hyperlink>
      <w:r>
        <w:rPr>
          <w:rFonts w:ascii="Times New Roman" w:eastAsia="Lucida Sans Unicode" w:hAnsi="Times New Roman" w:cs="Mangal"/>
          <w:color w:val="000000"/>
          <w:kern w:val="2"/>
          <w:sz w:val="22"/>
          <w:szCs w:val="22"/>
          <w:lang w:val="uk-UA" w:eastAsia="hi-IN" w:bidi="hi-IN"/>
        </w:rPr>
        <w:t xml:space="preserve"> (Міністерства регіонального розвитку та будівництва України) «Про оприлюднення Рекомендацій зі страхування ризиків у будівництві», не проводити добровільне страхування об’єкту будівництва.</w:t>
      </w: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p>
    <w:p w:rsidR="004C074A" w:rsidRDefault="004C074A" w:rsidP="004C074A">
      <w:pPr>
        <w:shd w:val="pct5" w:color="E7E6E6" w:fill="auto"/>
        <w:tabs>
          <w:tab w:val="left" w:pos="0"/>
          <w:tab w:val="left" w:pos="993"/>
        </w:tabs>
        <w:ind w:firstLine="567"/>
        <w:jc w:val="center"/>
        <w:rPr>
          <w:rFonts w:ascii="Times New Roman" w:hAnsi="Times New Roman" w:cs="Times New Roman"/>
          <w:color w:val="000000"/>
          <w:sz w:val="22"/>
          <w:szCs w:val="22"/>
          <w:lang w:val="uk-UA"/>
        </w:rPr>
      </w:pPr>
      <w:r>
        <w:rPr>
          <w:rFonts w:ascii="Times New Roman" w:hAnsi="Times New Roman" w:cs="Times New Roman"/>
          <w:b/>
          <w:color w:val="000000"/>
          <w:sz w:val="22"/>
          <w:szCs w:val="22"/>
          <w:shd w:val="clear" w:color="auto" w:fill="FFFFFF"/>
          <w:lang w:val="uk-UA"/>
        </w:rPr>
        <w:t>10.</w:t>
      </w:r>
      <w:r>
        <w:rPr>
          <w:rFonts w:ascii="Times New Roman" w:hAnsi="Times New Roman" w:cs="Times New Roman"/>
          <w:b/>
          <w:color w:val="000000"/>
          <w:sz w:val="22"/>
          <w:szCs w:val="22"/>
          <w:shd w:val="clear" w:color="auto" w:fill="FFFFFF"/>
          <w:lang w:val="uk-UA"/>
        </w:rPr>
        <w:tab/>
        <w:t>Обставини непереборної сили</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shd w:val="clear" w:color="auto" w:fill="FFFFFF"/>
          <w:lang w:val="uk-UA"/>
        </w:rPr>
        <w:t>10.1.</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shd w:val="clear" w:color="auto" w:fill="FFFFFF"/>
          <w:lang w:val="uk-UA"/>
        </w:rPr>
        <w:t>10.2.</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shd w:val="clear" w:color="auto" w:fill="FFFFFF"/>
          <w:lang w:val="uk-UA"/>
        </w:rPr>
        <w:t>10.3.</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відділенням. </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shd w:val="clear" w:color="auto" w:fill="FFFFFF"/>
          <w:lang w:val="uk-UA"/>
        </w:rPr>
        <w:t>10.4.</w:t>
      </w:r>
      <w:r>
        <w:rPr>
          <w:rFonts w:ascii="Times New Roman" w:hAnsi="Times New Roman" w:cs="Times New Roman"/>
          <w:color w:val="000000"/>
          <w:sz w:val="22"/>
          <w:szCs w:val="22"/>
          <w:shd w:val="clear" w:color="auto" w:fill="FFFFFF"/>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p>
    <w:p w:rsidR="004C074A" w:rsidRDefault="004C074A" w:rsidP="004C074A">
      <w:pPr>
        <w:shd w:val="pct5" w:color="E7E6E6" w:fill="auto"/>
        <w:tabs>
          <w:tab w:val="left" w:pos="0"/>
          <w:tab w:val="left" w:pos="993"/>
        </w:tabs>
        <w:ind w:firstLine="567"/>
        <w:jc w:val="center"/>
        <w:rPr>
          <w:rFonts w:ascii="Times New Roman" w:hAnsi="Times New Roman" w:cs="Times New Roman"/>
          <w:color w:val="000000"/>
          <w:sz w:val="22"/>
          <w:szCs w:val="22"/>
          <w:lang w:val="uk-UA"/>
        </w:rPr>
      </w:pPr>
      <w:r>
        <w:rPr>
          <w:rFonts w:ascii="Times New Roman" w:hAnsi="Times New Roman" w:cs="Times New Roman"/>
          <w:b/>
          <w:color w:val="000000"/>
          <w:sz w:val="22"/>
          <w:szCs w:val="22"/>
          <w:shd w:val="clear" w:color="auto" w:fill="FFFFFF"/>
          <w:lang w:val="uk-UA"/>
        </w:rPr>
        <w:t>11.</w:t>
      </w:r>
      <w:r>
        <w:rPr>
          <w:rFonts w:ascii="Times New Roman" w:hAnsi="Times New Roman" w:cs="Times New Roman"/>
          <w:color w:val="000000"/>
          <w:sz w:val="22"/>
          <w:szCs w:val="22"/>
          <w:shd w:val="clear" w:color="auto" w:fill="FFFFFF"/>
          <w:lang w:val="uk-UA"/>
        </w:rPr>
        <w:tab/>
      </w:r>
      <w:r>
        <w:rPr>
          <w:rFonts w:ascii="Times New Roman" w:hAnsi="Times New Roman" w:cs="Times New Roman"/>
          <w:b/>
          <w:color w:val="000000"/>
          <w:sz w:val="22"/>
          <w:szCs w:val="22"/>
          <w:shd w:val="clear" w:color="auto" w:fill="FFFFFF"/>
          <w:lang w:val="uk-UA"/>
        </w:rPr>
        <w:t>Вирішення спорів</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shd w:val="clear" w:color="auto" w:fill="FFFFFF"/>
          <w:lang w:val="uk-UA"/>
        </w:rPr>
        <w:t>11.1.</w:t>
      </w:r>
      <w:r>
        <w:rPr>
          <w:rFonts w:ascii="Times New Roman" w:hAnsi="Times New Roman" w:cs="Times New Roman"/>
          <w:color w:val="000000"/>
          <w:sz w:val="22"/>
          <w:szCs w:val="22"/>
          <w:shd w:val="clear" w:color="auto" w:fill="FFFFFF"/>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shd w:val="clear" w:color="auto" w:fill="FFFFFF"/>
          <w:lang w:val="uk-UA"/>
        </w:rPr>
        <w:t>11.2.</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У разі недосягнення Сторонами згоди спори  (розбіжності) вирішуються у судовому порядку.</w:t>
      </w:r>
    </w:p>
    <w:p w:rsidR="004C074A" w:rsidRDefault="004C074A" w:rsidP="004C074A">
      <w:pPr>
        <w:shd w:val="pct5" w:color="E7E6E6" w:fill="auto"/>
        <w:tabs>
          <w:tab w:val="left" w:pos="0"/>
          <w:tab w:val="left" w:pos="1134"/>
        </w:tabs>
        <w:autoSpaceDE/>
        <w:autoSpaceDN w:val="0"/>
        <w:snapToGrid w:val="0"/>
        <w:ind w:firstLine="567"/>
        <w:jc w:val="both"/>
        <w:rPr>
          <w:rFonts w:ascii="Times New Roman" w:hAnsi="Times New Roman" w:cs="Times New Roman"/>
          <w:color w:val="000000"/>
          <w:kern w:val="2"/>
          <w:sz w:val="22"/>
          <w:szCs w:val="22"/>
          <w:lang w:val="uk-UA"/>
        </w:rPr>
      </w:pPr>
      <w:r>
        <w:rPr>
          <w:rFonts w:ascii="Times New Roman" w:hAnsi="Times New Roman" w:cs="Times New Roman"/>
          <w:b/>
          <w:bCs/>
          <w:color w:val="000000"/>
          <w:sz w:val="22"/>
          <w:szCs w:val="22"/>
          <w:shd w:val="clear" w:color="auto" w:fill="FFFFFF"/>
          <w:lang w:val="uk-UA"/>
        </w:rPr>
        <w:t>11</w:t>
      </w:r>
      <w:r>
        <w:rPr>
          <w:rFonts w:ascii="Times New Roman" w:hAnsi="Times New Roman" w:cs="Times New Roman"/>
          <w:b/>
          <w:bCs/>
          <w:color w:val="000000"/>
          <w:kern w:val="2"/>
          <w:sz w:val="22"/>
          <w:szCs w:val="22"/>
          <w:shd w:val="clear" w:color="auto" w:fill="FFFFFF"/>
          <w:lang w:val="uk-UA"/>
        </w:rPr>
        <w:t>.3</w:t>
      </w:r>
      <w:r>
        <w:rPr>
          <w:rFonts w:ascii="Times New Roman" w:hAnsi="Times New Roman" w:cs="Times New Roman"/>
          <w:color w:val="000000"/>
          <w:kern w:val="2"/>
          <w:sz w:val="22"/>
          <w:szCs w:val="22"/>
          <w:shd w:val="clear" w:color="auto" w:fill="FFFFFF"/>
          <w:lang w:val="uk-UA"/>
        </w:rPr>
        <w:t>.</w:t>
      </w:r>
      <w:r>
        <w:rPr>
          <w:rFonts w:ascii="Times New Roman" w:hAnsi="Times New Roman" w:cs="Times New Roman"/>
          <w:color w:val="000000"/>
          <w:kern w:val="2"/>
          <w:sz w:val="22"/>
          <w:szCs w:val="22"/>
          <w:shd w:val="clear" w:color="auto" w:fill="FFFFFF"/>
          <w:lang w:val="uk-UA"/>
        </w:rPr>
        <w:tab/>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4C074A" w:rsidRDefault="004C074A" w:rsidP="004C074A">
      <w:pPr>
        <w:widowControl/>
        <w:shd w:val="pct5" w:color="E7E6E6" w:fill="auto"/>
        <w:tabs>
          <w:tab w:val="left" w:pos="0"/>
          <w:tab w:val="left" w:pos="1134"/>
        </w:tabs>
        <w:autoSpaceDE/>
        <w:autoSpaceDN w:val="0"/>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shd w:val="clear" w:color="auto" w:fill="FFFFFF"/>
          <w:lang w:val="uk-UA"/>
        </w:rPr>
        <w:t>11.4.</w:t>
      </w:r>
      <w:r>
        <w:rPr>
          <w:rFonts w:ascii="Times New Roman" w:hAnsi="Times New Roman" w:cs="Times New Roman"/>
          <w:b/>
          <w:bCs/>
          <w:color w:val="000000"/>
          <w:sz w:val="22"/>
          <w:szCs w:val="22"/>
          <w:shd w:val="clear" w:color="auto" w:fill="FFFFFF"/>
          <w:lang w:val="uk-UA"/>
        </w:rPr>
        <w:tab/>
      </w:r>
      <w:r>
        <w:rPr>
          <w:rFonts w:ascii="Times New Roman" w:hAnsi="Times New Roman" w:cs="Times New Roman"/>
          <w:color w:val="000000"/>
          <w:sz w:val="22"/>
          <w:szCs w:val="22"/>
          <w:shd w:val="clear" w:color="auto" w:fill="FFFFFF"/>
          <w:lang w:val="uk-UA"/>
        </w:rPr>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rsidR="004C074A" w:rsidRDefault="004C074A" w:rsidP="004C074A">
      <w:pPr>
        <w:shd w:val="pct5" w:color="E7E6E6" w:fill="auto"/>
        <w:tabs>
          <w:tab w:val="left" w:pos="0"/>
          <w:tab w:val="left" w:pos="1134"/>
        </w:tabs>
        <w:autoSpaceDE/>
        <w:autoSpaceDN w:val="0"/>
        <w:ind w:firstLine="567"/>
        <w:jc w:val="both"/>
        <w:rPr>
          <w:rFonts w:ascii="Times New Roman" w:hAnsi="Times New Roman" w:cs="Times New Roman"/>
          <w:color w:val="000000"/>
          <w:kern w:val="2"/>
          <w:sz w:val="22"/>
          <w:szCs w:val="22"/>
          <w:lang w:val="uk-UA"/>
        </w:rPr>
      </w:pPr>
      <w:r>
        <w:rPr>
          <w:rFonts w:ascii="Times New Roman" w:hAnsi="Times New Roman" w:cs="Times New Roman"/>
          <w:b/>
          <w:bCs/>
          <w:color w:val="000000"/>
          <w:sz w:val="22"/>
          <w:szCs w:val="22"/>
          <w:shd w:val="clear" w:color="auto" w:fill="FFFFFF"/>
          <w:lang w:val="uk-UA"/>
        </w:rPr>
        <w:t>11</w:t>
      </w:r>
      <w:r>
        <w:rPr>
          <w:rFonts w:ascii="Times New Roman" w:hAnsi="Times New Roman" w:cs="Times New Roman"/>
          <w:b/>
          <w:bCs/>
          <w:color w:val="000000"/>
          <w:kern w:val="2"/>
          <w:sz w:val="22"/>
          <w:szCs w:val="22"/>
          <w:shd w:val="clear" w:color="auto" w:fill="FFFFFF"/>
          <w:lang w:val="uk-UA"/>
        </w:rPr>
        <w:t>.5.</w:t>
      </w:r>
      <w:r>
        <w:rPr>
          <w:rFonts w:ascii="Times New Roman" w:hAnsi="Times New Roman" w:cs="Times New Roman"/>
          <w:color w:val="000000"/>
          <w:kern w:val="2"/>
          <w:sz w:val="22"/>
          <w:szCs w:val="22"/>
          <w:shd w:val="clear" w:color="auto" w:fill="FFFFFF"/>
          <w:lang w:val="uk-UA"/>
        </w:rPr>
        <w:tab/>
        <w:t>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rsidR="004C074A" w:rsidRDefault="004C074A" w:rsidP="004C074A">
      <w:pPr>
        <w:shd w:val="pct5" w:color="E7E6E6" w:fill="auto"/>
        <w:tabs>
          <w:tab w:val="left" w:pos="0"/>
          <w:tab w:val="left" w:pos="851"/>
          <w:tab w:val="left" w:pos="993"/>
        </w:tabs>
        <w:ind w:firstLine="567"/>
        <w:jc w:val="center"/>
        <w:rPr>
          <w:rFonts w:ascii="Times New Roman" w:hAnsi="Times New Roman" w:cs="Times New Roman"/>
          <w:color w:val="000000"/>
          <w:sz w:val="22"/>
          <w:szCs w:val="22"/>
          <w:lang w:val="uk-UA"/>
        </w:rPr>
      </w:pPr>
      <w:r>
        <w:rPr>
          <w:rFonts w:ascii="Times New Roman" w:hAnsi="Times New Roman" w:cs="Times New Roman"/>
          <w:b/>
          <w:color w:val="000000"/>
          <w:sz w:val="22"/>
          <w:szCs w:val="22"/>
          <w:shd w:val="clear" w:color="auto" w:fill="FFFFFF"/>
          <w:lang w:val="uk-UA"/>
        </w:rPr>
        <w:t>12.</w:t>
      </w:r>
      <w:r>
        <w:rPr>
          <w:rFonts w:ascii="Times New Roman" w:hAnsi="Times New Roman" w:cs="Times New Roman"/>
          <w:b/>
          <w:color w:val="000000"/>
          <w:sz w:val="22"/>
          <w:szCs w:val="22"/>
          <w:shd w:val="clear" w:color="auto" w:fill="FFFFFF"/>
          <w:lang w:val="uk-UA"/>
        </w:rPr>
        <w:tab/>
        <w:t>Строк дії Договору</w:t>
      </w:r>
    </w:p>
    <w:p w:rsidR="004C074A" w:rsidRDefault="004C074A" w:rsidP="004C074A">
      <w:pPr>
        <w:widowControl/>
        <w:shd w:val="pct5" w:color="E7E6E6" w:fill="auto"/>
        <w:tabs>
          <w:tab w:val="left" w:pos="0"/>
          <w:tab w:val="left" w:pos="1134"/>
        </w:tabs>
        <w:autoSpaceDE/>
        <w:autoSpaceDN w:val="0"/>
        <w:ind w:firstLine="567"/>
        <w:jc w:val="both"/>
        <w:rPr>
          <w:rFonts w:ascii="Times New Roman" w:hAnsi="Times New Roman" w:cs="Times New Roman"/>
          <w:color w:val="000000"/>
          <w:kern w:val="2"/>
          <w:sz w:val="22"/>
          <w:szCs w:val="22"/>
          <w:lang w:val="uk-UA" w:eastAsia="ar-SA"/>
        </w:rPr>
      </w:pPr>
      <w:r>
        <w:rPr>
          <w:rFonts w:ascii="Times New Roman" w:hAnsi="Times New Roman" w:cs="Times New Roman"/>
          <w:b/>
          <w:bCs/>
          <w:color w:val="000000"/>
          <w:kern w:val="2"/>
          <w:sz w:val="22"/>
          <w:szCs w:val="22"/>
          <w:lang w:val="uk-UA" w:eastAsia="ar-SA"/>
        </w:rPr>
        <w:t>12.1.</w:t>
      </w:r>
      <w:r>
        <w:rPr>
          <w:rFonts w:ascii="Times New Roman" w:hAnsi="Times New Roman" w:cs="Times New Roman"/>
          <w:b/>
          <w:bCs/>
          <w:color w:val="000000"/>
          <w:kern w:val="2"/>
          <w:sz w:val="22"/>
          <w:szCs w:val="22"/>
          <w:lang w:val="uk-UA" w:eastAsia="ar-SA"/>
        </w:rPr>
        <w:tab/>
      </w:r>
      <w:r>
        <w:rPr>
          <w:rFonts w:ascii="Times New Roman" w:hAnsi="Times New Roman" w:cs="Times New Roman"/>
          <w:color w:val="000000"/>
          <w:kern w:val="2"/>
          <w:sz w:val="22"/>
          <w:szCs w:val="22"/>
          <w:lang w:val="uk-UA" w:eastAsia="ar-SA"/>
        </w:rPr>
        <w:t xml:space="preserve">Цей Договір набирає чинності </w:t>
      </w:r>
      <w:r>
        <w:rPr>
          <w:rFonts w:ascii="Times New Roman" w:hAnsi="Times New Roman" w:cs="Times New Roman"/>
          <w:color w:val="000000"/>
          <w:kern w:val="2"/>
          <w:sz w:val="22"/>
          <w:szCs w:val="22"/>
          <w:shd w:val="clear" w:color="auto" w:fill="FFFFFF"/>
          <w:lang w:val="uk-UA" w:eastAsia="ar-SA"/>
        </w:rPr>
        <w:t xml:space="preserve">з моменту підписання і діє </w:t>
      </w:r>
      <w:r>
        <w:rPr>
          <w:rFonts w:ascii="Times New Roman" w:hAnsi="Times New Roman" w:cs="Times New Roman"/>
          <w:kern w:val="2"/>
          <w:sz w:val="22"/>
          <w:szCs w:val="22"/>
          <w:shd w:val="clear" w:color="auto" w:fill="FFFFFF"/>
          <w:lang w:val="uk-UA" w:eastAsia="ar-SA"/>
        </w:rPr>
        <w:t>до</w:t>
      </w:r>
      <w:r>
        <w:rPr>
          <w:rFonts w:ascii="Times New Roman" w:hAnsi="Times New Roman" w:cs="Times New Roman"/>
          <w:b/>
          <w:kern w:val="2"/>
          <w:sz w:val="22"/>
          <w:szCs w:val="22"/>
          <w:shd w:val="clear" w:color="auto" w:fill="FFFFFF"/>
          <w:lang w:val="uk-UA" w:eastAsia="ar-SA"/>
        </w:rPr>
        <w:t xml:space="preserve"> 31.12.2023</w:t>
      </w:r>
      <w:r>
        <w:rPr>
          <w:rFonts w:ascii="Times New Roman" w:hAnsi="Times New Roman" w:cs="Times New Roman"/>
          <w:kern w:val="2"/>
          <w:sz w:val="22"/>
          <w:szCs w:val="22"/>
          <w:shd w:val="clear" w:color="auto" w:fill="FFFFFF"/>
          <w:lang w:val="uk-UA" w:eastAsia="ar-SA"/>
        </w:rPr>
        <w:t>,</w:t>
      </w:r>
      <w:r>
        <w:rPr>
          <w:rFonts w:ascii="Times New Roman" w:hAnsi="Times New Roman" w:cs="Times New Roman"/>
          <w:color w:val="000000"/>
          <w:kern w:val="2"/>
          <w:sz w:val="22"/>
          <w:szCs w:val="22"/>
          <w:shd w:val="clear" w:color="auto" w:fill="FFFFFF"/>
          <w:lang w:val="uk-UA" w:eastAsia="ar-SA"/>
        </w:rPr>
        <w:t xml:space="preserve"> але</w:t>
      </w:r>
      <w:r>
        <w:rPr>
          <w:rFonts w:ascii="Times New Roman" w:hAnsi="Times New Roman" w:cs="Times New Roman"/>
          <w:color w:val="000000"/>
          <w:kern w:val="2"/>
          <w:sz w:val="22"/>
          <w:szCs w:val="22"/>
          <w:lang w:val="uk-UA" w:eastAsia="ar-SA"/>
        </w:rPr>
        <w:t xml:space="preserve"> в будь-якому разі до повного виконання Сторонами своїх зобов’язань. </w:t>
      </w:r>
    </w:p>
    <w:p w:rsidR="004C074A" w:rsidRDefault="004C074A" w:rsidP="004C074A">
      <w:pPr>
        <w:widowControl/>
        <w:shd w:val="pct5" w:color="E7E6E6" w:fill="auto"/>
        <w:tabs>
          <w:tab w:val="left" w:pos="0"/>
          <w:tab w:val="left" w:pos="1134"/>
        </w:tabs>
        <w:autoSpaceDE/>
        <w:autoSpaceDN w:val="0"/>
        <w:ind w:firstLine="567"/>
        <w:jc w:val="both"/>
        <w:rPr>
          <w:rFonts w:ascii="Times New Roman" w:hAnsi="Times New Roman" w:cs="Times New Roman"/>
          <w:color w:val="000000"/>
          <w:kern w:val="2"/>
          <w:sz w:val="22"/>
          <w:szCs w:val="22"/>
          <w:lang w:val="uk-UA" w:eastAsia="ar-SA"/>
        </w:rPr>
      </w:pPr>
      <w:r>
        <w:rPr>
          <w:rFonts w:ascii="Times New Roman" w:hAnsi="Times New Roman" w:cs="Times New Roman"/>
          <w:color w:val="000000"/>
          <w:kern w:val="2"/>
          <w:sz w:val="22"/>
          <w:szCs w:val="22"/>
          <w:lang w:val="uk-UA" w:eastAsia="ar-SA"/>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4C074A" w:rsidRDefault="004C074A" w:rsidP="004C074A">
      <w:pPr>
        <w:widowControl/>
        <w:shd w:val="pct5" w:color="E7E6E6" w:fill="auto"/>
        <w:tabs>
          <w:tab w:val="left" w:pos="0"/>
          <w:tab w:val="left" w:pos="1134"/>
        </w:tabs>
        <w:autoSpaceDE/>
        <w:autoSpaceDN w:val="0"/>
        <w:ind w:firstLine="567"/>
        <w:jc w:val="both"/>
        <w:rPr>
          <w:rFonts w:ascii="Times New Roman" w:hAnsi="Times New Roman" w:cs="Times New Roman"/>
          <w:color w:val="000000"/>
          <w:kern w:val="2"/>
          <w:sz w:val="22"/>
          <w:szCs w:val="22"/>
          <w:lang w:val="uk-UA" w:eastAsia="ar-SA"/>
        </w:rPr>
      </w:pPr>
      <w:r>
        <w:rPr>
          <w:rFonts w:ascii="Times New Roman" w:hAnsi="Times New Roman" w:cs="Times New Roman"/>
          <w:b/>
          <w:bCs/>
          <w:color w:val="000000"/>
          <w:kern w:val="2"/>
          <w:sz w:val="22"/>
          <w:szCs w:val="22"/>
          <w:lang w:val="uk-UA" w:eastAsia="ar-SA"/>
        </w:rPr>
        <w:t>12.2.</w:t>
      </w:r>
      <w:r>
        <w:rPr>
          <w:rFonts w:ascii="Times New Roman" w:hAnsi="Times New Roman" w:cs="Times New Roman"/>
          <w:b/>
          <w:bCs/>
          <w:color w:val="000000"/>
          <w:kern w:val="2"/>
          <w:sz w:val="22"/>
          <w:szCs w:val="22"/>
          <w:lang w:val="uk-UA" w:eastAsia="ar-SA"/>
        </w:rPr>
        <w:tab/>
      </w:r>
      <w:r>
        <w:rPr>
          <w:rFonts w:ascii="Times New Roman" w:hAnsi="Times New Roman" w:cs="Times New Roman"/>
          <w:color w:val="000000"/>
          <w:kern w:val="2"/>
          <w:sz w:val="22"/>
          <w:szCs w:val="22"/>
          <w:lang w:val="uk-UA" w:eastAsia="ar-SA"/>
        </w:rPr>
        <w:t>Строк дії Договору за згодою сторін може бути продовжений, про що укладається додаткова угода.</w:t>
      </w:r>
    </w:p>
    <w:p w:rsidR="004C074A" w:rsidRDefault="004C074A" w:rsidP="004C074A">
      <w:pPr>
        <w:shd w:val="pct5" w:color="E7E6E6" w:fill="auto"/>
        <w:tabs>
          <w:tab w:val="left" w:pos="0"/>
          <w:tab w:val="left" w:pos="851"/>
          <w:tab w:val="left" w:pos="993"/>
        </w:tabs>
        <w:ind w:firstLine="567"/>
        <w:jc w:val="center"/>
        <w:rPr>
          <w:rFonts w:ascii="Times New Roman" w:hAnsi="Times New Roman" w:cs="Times New Roman"/>
          <w:color w:val="000000"/>
          <w:sz w:val="22"/>
          <w:szCs w:val="22"/>
          <w:lang w:val="uk-UA"/>
        </w:rPr>
      </w:pPr>
      <w:r>
        <w:rPr>
          <w:rFonts w:ascii="Times New Roman" w:hAnsi="Times New Roman" w:cs="Times New Roman"/>
          <w:b/>
          <w:color w:val="000000"/>
          <w:sz w:val="22"/>
          <w:szCs w:val="22"/>
          <w:lang w:val="uk-UA"/>
        </w:rPr>
        <w:t>13.</w:t>
      </w:r>
      <w:r>
        <w:rPr>
          <w:rFonts w:ascii="Times New Roman" w:hAnsi="Times New Roman" w:cs="Times New Roman"/>
          <w:b/>
          <w:color w:val="000000"/>
          <w:sz w:val="22"/>
          <w:szCs w:val="22"/>
          <w:lang w:val="uk-UA"/>
        </w:rPr>
        <w:tab/>
        <w:t>Порядок внесення змін та розірвання договору.</w:t>
      </w:r>
    </w:p>
    <w:p w:rsidR="004C074A" w:rsidRDefault="004C074A" w:rsidP="004C074A">
      <w:p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13.1.</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 xml:space="preserve">Внесення змін у Договір чи його розірвання допускається  тільки  за  згодою сторін, якщо інше не встановлено Договором або законом. У разі відсутності такої згоди заінтересована сторона має право звернутися до суду. </w:t>
      </w:r>
    </w:p>
    <w:p w:rsidR="004C074A" w:rsidRDefault="004C074A" w:rsidP="004C074A">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both"/>
        <w:rPr>
          <w:rFonts w:ascii="Times New Roman" w:eastAsia="Courier New" w:hAnsi="Times New Roman" w:cs="Times New Roman"/>
          <w:color w:val="000000"/>
          <w:sz w:val="22"/>
          <w:szCs w:val="22"/>
          <w:lang w:val="uk-UA"/>
        </w:rPr>
      </w:pPr>
      <w:r>
        <w:rPr>
          <w:rFonts w:ascii="Times New Roman" w:hAnsi="Times New Roman" w:cs="Times New Roman"/>
          <w:b/>
          <w:bCs/>
          <w:color w:val="000000"/>
          <w:sz w:val="22"/>
          <w:szCs w:val="22"/>
          <w:lang w:val="uk-UA"/>
        </w:rPr>
        <w:lastRenderedPageBreak/>
        <w:t>13</w:t>
      </w:r>
      <w:r>
        <w:rPr>
          <w:rFonts w:ascii="Times New Roman" w:eastAsia="Courier New" w:hAnsi="Times New Roman" w:cs="Times New Roman"/>
          <w:b/>
          <w:bCs/>
          <w:color w:val="000000"/>
          <w:sz w:val="22"/>
          <w:szCs w:val="22"/>
          <w:lang w:val="uk-UA"/>
        </w:rPr>
        <w:t>.2.</w:t>
      </w:r>
      <w:r>
        <w:rPr>
          <w:rFonts w:ascii="Times New Roman" w:eastAsia="Courier New" w:hAnsi="Times New Roman" w:cs="Times New Roman"/>
          <w:b/>
          <w:bCs/>
          <w:color w:val="000000"/>
          <w:sz w:val="22"/>
          <w:szCs w:val="22"/>
          <w:lang w:val="uk-UA"/>
        </w:rPr>
        <w:tab/>
      </w:r>
      <w:r>
        <w:rPr>
          <w:rFonts w:ascii="Times New Roman" w:eastAsia="Courier New" w:hAnsi="Times New Roman" w:cs="Times New Roman"/>
          <w:color w:val="000000"/>
          <w:sz w:val="22"/>
          <w:szCs w:val="22"/>
          <w:lang w:val="uk-UA"/>
        </w:rPr>
        <w:t xml:space="preserve">Внесення змін у договір оформлюється додатковою угодою. </w:t>
      </w:r>
      <w:r>
        <w:rPr>
          <w:rFonts w:ascii="Times New Roman" w:eastAsia="Courier New" w:hAnsi="Times New Roman" w:cs="Times New Roman"/>
          <w:color w:val="000000"/>
          <w:sz w:val="22"/>
          <w:szCs w:val="22"/>
          <w:shd w:val="clear" w:color="auto" w:fill="FFFFFF"/>
          <w:lang w:val="uk-UA"/>
        </w:rPr>
        <w:t>Всі зміни і доповнення до договору оформляються у вигляді додаткової угоди до цього Договору та є його невід ємною частиною.</w:t>
      </w:r>
    </w:p>
    <w:p w:rsidR="004C074A" w:rsidRDefault="004C074A" w:rsidP="004C074A">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both"/>
        <w:rPr>
          <w:rFonts w:ascii="Times New Roman" w:eastAsia="Courier New" w:hAnsi="Times New Roman" w:cs="Times New Roman"/>
          <w:color w:val="000000"/>
          <w:sz w:val="22"/>
          <w:szCs w:val="22"/>
          <w:lang w:val="uk-UA"/>
        </w:rPr>
      </w:pPr>
      <w:r>
        <w:rPr>
          <w:rFonts w:ascii="Times New Roman" w:hAnsi="Times New Roman" w:cs="Times New Roman"/>
          <w:b/>
          <w:bCs/>
          <w:color w:val="000000"/>
          <w:sz w:val="22"/>
          <w:szCs w:val="22"/>
          <w:lang w:val="uk-UA"/>
        </w:rPr>
        <w:t>13</w:t>
      </w:r>
      <w:r>
        <w:rPr>
          <w:rFonts w:ascii="Times New Roman" w:eastAsia="Courier New" w:hAnsi="Times New Roman" w:cs="Times New Roman"/>
          <w:b/>
          <w:bCs/>
          <w:color w:val="000000"/>
          <w:sz w:val="22"/>
          <w:szCs w:val="22"/>
          <w:shd w:val="clear" w:color="auto" w:fill="FFFFFF"/>
          <w:lang w:val="uk-UA"/>
        </w:rPr>
        <w:t>.2.1.</w:t>
      </w:r>
      <w:r>
        <w:rPr>
          <w:rFonts w:ascii="Times New Roman" w:eastAsia="Courier New" w:hAnsi="Times New Roman" w:cs="Times New Roman"/>
          <w:color w:val="000000"/>
          <w:sz w:val="22"/>
          <w:szCs w:val="22"/>
          <w:shd w:val="clear" w:color="auto" w:fill="FFFFFF"/>
          <w:lang w:val="uk-UA"/>
        </w:rPr>
        <w:tab/>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C074A" w:rsidRDefault="004C074A" w:rsidP="004C074A">
      <w:p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13.3.</w:t>
      </w:r>
      <w:r>
        <w:rPr>
          <w:rFonts w:ascii="Times New Roman" w:hAnsi="Times New Roman" w:cs="Times New Roman"/>
          <w:color w:val="000000"/>
          <w:sz w:val="22"/>
          <w:szCs w:val="22"/>
          <w:lang w:val="uk-UA"/>
        </w:rPr>
        <w:tab/>
      </w:r>
      <w:r>
        <w:rPr>
          <w:rFonts w:ascii="Times New Roman" w:hAnsi="Times New Roman" w:cs="Times New Roman"/>
          <w:color w:val="000000"/>
          <w:sz w:val="22"/>
          <w:szCs w:val="22"/>
          <w:lang w:val="uk-UA" w:eastAsia="ru-RU"/>
        </w:rPr>
        <w:t xml:space="preserve">Згідно </w:t>
      </w:r>
      <w:r>
        <w:rPr>
          <w:rFonts w:ascii="Times New Roman" w:hAnsi="Times New Roman" w:cs="Times New Roman"/>
          <w:color w:val="000000"/>
          <w:sz w:val="22"/>
          <w:szCs w:val="22"/>
          <w:lang w:val="uk-UA"/>
        </w:rPr>
        <w:t xml:space="preserve">Цивільного кодексу України, Господарського кодексу України та Закону України «Про публічні закупівлі» істотними (основними) умовами договору є: </w:t>
      </w:r>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найменування та реквізити сторін; </w:t>
      </w:r>
      <w:bookmarkStart w:id="1" w:name="o40"/>
      <w:bookmarkEnd w:id="1"/>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місце і дата укладення договору підряду; </w:t>
      </w:r>
      <w:bookmarkStart w:id="2" w:name="o41"/>
      <w:bookmarkEnd w:id="2"/>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предмет договору підряду; </w:t>
      </w:r>
      <w:bookmarkStart w:id="3" w:name="o42"/>
      <w:bookmarkEnd w:id="3"/>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договірна ціна; </w:t>
      </w:r>
      <w:bookmarkStart w:id="4" w:name="o43"/>
      <w:bookmarkEnd w:id="4"/>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строки виконання робіт; </w:t>
      </w:r>
      <w:bookmarkStart w:id="5" w:name="o44"/>
      <w:bookmarkEnd w:id="5"/>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права та обов'язки сторін; </w:t>
      </w:r>
      <w:bookmarkStart w:id="6" w:name="o45"/>
      <w:bookmarkEnd w:id="6"/>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порядок забезпечення виконання зобов'язань за договором підряду; </w:t>
      </w:r>
      <w:bookmarkStart w:id="7" w:name="o46"/>
      <w:bookmarkEnd w:id="7"/>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умови страхування ризиків випадкового знищення або пошкодження об'єкта будівництва; </w:t>
      </w:r>
      <w:bookmarkStart w:id="8" w:name="o47"/>
      <w:bookmarkStart w:id="9" w:name="o48"/>
      <w:bookmarkEnd w:id="8"/>
      <w:bookmarkEnd w:id="9"/>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порядок залучення субпідрядників; </w:t>
      </w:r>
      <w:bookmarkStart w:id="10" w:name="o49"/>
      <w:bookmarkEnd w:id="10"/>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вимоги до організації робіт; </w:t>
      </w:r>
      <w:bookmarkStart w:id="11" w:name="o50"/>
      <w:bookmarkEnd w:id="11"/>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порядок здійснення замовником контролю за якістю ресурсів; </w:t>
      </w:r>
      <w:bookmarkStart w:id="12" w:name="o51"/>
      <w:bookmarkEnd w:id="12"/>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умови здійснення технічного нагляду за виконанням  робіт;</w:t>
      </w:r>
      <w:bookmarkStart w:id="13" w:name="o52"/>
      <w:bookmarkEnd w:id="13"/>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джерела та порядок фінансування робіт (будівництва об'єкта); </w:t>
      </w:r>
      <w:bookmarkStart w:id="14" w:name="o53"/>
      <w:bookmarkEnd w:id="14"/>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порядок розрахунків за виконані роботи; </w:t>
      </w:r>
      <w:bookmarkStart w:id="15" w:name="o54"/>
      <w:bookmarkEnd w:id="15"/>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порядок здачі-приймання закінчених робіт  (об'єкта будівництва); </w:t>
      </w:r>
      <w:bookmarkStart w:id="16" w:name="o55"/>
      <w:bookmarkEnd w:id="16"/>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гарантійні строки якості закінчених робіт (експлуатації об'єкта будівництва), порядок усунення недоліків; </w:t>
      </w:r>
      <w:bookmarkStart w:id="17" w:name="o56"/>
      <w:bookmarkEnd w:id="17"/>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відповідальність сторін за порушення умов договору підряду; </w:t>
      </w:r>
      <w:bookmarkStart w:id="18" w:name="o57"/>
      <w:bookmarkEnd w:id="18"/>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порядок врегулювання спорів; </w:t>
      </w:r>
      <w:bookmarkStart w:id="19" w:name="o58"/>
      <w:bookmarkEnd w:id="19"/>
    </w:p>
    <w:p w:rsidR="004C074A" w:rsidRDefault="004C074A" w:rsidP="004C074A">
      <w:pPr>
        <w:numPr>
          <w:ilvl w:val="0"/>
          <w:numId w:val="6"/>
        </w:num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порядок внесення змін до договору підряду та його розірвання.</w:t>
      </w:r>
    </w:p>
    <w:p w:rsidR="004C074A" w:rsidRDefault="004C074A" w:rsidP="004C074A">
      <w:pPr>
        <w:ind w:firstLine="567"/>
        <w:jc w:val="both"/>
        <w:rPr>
          <w:rFonts w:ascii="Times New Roman" w:hAnsi="Times New Roman"/>
          <w:sz w:val="22"/>
          <w:szCs w:val="22"/>
          <w:lang w:val="uk-UA"/>
        </w:rPr>
      </w:pPr>
      <w:r>
        <w:rPr>
          <w:rFonts w:ascii="Times New Roman" w:hAnsi="Times New Roman" w:cs="Times New Roman"/>
          <w:b/>
          <w:bCs/>
          <w:color w:val="000000"/>
          <w:sz w:val="22"/>
          <w:szCs w:val="22"/>
          <w:lang w:val="uk-UA"/>
        </w:rPr>
        <w:t>13.4.</w:t>
      </w:r>
      <w:r>
        <w:rPr>
          <w:rFonts w:ascii="Times New Roman" w:hAnsi="Times New Roman" w:cs="Times New Roman"/>
          <w:color w:val="000000"/>
          <w:sz w:val="22"/>
          <w:szCs w:val="22"/>
          <w:lang w:val="uk-UA"/>
        </w:rPr>
        <w:tab/>
      </w:r>
      <w:bookmarkStart w:id="20" w:name="n1776"/>
      <w:bookmarkEnd w:id="20"/>
      <w:r>
        <w:rPr>
          <w:rFonts w:ascii="Times New Roman" w:hAnsi="Times New Roman"/>
          <w:sz w:val="22"/>
          <w:szCs w:val="22"/>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Pr>
          <w:bCs/>
          <w:sz w:val="22"/>
          <w:szCs w:val="22"/>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2"/>
          <w:szCs w:val="22"/>
          <w:lang w:val="uk-UA"/>
        </w:rPr>
        <w:t>.</w:t>
      </w:r>
    </w:p>
    <w:p w:rsidR="004C074A" w:rsidRDefault="004C074A" w:rsidP="004C074A">
      <w:pPr>
        <w:ind w:firstLine="567"/>
        <w:jc w:val="both"/>
        <w:rPr>
          <w:rFonts w:ascii="Times New Roman" w:hAnsi="Times New Roman"/>
          <w:sz w:val="22"/>
          <w:szCs w:val="22"/>
          <w:lang w:val="uk-UA"/>
        </w:rPr>
      </w:pPr>
      <w:r>
        <w:rPr>
          <w:rFonts w:ascii="Times New Roman" w:hAnsi="Times New Roman"/>
          <w:b/>
          <w:bCs/>
          <w:sz w:val="22"/>
          <w:szCs w:val="22"/>
          <w:lang w:val="uk-UA"/>
        </w:rPr>
        <w:t>13.5.</w:t>
      </w:r>
      <w:r>
        <w:rPr>
          <w:rFonts w:ascii="Times New Roman" w:hAnsi="Times New Roman"/>
          <w:b/>
          <w:bCs/>
          <w:sz w:val="22"/>
          <w:szCs w:val="22"/>
          <w:lang w:val="uk-UA"/>
        </w:rPr>
        <w:tab/>
      </w:r>
      <w:r>
        <w:rPr>
          <w:rFonts w:ascii="Times New Roman" w:hAnsi="Times New Roman"/>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4C074A" w:rsidRDefault="004C074A" w:rsidP="004C074A">
      <w:pPr>
        <w:ind w:firstLine="567"/>
        <w:jc w:val="both"/>
        <w:rPr>
          <w:rFonts w:ascii="Times New Roman" w:hAnsi="Times New Roman"/>
          <w:sz w:val="22"/>
          <w:szCs w:val="22"/>
          <w:lang w:val="uk-UA"/>
        </w:rPr>
      </w:pPr>
      <w:r>
        <w:rPr>
          <w:rFonts w:ascii="Times New Roman" w:hAnsi="Times New Roman"/>
          <w:sz w:val="22"/>
          <w:szCs w:val="22"/>
          <w:lang w:val="uk-UA"/>
        </w:rPr>
        <w:t>визначення грошового еквівалента зобов’язання в іноземній валюті;</w:t>
      </w:r>
    </w:p>
    <w:p w:rsidR="004C074A" w:rsidRDefault="004C074A" w:rsidP="004C074A">
      <w:pPr>
        <w:ind w:firstLine="567"/>
        <w:jc w:val="both"/>
        <w:rPr>
          <w:rFonts w:ascii="Times New Roman" w:hAnsi="Times New Roman"/>
          <w:sz w:val="22"/>
          <w:szCs w:val="22"/>
          <w:lang w:val="uk-UA"/>
        </w:rPr>
      </w:pPr>
      <w:r>
        <w:rPr>
          <w:rFonts w:ascii="Times New Roman" w:hAnsi="Times New Roman"/>
          <w:sz w:val="22"/>
          <w:szCs w:val="22"/>
          <w:lang w:val="uk-UA"/>
        </w:rPr>
        <w:t>перерахунку ціни в бік зменшення ціни тендерної пропозиції переможця без зменшення обсягів закупівлі;</w:t>
      </w:r>
    </w:p>
    <w:p w:rsidR="004C074A" w:rsidRDefault="004C074A" w:rsidP="004C074A">
      <w:pPr>
        <w:ind w:firstLine="567"/>
        <w:jc w:val="both"/>
        <w:rPr>
          <w:rFonts w:ascii="Times New Roman" w:hAnsi="Times New Roman"/>
          <w:sz w:val="22"/>
          <w:szCs w:val="22"/>
          <w:lang w:val="uk-UA"/>
        </w:rPr>
      </w:pPr>
      <w:r>
        <w:rPr>
          <w:rFonts w:ascii="Times New Roman" w:hAnsi="Times New Roman"/>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p w:rsidR="004C074A" w:rsidRDefault="004C074A" w:rsidP="004C074A">
      <w:pPr>
        <w:ind w:firstLine="567"/>
        <w:jc w:val="both"/>
        <w:rPr>
          <w:rFonts w:ascii="Times New Roman" w:hAnsi="Times New Roman"/>
          <w:sz w:val="22"/>
          <w:szCs w:val="22"/>
          <w:lang w:val="uk-UA"/>
        </w:rPr>
      </w:pPr>
      <w:r>
        <w:rPr>
          <w:rFonts w:ascii="Times New Roman" w:hAnsi="Times New Roman"/>
          <w:b/>
          <w:bCs/>
          <w:sz w:val="22"/>
          <w:szCs w:val="22"/>
          <w:lang w:val="uk-UA"/>
        </w:rPr>
        <w:t>13.6.</w:t>
      </w:r>
      <w:r>
        <w:rPr>
          <w:rFonts w:ascii="Times New Roman" w:hAnsi="Times New Roman"/>
          <w:sz w:val="22"/>
          <w:szCs w:val="22"/>
          <w:lang w:val="uk-UA"/>
        </w:rPr>
        <w:tab/>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C074A" w:rsidRDefault="004C074A" w:rsidP="004C074A">
      <w:pPr>
        <w:ind w:firstLine="567"/>
        <w:jc w:val="both"/>
        <w:rPr>
          <w:rFonts w:ascii="Times New Roman" w:hAnsi="Times New Roman"/>
          <w:sz w:val="22"/>
          <w:szCs w:val="22"/>
          <w:lang w:val="uk-UA"/>
        </w:rPr>
      </w:pPr>
      <w:r>
        <w:rPr>
          <w:rFonts w:ascii="Times New Roman" w:hAnsi="Times New Roman"/>
          <w:sz w:val="22"/>
          <w:szCs w:val="22"/>
          <w:lang w:val="uk-UA"/>
        </w:rPr>
        <w:t xml:space="preserve">1) зменшення обсягів закупівлі, зокрема з урахуванням фактичного обсягу видатків замовника. </w:t>
      </w:r>
      <w:r>
        <w:rPr>
          <w:rFonts w:ascii="Times New Roman" w:hAnsi="Times New Roman"/>
          <w:i/>
          <w:sz w:val="22"/>
          <w:szCs w:val="22"/>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C074A" w:rsidRDefault="004C074A" w:rsidP="004C074A">
      <w:pPr>
        <w:ind w:firstLine="567"/>
        <w:jc w:val="both"/>
        <w:rPr>
          <w:rFonts w:ascii="Times New Roman" w:hAnsi="Times New Roman"/>
          <w:i/>
          <w:sz w:val="22"/>
          <w:szCs w:val="22"/>
          <w:lang w:val="uk-UA"/>
        </w:rPr>
      </w:pPr>
      <w:r>
        <w:rPr>
          <w:rFonts w:ascii="Times New Roman" w:hAnsi="Times New Roman"/>
          <w:sz w:val="22"/>
          <w:szCs w:val="22"/>
          <w:lang w:val="uk-UA"/>
        </w:rPr>
        <w:t xml:space="preserve">2) </w:t>
      </w:r>
      <w:r>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sz w:val="22"/>
          <w:szCs w:val="22"/>
          <w:lang w:val="uk-UA"/>
        </w:rPr>
        <w:t xml:space="preserve">. </w:t>
      </w:r>
      <w:r>
        <w:rPr>
          <w:rFonts w:ascii="Times New Roman" w:hAnsi="Times New Roman"/>
          <w:i/>
          <w:sz w:val="22"/>
          <w:szCs w:val="22"/>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C074A" w:rsidRDefault="004C074A" w:rsidP="004C074A">
      <w:pPr>
        <w:ind w:firstLine="567"/>
        <w:jc w:val="both"/>
        <w:rPr>
          <w:rFonts w:ascii="Times New Roman" w:hAnsi="Times New Roman"/>
          <w:i/>
          <w:sz w:val="22"/>
          <w:szCs w:val="22"/>
          <w:lang w:val="uk-UA"/>
        </w:rPr>
      </w:pPr>
      <w:r>
        <w:rPr>
          <w:rFonts w:ascii="Times New Roman" w:hAnsi="Times New Roman"/>
          <w:sz w:val="22"/>
          <w:szCs w:val="22"/>
          <w:lang w:val="uk-UA"/>
        </w:rPr>
        <w:t xml:space="preserve">3) </w:t>
      </w:r>
      <w:r>
        <w:rPr>
          <w:sz w:val="22"/>
          <w:szCs w:val="22"/>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sz w:val="22"/>
          <w:szCs w:val="22"/>
          <w:lang w:val="uk-UA"/>
        </w:rPr>
        <w:t xml:space="preserve">. </w:t>
      </w:r>
      <w:r>
        <w:rPr>
          <w:rFonts w:ascii="Times New Roman" w:hAnsi="Times New Roman"/>
          <w:i/>
          <w:sz w:val="22"/>
          <w:szCs w:val="22"/>
          <w:lang w:val="uk-UA"/>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w:t>
      </w:r>
      <w:r>
        <w:rPr>
          <w:rFonts w:ascii="Times New Roman" w:hAnsi="Times New Roman"/>
          <w:i/>
          <w:sz w:val="22"/>
          <w:szCs w:val="22"/>
          <w:lang w:val="uk-UA"/>
        </w:rPr>
        <w:lastRenderedPageBreak/>
        <w:t>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C074A" w:rsidRDefault="004C074A" w:rsidP="004C074A">
      <w:pPr>
        <w:ind w:firstLine="567"/>
        <w:jc w:val="both"/>
        <w:rPr>
          <w:rFonts w:ascii="Times New Roman" w:hAnsi="Times New Roman"/>
          <w:sz w:val="22"/>
          <w:szCs w:val="22"/>
          <w:lang w:val="uk-UA"/>
        </w:rPr>
      </w:pPr>
      <w:r>
        <w:rPr>
          <w:rFonts w:ascii="Times New Roman" w:hAnsi="Times New Roman"/>
          <w:sz w:val="22"/>
          <w:szCs w:val="22"/>
          <w:lang w:val="uk-UA"/>
        </w:rPr>
        <w:t xml:space="preserve">4) </w:t>
      </w:r>
      <w:r>
        <w:rPr>
          <w:sz w:val="22"/>
          <w:szCs w:val="22"/>
          <w:lang w:val="uk-UA"/>
        </w:rPr>
        <w:t>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sz w:val="22"/>
          <w:szCs w:val="22"/>
          <w:lang w:val="uk-UA"/>
        </w:rPr>
        <w:t xml:space="preserve">. </w:t>
      </w:r>
      <w:r>
        <w:rPr>
          <w:rFonts w:ascii="Times New Roman" w:hAnsi="Times New Roman"/>
          <w:i/>
          <w:sz w:val="22"/>
          <w:szCs w:val="22"/>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4C074A" w:rsidRDefault="004C074A" w:rsidP="004C074A">
      <w:pPr>
        <w:ind w:firstLine="567"/>
        <w:jc w:val="both"/>
        <w:rPr>
          <w:rFonts w:ascii="Times New Roman" w:hAnsi="Times New Roman"/>
          <w:sz w:val="22"/>
          <w:szCs w:val="22"/>
          <w:lang w:val="uk-UA"/>
        </w:rPr>
      </w:pPr>
      <w:r>
        <w:rPr>
          <w:rFonts w:ascii="Times New Roman" w:hAnsi="Times New Roman"/>
          <w:sz w:val="22"/>
          <w:szCs w:val="22"/>
          <w:lang w:val="uk-UA"/>
        </w:rPr>
        <w:t xml:space="preserve">5) </w:t>
      </w:r>
      <w:r>
        <w:rPr>
          <w:sz w:val="22"/>
          <w:szCs w:val="22"/>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sz w:val="22"/>
          <w:szCs w:val="22"/>
          <w:lang w:val="uk-UA"/>
        </w:rPr>
        <w:t xml:space="preserve">. </w:t>
      </w:r>
      <w:r>
        <w:rPr>
          <w:rFonts w:ascii="Times New Roman" w:hAnsi="Times New Roman"/>
          <w:i/>
          <w:sz w:val="22"/>
          <w:szCs w:val="22"/>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C074A" w:rsidRDefault="004C074A" w:rsidP="004C074A">
      <w:pPr>
        <w:ind w:firstLine="567"/>
        <w:jc w:val="both"/>
        <w:rPr>
          <w:rFonts w:ascii="Times New Roman" w:hAnsi="Times New Roman"/>
          <w:sz w:val="22"/>
          <w:szCs w:val="22"/>
          <w:lang w:val="uk-UA"/>
        </w:rPr>
      </w:pPr>
      <w:r>
        <w:rPr>
          <w:rFonts w:ascii="Times New Roman" w:hAnsi="Times New Roman"/>
          <w:sz w:val="22"/>
          <w:szCs w:val="22"/>
          <w:lang w:val="uk-UA"/>
        </w:rPr>
        <w:t xml:space="preserve">6) </w:t>
      </w:r>
      <w:r>
        <w:rPr>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sz w:val="22"/>
          <w:szCs w:val="22"/>
          <w:lang w:val="uk-UA"/>
        </w:rPr>
        <w:t xml:space="preserve">. </w:t>
      </w:r>
      <w:r>
        <w:rPr>
          <w:rFonts w:ascii="Times New Roman" w:hAnsi="Times New Roman"/>
          <w:i/>
          <w:sz w:val="22"/>
          <w:szCs w:val="22"/>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4C074A" w:rsidRDefault="004C074A" w:rsidP="004C074A">
      <w:pPr>
        <w:widowControl/>
        <w:shd w:val="pct5" w:color="E7E6E6" w:fill="auto"/>
        <w:tabs>
          <w:tab w:val="left" w:pos="0"/>
          <w:tab w:val="left" w:pos="1134"/>
          <w:tab w:val="left" w:pos="1418"/>
          <w:tab w:val="left" w:pos="8490"/>
        </w:tabs>
        <w:autoSpaceDE/>
        <w:autoSpaceDN w:val="0"/>
        <w:ind w:right="-86" w:firstLine="567"/>
        <w:jc w:val="both"/>
        <w:rPr>
          <w:rFonts w:ascii="Times New Roman" w:hAnsi="Times New Roman" w:cs="Times New Roman"/>
          <w:color w:val="000000"/>
          <w:sz w:val="22"/>
          <w:szCs w:val="22"/>
          <w:lang w:val="uk-UA"/>
        </w:rPr>
      </w:pPr>
      <w:r>
        <w:rPr>
          <w:rFonts w:ascii="Times New Roman" w:eastAsia="Courier New" w:hAnsi="Times New Roman" w:cs="Times New Roman"/>
          <w:b/>
          <w:bCs/>
          <w:color w:val="000000"/>
          <w:sz w:val="22"/>
          <w:szCs w:val="22"/>
          <w:shd w:val="clear" w:color="auto" w:fill="FFFFFF"/>
          <w:lang w:val="uk-UA"/>
        </w:rPr>
        <w:t>13.7.</w:t>
      </w:r>
      <w:r>
        <w:rPr>
          <w:rFonts w:ascii="Times New Roman" w:eastAsia="Courier New" w:hAnsi="Times New Roman" w:cs="Times New Roman"/>
          <w:b/>
          <w:bCs/>
          <w:color w:val="000000"/>
          <w:sz w:val="22"/>
          <w:szCs w:val="22"/>
          <w:shd w:val="clear" w:color="auto" w:fill="FFFFFF"/>
          <w:lang w:val="uk-UA"/>
        </w:rPr>
        <w:tab/>
      </w:r>
      <w:r>
        <w:rPr>
          <w:rFonts w:ascii="Times New Roman" w:eastAsia="Courier New" w:hAnsi="Times New Roman" w:cs="Times New Roman"/>
          <w:color w:val="000000"/>
          <w:sz w:val="22"/>
          <w:szCs w:val="22"/>
          <w:shd w:val="clear" w:color="auto" w:fill="FFFFFF"/>
          <w:lang w:val="uk-UA"/>
        </w:rPr>
        <w:t>Зміна істотних (основних) умов договору може здійснюватися за згодою сторін у випадках, які передбачені п.19 Особливостей, про що укладається відповідна додаткова угода у порядку передбаченому Цивільним та Господарським кодексами України. У частині внесення змін до договору щодо зміни договірної ціни такі зміни вносяться із урахуванням вимог визначених Розділом ІІІ договору. Зазначені додаткові угоди оприлюднюються відповідно до вимог ст.10 Закону України «Про публічні закупівлі».</w:t>
      </w:r>
    </w:p>
    <w:p w:rsidR="004C074A" w:rsidRDefault="004C074A" w:rsidP="004C074A">
      <w:pPr>
        <w:widowControl/>
        <w:shd w:val="pct5" w:color="E7E6E6" w:fill="auto"/>
        <w:tabs>
          <w:tab w:val="left" w:pos="0"/>
          <w:tab w:val="left" w:pos="1134"/>
          <w:tab w:val="left" w:pos="1418"/>
          <w:tab w:val="left" w:pos="8490"/>
        </w:tabs>
        <w:autoSpaceDE/>
        <w:autoSpaceDN w:val="0"/>
        <w:ind w:right="-86" w:firstLine="567"/>
        <w:jc w:val="both"/>
        <w:rPr>
          <w:rFonts w:ascii="Times New Roman" w:hAnsi="Times New Roman" w:cs="Times New Roman"/>
          <w:color w:val="000000"/>
          <w:kern w:val="3"/>
          <w:sz w:val="22"/>
          <w:szCs w:val="22"/>
          <w:lang w:val="uk-UA" w:eastAsia="ar-SA"/>
        </w:rPr>
      </w:pPr>
      <w:r>
        <w:rPr>
          <w:rFonts w:ascii="Times New Roman" w:eastAsia="Courier New" w:hAnsi="Times New Roman" w:cs="Times New Roman"/>
          <w:b/>
          <w:bCs/>
          <w:color w:val="000000"/>
          <w:kern w:val="3"/>
          <w:sz w:val="22"/>
          <w:szCs w:val="22"/>
          <w:shd w:val="clear" w:color="auto" w:fill="FFFFFF"/>
          <w:lang w:val="uk-UA" w:eastAsia="ar-SA"/>
        </w:rPr>
        <w:t>13.8.</w:t>
      </w:r>
      <w:r>
        <w:rPr>
          <w:rFonts w:ascii="Times New Roman" w:eastAsia="Courier New" w:hAnsi="Times New Roman" w:cs="Times New Roman"/>
          <w:b/>
          <w:bCs/>
          <w:color w:val="000000"/>
          <w:kern w:val="3"/>
          <w:sz w:val="22"/>
          <w:szCs w:val="22"/>
          <w:shd w:val="clear" w:color="auto" w:fill="FFFFFF"/>
          <w:lang w:val="uk-UA" w:eastAsia="ar-SA"/>
        </w:rPr>
        <w:tab/>
      </w:r>
      <w:r>
        <w:rPr>
          <w:rFonts w:ascii="Times New Roman" w:eastAsia="Courier New" w:hAnsi="Times New Roman" w:cs="Times New Roman"/>
          <w:color w:val="000000"/>
          <w:kern w:val="3"/>
          <w:sz w:val="22"/>
          <w:szCs w:val="22"/>
          <w:shd w:val="clear" w:color="auto" w:fill="FFFFFF"/>
          <w:lang w:val="uk-UA" w:eastAsia="ar-SA"/>
        </w:rPr>
        <w:t>Інші зміни, що не стосуються істотних (основних) умов договору, згідно ЦК та  ГК 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4C074A" w:rsidRDefault="004C074A" w:rsidP="004C074A">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jc w:val="both"/>
        <w:rPr>
          <w:rFonts w:ascii="Times New Roman" w:eastAsia="Courier New" w:hAnsi="Times New Roman" w:cs="Times New Roman"/>
          <w:color w:val="000000"/>
          <w:sz w:val="22"/>
          <w:szCs w:val="22"/>
          <w:lang w:val="uk-UA"/>
        </w:rPr>
      </w:pPr>
      <w:r>
        <w:rPr>
          <w:rFonts w:ascii="Times New Roman" w:eastAsia="Courier New" w:hAnsi="Times New Roman" w:cs="Times New Roman"/>
          <w:b/>
          <w:bCs/>
          <w:color w:val="000000"/>
          <w:sz w:val="22"/>
          <w:szCs w:val="22"/>
          <w:shd w:val="clear" w:color="auto" w:fill="FFFFFF"/>
          <w:lang w:val="uk-UA"/>
        </w:rPr>
        <w:t>13.9.</w:t>
      </w:r>
      <w:r>
        <w:rPr>
          <w:rFonts w:ascii="Times New Roman" w:eastAsia="Courier New" w:hAnsi="Times New Roman" w:cs="Times New Roman"/>
          <w:b/>
          <w:bCs/>
          <w:color w:val="000000"/>
          <w:sz w:val="22"/>
          <w:szCs w:val="22"/>
          <w:shd w:val="clear" w:color="auto" w:fill="FFFFFF"/>
          <w:lang w:val="uk-UA"/>
        </w:rPr>
        <w:tab/>
      </w:r>
      <w:r>
        <w:rPr>
          <w:rFonts w:ascii="Times New Roman" w:eastAsia="Courier New" w:hAnsi="Times New Roman" w:cs="Times New Roman"/>
          <w:color w:val="000000"/>
          <w:sz w:val="22"/>
          <w:szCs w:val="22"/>
          <w:shd w:val="clear" w:color="auto" w:fill="FFFFFF"/>
          <w:lang w:val="uk-UA"/>
        </w:rPr>
        <w:t>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4C074A" w:rsidRDefault="004C074A" w:rsidP="004C074A">
      <w:p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13.10.</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 xml:space="preserve">Сторона Договору, яка вважає за необхідне внести зміни у Договір чи розірвати його,  повинна надіслати відповідну пропозицію другій стороні. </w:t>
      </w:r>
    </w:p>
    <w:p w:rsidR="004C074A" w:rsidRDefault="004C074A" w:rsidP="004C074A">
      <w:p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13.10.1.</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 xml:space="preserve">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w:t>
      </w:r>
    </w:p>
    <w:p w:rsidR="004C074A" w:rsidRDefault="004C074A" w:rsidP="004C074A">
      <w:p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13.10.2</w:t>
      </w:r>
      <w:r>
        <w:rPr>
          <w:rFonts w:ascii="Times New Roman" w:hAnsi="Times New Roman" w:cs="Times New Roman"/>
          <w:color w:val="000000"/>
          <w:sz w:val="22"/>
          <w:szCs w:val="22"/>
          <w:lang w:val="uk-UA"/>
        </w:rPr>
        <w:t>.</w:t>
      </w:r>
      <w:r>
        <w:rPr>
          <w:rFonts w:ascii="Times New Roman" w:hAnsi="Times New Roman" w:cs="Times New Roman"/>
          <w:color w:val="000000"/>
          <w:sz w:val="22"/>
          <w:szCs w:val="22"/>
          <w:lang w:val="uk-UA"/>
        </w:rPr>
        <w:tab/>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rsidR="004C074A" w:rsidRDefault="004C074A" w:rsidP="004C074A">
      <w:p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13.10.3</w:t>
      </w:r>
      <w:r>
        <w:rPr>
          <w:rFonts w:ascii="Times New Roman" w:hAnsi="Times New Roman" w:cs="Times New Roman"/>
          <w:color w:val="000000"/>
          <w:sz w:val="22"/>
          <w:szCs w:val="22"/>
          <w:lang w:val="uk-UA"/>
        </w:rPr>
        <w:t>.</w:t>
      </w:r>
      <w:r>
        <w:rPr>
          <w:rFonts w:ascii="Times New Roman" w:hAnsi="Times New Roman" w:cs="Times New Roman"/>
          <w:color w:val="000000"/>
          <w:sz w:val="22"/>
          <w:szCs w:val="22"/>
          <w:lang w:val="uk-UA"/>
        </w:rPr>
        <w:tab/>
        <w:t>Якщо судовим рішенням у договір підряду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4C074A" w:rsidRDefault="004C074A" w:rsidP="004C074A">
      <w:pPr>
        <w:shd w:val="pct5" w:color="E7E6E6" w:fill="auto"/>
        <w:tabs>
          <w:tab w:val="left" w:pos="0"/>
          <w:tab w:val="left" w:pos="1134"/>
          <w:tab w:val="left" w:pos="1418"/>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13.11.</w:t>
      </w:r>
      <w:r>
        <w:rPr>
          <w:rFonts w:ascii="Times New Roman" w:hAnsi="Times New Roman" w:cs="Times New Roman"/>
          <w:color w:val="000000"/>
          <w:sz w:val="22"/>
          <w:szCs w:val="22"/>
          <w:lang w:val="uk-UA"/>
        </w:rPr>
        <w:tab/>
        <w:t>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 здійснюється протягом трьох років після укладення договору, якщо загальна вартість таких робіт чи послуг не перевищує 50 відсотків ціни договору.</w:t>
      </w:r>
    </w:p>
    <w:p w:rsidR="004C074A" w:rsidRDefault="004C074A" w:rsidP="004C074A">
      <w:pPr>
        <w:shd w:val="pct5" w:color="E7E6E6" w:fill="auto"/>
        <w:tabs>
          <w:tab w:val="left" w:pos="0"/>
        </w:tabs>
        <w:ind w:firstLine="567"/>
        <w:jc w:val="center"/>
        <w:rPr>
          <w:rFonts w:ascii="Times New Roman" w:hAnsi="Times New Roman" w:cs="Times New Roman"/>
          <w:b/>
          <w:color w:val="000000"/>
          <w:sz w:val="22"/>
          <w:szCs w:val="22"/>
          <w:lang w:val="uk-UA"/>
        </w:rPr>
      </w:pPr>
    </w:p>
    <w:p w:rsidR="004C074A" w:rsidRDefault="004C074A" w:rsidP="004C074A">
      <w:pPr>
        <w:shd w:val="pct5" w:color="E7E6E6" w:fill="auto"/>
        <w:tabs>
          <w:tab w:val="left" w:pos="0"/>
          <w:tab w:val="left" w:pos="1134"/>
        </w:tabs>
        <w:ind w:firstLine="567"/>
        <w:jc w:val="center"/>
        <w:rPr>
          <w:rFonts w:ascii="Times New Roman" w:hAnsi="Times New Roman" w:cs="Times New Roman"/>
          <w:b/>
          <w:color w:val="000000"/>
          <w:sz w:val="22"/>
          <w:szCs w:val="22"/>
          <w:shd w:val="clear" w:color="auto" w:fill="FFFFFF"/>
          <w:lang w:val="uk-UA"/>
        </w:rPr>
      </w:pPr>
      <w:r>
        <w:rPr>
          <w:rFonts w:ascii="Times New Roman" w:hAnsi="Times New Roman" w:cs="Times New Roman"/>
          <w:b/>
          <w:color w:val="000000"/>
          <w:sz w:val="22"/>
          <w:szCs w:val="22"/>
          <w:shd w:val="clear" w:color="auto" w:fill="FFFFFF"/>
          <w:lang w:val="uk-UA"/>
        </w:rPr>
        <w:t>14.</w:t>
      </w:r>
      <w:r>
        <w:rPr>
          <w:rFonts w:ascii="Times New Roman" w:hAnsi="Times New Roman" w:cs="Times New Roman"/>
          <w:b/>
          <w:color w:val="000000"/>
          <w:sz w:val="22"/>
          <w:szCs w:val="22"/>
          <w:shd w:val="clear" w:color="auto" w:fill="FFFFFF"/>
          <w:lang w:val="uk-UA"/>
        </w:rPr>
        <w:tab/>
        <w:t>Інші умови</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14.1.</w:t>
      </w:r>
      <w:r>
        <w:rPr>
          <w:rFonts w:ascii="Times New Roman" w:hAnsi="Times New Roman" w:cs="Times New Roman"/>
          <w:b/>
          <w:bCs/>
          <w:color w:val="000000"/>
          <w:sz w:val="22"/>
          <w:szCs w:val="22"/>
          <w:lang w:val="uk-UA"/>
        </w:rPr>
        <w:tab/>
      </w:r>
      <w:r>
        <w:rPr>
          <w:rFonts w:ascii="Times New Roman" w:hAnsi="Times New Roman" w:cs="Times New Roman"/>
          <w:color w:val="000000"/>
          <w:sz w:val="22"/>
          <w:szCs w:val="22"/>
          <w:lang w:val="uk-UA"/>
        </w:rPr>
        <w:t>Цей Договір укладається і підписується у двох примірниках, що мають однакову юридичну силу. Всі додатки та угоди до Договору вважаються його невід`ємною частиною.</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14.2.</w:t>
      </w:r>
      <w:r>
        <w:rPr>
          <w:rFonts w:ascii="Times New Roman" w:hAnsi="Times New Roman" w:cs="Times New Roman"/>
          <w:color w:val="000000"/>
          <w:sz w:val="22"/>
          <w:szCs w:val="22"/>
          <w:lang w:val="uk-UA"/>
        </w:rPr>
        <w:tab/>
        <w:t>Даний договір не підлягає відступленню права вимоги.</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14.3.</w:t>
      </w:r>
      <w:r>
        <w:rPr>
          <w:rFonts w:ascii="Times New Roman" w:hAnsi="Times New Roman" w:cs="Times New Roman"/>
          <w:color w:val="000000"/>
          <w:sz w:val="22"/>
          <w:szCs w:val="22"/>
          <w:lang w:val="uk-UA"/>
        </w:rPr>
        <w:tab/>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w:t>
      </w:r>
      <w:r>
        <w:rPr>
          <w:rFonts w:ascii="Times New Roman" w:hAnsi="Times New Roman" w:cs="Times New Roman"/>
          <w:color w:val="000000"/>
          <w:sz w:val="22"/>
          <w:szCs w:val="22"/>
          <w:lang w:val="uk-UA"/>
        </w:rPr>
        <w:lastRenderedPageBreak/>
        <w:t>повідомлені про свої права відповідно до ст. 8 Закону України «Про захист персональних даних».</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14.4.</w:t>
      </w:r>
      <w:r>
        <w:rPr>
          <w:rFonts w:ascii="Times New Roman" w:hAnsi="Times New Roman" w:cs="Times New Roman"/>
          <w:color w:val="000000"/>
          <w:sz w:val="22"/>
          <w:szCs w:val="22"/>
          <w:lang w:val="uk-UA"/>
        </w:rPr>
        <w:tab/>
        <w:t>Не обумовлені Договором умови, що виникають між Замовником та Підрядником регулюються згідно з чинним законодавством.</w:t>
      </w:r>
    </w:p>
    <w:p w:rsidR="004C074A" w:rsidRDefault="004C074A" w:rsidP="004C074A">
      <w:pPr>
        <w:widowControl/>
        <w:suppressAutoHyphens w:val="0"/>
        <w:autoSpaceDE/>
        <w:autoSpaceDN w:val="0"/>
        <w:ind w:firstLine="567"/>
        <w:jc w:val="both"/>
        <w:rPr>
          <w:rFonts w:ascii="Times New Roman" w:eastAsia="Calibri" w:hAnsi="Times New Roman" w:cs="Times New Roman"/>
          <w:sz w:val="22"/>
          <w:szCs w:val="22"/>
          <w:lang w:val="uk-UA" w:eastAsia="en-US"/>
        </w:rPr>
      </w:pPr>
      <w:r>
        <w:rPr>
          <w:rFonts w:ascii="Times New Roman" w:eastAsia="Calibri" w:hAnsi="Times New Roman" w:cs="Times New Roman"/>
          <w:b/>
          <w:sz w:val="22"/>
          <w:szCs w:val="22"/>
          <w:lang w:val="uk-UA" w:eastAsia="en-US"/>
        </w:rPr>
        <w:t>14.5</w:t>
      </w:r>
      <w:r>
        <w:rPr>
          <w:rFonts w:ascii="Times New Roman" w:eastAsia="Calibri" w:hAnsi="Times New Roman" w:cs="Times New Roman"/>
          <w:sz w:val="22"/>
          <w:szCs w:val="22"/>
          <w:lang w:val="uk-UA" w:eastAsia="en-US"/>
        </w:rPr>
        <w:t xml:space="preserve">. Підрядник засвідчує та гарантує, що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Calibri" w:hAnsi="Times New Roman" w:cs="Times New Roman"/>
          <w:sz w:val="22"/>
          <w:szCs w:val="22"/>
          <w:lang w:val="uk-UA" w:eastAsia="en-US"/>
        </w:rPr>
        <w:t>бенефіціарним</w:t>
      </w:r>
      <w:proofErr w:type="spellEnd"/>
      <w:r>
        <w:rPr>
          <w:rFonts w:ascii="Times New Roman" w:eastAsia="Calibri" w:hAnsi="Times New Roman" w:cs="Times New Roman"/>
          <w:sz w:val="22"/>
          <w:szCs w:val="22"/>
          <w:lang w:val="uk-UA"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rsidR="004C074A" w:rsidRDefault="004C074A" w:rsidP="004C074A">
      <w:pPr>
        <w:shd w:val="pct5" w:color="E7E6E6" w:fill="auto"/>
        <w:tabs>
          <w:tab w:val="left" w:pos="0"/>
          <w:tab w:val="left" w:pos="1134"/>
        </w:tabs>
        <w:ind w:firstLine="567"/>
        <w:jc w:val="both"/>
        <w:rPr>
          <w:rFonts w:ascii="Times New Roman" w:hAnsi="Times New Roman" w:cs="Times New Roman"/>
          <w:color w:val="000000"/>
          <w:sz w:val="22"/>
          <w:szCs w:val="22"/>
          <w:lang w:val="uk-UA"/>
        </w:rPr>
      </w:pPr>
    </w:p>
    <w:p w:rsidR="004C074A" w:rsidRDefault="004C074A" w:rsidP="004C074A">
      <w:pPr>
        <w:pStyle w:val="HTML"/>
        <w:shd w:val="pct5" w:color="E7E6E6" w:fill="auto"/>
        <w:ind w:firstLine="567"/>
        <w:jc w:val="center"/>
        <w:rPr>
          <w:rFonts w:ascii="Times New Roman" w:hAnsi="Times New Roman" w:cs="Times New Roman"/>
          <w:b/>
          <w:bCs/>
          <w:color w:val="000000"/>
          <w:sz w:val="22"/>
          <w:szCs w:val="22"/>
          <w:shd w:val="clear" w:color="auto" w:fill="FFFFFF"/>
          <w:lang w:val="uk-UA"/>
        </w:rPr>
      </w:pPr>
      <w:r>
        <w:rPr>
          <w:rFonts w:ascii="Times New Roman" w:hAnsi="Times New Roman" w:cs="Times New Roman"/>
          <w:b/>
          <w:color w:val="000000"/>
          <w:sz w:val="22"/>
          <w:szCs w:val="22"/>
          <w:shd w:val="clear" w:color="auto" w:fill="FFFFFF"/>
          <w:lang w:val="uk-UA"/>
        </w:rPr>
        <w:t>15.</w:t>
      </w:r>
      <w:r>
        <w:rPr>
          <w:rFonts w:ascii="Times New Roman" w:hAnsi="Times New Roman" w:cs="Times New Roman"/>
          <w:b/>
          <w:color w:val="000000"/>
          <w:sz w:val="22"/>
          <w:szCs w:val="22"/>
          <w:shd w:val="clear" w:color="auto" w:fill="FFFFFF"/>
          <w:lang w:val="uk-UA"/>
        </w:rPr>
        <w:tab/>
      </w:r>
      <w:r>
        <w:rPr>
          <w:rFonts w:ascii="Times New Roman" w:hAnsi="Times New Roman" w:cs="Times New Roman"/>
          <w:b/>
          <w:bCs/>
          <w:color w:val="000000"/>
          <w:sz w:val="22"/>
          <w:szCs w:val="22"/>
          <w:shd w:val="clear" w:color="auto" w:fill="FFFFFF"/>
          <w:lang w:val="uk-UA"/>
        </w:rPr>
        <w:t>Антикорупційне застереження</w:t>
      </w:r>
    </w:p>
    <w:p w:rsidR="004C074A" w:rsidRDefault="004C074A" w:rsidP="004C074A">
      <w:pPr>
        <w:pStyle w:val="HTML"/>
        <w:shd w:val="pct5" w:color="E7E6E6" w:fill="auto"/>
        <w:ind w:firstLine="567"/>
        <w:jc w:val="both"/>
        <w:rPr>
          <w:rFonts w:ascii="Times New Roman" w:eastAsia="Times New Roman" w:hAnsi="Times New Roman" w:cs="Times New Roman"/>
          <w:sz w:val="22"/>
          <w:szCs w:val="22"/>
          <w:lang w:val="uk-UA" w:eastAsia="ru-RU"/>
        </w:rPr>
      </w:pPr>
      <w:r>
        <w:rPr>
          <w:rFonts w:ascii="Times New Roman" w:hAnsi="Times New Roman" w:cs="Times New Roman"/>
          <w:b/>
          <w:bCs/>
          <w:color w:val="000000"/>
          <w:sz w:val="22"/>
          <w:szCs w:val="22"/>
          <w:shd w:val="clear" w:color="auto" w:fill="FFFFFF"/>
          <w:lang w:val="uk-UA"/>
        </w:rPr>
        <w:t>15.1.</w:t>
      </w:r>
      <w:r>
        <w:rPr>
          <w:rFonts w:ascii="Times New Roman" w:hAnsi="Times New Roman" w:cs="Times New Roman"/>
          <w:color w:val="000000"/>
          <w:sz w:val="22"/>
          <w:szCs w:val="22"/>
          <w:shd w:val="clear" w:color="auto" w:fill="FFFFFF"/>
          <w:lang w:val="uk-UA"/>
        </w:rPr>
        <w:tab/>
      </w:r>
      <w:r>
        <w:rPr>
          <w:rFonts w:ascii="Times New Roman" w:eastAsia="Times New Roman" w:hAnsi="Times New Roman" w:cs="Times New Roman"/>
          <w:sz w:val="22"/>
          <w:szCs w:val="22"/>
          <w:lang w:val="uk-UA" w:eastAsia="ru-RU"/>
        </w:rPr>
        <w:t>Виконуючи свої зобов’язання за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rsidR="004C074A" w:rsidRDefault="004C074A" w:rsidP="004C074A">
      <w:pPr>
        <w:pStyle w:val="HTML"/>
        <w:shd w:val="pct5" w:color="E7E6E6" w:fill="auto"/>
        <w:ind w:firstLine="567"/>
        <w:jc w:val="both"/>
        <w:rPr>
          <w:rFonts w:ascii="Times New Roman" w:eastAsia="Times New Roman" w:hAnsi="Times New Roman" w:cs="Times New Roman"/>
          <w:sz w:val="22"/>
          <w:szCs w:val="22"/>
          <w:lang w:val="uk-UA" w:eastAsia="ru-RU"/>
        </w:rPr>
      </w:pPr>
      <w:r>
        <w:rPr>
          <w:rFonts w:ascii="Times New Roman" w:hAnsi="Times New Roman" w:cs="Times New Roman"/>
          <w:b/>
          <w:bCs/>
          <w:color w:val="000000"/>
          <w:sz w:val="22"/>
          <w:szCs w:val="22"/>
          <w:shd w:val="clear" w:color="auto" w:fill="FFFFFF"/>
          <w:lang w:val="uk-UA"/>
        </w:rPr>
        <w:t>15.2.</w:t>
      </w:r>
      <w:r>
        <w:rPr>
          <w:rFonts w:ascii="Times New Roman" w:hAnsi="Times New Roman" w:cs="Times New Roman"/>
          <w:b/>
          <w:bCs/>
          <w:color w:val="000000"/>
          <w:sz w:val="22"/>
          <w:szCs w:val="22"/>
          <w:shd w:val="clear" w:color="auto" w:fill="FFFFFF"/>
          <w:lang w:val="uk-UA"/>
        </w:rPr>
        <w:tab/>
      </w:r>
      <w:r>
        <w:rPr>
          <w:rFonts w:ascii="Times New Roman" w:eastAsia="Times New Roman" w:hAnsi="Times New Roman" w:cs="Times New Roman"/>
          <w:sz w:val="22"/>
          <w:szCs w:val="22"/>
          <w:lang w:val="uk-UA" w:eastAsia="ru-RU"/>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4C074A" w:rsidRDefault="004C074A" w:rsidP="004C074A">
      <w:pPr>
        <w:pStyle w:val="HTML"/>
        <w:shd w:val="pct5" w:color="E7E6E6" w:fill="auto"/>
        <w:ind w:firstLine="567"/>
        <w:jc w:val="both"/>
        <w:rPr>
          <w:rFonts w:ascii="Times New Roman" w:hAnsi="Times New Roman" w:cs="Times New Roman"/>
          <w:b/>
          <w:color w:val="000000"/>
          <w:sz w:val="22"/>
          <w:szCs w:val="22"/>
          <w:lang w:val="uk-UA"/>
        </w:rPr>
      </w:pPr>
    </w:p>
    <w:p w:rsidR="004C074A" w:rsidRDefault="004C074A" w:rsidP="004C074A">
      <w:pPr>
        <w:pStyle w:val="HTML"/>
        <w:shd w:val="pct5" w:color="E7E6E6" w:fill="auto"/>
        <w:ind w:firstLine="567"/>
        <w:jc w:val="both"/>
        <w:rPr>
          <w:rFonts w:ascii="Times New Roman" w:hAnsi="Times New Roman" w:cs="Times New Roman"/>
          <w:color w:val="000000"/>
          <w:sz w:val="22"/>
          <w:szCs w:val="22"/>
          <w:lang w:val="uk-UA"/>
        </w:rPr>
      </w:pPr>
      <w:r>
        <w:rPr>
          <w:rFonts w:ascii="Times New Roman" w:hAnsi="Times New Roman" w:cs="Times New Roman"/>
          <w:b/>
          <w:color w:val="000000"/>
          <w:sz w:val="22"/>
          <w:szCs w:val="22"/>
          <w:lang w:val="uk-UA"/>
        </w:rPr>
        <w:t>16.Додатки до Договору</w:t>
      </w:r>
    </w:p>
    <w:p w:rsidR="004C074A" w:rsidRDefault="004C074A" w:rsidP="004C074A">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2"/>
          <w:szCs w:val="22"/>
          <w:lang w:val="uk-UA"/>
        </w:rPr>
      </w:pPr>
      <w:r>
        <w:rPr>
          <w:rFonts w:ascii="Times New Roman" w:hAnsi="Times New Roman" w:cs="Times New Roman"/>
          <w:b/>
          <w:bCs/>
          <w:color w:val="000000"/>
          <w:sz w:val="22"/>
          <w:szCs w:val="22"/>
          <w:lang w:val="uk-UA"/>
        </w:rPr>
        <w:t>16.1.</w:t>
      </w:r>
      <w:r>
        <w:rPr>
          <w:rFonts w:ascii="Times New Roman" w:hAnsi="Times New Roman" w:cs="Times New Roman"/>
          <w:color w:val="000000"/>
          <w:sz w:val="22"/>
          <w:szCs w:val="22"/>
          <w:lang w:val="uk-UA"/>
        </w:rPr>
        <w:tab/>
        <w:t>Невід'ємною частиною цього Договору є:</w:t>
      </w:r>
    </w:p>
    <w:p w:rsidR="004C074A" w:rsidRDefault="004C074A" w:rsidP="004C074A">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2"/>
          <w:szCs w:val="22"/>
          <w:lang w:val="uk-UA"/>
        </w:rPr>
      </w:pPr>
      <w:r>
        <w:rPr>
          <w:rFonts w:ascii="Times New Roman" w:hAnsi="Times New Roman" w:cs="Times New Roman"/>
          <w:b/>
          <w:bCs/>
          <w:sz w:val="22"/>
          <w:szCs w:val="22"/>
          <w:lang w:val="uk-UA"/>
        </w:rPr>
        <w:t>1.</w:t>
      </w:r>
      <w:r>
        <w:rPr>
          <w:rFonts w:ascii="Times New Roman" w:hAnsi="Times New Roman" w:cs="Times New Roman"/>
          <w:sz w:val="22"/>
          <w:szCs w:val="22"/>
          <w:lang w:val="uk-UA"/>
        </w:rPr>
        <w:t xml:space="preserve"> Договірна ціна.</w:t>
      </w:r>
    </w:p>
    <w:p w:rsidR="004C074A" w:rsidRDefault="004C074A" w:rsidP="004C074A">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2"/>
          <w:szCs w:val="22"/>
          <w:lang w:val="uk-UA"/>
        </w:rPr>
      </w:pPr>
      <w:r>
        <w:rPr>
          <w:rFonts w:ascii="Times New Roman" w:hAnsi="Times New Roman" w:cs="Times New Roman"/>
          <w:b/>
          <w:bCs/>
          <w:sz w:val="22"/>
          <w:szCs w:val="22"/>
          <w:lang w:val="uk-UA"/>
        </w:rPr>
        <w:t>2.</w:t>
      </w:r>
      <w:r>
        <w:rPr>
          <w:rFonts w:ascii="Times New Roman" w:hAnsi="Times New Roman" w:cs="Times New Roman"/>
          <w:sz w:val="22"/>
          <w:szCs w:val="22"/>
          <w:lang w:val="uk-UA"/>
        </w:rPr>
        <w:t xml:space="preserve"> Календарний графік виконання робіт.</w:t>
      </w:r>
    </w:p>
    <w:p w:rsidR="004C074A" w:rsidRDefault="004C074A" w:rsidP="004C074A">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2"/>
          <w:szCs w:val="22"/>
          <w:lang w:val="uk-UA"/>
        </w:rPr>
      </w:pPr>
      <w:r>
        <w:rPr>
          <w:rFonts w:ascii="Times New Roman" w:hAnsi="Times New Roman" w:cs="Times New Roman"/>
          <w:b/>
          <w:bCs/>
          <w:sz w:val="22"/>
          <w:szCs w:val="22"/>
          <w:lang w:val="uk-UA"/>
        </w:rPr>
        <w:t>3.</w:t>
      </w:r>
      <w:r>
        <w:rPr>
          <w:rFonts w:ascii="Times New Roman" w:hAnsi="Times New Roman" w:cs="Times New Roman"/>
          <w:sz w:val="22"/>
          <w:szCs w:val="22"/>
          <w:lang w:val="uk-UA"/>
        </w:rPr>
        <w:t xml:space="preserve"> План фінансування будівництва.</w:t>
      </w:r>
    </w:p>
    <w:p w:rsidR="004C074A" w:rsidRDefault="004C074A" w:rsidP="004C074A">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2"/>
          <w:szCs w:val="22"/>
          <w:lang w:val="uk-UA"/>
        </w:rPr>
      </w:pPr>
      <w:r>
        <w:rPr>
          <w:rFonts w:ascii="Times New Roman" w:hAnsi="Times New Roman" w:cs="Times New Roman"/>
          <w:b/>
          <w:sz w:val="22"/>
          <w:szCs w:val="22"/>
          <w:lang w:val="uk-UA"/>
        </w:rPr>
        <w:t xml:space="preserve">4. </w:t>
      </w:r>
      <w:r>
        <w:rPr>
          <w:rFonts w:ascii="Times New Roman" w:hAnsi="Times New Roman" w:cs="Times New Roman"/>
          <w:sz w:val="22"/>
          <w:szCs w:val="22"/>
          <w:lang w:val="uk-UA"/>
        </w:rPr>
        <w:t>Локальні кошториси.</w:t>
      </w:r>
    </w:p>
    <w:p w:rsidR="004C074A" w:rsidRDefault="004C074A" w:rsidP="004C074A">
      <w:pPr>
        <w:shd w:val="pct5" w:color="E7E6E6" w:fill="auto"/>
        <w:tabs>
          <w:tab w:val="left" w:pos="0"/>
          <w:tab w:val="left" w:pos="851"/>
          <w:tab w:val="left" w:pos="1134"/>
        </w:tabs>
        <w:spacing w:line="264" w:lineRule="auto"/>
        <w:ind w:firstLine="567"/>
        <w:jc w:val="center"/>
        <w:rPr>
          <w:rFonts w:ascii="Times New Roman" w:hAnsi="Times New Roman" w:cs="Times New Roman"/>
          <w:b/>
          <w:color w:val="000000"/>
          <w:sz w:val="22"/>
          <w:szCs w:val="22"/>
          <w:lang w:val="uk-UA"/>
        </w:rPr>
      </w:pPr>
    </w:p>
    <w:p w:rsidR="004C074A" w:rsidRDefault="004C074A" w:rsidP="004C074A">
      <w:pPr>
        <w:shd w:val="pct5" w:color="E7E6E6" w:fill="auto"/>
        <w:tabs>
          <w:tab w:val="left" w:pos="0"/>
          <w:tab w:val="left" w:pos="851"/>
          <w:tab w:val="left" w:pos="1134"/>
        </w:tabs>
        <w:spacing w:line="264" w:lineRule="auto"/>
        <w:ind w:firstLine="567"/>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17.</w:t>
      </w:r>
      <w:r>
        <w:rPr>
          <w:rFonts w:ascii="Times New Roman" w:hAnsi="Times New Roman" w:cs="Times New Roman"/>
          <w:b/>
          <w:color w:val="000000"/>
          <w:sz w:val="22"/>
          <w:szCs w:val="22"/>
          <w:lang w:val="uk-UA"/>
        </w:rPr>
        <w:tab/>
        <w:t>Місцезнаходження та банківські реквізити сторін</w:t>
      </w:r>
    </w:p>
    <w:tbl>
      <w:tblPr>
        <w:tblW w:w="1074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637"/>
        <w:gridCol w:w="5103"/>
      </w:tblGrid>
      <w:tr w:rsidR="004C074A" w:rsidTr="004C074A">
        <w:trPr>
          <w:trHeight w:val="255"/>
        </w:trPr>
        <w:tc>
          <w:tcPr>
            <w:tcW w:w="5637" w:type="dxa"/>
            <w:tcBorders>
              <w:top w:val="dotDotDash" w:sz="4" w:space="0" w:color="auto"/>
              <w:left w:val="dotDotDash" w:sz="4" w:space="0" w:color="auto"/>
              <w:bottom w:val="dotDotDash" w:sz="4" w:space="0" w:color="auto"/>
              <w:right w:val="dotDotDash" w:sz="4" w:space="0" w:color="auto"/>
            </w:tcBorders>
            <w:hideMark/>
          </w:tcPr>
          <w:p w:rsidR="004C074A" w:rsidRDefault="004C074A">
            <w:pPr>
              <w:shd w:val="pct5" w:color="E7E6E6" w:fill="auto"/>
              <w:snapToGrid w:val="0"/>
              <w:spacing w:line="276" w:lineRule="auto"/>
              <w:jc w:val="center"/>
              <w:rPr>
                <w:rFonts w:ascii="Times New Roman" w:hAnsi="Times New Roman" w:cs="Times New Roman"/>
                <w:b/>
                <w:color w:val="000000"/>
                <w:sz w:val="20"/>
                <w:szCs w:val="20"/>
                <w:lang w:val="uk-UA"/>
              </w:rPr>
            </w:pPr>
            <w:r>
              <w:rPr>
                <w:rFonts w:ascii="Times New Roman" w:hAnsi="Times New Roman" w:cs="Times New Roman"/>
                <w:b/>
                <w:sz w:val="20"/>
                <w:szCs w:val="20"/>
                <w:lang w:val="uk-UA"/>
              </w:rPr>
              <w:t>ЗАМОВНИК</w:t>
            </w:r>
          </w:p>
        </w:tc>
        <w:tc>
          <w:tcPr>
            <w:tcW w:w="5103" w:type="dxa"/>
            <w:tcBorders>
              <w:top w:val="dotDotDash" w:sz="4" w:space="0" w:color="auto"/>
              <w:left w:val="dotDotDash" w:sz="4" w:space="0" w:color="auto"/>
              <w:bottom w:val="dotDotDash" w:sz="4" w:space="0" w:color="auto"/>
              <w:right w:val="dotDotDash" w:sz="4" w:space="0" w:color="auto"/>
            </w:tcBorders>
            <w:hideMark/>
          </w:tcPr>
          <w:p w:rsidR="004C074A" w:rsidRDefault="004C074A">
            <w:pPr>
              <w:shd w:val="pct5" w:color="E7E6E6" w:fill="auto"/>
              <w:snapToGrid w:val="0"/>
              <w:spacing w:line="276" w:lineRule="auto"/>
              <w:jc w:val="center"/>
              <w:rPr>
                <w:rFonts w:ascii="Times New Roman" w:hAnsi="Times New Roman" w:cs="Times New Roman"/>
                <w:sz w:val="20"/>
                <w:szCs w:val="20"/>
                <w:lang w:val="uk-UA"/>
              </w:rPr>
            </w:pPr>
            <w:r>
              <w:rPr>
                <w:rFonts w:ascii="Times New Roman" w:hAnsi="Times New Roman" w:cs="Times New Roman"/>
                <w:b/>
                <w:sz w:val="20"/>
                <w:szCs w:val="20"/>
                <w:lang w:val="uk-UA" w:eastAsia="uk-UA"/>
              </w:rPr>
              <w:t>ПІДРЯДНИК</w:t>
            </w:r>
          </w:p>
        </w:tc>
      </w:tr>
      <w:tr w:rsidR="004C074A" w:rsidTr="004C074A">
        <w:trPr>
          <w:trHeight w:val="707"/>
        </w:trPr>
        <w:tc>
          <w:tcPr>
            <w:tcW w:w="5637" w:type="dxa"/>
            <w:tcBorders>
              <w:top w:val="dotDotDash" w:sz="4" w:space="0" w:color="auto"/>
              <w:left w:val="dotDotDash" w:sz="4" w:space="0" w:color="auto"/>
              <w:bottom w:val="dotDotDash" w:sz="4" w:space="0" w:color="auto"/>
              <w:right w:val="dotDotDash" w:sz="4" w:space="0" w:color="auto"/>
            </w:tcBorders>
            <w:hideMark/>
          </w:tcPr>
          <w:p w:rsidR="004C074A" w:rsidRPr="004C074A" w:rsidRDefault="00FF2AB0">
            <w:pPr>
              <w:shd w:val="pct5" w:color="E7E6E6" w:fill="auto"/>
              <w:spacing w:line="276" w:lineRule="auto"/>
              <w:jc w:val="both"/>
              <w:rPr>
                <w:rFonts w:ascii="Times New Roman" w:hAnsi="Times New Roman" w:cs="Times New Roman"/>
                <w:b/>
                <w:lang w:val="uk-UA" w:eastAsia="uk-UA"/>
              </w:rPr>
            </w:pPr>
            <w:r>
              <w:rPr>
                <w:rFonts w:ascii="Times New Roman" w:hAnsi="Times New Roman" w:cs="Times New Roman"/>
                <w:sz w:val="20"/>
                <w:szCs w:val="20"/>
                <w:lang w:val="uk-UA"/>
              </w:rPr>
              <w:t>________________________________________________________________________________________________________</w:t>
            </w:r>
          </w:p>
        </w:tc>
        <w:tc>
          <w:tcPr>
            <w:tcW w:w="5103" w:type="dxa"/>
            <w:tcBorders>
              <w:top w:val="dotDotDash" w:sz="4" w:space="0" w:color="auto"/>
              <w:left w:val="dotDotDash" w:sz="4" w:space="0" w:color="auto"/>
              <w:bottom w:val="dotDotDash" w:sz="4" w:space="0" w:color="auto"/>
              <w:right w:val="dotDotDash" w:sz="4" w:space="0" w:color="auto"/>
            </w:tcBorders>
            <w:hideMark/>
          </w:tcPr>
          <w:p w:rsidR="004C074A" w:rsidRDefault="004C074A">
            <w:pPr>
              <w:shd w:val="pct5" w:color="E7E6E6" w:fill="auto"/>
              <w:spacing w:line="276" w:lineRule="auto"/>
              <w:jc w:val="both"/>
              <w:rPr>
                <w:rFonts w:ascii="Times New Roman" w:hAnsi="Times New Roman" w:cs="Times New Roman"/>
                <w:b/>
                <w:sz w:val="20"/>
                <w:szCs w:val="20"/>
                <w:lang w:val="uk-UA" w:eastAsia="uk-UA"/>
              </w:rPr>
            </w:pPr>
            <w:r>
              <w:rPr>
                <w:rFonts w:ascii="Times New Roman" w:hAnsi="Times New Roman" w:cs="Times New Roman"/>
                <w:sz w:val="20"/>
                <w:szCs w:val="20"/>
                <w:lang w:val="uk-UA"/>
              </w:rPr>
              <w:t>_____________________________________________________________________________</w:t>
            </w:r>
            <w:r w:rsidR="00FF2AB0">
              <w:rPr>
                <w:rFonts w:ascii="Times New Roman" w:hAnsi="Times New Roman" w:cs="Times New Roman"/>
                <w:sz w:val="20"/>
                <w:szCs w:val="20"/>
                <w:lang w:val="uk-UA"/>
              </w:rPr>
              <w:t>___________</w:t>
            </w:r>
            <w:r>
              <w:rPr>
                <w:rFonts w:ascii="Times New Roman" w:hAnsi="Times New Roman" w:cs="Times New Roman"/>
                <w:sz w:val="20"/>
                <w:szCs w:val="20"/>
                <w:lang w:val="uk-UA"/>
              </w:rPr>
              <w:t>_____</w:t>
            </w:r>
          </w:p>
        </w:tc>
      </w:tr>
      <w:tr w:rsidR="004C074A" w:rsidTr="004C074A">
        <w:trPr>
          <w:trHeight w:val="2307"/>
        </w:trPr>
        <w:tc>
          <w:tcPr>
            <w:tcW w:w="5637" w:type="dxa"/>
            <w:tcBorders>
              <w:top w:val="dotDotDash" w:sz="4" w:space="0" w:color="auto"/>
              <w:left w:val="dotDotDash" w:sz="4" w:space="0" w:color="auto"/>
              <w:bottom w:val="dotDotDash" w:sz="4" w:space="0" w:color="auto"/>
              <w:right w:val="dotDotDash" w:sz="4" w:space="0" w:color="auto"/>
            </w:tcBorders>
            <w:hideMark/>
          </w:tcPr>
          <w:p w:rsidR="00FF2AB0" w:rsidRDefault="00FF2AB0" w:rsidP="00FF2AB0">
            <w:pPr>
              <w:shd w:val="pct5" w:color="E7E6E6" w:fill="auto"/>
              <w:spacing w:line="276" w:lineRule="auto"/>
              <w:jc w:val="both"/>
              <w:rPr>
                <w:rFonts w:ascii="Times New Roman" w:hAnsi="Times New Roman" w:cs="Times New Roman"/>
                <w:sz w:val="20"/>
                <w:szCs w:val="20"/>
                <w:lang w:val="uk-UA"/>
              </w:rPr>
            </w:pPr>
            <w:r>
              <w:rPr>
                <w:rFonts w:ascii="Times New Roman" w:hAnsi="Times New Roman" w:cs="Times New Roman"/>
                <w:b/>
                <w:sz w:val="20"/>
                <w:szCs w:val="20"/>
                <w:lang w:val="uk-UA"/>
              </w:rPr>
              <w:t>Індекс:</w:t>
            </w:r>
            <w:r>
              <w:rPr>
                <w:rFonts w:ascii="Times New Roman" w:hAnsi="Times New Roman" w:cs="Times New Roman"/>
                <w:sz w:val="20"/>
                <w:szCs w:val="20"/>
                <w:lang w:val="uk-UA"/>
              </w:rPr>
              <w:t xml:space="preserve"> ______________;</w:t>
            </w:r>
          </w:p>
          <w:p w:rsidR="00FF2AB0" w:rsidRDefault="00FF2AB0" w:rsidP="00FF2AB0">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b/>
                <w:sz w:val="20"/>
                <w:szCs w:val="20"/>
                <w:lang w:val="uk-UA" w:eastAsia="uk-UA"/>
              </w:rPr>
              <w:t>Адреса:</w:t>
            </w:r>
            <w:r>
              <w:rPr>
                <w:rFonts w:ascii="Times New Roman" w:hAnsi="Times New Roman" w:cs="Times New Roman"/>
                <w:sz w:val="20"/>
                <w:szCs w:val="20"/>
                <w:lang w:val="uk-UA" w:eastAsia="uk-UA"/>
              </w:rPr>
              <w:t xml:space="preserve"> ______________________________________</w:t>
            </w:r>
          </w:p>
          <w:p w:rsidR="00FF2AB0" w:rsidRDefault="00FF2AB0" w:rsidP="00FF2AB0">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_______________________________;</w:t>
            </w:r>
          </w:p>
          <w:p w:rsidR="00FF2AB0" w:rsidRDefault="00FF2AB0" w:rsidP="00FF2AB0">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b/>
                <w:sz w:val="20"/>
                <w:szCs w:val="20"/>
                <w:lang w:val="uk-UA" w:eastAsia="uk-UA"/>
              </w:rPr>
              <w:t>р/</w:t>
            </w:r>
            <w:proofErr w:type="spellStart"/>
            <w:r>
              <w:rPr>
                <w:rFonts w:ascii="Times New Roman" w:hAnsi="Times New Roman" w:cs="Times New Roman"/>
                <w:b/>
                <w:sz w:val="20"/>
                <w:szCs w:val="20"/>
                <w:lang w:val="uk-UA" w:eastAsia="uk-UA"/>
              </w:rPr>
              <w:t>р</w:t>
            </w:r>
            <w:r>
              <w:rPr>
                <w:rFonts w:ascii="Times New Roman" w:hAnsi="Times New Roman" w:cs="Times New Roman"/>
                <w:b/>
                <w:bCs/>
                <w:sz w:val="20"/>
                <w:szCs w:val="20"/>
                <w:lang w:val="uk-UA" w:eastAsia="uk-UA"/>
              </w:rPr>
              <w:t>IBAN</w:t>
            </w:r>
            <w:proofErr w:type="spellEnd"/>
            <w:r>
              <w:rPr>
                <w:rFonts w:ascii="Times New Roman" w:hAnsi="Times New Roman" w:cs="Times New Roman"/>
                <w:b/>
                <w:bCs/>
                <w:sz w:val="20"/>
                <w:szCs w:val="20"/>
                <w:lang w:val="uk-UA" w:eastAsia="uk-UA"/>
              </w:rPr>
              <w:t xml:space="preserve"> UA</w:t>
            </w:r>
            <w:r>
              <w:rPr>
                <w:rFonts w:ascii="Times New Roman" w:hAnsi="Times New Roman" w:cs="Times New Roman"/>
                <w:sz w:val="20"/>
                <w:szCs w:val="20"/>
                <w:lang w:val="uk-UA" w:eastAsia="uk-UA"/>
              </w:rPr>
              <w:t>_____________________________</w:t>
            </w:r>
          </w:p>
          <w:p w:rsidR="00FF2AB0" w:rsidRDefault="00FF2AB0" w:rsidP="00FF2AB0">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 АТ «_______________________»;</w:t>
            </w:r>
          </w:p>
          <w:p w:rsidR="00FF2AB0" w:rsidRDefault="00FF2AB0" w:rsidP="00FF2AB0">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b/>
                <w:sz w:val="20"/>
                <w:szCs w:val="20"/>
                <w:lang w:val="uk-UA" w:eastAsia="uk-UA"/>
              </w:rPr>
              <w:t>код ЄДРПОУ</w:t>
            </w:r>
            <w:r>
              <w:rPr>
                <w:rFonts w:ascii="Times New Roman" w:hAnsi="Times New Roman" w:cs="Times New Roman"/>
                <w:sz w:val="20"/>
                <w:szCs w:val="20"/>
                <w:lang w:val="uk-UA" w:eastAsia="uk-UA"/>
              </w:rPr>
              <w:t xml:space="preserve"> ________________________;</w:t>
            </w:r>
          </w:p>
          <w:p w:rsidR="00FF2AB0" w:rsidRDefault="00FF2AB0" w:rsidP="00FF2AB0">
            <w:pPr>
              <w:shd w:val="pct5" w:color="E7E6E6" w:fill="auto"/>
              <w:spacing w:line="276" w:lineRule="auto"/>
              <w:jc w:val="both"/>
              <w:rPr>
                <w:rFonts w:ascii="Times New Roman" w:hAnsi="Times New Roman" w:cs="Times New Roman"/>
                <w:sz w:val="20"/>
                <w:szCs w:val="20"/>
                <w:lang w:val="uk-UA"/>
              </w:rPr>
            </w:pPr>
            <w:r>
              <w:rPr>
                <w:rFonts w:ascii="Times New Roman" w:hAnsi="Times New Roman" w:cs="Times New Roman"/>
                <w:b/>
                <w:sz w:val="20"/>
                <w:szCs w:val="20"/>
                <w:lang w:val="uk-UA" w:eastAsia="uk-UA"/>
              </w:rPr>
              <w:t>ІПН _______________</w:t>
            </w:r>
          </w:p>
          <w:p w:rsidR="00FF2AB0" w:rsidRDefault="00FF2AB0" w:rsidP="00FF2AB0">
            <w:pPr>
              <w:shd w:val="pct5" w:color="E7E6E6" w:fill="auto"/>
              <w:spacing w:line="276" w:lineRule="auto"/>
              <w:jc w:val="both"/>
              <w:rPr>
                <w:rFonts w:ascii="Times New Roman" w:hAnsi="Times New Roman" w:cs="Times New Roman"/>
                <w:sz w:val="20"/>
                <w:szCs w:val="20"/>
                <w:lang w:val="uk-UA"/>
              </w:rPr>
            </w:pPr>
            <w:r>
              <w:rPr>
                <w:rFonts w:ascii="Times New Roman" w:hAnsi="Times New Roman" w:cs="Times New Roman"/>
                <w:b/>
                <w:sz w:val="20"/>
                <w:szCs w:val="20"/>
                <w:lang w:val="uk-UA" w:eastAsia="uk-UA"/>
              </w:rPr>
              <w:t xml:space="preserve">тел. </w:t>
            </w:r>
            <w:r>
              <w:rPr>
                <w:rFonts w:ascii="Times New Roman" w:hAnsi="Times New Roman" w:cs="Times New Roman"/>
                <w:sz w:val="20"/>
                <w:szCs w:val="20"/>
                <w:lang w:val="uk-UA" w:eastAsia="uk-UA"/>
              </w:rPr>
              <w:t>_________________________</w:t>
            </w:r>
          </w:p>
          <w:p w:rsidR="004C074A" w:rsidRPr="004C074A" w:rsidRDefault="00FF2AB0" w:rsidP="00FF2AB0">
            <w:pPr>
              <w:shd w:val="pct5" w:color="E7E6E6" w:fill="auto"/>
              <w:spacing w:line="276" w:lineRule="auto"/>
              <w:jc w:val="both"/>
              <w:rPr>
                <w:rFonts w:ascii="Times New Roman" w:hAnsi="Times New Roman" w:cs="Times New Roman"/>
                <w:lang w:val="uk-UA" w:eastAsia="uk-UA"/>
              </w:rPr>
            </w:pPr>
            <w:r>
              <w:rPr>
                <w:rFonts w:ascii="Times New Roman" w:hAnsi="Times New Roman" w:cs="Times New Roman"/>
                <w:b/>
                <w:sz w:val="20"/>
                <w:szCs w:val="20"/>
                <w:lang w:val="uk-UA" w:eastAsia="uk-UA"/>
              </w:rPr>
              <w:t>e-</w:t>
            </w:r>
            <w:proofErr w:type="spellStart"/>
            <w:r>
              <w:rPr>
                <w:rFonts w:ascii="Times New Roman" w:hAnsi="Times New Roman" w:cs="Times New Roman"/>
                <w:b/>
                <w:sz w:val="20"/>
                <w:szCs w:val="20"/>
                <w:lang w:val="uk-UA" w:eastAsia="uk-UA"/>
              </w:rPr>
              <w:t>mail</w:t>
            </w:r>
            <w:proofErr w:type="spellEnd"/>
            <w:r>
              <w:rPr>
                <w:rFonts w:ascii="Times New Roman" w:hAnsi="Times New Roman" w:cs="Times New Roman"/>
                <w:sz w:val="20"/>
                <w:szCs w:val="20"/>
                <w:lang w:val="uk-UA" w:eastAsia="uk-UA"/>
              </w:rPr>
              <w:t>: ________________________</w:t>
            </w:r>
          </w:p>
        </w:tc>
        <w:tc>
          <w:tcPr>
            <w:tcW w:w="5103" w:type="dxa"/>
            <w:tcBorders>
              <w:top w:val="dotDotDash" w:sz="4" w:space="0" w:color="auto"/>
              <w:left w:val="dotDotDash" w:sz="4" w:space="0" w:color="auto"/>
              <w:bottom w:val="dotDotDash" w:sz="4" w:space="0" w:color="auto"/>
              <w:right w:val="dotDotDash" w:sz="4" w:space="0" w:color="auto"/>
            </w:tcBorders>
            <w:hideMark/>
          </w:tcPr>
          <w:p w:rsidR="004C074A" w:rsidRDefault="004C074A">
            <w:pPr>
              <w:shd w:val="pct5" w:color="E7E6E6" w:fill="auto"/>
              <w:spacing w:line="276" w:lineRule="auto"/>
              <w:jc w:val="both"/>
              <w:rPr>
                <w:rFonts w:ascii="Times New Roman" w:hAnsi="Times New Roman" w:cs="Times New Roman"/>
                <w:sz w:val="20"/>
                <w:szCs w:val="20"/>
                <w:lang w:val="uk-UA"/>
              </w:rPr>
            </w:pPr>
            <w:r>
              <w:rPr>
                <w:rFonts w:ascii="Times New Roman" w:hAnsi="Times New Roman" w:cs="Times New Roman"/>
                <w:b/>
                <w:sz w:val="20"/>
                <w:szCs w:val="20"/>
                <w:lang w:val="uk-UA"/>
              </w:rPr>
              <w:t>Індекс:</w:t>
            </w:r>
            <w:r>
              <w:rPr>
                <w:rFonts w:ascii="Times New Roman" w:hAnsi="Times New Roman" w:cs="Times New Roman"/>
                <w:sz w:val="20"/>
                <w:szCs w:val="20"/>
                <w:lang w:val="uk-UA"/>
              </w:rPr>
              <w:t xml:space="preserve"> ______________;</w:t>
            </w:r>
          </w:p>
          <w:p w:rsidR="004C074A" w:rsidRDefault="004C074A">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b/>
                <w:sz w:val="20"/>
                <w:szCs w:val="20"/>
                <w:lang w:val="uk-UA" w:eastAsia="uk-UA"/>
              </w:rPr>
              <w:t>Адреса:</w:t>
            </w:r>
            <w:r>
              <w:rPr>
                <w:rFonts w:ascii="Times New Roman" w:hAnsi="Times New Roman" w:cs="Times New Roman"/>
                <w:sz w:val="20"/>
                <w:szCs w:val="20"/>
                <w:lang w:val="uk-UA" w:eastAsia="uk-UA"/>
              </w:rPr>
              <w:t xml:space="preserve"> ______________________________________</w:t>
            </w:r>
          </w:p>
          <w:p w:rsidR="004C074A" w:rsidRDefault="004C074A">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_______________________________;</w:t>
            </w:r>
          </w:p>
          <w:p w:rsidR="004C074A" w:rsidRDefault="004C074A">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b/>
                <w:sz w:val="20"/>
                <w:szCs w:val="20"/>
                <w:lang w:val="uk-UA" w:eastAsia="uk-UA"/>
              </w:rPr>
              <w:t>р/</w:t>
            </w:r>
            <w:proofErr w:type="spellStart"/>
            <w:r>
              <w:rPr>
                <w:rFonts w:ascii="Times New Roman" w:hAnsi="Times New Roman" w:cs="Times New Roman"/>
                <w:b/>
                <w:sz w:val="20"/>
                <w:szCs w:val="20"/>
                <w:lang w:val="uk-UA" w:eastAsia="uk-UA"/>
              </w:rPr>
              <w:t>р</w:t>
            </w:r>
            <w:r>
              <w:rPr>
                <w:rFonts w:ascii="Times New Roman" w:hAnsi="Times New Roman" w:cs="Times New Roman"/>
                <w:b/>
                <w:bCs/>
                <w:sz w:val="20"/>
                <w:szCs w:val="20"/>
                <w:lang w:val="uk-UA" w:eastAsia="uk-UA"/>
              </w:rPr>
              <w:t>IBAN</w:t>
            </w:r>
            <w:proofErr w:type="spellEnd"/>
            <w:r>
              <w:rPr>
                <w:rFonts w:ascii="Times New Roman" w:hAnsi="Times New Roman" w:cs="Times New Roman"/>
                <w:b/>
                <w:bCs/>
                <w:sz w:val="20"/>
                <w:szCs w:val="20"/>
                <w:lang w:val="uk-UA" w:eastAsia="uk-UA"/>
              </w:rPr>
              <w:t xml:space="preserve"> UA</w:t>
            </w:r>
            <w:r>
              <w:rPr>
                <w:rFonts w:ascii="Times New Roman" w:hAnsi="Times New Roman" w:cs="Times New Roman"/>
                <w:sz w:val="20"/>
                <w:szCs w:val="20"/>
                <w:lang w:val="uk-UA" w:eastAsia="uk-UA"/>
              </w:rPr>
              <w:t>_____________________________</w:t>
            </w:r>
          </w:p>
          <w:p w:rsidR="004C074A" w:rsidRDefault="004C074A">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 АТ «_______________________»;</w:t>
            </w:r>
          </w:p>
          <w:p w:rsidR="004C074A" w:rsidRDefault="004C074A">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b/>
                <w:sz w:val="20"/>
                <w:szCs w:val="20"/>
                <w:lang w:val="uk-UA" w:eastAsia="uk-UA"/>
              </w:rPr>
              <w:t>код ЄДРПОУ</w:t>
            </w:r>
            <w:r>
              <w:rPr>
                <w:rFonts w:ascii="Times New Roman" w:hAnsi="Times New Roman" w:cs="Times New Roman"/>
                <w:sz w:val="20"/>
                <w:szCs w:val="20"/>
                <w:lang w:val="uk-UA" w:eastAsia="uk-UA"/>
              </w:rPr>
              <w:t xml:space="preserve"> ________________________;</w:t>
            </w:r>
          </w:p>
          <w:p w:rsidR="004C074A" w:rsidRDefault="004C074A">
            <w:pPr>
              <w:shd w:val="pct5" w:color="E7E6E6" w:fill="auto"/>
              <w:spacing w:line="276" w:lineRule="auto"/>
              <w:jc w:val="both"/>
              <w:rPr>
                <w:rFonts w:ascii="Times New Roman" w:hAnsi="Times New Roman" w:cs="Times New Roman"/>
                <w:sz w:val="20"/>
                <w:szCs w:val="20"/>
                <w:lang w:val="uk-UA"/>
              </w:rPr>
            </w:pPr>
            <w:r>
              <w:rPr>
                <w:rFonts w:ascii="Times New Roman" w:hAnsi="Times New Roman" w:cs="Times New Roman"/>
                <w:b/>
                <w:sz w:val="20"/>
                <w:szCs w:val="20"/>
                <w:lang w:val="uk-UA" w:eastAsia="uk-UA"/>
              </w:rPr>
              <w:t>ІПН _______________</w:t>
            </w:r>
          </w:p>
          <w:p w:rsidR="004C074A" w:rsidRDefault="004C074A">
            <w:pPr>
              <w:shd w:val="pct5" w:color="E7E6E6" w:fill="auto"/>
              <w:spacing w:line="276" w:lineRule="auto"/>
              <w:jc w:val="both"/>
              <w:rPr>
                <w:rFonts w:ascii="Times New Roman" w:hAnsi="Times New Roman" w:cs="Times New Roman"/>
                <w:sz w:val="20"/>
                <w:szCs w:val="20"/>
                <w:lang w:val="uk-UA"/>
              </w:rPr>
            </w:pPr>
            <w:r>
              <w:rPr>
                <w:rFonts w:ascii="Times New Roman" w:hAnsi="Times New Roman" w:cs="Times New Roman"/>
                <w:b/>
                <w:sz w:val="20"/>
                <w:szCs w:val="20"/>
                <w:lang w:val="uk-UA" w:eastAsia="uk-UA"/>
              </w:rPr>
              <w:t xml:space="preserve">тел. </w:t>
            </w:r>
            <w:r>
              <w:rPr>
                <w:rFonts w:ascii="Times New Roman" w:hAnsi="Times New Roman" w:cs="Times New Roman"/>
                <w:sz w:val="20"/>
                <w:szCs w:val="20"/>
                <w:lang w:val="uk-UA" w:eastAsia="uk-UA"/>
              </w:rPr>
              <w:t>_________________________</w:t>
            </w:r>
          </w:p>
          <w:p w:rsidR="004C074A" w:rsidRDefault="004C074A">
            <w:pPr>
              <w:shd w:val="pct5" w:color="E7E6E6" w:fill="auto"/>
              <w:spacing w:line="276" w:lineRule="auto"/>
              <w:jc w:val="both"/>
              <w:rPr>
                <w:rFonts w:ascii="Times New Roman" w:hAnsi="Times New Roman" w:cs="Times New Roman"/>
                <w:sz w:val="20"/>
                <w:szCs w:val="20"/>
                <w:lang w:val="uk-UA" w:eastAsia="uk-UA"/>
              </w:rPr>
            </w:pPr>
            <w:r>
              <w:rPr>
                <w:rFonts w:ascii="Times New Roman" w:hAnsi="Times New Roman" w:cs="Times New Roman"/>
                <w:b/>
                <w:sz w:val="20"/>
                <w:szCs w:val="20"/>
                <w:lang w:val="uk-UA" w:eastAsia="uk-UA"/>
              </w:rPr>
              <w:t>e-</w:t>
            </w:r>
            <w:proofErr w:type="spellStart"/>
            <w:r>
              <w:rPr>
                <w:rFonts w:ascii="Times New Roman" w:hAnsi="Times New Roman" w:cs="Times New Roman"/>
                <w:b/>
                <w:sz w:val="20"/>
                <w:szCs w:val="20"/>
                <w:lang w:val="uk-UA" w:eastAsia="uk-UA"/>
              </w:rPr>
              <w:t>mail</w:t>
            </w:r>
            <w:proofErr w:type="spellEnd"/>
            <w:r>
              <w:rPr>
                <w:rFonts w:ascii="Times New Roman" w:hAnsi="Times New Roman" w:cs="Times New Roman"/>
                <w:sz w:val="20"/>
                <w:szCs w:val="20"/>
                <w:lang w:val="uk-UA" w:eastAsia="uk-UA"/>
              </w:rPr>
              <w:t>: ________________________</w:t>
            </w:r>
          </w:p>
        </w:tc>
      </w:tr>
      <w:tr w:rsidR="004C074A" w:rsidTr="004C074A">
        <w:trPr>
          <w:trHeight w:val="1190"/>
        </w:trPr>
        <w:tc>
          <w:tcPr>
            <w:tcW w:w="5637" w:type="dxa"/>
            <w:tcBorders>
              <w:top w:val="dotDotDash" w:sz="4" w:space="0" w:color="auto"/>
              <w:left w:val="dotDotDash" w:sz="4" w:space="0" w:color="auto"/>
              <w:bottom w:val="dotDotDash" w:sz="4" w:space="0" w:color="auto"/>
              <w:right w:val="dotDotDash" w:sz="4" w:space="0" w:color="auto"/>
            </w:tcBorders>
          </w:tcPr>
          <w:p w:rsidR="00FF2AB0" w:rsidRDefault="00FF2AB0" w:rsidP="00FF2AB0">
            <w:pPr>
              <w:shd w:val="pct5" w:color="E7E6E6" w:fill="auto"/>
              <w:spacing w:line="276" w:lineRule="auto"/>
              <w:rPr>
                <w:rFonts w:ascii="Times New Roman" w:hAnsi="Times New Roman" w:cs="Times New Roman"/>
                <w:b/>
                <w:sz w:val="20"/>
                <w:szCs w:val="20"/>
                <w:lang w:val="uk-UA"/>
              </w:rPr>
            </w:pPr>
            <w:r>
              <w:rPr>
                <w:rFonts w:ascii="Times New Roman" w:hAnsi="Times New Roman" w:cs="Times New Roman"/>
                <w:b/>
                <w:bCs/>
                <w:sz w:val="20"/>
                <w:szCs w:val="20"/>
                <w:lang w:val="uk-UA" w:eastAsia="uk-UA"/>
              </w:rPr>
              <w:t>______________</w:t>
            </w:r>
          </w:p>
          <w:p w:rsidR="00FF2AB0" w:rsidRDefault="00FF2AB0" w:rsidP="00FF2AB0">
            <w:pPr>
              <w:shd w:val="pct5" w:color="E7E6E6" w:fill="auto"/>
              <w:snapToGrid w:val="0"/>
              <w:spacing w:line="276" w:lineRule="auto"/>
              <w:rPr>
                <w:rFonts w:ascii="Times New Roman" w:hAnsi="Times New Roman" w:cs="Times New Roman"/>
                <w:bCs/>
                <w:sz w:val="20"/>
                <w:szCs w:val="20"/>
                <w:lang w:val="uk-UA" w:eastAsia="uk-UA"/>
              </w:rPr>
            </w:pPr>
          </w:p>
          <w:p w:rsidR="00FF2AB0" w:rsidRDefault="00FF2AB0" w:rsidP="00FF2AB0">
            <w:pPr>
              <w:shd w:val="pct5" w:color="E7E6E6" w:fill="auto"/>
              <w:spacing w:line="276" w:lineRule="auto"/>
              <w:jc w:val="both"/>
              <w:rPr>
                <w:rFonts w:ascii="Times New Roman" w:hAnsi="Times New Roman" w:cs="Times New Roman"/>
                <w:bCs/>
                <w:sz w:val="20"/>
                <w:szCs w:val="20"/>
                <w:lang w:val="uk-UA" w:eastAsia="uk-UA"/>
              </w:rPr>
            </w:pPr>
            <w:r>
              <w:rPr>
                <w:rFonts w:ascii="Times New Roman" w:hAnsi="Times New Roman" w:cs="Times New Roman"/>
                <w:bCs/>
                <w:sz w:val="20"/>
                <w:szCs w:val="20"/>
                <w:lang w:val="uk-UA" w:eastAsia="uk-UA"/>
              </w:rPr>
              <w:t xml:space="preserve">                ___________           _____________</w:t>
            </w:r>
          </w:p>
          <w:p w:rsidR="004C074A" w:rsidRPr="004C074A" w:rsidRDefault="00FF2AB0" w:rsidP="00FF2AB0">
            <w:pPr>
              <w:shd w:val="pct5" w:color="E7E6E6" w:fill="auto"/>
              <w:snapToGrid w:val="0"/>
              <w:spacing w:line="276" w:lineRule="auto"/>
              <w:rPr>
                <w:rFonts w:ascii="Times New Roman" w:hAnsi="Times New Roman" w:cs="Times New Roman"/>
                <w:b/>
                <w:lang w:val="uk-UA" w:eastAsia="uk-UA"/>
              </w:rPr>
            </w:pPr>
            <w:r>
              <w:rPr>
                <w:rFonts w:ascii="Times New Roman" w:hAnsi="Times New Roman" w:cs="Times New Roman"/>
                <w:b/>
                <w:bCs/>
                <w:sz w:val="20"/>
                <w:szCs w:val="20"/>
                <w:lang w:val="uk-UA" w:eastAsia="uk-UA"/>
              </w:rPr>
              <w:t>М.П.</w:t>
            </w:r>
          </w:p>
        </w:tc>
        <w:tc>
          <w:tcPr>
            <w:tcW w:w="5103" w:type="dxa"/>
            <w:tcBorders>
              <w:top w:val="dotDotDash" w:sz="4" w:space="0" w:color="auto"/>
              <w:left w:val="dotDotDash" w:sz="4" w:space="0" w:color="auto"/>
              <w:bottom w:val="dotDotDash" w:sz="4" w:space="0" w:color="auto"/>
              <w:right w:val="dotDotDash" w:sz="4" w:space="0" w:color="auto"/>
            </w:tcBorders>
          </w:tcPr>
          <w:p w:rsidR="004C074A" w:rsidRDefault="004C074A">
            <w:pPr>
              <w:shd w:val="pct5" w:color="E7E6E6" w:fill="auto"/>
              <w:spacing w:line="276" w:lineRule="auto"/>
              <w:rPr>
                <w:rFonts w:ascii="Times New Roman" w:hAnsi="Times New Roman" w:cs="Times New Roman"/>
                <w:b/>
                <w:sz w:val="20"/>
                <w:szCs w:val="20"/>
                <w:lang w:val="uk-UA"/>
              </w:rPr>
            </w:pPr>
            <w:r>
              <w:rPr>
                <w:rFonts w:ascii="Times New Roman" w:hAnsi="Times New Roman" w:cs="Times New Roman"/>
                <w:b/>
                <w:bCs/>
                <w:sz w:val="20"/>
                <w:szCs w:val="20"/>
                <w:lang w:val="uk-UA" w:eastAsia="uk-UA"/>
              </w:rPr>
              <w:t>______________</w:t>
            </w:r>
          </w:p>
          <w:p w:rsidR="004C074A" w:rsidRDefault="004C074A">
            <w:pPr>
              <w:shd w:val="pct5" w:color="E7E6E6" w:fill="auto"/>
              <w:snapToGrid w:val="0"/>
              <w:spacing w:line="276" w:lineRule="auto"/>
              <w:rPr>
                <w:rFonts w:ascii="Times New Roman" w:hAnsi="Times New Roman" w:cs="Times New Roman"/>
                <w:bCs/>
                <w:sz w:val="20"/>
                <w:szCs w:val="20"/>
                <w:lang w:val="uk-UA" w:eastAsia="uk-UA"/>
              </w:rPr>
            </w:pPr>
          </w:p>
          <w:p w:rsidR="004C074A" w:rsidRDefault="004C074A">
            <w:pPr>
              <w:shd w:val="pct5" w:color="E7E6E6" w:fill="auto"/>
              <w:spacing w:line="276" w:lineRule="auto"/>
              <w:jc w:val="both"/>
              <w:rPr>
                <w:rFonts w:ascii="Times New Roman" w:hAnsi="Times New Roman" w:cs="Times New Roman"/>
                <w:bCs/>
                <w:sz w:val="20"/>
                <w:szCs w:val="20"/>
                <w:lang w:val="uk-UA" w:eastAsia="uk-UA"/>
              </w:rPr>
            </w:pPr>
            <w:r>
              <w:rPr>
                <w:rFonts w:ascii="Times New Roman" w:hAnsi="Times New Roman" w:cs="Times New Roman"/>
                <w:bCs/>
                <w:sz w:val="20"/>
                <w:szCs w:val="20"/>
                <w:lang w:val="uk-UA" w:eastAsia="uk-UA"/>
              </w:rPr>
              <w:t xml:space="preserve">                ___________           _____________</w:t>
            </w:r>
          </w:p>
          <w:p w:rsidR="004C074A" w:rsidRDefault="004C074A">
            <w:pPr>
              <w:shd w:val="pct5" w:color="E7E6E6" w:fill="auto"/>
              <w:snapToGrid w:val="0"/>
              <w:spacing w:line="276" w:lineRule="auto"/>
              <w:rPr>
                <w:rFonts w:ascii="Times New Roman" w:hAnsi="Times New Roman" w:cs="Times New Roman"/>
                <w:b/>
                <w:sz w:val="20"/>
                <w:szCs w:val="20"/>
                <w:lang w:val="uk-UA" w:eastAsia="uk-UA"/>
              </w:rPr>
            </w:pPr>
            <w:r>
              <w:rPr>
                <w:rFonts w:ascii="Times New Roman" w:hAnsi="Times New Roman" w:cs="Times New Roman"/>
                <w:b/>
                <w:bCs/>
                <w:sz w:val="20"/>
                <w:szCs w:val="20"/>
                <w:lang w:val="uk-UA" w:eastAsia="uk-UA"/>
              </w:rPr>
              <w:t>М.П.</w:t>
            </w:r>
          </w:p>
        </w:tc>
      </w:tr>
    </w:tbl>
    <w:p w:rsidR="004C074A" w:rsidRDefault="004C074A" w:rsidP="004C074A">
      <w:pPr>
        <w:shd w:val="pct5" w:color="E7E6E6" w:fill="auto"/>
        <w:tabs>
          <w:tab w:val="left" w:pos="0"/>
        </w:tabs>
        <w:ind w:firstLine="567"/>
        <w:jc w:val="both"/>
        <w:rPr>
          <w:rFonts w:ascii="Times New Roman" w:hAnsi="Times New Roman" w:cs="Times New Roman"/>
          <w:sz w:val="22"/>
          <w:szCs w:val="22"/>
          <w:lang w:val="uk-UA"/>
        </w:rPr>
      </w:pPr>
    </w:p>
    <w:p w:rsidR="004C074A" w:rsidRDefault="004C074A" w:rsidP="004C074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D0580" w:rsidRDefault="00ED0580"/>
    <w:sectPr w:rsidR="00ED0580" w:rsidSect="004C07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C74BF"/>
    <w:rsid w:val="00171E91"/>
    <w:rsid w:val="00247DDD"/>
    <w:rsid w:val="004C074A"/>
    <w:rsid w:val="0052691A"/>
    <w:rsid w:val="005579A1"/>
    <w:rsid w:val="00644BBF"/>
    <w:rsid w:val="0067054C"/>
    <w:rsid w:val="00782145"/>
    <w:rsid w:val="00964E4C"/>
    <w:rsid w:val="009923EC"/>
    <w:rsid w:val="00A12961"/>
    <w:rsid w:val="00B955A7"/>
    <w:rsid w:val="00BC74BF"/>
    <w:rsid w:val="00BE23D7"/>
    <w:rsid w:val="00D5399D"/>
    <w:rsid w:val="00EA5EDE"/>
    <w:rsid w:val="00ED0580"/>
    <w:rsid w:val="00FD581D"/>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4A"/>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074A"/>
    <w:rPr>
      <w:color w:val="0000FF" w:themeColor="hyperlink"/>
      <w:u w:val="single"/>
    </w:rPr>
  </w:style>
  <w:style w:type="paragraph" w:styleId="HTML">
    <w:name w:val="HTML Preformatted"/>
    <w:basedOn w:val="a"/>
    <w:link w:val="HTML0"/>
    <w:semiHidden/>
    <w:unhideWhenUsed/>
    <w:rsid w:val="004C07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semiHidden/>
    <w:rsid w:val="004C074A"/>
    <w:rPr>
      <w:rFonts w:ascii="Courier New" w:eastAsia="Courier New" w:hAnsi="Courier New" w:cs="Wingdings"/>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semiHidden/>
    <w:locked/>
    <w:rsid w:val="004C074A"/>
    <w:rPr>
      <w:rFonts w:ascii="Times New Roman" w:eastAsia="Times New Roman" w:hAnsi="Times New Roman" w:cs="Times New Roman"/>
      <w:sz w:val="24"/>
      <w:szCs w:val="24"/>
      <w:lang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4"/>
    <w:semiHidden/>
    <w:unhideWhenUsed/>
    <w:qFormat/>
    <w:rsid w:val="004C074A"/>
    <w:pPr>
      <w:widowControl/>
      <w:autoSpaceDE/>
      <w:spacing w:before="280" w:after="280"/>
    </w:pPr>
    <w:rPr>
      <w:rFonts w:ascii="Times New Roman" w:hAnsi="Times New Roman" w:cs="Times New Roman"/>
    </w:rPr>
  </w:style>
  <w:style w:type="paragraph" w:customStyle="1" w:styleId="22">
    <w:name w:val="Основной текст с отступом 22"/>
    <w:basedOn w:val="a"/>
    <w:qFormat/>
    <w:rsid w:val="004C074A"/>
    <w:pPr>
      <w:widowControl/>
      <w:suppressAutoHyphens w:val="0"/>
      <w:autoSpaceDE/>
      <w:spacing w:after="120" w:line="480" w:lineRule="auto"/>
      <w:ind w:left="283"/>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4A"/>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074A"/>
    <w:rPr>
      <w:color w:val="0000FF" w:themeColor="hyperlink"/>
      <w:u w:val="single"/>
    </w:rPr>
  </w:style>
  <w:style w:type="paragraph" w:styleId="HTML">
    <w:name w:val="HTML Preformatted"/>
    <w:basedOn w:val="a"/>
    <w:link w:val="HTML0"/>
    <w:semiHidden/>
    <w:unhideWhenUsed/>
    <w:rsid w:val="004C07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semiHidden/>
    <w:rsid w:val="004C074A"/>
    <w:rPr>
      <w:rFonts w:ascii="Courier New" w:eastAsia="Courier New" w:hAnsi="Courier New" w:cs="Wingdings"/>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semiHidden/>
    <w:locked/>
    <w:rsid w:val="004C074A"/>
    <w:rPr>
      <w:rFonts w:ascii="Times New Roman" w:eastAsia="Times New Roman" w:hAnsi="Times New Roman" w:cs="Times New Roman"/>
      <w:sz w:val="24"/>
      <w:szCs w:val="24"/>
      <w:lang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4"/>
    <w:semiHidden/>
    <w:unhideWhenUsed/>
    <w:qFormat/>
    <w:rsid w:val="004C074A"/>
    <w:pPr>
      <w:widowControl/>
      <w:autoSpaceDE/>
      <w:spacing w:before="280" w:after="280"/>
    </w:pPr>
    <w:rPr>
      <w:rFonts w:ascii="Times New Roman" w:hAnsi="Times New Roman" w:cs="Times New Roman"/>
    </w:rPr>
  </w:style>
  <w:style w:type="paragraph" w:customStyle="1" w:styleId="22">
    <w:name w:val="Основной текст с отступом 22"/>
    <w:basedOn w:val="a"/>
    <w:qFormat/>
    <w:rsid w:val="004C074A"/>
    <w:pPr>
      <w:widowControl/>
      <w:suppressAutoHyphens w:val="0"/>
      <w:autoSpaceDE/>
      <w:spacing w:after="120" w:line="480" w:lineRule="auto"/>
      <w:ind w:left="283"/>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0270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regio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7422</Words>
  <Characters>42312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BUH_01</dc:creator>
  <cp:lastModifiedBy>user</cp:lastModifiedBy>
  <cp:revision>2</cp:revision>
  <dcterms:created xsi:type="dcterms:W3CDTF">2023-07-06T06:23:00Z</dcterms:created>
  <dcterms:modified xsi:type="dcterms:W3CDTF">2023-07-06T06:23:00Z</dcterms:modified>
</cp:coreProperties>
</file>