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51" w:rsidRPr="006827A3" w:rsidRDefault="00D43951" w:rsidP="00D43951">
      <w:pPr>
        <w:spacing w:after="0" w:line="240" w:lineRule="auto"/>
        <w:ind w:left="5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ДОДАТОК  </w:t>
      </w:r>
      <w:r w:rsidR="00682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</w:p>
    <w:p w:rsidR="00D43951" w:rsidRPr="00016B5D" w:rsidRDefault="00D43951" w:rsidP="00D43951">
      <w:pPr>
        <w:spacing w:after="0" w:line="240" w:lineRule="auto"/>
        <w:ind w:left="5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1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proofErr w:type="spellStart"/>
      <w:r w:rsidRPr="0001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01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  <w:r w:rsidRPr="0001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D1F3B" w:rsidRPr="007D1F3B" w:rsidRDefault="007D1F3B" w:rsidP="00D43951">
      <w:pPr>
        <w:spacing w:after="0" w:line="240" w:lineRule="auto"/>
        <w:ind w:left="5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43951" w:rsidRPr="00D76310" w:rsidRDefault="00D43951" w:rsidP="007D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Інформація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про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необхідні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технічні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якісні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та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кількісні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характеристики предмета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закупівлі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—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технічні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вимоги</w:t>
      </w:r>
      <w:proofErr w:type="spellEnd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до предмета </w:t>
      </w:r>
      <w:proofErr w:type="spellStart"/>
      <w:r w:rsidRPr="00D763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закупівлі</w:t>
      </w:r>
      <w:proofErr w:type="spellEnd"/>
    </w:p>
    <w:p w:rsidR="00D43951" w:rsidRPr="00D76310" w:rsidRDefault="00D43951" w:rsidP="007D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43951" w:rsidRPr="006827A3" w:rsidRDefault="006827A3" w:rsidP="007D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Телескопічний </w:t>
      </w:r>
      <w:proofErr w:type="spellStart"/>
      <w:r w:rsidR="00D43951"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навантажувач</w:t>
      </w:r>
      <w:proofErr w:type="spellEnd"/>
      <w:r w:rsidR="00D43951"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MANITOU</w:t>
      </w:r>
      <w:r w:rsidRPr="00682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MLT</w:t>
      </w:r>
      <w:r w:rsidRPr="00682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682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735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TLSU</w:t>
      </w:r>
      <w:r w:rsidRPr="00682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6B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б/в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або еквівалент</w:t>
      </w:r>
    </w:p>
    <w:p w:rsidR="00D43951" w:rsidRDefault="00D43951" w:rsidP="007D1F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016B5D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Код</w:t>
      </w:r>
      <w:r w:rsidRPr="00016B5D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 xml:space="preserve"> </w:t>
      </w:r>
      <w:proofErr w:type="spellStart"/>
      <w:r w:rsidR="006827A3" w:rsidRPr="006827A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ДК</w:t>
      </w:r>
      <w:proofErr w:type="spellEnd"/>
      <w:r w:rsidR="006827A3" w:rsidRPr="006827A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</w:t>
      </w:r>
      <w:r w:rsidR="006827A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021:2015 - </w:t>
      </w:r>
      <w:r w:rsidRPr="00016B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4</w:t>
      </w:r>
      <w:r w:rsidRPr="00016B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32</w:t>
      </w:r>
      <w:r w:rsidR="006827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5</w:t>
      </w:r>
      <w:r w:rsidRPr="00016B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0000-</w:t>
      </w:r>
      <w:r w:rsidR="006827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0</w:t>
      </w:r>
      <w:r w:rsidRPr="00D76310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6827A3" w:rsidRPr="00016B5D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–</w:t>
      </w:r>
      <w:r w:rsidRPr="006827A3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6827A3" w:rsidRPr="006827A3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Фронтальні ковшові</w:t>
      </w:r>
      <w:r w:rsidRPr="00016B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навантажувачі</w:t>
      </w:r>
    </w:p>
    <w:p w:rsidR="00D43951" w:rsidRPr="007D1F3B" w:rsidRDefault="007D1F3B" w:rsidP="007D1F3B">
      <w:pPr>
        <w:ind w:firstLine="708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   </w:t>
      </w:r>
      <w:r w:rsidR="00234318" w:rsidRPr="00016B5D">
        <w:rPr>
          <w:rFonts w:ascii="Times New Roman" w:hAnsi="Times New Roman" w:cs="Times New Roman"/>
          <w:bCs/>
          <w:sz w:val="24"/>
          <w:szCs w:val="24"/>
          <w:lang w:val="uk-UA" w:eastAsia="zh-CN"/>
        </w:rPr>
        <w:t>Кількість</w:t>
      </w:r>
      <w:r w:rsidR="00234318">
        <w:rPr>
          <w:rFonts w:ascii="Times New Roman" w:hAnsi="Times New Roman" w:cs="Times New Roman"/>
          <w:bCs/>
          <w:sz w:val="24"/>
          <w:szCs w:val="24"/>
          <w:lang w:val="uk-UA" w:eastAsia="zh-CN"/>
        </w:rPr>
        <w:t>:</w:t>
      </w:r>
      <w:r w:rsidR="00234318" w:rsidRPr="00016B5D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1 шт.</w:t>
      </w:r>
    </w:p>
    <w:tbl>
      <w:tblPr>
        <w:tblStyle w:val="a3"/>
        <w:tblW w:w="0" w:type="auto"/>
        <w:tblInd w:w="-147" w:type="dxa"/>
        <w:tblLook w:val="04A0"/>
      </w:tblPr>
      <w:tblGrid>
        <w:gridCol w:w="561"/>
        <w:gridCol w:w="3860"/>
        <w:gridCol w:w="3347"/>
        <w:gridCol w:w="1632"/>
      </w:tblGrid>
      <w:tr w:rsidR="00D43951" w:rsidRPr="00D76310" w:rsidTr="003D402D">
        <w:tc>
          <w:tcPr>
            <w:tcW w:w="561" w:type="dxa"/>
          </w:tcPr>
          <w:p w:rsidR="00D43951" w:rsidRPr="00016B5D" w:rsidRDefault="00D43951" w:rsidP="00E955D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60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  <w:proofErr w:type="spellStart"/>
            <w:r w:rsidRPr="00D76310">
              <w:rPr>
                <w:sz w:val="24"/>
                <w:szCs w:val="24"/>
              </w:rPr>
              <w:t>Параметри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  <w:proofErr w:type="spellStart"/>
            <w:r w:rsidRPr="00D76310">
              <w:rPr>
                <w:sz w:val="24"/>
                <w:szCs w:val="24"/>
              </w:rPr>
              <w:t>Значення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sz w:val="24"/>
                <w:szCs w:val="24"/>
              </w:rPr>
              <w:t>параметрів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sz w:val="24"/>
                <w:szCs w:val="24"/>
              </w:rPr>
              <w:t>надані</w:t>
            </w:r>
            <w:proofErr w:type="spellEnd"/>
            <w:r w:rsidRPr="00D76310">
              <w:rPr>
                <w:sz w:val="24"/>
                <w:szCs w:val="24"/>
              </w:rPr>
              <w:t xml:space="preserve"> у </w:t>
            </w:r>
            <w:proofErr w:type="spellStart"/>
            <w:r w:rsidRPr="00D76310">
              <w:rPr>
                <w:sz w:val="24"/>
                <w:szCs w:val="24"/>
              </w:rPr>
              <w:t>вимогах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  <w:proofErr w:type="spellStart"/>
            <w:r w:rsidRPr="00D76310">
              <w:rPr>
                <w:sz w:val="24"/>
                <w:szCs w:val="24"/>
              </w:rPr>
              <w:t>Відповідність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60" w:type="dxa"/>
          </w:tcPr>
          <w:p w:rsidR="00D43951" w:rsidRPr="00D76310" w:rsidRDefault="00D43951" w:rsidP="006827A3">
            <w:pPr>
              <w:rPr>
                <w:sz w:val="24"/>
                <w:szCs w:val="24"/>
              </w:rPr>
            </w:pPr>
            <w:proofErr w:type="spellStart"/>
            <w:r w:rsidRPr="00D76310">
              <w:rPr>
                <w:sz w:val="24"/>
                <w:szCs w:val="24"/>
              </w:rPr>
              <w:t>Рік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  <w:proofErr w:type="spellStart"/>
            <w:r w:rsidRPr="00D76310">
              <w:rPr>
                <w:sz w:val="24"/>
                <w:szCs w:val="24"/>
              </w:rPr>
              <w:t>виготовлення</w:t>
            </w:r>
            <w:proofErr w:type="spellEnd"/>
            <w:r w:rsidRPr="00D763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47" w:type="dxa"/>
          </w:tcPr>
          <w:p w:rsidR="00D43951" w:rsidRPr="00D76310" w:rsidRDefault="006827A3" w:rsidP="0068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Не раніше </w:t>
            </w:r>
            <w:r w:rsidR="00D43951" w:rsidRPr="00D763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uk-UA"/>
              </w:rPr>
              <w:t>5р.</w:t>
            </w:r>
            <w:r w:rsidR="007D1F3B">
              <w:rPr>
                <w:sz w:val="24"/>
                <w:szCs w:val="24"/>
                <w:lang w:val="uk-UA"/>
              </w:rPr>
              <w:t xml:space="preserve"> б/в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60" w:type="dxa"/>
          </w:tcPr>
          <w:p w:rsidR="00D43951" w:rsidRPr="00D76310" w:rsidRDefault="001A3D75" w:rsidP="001A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Максимальна в</w:t>
            </w:r>
            <w:proofErr w:type="spellStart"/>
            <w:r w:rsidR="00D43951" w:rsidRPr="00D76310">
              <w:rPr>
                <w:sz w:val="24"/>
                <w:szCs w:val="24"/>
              </w:rPr>
              <w:t>антажопідйомність</w:t>
            </w:r>
            <w:proofErr w:type="spellEnd"/>
            <w:r w:rsidR="00D43951" w:rsidRPr="00D7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</w:tcPr>
          <w:p w:rsidR="00D43951" w:rsidRPr="00D76310" w:rsidRDefault="00D43951" w:rsidP="001A3D75">
            <w:pPr>
              <w:rPr>
                <w:sz w:val="24"/>
                <w:szCs w:val="24"/>
              </w:rPr>
            </w:pPr>
            <w:r w:rsidRPr="00D76310">
              <w:rPr>
                <w:sz w:val="24"/>
                <w:szCs w:val="24"/>
              </w:rPr>
              <w:t>3</w:t>
            </w:r>
            <w:r w:rsidR="001A3D75">
              <w:rPr>
                <w:sz w:val="24"/>
                <w:szCs w:val="24"/>
                <w:lang w:val="uk-UA"/>
              </w:rPr>
              <w:t>500</w:t>
            </w:r>
            <w:r w:rsidRPr="00D76310">
              <w:rPr>
                <w:sz w:val="24"/>
                <w:szCs w:val="24"/>
              </w:rPr>
              <w:t xml:space="preserve"> </w:t>
            </w:r>
            <w:r w:rsidR="001A3D75">
              <w:rPr>
                <w:sz w:val="24"/>
                <w:szCs w:val="24"/>
                <w:lang w:val="uk-UA"/>
              </w:rPr>
              <w:t>кг</w:t>
            </w:r>
            <w:r w:rsidRPr="00D7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1A3D75" w:rsidRPr="00D76310" w:rsidTr="003D402D">
        <w:tc>
          <w:tcPr>
            <w:tcW w:w="561" w:type="dxa"/>
          </w:tcPr>
          <w:p w:rsidR="001A3D75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60" w:type="dxa"/>
          </w:tcPr>
          <w:p w:rsidR="001A3D75" w:rsidRDefault="001A3D75" w:rsidP="001A3D7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Вантажопійомність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при максимальному вильоту стріли</w:t>
            </w:r>
          </w:p>
        </w:tc>
        <w:tc>
          <w:tcPr>
            <w:tcW w:w="3347" w:type="dxa"/>
          </w:tcPr>
          <w:p w:rsidR="001A3D75" w:rsidRPr="001A3D75" w:rsidRDefault="001A3D75" w:rsidP="001A3D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 кг</w:t>
            </w:r>
          </w:p>
        </w:tc>
        <w:tc>
          <w:tcPr>
            <w:tcW w:w="1632" w:type="dxa"/>
          </w:tcPr>
          <w:p w:rsidR="001A3D75" w:rsidRPr="00D76310" w:rsidRDefault="001A3D75" w:rsidP="00E955D4">
            <w:pPr>
              <w:rPr>
                <w:sz w:val="24"/>
                <w:szCs w:val="24"/>
              </w:rPr>
            </w:pPr>
          </w:p>
        </w:tc>
      </w:tr>
      <w:tr w:rsidR="001A3D75" w:rsidRPr="00D76310" w:rsidTr="003D402D">
        <w:tc>
          <w:tcPr>
            <w:tcW w:w="561" w:type="dxa"/>
          </w:tcPr>
          <w:p w:rsidR="001A3D75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60" w:type="dxa"/>
          </w:tcPr>
          <w:p w:rsidR="001A3D75" w:rsidRDefault="001A3D75" w:rsidP="001A3D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Максимальний виліт стріли</w:t>
            </w:r>
          </w:p>
        </w:tc>
        <w:tc>
          <w:tcPr>
            <w:tcW w:w="3347" w:type="dxa"/>
          </w:tcPr>
          <w:p w:rsidR="001A3D75" w:rsidRDefault="001A3D75" w:rsidP="001A3D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3,65 м</w:t>
            </w:r>
          </w:p>
        </w:tc>
        <w:tc>
          <w:tcPr>
            <w:tcW w:w="1632" w:type="dxa"/>
          </w:tcPr>
          <w:p w:rsidR="001A3D75" w:rsidRPr="00D76310" w:rsidRDefault="001A3D75" w:rsidP="00E955D4">
            <w:pPr>
              <w:rPr>
                <w:sz w:val="24"/>
                <w:szCs w:val="24"/>
              </w:rPr>
            </w:pPr>
          </w:p>
        </w:tc>
      </w:tr>
      <w:tr w:rsidR="001A3D75" w:rsidRPr="00D76310" w:rsidTr="003D402D">
        <w:tc>
          <w:tcPr>
            <w:tcW w:w="561" w:type="dxa"/>
          </w:tcPr>
          <w:p w:rsidR="001A3D75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60" w:type="dxa"/>
          </w:tcPr>
          <w:p w:rsidR="001A3D75" w:rsidRDefault="001A3D75" w:rsidP="001A3D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Максимальна висота підйому</w:t>
            </w:r>
          </w:p>
        </w:tc>
        <w:tc>
          <w:tcPr>
            <w:tcW w:w="3347" w:type="dxa"/>
          </w:tcPr>
          <w:p w:rsidR="001A3D75" w:rsidRDefault="001A3D75" w:rsidP="001A3D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6,9 м</w:t>
            </w:r>
          </w:p>
        </w:tc>
        <w:tc>
          <w:tcPr>
            <w:tcW w:w="1632" w:type="dxa"/>
          </w:tcPr>
          <w:p w:rsidR="001A3D75" w:rsidRPr="00D76310" w:rsidRDefault="001A3D75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60" w:type="dxa"/>
          </w:tcPr>
          <w:p w:rsidR="00D43951" w:rsidRPr="001A3D75" w:rsidRDefault="001A3D75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Шини </w:t>
            </w:r>
          </w:p>
        </w:tc>
        <w:tc>
          <w:tcPr>
            <w:tcW w:w="3347" w:type="dxa"/>
          </w:tcPr>
          <w:p w:rsidR="00D43951" w:rsidRPr="001A3D75" w:rsidRDefault="001A3D75" w:rsidP="001A3D75">
            <w:pPr>
              <w:tabs>
                <w:tab w:val="left" w:pos="201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460/70R24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60" w:type="dxa"/>
          </w:tcPr>
          <w:p w:rsidR="00D43951" w:rsidRPr="001A3D75" w:rsidRDefault="001A3D75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Потужність двигуна</w:t>
            </w:r>
          </w:p>
        </w:tc>
        <w:tc>
          <w:tcPr>
            <w:tcW w:w="3347" w:type="dxa"/>
          </w:tcPr>
          <w:p w:rsidR="00D43951" w:rsidRPr="001A3D75" w:rsidRDefault="001A3D75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>
              <w:rPr>
                <w:sz w:val="24"/>
                <w:szCs w:val="24"/>
                <w:lang w:val="uk-UA"/>
              </w:rPr>
              <w:t>к.с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60" w:type="dxa"/>
          </w:tcPr>
          <w:p w:rsidR="00D43951" w:rsidRPr="001A3D75" w:rsidRDefault="001A3D75" w:rsidP="00E955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Обератючий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момент</w:t>
            </w:r>
          </w:p>
        </w:tc>
        <w:tc>
          <w:tcPr>
            <w:tcW w:w="3347" w:type="dxa"/>
          </w:tcPr>
          <w:p w:rsidR="00D43951" w:rsidRPr="00D76310" w:rsidRDefault="00D43951" w:rsidP="001A3D75">
            <w:pPr>
              <w:rPr>
                <w:sz w:val="24"/>
                <w:szCs w:val="24"/>
              </w:rPr>
            </w:pPr>
            <w:r w:rsidRPr="00D76310">
              <w:rPr>
                <w:sz w:val="24"/>
                <w:szCs w:val="24"/>
              </w:rPr>
              <w:t xml:space="preserve">Не </w:t>
            </w:r>
            <w:proofErr w:type="spellStart"/>
            <w:r w:rsidRPr="00D76310">
              <w:rPr>
                <w:sz w:val="24"/>
                <w:szCs w:val="24"/>
              </w:rPr>
              <w:t>менше</w:t>
            </w:r>
            <w:proofErr w:type="spellEnd"/>
            <w:r w:rsidRPr="00D76310">
              <w:rPr>
                <w:sz w:val="24"/>
                <w:szCs w:val="24"/>
              </w:rPr>
              <w:t xml:space="preserve">  </w:t>
            </w:r>
            <w:r w:rsidR="001A3D75">
              <w:rPr>
                <w:sz w:val="24"/>
                <w:szCs w:val="24"/>
                <w:lang w:val="uk-UA"/>
              </w:rPr>
              <w:t xml:space="preserve">400 </w:t>
            </w:r>
            <w:proofErr w:type="spellStart"/>
            <w:r w:rsidR="001A3D75">
              <w:rPr>
                <w:sz w:val="24"/>
                <w:szCs w:val="24"/>
                <w:lang w:val="uk-UA"/>
              </w:rPr>
              <w:t>Нм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60" w:type="dxa"/>
          </w:tcPr>
          <w:p w:rsidR="00D43951" w:rsidRPr="001A3D75" w:rsidRDefault="001A3D75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Паливна система</w:t>
            </w:r>
          </w:p>
        </w:tc>
        <w:tc>
          <w:tcPr>
            <w:tcW w:w="3347" w:type="dxa"/>
          </w:tcPr>
          <w:p w:rsidR="00D43951" w:rsidRPr="001A3D75" w:rsidRDefault="001A3D75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Механічний ТНВД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860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3347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Механічна з гідротрансформатором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860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Число швидкостей (</w:t>
            </w:r>
            <w:proofErr w:type="spellStart"/>
            <w:r>
              <w:rPr>
                <w:sz w:val="24"/>
                <w:szCs w:val="24"/>
                <w:lang w:val="uk-UA"/>
              </w:rPr>
              <w:t>впере</w:t>
            </w:r>
            <w:proofErr w:type="spellEnd"/>
            <w:r>
              <w:rPr>
                <w:sz w:val="24"/>
                <w:szCs w:val="24"/>
                <w:lang w:val="uk-UA"/>
              </w:rPr>
              <w:t>/назад)</w:t>
            </w:r>
          </w:p>
        </w:tc>
        <w:tc>
          <w:tcPr>
            <w:tcW w:w="3347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4/4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860" w:type="dxa"/>
          </w:tcPr>
          <w:p w:rsidR="00D43951" w:rsidRPr="004F0C6F" w:rsidRDefault="004F0C6F" w:rsidP="004F0C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Максимальна швидкість </w:t>
            </w:r>
          </w:p>
        </w:tc>
        <w:tc>
          <w:tcPr>
            <w:tcW w:w="3347" w:type="dxa"/>
          </w:tcPr>
          <w:p w:rsidR="00D43951" w:rsidRPr="00D76310" w:rsidRDefault="004F0C6F" w:rsidP="004F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35 км/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  <w:r w:rsidR="00D43951" w:rsidRPr="00D7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860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Гідравлічна система</w:t>
            </w:r>
          </w:p>
        </w:tc>
        <w:tc>
          <w:tcPr>
            <w:tcW w:w="3347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Аксіально-поршневий насос</w:t>
            </w:r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D43951" w:rsidRPr="00D76310" w:rsidTr="003D402D">
        <w:tc>
          <w:tcPr>
            <w:tcW w:w="561" w:type="dxa"/>
          </w:tcPr>
          <w:p w:rsidR="00D43951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860" w:type="dxa"/>
          </w:tcPr>
          <w:p w:rsidR="00D43951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Максимальний потік гідравлічної рідини</w:t>
            </w:r>
          </w:p>
        </w:tc>
        <w:tc>
          <w:tcPr>
            <w:tcW w:w="3347" w:type="dxa"/>
          </w:tcPr>
          <w:p w:rsidR="00D43951" w:rsidRPr="004F0C6F" w:rsidRDefault="00D43951" w:rsidP="004F0C6F">
            <w:pPr>
              <w:rPr>
                <w:sz w:val="24"/>
                <w:szCs w:val="24"/>
                <w:lang w:val="uk-UA"/>
              </w:rPr>
            </w:pPr>
            <w:r w:rsidRPr="00D76310">
              <w:rPr>
                <w:sz w:val="24"/>
                <w:szCs w:val="24"/>
              </w:rPr>
              <w:t xml:space="preserve">Не </w:t>
            </w:r>
            <w:proofErr w:type="spellStart"/>
            <w:r w:rsidRPr="00D76310">
              <w:rPr>
                <w:sz w:val="24"/>
                <w:szCs w:val="24"/>
              </w:rPr>
              <w:t>менше</w:t>
            </w:r>
            <w:proofErr w:type="spellEnd"/>
            <w:r w:rsidRPr="00D76310">
              <w:rPr>
                <w:sz w:val="24"/>
                <w:szCs w:val="24"/>
              </w:rPr>
              <w:t xml:space="preserve"> </w:t>
            </w:r>
            <w:r w:rsidR="004F0C6F">
              <w:rPr>
                <w:sz w:val="24"/>
                <w:szCs w:val="24"/>
                <w:lang w:val="uk-UA"/>
              </w:rPr>
              <w:t>110 л/</w:t>
            </w:r>
            <w:proofErr w:type="spellStart"/>
            <w:r w:rsidR="004F0C6F">
              <w:rPr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1632" w:type="dxa"/>
          </w:tcPr>
          <w:p w:rsidR="00D43951" w:rsidRPr="00D76310" w:rsidRDefault="00D43951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860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Тиск у гідравлічній системі</w:t>
            </w:r>
          </w:p>
        </w:tc>
        <w:tc>
          <w:tcPr>
            <w:tcW w:w="3347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менше 260 Бар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860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Гідравлічний бак</w:t>
            </w:r>
          </w:p>
        </w:tc>
        <w:tc>
          <w:tcPr>
            <w:tcW w:w="3347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 л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860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Паливний бак</w:t>
            </w:r>
          </w:p>
        </w:tc>
        <w:tc>
          <w:tcPr>
            <w:tcW w:w="3347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 л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860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Габаритна ширина</w:t>
            </w:r>
          </w:p>
        </w:tc>
        <w:tc>
          <w:tcPr>
            <w:tcW w:w="3347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 м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860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Габаритна висота</w:t>
            </w:r>
          </w:p>
        </w:tc>
        <w:tc>
          <w:tcPr>
            <w:tcW w:w="3347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більше 2,59 м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860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Габаритна довжина</w:t>
            </w:r>
          </w:p>
        </w:tc>
        <w:tc>
          <w:tcPr>
            <w:tcW w:w="3347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 м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860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Дорожній просвіт</w:t>
            </w:r>
          </w:p>
        </w:tc>
        <w:tc>
          <w:tcPr>
            <w:tcW w:w="3347" w:type="dxa"/>
          </w:tcPr>
          <w:p w:rsidR="004F0C6F" w:rsidRP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0,435 м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860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 самоочистки</w:t>
            </w:r>
          </w:p>
        </w:tc>
        <w:tc>
          <w:tcPr>
            <w:tcW w:w="3347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Автоматичний реверс вентилятора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860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Поворот коліс</w:t>
            </w:r>
          </w:p>
        </w:tc>
        <w:tc>
          <w:tcPr>
            <w:tcW w:w="3347" w:type="dxa"/>
          </w:tcPr>
          <w:p w:rsidR="004F0C6F" w:rsidRDefault="004F0C6F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Поворот передніми колесами, передніми та задніми колесами, крабовий хід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860" w:type="dxa"/>
          </w:tcPr>
          <w:p w:rsidR="004F0C6F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Кондиціонер</w:t>
            </w:r>
          </w:p>
        </w:tc>
        <w:tc>
          <w:tcPr>
            <w:tcW w:w="3347" w:type="dxa"/>
          </w:tcPr>
          <w:p w:rsidR="004F0C6F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4F0C6F" w:rsidRPr="00D76310" w:rsidTr="003D402D">
        <w:tc>
          <w:tcPr>
            <w:tcW w:w="561" w:type="dxa"/>
          </w:tcPr>
          <w:p w:rsidR="004F0C6F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860" w:type="dxa"/>
          </w:tcPr>
          <w:p w:rsidR="004F0C6F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Опалювач кабіни </w:t>
            </w:r>
          </w:p>
        </w:tc>
        <w:tc>
          <w:tcPr>
            <w:tcW w:w="3347" w:type="dxa"/>
          </w:tcPr>
          <w:p w:rsidR="004F0C6F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4F0C6F" w:rsidRPr="00D76310" w:rsidRDefault="004F0C6F" w:rsidP="00E955D4">
            <w:pPr>
              <w:rPr>
                <w:sz w:val="24"/>
                <w:szCs w:val="24"/>
              </w:rPr>
            </w:pPr>
          </w:p>
        </w:tc>
      </w:tr>
      <w:tr w:rsidR="003D402D" w:rsidRPr="00D76310" w:rsidTr="003D402D">
        <w:tc>
          <w:tcPr>
            <w:tcW w:w="561" w:type="dxa"/>
          </w:tcPr>
          <w:p w:rsidR="003D402D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860" w:type="dxa"/>
          </w:tcPr>
          <w:p w:rsidR="003D402D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Індикатор навантаження</w:t>
            </w:r>
          </w:p>
        </w:tc>
        <w:tc>
          <w:tcPr>
            <w:tcW w:w="3347" w:type="dxa"/>
          </w:tcPr>
          <w:p w:rsidR="003D402D" w:rsidRDefault="003D402D" w:rsidP="00AD7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3D402D" w:rsidRPr="00D76310" w:rsidRDefault="003D402D" w:rsidP="00E955D4">
            <w:pPr>
              <w:rPr>
                <w:sz w:val="24"/>
                <w:szCs w:val="24"/>
              </w:rPr>
            </w:pPr>
          </w:p>
        </w:tc>
      </w:tr>
      <w:tr w:rsidR="003D402D" w:rsidRPr="00D76310" w:rsidTr="003D402D">
        <w:tc>
          <w:tcPr>
            <w:tcW w:w="561" w:type="dxa"/>
          </w:tcPr>
          <w:p w:rsidR="003D402D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860" w:type="dxa"/>
          </w:tcPr>
          <w:p w:rsidR="003D402D" w:rsidRDefault="003D402D" w:rsidP="003D40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Регулювання рульової колонки по висоті і вильоту</w:t>
            </w:r>
          </w:p>
        </w:tc>
        <w:tc>
          <w:tcPr>
            <w:tcW w:w="3347" w:type="dxa"/>
          </w:tcPr>
          <w:p w:rsidR="003D402D" w:rsidRDefault="003D402D" w:rsidP="00AD7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3D402D" w:rsidRPr="00D76310" w:rsidRDefault="003D402D" w:rsidP="00E955D4">
            <w:pPr>
              <w:rPr>
                <w:sz w:val="24"/>
                <w:szCs w:val="24"/>
              </w:rPr>
            </w:pPr>
          </w:p>
        </w:tc>
      </w:tr>
      <w:tr w:rsidR="003D402D" w:rsidRPr="00D76310" w:rsidTr="003D402D">
        <w:tc>
          <w:tcPr>
            <w:tcW w:w="561" w:type="dxa"/>
          </w:tcPr>
          <w:p w:rsidR="003D402D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860" w:type="dxa"/>
          </w:tcPr>
          <w:p w:rsidR="003D402D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Склоочисники переднього, заднього, верхнього та бокового скла</w:t>
            </w:r>
          </w:p>
        </w:tc>
        <w:tc>
          <w:tcPr>
            <w:tcW w:w="3347" w:type="dxa"/>
          </w:tcPr>
          <w:p w:rsidR="003D402D" w:rsidRDefault="003D402D" w:rsidP="009502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3D402D" w:rsidRPr="00D76310" w:rsidRDefault="003D402D" w:rsidP="00E955D4">
            <w:pPr>
              <w:rPr>
                <w:sz w:val="24"/>
                <w:szCs w:val="24"/>
              </w:rPr>
            </w:pPr>
          </w:p>
        </w:tc>
      </w:tr>
      <w:tr w:rsidR="003D402D" w:rsidRPr="00D76310" w:rsidTr="003D402D">
        <w:tc>
          <w:tcPr>
            <w:tcW w:w="561" w:type="dxa"/>
          </w:tcPr>
          <w:p w:rsidR="003D402D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860" w:type="dxa"/>
          </w:tcPr>
          <w:p w:rsidR="003D402D" w:rsidRDefault="003D402D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Зворотний </w:t>
            </w:r>
            <w:proofErr w:type="spellStart"/>
            <w:r>
              <w:rPr>
                <w:sz w:val="24"/>
                <w:szCs w:val="24"/>
                <w:lang w:val="uk-UA"/>
              </w:rPr>
              <w:t>фаркоп</w:t>
            </w:r>
            <w:proofErr w:type="spellEnd"/>
          </w:p>
        </w:tc>
        <w:tc>
          <w:tcPr>
            <w:tcW w:w="3347" w:type="dxa"/>
          </w:tcPr>
          <w:p w:rsidR="003D402D" w:rsidRDefault="003D402D" w:rsidP="009502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3D402D" w:rsidRPr="00D76310" w:rsidRDefault="003D402D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Захист передньої секції стріли від </w:t>
            </w:r>
            <w:r>
              <w:rPr>
                <w:sz w:val="24"/>
                <w:szCs w:val="24"/>
                <w:lang w:val="uk-UA"/>
              </w:rPr>
              <w:lastRenderedPageBreak/>
              <w:t>потрапляння усередину піску, щебеню та інших забруднювачів</w:t>
            </w:r>
          </w:p>
        </w:tc>
        <w:tc>
          <w:tcPr>
            <w:tcW w:w="3347" w:type="dxa"/>
          </w:tcPr>
          <w:p w:rsidR="009E5260" w:rsidRDefault="009E5260" w:rsidP="00F22E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3860" w:type="dxa"/>
          </w:tcPr>
          <w:p w:rsidR="009E5260" w:rsidRDefault="009E5260" w:rsidP="003D40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Гідравлічна лінія для з</w:t>
            </w:r>
            <w:r w:rsidRPr="003D402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єднання навісного обладнання на кінці стріли </w:t>
            </w:r>
          </w:p>
        </w:tc>
        <w:tc>
          <w:tcPr>
            <w:tcW w:w="3347" w:type="dxa"/>
          </w:tcPr>
          <w:p w:rsidR="009E5260" w:rsidRDefault="009E5260" w:rsidP="00F22E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860" w:type="dxa"/>
          </w:tcPr>
          <w:p w:rsidR="009E5260" w:rsidRPr="003D402D" w:rsidRDefault="009E5260" w:rsidP="003D40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Передні фари</w:t>
            </w:r>
          </w:p>
        </w:tc>
        <w:tc>
          <w:tcPr>
            <w:tcW w:w="3347" w:type="dxa"/>
          </w:tcPr>
          <w:p w:rsidR="009E5260" w:rsidRDefault="009E5260" w:rsidP="00F22E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Задні ходові вогні</w:t>
            </w:r>
          </w:p>
        </w:tc>
        <w:tc>
          <w:tcPr>
            <w:tcW w:w="3347" w:type="dxa"/>
          </w:tcPr>
          <w:p w:rsidR="009E5260" w:rsidRDefault="009E5260" w:rsidP="00F22E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Робочі фари на кабіні</w:t>
            </w:r>
          </w:p>
        </w:tc>
        <w:tc>
          <w:tcPr>
            <w:tcW w:w="3347" w:type="dxa"/>
          </w:tcPr>
          <w:p w:rsidR="009E5260" w:rsidRDefault="009E5260" w:rsidP="00D005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Проблесковуючий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маячок</w:t>
            </w:r>
          </w:p>
        </w:tc>
        <w:tc>
          <w:tcPr>
            <w:tcW w:w="3347" w:type="dxa"/>
          </w:tcPr>
          <w:p w:rsidR="009E5260" w:rsidRDefault="009E5260" w:rsidP="00D005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Дзеркала заднього виду</w:t>
            </w:r>
          </w:p>
        </w:tc>
        <w:tc>
          <w:tcPr>
            <w:tcW w:w="3347" w:type="dxa"/>
          </w:tcPr>
          <w:p w:rsidR="009E5260" w:rsidRDefault="009E5260" w:rsidP="00D005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Палетні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вила з нижньою фіксацією</w:t>
            </w:r>
          </w:p>
        </w:tc>
        <w:tc>
          <w:tcPr>
            <w:tcW w:w="3347" w:type="dxa"/>
          </w:tcPr>
          <w:p w:rsidR="009E5260" w:rsidRDefault="009E5260" w:rsidP="00D005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860" w:type="dxa"/>
          </w:tcPr>
          <w:p w:rsidR="009E5260" w:rsidRPr="003D402D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Вантажопідйомність </w:t>
            </w:r>
            <w:proofErr w:type="spellStart"/>
            <w:r>
              <w:rPr>
                <w:sz w:val="24"/>
                <w:szCs w:val="24"/>
                <w:lang w:val="uk-UA"/>
              </w:rPr>
              <w:t>палетних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вил</w:t>
            </w:r>
          </w:p>
        </w:tc>
        <w:tc>
          <w:tcPr>
            <w:tcW w:w="3347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 кг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Довжина </w:t>
            </w:r>
            <w:proofErr w:type="spellStart"/>
            <w:r>
              <w:rPr>
                <w:sz w:val="24"/>
                <w:szCs w:val="24"/>
                <w:lang w:val="uk-UA"/>
              </w:rPr>
              <w:t>палетних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вил</w:t>
            </w:r>
          </w:p>
        </w:tc>
        <w:tc>
          <w:tcPr>
            <w:tcW w:w="3347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 мм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зі змінним лезом об</w:t>
            </w:r>
            <w:r w:rsidRPr="009E5260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ємом</w:t>
            </w:r>
            <w:proofErr w:type="spellEnd"/>
          </w:p>
        </w:tc>
        <w:tc>
          <w:tcPr>
            <w:tcW w:w="3347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2500 </w:t>
            </w:r>
            <w:proofErr w:type="spellStart"/>
            <w:r>
              <w:rPr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екскаваторний</w:t>
            </w:r>
          </w:p>
        </w:tc>
        <w:tc>
          <w:tcPr>
            <w:tcW w:w="3347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 л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роботи з матеріалом тиском</w:t>
            </w:r>
          </w:p>
        </w:tc>
        <w:tc>
          <w:tcPr>
            <w:tcW w:w="3347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2100 кг/м3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Змінні зуб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3347" w:type="dxa"/>
          </w:tcPr>
          <w:p w:rsidR="009E5260" w:rsidRDefault="009E5260" w:rsidP="00CC2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  <w:tr w:rsidR="009E5260" w:rsidRPr="00D76310" w:rsidTr="003D402D">
        <w:tc>
          <w:tcPr>
            <w:tcW w:w="561" w:type="dxa"/>
          </w:tcPr>
          <w:p w:rsidR="009E5260" w:rsidRP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860" w:type="dxa"/>
          </w:tcPr>
          <w:p w:rsidR="009E5260" w:rsidRDefault="009E5260" w:rsidP="00E955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Задня кромка для горизонтального вирівнювання поверхні</w:t>
            </w:r>
          </w:p>
        </w:tc>
        <w:tc>
          <w:tcPr>
            <w:tcW w:w="3347" w:type="dxa"/>
          </w:tcPr>
          <w:p w:rsidR="009E5260" w:rsidRDefault="009E5260" w:rsidP="00CC2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32" w:type="dxa"/>
          </w:tcPr>
          <w:p w:rsidR="009E5260" w:rsidRPr="00D76310" w:rsidRDefault="009E5260" w:rsidP="00E955D4">
            <w:pPr>
              <w:rPr>
                <w:sz w:val="24"/>
                <w:szCs w:val="24"/>
              </w:rPr>
            </w:pPr>
          </w:p>
        </w:tc>
      </w:tr>
    </w:tbl>
    <w:p w:rsidR="00D43951" w:rsidRPr="00D76310" w:rsidRDefault="00D43951" w:rsidP="00D43951">
      <w:pPr>
        <w:spacing w:after="0"/>
        <w:rPr>
          <w:rFonts w:ascii="Times New Roman" w:hAnsi="Times New Roman" w:cs="Times New Roman"/>
          <w:lang w:val="uk-UA"/>
        </w:rPr>
      </w:pPr>
    </w:p>
    <w:p w:rsidR="00856581" w:rsidRPr="00856581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7"/>
          <w:sz w:val="24"/>
          <w:szCs w:val="24"/>
          <w:lang w:val="uk-UA"/>
        </w:rPr>
      </w:pPr>
      <w:bookmarkStart w:id="0" w:name="_Hlk83108651"/>
      <w:r w:rsidRPr="00856581">
        <w:rPr>
          <w:rFonts w:ascii="Times New Roman" w:eastAsia="Times New Roman" w:hAnsi="Times New Roman" w:cs="Times New Roman"/>
          <w:iCs/>
          <w:spacing w:val="7"/>
          <w:sz w:val="24"/>
          <w:szCs w:val="24"/>
          <w:lang w:val="uk-UA"/>
        </w:rPr>
        <w:t>У разі, якщо дані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  <w:r w:rsidRPr="00856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310">
        <w:rPr>
          <w:rFonts w:ascii="Times New Roman" w:hAnsi="Times New Roman" w:cs="Times New Roman"/>
          <w:sz w:val="24"/>
          <w:szCs w:val="24"/>
          <w:lang w:val="uk-UA"/>
        </w:rPr>
        <w:t>Еквівалент товару або його складової частини – вживається у значенні, як рівнозначний товар або його складова частина, що виражається в наявності однозначних співвідношень між технічними та якісними характеристиками до предмету закупівлі, що визначені Замовником згідно вимог цієї документації</w:t>
      </w:r>
      <w:r w:rsidRPr="00D76310">
        <w:rPr>
          <w:rFonts w:ascii="Times New Roman" w:hAnsi="Times New Roman" w:cs="Times New Roman"/>
          <w:lang w:val="uk-UA"/>
        </w:rPr>
        <w:t xml:space="preserve">, </w:t>
      </w:r>
      <w:r w:rsidRPr="00856581">
        <w:rPr>
          <w:rFonts w:ascii="Times New Roman" w:hAnsi="Times New Roman" w:cs="Times New Roman"/>
          <w:sz w:val="24"/>
          <w:szCs w:val="24"/>
          <w:lang w:val="uk-UA"/>
        </w:rPr>
        <w:t>або якісно перевищують відповідні вимоги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581" w:rsidRDefault="00856581" w:rsidP="00856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Усі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показники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товару/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еквіваленту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бути не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гіршими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ті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вказані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вимогах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до предмету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Запропоновані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характеристики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зазначеній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вище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необхідні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технічні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якісні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кількісні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581" w:rsidRPr="00016B5D" w:rsidRDefault="00856581" w:rsidP="0085658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9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функціональним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бути у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зібраному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справному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необхідними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комплектуючими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готовий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повинен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нормативно-правових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допуску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транспортних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засобів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експлуатації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чинним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на дату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розкриття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вимогам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Calibri" w:hAnsi="Times New Roman" w:cs="Times New Roman"/>
          <w:sz w:val="24"/>
          <w:szCs w:val="24"/>
        </w:rPr>
        <w:t>екологічного</w:t>
      </w:r>
      <w:proofErr w:type="spellEnd"/>
      <w:r w:rsidRPr="000E3940">
        <w:rPr>
          <w:rFonts w:ascii="Times New Roman" w:eastAsia="Calibri" w:hAnsi="Times New Roman" w:cs="Times New Roman"/>
          <w:sz w:val="24"/>
          <w:szCs w:val="24"/>
        </w:rPr>
        <w:t xml:space="preserve"> стандарту</w:t>
      </w:r>
      <w:r w:rsidR="00016B5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вузли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надійний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корозії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металу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технологічними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методами.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Вузли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механізми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механічних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пошкоджень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деформацій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послаблень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кріплення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Зварювальні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шви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тріщин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непроварів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напливів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шлакових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домішок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підрізів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металу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Болтові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з’єднання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надійно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затягнуті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Довільне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відкручування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болтів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гайок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унеможливлено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установлення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замкових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пластин,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пружинних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шайб,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контргайок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шпильок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81" w:rsidRPr="000E3940" w:rsidRDefault="00856581" w:rsidP="00856581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на доставку транспорту до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входить до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:rsidR="00856581" w:rsidRPr="004C12E7" w:rsidRDefault="00856581" w:rsidP="00856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повинен бути не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016B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12E7">
        <w:rPr>
          <w:rFonts w:ascii="Times New Roman" w:eastAsia="Times New Roman" w:hAnsi="Times New Roman" w:cs="Times New Roman"/>
          <w:sz w:val="24"/>
          <w:szCs w:val="24"/>
        </w:rPr>
        <w:t>мотогодин</w:t>
      </w:r>
      <w:proofErr w:type="spellEnd"/>
      <w:r w:rsidRPr="004C1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81" w:rsidRPr="000E3940" w:rsidRDefault="00856581" w:rsidP="00856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собою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дефектному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Учасники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процедури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повинні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складі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тендерних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пропозицій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інформацію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документи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підтверджують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відповідність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пропозиції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учасника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технічним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якісним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кількісним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іншим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вимогам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предмета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встановленим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замовником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саме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графічне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зображення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планується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(фото,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малюнок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схема,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- один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вибір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детальні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Товару (лист в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еквіваленту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порівняльна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в табличному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характеристик,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вимогах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товару;</w:t>
      </w:r>
    </w:p>
    <w:p w:rsidR="00016B5D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скан-копію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СТО про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технічний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документа СТО,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належний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технічний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стан транспортного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proofErr w:type="spellEnd"/>
      <w:r w:rsidRPr="00F6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D4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016B5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довідку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лист в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довільній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безперешкодного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 транспортного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638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AF4638">
        <w:rPr>
          <w:rFonts w:ascii="Times New Roman" w:eastAsia="Times New Roman" w:hAnsi="Times New Roman" w:cs="Times New Roman"/>
          <w:sz w:val="24"/>
          <w:szCs w:val="24"/>
        </w:rPr>
        <w:t xml:space="preserve"> стану</w:t>
      </w:r>
      <w:r w:rsidRPr="000E39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Умови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термін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Pr="000E39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>1. Строк поставки (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) транспортного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:rsidR="00856581" w:rsidRPr="00234318" w:rsidRDefault="00856581" w:rsidP="00856581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) транспортного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56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68211, </w:t>
      </w:r>
      <w:proofErr w:type="spellStart"/>
      <w:r>
        <w:rPr>
          <w:rFonts w:ascii="Times New Roman" w:hAnsi="Times New Roman"/>
          <w:sz w:val="24"/>
          <w:szCs w:val="24"/>
        </w:rPr>
        <w:t>Одеська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</w:rPr>
        <w:t>Білгород-Дністровський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Саратський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/>
          <w:sz w:val="24"/>
          <w:szCs w:val="24"/>
        </w:rPr>
        <w:t>с.Петропавлівка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Гагаріна</w:t>
      </w:r>
      <w:proofErr w:type="spellEnd"/>
      <w:r>
        <w:rPr>
          <w:rFonts w:ascii="Times New Roman" w:hAnsi="Times New Roman"/>
          <w:sz w:val="24"/>
          <w:szCs w:val="24"/>
        </w:rPr>
        <w:t>, 3</w:t>
      </w: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вказаною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F4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864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81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3. При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Учасник-переможець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6B5D" w:rsidRPr="00016B5D" w:rsidRDefault="00016B5D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акт приймання-передачі транспортного засобу;</w:t>
      </w:r>
    </w:p>
    <w:p w:rsidR="00016B5D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6B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зразка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581" w:rsidRPr="00016B5D" w:rsidRDefault="00016B5D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копія сертифікату відповідності з додатками;</w:t>
      </w:r>
      <w:r w:rsidR="00856581" w:rsidRPr="00016B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16B5D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6B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видаткову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накладну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транспортний</w:t>
      </w:r>
      <w:proofErr w:type="spellEnd"/>
      <w:r w:rsidRPr="000E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940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="00016B5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16B5D" w:rsidRDefault="00016B5D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сервісну книжку на товар;</w:t>
      </w:r>
    </w:p>
    <w:p w:rsidR="00016B5D" w:rsidRDefault="00016B5D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інструкцію по експлуатації транспорту. </w:t>
      </w:r>
    </w:p>
    <w:bookmarkEnd w:id="0"/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81" w:rsidRPr="000E3940" w:rsidRDefault="00856581" w:rsidP="0085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668" w:rsidRPr="00856581" w:rsidRDefault="00926668"/>
    <w:sectPr w:rsidR="00926668" w:rsidRPr="00856581" w:rsidSect="009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379"/>
    <w:multiLevelType w:val="hybridMultilevel"/>
    <w:tmpl w:val="1DC0B5C4"/>
    <w:lvl w:ilvl="0" w:tplc="F7506A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D43951"/>
    <w:rsid w:val="00016B5D"/>
    <w:rsid w:val="001A3D75"/>
    <w:rsid w:val="00234318"/>
    <w:rsid w:val="003D402D"/>
    <w:rsid w:val="004F0C6F"/>
    <w:rsid w:val="006827A3"/>
    <w:rsid w:val="007D1F3B"/>
    <w:rsid w:val="00856581"/>
    <w:rsid w:val="008C5636"/>
    <w:rsid w:val="008D62E0"/>
    <w:rsid w:val="00926668"/>
    <w:rsid w:val="009E5260"/>
    <w:rsid w:val="00B038FD"/>
    <w:rsid w:val="00D43951"/>
    <w:rsid w:val="00D7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Chapter10,Заголовок 1.1,Заголовок а),Список уровня 2,название табл/рис,заголовок 1.1,Elenco Normale,AC List 01,Number Bullets,lp1,EBRD List,CA bullets,List Paragraph,Details,Текст таблицы"/>
    <w:basedOn w:val="a"/>
    <w:link w:val="a5"/>
    <w:uiPriority w:val="99"/>
    <w:qFormat/>
    <w:rsid w:val="00D43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No Spacing"/>
    <w:link w:val="a7"/>
    <w:uiPriority w:val="1"/>
    <w:qFormat/>
    <w:rsid w:val="00D4395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7">
    <w:name w:val="Без интервала Знак"/>
    <w:link w:val="a6"/>
    <w:uiPriority w:val="1"/>
    <w:locked/>
    <w:rsid w:val="00D43951"/>
    <w:rPr>
      <w:rFonts w:ascii="Calibri" w:eastAsia="Times New Roman" w:hAnsi="Calibri" w:cs="Times New Roman"/>
      <w:lang w:eastAsia="zh-CN"/>
    </w:rPr>
  </w:style>
  <w:style w:type="character" w:customStyle="1" w:styleId="a5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EBRD List Знак,CA bullets Знак,List Paragraph Знак"/>
    <w:link w:val="a4"/>
    <w:uiPriority w:val="99"/>
    <w:qFormat/>
    <w:rsid w:val="00D4395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dcterms:created xsi:type="dcterms:W3CDTF">2023-12-01T14:17:00Z</dcterms:created>
  <dcterms:modified xsi:type="dcterms:W3CDTF">2023-12-04T13:01:00Z</dcterms:modified>
</cp:coreProperties>
</file>