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E0" w:rsidRPr="006C2E04" w:rsidRDefault="002957E0" w:rsidP="00280A6C">
      <w:pPr>
        <w:spacing w:after="0" w:line="240" w:lineRule="auto"/>
        <w:rPr>
          <w:rFonts w:ascii="Times New Roman" w:eastAsia="Times New Roman" w:hAnsi="Times New Roman" w:cs="Times New Roman"/>
          <w:b/>
          <w:sz w:val="20"/>
          <w:szCs w:val="20"/>
          <w:lang w:val="uk-UA"/>
        </w:rPr>
      </w:pPr>
    </w:p>
    <w:p w:rsidR="002957E0" w:rsidRPr="00653F5A" w:rsidRDefault="00720105" w:rsidP="00720105">
      <w:pPr>
        <w:spacing w:after="0" w:line="240" w:lineRule="auto"/>
        <w:ind w:left="5660"/>
        <w:rPr>
          <w:rFonts w:ascii="Times New Roman" w:eastAsia="Times New Roman" w:hAnsi="Times New Roman" w:cs="Times New Roman"/>
          <w:color w:val="FF0000"/>
          <w:sz w:val="24"/>
          <w:szCs w:val="24"/>
          <w:lang w:val="uk-UA"/>
        </w:rPr>
      </w:pPr>
      <w:proofErr w:type="spellStart"/>
      <w:r w:rsidRPr="00653F5A">
        <w:rPr>
          <w:rFonts w:ascii="Times New Roman" w:hAnsi="Times New Roman" w:cs="Times New Roman"/>
          <w:b/>
          <w:color w:val="000000" w:themeColor="text1"/>
          <w:sz w:val="24"/>
          <w:szCs w:val="24"/>
        </w:rPr>
        <w:t>Додаток</w:t>
      </w:r>
      <w:proofErr w:type="spellEnd"/>
      <w:r w:rsidRPr="00653F5A">
        <w:rPr>
          <w:rFonts w:ascii="Times New Roman" w:hAnsi="Times New Roman" w:cs="Times New Roman"/>
          <w:b/>
          <w:color w:val="000000" w:themeColor="text1"/>
          <w:sz w:val="24"/>
          <w:szCs w:val="24"/>
        </w:rPr>
        <w:t xml:space="preserve"> </w:t>
      </w:r>
      <w:r w:rsidRPr="00653F5A">
        <w:rPr>
          <w:rFonts w:ascii="Times New Roman" w:hAnsi="Times New Roman" w:cs="Times New Roman"/>
          <w:b/>
          <w:color w:val="000000" w:themeColor="text1"/>
          <w:sz w:val="24"/>
          <w:szCs w:val="24"/>
          <w:lang w:val="uk-UA"/>
        </w:rPr>
        <w:t>1</w:t>
      </w:r>
      <w:r w:rsidRPr="00653F5A">
        <w:rPr>
          <w:rFonts w:ascii="Times New Roman" w:hAnsi="Times New Roman" w:cs="Times New Roman"/>
          <w:b/>
          <w:color w:val="000000" w:themeColor="text1"/>
          <w:sz w:val="24"/>
          <w:szCs w:val="24"/>
        </w:rPr>
        <w:t xml:space="preserve"> до </w:t>
      </w:r>
      <w:proofErr w:type="spellStart"/>
      <w:r w:rsidRPr="00653F5A">
        <w:rPr>
          <w:rFonts w:ascii="Times New Roman" w:hAnsi="Times New Roman" w:cs="Times New Roman"/>
          <w:b/>
          <w:color w:val="000000" w:themeColor="text1"/>
          <w:sz w:val="24"/>
          <w:szCs w:val="24"/>
        </w:rPr>
        <w:t>тендерної</w:t>
      </w:r>
      <w:proofErr w:type="spellEnd"/>
      <w:r w:rsidRPr="00653F5A">
        <w:rPr>
          <w:rFonts w:ascii="Times New Roman" w:hAnsi="Times New Roman" w:cs="Times New Roman"/>
          <w:b/>
          <w:color w:val="000000" w:themeColor="text1"/>
          <w:sz w:val="24"/>
          <w:szCs w:val="24"/>
        </w:rPr>
        <w:t xml:space="preserve"> </w:t>
      </w:r>
      <w:proofErr w:type="spellStart"/>
      <w:r w:rsidRPr="00653F5A">
        <w:rPr>
          <w:rFonts w:ascii="Times New Roman" w:hAnsi="Times New Roman" w:cs="Times New Roman"/>
          <w:b/>
          <w:color w:val="000000" w:themeColor="text1"/>
          <w:sz w:val="24"/>
          <w:szCs w:val="24"/>
        </w:rPr>
        <w:t>документації</w:t>
      </w:r>
      <w:proofErr w:type="spellEnd"/>
      <w:r w:rsidRPr="00653F5A">
        <w:rPr>
          <w:rFonts w:ascii="Times New Roman" w:eastAsia="Times New Roman" w:hAnsi="Times New Roman" w:cs="Times New Roman"/>
          <w:i/>
          <w:color w:val="FF0000"/>
          <w:sz w:val="24"/>
          <w:szCs w:val="24"/>
          <w:lang w:val="uk-UA"/>
        </w:rPr>
        <w:t xml:space="preserve"> </w:t>
      </w:r>
    </w:p>
    <w:p w:rsidR="002957E0" w:rsidRPr="00653F5A" w:rsidRDefault="007525C3">
      <w:pPr>
        <w:spacing w:after="0" w:line="240" w:lineRule="auto"/>
        <w:ind w:left="5660" w:firstLine="700"/>
        <w:jc w:val="both"/>
        <w:rPr>
          <w:rFonts w:ascii="Times New Roman" w:eastAsia="Times New Roman" w:hAnsi="Times New Roman" w:cs="Times New Roman"/>
          <w:sz w:val="24"/>
          <w:szCs w:val="24"/>
          <w:lang w:val="uk-UA"/>
        </w:rPr>
      </w:pPr>
      <w:r w:rsidRPr="00653F5A">
        <w:rPr>
          <w:rFonts w:ascii="Times New Roman" w:eastAsia="Times New Roman" w:hAnsi="Times New Roman" w:cs="Times New Roman"/>
          <w:i/>
          <w:color w:val="000000"/>
          <w:sz w:val="24"/>
          <w:szCs w:val="24"/>
          <w:lang w:val="uk-UA"/>
        </w:rPr>
        <w:t> </w:t>
      </w:r>
    </w:p>
    <w:p w:rsidR="002957E0" w:rsidRPr="00653F5A"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653F5A">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5907DC" w:rsidRPr="00653F5A">
        <w:rPr>
          <w:rFonts w:ascii="Times New Roman" w:eastAsia="Times New Roman" w:hAnsi="Times New Roman" w:cs="Times New Roman"/>
          <w:b/>
          <w:color w:val="000000"/>
          <w:sz w:val="24"/>
          <w:szCs w:val="24"/>
          <w:lang w:val="uk-UA"/>
        </w:rPr>
        <w:t>«</w:t>
      </w:r>
      <w:r w:rsidRPr="00653F5A">
        <w:rPr>
          <w:rFonts w:ascii="Times New Roman" w:eastAsia="Times New Roman" w:hAnsi="Times New Roman" w:cs="Times New Roman"/>
          <w:b/>
          <w:color w:val="000000"/>
          <w:sz w:val="24"/>
          <w:szCs w:val="24"/>
          <w:lang w:val="uk-UA"/>
        </w:rPr>
        <w:t>Про публічні закупівлі</w:t>
      </w:r>
      <w:r w:rsidR="005907DC" w:rsidRPr="00653F5A">
        <w:rPr>
          <w:rFonts w:ascii="Times New Roman" w:eastAsia="Times New Roman" w:hAnsi="Times New Roman" w:cs="Times New Roman"/>
          <w:b/>
          <w:color w:val="000000"/>
          <w:sz w:val="24"/>
          <w:szCs w:val="24"/>
          <w:lang w:val="uk-UA"/>
        </w:rPr>
        <w:t>»</w:t>
      </w:r>
    </w:p>
    <w:p w:rsidR="00553E49" w:rsidRPr="00653F5A"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2282"/>
        <w:gridCol w:w="7014"/>
      </w:tblGrid>
      <w:tr w:rsidR="005907DC" w:rsidRPr="00653F5A" w:rsidTr="005634BA">
        <w:tc>
          <w:tcPr>
            <w:tcW w:w="627" w:type="dxa"/>
            <w:vAlign w:val="center"/>
          </w:tcPr>
          <w:p w:rsidR="005907DC" w:rsidRPr="00653F5A" w:rsidRDefault="005907DC" w:rsidP="005634BA">
            <w:pPr>
              <w:spacing w:after="0" w:line="240" w:lineRule="auto"/>
              <w:jc w:val="both"/>
              <w:rPr>
                <w:rFonts w:ascii="Times New Roman" w:hAnsi="Times New Roman" w:cs="Times New Roman"/>
                <w:b/>
                <w:color w:val="000000"/>
                <w:sz w:val="24"/>
                <w:szCs w:val="24"/>
              </w:rPr>
            </w:pPr>
            <w:r w:rsidRPr="00653F5A">
              <w:rPr>
                <w:rFonts w:ascii="Times New Roman" w:hAnsi="Times New Roman" w:cs="Times New Roman"/>
                <w:b/>
                <w:color w:val="000000"/>
                <w:sz w:val="24"/>
                <w:szCs w:val="24"/>
              </w:rPr>
              <w:t xml:space="preserve">№ </w:t>
            </w:r>
            <w:proofErr w:type="spellStart"/>
            <w:proofErr w:type="gramStart"/>
            <w:r w:rsidRPr="00653F5A">
              <w:rPr>
                <w:rFonts w:ascii="Times New Roman" w:hAnsi="Times New Roman" w:cs="Times New Roman"/>
                <w:b/>
                <w:color w:val="000000"/>
                <w:sz w:val="24"/>
                <w:szCs w:val="24"/>
              </w:rPr>
              <w:t>п</w:t>
            </w:r>
            <w:proofErr w:type="spellEnd"/>
            <w:proofErr w:type="gramEnd"/>
            <w:r w:rsidRPr="00653F5A">
              <w:rPr>
                <w:rFonts w:ascii="Times New Roman" w:hAnsi="Times New Roman" w:cs="Times New Roman"/>
                <w:b/>
                <w:color w:val="000000"/>
                <w:sz w:val="24"/>
                <w:szCs w:val="24"/>
              </w:rPr>
              <w:t>/</w:t>
            </w:r>
            <w:proofErr w:type="spellStart"/>
            <w:r w:rsidRPr="00653F5A">
              <w:rPr>
                <w:rFonts w:ascii="Times New Roman" w:hAnsi="Times New Roman" w:cs="Times New Roman"/>
                <w:b/>
                <w:color w:val="000000"/>
                <w:sz w:val="24"/>
                <w:szCs w:val="24"/>
              </w:rPr>
              <w:t>п</w:t>
            </w:r>
            <w:proofErr w:type="spellEnd"/>
          </w:p>
        </w:tc>
        <w:tc>
          <w:tcPr>
            <w:tcW w:w="2282" w:type="dxa"/>
            <w:vAlign w:val="center"/>
          </w:tcPr>
          <w:p w:rsidR="005907DC" w:rsidRPr="00653F5A" w:rsidRDefault="005907DC" w:rsidP="005634BA">
            <w:pPr>
              <w:spacing w:after="0" w:line="240" w:lineRule="auto"/>
              <w:jc w:val="both"/>
              <w:rPr>
                <w:rFonts w:ascii="Times New Roman" w:hAnsi="Times New Roman" w:cs="Times New Roman"/>
                <w:b/>
                <w:color w:val="000000"/>
                <w:sz w:val="24"/>
                <w:szCs w:val="24"/>
              </w:rPr>
            </w:pPr>
            <w:proofErr w:type="spellStart"/>
            <w:r w:rsidRPr="00653F5A">
              <w:rPr>
                <w:rFonts w:ascii="Times New Roman" w:hAnsi="Times New Roman" w:cs="Times New Roman"/>
                <w:b/>
                <w:color w:val="000000"/>
                <w:sz w:val="24"/>
                <w:szCs w:val="24"/>
              </w:rPr>
              <w:t>Кваліфікаційні</w:t>
            </w:r>
            <w:proofErr w:type="spellEnd"/>
            <w:r w:rsidRPr="00653F5A">
              <w:rPr>
                <w:rFonts w:ascii="Times New Roman" w:hAnsi="Times New Roman" w:cs="Times New Roman"/>
                <w:b/>
                <w:color w:val="000000"/>
                <w:sz w:val="24"/>
                <w:szCs w:val="24"/>
              </w:rPr>
              <w:t xml:space="preserve"> </w:t>
            </w:r>
            <w:proofErr w:type="spellStart"/>
            <w:r w:rsidRPr="00653F5A">
              <w:rPr>
                <w:rFonts w:ascii="Times New Roman" w:hAnsi="Times New Roman" w:cs="Times New Roman"/>
                <w:b/>
                <w:color w:val="000000"/>
                <w:sz w:val="24"/>
                <w:szCs w:val="24"/>
              </w:rPr>
              <w:t>критерії</w:t>
            </w:r>
            <w:proofErr w:type="spellEnd"/>
          </w:p>
        </w:tc>
        <w:tc>
          <w:tcPr>
            <w:tcW w:w="7014" w:type="dxa"/>
            <w:vAlign w:val="center"/>
          </w:tcPr>
          <w:p w:rsidR="005907DC" w:rsidRPr="00653F5A" w:rsidRDefault="005907DC" w:rsidP="005634BA">
            <w:pPr>
              <w:spacing w:after="0" w:line="240" w:lineRule="auto"/>
              <w:jc w:val="both"/>
              <w:rPr>
                <w:rFonts w:ascii="Times New Roman" w:hAnsi="Times New Roman" w:cs="Times New Roman"/>
                <w:b/>
                <w:color w:val="000000"/>
                <w:sz w:val="24"/>
                <w:szCs w:val="24"/>
              </w:rPr>
            </w:pPr>
            <w:proofErr w:type="spellStart"/>
            <w:r w:rsidRPr="00653F5A">
              <w:rPr>
                <w:rFonts w:ascii="Times New Roman" w:hAnsi="Times New Roman" w:cs="Times New Roman"/>
                <w:b/>
                <w:color w:val="000000"/>
                <w:sz w:val="24"/>
                <w:szCs w:val="24"/>
              </w:rPr>
              <w:t>Документи</w:t>
            </w:r>
            <w:proofErr w:type="spellEnd"/>
            <w:r w:rsidRPr="00653F5A">
              <w:rPr>
                <w:rFonts w:ascii="Times New Roman" w:hAnsi="Times New Roman" w:cs="Times New Roman"/>
                <w:b/>
                <w:color w:val="000000"/>
                <w:sz w:val="24"/>
                <w:szCs w:val="24"/>
              </w:rPr>
              <w:t xml:space="preserve"> та </w:t>
            </w:r>
            <w:proofErr w:type="spellStart"/>
            <w:r w:rsidRPr="00653F5A">
              <w:rPr>
                <w:rFonts w:ascii="Times New Roman" w:hAnsi="Times New Roman" w:cs="Times New Roman"/>
                <w:b/>
                <w:sz w:val="24"/>
                <w:szCs w:val="24"/>
              </w:rPr>
              <w:t>інформація</w:t>
            </w:r>
            <w:proofErr w:type="spellEnd"/>
            <w:r w:rsidRPr="00653F5A">
              <w:rPr>
                <w:rFonts w:ascii="Times New Roman" w:hAnsi="Times New Roman" w:cs="Times New Roman"/>
                <w:b/>
                <w:color w:val="000000"/>
                <w:sz w:val="24"/>
                <w:szCs w:val="24"/>
              </w:rPr>
              <w:t>, </w:t>
            </w:r>
            <w:proofErr w:type="spellStart"/>
            <w:r w:rsidRPr="00653F5A">
              <w:rPr>
                <w:rFonts w:ascii="Times New Roman" w:hAnsi="Times New Roman" w:cs="Times New Roman"/>
                <w:b/>
                <w:color w:val="000000"/>
                <w:sz w:val="24"/>
                <w:szCs w:val="24"/>
              </w:rPr>
              <w:t>які</w:t>
            </w:r>
            <w:proofErr w:type="spellEnd"/>
            <w:r w:rsidRPr="00653F5A">
              <w:rPr>
                <w:rFonts w:ascii="Times New Roman" w:hAnsi="Times New Roman" w:cs="Times New Roman"/>
                <w:b/>
                <w:color w:val="000000"/>
                <w:sz w:val="24"/>
                <w:szCs w:val="24"/>
              </w:rPr>
              <w:t xml:space="preserve"> </w:t>
            </w:r>
            <w:proofErr w:type="spellStart"/>
            <w:proofErr w:type="gramStart"/>
            <w:r w:rsidRPr="00653F5A">
              <w:rPr>
                <w:rFonts w:ascii="Times New Roman" w:hAnsi="Times New Roman" w:cs="Times New Roman"/>
                <w:b/>
                <w:color w:val="000000"/>
                <w:sz w:val="24"/>
                <w:szCs w:val="24"/>
              </w:rPr>
              <w:t>п</w:t>
            </w:r>
            <w:proofErr w:type="gramEnd"/>
            <w:r w:rsidRPr="00653F5A">
              <w:rPr>
                <w:rFonts w:ascii="Times New Roman" w:hAnsi="Times New Roman" w:cs="Times New Roman"/>
                <w:b/>
                <w:color w:val="000000"/>
                <w:sz w:val="24"/>
                <w:szCs w:val="24"/>
              </w:rPr>
              <w:t>ідтверджують</w:t>
            </w:r>
            <w:proofErr w:type="spellEnd"/>
            <w:r w:rsidRPr="00653F5A">
              <w:rPr>
                <w:rFonts w:ascii="Times New Roman" w:hAnsi="Times New Roman" w:cs="Times New Roman"/>
                <w:b/>
                <w:color w:val="000000"/>
                <w:sz w:val="24"/>
                <w:szCs w:val="24"/>
              </w:rPr>
              <w:t xml:space="preserve"> </w:t>
            </w:r>
            <w:proofErr w:type="spellStart"/>
            <w:r w:rsidRPr="00653F5A">
              <w:rPr>
                <w:rFonts w:ascii="Times New Roman" w:hAnsi="Times New Roman" w:cs="Times New Roman"/>
                <w:b/>
                <w:color w:val="000000"/>
                <w:sz w:val="24"/>
                <w:szCs w:val="24"/>
              </w:rPr>
              <w:t>відповідність</w:t>
            </w:r>
            <w:proofErr w:type="spellEnd"/>
            <w:r w:rsidRPr="00653F5A">
              <w:rPr>
                <w:rFonts w:ascii="Times New Roman" w:hAnsi="Times New Roman" w:cs="Times New Roman"/>
                <w:b/>
                <w:color w:val="000000"/>
                <w:sz w:val="24"/>
                <w:szCs w:val="24"/>
              </w:rPr>
              <w:t xml:space="preserve"> </w:t>
            </w:r>
            <w:proofErr w:type="spellStart"/>
            <w:r w:rsidRPr="00653F5A">
              <w:rPr>
                <w:rFonts w:ascii="Times New Roman" w:hAnsi="Times New Roman" w:cs="Times New Roman"/>
                <w:b/>
                <w:color w:val="000000"/>
                <w:sz w:val="24"/>
                <w:szCs w:val="24"/>
              </w:rPr>
              <w:t>Учасника</w:t>
            </w:r>
            <w:proofErr w:type="spellEnd"/>
            <w:r w:rsidRPr="00653F5A">
              <w:rPr>
                <w:rFonts w:ascii="Times New Roman" w:hAnsi="Times New Roman" w:cs="Times New Roman"/>
                <w:b/>
                <w:color w:val="000000"/>
                <w:sz w:val="24"/>
                <w:szCs w:val="24"/>
              </w:rPr>
              <w:t xml:space="preserve"> </w:t>
            </w:r>
            <w:proofErr w:type="spellStart"/>
            <w:r w:rsidRPr="00653F5A">
              <w:rPr>
                <w:rFonts w:ascii="Times New Roman" w:hAnsi="Times New Roman" w:cs="Times New Roman"/>
                <w:b/>
                <w:color w:val="000000"/>
                <w:sz w:val="24"/>
                <w:szCs w:val="24"/>
              </w:rPr>
              <w:t>кваліфікаційним</w:t>
            </w:r>
            <w:proofErr w:type="spellEnd"/>
            <w:r w:rsidRPr="00653F5A">
              <w:rPr>
                <w:rFonts w:ascii="Times New Roman" w:hAnsi="Times New Roman" w:cs="Times New Roman"/>
                <w:b/>
                <w:color w:val="000000"/>
                <w:sz w:val="24"/>
                <w:szCs w:val="24"/>
              </w:rPr>
              <w:t xml:space="preserve"> </w:t>
            </w:r>
            <w:proofErr w:type="spellStart"/>
            <w:r w:rsidRPr="00653F5A">
              <w:rPr>
                <w:rFonts w:ascii="Times New Roman" w:hAnsi="Times New Roman" w:cs="Times New Roman"/>
                <w:b/>
                <w:color w:val="000000"/>
                <w:sz w:val="24"/>
                <w:szCs w:val="24"/>
              </w:rPr>
              <w:t>критеріям</w:t>
            </w:r>
            <w:proofErr w:type="spellEnd"/>
          </w:p>
        </w:tc>
      </w:tr>
      <w:tr w:rsidR="005907DC" w:rsidRPr="00653F5A" w:rsidTr="005634BA">
        <w:tc>
          <w:tcPr>
            <w:tcW w:w="627" w:type="dxa"/>
          </w:tcPr>
          <w:p w:rsidR="005907DC" w:rsidRPr="00653F5A" w:rsidRDefault="005907DC" w:rsidP="005634BA">
            <w:pPr>
              <w:spacing w:after="0" w:line="240" w:lineRule="auto"/>
              <w:jc w:val="both"/>
              <w:rPr>
                <w:rFonts w:ascii="Times New Roman" w:hAnsi="Times New Roman" w:cs="Times New Roman"/>
                <w:bCs/>
                <w:color w:val="000000"/>
                <w:sz w:val="24"/>
                <w:szCs w:val="24"/>
              </w:rPr>
            </w:pPr>
            <w:r w:rsidRPr="00653F5A">
              <w:rPr>
                <w:rFonts w:ascii="Times New Roman" w:hAnsi="Times New Roman" w:cs="Times New Roman"/>
                <w:bCs/>
                <w:color w:val="000000"/>
                <w:sz w:val="24"/>
                <w:szCs w:val="24"/>
              </w:rPr>
              <w:t>1</w:t>
            </w:r>
          </w:p>
        </w:tc>
        <w:tc>
          <w:tcPr>
            <w:tcW w:w="2282" w:type="dxa"/>
          </w:tcPr>
          <w:p w:rsidR="005907DC" w:rsidRPr="00653F5A" w:rsidRDefault="005907DC" w:rsidP="005634BA">
            <w:pPr>
              <w:spacing w:after="0" w:line="240" w:lineRule="auto"/>
              <w:jc w:val="both"/>
              <w:rPr>
                <w:rFonts w:ascii="Times New Roman" w:hAnsi="Times New Roman" w:cs="Times New Roman"/>
                <w:bCs/>
                <w:color w:val="000000"/>
                <w:sz w:val="24"/>
                <w:szCs w:val="24"/>
              </w:rPr>
            </w:pPr>
            <w:proofErr w:type="spellStart"/>
            <w:r w:rsidRPr="00653F5A">
              <w:rPr>
                <w:rFonts w:ascii="Times New Roman" w:hAnsi="Times New Roman" w:cs="Times New Roman"/>
                <w:bCs/>
                <w:color w:val="000000"/>
                <w:sz w:val="24"/>
                <w:szCs w:val="24"/>
              </w:rPr>
              <w:t>Наявність</w:t>
            </w:r>
            <w:proofErr w:type="spellEnd"/>
            <w:r w:rsidRPr="00653F5A">
              <w:rPr>
                <w:rFonts w:ascii="Times New Roman" w:hAnsi="Times New Roman" w:cs="Times New Roman"/>
                <w:bCs/>
                <w:color w:val="000000"/>
                <w:sz w:val="24"/>
                <w:szCs w:val="24"/>
              </w:rPr>
              <w:t xml:space="preserve"> документально </w:t>
            </w:r>
            <w:proofErr w:type="spellStart"/>
            <w:proofErr w:type="gramStart"/>
            <w:r w:rsidRPr="00653F5A">
              <w:rPr>
                <w:rFonts w:ascii="Times New Roman" w:hAnsi="Times New Roman" w:cs="Times New Roman"/>
                <w:bCs/>
                <w:color w:val="000000"/>
                <w:sz w:val="24"/>
                <w:szCs w:val="24"/>
              </w:rPr>
              <w:t>п</w:t>
            </w:r>
            <w:proofErr w:type="gramEnd"/>
            <w:r w:rsidRPr="00653F5A">
              <w:rPr>
                <w:rFonts w:ascii="Times New Roman" w:hAnsi="Times New Roman" w:cs="Times New Roman"/>
                <w:bCs/>
                <w:color w:val="000000"/>
                <w:sz w:val="24"/>
                <w:szCs w:val="24"/>
              </w:rPr>
              <w:t>ідтвердженого</w:t>
            </w:r>
            <w:proofErr w:type="spellEnd"/>
            <w:r w:rsidRPr="00653F5A">
              <w:rPr>
                <w:rFonts w:ascii="Times New Roman" w:hAnsi="Times New Roman" w:cs="Times New Roman"/>
                <w:bCs/>
                <w:color w:val="000000"/>
                <w:sz w:val="24"/>
                <w:szCs w:val="24"/>
              </w:rPr>
              <w:t xml:space="preserve"> </w:t>
            </w:r>
            <w:proofErr w:type="spellStart"/>
            <w:r w:rsidRPr="00653F5A">
              <w:rPr>
                <w:rFonts w:ascii="Times New Roman" w:hAnsi="Times New Roman" w:cs="Times New Roman"/>
                <w:bCs/>
                <w:color w:val="000000"/>
                <w:sz w:val="24"/>
                <w:szCs w:val="24"/>
              </w:rPr>
              <w:t>досвіду</w:t>
            </w:r>
            <w:proofErr w:type="spellEnd"/>
            <w:r w:rsidRPr="00653F5A">
              <w:rPr>
                <w:rFonts w:ascii="Times New Roman" w:hAnsi="Times New Roman" w:cs="Times New Roman"/>
                <w:bCs/>
                <w:color w:val="000000"/>
                <w:sz w:val="24"/>
                <w:szCs w:val="24"/>
              </w:rPr>
              <w:t xml:space="preserve"> </w:t>
            </w:r>
            <w:proofErr w:type="spellStart"/>
            <w:r w:rsidRPr="00653F5A">
              <w:rPr>
                <w:rFonts w:ascii="Times New Roman" w:hAnsi="Times New Roman" w:cs="Times New Roman"/>
                <w:bCs/>
                <w:color w:val="000000"/>
                <w:sz w:val="24"/>
                <w:szCs w:val="24"/>
              </w:rPr>
              <w:t>виконання</w:t>
            </w:r>
            <w:proofErr w:type="spellEnd"/>
            <w:r w:rsidRPr="00653F5A">
              <w:rPr>
                <w:rFonts w:ascii="Times New Roman" w:hAnsi="Times New Roman" w:cs="Times New Roman"/>
                <w:bCs/>
                <w:color w:val="000000"/>
                <w:sz w:val="24"/>
                <w:szCs w:val="24"/>
              </w:rPr>
              <w:t xml:space="preserve"> </w:t>
            </w:r>
            <w:proofErr w:type="spellStart"/>
            <w:r w:rsidRPr="00653F5A">
              <w:rPr>
                <w:rFonts w:ascii="Times New Roman" w:hAnsi="Times New Roman" w:cs="Times New Roman"/>
                <w:bCs/>
                <w:color w:val="000000"/>
                <w:sz w:val="24"/>
                <w:szCs w:val="24"/>
              </w:rPr>
              <w:t>аналогічного</w:t>
            </w:r>
            <w:proofErr w:type="spellEnd"/>
            <w:r w:rsidRPr="00653F5A">
              <w:rPr>
                <w:rFonts w:ascii="Times New Roman" w:hAnsi="Times New Roman" w:cs="Times New Roman"/>
                <w:bCs/>
                <w:color w:val="000000"/>
                <w:sz w:val="24"/>
                <w:szCs w:val="24"/>
              </w:rPr>
              <w:t xml:space="preserve"> (</w:t>
            </w:r>
            <w:proofErr w:type="spellStart"/>
            <w:r w:rsidRPr="00653F5A">
              <w:rPr>
                <w:rFonts w:ascii="Times New Roman" w:hAnsi="Times New Roman" w:cs="Times New Roman"/>
                <w:bCs/>
                <w:color w:val="000000"/>
                <w:sz w:val="24"/>
                <w:szCs w:val="24"/>
              </w:rPr>
              <w:t>аналогічних</w:t>
            </w:r>
            <w:proofErr w:type="spellEnd"/>
            <w:r w:rsidRPr="00653F5A">
              <w:rPr>
                <w:rFonts w:ascii="Times New Roman" w:hAnsi="Times New Roman" w:cs="Times New Roman"/>
                <w:bCs/>
                <w:color w:val="000000"/>
                <w:sz w:val="24"/>
                <w:szCs w:val="24"/>
              </w:rPr>
              <w:t xml:space="preserve">) за предметом </w:t>
            </w:r>
            <w:proofErr w:type="spellStart"/>
            <w:r w:rsidRPr="00653F5A">
              <w:rPr>
                <w:rFonts w:ascii="Times New Roman" w:hAnsi="Times New Roman" w:cs="Times New Roman"/>
                <w:bCs/>
                <w:color w:val="000000"/>
                <w:sz w:val="24"/>
                <w:szCs w:val="24"/>
              </w:rPr>
              <w:t>закупівлі</w:t>
            </w:r>
            <w:proofErr w:type="spellEnd"/>
            <w:r w:rsidRPr="00653F5A">
              <w:rPr>
                <w:rFonts w:ascii="Times New Roman" w:hAnsi="Times New Roman" w:cs="Times New Roman"/>
                <w:bCs/>
                <w:color w:val="000000"/>
                <w:sz w:val="24"/>
                <w:szCs w:val="24"/>
              </w:rPr>
              <w:t xml:space="preserve"> договору (</w:t>
            </w:r>
            <w:proofErr w:type="spellStart"/>
            <w:r w:rsidRPr="00653F5A">
              <w:rPr>
                <w:rFonts w:ascii="Times New Roman" w:hAnsi="Times New Roman" w:cs="Times New Roman"/>
                <w:bCs/>
                <w:color w:val="000000"/>
                <w:sz w:val="24"/>
                <w:szCs w:val="24"/>
              </w:rPr>
              <w:t>договорів</w:t>
            </w:r>
            <w:proofErr w:type="spellEnd"/>
            <w:r w:rsidRPr="00653F5A">
              <w:rPr>
                <w:rFonts w:ascii="Times New Roman" w:hAnsi="Times New Roman" w:cs="Times New Roman"/>
                <w:bCs/>
                <w:color w:val="000000"/>
                <w:sz w:val="24"/>
                <w:szCs w:val="24"/>
              </w:rPr>
              <w:t>)</w:t>
            </w:r>
          </w:p>
        </w:tc>
        <w:tc>
          <w:tcPr>
            <w:tcW w:w="7014" w:type="dxa"/>
          </w:tcPr>
          <w:p w:rsidR="00540481" w:rsidRPr="00FC1E72" w:rsidRDefault="00540481" w:rsidP="00540481">
            <w:pPr>
              <w:spacing w:after="0" w:line="240" w:lineRule="auto"/>
              <w:ind w:firstLine="24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w:t>
            </w:r>
            <w:r w:rsidRPr="00FC1E72">
              <w:rPr>
                <w:rFonts w:ascii="Times New Roman" w:hAnsi="Times New Roman" w:cs="Times New Roman"/>
                <w:color w:val="000000"/>
                <w:sz w:val="24"/>
                <w:szCs w:val="24"/>
              </w:rPr>
              <w:t xml:space="preserve">На </w:t>
            </w:r>
            <w:proofErr w:type="spellStart"/>
            <w:proofErr w:type="gramStart"/>
            <w:r w:rsidRPr="00FC1E72">
              <w:rPr>
                <w:rFonts w:ascii="Times New Roman" w:hAnsi="Times New Roman" w:cs="Times New Roman"/>
                <w:color w:val="000000"/>
                <w:sz w:val="24"/>
                <w:szCs w:val="24"/>
              </w:rPr>
              <w:t>п</w:t>
            </w:r>
            <w:proofErr w:type="gramEnd"/>
            <w:r w:rsidRPr="00FC1E72">
              <w:rPr>
                <w:rFonts w:ascii="Times New Roman" w:hAnsi="Times New Roman" w:cs="Times New Roman"/>
                <w:color w:val="000000"/>
                <w:sz w:val="24"/>
                <w:szCs w:val="24"/>
              </w:rPr>
              <w:t>ідтвердження</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досвіду</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виконання</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аналогічного</w:t>
            </w:r>
            <w:proofErr w:type="spellEnd"/>
            <w:r w:rsidRPr="00FC1E72">
              <w:rPr>
                <w:rFonts w:ascii="Times New Roman" w:hAnsi="Times New Roman" w:cs="Times New Roman"/>
                <w:color w:val="000000"/>
                <w:sz w:val="24"/>
                <w:szCs w:val="24"/>
              </w:rPr>
              <w:t xml:space="preserve"> </w:t>
            </w:r>
            <w:r w:rsidRPr="00FC1E72">
              <w:rPr>
                <w:rFonts w:ascii="Times New Roman" w:hAnsi="Times New Roman" w:cs="Times New Roman"/>
                <w:bCs/>
                <w:color w:val="000000"/>
                <w:sz w:val="24"/>
                <w:szCs w:val="24"/>
              </w:rPr>
              <w:t>(</w:t>
            </w:r>
            <w:proofErr w:type="spellStart"/>
            <w:r w:rsidRPr="00FC1E72">
              <w:rPr>
                <w:rFonts w:ascii="Times New Roman" w:hAnsi="Times New Roman" w:cs="Times New Roman"/>
                <w:bCs/>
                <w:color w:val="000000"/>
                <w:sz w:val="24"/>
                <w:szCs w:val="24"/>
              </w:rPr>
              <w:t>аналогічних</w:t>
            </w:r>
            <w:proofErr w:type="spellEnd"/>
            <w:r w:rsidRPr="00FC1E72">
              <w:rPr>
                <w:rFonts w:ascii="Times New Roman" w:hAnsi="Times New Roman" w:cs="Times New Roman"/>
                <w:bCs/>
                <w:color w:val="000000"/>
                <w:sz w:val="24"/>
                <w:szCs w:val="24"/>
              </w:rPr>
              <w:t xml:space="preserve">) </w:t>
            </w:r>
            <w:r w:rsidRPr="00FC1E72">
              <w:rPr>
                <w:rFonts w:ascii="Times New Roman" w:hAnsi="Times New Roman" w:cs="Times New Roman"/>
                <w:color w:val="000000"/>
                <w:sz w:val="24"/>
                <w:szCs w:val="24"/>
              </w:rPr>
              <w:t xml:space="preserve"> за предметом </w:t>
            </w:r>
            <w:proofErr w:type="spellStart"/>
            <w:r w:rsidRPr="00FC1E72">
              <w:rPr>
                <w:rFonts w:ascii="Times New Roman" w:hAnsi="Times New Roman" w:cs="Times New Roman"/>
                <w:color w:val="000000"/>
                <w:sz w:val="24"/>
                <w:szCs w:val="24"/>
              </w:rPr>
              <w:t>закупівлі</w:t>
            </w:r>
            <w:proofErr w:type="spellEnd"/>
            <w:r w:rsidRPr="00FC1E72">
              <w:rPr>
                <w:rFonts w:ascii="Times New Roman" w:hAnsi="Times New Roman" w:cs="Times New Roman"/>
                <w:color w:val="000000"/>
                <w:sz w:val="24"/>
                <w:szCs w:val="24"/>
              </w:rPr>
              <w:t xml:space="preserve"> Договору </w:t>
            </w:r>
            <w:r w:rsidRPr="00FC1E72">
              <w:rPr>
                <w:rFonts w:ascii="Times New Roman" w:hAnsi="Times New Roman" w:cs="Times New Roman"/>
                <w:bCs/>
                <w:color w:val="000000"/>
                <w:sz w:val="24"/>
                <w:szCs w:val="24"/>
              </w:rPr>
              <w:t>(</w:t>
            </w:r>
            <w:proofErr w:type="spellStart"/>
            <w:r w:rsidRPr="00FC1E72">
              <w:rPr>
                <w:rFonts w:ascii="Times New Roman" w:hAnsi="Times New Roman" w:cs="Times New Roman"/>
                <w:bCs/>
                <w:color w:val="000000"/>
                <w:sz w:val="24"/>
                <w:szCs w:val="24"/>
              </w:rPr>
              <w:t>договорів</w:t>
            </w:r>
            <w:proofErr w:type="spellEnd"/>
            <w:r w:rsidRPr="00FC1E72">
              <w:rPr>
                <w:rFonts w:ascii="Times New Roman" w:hAnsi="Times New Roman" w:cs="Times New Roman"/>
                <w:bCs/>
                <w:color w:val="000000"/>
                <w:sz w:val="24"/>
                <w:szCs w:val="24"/>
              </w:rPr>
              <w:t xml:space="preserve">) </w:t>
            </w:r>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Учасник</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має</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надати</w:t>
            </w:r>
            <w:proofErr w:type="spellEnd"/>
            <w:r w:rsidRPr="00FC1E72">
              <w:rPr>
                <w:rFonts w:ascii="Times New Roman" w:hAnsi="Times New Roman" w:cs="Times New Roman"/>
                <w:color w:val="000000"/>
                <w:sz w:val="24"/>
                <w:szCs w:val="24"/>
              </w:rPr>
              <w:t>:</w:t>
            </w:r>
          </w:p>
          <w:p w:rsidR="00540481" w:rsidRPr="00FC1E72" w:rsidRDefault="00540481" w:rsidP="00540481">
            <w:pPr>
              <w:spacing w:after="0" w:line="240" w:lineRule="auto"/>
              <w:ind w:firstLine="240"/>
              <w:jc w:val="both"/>
              <w:rPr>
                <w:rFonts w:ascii="Times New Roman" w:hAnsi="Times New Roman" w:cs="Times New Roman"/>
                <w:color w:val="000000"/>
                <w:sz w:val="24"/>
                <w:szCs w:val="24"/>
              </w:rPr>
            </w:pPr>
            <w:r w:rsidRPr="00FC1E72">
              <w:rPr>
                <w:rFonts w:ascii="Times New Roman" w:hAnsi="Times New Roman" w:cs="Times New Roman"/>
                <w:color w:val="000000"/>
                <w:sz w:val="24"/>
                <w:szCs w:val="24"/>
              </w:rPr>
              <w:t xml:space="preserve">1. </w:t>
            </w:r>
            <w:proofErr w:type="spellStart"/>
            <w:r w:rsidRPr="00FC1E72">
              <w:rPr>
                <w:rFonts w:ascii="Times New Roman" w:hAnsi="Times New Roman" w:cs="Times New Roman"/>
                <w:color w:val="000000"/>
                <w:sz w:val="24"/>
                <w:szCs w:val="24"/>
              </w:rPr>
              <w:t>Довідку</w:t>
            </w:r>
            <w:proofErr w:type="spellEnd"/>
            <w:r w:rsidRPr="00FC1E72">
              <w:rPr>
                <w:rFonts w:ascii="Times New Roman" w:hAnsi="Times New Roman" w:cs="Times New Roman"/>
                <w:color w:val="000000"/>
                <w:sz w:val="24"/>
                <w:szCs w:val="24"/>
              </w:rPr>
              <w:t xml:space="preserve"> в </w:t>
            </w:r>
            <w:proofErr w:type="spellStart"/>
            <w:r w:rsidRPr="00FC1E72">
              <w:rPr>
                <w:rFonts w:ascii="Times New Roman" w:hAnsi="Times New Roman" w:cs="Times New Roman"/>
                <w:color w:val="000000"/>
                <w:sz w:val="24"/>
                <w:szCs w:val="24"/>
              </w:rPr>
              <w:t>довільній</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формі</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з</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інформацією</w:t>
            </w:r>
            <w:proofErr w:type="spellEnd"/>
            <w:r w:rsidRPr="00FC1E72">
              <w:rPr>
                <w:rFonts w:ascii="Times New Roman" w:hAnsi="Times New Roman" w:cs="Times New Roman"/>
                <w:color w:val="000000"/>
                <w:sz w:val="24"/>
                <w:szCs w:val="24"/>
              </w:rPr>
              <w:t xml:space="preserve"> про </w:t>
            </w:r>
            <w:proofErr w:type="spellStart"/>
            <w:r w:rsidRPr="00FC1E72">
              <w:rPr>
                <w:rFonts w:ascii="Times New Roman" w:hAnsi="Times New Roman" w:cs="Times New Roman"/>
                <w:color w:val="000000"/>
                <w:sz w:val="24"/>
                <w:szCs w:val="24"/>
              </w:rPr>
              <w:t>виконання</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аналогічного</w:t>
            </w:r>
            <w:proofErr w:type="spellEnd"/>
            <w:r w:rsidRPr="00FC1E72">
              <w:rPr>
                <w:rFonts w:ascii="Times New Roman" w:hAnsi="Times New Roman" w:cs="Times New Roman"/>
                <w:color w:val="000000"/>
                <w:sz w:val="24"/>
                <w:szCs w:val="24"/>
              </w:rPr>
              <w:t xml:space="preserve"> за предметом </w:t>
            </w:r>
            <w:proofErr w:type="spellStart"/>
            <w:r w:rsidRPr="00FC1E72">
              <w:rPr>
                <w:rFonts w:ascii="Times New Roman" w:hAnsi="Times New Roman" w:cs="Times New Roman"/>
                <w:color w:val="000000"/>
                <w:sz w:val="24"/>
                <w:szCs w:val="24"/>
              </w:rPr>
              <w:t>закупі</w:t>
            </w:r>
            <w:proofErr w:type="gramStart"/>
            <w:r w:rsidRPr="00FC1E72">
              <w:rPr>
                <w:rFonts w:ascii="Times New Roman" w:hAnsi="Times New Roman" w:cs="Times New Roman"/>
                <w:color w:val="000000"/>
                <w:sz w:val="24"/>
                <w:szCs w:val="24"/>
              </w:rPr>
              <w:t>вл</w:t>
            </w:r>
            <w:proofErr w:type="gramEnd"/>
            <w:r w:rsidRPr="00FC1E72">
              <w:rPr>
                <w:rFonts w:ascii="Times New Roman" w:hAnsi="Times New Roman" w:cs="Times New Roman"/>
                <w:color w:val="000000"/>
                <w:sz w:val="24"/>
                <w:szCs w:val="24"/>
              </w:rPr>
              <w:t>і</w:t>
            </w:r>
            <w:proofErr w:type="spellEnd"/>
            <w:r w:rsidRPr="00FC1E72">
              <w:rPr>
                <w:rFonts w:ascii="Times New Roman" w:hAnsi="Times New Roman" w:cs="Times New Roman"/>
                <w:color w:val="000000"/>
                <w:sz w:val="24"/>
                <w:szCs w:val="24"/>
              </w:rPr>
              <w:t xml:space="preserve"> договору – не </w:t>
            </w:r>
            <w:proofErr w:type="spellStart"/>
            <w:r w:rsidRPr="00FC1E72">
              <w:rPr>
                <w:rFonts w:ascii="Times New Roman" w:hAnsi="Times New Roman" w:cs="Times New Roman"/>
                <w:color w:val="000000"/>
                <w:sz w:val="24"/>
                <w:szCs w:val="24"/>
              </w:rPr>
              <w:t>менше</w:t>
            </w:r>
            <w:proofErr w:type="spellEnd"/>
            <w:r w:rsidRPr="00FC1E72">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двох</w:t>
            </w:r>
            <w:proofErr w:type="spellEnd"/>
            <w:r>
              <w:rPr>
                <w:rFonts w:ascii="Times New Roman" w:hAnsi="Times New Roman" w:cs="Times New Roman"/>
                <w:color w:val="000000"/>
                <w:sz w:val="24"/>
                <w:szCs w:val="24"/>
              </w:rPr>
              <w:t>)</w:t>
            </w:r>
            <w:r w:rsidRPr="00FC1E72">
              <w:rPr>
                <w:rFonts w:ascii="Times New Roman" w:hAnsi="Times New Roman" w:cs="Times New Roman"/>
                <w:color w:val="000000"/>
                <w:sz w:val="24"/>
                <w:szCs w:val="24"/>
              </w:rPr>
              <w:t xml:space="preserve"> </w:t>
            </w:r>
            <w:r w:rsidR="002E2D4E">
              <w:rPr>
                <w:rFonts w:ascii="Times New Roman" w:hAnsi="Times New Roman" w:cs="Times New Roman"/>
                <w:color w:val="000000"/>
                <w:sz w:val="24"/>
                <w:szCs w:val="24"/>
                <w:lang w:val="uk-UA"/>
              </w:rPr>
              <w:t xml:space="preserve"> </w:t>
            </w:r>
            <w:proofErr w:type="spellStart"/>
            <w:r w:rsidRPr="00FC1E72">
              <w:rPr>
                <w:rFonts w:ascii="Times New Roman" w:hAnsi="Times New Roman" w:cs="Times New Roman"/>
                <w:color w:val="000000"/>
                <w:sz w:val="24"/>
                <w:szCs w:val="24"/>
              </w:rPr>
              <w:t>копій</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договорів</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з</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додатками</w:t>
            </w:r>
            <w:proofErr w:type="spellEnd"/>
            <w:r w:rsidRPr="00FC1E72">
              <w:rPr>
                <w:rFonts w:ascii="Times New Roman" w:hAnsi="Times New Roman" w:cs="Times New Roman"/>
                <w:color w:val="000000"/>
                <w:sz w:val="24"/>
                <w:szCs w:val="24"/>
              </w:rPr>
              <w:t xml:space="preserve"> (у </w:t>
            </w:r>
            <w:proofErr w:type="spellStart"/>
            <w:r w:rsidRPr="00FC1E72">
              <w:rPr>
                <w:rFonts w:ascii="Times New Roman" w:hAnsi="Times New Roman" w:cs="Times New Roman"/>
                <w:color w:val="000000"/>
                <w:sz w:val="24"/>
                <w:szCs w:val="24"/>
              </w:rPr>
              <w:t>разі</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наявності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додатків</w:t>
            </w:r>
            <w:proofErr w:type="spellEnd"/>
            <w:r>
              <w:rPr>
                <w:rFonts w:ascii="Times New Roman" w:hAnsi="Times New Roman" w:cs="Times New Roman"/>
                <w:color w:val="000000"/>
                <w:sz w:val="24"/>
                <w:szCs w:val="24"/>
              </w:rPr>
              <w:t xml:space="preserve"> до договору</w:t>
            </w:r>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зазначених</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Учасником</w:t>
            </w:r>
            <w:proofErr w:type="spellEnd"/>
            <w:r w:rsidRPr="00FC1E72">
              <w:rPr>
                <w:rFonts w:ascii="Times New Roman" w:hAnsi="Times New Roman" w:cs="Times New Roman"/>
                <w:color w:val="000000"/>
                <w:sz w:val="24"/>
                <w:szCs w:val="24"/>
              </w:rPr>
              <w:t xml:space="preserve"> у </w:t>
            </w:r>
            <w:proofErr w:type="spellStart"/>
            <w:r w:rsidRPr="00FC1E72">
              <w:rPr>
                <w:rFonts w:ascii="Times New Roman" w:hAnsi="Times New Roman" w:cs="Times New Roman"/>
                <w:color w:val="000000"/>
                <w:sz w:val="24"/>
                <w:szCs w:val="24"/>
              </w:rPr>
              <w:t>довідці</w:t>
            </w:r>
            <w:proofErr w:type="spellEnd"/>
            <w:r w:rsidRPr="00FC1E72">
              <w:rPr>
                <w:rFonts w:ascii="Times New Roman" w:hAnsi="Times New Roman" w:cs="Times New Roman"/>
                <w:color w:val="000000"/>
                <w:sz w:val="24"/>
                <w:szCs w:val="24"/>
              </w:rPr>
              <w:t>.</w:t>
            </w:r>
          </w:p>
          <w:p w:rsidR="00540481" w:rsidRPr="00FC1E72" w:rsidRDefault="00540481" w:rsidP="00540481">
            <w:pPr>
              <w:spacing w:after="0" w:line="240" w:lineRule="auto"/>
              <w:ind w:firstLine="240"/>
              <w:jc w:val="both"/>
              <w:rPr>
                <w:rFonts w:ascii="Times New Roman" w:hAnsi="Times New Roman" w:cs="Times New Roman"/>
                <w:color w:val="000000"/>
                <w:sz w:val="24"/>
                <w:szCs w:val="24"/>
              </w:rPr>
            </w:pPr>
            <w:r w:rsidRPr="00FC1E72">
              <w:rPr>
                <w:rFonts w:ascii="Times New Roman" w:hAnsi="Times New Roman" w:cs="Times New Roman"/>
                <w:color w:val="000000"/>
                <w:sz w:val="24"/>
                <w:szCs w:val="24"/>
              </w:rPr>
              <w:t xml:space="preserve">2. </w:t>
            </w:r>
            <w:proofErr w:type="spellStart"/>
            <w:r w:rsidRPr="00FC1E72">
              <w:rPr>
                <w:rFonts w:ascii="Times New Roman" w:hAnsi="Times New Roman" w:cs="Times New Roman"/>
                <w:color w:val="000000"/>
                <w:sz w:val="24"/>
                <w:szCs w:val="24"/>
              </w:rPr>
              <w:t>Копії</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документів</w:t>
            </w:r>
            <w:proofErr w:type="spellEnd"/>
            <w:r w:rsidRPr="00FC1E72">
              <w:rPr>
                <w:rFonts w:ascii="Times New Roman" w:hAnsi="Times New Roman" w:cs="Times New Roman"/>
                <w:color w:val="000000"/>
                <w:sz w:val="24"/>
                <w:szCs w:val="24"/>
              </w:rPr>
              <w:t xml:space="preserve"> на </w:t>
            </w:r>
            <w:proofErr w:type="spellStart"/>
            <w:proofErr w:type="gramStart"/>
            <w:r w:rsidRPr="00FC1E72">
              <w:rPr>
                <w:rFonts w:ascii="Times New Roman" w:hAnsi="Times New Roman" w:cs="Times New Roman"/>
                <w:color w:val="000000"/>
                <w:sz w:val="24"/>
                <w:szCs w:val="24"/>
              </w:rPr>
              <w:t>п</w:t>
            </w:r>
            <w:proofErr w:type="gramEnd"/>
            <w:r w:rsidRPr="00FC1E72">
              <w:rPr>
                <w:rFonts w:ascii="Times New Roman" w:hAnsi="Times New Roman" w:cs="Times New Roman"/>
                <w:color w:val="000000"/>
                <w:sz w:val="24"/>
                <w:szCs w:val="24"/>
              </w:rPr>
              <w:t>ідтвердження</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виконання</w:t>
            </w:r>
            <w:proofErr w:type="spellEnd"/>
            <w:r w:rsidRPr="00FC1E72">
              <w:rPr>
                <w:rFonts w:ascii="Times New Roman" w:hAnsi="Times New Roman" w:cs="Times New Roman"/>
                <w:color w:val="000000"/>
                <w:sz w:val="24"/>
                <w:szCs w:val="24"/>
              </w:rPr>
              <w:t xml:space="preserve"> не </w:t>
            </w:r>
            <w:proofErr w:type="spellStart"/>
            <w:r w:rsidRPr="00FC1E72">
              <w:rPr>
                <w:rFonts w:ascii="Times New Roman" w:hAnsi="Times New Roman" w:cs="Times New Roman"/>
                <w:color w:val="000000"/>
                <w:sz w:val="24"/>
                <w:szCs w:val="24"/>
              </w:rPr>
              <w:t>менше</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ніж</w:t>
            </w:r>
            <w:proofErr w:type="spellEnd"/>
            <w:r>
              <w:rPr>
                <w:rFonts w:ascii="Times New Roman" w:hAnsi="Times New Roman" w:cs="Times New Roman"/>
                <w:color w:val="000000"/>
                <w:sz w:val="24"/>
                <w:szCs w:val="24"/>
              </w:rPr>
              <w:t xml:space="preserve"> 2</w:t>
            </w:r>
            <w:r w:rsidRPr="00FC1E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sidRPr="00FC1E72">
              <w:rPr>
                <w:rFonts w:ascii="Times New Roman" w:hAnsi="Times New Roman" w:cs="Times New Roman"/>
                <w:color w:val="000000"/>
                <w:sz w:val="24"/>
                <w:szCs w:val="24"/>
              </w:rPr>
              <w:t>двох</w:t>
            </w:r>
            <w:proofErr w:type="spellEnd"/>
            <w:r>
              <w:rPr>
                <w:rFonts w:ascii="Times New Roman" w:hAnsi="Times New Roman" w:cs="Times New Roman"/>
                <w:color w:val="000000"/>
                <w:sz w:val="24"/>
                <w:szCs w:val="24"/>
              </w:rPr>
              <w:t>)</w:t>
            </w:r>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договорів</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зазначених</w:t>
            </w:r>
            <w:proofErr w:type="spellEnd"/>
            <w:r w:rsidRPr="00FC1E72">
              <w:rPr>
                <w:rFonts w:ascii="Times New Roman" w:hAnsi="Times New Roman" w:cs="Times New Roman"/>
                <w:color w:val="000000"/>
                <w:sz w:val="24"/>
                <w:szCs w:val="24"/>
              </w:rPr>
              <w:t xml:space="preserve"> в </w:t>
            </w:r>
            <w:proofErr w:type="spellStart"/>
            <w:r w:rsidRPr="00FC1E72">
              <w:rPr>
                <w:rFonts w:ascii="Times New Roman" w:hAnsi="Times New Roman" w:cs="Times New Roman"/>
                <w:color w:val="000000"/>
                <w:sz w:val="24"/>
                <w:szCs w:val="24"/>
              </w:rPr>
              <w:t>наданій</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Учасником</w:t>
            </w:r>
            <w:proofErr w:type="spellEnd"/>
            <w:r w:rsidRPr="00FC1E72">
              <w:rPr>
                <w:rFonts w:ascii="Times New Roman" w:hAnsi="Times New Roman" w:cs="Times New Roman"/>
                <w:color w:val="000000"/>
                <w:sz w:val="24"/>
                <w:szCs w:val="24"/>
              </w:rPr>
              <w:t xml:space="preserve"> </w:t>
            </w:r>
            <w:proofErr w:type="spellStart"/>
            <w:r w:rsidRPr="00FC1E72">
              <w:rPr>
                <w:rFonts w:ascii="Times New Roman" w:hAnsi="Times New Roman" w:cs="Times New Roman"/>
                <w:color w:val="000000"/>
                <w:sz w:val="24"/>
                <w:szCs w:val="24"/>
              </w:rPr>
              <w:t>довідці</w:t>
            </w:r>
            <w:proofErr w:type="spellEnd"/>
            <w:r w:rsidRPr="00FC1E72">
              <w:rPr>
                <w:rFonts w:ascii="Times New Roman" w:hAnsi="Times New Roman" w:cs="Times New Roman"/>
                <w:color w:val="000000"/>
                <w:sz w:val="24"/>
                <w:szCs w:val="24"/>
              </w:rPr>
              <w:t xml:space="preserve">. </w:t>
            </w:r>
          </w:p>
          <w:p w:rsidR="00540481" w:rsidRPr="0082782A" w:rsidRDefault="00540481" w:rsidP="00540481">
            <w:pPr>
              <w:spacing w:after="0" w:line="240" w:lineRule="auto"/>
              <w:ind w:firstLine="240"/>
              <w:jc w:val="both"/>
              <w:rPr>
                <w:rFonts w:ascii="Times New Roman" w:hAnsi="Times New Roman" w:cs="Times New Roman"/>
                <w:i/>
                <w:color w:val="000000" w:themeColor="text1"/>
                <w:sz w:val="24"/>
                <w:szCs w:val="24"/>
              </w:rPr>
            </w:pPr>
            <w:r w:rsidRPr="00FC1E72">
              <w:rPr>
                <w:rFonts w:ascii="Times New Roman" w:hAnsi="Times New Roman" w:cs="Times New Roman"/>
                <w:color w:val="000000"/>
                <w:sz w:val="24"/>
                <w:szCs w:val="24"/>
              </w:rPr>
              <w:t>3. </w:t>
            </w:r>
            <w:proofErr w:type="spellStart"/>
            <w:r w:rsidRPr="00FC1E72">
              <w:rPr>
                <w:rFonts w:ascii="Times New Roman" w:hAnsi="Times New Roman" w:cs="Times New Roman"/>
                <w:color w:val="000000"/>
                <w:sz w:val="24"/>
                <w:szCs w:val="24"/>
              </w:rPr>
              <w:t>Листи</w:t>
            </w:r>
            <w:proofErr w:type="spellEnd"/>
            <w:r w:rsidRPr="00FC1E72">
              <w:rPr>
                <w:rFonts w:ascii="Times New Roman" w:hAnsi="Times New Roman" w:cs="Times New Roman"/>
                <w:color w:val="000000"/>
                <w:sz w:val="24"/>
                <w:szCs w:val="24"/>
              </w:rPr>
              <w:t xml:space="preserve"> </w:t>
            </w:r>
            <w:proofErr w:type="spellStart"/>
            <w:r w:rsidRPr="0082782A">
              <w:rPr>
                <w:rFonts w:ascii="Times New Roman" w:hAnsi="Times New Roman" w:cs="Times New Roman"/>
                <w:color w:val="000000" w:themeColor="text1"/>
                <w:sz w:val="24"/>
                <w:szCs w:val="24"/>
              </w:rPr>
              <w:t>відгуки</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або</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рекомендаційні</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листи</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від</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Замовників</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згідно</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аналогічних</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договорів</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які</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зазначено</w:t>
            </w:r>
            <w:proofErr w:type="spellEnd"/>
            <w:r w:rsidRPr="0082782A">
              <w:rPr>
                <w:rFonts w:ascii="Times New Roman" w:hAnsi="Times New Roman" w:cs="Times New Roman"/>
                <w:color w:val="000000" w:themeColor="text1"/>
                <w:sz w:val="24"/>
                <w:szCs w:val="24"/>
              </w:rPr>
              <w:t xml:space="preserve"> </w:t>
            </w:r>
            <w:proofErr w:type="gramStart"/>
            <w:r w:rsidRPr="0082782A">
              <w:rPr>
                <w:rFonts w:ascii="Times New Roman" w:hAnsi="Times New Roman" w:cs="Times New Roman"/>
                <w:color w:val="000000" w:themeColor="text1"/>
                <w:sz w:val="24"/>
                <w:szCs w:val="24"/>
              </w:rPr>
              <w:t xml:space="preserve">у </w:t>
            </w:r>
            <w:proofErr w:type="spellStart"/>
            <w:r w:rsidRPr="0082782A">
              <w:rPr>
                <w:rFonts w:ascii="Times New Roman" w:hAnsi="Times New Roman" w:cs="Times New Roman"/>
                <w:color w:val="000000" w:themeColor="text1"/>
                <w:sz w:val="24"/>
                <w:szCs w:val="24"/>
              </w:rPr>
              <w:t>дов</w:t>
            </w:r>
            <w:proofErr w:type="gramEnd"/>
            <w:r w:rsidRPr="0082782A">
              <w:rPr>
                <w:rFonts w:ascii="Times New Roman" w:hAnsi="Times New Roman" w:cs="Times New Roman"/>
                <w:color w:val="000000" w:themeColor="text1"/>
                <w:sz w:val="24"/>
                <w:szCs w:val="24"/>
              </w:rPr>
              <w:t>ідці</w:t>
            </w:r>
            <w:proofErr w:type="spellEnd"/>
            <w:r w:rsidRPr="0082782A">
              <w:rPr>
                <w:rFonts w:ascii="Times New Roman" w:hAnsi="Times New Roman" w:cs="Times New Roman"/>
                <w:color w:val="000000" w:themeColor="text1"/>
                <w:sz w:val="24"/>
                <w:szCs w:val="24"/>
              </w:rPr>
              <w:t xml:space="preserve"> та </w:t>
            </w:r>
            <w:proofErr w:type="spellStart"/>
            <w:r w:rsidRPr="0082782A">
              <w:rPr>
                <w:rFonts w:ascii="Times New Roman" w:hAnsi="Times New Roman" w:cs="Times New Roman"/>
                <w:color w:val="000000" w:themeColor="text1"/>
                <w:sz w:val="24"/>
                <w:szCs w:val="24"/>
              </w:rPr>
              <w:t>надано</w:t>
            </w:r>
            <w:proofErr w:type="spellEnd"/>
            <w:r w:rsidRPr="0082782A">
              <w:rPr>
                <w:rFonts w:ascii="Times New Roman" w:hAnsi="Times New Roman" w:cs="Times New Roman"/>
                <w:color w:val="000000" w:themeColor="text1"/>
                <w:sz w:val="24"/>
                <w:szCs w:val="24"/>
              </w:rPr>
              <w:t xml:space="preserve"> у </w:t>
            </w:r>
            <w:proofErr w:type="spellStart"/>
            <w:r w:rsidRPr="0082782A">
              <w:rPr>
                <w:rFonts w:ascii="Times New Roman" w:hAnsi="Times New Roman" w:cs="Times New Roman"/>
                <w:color w:val="000000" w:themeColor="text1"/>
                <w:sz w:val="24"/>
                <w:szCs w:val="24"/>
              </w:rPr>
              <w:t>складі</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тендерної</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пропозиції</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щодо</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належного</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виконання</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договорів</w:t>
            </w:r>
            <w:proofErr w:type="spellEnd"/>
            <w:r w:rsidRPr="0082782A">
              <w:rPr>
                <w:rFonts w:ascii="Times New Roman" w:hAnsi="Times New Roman" w:cs="Times New Roman"/>
                <w:color w:val="000000" w:themeColor="text1"/>
                <w:sz w:val="24"/>
                <w:szCs w:val="24"/>
              </w:rPr>
              <w:t>.</w:t>
            </w:r>
          </w:p>
          <w:p w:rsidR="005907DC" w:rsidRPr="00540481" w:rsidRDefault="005907DC" w:rsidP="005907DC">
            <w:pPr>
              <w:spacing w:after="0" w:line="240" w:lineRule="auto"/>
              <w:ind w:firstLine="240"/>
              <w:jc w:val="both"/>
              <w:rPr>
                <w:rFonts w:ascii="Times New Roman" w:hAnsi="Times New Roman" w:cs="Times New Roman"/>
                <w:color w:val="000000"/>
                <w:sz w:val="24"/>
                <w:szCs w:val="24"/>
                <w:lang w:val="uk-UA"/>
              </w:rPr>
            </w:pPr>
            <w:r w:rsidRPr="0082782A">
              <w:rPr>
                <w:rFonts w:ascii="Times New Roman" w:hAnsi="Times New Roman" w:cs="Times New Roman"/>
                <w:color w:val="000000" w:themeColor="text1"/>
                <w:sz w:val="24"/>
                <w:szCs w:val="24"/>
              </w:rPr>
              <w:t>   </w:t>
            </w:r>
            <w:proofErr w:type="spellStart"/>
            <w:r w:rsidRPr="0082782A">
              <w:rPr>
                <w:rFonts w:ascii="Times New Roman" w:hAnsi="Times New Roman" w:cs="Times New Roman"/>
                <w:color w:val="000000" w:themeColor="text1"/>
                <w:sz w:val="24"/>
                <w:szCs w:val="24"/>
              </w:rPr>
              <w:t>Аналогічним</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вважається</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Догові</w:t>
            </w:r>
            <w:proofErr w:type="gramStart"/>
            <w:r w:rsidRPr="0082782A">
              <w:rPr>
                <w:rFonts w:ascii="Times New Roman" w:hAnsi="Times New Roman" w:cs="Times New Roman"/>
                <w:color w:val="000000" w:themeColor="text1"/>
                <w:sz w:val="24"/>
                <w:szCs w:val="24"/>
              </w:rPr>
              <w:t>р</w:t>
            </w:r>
            <w:proofErr w:type="spellEnd"/>
            <w:proofErr w:type="gram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згідно</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з</w:t>
            </w:r>
            <w:proofErr w:type="spellEnd"/>
            <w:r w:rsidRPr="0082782A">
              <w:rPr>
                <w:rFonts w:ascii="Times New Roman" w:hAnsi="Times New Roman" w:cs="Times New Roman"/>
                <w:color w:val="000000" w:themeColor="text1"/>
                <w:sz w:val="24"/>
                <w:szCs w:val="24"/>
              </w:rPr>
              <w:t xml:space="preserve"> Кодом </w:t>
            </w:r>
            <w:proofErr w:type="spellStart"/>
            <w:r w:rsidRPr="0082782A">
              <w:rPr>
                <w:rFonts w:ascii="Times New Roman" w:hAnsi="Times New Roman" w:cs="Times New Roman"/>
                <w:color w:val="000000" w:themeColor="text1"/>
                <w:sz w:val="24"/>
                <w:szCs w:val="24"/>
              </w:rPr>
              <w:t>національного</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класифікатора</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України</w:t>
            </w:r>
            <w:proofErr w:type="spellEnd"/>
            <w:r w:rsidRPr="0082782A">
              <w:rPr>
                <w:rFonts w:ascii="Times New Roman" w:hAnsi="Times New Roman" w:cs="Times New Roman"/>
                <w:color w:val="000000" w:themeColor="text1"/>
                <w:sz w:val="24"/>
                <w:szCs w:val="24"/>
              </w:rPr>
              <w:t xml:space="preserve"> ДК 021:2015 «</w:t>
            </w:r>
            <w:proofErr w:type="spellStart"/>
            <w:r w:rsidRPr="0082782A">
              <w:rPr>
                <w:rFonts w:ascii="Times New Roman" w:hAnsi="Times New Roman" w:cs="Times New Roman"/>
                <w:color w:val="000000" w:themeColor="text1"/>
                <w:sz w:val="24"/>
                <w:szCs w:val="24"/>
              </w:rPr>
              <w:t>Єдиний</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закупівельний</w:t>
            </w:r>
            <w:proofErr w:type="spellEnd"/>
            <w:r w:rsidRPr="0082782A">
              <w:rPr>
                <w:rFonts w:ascii="Times New Roman" w:hAnsi="Times New Roman" w:cs="Times New Roman"/>
                <w:color w:val="000000" w:themeColor="text1"/>
                <w:sz w:val="24"/>
                <w:szCs w:val="24"/>
              </w:rPr>
              <w:t xml:space="preserve"> словник</w:t>
            </w:r>
            <w:r w:rsidRPr="0082782A">
              <w:rPr>
                <w:rFonts w:ascii="Times New Roman" w:hAnsi="Times New Roman" w:cs="Times New Roman"/>
                <w:b/>
                <w:color w:val="000000" w:themeColor="text1"/>
                <w:sz w:val="24"/>
                <w:szCs w:val="24"/>
              </w:rPr>
              <w:t>»</w:t>
            </w:r>
            <w:r w:rsidR="0082782A" w:rsidRPr="0082782A">
              <w:rPr>
                <w:rFonts w:ascii="Times New Roman" w:hAnsi="Times New Roman" w:cs="Times New Roman"/>
                <w:color w:val="000000" w:themeColor="text1"/>
                <w:sz w:val="24"/>
                <w:szCs w:val="24"/>
              </w:rPr>
              <w:t>:</w:t>
            </w:r>
            <w:r w:rsidR="0082782A" w:rsidRPr="0082782A">
              <w:rPr>
                <w:rFonts w:ascii="Times New Roman" w:hAnsi="Times New Roman" w:cs="Times New Roman"/>
                <w:b/>
                <w:color w:val="000000" w:themeColor="text1"/>
                <w:sz w:val="24"/>
                <w:szCs w:val="24"/>
              </w:rPr>
              <w:t xml:space="preserve"> </w:t>
            </w:r>
            <w:r w:rsidR="0082782A" w:rsidRPr="0082782A">
              <w:rPr>
                <w:rFonts w:ascii="Times New Roman" w:hAnsi="Times New Roman" w:cs="Times New Roman"/>
                <w:bCs/>
                <w:color w:val="000000" w:themeColor="text1"/>
                <w:sz w:val="24"/>
                <w:szCs w:val="24"/>
                <w:lang w:val="uk-UA" w:eastAsia="ru-RU"/>
              </w:rPr>
              <w:t>34110000</w:t>
            </w:r>
            <w:r w:rsidR="0082782A" w:rsidRPr="0082782A">
              <w:rPr>
                <w:rFonts w:ascii="Times New Roman" w:hAnsi="Times New Roman" w:cs="Times New Roman"/>
                <w:bCs/>
                <w:color w:val="000000" w:themeColor="text1"/>
                <w:sz w:val="24"/>
                <w:szCs w:val="24"/>
                <w:lang w:eastAsia="ru-RU"/>
              </w:rPr>
              <w:t>-</w:t>
            </w:r>
            <w:r w:rsidR="0082782A" w:rsidRPr="0082782A">
              <w:rPr>
                <w:rFonts w:ascii="Times New Roman" w:hAnsi="Times New Roman" w:cs="Times New Roman"/>
                <w:bCs/>
                <w:color w:val="000000" w:themeColor="text1"/>
                <w:sz w:val="24"/>
                <w:szCs w:val="24"/>
                <w:lang w:val="uk-UA" w:eastAsia="ru-RU"/>
              </w:rPr>
              <w:t>1</w:t>
            </w:r>
            <w:r w:rsidR="0082782A" w:rsidRPr="0082782A">
              <w:rPr>
                <w:rFonts w:ascii="Times New Roman" w:hAnsi="Times New Roman" w:cs="Times New Roman"/>
                <w:bCs/>
                <w:color w:val="000000" w:themeColor="text1"/>
                <w:sz w:val="24"/>
                <w:szCs w:val="24"/>
                <w:lang w:eastAsia="ru-RU"/>
              </w:rPr>
              <w:t xml:space="preserve"> </w:t>
            </w:r>
            <w:r w:rsidR="0082782A" w:rsidRPr="0082782A">
              <w:rPr>
                <w:rFonts w:ascii="Times New Roman" w:hAnsi="Times New Roman" w:cs="Times New Roman"/>
                <w:bCs/>
                <w:color w:val="000000" w:themeColor="text1"/>
                <w:sz w:val="24"/>
                <w:szCs w:val="24"/>
                <w:lang w:val="uk-UA" w:eastAsia="ru-RU"/>
              </w:rPr>
              <w:t>Легкові автомобілі</w:t>
            </w:r>
            <w:r w:rsidR="0082782A" w:rsidRPr="0082782A">
              <w:rPr>
                <w:rFonts w:ascii="Times New Roman" w:hAnsi="Times New Roman" w:cs="Times New Roman"/>
                <w:bCs/>
                <w:color w:val="000000" w:themeColor="text1"/>
                <w:sz w:val="24"/>
                <w:szCs w:val="24"/>
                <w:lang w:eastAsia="ru-RU"/>
              </w:rPr>
              <w:t xml:space="preserve">», </w:t>
            </w:r>
            <w:proofErr w:type="spellStart"/>
            <w:r w:rsidRPr="0082782A">
              <w:rPr>
                <w:rFonts w:ascii="Times New Roman" w:hAnsi="Times New Roman" w:cs="Times New Roman"/>
                <w:color w:val="000000" w:themeColor="text1"/>
                <w:sz w:val="24"/>
                <w:szCs w:val="24"/>
              </w:rPr>
              <w:t>який</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було</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виконано</w:t>
            </w:r>
            <w:proofErr w:type="spellEnd"/>
            <w:r w:rsidRPr="0082782A">
              <w:rPr>
                <w:rFonts w:ascii="Times New Roman" w:hAnsi="Times New Roman" w:cs="Times New Roman"/>
                <w:color w:val="000000" w:themeColor="text1"/>
                <w:sz w:val="24"/>
                <w:szCs w:val="24"/>
              </w:rPr>
              <w:t xml:space="preserve"> у 2020 р., </w:t>
            </w:r>
            <w:proofErr w:type="spellStart"/>
            <w:r w:rsidRPr="0082782A">
              <w:rPr>
                <w:rFonts w:ascii="Times New Roman" w:hAnsi="Times New Roman" w:cs="Times New Roman"/>
                <w:color w:val="000000" w:themeColor="text1"/>
                <w:sz w:val="24"/>
                <w:szCs w:val="24"/>
              </w:rPr>
              <w:t>або</w:t>
            </w:r>
            <w:proofErr w:type="spellEnd"/>
            <w:r w:rsidRPr="0082782A">
              <w:rPr>
                <w:rFonts w:ascii="Times New Roman" w:hAnsi="Times New Roman" w:cs="Times New Roman"/>
                <w:color w:val="000000" w:themeColor="text1"/>
                <w:sz w:val="24"/>
                <w:szCs w:val="24"/>
              </w:rPr>
              <w:t xml:space="preserve"> 2021 р. </w:t>
            </w:r>
            <w:proofErr w:type="spellStart"/>
            <w:r w:rsidRPr="0082782A">
              <w:rPr>
                <w:rFonts w:ascii="Times New Roman" w:hAnsi="Times New Roman" w:cs="Times New Roman"/>
                <w:color w:val="000000" w:themeColor="text1"/>
                <w:sz w:val="24"/>
                <w:szCs w:val="24"/>
              </w:rPr>
              <w:t>або</w:t>
            </w:r>
            <w:proofErr w:type="spellEnd"/>
            <w:r w:rsidRPr="0082782A">
              <w:rPr>
                <w:rFonts w:ascii="Times New Roman" w:hAnsi="Times New Roman" w:cs="Times New Roman"/>
                <w:color w:val="000000" w:themeColor="text1"/>
                <w:sz w:val="24"/>
                <w:szCs w:val="24"/>
                <w:lang w:val="uk-UA"/>
              </w:rPr>
              <w:t xml:space="preserve"> </w:t>
            </w:r>
            <w:r w:rsidRPr="0082782A">
              <w:rPr>
                <w:rFonts w:ascii="Times New Roman" w:hAnsi="Times New Roman" w:cs="Times New Roman"/>
                <w:color w:val="000000" w:themeColor="text1"/>
                <w:sz w:val="24"/>
                <w:szCs w:val="24"/>
              </w:rPr>
              <w:t xml:space="preserve"> у 2022 р. </w:t>
            </w:r>
            <w:proofErr w:type="spellStart"/>
            <w:r w:rsidRPr="0082782A">
              <w:rPr>
                <w:rFonts w:ascii="Times New Roman" w:hAnsi="Times New Roman" w:cs="Times New Roman"/>
                <w:color w:val="000000" w:themeColor="text1"/>
                <w:sz w:val="24"/>
                <w:szCs w:val="24"/>
              </w:rPr>
              <w:t>із</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зазначенням</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назви</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адреси</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Замовників</w:t>
            </w:r>
            <w:proofErr w:type="spellEnd"/>
            <w:r w:rsidRPr="0082782A">
              <w:rPr>
                <w:rFonts w:ascii="Times New Roman" w:hAnsi="Times New Roman" w:cs="Times New Roman"/>
                <w:color w:val="000000" w:themeColor="text1"/>
                <w:sz w:val="24"/>
                <w:szCs w:val="24"/>
              </w:rPr>
              <w:t xml:space="preserve">, П.І.Б., </w:t>
            </w:r>
            <w:proofErr w:type="spellStart"/>
            <w:r w:rsidRPr="0082782A">
              <w:rPr>
                <w:rFonts w:ascii="Times New Roman" w:hAnsi="Times New Roman" w:cs="Times New Roman"/>
                <w:color w:val="000000" w:themeColor="text1"/>
                <w:sz w:val="24"/>
                <w:szCs w:val="24"/>
              </w:rPr>
              <w:t>номерів</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телефонів</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контактних</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осіб</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Замовників</w:t>
            </w:r>
            <w:proofErr w:type="spellEnd"/>
            <w:r w:rsidRPr="0082782A">
              <w:rPr>
                <w:rFonts w:ascii="Times New Roman" w:hAnsi="Times New Roman" w:cs="Times New Roman"/>
                <w:color w:val="000000" w:themeColor="text1"/>
                <w:sz w:val="24"/>
                <w:szCs w:val="24"/>
              </w:rPr>
              <w:t xml:space="preserve">. В </w:t>
            </w:r>
            <w:proofErr w:type="spellStart"/>
            <w:r w:rsidRPr="0082782A">
              <w:rPr>
                <w:rFonts w:ascii="Times New Roman" w:hAnsi="Times New Roman" w:cs="Times New Roman"/>
                <w:color w:val="000000" w:themeColor="text1"/>
                <w:sz w:val="24"/>
                <w:szCs w:val="24"/>
              </w:rPr>
              <w:t>довідці</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обов’язково</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повинні</w:t>
            </w:r>
            <w:proofErr w:type="spellEnd"/>
            <w:r w:rsidRPr="0082782A">
              <w:rPr>
                <w:rFonts w:ascii="Times New Roman" w:hAnsi="Times New Roman" w:cs="Times New Roman"/>
                <w:color w:val="000000" w:themeColor="text1"/>
                <w:sz w:val="24"/>
                <w:szCs w:val="24"/>
              </w:rPr>
              <w:t xml:space="preserve"> бути </w:t>
            </w:r>
            <w:proofErr w:type="spellStart"/>
            <w:r w:rsidRPr="0082782A">
              <w:rPr>
                <w:rFonts w:ascii="Times New Roman" w:hAnsi="Times New Roman" w:cs="Times New Roman"/>
                <w:color w:val="000000" w:themeColor="text1"/>
                <w:sz w:val="24"/>
                <w:szCs w:val="24"/>
              </w:rPr>
              <w:t>зазначені</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назва</w:t>
            </w:r>
            <w:proofErr w:type="spellEnd"/>
            <w:r w:rsidRPr="0082782A">
              <w:rPr>
                <w:rFonts w:ascii="Times New Roman" w:hAnsi="Times New Roman" w:cs="Times New Roman"/>
                <w:color w:val="000000" w:themeColor="text1"/>
                <w:sz w:val="24"/>
                <w:szCs w:val="24"/>
              </w:rPr>
              <w:t xml:space="preserve"> предмету Договору, </w:t>
            </w:r>
            <w:proofErr w:type="spellStart"/>
            <w:proofErr w:type="gramStart"/>
            <w:r w:rsidRPr="0082782A">
              <w:rPr>
                <w:rFonts w:ascii="Times New Roman" w:hAnsi="Times New Roman" w:cs="Times New Roman"/>
                <w:color w:val="000000" w:themeColor="text1"/>
                <w:sz w:val="24"/>
                <w:szCs w:val="24"/>
              </w:rPr>
              <w:t>р</w:t>
            </w:r>
            <w:proofErr w:type="gramEnd"/>
            <w:r w:rsidRPr="0082782A">
              <w:rPr>
                <w:rFonts w:ascii="Times New Roman" w:hAnsi="Times New Roman" w:cs="Times New Roman"/>
                <w:color w:val="000000" w:themeColor="text1"/>
                <w:sz w:val="24"/>
                <w:szCs w:val="24"/>
              </w:rPr>
              <w:t>ік</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виконання</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дії</w:t>
            </w:r>
            <w:proofErr w:type="spellEnd"/>
            <w:r w:rsidRPr="0082782A">
              <w:rPr>
                <w:rFonts w:ascii="Times New Roman" w:hAnsi="Times New Roman" w:cs="Times New Roman"/>
                <w:color w:val="000000" w:themeColor="text1"/>
                <w:sz w:val="24"/>
                <w:szCs w:val="24"/>
              </w:rPr>
              <w:t xml:space="preserve">) Договору, </w:t>
            </w:r>
            <w:proofErr w:type="spellStart"/>
            <w:r w:rsidRPr="0082782A">
              <w:rPr>
                <w:rFonts w:ascii="Times New Roman" w:hAnsi="Times New Roman" w:cs="Times New Roman"/>
                <w:color w:val="000000" w:themeColor="text1"/>
                <w:sz w:val="24"/>
                <w:szCs w:val="24"/>
              </w:rPr>
              <w:t>повна</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назва</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Замовника</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його</w:t>
            </w:r>
            <w:proofErr w:type="spellEnd"/>
            <w:r w:rsidRPr="0082782A">
              <w:rPr>
                <w:rFonts w:ascii="Times New Roman" w:hAnsi="Times New Roman" w:cs="Times New Roman"/>
                <w:color w:val="000000" w:themeColor="text1"/>
                <w:sz w:val="24"/>
                <w:szCs w:val="24"/>
              </w:rPr>
              <w:t xml:space="preserve"> адреса та телефон </w:t>
            </w:r>
            <w:proofErr w:type="spellStart"/>
            <w:r w:rsidRPr="0082782A">
              <w:rPr>
                <w:rFonts w:ascii="Times New Roman" w:hAnsi="Times New Roman" w:cs="Times New Roman"/>
                <w:color w:val="000000" w:themeColor="text1"/>
                <w:sz w:val="24"/>
                <w:szCs w:val="24"/>
              </w:rPr>
              <w:t>або</w:t>
            </w:r>
            <w:proofErr w:type="spellEnd"/>
            <w:r w:rsidRPr="0082782A">
              <w:rPr>
                <w:rFonts w:ascii="Times New Roman" w:hAnsi="Times New Roman" w:cs="Times New Roman"/>
                <w:color w:val="000000" w:themeColor="text1"/>
                <w:sz w:val="24"/>
                <w:szCs w:val="24"/>
              </w:rPr>
              <w:t xml:space="preserve"> </w:t>
            </w:r>
            <w:proofErr w:type="spellStart"/>
            <w:r w:rsidRPr="0082782A">
              <w:rPr>
                <w:rFonts w:ascii="Times New Roman" w:hAnsi="Times New Roman" w:cs="Times New Roman"/>
                <w:color w:val="000000" w:themeColor="text1"/>
                <w:sz w:val="24"/>
                <w:szCs w:val="24"/>
              </w:rPr>
              <w:t>лист-пояснення</w:t>
            </w:r>
            <w:proofErr w:type="spellEnd"/>
            <w:r w:rsidRPr="00540481">
              <w:rPr>
                <w:rFonts w:ascii="Times New Roman" w:hAnsi="Times New Roman" w:cs="Times New Roman"/>
                <w:color w:val="000000"/>
                <w:sz w:val="24"/>
                <w:szCs w:val="24"/>
              </w:rPr>
              <w:t xml:space="preserve"> про </w:t>
            </w:r>
            <w:proofErr w:type="spellStart"/>
            <w:r w:rsidRPr="00540481">
              <w:rPr>
                <w:rFonts w:ascii="Times New Roman" w:hAnsi="Times New Roman" w:cs="Times New Roman"/>
                <w:color w:val="000000"/>
                <w:sz w:val="24"/>
                <w:szCs w:val="24"/>
              </w:rPr>
              <w:t>неможливість</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надання</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такої</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довідки</w:t>
            </w:r>
            <w:proofErr w:type="spellEnd"/>
            <w:r w:rsidRPr="00540481">
              <w:rPr>
                <w:rFonts w:ascii="Times New Roman" w:hAnsi="Times New Roman" w:cs="Times New Roman"/>
                <w:color w:val="000000"/>
                <w:sz w:val="24"/>
                <w:szCs w:val="24"/>
              </w:rPr>
              <w:t xml:space="preserve">. </w:t>
            </w:r>
            <w:proofErr w:type="spellStart"/>
            <w:proofErr w:type="gramStart"/>
            <w:r w:rsidRPr="00540481">
              <w:rPr>
                <w:rFonts w:ascii="Times New Roman" w:hAnsi="Times New Roman" w:cs="Times New Roman"/>
                <w:color w:val="000000"/>
                <w:sz w:val="24"/>
                <w:szCs w:val="24"/>
              </w:rPr>
              <w:t>П</w:t>
            </w:r>
            <w:proofErr w:type="gramEnd"/>
            <w:r w:rsidRPr="00540481">
              <w:rPr>
                <w:rFonts w:ascii="Times New Roman" w:hAnsi="Times New Roman" w:cs="Times New Roman"/>
                <w:color w:val="000000"/>
                <w:sz w:val="24"/>
                <w:szCs w:val="24"/>
              </w:rPr>
              <w:t>ідтвердженням</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наявності</w:t>
            </w:r>
            <w:proofErr w:type="spellEnd"/>
            <w:r w:rsidRPr="00540481">
              <w:rPr>
                <w:rFonts w:ascii="Times New Roman" w:hAnsi="Times New Roman" w:cs="Times New Roman"/>
                <w:color w:val="000000"/>
                <w:sz w:val="24"/>
                <w:szCs w:val="24"/>
              </w:rPr>
              <w:t xml:space="preserve"> документально </w:t>
            </w:r>
            <w:proofErr w:type="spellStart"/>
            <w:r w:rsidRPr="00540481">
              <w:rPr>
                <w:rFonts w:ascii="Times New Roman" w:hAnsi="Times New Roman" w:cs="Times New Roman"/>
                <w:color w:val="000000"/>
                <w:sz w:val="24"/>
                <w:szCs w:val="24"/>
              </w:rPr>
              <w:t>підтвердженого</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досвіду</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виконання</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аналогічних</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Договорів</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є</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завантажені</w:t>
            </w:r>
            <w:proofErr w:type="spellEnd"/>
            <w:r w:rsidRPr="00540481">
              <w:rPr>
                <w:rFonts w:ascii="Times New Roman" w:hAnsi="Times New Roman" w:cs="Times New Roman"/>
                <w:color w:val="000000"/>
                <w:sz w:val="24"/>
                <w:szCs w:val="24"/>
              </w:rPr>
              <w:t xml:space="preserve"> у систему </w:t>
            </w:r>
            <w:proofErr w:type="spellStart"/>
            <w:r w:rsidRPr="00540481">
              <w:rPr>
                <w:rFonts w:ascii="Times New Roman" w:hAnsi="Times New Roman" w:cs="Times New Roman"/>
                <w:color w:val="000000"/>
                <w:sz w:val="24"/>
                <w:szCs w:val="24"/>
              </w:rPr>
              <w:t>скан-копії</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укладених</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аналогічних</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Договорів</w:t>
            </w:r>
            <w:proofErr w:type="spellEnd"/>
            <w:r w:rsidRPr="00540481">
              <w:rPr>
                <w:rFonts w:ascii="Times New Roman" w:hAnsi="Times New Roman" w:cs="Times New Roman"/>
                <w:color w:val="000000"/>
                <w:sz w:val="24"/>
                <w:szCs w:val="24"/>
              </w:rPr>
              <w:t xml:space="preserve"> та </w:t>
            </w:r>
            <w:proofErr w:type="spellStart"/>
            <w:r w:rsidRPr="00540481">
              <w:rPr>
                <w:rFonts w:ascii="Times New Roman" w:hAnsi="Times New Roman" w:cs="Times New Roman"/>
                <w:color w:val="000000"/>
                <w:sz w:val="24"/>
                <w:szCs w:val="24"/>
              </w:rPr>
              <w:t>документальне</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підтвердження</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виконання</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Договорів</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підписані</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видаткові</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накладні</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акти</w:t>
            </w:r>
            <w:proofErr w:type="spellEnd"/>
            <w:r w:rsidRPr="00540481">
              <w:rPr>
                <w:rFonts w:ascii="Times New Roman" w:hAnsi="Times New Roman" w:cs="Times New Roman"/>
                <w:color w:val="000000"/>
                <w:sz w:val="24"/>
                <w:szCs w:val="24"/>
              </w:rPr>
              <w:t xml:space="preserve"> </w:t>
            </w:r>
            <w:proofErr w:type="spellStart"/>
            <w:r w:rsidRPr="00540481">
              <w:rPr>
                <w:rFonts w:ascii="Times New Roman" w:hAnsi="Times New Roman" w:cs="Times New Roman"/>
                <w:color w:val="000000"/>
                <w:sz w:val="24"/>
                <w:szCs w:val="24"/>
              </w:rPr>
              <w:t>тощо</w:t>
            </w:r>
            <w:proofErr w:type="spellEnd"/>
            <w:r w:rsidRPr="00540481">
              <w:rPr>
                <w:rFonts w:ascii="Times New Roman" w:hAnsi="Times New Roman" w:cs="Times New Roman"/>
                <w:color w:val="000000"/>
                <w:sz w:val="24"/>
                <w:szCs w:val="24"/>
              </w:rPr>
              <w:t>.</w:t>
            </w:r>
          </w:p>
          <w:p w:rsidR="00540481" w:rsidRDefault="00EB460F" w:rsidP="005907DC">
            <w:pPr>
              <w:spacing w:after="0" w:line="240" w:lineRule="auto"/>
              <w:ind w:firstLine="240"/>
              <w:jc w:val="both"/>
              <w:rPr>
                <w:rFonts w:ascii="Times New Roman" w:hAnsi="Times New Roman" w:cs="Times New Roman"/>
                <w:color w:val="000000"/>
                <w:sz w:val="24"/>
                <w:szCs w:val="24"/>
                <w:lang w:val="uk-UA"/>
              </w:rPr>
            </w:pPr>
            <w:r>
              <w:rPr>
                <w:rFonts w:ascii="Times New Roman" w:hAnsi="Times New Roman" w:cs="Times New Roman"/>
                <w:i/>
                <w:color w:val="000000"/>
                <w:sz w:val="24"/>
                <w:szCs w:val="24"/>
                <w:lang w:val="uk-UA"/>
              </w:rPr>
              <w:t>   </w:t>
            </w:r>
            <w:r w:rsidR="00540481" w:rsidRPr="00FC1E72">
              <w:rPr>
                <w:rFonts w:ascii="Times New Roman" w:hAnsi="Times New Roman" w:cs="Times New Roman"/>
                <w:i/>
                <w:color w:val="000000"/>
                <w:sz w:val="24"/>
                <w:szCs w:val="24"/>
              </w:rPr>
              <w:t xml:space="preserve">В </w:t>
            </w:r>
            <w:proofErr w:type="spellStart"/>
            <w:r w:rsidR="00540481" w:rsidRPr="00FC1E72">
              <w:rPr>
                <w:rFonts w:ascii="Times New Roman" w:hAnsi="Times New Roman" w:cs="Times New Roman"/>
                <w:i/>
                <w:color w:val="000000"/>
                <w:sz w:val="24"/>
                <w:szCs w:val="24"/>
              </w:rPr>
              <w:t>довідці</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обов’язково</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повинні</w:t>
            </w:r>
            <w:proofErr w:type="spellEnd"/>
            <w:r w:rsidR="00540481" w:rsidRPr="00FC1E72">
              <w:rPr>
                <w:rFonts w:ascii="Times New Roman" w:hAnsi="Times New Roman" w:cs="Times New Roman"/>
                <w:i/>
                <w:color w:val="000000"/>
                <w:sz w:val="24"/>
                <w:szCs w:val="24"/>
              </w:rPr>
              <w:t xml:space="preserve"> бути </w:t>
            </w:r>
            <w:proofErr w:type="spellStart"/>
            <w:r w:rsidR="00540481" w:rsidRPr="00FC1E72">
              <w:rPr>
                <w:rFonts w:ascii="Times New Roman" w:hAnsi="Times New Roman" w:cs="Times New Roman"/>
                <w:i/>
                <w:color w:val="000000"/>
                <w:sz w:val="24"/>
                <w:szCs w:val="24"/>
              </w:rPr>
              <w:t>зазначені</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назва</w:t>
            </w:r>
            <w:proofErr w:type="spellEnd"/>
            <w:r w:rsidR="00540481" w:rsidRPr="00FC1E72">
              <w:rPr>
                <w:rFonts w:ascii="Times New Roman" w:hAnsi="Times New Roman" w:cs="Times New Roman"/>
                <w:i/>
                <w:color w:val="000000"/>
                <w:sz w:val="24"/>
                <w:szCs w:val="24"/>
              </w:rPr>
              <w:t xml:space="preserve"> предмету Договору, </w:t>
            </w:r>
            <w:proofErr w:type="spellStart"/>
            <w:proofErr w:type="gramStart"/>
            <w:r w:rsidR="00540481" w:rsidRPr="00FC1E72">
              <w:rPr>
                <w:rFonts w:ascii="Times New Roman" w:hAnsi="Times New Roman" w:cs="Times New Roman"/>
                <w:i/>
                <w:color w:val="000000"/>
                <w:sz w:val="24"/>
                <w:szCs w:val="24"/>
              </w:rPr>
              <w:t>р</w:t>
            </w:r>
            <w:proofErr w:type="gramEnd"/>
            <w:r w:rsidR="00540481" w:rsidRPr="00FC1E72">
              <w:rPr>
                <w:rFonts w:ascii="Times New Roman" w:hAnsi="Times New Roman" w:cs="Times New Roman"/>
                <w:i/>
                <w:color w:val="000000"/>
                <w:sz w:val="24"/>
                <w:szCs w:val="24"/>
              </w:rPr>
              <w:t>ік</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виконання</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дії</w:t>
            </w:r>
            <w:proofErr w:type="spellEnd"/>
            <w:r w:rsidR="00540481" w:rsidRPr="00FC1E72">
              <w:rPr>
                <w:rFonts w:ascii="Times New Roman" w:hAnsi="Times New Roman" w:cs="Times New Roman"/>
                <w:i/>
                <w:color w:val="000000"/>
                <w:sz w:val="24"/>
                <w:szCs w:val="24"/>
              </w:rPr>
              <w:t xml:space="preserve">) Договору, </w:t>
            </w:r>
            <w:proofErr w:type="spellStart"/>
            <w:r w:rsidR="00540481" w:rsidRPr="00FC1E72">
              <w:rPr>
                <w:rFonts w:ascii="Times New Roman" w:hAnsi="Times New Roman" w:cs="Times New Roman"/>
                <w:i/>
                <w:color w:val="000000"/>
                <w:sz w:val="24"/>
                <w:szCs w:val="24"/>
              </w:rPr>
              <w:t>повна</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назва</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Покупця</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його</w:t>
            </w:r>
            <w:proofErr w:type="spellEnd"/>
            <w:r w:rsidR="00540481" w:rsidRPr="00FC1E72">
              <w:rPr>
                <w:rFonts w:ascii="Times New Roman" w:hAnsi="Times New Roman" w:cs="Times New Roman"/>
                <w:i/>
                <w:color w:val="000000"/>
                <w:sz w:val="24"/>
                <w:szCs w:val="24"/>
              </w:rPr>
              <w:t xml:space="preserve"> адреса та телефон </w:t>
            </w:r>
            <w:proofErr w:type="spellStart"/>
            <w:r w:rsidR="00540481" w:rsidRPr="00FC1E72">
              <w:rPr>
                <w:rFonts w:ascii="Times New Roman" w:hAnsi="Times New Roman" w:cs="Times New Roman"/>
                <w:i/>
                <w:color w:val="000000"/>
                <w:sz w:val="24"/>
                <w:szCs w:val="24"/>
              </w:rPr>
              <w:t>або</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лист-пояснення</w:t>
            </w:r>
            <w:proofErr w:type="spellEnd"/>
            <w:r w:rsidR="00540481" w:rsidRPr="00FC1E72">
              <w:rPr>
                <w:rFonts w:ascii="Times New Roman" w:hAnsi="Times New Roman" w:cs="Times New Roman"/>
                <w:i/>
                <w:color w:val="000000"/>
                <w:sz w:val="24"/>
                <w:szCs w:val="24"/>
              </w:rPr>
              <w:t xml:space="preserve"> про </w:t>
            </w:r>
            <w:proofErr w:type="spellStart"/>
            <w:r w:rsidR="00540481" w:rsidRPr="00FC1E72">
              <w:rPr>
                <w:rFonts w:ascii="Times New Roman" w:hAnsi="Times New Roman" w:cs="Times New Roman"/>
                <w:i/>
                <w:color w:val="000000"/>
                <w:sz w:val="24"/>
                <w:szCs w:val="24"/>
              </w:rPr>
              <w:t>неможливість</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надання</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такої</w:t>
            </w:r>
            <w:proofErr w:type="spellEnd"/>
            <w:r w:rsidR="00540481" w:rsidRPr="00FC1E72">
              <w:rPr>
                <w:rFonts w:ascii="Times New Roman" w:hAnsi="Times New Roman" w:cs="Times New Roman"/>
                <w:i/>
                <w:color w:val="000000"/>
                <w:sz w:val="24"/>
                <w:szCs w:val="24"/>
              </w:rPr>
              <w:t xml:space="preserve"> </w:t>
            </w:r>
            <w:proofErr w:type="spellStart"/>
            <w:r w:rsidR="00540481" w:rsidRPr="00FC1E72">
              <w:rPr>
                <w:rFonts w:ascii="Times New Roman" w:hAnsi="Times New Roman" w:cs="Times New Roman"/>
                <w:i/>
                <w:color w:val="000000"/>
                <w:sz w:val="24"/>
                <w:szCs w:val="24"/>
              </w:rPr>
              <w:t>довідки</w:t>
            </w:r>
            <w:proofErr w:type="spellEnd"/>
            <w:r w:rsidR="00540481" w:rsidRPr="00FC1E72">
              <w:rPr>
                <w:rFonts w:ascii="Times New Roman" w:hAnsi="Times New Roman" w:cs="Times New Roman"/>
                <w:color w:val="000000"/>
                <w:sz w:val="24"/>
                <w:szCs w:val="24"/>
              </w:rPr>
              <w:t>.</w:t>
            </w:r>
            <w:r w:rsidR="00540481">
              <w:rPr>
                <w:rFonts w:ascii="Times New Roman" w:hAnsi="Times New Roman" w:cs="Times New Roman"/>
                <w:color w:val="000000"/>
                <w:sz w:val="24"/>
                <w:szCs w:val="24"/>
                <w:lang w:val="uk-UA"/>
              </w:rPr>
              <w:t xml:space="preserve"> </w:t>
            </w:r>
          </w:p>
          <w:p w:rsidR="003D4DAE" w:rsidRPr="00FC1E72" w:rsidRDefault="00EB460F" w:rsidP="003D4DAE">
            <w:pPr>
              <w:spacing w:after="0" w:line="240" w:lineRule="auto"/>
              <w:ind w:firstLine="312"/>
              <w:jc w:val="both"/>
              <w:rPr>
                <w:rFonts w:ascii="Times New Roman" w:hAnsi="Times New Roman" w:cs="Times New Roman"/>
                <w:i/>
                <w:color w:val="000000"/>
                <w:sz w:val="24"/>
                <w:szCs w:val="24"/>
              </w:rPr>
            </w:pPr>
            <w:r>
              <w:rPr>
                <w:rFonts w:ascii="Times New Roman" w:hAnsi="Times New Roman" w:cs="Times New Roman"/>
                <w:color w:val="000000"/>
                <w:sz w:val="24"/>
                <w:szCs w:val="24"/>
                <w:lang w:val="uk-UA"/>
              </w:rPr>
              <w:t>   </w:t>
            </w:r>
            <w:r w:rsidR="003D4DAE" w:rsidRPr="003D4DAE">
              <w:rPr>
                <w:rFonts w:ascii="Times New Roman" w:hAnsi="Times New Roman" w:cs="Times New Roman"/>
                <w:color w:val="000000"/>
                <w:sz w:val="24"/>
                <w:szCs w:val="24"/>
                <w:lang w:val="uk-UA"/>
              </w:rPr>
              <w:t xml:space="preserve">Підтвердженням наявності документально підтвердженого досвіду виконання (надання) аналогічних Договорів з додатками до них (у разі наявності додатків до договору) є завантажені у систему </w:t>
            </w:r>
            <w:proofErr w:type="spellStart"/>
            <w:r w:rsidR="003D4DAE" w:rsidRPr="003D4DAE">
              <w:rPr>
                <w:rFonts w:ascii="Times New Roman" w:hAnsi="Times New Roman" w:cs="Times New Roman"/>
                <w:color w:val="000000"/>
                <w:sz w:val="24"/>
                <w:szCs w:val="24"/>
                <w:lang w:val="uk-UA"/>
              </w:rPr>
              <w:t>скан-копії</w:t>
            </w:r>
            <w:proofErr w:type="spellEnd"/>
            <w:r w:rsidR="003D4DAE" w:rsidRPr="003D4DAE">
              <w:rPr>
                <w:rFonts w:ascii="Times New Roman" w:hAnsi="Times New Roman" w:cs="Times New Roman"/>
                <w:color w:val="000000"/>
                <w:sz w:val="24"/>
                <w:szCs w:val="24"/>
                <w:lang w:val="uk-UA"/>
              </w:rPr>
              <w:t xml:space="preserve"> укладених аналогічних Договорів та документальне підтвердження виконання (дії) Договорів: підписані видаткові накладні, акти тощо.</w:t>
            </w:r>
            <w:r w:rsidR="003D4DAE" w:rsidRPr="00FC1E72">
              <w:rPr>
                <w:rFonts w:ascii="Times New Roman" w:hAnsi="Times New Roman" w:cs="Times New Roman"/>
                <w:color w:val="000000"/>
                <w:sz w:val="24"/>
                <w:szCs w:val="24"/>
              </w:rPr>
              <w:t> </w:t>
            </w:r>
            <w:proofErr w:type="spellStart"/>
            <w:r w:rsidR="003D4DAE" w:rsidRPr="00FC1E72">
              <w:rPr>
                <w:rFonts w:ascii="Times New Roman" w:eastAsia="Times New Roman" w:hAnsi="Times New Roman" w:cs="Times New Roman"/>
                <w:color w:val="000000"/>
                <w:spacing w:val="-1"/>
                <w:kern w:val="2"/>
                <w:sz w:val="24"/>
                <w:szCs w:val="24"/>
              </w:rPr>
              <w:t>Інформація</w:t>
            </w:r>
            <w:proofErr w:type="spellEnd"/>
            <w:r w:rsidR="003D4DAE" w:rsidRPr="00FC1E72">
              <w:rPr>
                <w:rFonts w:ascii="Times New Roman" w:eastAsia="Times New Roman" w:hAnsi="Times New Roman" w:cs="Times New Roman"/>
                <w:color w:val="000000"/>
                <w:spacing w:val="-1"/>
                <w:kern w:val="2"/>
                <w:sz w:val="24"/>
                <w:szCs w:val="24"/>
              </w:rPr>
              <w:t xml:space="preserve"> </w:t>
            </w:r>
            <w:proofErr w:type="spellStart"/>
            <w:r w:rsidR="003D4DAE" w:rsidRPr="00FC1E72">
              <w:rPr>
                <w:rFonts w:ascii="Times New Roman" w:eastAsia="Times New Roman" w:hAnsi="Times New Roman" w:cs="Times New Roman"/>
                <w:color w:val="000000"/>
                <w:spacing w:val="-1"/>
                <w:kern w:val="2"/>
                <w:sz w:val="24"/>
                <w:szCs w:val="24"/>
              </w:rPr>
              <w:t>надається</w:t>
            </w:r>
            <w:proofErr w:type="spellEnd"/>
            <w:r w:rsidR="003D4DAE" w:rsidRPr="00FC1E72">
              <w:rPr>
                <w:rFonts w:ascii="Times New Roman" w:eastAsia="Times New Roman" w:hAnsi="Times New Roman" w:cs="Times New Roman"/>
                <w:color w:val="000000"/>
                <w:spacing w:val="-1"/>
                <w:kern w:val="2"/>
                <w:sz w:val="24"/>
                <w:szCs w:val="24"/>
              </w:rPr>
              <w:t xml:space="preserve"> </w:t>
            </w:r>
            <w:proofErr w:type="spellStart"/>
            <w:r w:rsidR="003D4DAE" w:rsidRPr="00FC1E72">
              <w:rPr>
                <w:rFonts w:ascii="Times New Roman" w:eastAsia="Times New Roman" w:hAnsi="Times New Roman" w:cs="Times New Roman"/>
                <w:color w:val="000000"/>
                <w:spacing w:val="-1"/>
                <w:kern w:val="2"/>
                <w:sz w:val="24"/>
                <w:szCs w:val="24"/>
              </w:rPr>
              <w:t>виключно</w:t>
            </w:r>
            <w:proofErr w:type="spellEnd"/>
            <w:r w:rsidR="003D4DAE" w:rsidRPr="00FC1E72">
              <w:rPr>
                <w:rFonts w:ascii="Times New Roman" w:eastAsia="Times New Roman" w:hAnsi="Times New Roman" w:cs="Times New Roman"/>
                <w:color w:val="000000"/>
                <w:spacing w:val="-1"/>
                <w:kern w:val="2"/>
                <w:sz w:val="24"/>
                <w:szCs w:val="24"/>
              </w:rPr>
              <w:t xml:space="preserve"> по договору (</w:t>
            </w:r>
            <w:proofErr w:type="gramStart"/>
            <w:r w:rsidR="003D4DAE" w:rsidRPr="00FC1E72">
              <w:rPr>
                <w:rFonts w:ascii="Times New Roman" w:eastAsia="Times New Roman" w:hAnsi="Times New Roman" w:cs="Times New Roman"/>
                <w:color w:val="000000"/>
                <w:spacing w:val="-1"/>
                <w:kern w:val="2"/>
                <w:sz w:val="24"/>
                <w:szCs w:val="24"/>
              </w:rPr>
              <w:t>договорах</w:t>
            </w:r>
            <w:proofErr w:type="gramEnd"/>
            <w:r w:rsidR="003D4DAE" w:rsidRPr="00FC1E72">
              <w:rPr>
                <w:rFonts w:ascii="Times New Roman" w:eastAsia="Times New Roman" w:hAnsi="Times New Roman" w:cs="Times New Roman"/>
                <w:color w:val="000000"/>
                <w:spacing w:val="-1"/>
                <w:kern w:val="2"/>
                <w:sz w:val="24"/>
                <w:szCs w:val="24"/>
              </w:rPr>
              <w:t xml:space="preserve">), </w:t>
            </w:r>
            <w:proofErr w:type="spellStart"/>
            <w:r w:rsidR="003D4DAE" w:rsidRPr="00FC1E72">
              <w:rPr>
                <w:rFonts w:ascii="Times New Roman" w:eastAsia="Times New Roman" w:hAnsi="Times New Roman" w:cs="Times New Roman"/>
                <w:color w:val="000000"/>
                <w:spacing w:val="-1"/>
                <w:kern w:val="2"/>
                <w:sz w:val="24"/>
                <w:szCs w:val="24"/>
              </w:rPr>
              <w:t>який</w:t>
            </w:r>
            <w:proofErr w:type="spellEnd"/>
            <w:r w:rsidR="003D4DAE" w:rsidRPr="00FC1E72">
              <w:rPr>
                <w:rFonts w:ascii="Times New Roman" w:eastAsia="Times New Roman" w:hAnsi="Times New Roman" w:cs="Times New Roman"/>
                <w:color w:val="000000"/>
                <w:spacing w:val="-1"/>
                <w:kern w:val="2"/>
                <w:sz w:val="24"/>
                <w:szCs w:val="24"/>
              </w:rPr>
              <w:t xml:space="preserve"> (</w:t>
            </w:r>
            <w:proofErr w:type="spellStart"/>
            <w:r w:rsidR="003D4DAE" w:rsidRPr="00FC1E72">
              <w:rPr>
                <w:rFonts w:ascii="Times New Roman" w:eastAsia="Times New Roman" w:hAnsi="Times New Roman" w:cs="Times New Roman"/>
                <w:color w:val="000000"/>
                <w:spacing w:val="-1"/>
                <w:kern w:val="2"/>
                <w:sz w:val="24"/>
                <w:szCs w:val="24"/>
              </w:rPr>
              <w:t>які</w:t>
            </w:r>
            <w:proofErr w:type="spellEnd"/>
            <w:r w:rsidR="003D4DAE" w:rsidRPr="00FC1E72">
              <w:rPr>
                <w:rFonts w:ascii="Times New Roman" w:eastAsia="Times New Roman" w:hAnsi="Times New Roman" w:cs="Times New Roman"/>
                <w:color w:val="000000"/>
                <w:spacing w:val="-1"/>
                <w:kern w:val="2"/>
                <w:sz w:val="24"/>
                <w:szCs w:val="24"/>
              </w:rPr>
              <w:t xml:space="preserve">) </w:t>
            </w:r>
            <w:proofErr w:type="spellStart"/>
            <w:r w:rsidR="003D4DAE" w:rsidRPr="00FC1E72">
              <w:rPr>
                <w:rFonts w:ascii="Times New Roman" w:eastAsia="Times New Roman" w:hAnsi="Times New Roman" w:cs="Times New Roman"/>
                <w:color w:val="000000"/>
                <w:spacing w:val="-1"/>
                <w:kern w:val="2"/>
                <w:sz w:val="24"/>
                <w:szCs w:val="24"/>
              </w:rPr>
              <w:t>виконано</w:t>
            </w:r>
            <w:proofErr w:type="spellEnd"/>
            <w:r w:rsidR="003D4DAE" w:rsidRPr="00FC1E72">
              <w:rPr>
                <w:rFonts w:ascii="Times New Roman" w:eastAsia="Times New Roman" w:hAnsi="Times New Roman" w:cs="Times New Roman"/>
                <w:color w:val="000000"/>
                <w:spacing w:val="-1"/>
                <w:kern w:val="2"/>
                <w:sz w:val="24"/>
                <w:szCs w:val="24"/>
              </w:rPr>
              <w:t xml:space="preserve"> </w:t>
            </w:r>
            <w:proofErr w:type="spellStart"/>
            <w:r w:rsidR="003D4DAE" w:rsidRPr="00FC1E72">
              <w:rPr>
                <w:rFonts w:ascii="Times New Roman" w:eastAsia="Times New Roman" w:hAnsi="Times New Roman" w:cs="Times New Roman"/>
                <w:color w:val="000000"/>
                <w:spacing w:val="-1"/>
                <w:kern w:val="2"/>
                <w:sz w:val="24"/>
                <w:szCs w:val="24"/>
              </w:rPr>
              <w:t>Учасником</w:t>
            </w:r>
            <w:proofErr w:type="spellEnd"/>
            <w:r w:rsidR="003D4DAE" w:rsidRPr="00FC1E72">
              <w:rPr>
                <w:rFonts w:ascii="Times New Roman" w:eastAsia="Times New Roman" w:hAnsi="Times New Roman" w:cs="Times New Roman"/>
                <w:color w:val="000000"/>
                <w:spacing w:val="-1"/>
                <w:kern w:val="2"/>
                <w:sz w:val="24"/>
                <w:szCs w:val="24"/>
              </w:rPr>
              <w:t xml:space="preserve"> у </w:t>
            </w:r>
            <w:proofErr w:type="spellStart"/>
            <w:r w:rsidR="003D4DAE" w:rsidRPr="00FC1E72">
              <w:rPr>
                <w:rFonts w:ascii="Times New Roman" w:eastAsia="Times New Roman" w:hAnsi="Times New Roman" w:cs="Times New Roman"/>
                <w:color w:val="000000"/>
                <w:spacing w:val="-1"/>
                <w:kern w:val="2"/>
                <w:sz w:val="24"/>
                <w:szCs w:val="24"/>
              </w:rPr>
              <w:t>повному</w:t>
            </w:r>
            <w:proofErr w:type="spellEnd"/>
            <w:r w:rsidR="003D4DAE" w:rsidRPr="00FC1E72">
              <w:rPr>
                <w:rFonts w:ascii="Times New Roman" w:eastAsia="Times New Roman" w:hAnsi="Times New Roman" w:cs="Times New Roman"/>
                <w:color w:val="000000"/>
                <w:spacing w:val="-1"/>
                <w:kern w:val="2"/>
                <w:sz w:val="24"/>
                <w:szCs w:val="24"/>
              </w:rPr>
              <w:t xml:space="preserve"> </w:t>
            </w:r>
            <w:proofErr w:type="spellStart"/>
            <w:r w:rsidR="003D4DAE" w:rsidRPr="00FC1E72">
              <w:rPr>
                <w:rFonts w:ascii="Times New Roman" w:eastAsia="Times New Roman" w:hAnsi="Times New Roman" w:cs="Times New Roman"/>
                <w:color w:val="000000"/>
                <w:spacing w:val="-1"/>
                <w:kern w:val="2"/>
                <w:sz w:val="24"/>
                <w:szCs w:val="24"/>
              </w:rPr>
              <w:t>обсязі</w:t>
            </w:r>
            <w:proofErr w:type="spellEnd"/>
            <w:r w:rsidR="003D4DAE" w:rsidRPr="00FC1E72">
              <w:rPr>
                <w:rFonts w:ascii="Times New Roman" w:eastAsia="Times New Roman" w:hAnsi="Times New Roman" w:cs="Times New Roman"/>
                <w:color w:val="000000"/>
                <w:spacing w:val="-1"/>
                <w:kern w:val="2"/>
                <w:sz w:val="24"/>
                <w:szCs w:val="24"/>
              </w:rPr>
              <w:t>.</w:t>
            </w:r>
          </w:p>
          <w:p w:rsidR="003D4DAE" w:rsidRPr="003D4DAE" w:rsidRDefault="003D4DAE" w:rsidP="003D4DAE">
            <w:pPr>
              <w:spacing w:after="0" w:line="240" w:lineRule="auto"/>
              <w:ind w:right="142" w:hanging="44"/>
              <w:jc w:val="both"/>
              <w:rPr>
                <w:rFonts w:ascii="Times New Roman" w:hAnsi="Times New Roman" w:cs="Times New Roman"/>
                <w:i/>
                <w:color w:val="000000"/>
                <w:sz w:val="24"/>
                <w:szCs w:val="24"/>
              </w:rPr>
            </w:pPr>
            <w:r>
              <w:rPr>
                <w:rFonts w:ascii="Times New Roman" w:hAnsi="Times New Roman" w:cs="Times New Roman"/>
                <w:color w:val="000000"/>
                <w:sz w:val="24"/>
                <w:szCs w:val="24"/>
              </w:rPr>
              <w:t> </w:t>
            </w:r>
            <w:r w:rsidRPr="00FC1E72">
              <w:rPr>
                <w:rFonts w:ascii="Times New Roman" w:hAnsi="Times New Roman" w:cs="Times New Roman"/>
                <w:color w:val="000000"/>
                <w:sz w:val="24"/>
                <w:szCs w:val="24"/>
              </w:rPr>
              <w:t>*</w:t>
            </w:r>
            <w:proofErr w:type="spellStart"/>
            <w:r w:rsidRPr="00FC1E72">
              <w:rPr>
                <w:rFonts w:ascii="Times New Roman" w:hAnsi="Times New Roman" w:cs="Times New Roman"/>
                <w:i/>
                <w:color w:val="000000"/>
                <w:sz w:val="24"/>
                <w:szCs w:val="24"/>
              </w:rPr>
              <w:t>Довідка</w:t>
            </w:r>
            <w:proofErr w:type="spellEnd"/>
            <w:r w:rsidRPr="00FC1E72">
              <w:rPr>
                <w:rFonts w:ascii="Times New Roman" w:hAnsi="Times New Roman" w:cs="Times New Roman"/>
                <w:i/>
                <w:color w:val="000000"/>
                <w:sz w:val="24"/>
                <w:szCs w:val="24"/>
              </w:rPr>
              <w:t xml:space="preserve"> </w:t>
            </w:r>
            <w:proofErr w:type="spellStart"/>
            <w:r w:rsidRPr="00FC1E72">
              <w:rPr>
                <w:rFonts w:ascii="Times New Roman" w:hAnsi="Times New Roman" w:cs="Times New Roman"/>
                <w:i/>
                <w:color w:val="000000"/>
                <w:sz w:val="24"/>
                <w:szCs w:val="24"/>
              </w:rPr>
              <w:t>завіряється</w:t>
            </w:r>
            <w:proofErr w:type="spellEnd"/>
            <w:r w:rsidRPr="00FC1E72">
              <w:rPr>
                <w:rFonts w:ascii="Times New Roman" w:hAnsi="Times New Roman" w:cs="Times New Roman"/>
                <w:i/>
                <w:color w:val="000000"/>
                <w:sz w:val="24"/>
                <w:szCs w:val="24"/>
              </w:rPr>
              <w:t xml:space="preserve"> печаткою (у </w:t>
            </w:r>
            <w:proofErr w:type="spellStart"/>
            <w:r w:rsidRPr="00FC1E72">
              <w:rPr>
                <w:rFonts w:ascii="Times New Roman" w:hAnsi="Times New Roman" w:cs="Times New Roman"/>
                <w:i/>
                <w:color w:val="000000"/>
                <w:sz w:val="24"/>
                <w:szCs w:val="24"/>
              </w:rPr>
              <w:t>разі</w:t>
            </w:r>
            <w:proofErr w:type="spellEnd"/>
            <w:r w:rsidRPr="00FC1E72">
              <w:rPr>
                <w:rFonts w:ascii="Times New Roman" w:hAnsi="Times New Roman" w:cs="Times New Roman"/>
                <w:i/>
                <w:color w:val="000000"/>
                <w:sz w:val="24"/>
                <w:szCs w:val="24"/>
              </w:rPr>
              <w:t xml:space="preserve"> </w:t>
            </w:r>
            <w:proofErr w:type="spellStart"/>
            <w:r w:rsidRPr="00FC1E72">
              <w:rPr>
                <w:rFonts w:ascii="Times New Roman" w:hAnsi="Times New Roman" w:cs="Times New Roman"/>
                <w:i/>
                <w:color w:val="000000"/>
                <w:sz w:val="24"/>
                <w:szCs w:val="24"/>
              </w:rPr>
              <w:t>використання</w:t>
            </w:r>
            <w:proofErr w:type="spellEnd"/>
            <w:r w:rsidRPr="00FC1E72">
              <w:rPr>
                <w:rFonts w:ascii="Times New Roman" w:hAnsi="Times New Roman" w:cs="Times New Roman"/>
                <w:i/>
                <w:color w:val="000000"/>
                <w:sz w:val="24"/>
                <w:szCs w:val="24"/>
              </w:rPr>
              <w:t xml:space="preserve">) та </w:t>
            </w:r>
            <w:proofErr w:type="spellStart"/>
            <w:proofErr w:type="gramStart"/>
            <w:r w:rsidRPr="00FC1E72">
              <w:rPr>
                <w:rFonts w:ascii="Times New Roman" w:hAnsi="Times New Roman" w:cs="Times New Roman"/>
                <w:i/>
                <w:color w:val="000000"/>
                <w:sz w:val="24"/>
                <w:szCs w:val="24"/>
              </w:rPr>
              <w:t>п</w:t>
            </w:r>
            <w:proofErr w:type="gramEnd"/>
            <w:r w:rsidRPr="00FC1E72">
              <w:rPr>
                <w:rFonts w:ascii="Times New Roman" w:hAnsi="Times New Roman" w:cs="Times New Roman"/>
                <w:i/>
                <w:color w:val="000000"/>
                <w:sz w:val="24"/>
                <w:szCs w:val="24"/>
              </w:rPr>
              <w:t>ідписом</w:t>
            </w:r>
            <w:proofErr w:type="spellEnd"/>
            <w:r w:rsidRPr="00FC1E72">
              <w:rPr>
                <w:rFonts w:ascii="Times New Roman" w:hAnsi="Times New Roman" w:cs="Times New Roman"/>
                <w:i/>
                <w:color w:val="000000"/>
                <w:sz w:val="24"/>
                <w:szCs w:val="24"/>
              </w:rPr>
              <w:t xml:space="preserve"> </w:t>
            </w:r>
            <w:proofErr w:type="spellStart"/>
            <w:r w:rsidRPr="00E5568E">
              <w:rPr>
                <w:rFonts w:ascii="Times New Roman" w:hAnsi="Times New Roman" w:cs="Times New Roman"/>
                <w:i/>
                <w:color w:val="000000"/>
                <w:sz w:val="24"/>
                <w:szCs w:val="24"/>
              </w:rPr>
              <w:t>уповноваженої</w:t>
            </w:r>
            <w:proofErr w:type="spellEnd"/>
            <w:r w:rsidRPr="00E5568E">
              <w:rPr>
                <w:rFonts w:ascii="Times New Roman" w:hAnsi="Times New Roman" w:cs="Times New Roman"/>
                <w:i/>
                <w:color w:val="000000"/>
                <w:sz w:val="24"/>
                <w:szCs w:val="24"/>
              </w:rPr>
              <w:t xml:space="preserve"> особи </w:t>
            </w:r>
            <w:proofErr w:type="spellStart"/>
            <w:r w:rsidRPr="00E5568E">
              <w:rPr>
                <w:rFonts w:ascii="Times New Roman" w:hAnsi="Times New Roman" w:cs="Times New Roman"/>
                <w:i/>
                <w:color w:val="000000"/>
                <w:sz w:val="24"/>
                <w:szCs w:val="24"/>
              </w:rPr>
              <w:t>учасника</w:t>
            </w:r>
            <w:proofErr w:type="spellEnd"/>
            <w:r w:rsidRPr="00E5568E">
              <w:rPr>
                <w:rFonts w:ascii="Times New Roman" w:hAnsi="Times New Roman" w:cs="Times New Roman"/>
                <w:i/>
                <w:color w:val="000000"/>
                <w:sz w:val="24"/>
                <w:szCs w:val="24"/>
              </w:rPr>
              <w:t xml:space="preserve"> </w:t>
            </w:r>
            <w:proofErr w:type="spellStart"/>
            <w:r w:rsidRPr="00E5568E">
              <w:rPr>
                <w:rFonts w:ascii="Times New Roman" w:hAnsi="Times New Roman" w:cs="Times New Roman"/>
                <w:i/>
                <w:color w:val="000000"/>
                <w:sz w:val="24"/>
                <w:szCs w:val="24"/>
              </w:rPr>
              <w:t>із</w:t>
            </w:r>
            <w:proofErr w:type="spellEnd"/>
            <w:r w:rsidRPr="00E5568E">
              <w:rPr>
                <w:rFonts w:ascii="Times New Roman" w:hAnsi="Times New Roman" w:cs="Times New Roman"/>
                <w:i/>
                <w:color w:val="000000"/>
                <w:sz w:val="24"/>
                <w:szCs w:val="24"/>
              </w:rPr>
              <w:t xml:space="preserve"> </w:t>
            </w:r>
            <w:proofErr w:type="spellStart"/>
            <w:r w:rsidRPr="00E5568E">
              <w:rPr>
                <w:rFonts w:ascii="Times New Roman" w:hAnsi="Times New Roman" w:cs="Times New Roman"/>
                <w:i/>
                <w:color w:val="000000"/>
                <w:sz w:val="24"/>
                <w:szCs w:val="24"/>
              </w:rPr>
              <w:t>зазначенням</w:t>
            </w:r>
            <w:proofErr w:type="spellEnd"/>
            <w:r w:rsidRPr="00E5568E">
              <w:rPr>
                <w:rFonts w:ascii="Times New Roman" w:hAnsi="Times New Roman" w:cs="Times New Roman"/>
                <w:i/>
                <w:color w:val="000000"/>
                <w:sz w:val="24"/>
                <w:szCs w:val="24"/>
              </w:rPr>
              <w:t xml:space="preserve"> посади та ПІБ.</w:t>
            </w:r>
          </w:p>
        </w:tc>
      </w:tr>
    </w:tbl>
    <w:p w:rsidR="00AB71F4" w:rsidRPr="00653F5A" w:rsidRDefault="006F0AF3" w:rsidP="006F0AF3">
      <w:pPr>
        <w:spacing w:before="240" w:after="0" w:line="240" w:lineRule="auto"/>
        <w:ind w:firstLine="709"/>
        <w:jc w:val="both"/>
        <w:rPr>
          <w:rFonts w:ascii="Times New Roman" w:eastAsia="Times New Roman" w:hAnsi="Times New Roman" w:cs="Times New Roman"/>
          <w:sz w:val="24"/>
          <w:szCs w:val="24"/>
          <w:lang w:val="uk-UA"/>
        </w:rPr>
      </w:pPr>
      <w:r w:rsidRPr="00653F5A">
        <w:rPr>
          <w:rFonts w:ascii="Times New Roman" w:eastAsia="Times New Roman" w:hAnsi="Times New Roman" w:cs="Times New Roman"/>
          <w:i/>
          <w:color w:val="000000"/>
          <w:sz w:val="24"/>
          <w:szCs w:val="24"/>
          <w:lang w:val="uk-UA"/>
        </w:rPr>
        <w:t>*</w:t>
      </w:r>
      <w:r w:rsidR="00553E49" w:rsidRPr="00653F5A">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71F4" w:rsidRPr="00653F5A" w:rsidRDefault="00AB71F4" w:rsidP="00AB71F4">
      <w:pPr>
        <w:rPr>
          <w:rFonts w:ascii="Times New Roman" w:hAnsi="Times New Roman" w:cs="Times New Roman"/>
          <w:sz w:val="24"/>
          <w:szCs w:val="24"/>
          <w:lang w:val="uk-UA"/>
        </w:rPr>
      </w:pPr>
    </w:p>
    <w:p w:rsidR="00AB71F4" w:rsidRPr="00653F5A" w:rsidRDefault="00AB71F4" w:rsidP="006F0AF3">
      <w:pPr>
        <w:spacing w:before="240" w:after="0" w:line="240" w:lineRule="auto"/>
        <w:jc w:val="both"/>
        <w:rPr>
          <w:rFonts w:ascii="Times New Roman" w:eastAsia="Times New Roman" w:hAnsi="Times New Roman" w:cs="Times New Roman"/>
          <w:b/>
          <w:color w:val="000000"/>
          <w:sz w:val="24"/>
          <w:szCs w:val="24"/>
          <w:lang w:val="uk-UA"/>
        </w:rPr>
      </w:pPr>
      <w:r w:rsidRPr="00653F5A">
        <w:rPr>
          <w:rFonts w:ascii="Times New Roman" w:eastAsia="Times New Roman" w:hAnsi="Times New Roman" w:cs="Times New Roman"/>
          <w:b/>
          <w:sz w:val="24"/>
          <w:szCs w:val="24"/>
          <w:lang w:val="uk-UA"/>
        </w:rPr>
        <w:lastRenderedPageBreak/>
        <w:t xml:space="preserve">2. </w:t>
      </w:r>
      <w:r w:rsidRPr="00653F5A">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0054604C" w:rsidRPr="00653F5A">
        <w:rPr>
          <w:rFonts w:ascii="Times New Roman" w:eastAsia="Times New Roman" w:hAnsi="Times New Roman" w:cs="Times New Roman"/>
          <w:b/>
          <w:color w:val="000000"/>
          <w:sz w:val="24"/>
          <w:szCs w:val="24"/>
          <w:lang w:val="uk-UA"/>
        </w:rPr>
        <w:t>«</w:t>
      </w:r>
      <w:r w:rsidRPr="00653F5A">
        <w:rPr>
          <w:rFonts w:ascii="Times New Roman" w:eastAsia="Times New Roman" w:hAnsi="Times New Roman" w:cs="Times New Roman"/>
          <w:b/>
          <w:color w:val="000000"/>
          <w:sz w:val="24"/>
          <w:szCs w:val="24"/>
          <w:lang w:val="uk-UA"/>
        </w:rPr>
        <w:t>Про публічні закупівлі</w:t>
      </w:r>
      <w:r w:rsidR="0054604C" w:rsidRPr="00653F5A">
        <w:rPr>
          <w:rFonts w:ascii="Times New Roman" w:eastAsia="Times New Roman" w:hAnsi="Times New Roman" w:cs="Times New Roman"/>
          <w:b/>
          <w:color w:val="000000"/>
          <w:sz w:val="24"/>
          <w:szCs w:val="24"/>
          <w:lang w:val="uk-UA"/>
        </w:rPr>
        <w:t>»</w:t>
      </w:r>
      <w:r w:rsidRPr="00653F5A">
        <w:rPr>
          <w:rFonts w:ascii="Times New Roman" w:eastAsia="Times New Roman" w:hAnsi="Times New Roman" w:cs="Times New Roman"/>
          <w:b/>
          <w:color w:val="000000"/>
          <w:sz w:val="24"/>
          <w:szCs w:val="24"/>
          <w:lang w:val="uk-UA"/>
        </w:rPr>
        <w:t xml:space="preserve"> (далі – Закон) у відповідності до вимог Особливостей.</w:t>
      </w:r>
    </w:p>
    <w:p w:rsidR="00AB71F4" w:rsidRPr="00653F5A" w:rsidRDefault="00AB71F4" w:rsidP="00AB71F4">
      <w:pPr>
        <w:spacing w:after="0" w:line="240" w:lineRule="auto"/>
        <w:rPr>
          <w:rFonts w:ascii="Times New Roman" w:eastAsia="Times New Roman" w:hAnsi="Times New Roman" w:cs="Times New Roman"/>
          <w:b/>
          <w:color w:val="000000"/>
          <w:sz w:val="24"/>
          <w:szCs w:val="24"/>
          <w:lang w:val="uk-UA" w:eastAsia="ru-RU"/>
        </w:rPr>
      </w:pPr>
    </w:p>
    <w:tbl>
      <w:tblPr>
        <w:tblW w:w="9923" w:type="dxa"/>
        <w:tblInd w:w="-176" w:type="dxa"/>
        <w:tblLayout w:type="fixed"/>
        <w:tblLook w:val="0000"/>
      </w:tblPr>
      <w:tblGrid>
        <w:gridCol w:w="9923"/>
      </w:tblGrid>
      <w:tr w:rsidR="00AB71F4" w:rsidRPr="00653F5A" w:rsidTr="006F0AF3">
        <w:tc>
          <w:tcPr>
            <w:tcW w:w="9923" w:type="dxa"/>
            <w:tcBorders>
              <w:top w:val="single" w:sz="6" w:space="0" w:color="auto"/>
              <w:left w:val="single" w:sz="6" w:space="0" w:color="auto"/>
              <w:bottom w:val="single" w:sz="6" w:space="0" w:color="auto"/>
              <w:right w:val="single" w:sz="6" w:space="0" w:color="auto"/>
            </w:tcBorders>
          </w:tcPr>
          <w:p w:rsidR="00AB71F4" w:rsidRPr="00653F5A" w:rsidRDefault="006F0AF3" w:rsidP="006F0AF3">
            <w:pPr>
              <w:spacing w:after="0" w:line="240" w:lineRule="auto"/>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sz w:val="24"/>
                <w:szCs w:val="24"/>
                <w:lang w:val="uk-UA"/>
              </w:rPr>
              <w:t xml:space="preserve">          </w:t>
            </w:r>
            <w:r w:rsidR="00AB71F4" w:rsidRPr="00653F5A">
              <w:rPr>
                <w:rFonts w:ascii="Times New Roman" w:hAnsi="Times New Roman" w:cs="Times New Roman"/>
                <w:sz w:val="24"/>
                <w:szCs w:val="24"/>
                <w:lang w:val="uk-UA"/>
              </w:rPr>
              <w:t xml:space="preserve">1. </w:t>
            </w:r>
            <w:r w:rsidR="00AB71F4" w:rsidRPr="00653F5A">
              <w:rPr>
                <w:rFonts w:ascii="Times New Roman" w:hAnsi="Times New Roman" w:cs="Times New Roman"/>
                <w:color w:val="000000" w:themeColor="text1"/>
                <w:sz w:val="24"/>
                <w:szCs w:val="24"/>
                <w:shd w:val="solid" w:color="FFFFFF" w:fill="FFFFFF"/>
                <w:lang w:val="uk-UA"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B71F4" w:rsidRPr="00653F5A">
              <w:rPr>
                <w:rFonts w:ascii="Times New Roman" w:hAnsi="Times New Roman" w:cs="Times New Roman"/>
                <w:b/>
                <w:color w:val="000000" w:themeColor="text1"/>
                <w:sz w:val="24"/>
                <w:szCs w:val="24"/>
                <w:shd w:val="solid" w:color="FFFFFF" w:fill="FFFFFF"/>
                <w:lang w:val="uk-UA" w:eastAsia="en-US"/>
              </w:rPr>
              <w:t>в електронній системі закупівель</w:t>
            </w:r>
            <w:r w:rsidR="00AB71F4" w:rsidRPr="00653F5A">
              <w:rPr>
                <w:rFonts w:ascii="Times New Roman" w:hAnsi="Times New Roman" w:cs="Times New Roman"/>
                <w:color w:val="000000" w:themeColor="text1"/>
                <w:sz w:val="24"/>
                <w:szCs w:val="24"/>
                <w:shd w:val="solid" w:color="FFFFFF" w:fill="FFFFFF"/>
                <w:lang w:val="uk-UA" w:eastAsia="en-US"/>
              </w:rPr>
              <w:t xml:space="preserve"> під час подання тендерної пропозиції.</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Згідно із ч.1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53F5A">
              <w:rPr>
                <w:rFonts w:ascii="Times New Roman" w:hAnsi="Times New Roman" w:cs="Times New Roman"/>
                <w:color w:val="000000" w:themeColor="text1"/>
                <w:sz w:val="24"/>
                <w:szCs w:val="24"/>
                <w:shd w:val="solid" w:color="FFFFFF" w:fill="FFFFFF"/>
                <w:lang w:val="uk-UA" w:eastAsia="en-US"/>
              </w:rPr>
              <w:t>антиконкурентних</w:t>
            </w:r>
            <w:proofErr w:type="spellEnd"/>
            <w:r w:rsidRPr="00653F5A">
              <w:rPr>
                <w:rFonts w:ascii="Times New Roman" w:hAnsi="Times New Roman" w:cs="Times New Roman"/>
                <w:color w:val="000000" w:themeColor="text1"/>
                <w:sz w:val="24"/>
                <w:szCs w:val="24"/>
                <w:shd w:val="solid" w:color="FFFFFF" w:fill="FFFFFF"/>
                <w:lang w:val="uk-UA" w:eastAsia="en-US"/>
              </w:rPr>
              <w:t xml:space="preserve"> узгоджених дій, що стосуються спотворення результатів тендерів;</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 xml:space="preserve">11) учасник процедури закупівлі є особою, до якої застосовано санкцію у виді заборони </w:t>
            </w:r>
            <w:r w:rsidRPr="00653F5A">
              <w:rPr>
                <w:rFonts w:ascii="Times New Roman" w:hAnsi="Times New Roman" w:cs="Times New Roman"/>
                <w:color w:val="000000" w:themeColor="text1"/>
                <w:sz w:val="24"/>
                <w:szCs w:val="24"/>
                <w:shd w:val="solid" w:color="FFFFFF" w:fill="FFFFFF"/>
                <w:lang w:val="uk-UA" w:eastAsia="en-US"/>
              </w:rPr>
              <w:lastRenderedPageBreak/>
              <w:t>на здійснення у неї публічних закупівель товарів, робіт і послуг згідно із Законом України "Про санкції";</w:t>
            </w:r>
          </w:p>
          <w:p w:rsidR="00AB71F4" w:rsidRPr="00653F5A" w:rsidRDefault="00AB71F4" w:rsidP="006F0AF3">
            <w:pPr>
              <w:spacing w:after="0" w:line="240" w:lineRule="auto"/>
              <w:ind w:firstLine="566"/>
              <w:jc w:val="both"/>
              <w:rPr>
                <w:rFonts w:ascii="Times New Roman" w:hAnsi="Times New Roman" w:cs="Times New Roman"/>
                <w:color w:val="000000" w:themeColor="text1"/>
                <w:sz w:val="24"/>
                <w:szCs w:val="24"/>
                <w:shd w:val="solid" w:color="FFFFFF" w:fill="FFFFFF"/>
                <w:lang w:val="uk-UA" w:eastAsia="en-US"/>
              </w:rPr>
            </w:pPr>
            <w:r w:rsidRPr="00653F5A">
              <w:rPr>
                <w:rFonts w:ascii="Times New Roman" w:hAnsi="Times New Roman" w:cs="Times New Roman"/>
                <w:color w:val="000000" w:themeColor="text1"/>
                <w:sz w:val="24"/>
                <w:szCs w:val="24"/>
                <w:shd w:val="solid" w:color="FFFFFF" w:fill="FFFFFF"/>
                <w:lang w:val="uk-UA"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tc>
      </w:tr>
      <w:tr w:rsidR="00AB71F4" w:rsidRPr="00653F5A" w:rsidTr="006F0AF3">
        <w:trPr>
          <w:trHeight w:val="1025"/>
        </w:trPr>
        <w:tc>
          <w:tcPr>
            <w:tcW w:w="9923" w:type="dxa"/>
            <w:tcBorders>
              <w:top w:val="single" w:sz="6" w:space="0" w:color="auto"/>
              <w:left w:val="single" w:sz="6" w:space="0" w:color="auto"/>
              <w:bottom w:val="single" w:sz="6" w:space="0" w:color="auto"/>
              <w:right w:val="single" w:sz="6" w:space="0" w:color="auto"/>
            </w:tcBorders>
          </w:tcPr>
          <w:p w:rsidR="00AB71F4" w:rsidRPr="00653F5A" w:rsidRDefault="00AB71F4" w:rsidP="006F0AF3">
            <w:pPr>
              <w:pStyle w:val="rvps2"/>
              <w:spacing w:before="0" w:beforeAutospacing="0" w:after="0" w:afterAutospacing="0"/>
              <w:ind w:firstLine="450"/>
              <w:jc w:val="both"/>
            </w:pPr>
            <w:r w:rsidRPr="00653F5A">
              <w:lastRenderedPageBreak/>
              <w:t>2. Замовник не вимагає документального підтвердження публічної інформації, що оприлюднена у формі відкритих даних згідно із </w:t>
            </w:r>
            <w:hyperlink r:id="rId6" w:tgtFrame="_blank" w:history="1">
              <w:r w:rsidRPr="00653F5A">
                <w:rPr>
                  <w:rStyle w:val="a6"/>
                </w:rPr>
                <w:t>Законом України</w:t>
              </w:r>
            </w:hyperlink>
            <w:r w:rsidRPr="00653F5A">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AB71F4" w:rsidRPr="00653F5A" w:rsidTr="006F0AF3">
        <w:tc>
          <w:tcPr>
            <w:tcW w:w="9923" w:type="dxa"/>
            <w:tcBorders>
              <w:top w:val="single" w:sz="6" w:space="0" w:color="auto"/>
              <w:left w:val="single" w:sz="6" w:space="0" w:color="auto"/>
              <w:bottom w:val="single" w:sz="6" w:space="0" w:color="auto"/>
              <w:right w:val="single" w:sz="6" w:space="0" w:color="auto"/>
            </w:tcBorders>
          </w:tcPr>
          <w:p w:rsidR="00AB71F4" w:rsidRPr="00653F5A" w:rsidRDefault="00AB71F4" w:rsidP="006F0AF3">
            <w:pPr>
              <w:pStyle w:val="rvps2"/>
              <w:spacing w:before="0" w:beforeAutospacing="0" w:after="0" w:afterAutospacing="0"/>
              <w:ind w:firstLine="450"/>
              <w:jc w:val="both"/>
            </w:pPr>
            <w:r w:rsidRPr="00653F5A">
              <w:t xml:space="preserve">3. Замовник </w:t>
            </w:r>
            <w:r w:rsidRPr="00280A6C">
              <w:t xml:space="preserve">може </w:t>
            </w:r>
            <w:r w:rsidRPr="00653F5A">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AB71F4" w:rsidRPr="00653F5A" w:rsidTr="006F0AF3">
        <w:tc>
          <w:tcPr>
            <w:tcW w:w="9923" w:type="dxa"/>
            <w:tcBorders>
              <w:top w:val="single" w:sz="6" w:space="0" w:color="auto"/>
              <w:left w:val="single" w:sz="6" w:space="0" w:color="auto"/>
              <w:bottom w:val="single" w:sz="6" w:space="0" w:color="auto"/>
              <w:right w:val="single" w:sz="6" w:space="0" w:color="auto"/>
            </w:tcBorders>
          </w:tcPr>
          <w:p w:rsidR="00AB71F4" w:rsidRPr="00653F5A" w:rsidRDefault="00AB71F4" w:rsidP="006F0AF3">
            <w:pPr>
              <w:pStyle w:val="rvps2"/>
              <w:spacing w:before="0" w:beforeAutospacing="0" w:after="0" w:afterAutospacing="0"/>
              <w:ind w:firstLine="450"/>
              <w:jc w:val="both"/>
            </w:pPr>
            <w:r w:rsidRPr="00653F5A">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tc>
      </w:tr>
    </w:tbl>
    <w:p w:rsidR="00AB71F4" w:rsidRPr="00653F5A" w:rsidRDefault="00AB71F4" w:rsidP="00AB71F4">
      <w:pPr>
        <w:spacing w:after="0" w:line="240" w:lineRule="auto"/>
        <w:jc w:val="center"/>
        <w:rPr>
          <w:rFonts w:ascii="Times New Roman" w:eastAsia="Times New Roman" w:hAnsi="Times New Roman" w:cs="Times New Roman"/>
          <w:b/>
          <w:color w:val="000000"/>
          <w:sz w:val="24"/>
          <w:szCs w:val="24"/>
          <w:u w:val="single"/>
          <w:lang w:val="uk-UA" w:eastAsia="ru-RU"/>
        </w:rPr>
      </w:pPr>
    </w:p>
    <w:p w:rsidR="006F0AF3" w:rsidRPr="00653F5A" w:rsidRDefault="006F0AF3" w:rsidP="006F0AF3">
      <w:pPr>
        <w:pStyle w:val="a7"/>
        <w:spacing w:after="0" w:line="240" w:lineRule="auto"/>
        <w:ind w:left="0"/>
        <w:jc w:val="both"/>
        <w:rPr>
          <w:rFonts w:ascii="Times New Roman" w:hAnsi="Times New Roman" w:cs="Times New Roman"/>
          <w:b/>
          <w:color w:val="000000"/>
          <w:sz w:val="24"/>
          <w:szCs w:val="24"/>
        </w:rPr>
      </w:pPr>
      <w:r w:rsidRPr="00653F5A">
        <w:rPr>
          <w:rFonts w:ascii="Times New Roman" w:hAnsi="Times New Roman" w:cs="Times New Roman"/>
          <w:b/>
          <w:color w:val="000000"/>
          <w:sz w:val="24"/>
          <w:szCs w:val="24"/>
          <w:lang w:val="uk-UA"/>
        </w:rPr>
        <w:t xml:space="preserve">         3. </w:t>
      </w:r>
      <w:proofErr w:type="spellStart"/>
      <w:r w:rsidRPr="00653F5A">
        <w:rPr>
          <w:rFonts w:ascii="Times New Roman" w:hAnsi="Times New Roman" w:cs="Times New Roman"/>
          <w:b/>
          <w:color w:val="000000"/>
          <w:sz w:val="24"/>
          <w:szCs w:val="24"/>
        </w:rPr>
        <w:t>Перелік</w:t>
      </w:r>
      <w:proofErr w:type="spellEnd"/>
      <w:r w:rsidRPr="00653F5A">
        <w:rPr>
          <w:rFonts w:ascii="Times New Roman" w:hAnsi="Times New Roman" w:cs="Times New Roman"/>
          <w:b/>
          <w:color w:val="000000"/>
          <w:sz w:val="24"/>
          <w:szCs w:val="24"/>
        </w:rPr>
        <w:t xml:space="preserve"> </w:t>
      </w:r>
      <w:proofErr w:type="spellStart"/>
      <w:r w:rsidRPr="00653F5A">
        <w:rPr>
          <w:rFonts w:ascii="Times New Roman" w:hAnsi="Times New Roman" w:cs="Times New Roman"/>
          <w:b/>
          <w:color w:val="000000"/>
          <w:sz w:val="24"/>
          <w:szCs w:val="24"/>
        </w:rPr>
        <w:t>документів</w:t>
      </w:r>
      <w:proofErr w:type="spellEnd"/>
      <w:r w:rsidRPr="00653F5A">
        <w:rPr>
          <w:rFonts w:ascii="Times New Roman" w:hAnsi="Times New Roman" w:cs="Times New Roman"/>
          <w:b/>
          <w:color w:val="000000"/>
          <w:sz w:val="24"/>
          <w:szCs w:val="24"/>
        </w:rPr>
        <w:t xml:space="preserve"> та </w:t>
      </w:r>
      <w:proofErr w:type="spellStart"/>
      <w:r w:rsidRPr="00653F5A">
        <w:rPr>
          <w:rFonts w:ascii="Times New Roman" w:hAnsi="Times New Roman" w:cs="Times New Roman"/>
          <w:b/>
          <w:color w:val="000000"/>
          <w:sz w:val="24"/>
          <w:szCs w:val="24"/>
        </w:rPr>
        <w:t>інформації</w:t>
      </w:r>
      <w:proofErr w:type="spellEnd"/>
      <w:r w:rsidRPr="00653F5A">
        <w:rPr>
          <w:rFonts w:ascii="Times New Roman" w:hAnsi="Times New Roman" w:cs="Times New Roman"/>
          <w:b/>
          <w:color w:val="000000"/>
          <w:sz w:val="24"/>
          <w:szCs w:val="24"/>
        </w:rPr>
        <w:t xml:space="preserve">  для </w:t>
      </w:r>
      <w:proofErr w:type="spellStart"/>
      <w:proofErr w:type="gramStart"/>
      <w:r w:rsidRPr="00653F5A">
        <w:rPr>
          <w:rFonts w:ascii="Times New Roman" w:hAnsi="Times New Roman" w:cs="Times New Roman"/>
          <w:b/>
          <w:color w:val="000000"/>
          <w:sz w:val="24"/>
          <w:szCs w:val="24"/>
        </w:rPr>
        <w:t>п</w:t>
      </w:r>
      <w:proofErr w:type="gramEnd"/>
      <w:r w:rsidRPr="00653F5A">
        <w:rPr>
          <w:rFonts w:ascii="Times New Roman" w:hAnsi="Times New Roman" w:cs="Times New Roman"/>
          <w:b/>
          <w:color w:val="000000"/>
          <w:sz w:val="24"/>
          <w:szCs w:val="24"/>
        </w:rPr>
        <w:t>ідтвердження</w:t>
      </w:r>
      <w:proofErr w:type="spellEnd"/>
      <w:r w:rsidRPr="00653F5A">
        <w:rPr>
          <w:rFonts w:ascii="Times New Roman" w:hAnsi="Times New Roman" w:cs="Times New Roman"/>
          <w:b/>
          <w:color w:val="000000"/>
          <w:sz w:val="24"/>
          <w:szCs w:val="24"/>
        </w:rPr>
        <w:t xml:space="preserve"> </w:t>
      </w:r>
      <w:proofErr w:type="spellStart"/>
      <w:r w:rsidRPr="00653F5A">
        <w:rPr>
          <w:rFonts w:ascii="Times New Roman" w:hAnsi="Times New Roman" w:cs="Times New Roman"/>
          <w:b/>
          <w:color w:val="000000"/>
          <w:sz w:val="24"/>
          <w:szCs w:val="24"/>
        </w:rPr>
        <w:t>відповідності</w:t>
      </w:r>
      <w:proofErr w:type="spellEnd"/>
      <w:r w:rsidRPr="00653F5A">
        <w:rPr>
          <w:rFonts w:ascii="Times New Roman" w:hAnsi="Times New Roman" w:cs="Times New Roman"/>
          <w:b/>
          <w:color w:val="000000"/>
          <w:sz w:val="24"/>
          <w:szCs w:val="24"/>
        </w:rPr>
        <w:t xml:space="preserve"> ПЕРЕМОЖЦЯ </w:t>
      </w:r>
      <w:proofErr w:type="spellStart"/>
      <w:r w:rsidRPr="00653F5A">
        <w:rPr>
          <w:rFonts w:ascii="Times New Roman" w:hAnsi="Times New Roman" w:cs="Times New Roman"/>
          <w:b/>
          <w:color w:val="000000"/>
          <w:sz w:val="24"/>
          <w:szCs w:val="24"/>
        </w:rPr>
        <w:t>вимогам</w:t>
      </w:r>
      <w:proofErr w:type="spellEnd"/>
      <w:r w:rsidRPr="00653F5A">
        <w:rPr>
          <w:rFonts w:ascii="Times New Roman" w:hAnsi="Times New Roman" w:cs="Times New Roman"/>
          <w:b/>
          <w:color w:val="000000"/>
          <w:sz w:val="24"/>
          <w:szCs w:val="24"/>
        </w:rPr>
        <w:t xml:space="preserve">, </w:t>
      </w:r>
      <w:proofErr w:type="spellStart"/>
      <w:r w:rsidRPr="00653F5A">
        <w:rPr>
          <w:rFonts w:ascii="Times New Roman" w:hAnsi="Times New Roman" w:cs="Times New Roman"/>
          <w:b/>
          <w:color w:val="000000"/>
          <w:sz w:val="24"/>
          <w:szCs w:val="24"/>
        </w:rPr>
        <w:t>визначеним</w:t>
      </w:r>
      <w:proofErr w:type="spellEnd"/>
      <w:r w:rsidRPr="00653F5A">
        <w:rPr>
          <w:rFonts w:ascii="Times New Roman" w:hAnsi="Times New Roman" w:cs="Times New Roman"/>
          <w:b/>
          <w:color w:val="000000"/>
          <w:sz w:val="24"/>
          <w:szCs w:val="24"/>
        </w:rPr>
        <w:t xml:space="preserve"> у </w:t>
      </w:r>
      <w:proofErr w:type="spellStart"/>
      <w:r w:rsidRPr="00653F5A">
        <w:rPr>
          <w:rFonts w:ascii="Times New Roman" w:hAnsi="Times New Roman" w:cs="Times New Roman"/>
          <w:b/>
          <w:color w:val="000000"/>
          <w:sz w:val="24"/>
          <w:szCs w:val="24"/>
        </w:rPr>
        <w:t>статті</w:t>
      </w:r>
      <w:proofErr w:type="spellEnd"/>
      <w:r w:rsidRPr="00653F5A">
        <w:rPr>
          <w:rFonts w:ascii="Times New Roman" w:hAnsi="Times New Roman" w:cs="Times New Roman"/>
          <w:b/>
          <w:color w:val="000000"/>
          <w:sz w:val="24"/>
          <w:szCs w:val="24"/>
        </w:rPr>
        <w:t xml:space="preserve"> 17 Закону  «Про </w:t>
      </w:r>
      <w:proofErr w:type="spellStart"/>
      <w:r w:rsidRPr="00653F5A">
        <w:rPr>
          <w:rFonts w:ascii="Times New Roman" w:hAnsi="Times New Roman" w:cs="Times New Roman"/>
          <w:b/>
          <w:color w:val="000000"/>
          <w:sz w:val="24"/>
          <w:szCs w:val="24"/>
        </w:rPr>
        <w:t>публічні</w:t>
      </w:r>
      <w:proofErr w:type="spellEnd"/>
      <w:r w:rsidRPr="00653F5A">
        <w:rPr>
          <w:rFonts w:ascii="Times New Roman" w:hAnsi="Times New Roman" w:cs="Times New Roman"/>
          <w:b/>
          <w:color w:val="000000"/>
          <w:sz w:val="24"/>
          <w:szCs w:val="24"/>
        </w:rPr>
        <w:t xml:space="preserve"> </w:t>
      </w:r>
      <w:proofErr w:type="spellStart"/>
      <w:r w:rsidRPr="00653F5A">
        <w:rPr>
          <w:rFonts w:ascii="Times New Roman" w:hAnsi="Times New Roman" w:cs="Times New Roman"/>
          <w:b/>
          <w:color w:val="000000"/>
          <w:sz w:val="24"/>
          <w:szCs w:val="24"/>
        </w:rPr>
        <w:t>закупівлі</w:t>
      </w:r>
      <w:proofErr w:type="spellEnd"/>
      <w:r w:rsidRPr="00653F5A">
        <w:rPr>
          <w:rFonts w:ascii="Times New Roman" w:hAnsi="Times New Roman" w:cs="Times New Roman"/>
          <w:b/>
          <w:color w:val="000000"/>
          <w:sz w:val="24"/>
          <w:szCs w:val="24"/>
        </w:rPr>
        <w:t>»:</w:t>
      </w:r>
    </w:p>
    <w:p w:rsidR="00AB71F4" w:rsidRPr="00653F5A" w:rsidRDefault="00AB71F4" w:rsidP="00AB71F4">
      <w:pPr>
        <w:suppressAutoHyphens/>
        <w:spacing w:after="0" w:line="240" w:lineRule="auto"/>
        <w:jc w:val="both"/>
        <w:textDirection w:val="btLr"/>
        <w:textAlignment w:val="top"/>
        <w:outlineLvl w:val="0"/>
        <w:rPr>
          <w:rFonts w:ascii="Times New Roman" w:eastAsia="Times New Roman" w:hAnsi="Times New Roman" w:cs="Times New Roman"/>
          <w:b/>
          <w:position w:val="-1"/>
          <w:sz w:val="24"/>
          <w:szCs w:val="24"/>
          <w:u w:val="single"/>
          <w:lang w:val="uk-UA"/>
        </w:rPr>
      </w:pPr>
    </w:p>
    <w:p w:rsidR="00AB71F4" w:rsidRPr="00653F5A" w:rsidRDefault="00AB71F4" w:rsidP="00C76AF6">
      <w:pPr>
        <w:spacing w:before="120" w:after="240" w:line="240" w:lineRule="auto"/>
        <w:ind w:firstLine="566"/>
        <w:jc w:val="both"/>
        <w:rPr>
          <w:rFonts w:ascii="Times New Roman" w:hAnsi="Times New Roman" w:cs="Times New Roman"/>
          <w:color w:val="000000" w:themeColor="text1"/>
          <w:sz w:val="24"/>
          <w:szCs w:val="24"/>
          <w:shd w:val="solid" w:color="FFFFFF" w:fill="FFFFFF"/>
          <w:lang w:val="uk-UA"/>
        </w:rPr>
      </w:pPr>
      <w:r w:rsidRPr="00653F5A">
        <w:rPr>
          <w:rFonts w:ascii="Times New Roman" w:hAnsi="Times New Roman" w:cs="Times New Roman"/>
          <w:color w:val="000000" w:themeColor="text1"/>
          <w:sz w:val="24"/>
          <w:szCs w:val="24"/>
          <w:shd w:val="solid" w:color="FFFFFF" w:fill="FFFFFF"/>
          <w:lang w:val="uk-UA" w:eastAsia="en-US"/>
        </w:rPr>
        <w:t xml:space="preserve">Переможець процедури закупівлі у строк, що не перевищує </w:t>
      </w:r>
      <w:r w:rsidRPr="00653F5A">
        <w:rPr>
          <w:rFonts w:ascii="Times New Roman" w:hAnsi="Times New Roman" w:cs="Times New Roman"/>
          <w:b/>
          <w:bCs/>
          <w:color w:val="000000" w:themeColor="text1"/>
          <w:sz w:val="24"/>
          <w:szCs w:val="24"/>
          <w:shd w:val="solid" w:color="FFFFFF" w:fill="FFFFFF"/>
          <w:lang w:val="uk-UA" w:eastAsia="en-US"/>
        </w:rPr>
        <w:t>чотири дні</w:t>
      </w:r>
      <w:r w:rsidRPr="00653F5A">
        <w:rPr>
          <w:rFonts w:ascii="Times New Roman" w:hAnsi="Times New Roman" w:cs="Times New Roman"/>
          <w:color w:val="000000" w:themeColor="text1"/>
          <w:sz w:val="24"/>
          <w:szCs w:val="24"/>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653F5A">
        <w:rPr>
          <w:rFonts w:ascii="Times New Roman" w:hAnsi="Times New Roman" w:cs="Times New Roman"/>
          <w:b/>
          <w:color w:val="000000" w:themeColor="text1"/>
          <w:sz w:val="24"/>
          <w:szCs w:val="24"/>
          <w:shd w:val="solid" w:color="FFFFFF" w:fill="FFFFFF"/>
          <w:lang w:val="uk-UA" w:eastAsia="en-US"/>
        </w:rPr>
        <w:t>3, 5, 6, 12частини першої та частиною другою статті 17 Закону.</w:t>
      </w:r>
      <w:r w:rsidRPr="00653F5A">
        <w:rPr>
          <w:rFonts w:ascii="Times New Roman" w:hAnsi="Times New Roman" w:cs="Times New Roman"/>
          <w:color w:val="000000" w:themeColor="text1"/>
          <w:sz w:val="24"/>
          <w:szCs w:val="24"/>
          <w:shd w:val="solid" w:color="FFFFFF" w:fill="FFFFFF"/>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sidR="004C2B91" w:rsidRPr="00653F5A">
        <w:rPr>
          <w:rFonts w:ascii="Times New Roman" w:hAnsi="Times New Roman" w:cs="Times New Roman"/>
          <w:color w:val="000000" w:themeColor="text1"/>
          <w:sz w:val="24"/>
          <w:szCs w:val="24"/>
          <w:shd w:val="solid" w:color="FFFFFF" w:fill="FFFFFF"/>
          <w:lang w:val="uk-UA" w:eastAsia="en-US"/>
        </w:rPr>
        <w:t>«</w:t>
      </w:r>
      <w:r w:rsidRPr="00653F5A">
        <w:rPr>
          <w:rFonts w:ascii="Times New Roman" w:hAnsi="Times New Roman" w:cs="Times New Roman"/>
          <w:color w:val="000000" w:themeColor="text1"/>
          <w:sz w:val="24"/>
          <w:szCs w:val="24"/>
          <w:shd w:val="solid" w:color="FFFFFF" w:fill="FFFFFF"/>
          <w:lang w:val="uk-UA" w:eastAsia="en-US"/>
        </w:rPr>
        <w:t>Про доступ до публічної інформації</w:t>
      </w:r>
      <w:r w:rsidR="004C2B91" w:rsidRPr="00653F5A">
        <w:rPr>
          <w:rFonts w:ascii="Times New Roman" w:hAnsi="Times New Roman" w:cs="Times New Roman"/>
          <w:color w:val="000000" w:themeColor="text1"/>
          <w:sz w:val="24"/>
          <w:szCs w:val="24"/>
          <w:shd w:val="solid" w:color="FFFFFF" w:fill="FFFFFF"/>
          <w:lang w:val="uk-UA" w:eastAsia="en-US"/>
        </w:rPr>
        <w:t>»</w:t>
      </w:r>
      <w:r w:rsidRPr="00653F5A">
        <w:rPr>
          <w:rFonts w:ascii="Times New Roman" w:hAnsi="Times New Roman" w:cs="Times New Roman"/>
          <w:color w:val="000000" w:themeColor="text1"/>
          <w:sz w:val="24"/>
          <w:szCs w:val="24"/>
          <w:shd w:val="solid" w:color="FFFFFF" w:fill="FFFFFF"/>
          <w:lang w:val="uk-UA"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tblPr>
      <w:tblGrid>
        <w:gridCol w:w="567"/>
        <w:gridCol w:w="3969"/>
        <w:gridCol w:w="5103"/>
      </w:tblGrid>
      <w:tr w:rsidR="00AB71F4" w:rsidRPr="00653F5A" w:rsidTr="003D6759">
        <w:trPr>
          <w:trHeight w:val="834"/>
        </w:trPr>
        <w:tc>
          <w:tcPr>
            <w:tcW w:w="567" w:type="dxa"/>
            <w:tcBorders>
              <w:top w:val="single" w:sz="6" w:space="0" w:color="auto"/>
              <w:left w:val="single" w:sz="6" w:space="0" w:color="auto"/>
              <w:bottom w:val="single" w:sz="6" w:space="0" w:color="auto"/>
              <w:right w:val="single" w:sz="6" w:space="0" w:color="auto"/>
            </w:tcBorders>
          </w:tcPr>
          <w:p w:rsidR="00AB71F4" w:rsidRPr="00280A6C" w:rsidRDefault="006F0AF3" w:rsidP="003D6759">
            <w:pPr>
              <w:tabs>
                <w:tab w:val="num" w:pos="360"/>
              </w:tabs>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280A6C">
              <w:rPr>
                <w:rFonts w:ascii="Times New Roman" w:eastAsia="Times New Roman" w:hAnsi="Times New Roman" w:cs="Times New Roman"/>
                <w:b/>
                <w:bCs/>
                <w:sz w:val="24"/>
                <w:szCs w:val="24"/>
                <w:lang w:val="uk-UA" w:eastAsia="ru-RU"/>
              </w:rPr>
              <w:t>№ з/</w:t>
            </w:r>
            <w:r w:rsidR="00AB71F4" w:rsidRPr="00280A6C">
              <w:rPr>
                <w:rFonts w:ascii="Times New Roman" w:eastAsia="Times New Roman" w:hAnsi="Times New Roman" w:cs="Times New Roman"/>
                <w:b/>
                <w:bCs/>
                <w:sz w:val="24"/>
                <w:szCs w:val="24"/>
                <w:lang w:val="uk-UA" w:eastAsia="ru-RU"/>
              </w:rPr>
              <w:t>п</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280A6C" w:rsidRDefault="00AB71F4" w:rsidP="00E954B7">
            <w:pPr>
              <w:tabs>
                <w:tab w:val="num" w:pos="360"/>
              </w:tabs>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t xml:space="preserve">Підстава для відмови </w:t>
            </w:r>
            <w:r w:rsidR="00E954B7" w:rsidRPr="00280A6C">
              <w:rPr>
                <w:rFonts w:ascii="Times New Roman" w:eastAsia="Times New Roman" w:hAnsi="Times New Roman" w:cs="Times New Roman"/>
                <w:b/>
                <w:sz w:val="24"/>
                <w:szCs w:val="24"/>
                <w:lang w:val="uk-UA" w:eastAsia="ru-RU"/>
              </w:rPr>
              <w:t>У</w:t>
            </w:r>
            <w:r w:rsidRPr="00280A6C">
              <w:rPr>
                <w:rFonts w:ascii="Times New Roman" w:eastAsia="Times New Roman" w:hAnsi="Times New Roman" w:cs="Times New Roman"/>
                <w:b/>
                <w:sz w:val="24"/>
                <w:szCs w:val="24"/>
                <w:lang w:val="uk-UA" w:eastAsia="ru-RU"/>
              </w:rPr>
              <w:t>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spacing w:after="0" w:line="240" w:lineRule="atLeast"/>
              <w:jc w:val="both"/>
              <w:rPr>
                <w:rFonts w:ascii="Times New Roman" w:eastAsia="Times New Roman" w:hAnsi="Times New Roman" w:cs="Times New Roman"/>
                <w:b/>
                <w:kern w:val="2"/>
                <w:sz w:val="24"/>
                <w:szCs w:val="24"/>
                <w:lang w:val="uk-UA" w:eastAsia="ar-SA"/>
              </w:rPr>
            </w:pPr>
          </w:p>
          <w:p w:rsidR="00AB71F4" w:rsidRPr="00280A6C" w:rsidRDefault="00AB71F4" w:rsidP="006F0AF3">
            <w:pPr>
              <w:spacing w:after="0" w:line="240" w:lineRule="atLeast"/>
              <w:jc w:val="both"/>
              <w:rPr>
                <w:rFonts w:ascii="Times New Roman" w:eastAsia="Times New Roman" w:hAnsi="Times New Roman" w:cs="Times New Roman"/>
                <w:sz w:val="24"/>
                <w:szCs w:val="24"/>
                <w:lang w:val="uk-UA" w:eastAsia="ru-RU"/>
              </w:rPr>
            </w:pPr>
            <w:r w:rsidRPr="00280A6C">
              <w:rPr>
                <w:rFonts w:ascii="Times New Roman" w:eastAsia="Times New Roman" w:hAnsi="Times New Roman" w:cs="Times New Roman"/>
                <w:b/>
                <w:kern w:val="2"/>
                <w:sz w:val="24"/>
                <w:szCs w:val="24"/>
                <w:lang w:val="uk-UA" w:eastAsia="ar-SA"/>
              </w:rPr>
              <w:t xml:space="preserve">Спосіб надання </w:t>
            </w:r>
            <w:r w:rsidR="006F0AF3" w:rsidRPr="00280A6C">
              <w:rPr>
                <w:rFonts w:ascii="Times New Roman" w:eastAsia="Times New Roman" w:hAnsi="Times New Roman" w:cs="Times New Roman"/>
                <w:b/>
                <w:kern w:val="2"/>
                <w:sz w:val="24"/>
                <w:szCs w:val="24"/>
                <w:lang w:val="uk-UA" w:eastAsia="ar-SA"/>
              </w:rPr>
              <w:t>У</w:t>
            </w:r>
            <w:r w:rsidRPr="00280A6C">
              <w:rPr>
                <w:rFonts w:ascii="Times New Roman" w:eastAsia="Times New Roman" w:hAnsi="Times New Roman" w:cs="Times New Roman"/>
                <w:b/>
                <w:kern w:val="2"/>
                <w:sz w:val="24"/>
                <w:szCs w:val="24"/>
                <w:lang w:val="uk-UA" w:eastAsia="ar-SA"/>
              </w:rPr>
              <w:t>часником-переможцем інформації про відсутність підстав для відмови в участі у процедурі закупівлі:</w:t>
            </w:r>
          </w:p>
        </w:tc>
      </w:tr>
      <w:tr w:rsidR="00AB71F4" w:rsidRPr="0082782A" w:rsidTr="003D6759">
        <w:tc>
          <w:tcPr>
            <w:tcW w:w="567"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spacing w:after="0" w:line="240" w:lineRule="auto"/>
              <w:rPr>
                <w:rFonts w:ascii="Times New Roman" w:eastAsia="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tabs>
                <w:tab w:val="num" w:pos="360"/>
              </w:tabs>
              <w:spacing w:after="0" w:line="240" w:lineRule="auto"/>
              <w:jc w:val="both"/>
              <w:rPr>
                <w:rFonts w:ascii="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280A6C">
              <w:rPr>
                <w:rFonts w:ascii="Times New Roman" w:hAnsi="Times New Roman" w:cs="Times New Roman"/>
                <w:sz w:val="24"/>
                <w:szCs w:val="24"/>
                <w:lang w:val="uk-UA" w:eastAsia="ru-RU"/>
              </w:rPr>
              <w:t>веб</w:t>
            </w:r>
            <w:r w:rsidR="002E2449">
              <w:rPr>
                <w:rFonts w:ascii="Times New Roman" w:hAnsi="Times New Roman" w:cs="Times New Roman"/>
                <w:sz w:val="24"/>
                <w:szCs w:val="24"/>
                <w:lang w:val="uk-UA" w:eastAsia="ru-RU"/>
              </w:rPr>
              <w:t>-</w:t>
            </w:r>
            <w:r w:rsidRPr="00280A6C">
              <w:rPr>
                <w:rFonts w:ascii="Times New Roman" w:hAnsi="Times New Roman" w:cs="Times New Roman"/>
                <w:sz w:val="24"/>
                <w:szCs w:val="24"/>
                <w:lang w:val="uk-UA" w:eastAsia="ru-RU"/>
              </w:rPr>
              <w:t>ресурсі</w:t>
            </w:r>
            <w:proofErr w:type="spellEnd"/>
            <w:r w:rsidRPr="00280A6C">
              <w:rPr>
                <w:rFonts w:ascii="Times New Roman" w:hAnsi="Times New Roman" w:cs="Times New Roman"/>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t>або</w:t>
            </w:r>
          </w:p>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lastRenderedPageBreak/>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AB71F4" w:rsidRPr="0082782A" w:rsidTr="003D6759">
        <w:tc>
          <w:tcPr>
            <w:tcW w:w="567"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tabs>
                <w:tab w:val="num" w:pos="360"/>
              </w:tabs>
              <w:spacing w:after="0" w:line="240" w:lineRule="auto"/>
              <w:jc w:val="both"/>
              <w:rPr>
                <w:rFonts w:ascii="Times New Roman" w:eastAsia="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lastRenderedPageBreak/>
              <w:t>2.</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280A6C" w:rsidRDefault="00AB71F4" w:rsidP="003D6759">
            <w:pPr>
              <w:tabs>
                <w:tab w:val="num" w:pos="360"/>
              </w:tabs>
              <w:spacing w:after="0" w:line="240" w:lineRule="auto"/>
              <w:jc w:val="both"/>
              <w:rPr>
                <w:rFonts w:ascii="Times New Roman" w:eastAsia="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280A6C">
              <w:rPr>
                <w:rFonts w:ascii="Times New Roman" w:hAnsi="Times New Roman" w:cs="Times New Roman"/>
                <w:sz w:val="24"/>
                <w:szCs w:val="24"/>
                <w:lang w:val="uk-UA" w:eastAsia="ru-RU"/>
              </w:rPr>
              <w:t>веб</w:t>
            </w:r>
            <w:r w:rsidR="006F0AF3" w:rsidRPr="00280A6C">
              <w:rPr>
                <w:rFonts w:ascii="Times New Roman" w:hAnsi="Times New Roman" w:cs="Times New Roman"/>
                <w:sz w:val="24"/>
                <w:szCs w:val="24"/>
                <w:lang w:val="uk-UA" w:eastAsia="ru-RU"/>
              </w:rPr>
              <w:t>-</w:t>
            </w:r>
            <w:r w:rsidRPr="00280A6C">
              <w:rPr>
                <w:rFonts w:ascii="Times New Roman" w:hAnsi="Times New Roman" w:cs="Times New Roman"/>
                <w:sz w:val="24"/>
                <w:szCs w:val="24"/>
                <w:lang w:val="uk-UA" w:eastAsia="ru-RU"/>
              </w:rPr>
              <w:t>ресурсі</w:t>
            </w:r>
            <w:proofErr w:type="spellEnd"/>
            <w:r w:rsidRPr="00280A6C">
              <w:rPr>
                <w:rFonts w:ascii="Times New Roman" w:hAnsi="Times New Roman" w:cs="Times New Roman"/>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t>або</w:t>
            </w:r>
          </w:p>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AB71F4" w:rsidRPr="00653F5A" w:rsidTr="003D6759">
        <w:tc>
          <w:tcPr>
            <w:tcW w:w="567"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tabs>
                <w:tab w:val="num" w:pos="360"/>
              </w:tabs>
              <w:spacing w:after="0" w:line="240" w:lineRule="auto"/>
              <w:jc w:val="both"/>
              <w:rPr>
                <w:rFonts w:ascii="Times New Roman" w:hAnsi="Times New Roman" w:cs="Times New Roman"/>
                <w:b/>
                <w:sz w:val="24"/>
                <w:szCs w:val="24"/>
                <w:lang w:val="uk-UA" w:eastAsia="ru-RU"/>
              </w:rPr>
            </w:pPr>
            <w:r w:rsidRPr="00280A6C">
              <w:rPr>
                <w:rFonts w:ascii="Times New Roman" w:hAnsi="Times New Roman" w:cs="Times New Roman"/>
                <w:b/>
                <w:sz w:val="24"/>
                <w:szCs w:val="24"/>
                <w:lang w:val="uk-UA"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280A6C" w:rsidRDefault="00AB71F4" w:rsidP="003D6759">
            <w:pPr>
              <w:tabs>
                <w:tab w:val="num" w:pos="360"/>
              </w:tabs>
              <w:spacing w:after="0" w:line="240" w:lineRule="auto"/>
              <w:jc w:val="both"/>
              <w:rPr>
                <w:rFonts w:ascii="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80A6C">
              <w:rPr>
                <w:rFonts w:ascii="Times New Roman" w:hAnsi="Times New Roman" w:cs="Times New Roman"/>
                <w:b/>
                <w:sz w:val="24"/>
                <w:szCs w:val="24"/>
                <w:lang w:val="uk-UA" w:eastAsia="ru-RU"/>
              </w:rPr>
              <w:t xml:space="preserve"> (підстава</w:t>
            </w:r>
            <w:r w:rsidR="004D4EBE">
              <w:rPr>
                <w:rFonts w:ascii="Times New Roman" w:hAnsi="Times New Roman" w:cs="Times New Roman"/>
                <w:b/>
                <w:sz w:val="24"/>
                <w:szCs w:val="24"/>
                <w:lang w:val="uk-UA" w:eastAsia="ru-RU"/>
              </w:rPr>
              <w:t xml:space="preserve"> </w:t>
            </w:r>
            <w:r w:rsidRPr="00280A6C">
              <w:rPr>
                <w:rFonts w:ascii="Times New Roman" w:hAnsi="Times New Roman" w:cs="Times New Roman"/>
                <w:b/>
                <w:sz w:val="24"/>
                <w:szCs w:val="24"/>
                <w:lang w:val="uk-UA" w:eastAsia="ru-RU"/>
              </w:rPr>
              <w:t>згідно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AB71F4" w:rsidRPr="00653F5A" w:rsidTr="003D6759">
        <w:tc>
          <w:tcPr>
            <w:tcW w:w="567"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tabs>
                <w:tab w:val="num" w:pos="360"/>
              </w:tabs>
              <w:spacing w:after="0" w:line="240" w:lineRule="auto"/>
              <w:jc w:val="both"/>
              <w:rPr>
                <w:rFonts w:ascii="Times New Roman" w:hAnsi="Times New Roman" w:cs="Times New Roman"/>
                <w:b/>
                <w:sz w:val="24"/>
                <w:szCs w:val="24"/>
                <w:lang w:val="uk-UA" w:eastAsia="ru-RU"/>
              </w:rPr>
            </w:pPr>
            <w:r w:rsidRPr="00280A6C">
              <w:rPr>
                <w:rFonts w:ascii="Times New Roman" w:hAnsi="Times New Roman" w:cs="Times New Roman"/>
                <w:b/>
                <w:sz w:val="24"/>
                <w:szCs w:val="24"/>
                <w:lang w:val="uk-UA"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280A6C" w:rsidRDefault="006F0AF3" w:rsidP="003D6759">
            <w:pPr>
              <w:tabs>
                <w:tab w:val="num" w:pos="360"/>
              </w:tabs>
              <w:spacing w:after="0" w:line="240" w:lineRule="auto"/>
              <w:jc w:val="both"/>
              <w:rPr>
                <w:rFonts w:ascii="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t>С</w:t>
            </w:r>
            <w:r w:rsidR="00AB71F4" w:rsidRPr="00280A6C">
              <w:rPr>
                <w:rFonts w:ascii="Times New Roman" w:eastAsia="Times New Roman" w:hAnsi="Times New Roman" w:cs="Times New Roman"/>
                <w:b/>
                <w:sz w:val="24"/>
                <w:szCs w:val="24"/>
                <w:lang w:val="uk-UA" w:eastAsia="ru-RU"/>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w:t>
            </w:r>
            <w:r w:rsidR="006A587A" w:rsidRPr="00280A6C">
              <w:rPr>
                <w:rFonts w:ascii="Times New Roman" w:eastAsia="Times New Roman" w:hAnsi="Times New Roman" w:cs="Times New Roman"/>
                <w:b/>
                <w:sz w:val="24"/>
                <w:szCs w:val="24"/>
                <w:lang w:val="uk-UA" w:eastAsia="ru-RU"/>
              </w:rPr>
              <w:t xml:space="preserve">встановленому законом порядку; </w:t>
            </w:r>
            <w:r w:rsidR="00AB71F4" w:rsidRPr="00280A6C">
              <w:rPr>
                <w:rFonts w:ascii="Times New Roman" w:eastAsia="Times New Roman" w:hAnsi="Times New Roman" w:cs="Times New Roman"/>
                <w:b/>
                <w:sz w:val="24"/>
                <w:szCs w:val="24"/>
                <w:lang w:val="uk-UA" w:eastAsia="ru-RU"/>
              </w:rPr>
              <w:t xml:space="preserve"> </w:t>
            </w:r>
            <w:r w:rsidR="00AB71F4" w:rsidRPr="00280A6C">
              <w:rPr>
                <w:rFonts w:ascii="Times New Roman" w:hAnsi="Times New Roman" w:cs="Times New Roman"/>
                <w:b/>
                <w:sz w:val="24"/>
                <w:szCs w:val="24"/>
                <w:lang w:val="uk-UA" w:eastAsia="ru-RU"/>
              </w:rPr>
              <w:t>(підстава</w:t>
            </w:r>
            <w:r w:rsidR="004D56A6" w:rsidRPr="00280A6C">
              <w:rPr>
                <w:rFonts w:ascii="Times New Roman" w:hAnsi="Times New Roman" w:cs="Times New Roman"/>
                <w:b/>
                <w:sz w:val="24"/>
                <w:szCs w:val="24"/>
                <w:lang w:val="uk-UA" w:eastAsia="ru-RU"/>
              </w:rPr>
              <w:t xml:space="preserve"> </w:t>
            </w:r>
            <w:r w:rsidR="00AB71F4" w:rsidRPr="00280A6C">
              <w:rPr>
                <w:rFonts w:ascii="Times New Roman" w:hAnsi="Times New Roman" w:cs="Times New Roman"/>
                <w:b/>
                <w:sz w:val="24"/>
                <w:szCs w:val="24"/>
                <w:lang w:val="uk-UA" w:eastAsia="ru-RU"/>
              </w:rPr>
              <w:t xml:space="preserve">згідно п. 6  ч. 1 ст. 17 </w:t>
            </w:r>
            <w:r w:rsidR="00AB71F4" w:rsidRPr="00280A6C">
              <w:rPr>
                <w:rFonts w:ascii="Times New Roman" w:hAnsi="Times New Roman" w:cs="Times New Roman"/>
                <w:b/>
                <w:sz w:val="24"/>
                <w:szCs w:val="24"/>
                <w:lang w:val="uk-UA" w:eastAsia="ru-RU"/>
              </w:rPr>
              <w:lastRenderedPageBreak/>
              <w:t>Закону)</w:t>
            </w:r>
          </w:p>
        </w:tc>
        <w:tc>
          <w:tcPr>
            <w:tcW w:w="5103"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AB71F4" w:rsidRPr="00653F5A" w:rsidTr="003D6759">
        <w:tc>
          <w:tcPr>
            <w:tcW w:w="567"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tabs>
                <w:tab w:val="num" w:pos="360"/>
              </w:tabs>
              <w:spacing w:after="0" w:line="240" w:lineRule="auto"/>
              <w:jc w:val="both"/>
              <w:rPr>
                <w:rFonts w:ascii="Times New Roman" w:eastAsia="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lastRenderedPageBreak/>
              <w:t>5.</w:t>
            </w:r>
          </w:p>
        </w:tc>
        <w:tc>
          <w:tcPr>
            <w:tcW w:w="3969"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tabs>
                <w:tab w:val="num" w:pos="360"/>
              </w:tabs>
              <w:spacing w:after="0" w:line="240" w:lineRule="auto"/>
              <w:jc w:val="both"/>
              <w:rPr>
                <w:rFonts w:ascii="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t>або</w:t>
            </w:r>
          </w:p>
          <w:p w:rsidR="00AB71F4" w:rsidRPr="00280A6C" w:rsidRDefault="00AB71F4" w:rsidP="003D6759">
            <w:pPr>
              <w:spacing w:after="0" w:line="240" w:lineRule="auto"/>
              <w:jc w:val="both"/>
              <w:rPr>
                <w:rFonts w:ascii="Times New Roman" w:hAnsi="Times New Roman" w:cs="Times New Roman"/>
                <w:sz w:val="24"/>
                <w:szCs w:val="24"/>
                <w:lang w:val="uk-UA" w:eastAsia="ru-RU"/>
              </w:rPr>
            </w:pPr>
            <w:r w:rsidRPr="00280A6C">
              <w:rPr>
                <w:rFonts w:ascii="Times New Roman" w:hAnsi="Times New Roman" w:cs="Times New Roman"/>
                <w:sz w:val="24"/>
                <w:szCs w:val="24"/>
                <w:lang w:val="uk-UA"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AB71F4" w:rsidRPr="00653F5A" w:rsidTr="003D6759">
        <w:tc>
          <w:tcPr>
            <w:tcW w:w="567"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tabs>
                <w:tab w:val="num" w:pos="360"/>
              </w:tabs>
              <w:spacing w:after="0" w:line="240" w:lineRule="auto"/>
              <w:jc w:val="both"/>
              <w:rPr>
                <w:rFonts w:ascii="Times New Roman" w:hAnsi="Times New Roman" w:cs="Times New Roman"/>
                <w:b/>
                <w:sz w:val="24"/>
                <w:szCs w:val="24"/>
                <w:lang w:val="uk-UA" w:eastAsia="ru-RU"/>
              </w:rPr>
            </w:pPr>
            <w:r w:rsidRPr="00280A6C">
              <w:rPr>
                <w:rFonts w:ascii="Times New Roman" w:hAnsi="Times New Roman" w:cs="Times New Roman"/>
                <w:b/>
                <w:sz w:val="24"/>
                <w:szCs w:val="24"/>
                <w:lang w:val="uk-UA"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280A6C" w:rsidRDefault="00AB71F4" w:rsidP="003D6759">
            <w:pPr>
              <w:tabs>
                <w:tab w:val="num" w:pos="360"/>
              </w:tabs>
              <w:spacing w:after="0" w:line="240" w:lineRule="auto"/>
              <w:jc w:val="both"/>
              <w:rPr>
                <w:rFonts w:ascii="Times New Roman" w:hAnsi="Times New Roman" w:cs="Times New Roman"/>
                <w:b/>
                <w:sz w:val="24"/>
                <w:szCs w:val="24"/>
                <w:lang w:val="uk-UA" w:eastAsia="ru-RU"/>
              </w:rPr>
            </w:pPr>
            <w:r w:rsidRPr="00280A6C">
              <w:rPr>
                <w:rFonts w:ascii="Times New Roman" w:eastAsia="Times New Roman" w:hAnsi="Times New Roman" w:cs="Times New Roman"/>
                <w:b/>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pStyle w:val="rvps2"/>
              <w:spacing w:before="0" w:beforeAutospacing="0" w:after="0" w:afterAutospacing="0"/>
              <w:jc w:val="both"/>
              <w:rPr>
                <w:lang w:eastAsia="ru-RU"/>
              </w:rPr>
            </w:pPr>
            <w:r w:rsidRPr="00280A6C">
              <w:rPr>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AB71F4" w:rsidRPr="0082782A" w:rsidTr="003D6759">
        <w:tc>
          <w:tcPr>
            <w:tcW w:w="567"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spacing w:after="150" w:line="240" w:lineRule="auto"/>
              <w:jc w:val="both"/>
              <w:rPr>
                <w:rFonts w:ascii="Times New Roman" w:hAnsi="Times New Roman" w:cs="Times New Roman"/>
                <w:b/>
                <w:sz w:val="24"/>
                <w:szCs w:val="24"/>
                <w:lang w:val="uk-UA" w:eastAsia="ru-RU"/>
              </w:rPr>
            </w:pPr>
            <w:r w:rsidRPr="00280A6C">
              <w:rPr>
                <w:rFonts w:ascii="Times New Roman" w:hAnsi="Times New Roman" w:cs="Times New Roman"/>
                <w:b/>
                <w:sz w:val="24"/>
                <w:szCs w:val="24"/>
                <w:lang w:val="uk-UA" w:eastAsia="ru-RU"/>
              </w:rPr>
              <w:t>7.</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280A6C" w:rsidRDefault="00AB71F4" w:rsidP="003D6759">
            <w:pPr>
              <w:spacing w:after="150" w:line="240" w:lineRule="auto"/>
              <w:jc w:val="both"/>
              <w:rPr>
                <w:rFonts w:ascii="Times New Roman" w:eastAsia="Times New Roman" w:hAnsi="Times New Roman" w:cs="Times New Roman"/>
                <w:b/>
                <w:color w:val="000000"/>
                <w:sz w:val="24"/>
                <w:szCs w:val="24"/>
                <w:lang w:val="uk-UA"/>
              </w:rPr>
            </w:pPr>
            <w:r w:rsidRPr="00280A6C">
              <w:rPr>
                <w:rFonts w:ascii="Times New Roman" w:eastAsia="Times New Roman" w:hAnsi="Times New Roman" w:cs="Times New Roman"/>
                <w:b/>
                <w:color w:val="000000"/>
                <w:sz w:val="24"/>
                <w:szCs w:val="24"/>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280A6C">
              <w:rPr>
                <w:rFonts w:ascii="Times New Roman" w:eastAsia="Times New Roman" w:hAnsi="Times New Roman" w:cs="Times New Roman"/>
                <w:b/>
                <w:sz w:val="24"/>
                <w:szCs w:val="24"/>
                <w:lang w:val="uk-UA"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280A6C" w:rsidRDefault="00AB71F4" w:rsidP="003D6759">
            <w:pPr>
              <w:pStyle w:val="rvps2"/>
              <w:spacing w:before="0" w:beforeAutospacing="0" w:after="0" w:afterAutospacing="0"/>
              <w:jc w:val="both"/>
              <w:rPr>
                <w:color w:val="000000"/>
              </w:rPr>
            </w:pPr>
            <w:r w:rsidRPr="00280A6C">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AB71F4" w:rsidRPr="00280A6C" w:rsidRDefault="00AB71F4" w:rsidP="003D6759">
            <w:pPr>
              <w:spacing w:after="0" w:line="240" w:lineRule="auto"/>
              <w:jc w:val="both"/>
              <w:rPr>
                <w:rFonts w:ascii="Times New Roman" w:hAnsi="Times New Roman" w:cs="Times New Roman"/>
                <w:sz w:val="24"/>
                <w:szCs w:val="24"/>
                <w:lang w:val="uk-UA" w:eastAsia="ru-RU"/>
              </w:rPr>
            </w:pPr>
          </w:p>
        </w:tc>
      </w:tr>
    </w:tbl>
    <w:p w:rsidR="00AB71F4" w:rsidRPr="00653F5A" w:rsidRDefault="00AB71F4" w:rsidP="00280A6C">
      <w:pPr>
        <w:pStyle w:val="Default"/>
        <w:rPr>
          <w:rFonts w:eastAsia="Times New Roman"/>
          <w:b/>
          <w:lang w:eastAsia="ru-RU"/>
        </w:rPr>
      </w:pPr>
    </w:p>
    <w:p w:rsidR="00AB71F4" w:rsidRPr="00653F5A" w:rsidRDefault="00C76AF6" w:rsidP="00C76AF6">
      <w:pPr>
        <w:pStyle w:val="Default"/>
        <w:jc w:val="both"/>
      </w:pPr>
      <w:r w:rsidRPr="00653F5A">
        <w:t>        *</w:t>
      </w:r>
      <w:r w:rsidR="00AB71F4" w:rsidRPr="00653F5A">
        <w:t xml:space="preserve">Міністерством юстиції України наказом від 13.04.2022 № 1462/5 </w:t>
      </w:r>
      <w:r w:rsidR="004131CD" w:rsidRPr="00653F5A">
        <w:t>«</w:t>
      </w:r>
      <w:r w:rsidR="00AB71F4" w:rsidRPr="00653F5A">
        <w:t>Про зупинення оприлюднення інформації у формі відкритих даних, розпорядником якої є Міністерство юстиції України</w:t>
      </w:r>
      <w:r w:rsidR="004131CD" w:rsidRPr="00653F5A">
        <w:t>»</w:t>
      </w:r>
      <w:r w:rsidR="00AB71F4" w:rsidRPr="00653F5A">
        <w:t xml:space="preserve">, з метою захисту інформації в умовах воєнного стану на час дії воєнного </w:t>
      </w:r>
      <w:r w:rsidR="00AB71F4" w:rsidRPr="00653F5A">
        <w:lastRenderedPageBreak/>
        <w:t>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AB71F4" w:rsidRPr="00280A6C" w:rsidRDefault="00AB71F4" w:rsidP="00280A6C">
      <w:pPr>
        <w:spacing w:after="0" w:line="240" w:lineRule="auto"/>
        <w:ind w:firstLine="567"/>
        <w:jc w:val="both"/>
        <w:rPr>
          <w:rFonts w:ascii="Times New Roman" w:hAnsi="Times New Roman" w:cs="Times New Roman"/>
          <w:sz w:val="24"/>
          <w:szCs w:val="24"/>
          <w:lang w:val="uk-UA"/>
        </w:rPr>
      </w:pPr>
      <w:r w:rsidRPr="00280A6C">
        <w:rPr>
          <w:rFonts w:ascii="Times New Roman" w:hAnsi="Times New Roman" w:cs="Times New Roman"/>
          <w:sz w:val="24"/>
          <w:szCs w:val="24"/>
          <w:lang w:val="uk-UA"/>
        </w:rPr>
        <w:t xml:space="preserve">У повідомленні, розміщеному на </w:t>
      </w:r>
      <w:proofErr w:type="spellStart"/>
      <w:r w:rsidRPr="00280A6C">
        <w:rPr>
          <w:rFonts w:ascii="Times New Roman" w:hAnsi="Times New Roman" w:cs="Times New Roman"/>
          <w:sz w:val="24"/>
          <w:szCs w:val="24"/>
          <w:lang w:val="uk-UA"/>
        </w:rPr>
        <w:t>веб</w:t>
      </w:r>
      <w:r w:rsidR="00C76AF6" w:rsidRPr="00280A6C">
        <w:rPr>
          <w:rFonts w:ascii="Times New Roman" w:hAnsi="Times New Roman" w:cs="Times New Roman"/>
          <w:sz w:val="24"/>
          <w:szCs w:val="24"/>
          <w:lang w:val="uk-UA"/>
        </w:rPr>
        <w:t>-</w:t>
      </w:r>
      <w:r w:rsidRPr="00280A6C">
        <w:rPr>
          <w:rFonts w:ascii="Times New Roman" w:hAnsi="Times New Roman" w:cs="Times New Roman"/>
          <w:sz w:val="24"/>
          <w:szCs w:val="24"/>
          <w:lang w:val="uk-UA"/>
        </w:rPr>
        <w:t>сайті</w:t>
      </w:r>
      <w:proofErr w:type="spellEnd"/>
      <w:r w:rsidRPr="00280A6C">
        <w:rPr>
          <w:rFonts w:ascii="Times New Roman" w:hAnsi="Times New Roman" w:cs="Times New Roman"/>
          <w:sz w:val="24"/>
          <w:szCs w:val="24"/>
          <w:lang w:val="uk-UA"/>
        </w:rPr>
        <w:t xml:space="preserve"> Національного агентства з питань запобігання корупції 24.02.2022 </w:t>
      </w:r>
      <w:hyperlink r:id="rId7" w:tgtFrame="_blank" w:history="1">
        <w:r w:rsidRPr="00280A6C">
          <w:rPr>
            <w:rFonts w:ascii="Times New Roman" w:hAnsi="Times New Roman" w:cs="Times New Roman"/>
            <w:sz w:val="24"/>
            <w:szCs w:val="24"/>
            <w:lang w:val="uk-UA"/>
          </w:rPr>
          <w:t>за посиланням</w:t>
        </w:r>
      </w:hyperlink>
      <w:r w:rsidRPr="00280A6C">
        <w:rPr>
          <w:rFonts w:ascii="Times New Roman" w:hAnsi="Times New Roman" w:cs="Times New Roman"/>
          <w:sz w:val="24"/>
          <w:szCs w:val="24"/>
          <w:lang w:val="uk-UA"/>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AB71F4" w:rsidRPr="00280A6C" w:rsidRDefault="00AB71F4" w:rsidP="00280A6C">
      <w:pPr>
        <w:spacing w:after="0" w:line="240" w:lineRule="auto"/>
        <w:ind w:firstLine="567"/>
        <w:jc w:val="both"/>
        <w:rPr>
          <w:rFonts w:ascii="Times New Roman" w:hAnsi="Times New Roman" w:cs="Times New Roman"/>
          <w:sz w:val="24"/>
          <w:szCs w:val="24"/>
          <w:lang w:val="uk-UA"/>
        </w:rPr>
      </w:pPr>
      <w:r w:rsidRPr="00280A6C">
        <w:rPr>
          <w:rFonts w:ascii="Times New Roman" w:hAnsi="Times New Roman" w:cs="Times New Roman"/>
          <w:sz w:val="24"/>
          <w:szCs w:val="24"/>
          <w:lang w:val="uk-UA"/>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r w:rsidR="00280A6C">
        <w:rPr>
          <w:rFonts w:ascii="Times New Roman" w:hAnsi="Times New Roman" w:cs="Times New Roman"/>
          <w:sz w:val="24"/>
          <w:szCs w:val="24"/>
          <w:lang w:val="uk-UA"/>
        </w:rPr>
        <w:t xml:space="preserve"> П</w:t>
      </w:r>
      <w:r w:rsidRPr="00280A6C">
        <w:rPr>
          <w:rFonts w:ascii="Times New Roman" w:hAnsi="Times New Roman" w:cs="Times New Roman"/>
          <w:sz w:val="24"/>
          <w:szCs w:val="24"/>
          <w:lang w:val="uk-UA"/>
        </w:rPr>
        <w:t>ід час проведення процедури відкритих торгів </w:t>
      </w:r>
      <w:r w:rsidR="00280A6C">
        <w:rPr>
          <w:rFonts w:ascii="Times New Roman" w:hAnsi="Times New Roman" w:cs="Times New Roman"/>
          <w:sz w:val="24"/>
          <w:szCs w:val="24"/>
          <w:lang w:val="uk-UA"/>
        </w:rPr>
        <w:t>З</w:t>
      </w:r>
      <w:r w:rsidRPr="00280A6C">
        <w:rPr>
          <w:rFonts w:ascii="Times New Roman" w:hAnsi="Times New Roman" w:cs="Times New Roman"/>
          <w:sz w:val="24"/>
          <w:szCs w:val="24"/>
          <w:lang w:val="uk-UA"/>
        </w:rPr>
        <w:t>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 частини 1 статті 17 Закону.</w:t>
      </w:r>
    </w:p>
    <w:p w:rsidR="00AB71F4" w:rsidRPr="00280A6C" w:rsidRDefault="00AB71F4" w:rsidP="00280A6C">
      <w:pPr>
        <w:pStyle w:val="rvps2"/>
        <w:spacing w:before="0" w:beforeAutospacing="0" w:after="0" w:afterAutospacing="0"/>
        <w:jc w:val="both"/>
        <w:rPr>
          <w:color w:val="000000"/>
        </w:rPr>
      </w:pPr>
      <w:r w:rsidRPr="00280A6C">
        <w:rPr>
          <w:color w:val="000000"/>
        </w:rPr>
        <w:t>У разі відновлення роботи сайтів:</w:t>
      </w:r>
    </w:p>
    <w:p w:rsidR="00AB71F4" w:rsidRPr="00280A6C" w:rsidRDefault="00AB71F4" w:rsidP="00280A6C">
      <w:pPr>
        <w:pStyle w:val="rvps2"/>
        <w:numPr>
          <w:ilvl w:val="0"/>
          <w:numId w:val="2"/>
        </w:numPr>
        <w:spacing w:before="0" w:beforeAutospacing="0" w:after="0" w:afterAutospacing="0"/>
        <w:ind w:left="0" w:firstLine="0"/>
        <w:contextualSpacing/>
        <w:jc w:val="both"/>
        <w:rPr>
          <w:color w:val="000000"/>
        </w:rPr>
      </w:pPr>
      <w:r w:rsidRPr="00280A6C">
        <w:rPr>
          <w:color w:val="000000"/>
        </w:rPr>
        <w:t xml:space="preserve">з </w:t>
      </w:r>
      <w:r w:rsidR="00280A6C">
        <w:rPr>
          <w:color w:val="000000"/>
        </w:rPr>
        <w:t> </w:t>
      </w:r>
      <w:r w:rsidRPr="00280A6C">
        <w:rPr>
          <w:color w:val="000000"/>
        </w:rPr>
        <w:t xml:space="preserve">Єдиного державного реєстру </w:t>
      </w:r>
      <w:hyperlink r:id="rId8" w:history="1">
        <w:r w:rsidRPr="00280A6C">
          <w:rPr>
            <w:color w:val="000000"/>
          </w:rPr>
          <w:t>осіб, які вчинили корупційні або пов’язані з корупцією правопорушення</w:t>
        </w:r>
      </w:hyperlink>
      <w:r w:rsidRPr="00280A6C">
        <w:rPr>
          <w:color w:val="000000"/>
        </w:rPr>
        <w:t xml:space="preserve"> на веб-сайті: https://corruptinfo.nazk.gov.ua. </w:t>
      </w:r>
    </w:p>
    <w:p w:rsidR="00AB71F4" w:rsidRPr="00280A6C" w:rsidRDefault="00AB71F4" w:rsidP="00280A6C">
      <w:pPr>
        <w:pStyle w:val="rvps2"/>
        <w:numPr>
          <w:ilvl w:val="0"/>
          <w:numId w:val="2"/>
        </w:numPr>
        <w:spacing w:before="0" w:beforeAutospacing="0" w:after="0" w:afterAutospacing="0"/>
        <w:ind w:left="0" w:firstLine="0"/>
        <w:contextualSpacing/>
        <w:jc w:val="both"/>
        <w:rPr>
          <w:color w:val="000000"/>
          <w:u w:val="single"/>
        </w:rPr>
      </w:pPr>
      <w:r w:rsidRPr="00280A6C">
        <w:rPr>
          <w:color w:val="000000"/>
        </w:rPr>
        <w:t xml:space="preserve">з Єдиного реєстру підприємств, щодо яких порушено провадження у справі про банкрутство на веб-сайті: </w:t>
      </w:r>
      <w:hyperlink r:id="rId9" w:history="1">
        <w:r w:rsidRPr="00280A6C">
          <w:rPr>
            <w:color w:val="000000"/>
          </w:rPr>
          <w:t>https://kap.minjust.gov.ua/</w:t>
        </w:r>
      </w:hyperlink>
      <w:r w:rsidRPr="00280A6C">
        <w:rPr>
          <w:color w:val="000000"/>
        </w:rPr>
        <w:t xml:space="preserve">, </w:t>
      </w:r>
      <w:r w:rsidRPr="00280A6C">
        <w:rPr>
          <w:color w:val="000000"/>
          <w:u w:val="single"/>
        </w:rPr>
        <w:t>Замовник самостійно перевірятиме згадану  інформацію.</w:t>
      </w:r>
    </w:p>
    <w:p w:rsidR="00AB71F4" w:rsidRPr="00280A6C" w:rsidRDefault="00AB71F4" w:rsidP="00280A6C">
      <w:pPr>
        <w:spacing w:after="0" w:line="240" w:lineRule="auto"/>
        <w:ind w:firstLine="567"/>
        <w:jc w:val="both"/>
        <w:rPr>
          <w:rFonts w:ascii="Times New Roman" w:hAnsi="Times New Roman" w:cs="Times New Roman"/>
          <w:sz w:val="24"/>
          <w:szCs w:val="24"/>
          <w:lang w:val="uk-UA" w:eastAsia="ar-SA"/>
        </w:rPr>
      </w:pPr>
      <w:r w:rsidRPr="00280A6C">
        <w:rPr>
          <w:rFonts w:ascii="Times New Roman" w:hAnsi="Times New Roman" w:cs="Times New Roman"/>
          <w:sz w:val="24"/>
          <w:szCs w:val="24"/>
          <w:lang w:val="uk-UA"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AB71F4" w:rsidRPr="00280A6C" w:rsidRDefault="00AB71F4" w:rsidP="00280A6C">
      <w:pPr>
        <w:widowControl w:val="0"/>
        <w:spacing w:after="0" w:line="240" w:lineRule="auto"/>
        <w:ind w:right="113" w:firstLine="567"/>
        <w:contextualSpacing/>
        <w:jc w:val="both"/>
        <w:rPr>
          <w:rFonts w:ascii="Times New Roman" w:hAnsi="Times New Roman" w:cs="Times New Roman"/>
          <w:b/>
          <w:sz w:val="24"/>
          <w:szCs w:val="24"/>
          <w:lang w:val="uk-UA"/>
        </w:rPr>
      </w:pPr>
      <w:r w:rsidRPr="00280A6C">
        <w:rPr>
          <w:rFonts w:ascii="Times New Roman" w:hAnsi="Times New Roman" w:cs="Times New Roman"/>
          <w:sz w:val="24"/>
          <w:szCs w:val="24"/>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280A6C">
        <w:rPr>
          <w:rFonts w:ascii="Times New Roman" w:hAnsi="Times New Roman" w:cs="Times New Roman"/>
          <w:sz w:val="24"/>
          <w:szCs w:val="24"/>
          <w:lang w:val="uk-UA" w:eastAsia="ar-SA"/>
        </w:rPr>
        <w:t>реорганізанція</w:t>
      </w:r>
      <w:proofErr w:type="spellEnd"/>
      <w:r w:rsidRPr="00280A6C">
        <w:rPr>
          <w:rFonts w:ascii="Times New Roman" w:hAnsi="Times New Roman" w:cs="Times New Roman"/>
          <w:sz w:val="24"/>
          <w:szCs w:val="24"/>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AB71F4" w:rsidRPr="00653F5A" w:rsidRDefault="00DD0436" w:rsidP="00DD0436">
      <w:pPr>
        <w:rPr>
          <w:rFonts w:ascii="Times New Roman" w:hAnsi="Times New Roman" w:cs="Times New Roman"/>
          <w:b/>
          <w:color w:val="000000" w:themeColor="text1"/>
          <w:sz w:val="24"/>
          <w:szCs w:val="24"/>
          <w:lang w:val="uk-UA"/>
        </w:rPr>
      </w:pPr>
      <w:r w:rsidRPr="00653F5A">
        <w:rPr>
          <w:rFonts w:ascii="Times New Roman" w:hAnsi="Times New Roman" w:cs="Times New Roman"/>
          <w:b/>
          <w:color w:val="000000" w:themeColor="text1"/>
          <w:sz w:val="24"/>
          <w:szCs w:val="24"/>
          <w:lang w:val="uk-UA"/>
        </w:rPr>
        <w:t>                                                     </w:t>
      </w:r>
      <w:r w:rsidR="00AB71F4" w:rsidRPr="00653F5A">
        <w:rPr>
          <w:rFonts w:ascii="Times New Roman" w:hAnsi="Times New Roman" w:cs="Times New Roman"/>
          <w:b/>
          <w:color w:val="000000" w:themeColor="text1"/>
          <w:sz w:val="24"/>
          <w:szCs w:val="24"/>
          <w:lang w:val="uk-UA"/>
        </w:rPr>
        <w:t>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567"/>
        <w:gridCol w:w="9896"/>
      </w:tblGrid>
      <w:tr w:rsidR="00AB71F4" w:rsidRPr="00653F5A" w:rsidTr="009B57A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B71F4" w:rsidRPr="00653F5A" w:rsidRDefault="00AB71F4" w:rsidP="003D6759">
            <w:pPr>
              <w:spacing w:line="240" w:lineRule="auto"/>
              <w:contextualSpacing/>
              <w:jc w:val="center"/>
              <w:rPr>
                <w:rFonts w:ascii="Times New Roman" w:eastAsia="Times New Roman" w:hAnsi="Times New Roman" w:cs="Times New Roman"/>
                <w:sz w:val="24"/>
                <w:szCs w:val="24"/>
                <w:lang w:val="uk-UA" w:eastAsia="ru-RU"/>
              </w:rPr>
            </w:pPr>
            <w:r w:rsidRPr="00653F5A">
              <w:rPr>
                <w:rFonts w:ascii="Times New Roman" w:eastAsia="Times New Roman" w:hAnsi="Times New Roman" w:cs="Times New Roman"/>
                <w:b/>
                <w:bCs/>
                <w:color w:val="000000"/>
                <w:sz w:val="24"/>
                <w:szCs w:val="24"/>
                <w:lang w:val="uk-UA" w:eastAsia="ru-RU"/>
              </w:rPr>
              <w:t>Документи, які надає Учасник у складі пропозиції у сканованому вигляді:</w:t>
            </w:r>
          </w:p>
        </w:tc>
      </w:tr>
      <w:tr w:rsidR="00AB71F4" w:rsidRPr="0082782A" w:rsidTr="009B57A9">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53F5A" w:rsidRDefault="00AB71F4" w:rsidP="003D6759">
            <w:pPr>
              <w:spacing w:line="240" w:lineRule="auto"/>
              <w:contextualSpacing/>
              <w:jc w:val="both"/>
              <w:rPr>
                <w:rFonts w:ascii="Times New Roman" w:eastAsia="Times New Roman" w:hAnsi="Times New Roman" w:cs="Times New Roman"/>
                <w:sz w:val="24"/>
                <w:szCs w:val="24"/>
                <w:lang w:val="uk-UA" w:eastAsia="ru-RU"/>
              </w:rPr>
            </w:pPr>
            <w:r w:rsidRPr="00653F5A">
              <w:rPr>
                <w:rFonts w:ascii="Times New Roman" w:eastAsia="Times New Roman" w:hAnsi="Times New Roman" w:cs="Times New Roman"/>
                <w:sz w:val="24"/>
                <w:szCs w:val="24"/>
                <w:lang w:val="uk-UA" w:eastAsia="ru-RU"/>
              </w:rPr>
              <w:t>1</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53F5A" w:rsidRDefault="00AB71F4" w:rsidP="003D6759">
            <w:pPr>
              <w:pStyle w:val="a4"/>
              <w:spacing w:before="0" w:beforeAutospacing="0" w:after="0" w:afterAutospacing="0"/>
              <w:ind w:left="-21" w:firstLine="479"/>
              <w:jc w:val="both"/>
              <w:rPr>
                <w:color w:val="000000"/>
                <w:lang w:val="uk-UA" w:eastAsia="uk-UA"/>
              </w:rPr>
            </w:pPr>
            <w:r w:rsidRPr="00653F5A">
              <w:rPr>
                <w:color w:val="000000"/>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B71F4" w:rsidRPr="00653F5A" w:rsidRDefault="00C76AF6" w:rsidP="003D6759">
            <w:pPr>
              <w:pStyle w:val="a4"/>
              <w:spacing w:before="0" w:beforeAutospacing="0" w:after="0" w:afterAutospacing="0"/>
              <w:ind w:left="-21" w:firstLine="479"/>
              <w:jc w:val="both"/>
              <w:rPr>
                <w:color w:val="000000"/>
                <w:lang w:val="uk-UA" w:eastAsia="uk-UA"/>
              </w:rPr>
            </w:pPr>
            <w:r w:rsidRPr="00653F5A">
              <w:rPr>
                <w:color w:val="000000"/>
                <w:lang w:val="uk-UA" w:eastAsia="uk-UA"/>
              </w:rPr>
              <w:t>1</w:t>
            </w:r>
            <w:r w:rsidR="00AB71F4" w:rsidRPr="00653F5A">
              <w:rPr>
                <w:color w:val="000000"/>
                <w:lang w:val="uk-UA" w:eastAsia="uk-UA"/>
              </w:rPr>
              <w:t xml:space="preserve">) </w:t>
            </w:r>
            <w:r w:rsidRPr="00653F5A">
              <w:rPr>
                <w:color w:val="000000"/>
                <w:lang w:val="uk-UA" w:eastAsia="uk-UA"/>
              </w:rPr>
              <w:t>Д</w:t>
            </w:r>
            <w:r w:rsidR="00AB71F4" w:rsidRPr="00653F5A">
              <w:rPr>
                <w:color w:val="000000"/>
                <w:lang w:val="uk-UA" w:eastAsia="uk-UA"/>
              </w:rPr>
              <w:t xml:space="preserve">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00AB71F4" w:rsidRPr="00653F5A">
              <w:rPr>
                <w:color w:val="000000"/>
                <w:u w:val="single"/>
                <w:lang w:val="uk-UA" w:eastAsia="uk-UA"/>
              </w:rPr>
              <w:t>на підставі положень установчих документів</w:t>
            </w:r>
            <w:r w:rsidR="00AB71F4" w:rsidRPr="00653F5A">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B71F4" w:rsidRPr="00653F5A" w:rsidRDefault="00C76AF6" w:rsidP="003D6759">
            <w:pPr>
              <w:pStyle w:val="a4"/>
              <w:spacing w:before="0" w:beforeAutospacing="0" w:after="0" w:afterAutospacing="0"/>
              <w:ind w:left="-21" w:firstLine="479"/>
              <w:jc w:val="both"/>
              <w:rPr>
                <w:color w:val="000000"/>
                <w:lang w:val="uk-UA" w:eastAsia="uk-UA"/>
              </w:rPr>
            </w:pPr>
            <w:r w:rsidRPr="00653F5A">
              <w:rPr>
                <w:color w:val="000000"/>
                <w:lang w:val="uk-UA" w:eastAsia="uk-UA"/>
              </w:rPr>
              <w:t>2) Д</w:t>
            </w:r>
            <w:r w:rsidR="00AB71F4" w:rsidRPr="00653F5A">
              <w:rPr>
                <w:color w:val="000000"/>
                <w:lang w:val="uk-UA" w:eastAsia="uk-UA"/>
              </w:rPr>
              <w:t>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B71F4" w:rsidRPr="00653F5A" w:rsidRDefault="00C76AF6" w:rsidP="003D6759">
            <w:pPr>
              <w:pStyle w:val="a4"/>
              <w:spacing w:before="0" w:beforeAutospacing="0" w:after="0" w:afterAutospacing="0"/>
              <w:ind w:left="-21" w:firstLine="479"/>
              <w:jc w:val="both"/>
              <w:rPr>
                <w:color w:val="000000"/>
                <w:lang w:val="uk-UA" w:eastAsia="uk-UA"/>
              </w:rPr>
            </w:pPr>
            <w:r w:rsidRPr="00653F5A">
              <w:rPr>
                <w:color w:val="000000"/>
                <w:lang w:val="uk-UA" w:eastAsia="uk-UA"/>
              </w:rPr>
              <w:t>3</w:t>
            </w:r>
            <w:r w:rsidR="00AB71F4" w:rsidRPr="00653F5A">
              <w:rPr>
                <w:color w:val="000000"/>
                <w:lang w:val="uk-UA" w:eastAsia="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B71F4" w:rsidRPr="00280A6C" w:rsidRDefault="00C76AF6" w:rsidP="00280A6C">
            <w:pPr>
              <w:pStyle w:val="a4"/>
              <w:spacing w:before="0" w:beforeAutospacing="0" w:after="0" w:afterAutospacing="0"/>
              <w:ind w:left="-21" w:firstLine="479"/>
              <w:jc w:val="both"/>
              <w:rPr>
                <w:color w:val="000000"/>
                <w:lang w:val="uk-UA" w:eastAsia="uk-UA"/>
              </w:rPr>
            </w:pPr>
            <w:r w:rsidRPr="00653F5A">
              <w:rPr>
                <w:color w:val="000000"/>
                <w:lang w:val="uk-UA" w:eastAsia="uk-UA"/>
              </w:rPr>
              <w:t>4</w:t>
            </w:r>
            <w:r w:rsidR="00AB71F4" w:rsidRPr="00653F5A">
              <w:rPr>
                <w:color w:val="000000"/>
                <w:lang w:val="uk-UA" w:eastAsia="uk-UA"/>
              </w:rPr>
              <w:t>) Повноваження фізичних осіб та фізичних осіб-підприємців  підтверджуються копією паспорта (заповнені сторінки)/ ID-картки.</w:t>
            </w:r>
          </w:p>
        </w:tc>
      </w:tr>
      <w:tr w:rsidR="00AB71F4" w:rsidRPr="0082782A" w:rsidTr="009B57A9">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53F5A" w:rsidRDefault="00AB71F4" w:rsidP="003D6759">
            <w:pPr>
              <w:spacing w:line="240" w:lineRule="auto"/>
              <w:contextualSpacing/>
              <w:jc w:val="both"/>
              <w:rPr>
                <w:rFonts w:ascii="Times New Roman" w:eastAsia="Times New Roman" w:hAnsi="Times New Roman" w:cs="Times New Roman"/>
                <w:sz w:val="24"/>
                <w:szCs w:val="24"/>
                <w:lang w:val="uk-UA" w:eastAsia="ru-RU"/>
              </w:rPr>
            </w:pPr>
            <w:r w:rsidRPr="00653F5A">
              <w:rPr>
                <w:rFonts w:ascii="Times New Roman" w:eastAsia="Times New Roman" w:hAnsi="Times New Roman" w:cs="Times New Roman"/>
                <w:sz w:val="24"/>
                <w:szCs w:val="24"/>
                <w:lang w:val="uk-UA" w:eastAsia="ru-RU"/>
              </w:rPr>
              <w:lastRenderedPageBreak/>
              <w:t>2</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53F5A" w:rsidRDefault="00AB71F4" w:rsidP="00C76AF6">
            <w:pPr>
              <w:spacing w:line="240" w:lineRule="auto"/>
              <w:ind w:firstLine="428"/>
              <w:contextualSpacing/>
              <w:jc w:val="both"/>
              <w:rPr>
                <w:rFonts w:ascii="Times New Roman" w:hAnsi="Times New Roman" w:cs="Times New Roman"/>
                <w:iCs/>
                <w:sz w:val="24"/>
                <w:szCs w:val="24"/>
                <w:lang w:val="uk-UA"/>
              </w:rPr>
            </w:pPr>
            <w:r w:rsidRPr="00653F5A">
              <w:rPr>
                <w:rFonts w:ascii="Times New Roman" w:hAnsi="Times New Roman" w:cs="Times New Roman"/>
                <w:iCs/>
                <w:sz w:val="24"/>
                <w:szCs w:val="24"/>
                <w:lang w:val="uk-UA"/>
              </w:rPr>
              <w:t xml:space="preserve">Оригінал </w:t>
            </w:r>
            <w:r w:rsidR="00C76AF6" w:rsidRPr="00653F5A">
              <w:rPr>
                <w:rFonts w:ascii="Times New Roman" w:hAnsi="Times New Roman" w:cs="Times New Roman"/>
                <w:sz w:val="24"/>
                <w:szCs w:val="24"/>
                <w:lang w:val="uk-UA"/>
              </w:rPr>
              <w:t xml:space="preserve">або </w:t>
            </w:r>
            <w:r w:rsidRPr="00653F5A">
              <w:rPr>
                <w:rFonts w:ascii="Times New Roman" w:hAnsi="Times New Roman" w:cs="Times New Roman"/>
                <w:sz w:val="24"/>
                <w:szCs w:val="24"/>
                <w:lang w:val="uk-UA"/>
              </w:rPr>
              <w:t xml:space="preserve">копія </w:t>
            </w:r>
            <w:r w:rsidRPr="00653F5A">
              <w:rPr>
                <w:rFonts w:ascii="Times New Roman" w:hAnsi="Times New Roman" w:cs="Times New Roman"/>
                <w:iCs/>
                <w:sz w:val="24"/>
                <w:szCs w:val="24"/>
                <w:lang w:val="uk-UA"/>
              </w:rPr>
              <w:t>статуту або іншого установчого документу</w:t>
            </w:r>
            <w:r w:rsidRPr="00653F5A">
              <w:rPr>
                <w:rFonts w:ascii="Times New Roman" w:hAnsi="Times New Roman" w:cs="Times New Roman"/>
                <w:sz w:val="24"/>
                <w:szCs w:val="24"/>
                <w:lang w:val="uk-UA"/>
              </w:rPr>
              <w:t xml:space="preserve"> зі змінами (у разі їх наявності),</w:t>
            </w:r>
            <w:r w:rsidRPr="00653F5A">
              <w:rPr>
                <w:rFonts w:ascii="Times New Roman" w:hAnsi="Times New Roman" w:cs="Times New Roman"/>
                <w:iCs/>
                <w:sz w:val="24"/>
                <w:szCs w:val="24"/>
                <w:lang w:val="uk-UA"/>
              </w:rPr>
              <w:t xml:space="preserve"> (для учасника - юридичної особи. Положення статуту, що подається у</w:t>
            </w:r>
            <w:r w:rsidRPr="00653F5A">
              <w:rPr>
                <w:rFonts w:ascii="Times New Roman" w:hAnsi="Times New Roman" w:cs="Times New Roman"/>
                <w:color w:val="000000"/>
                <w:sz w:val="24"/>
                <w:szCs w:val="24"/>
                <w:shd w:val="clear" w:color="auto" w:fill="FFFFFF"/>
                <w:lang w:val="uk-UA"/>
              </w:rPr>
              <w:t xml:space="preserve">часником з </w:t>
            </w:r>
            <w:r w:rsidRPr="00653F5A">
              <w:rPr>
                <w:rFonts w:ascii="Times New Roman" w:hAnsi="Times New Roman" w:cs="Times New Roman"/>
                <w:sz w:val="24"/>
                <w:szCs w:val="24"/>
                <w:lang w:val="uk-UA" w:eastAsia="ar-SA"/>
              </w:rPr>
              <w:t>організаційно-правовою формою господарювання:</w:t>
            </w:r>
            <w:r w:rsidRPr="00653F5A">
              <w:rPr>
                <w:rFonts w:ascii="Times New Roman" w:hAnsi="Times New Roman" w:cs="Times New Roman"/>
                <w:color w:val="000000"/>
                <w:sz w:val="24"/>
                <w:szCs w:val="24"/>
                <w:shd w:val="clear" w:color="auto" w:fill="FFFFFF"/>
                <w:lang w:val="uk-UA"/>
              </w:rPr>
              <w:t xml:space="preserve"> товариство</w:t>
            </w:r>
            <w:r w:rsidRPr="00653F5A">
              <w:rPr>
                <w:rFonts w:ascii="Times New Roman" w:hAnsi="Times New Roman" w:cs="Times New Roman"/>
                <w:sz w:val="24"/>
                <w:szCs w:val="24"/>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653F5A">
              <w:rPr>
                <w:rFonts w:ascii="Times New Roman" w:hAnsi="Times New Roman" w:cs="Times New Roman"/>
                <w:iCs/>
                <w:sz w:val="24"/>
                <w:szCs w:val="24"/>
                <w:lang w:val="uk-UA"/>
              </w:rPr>
              <w:t xml:space="preserve">). </w:t>
            </w:r>
          </w:p>
          <w:p w:rsidR="00AB71F4" w:rsidRPr="00653F5A" w:rsidRDefault="00AB71F4" w:rsidP="00C76AF6">
            <w:pPr>
              <w:spacing w:line="240" w:lineRule="auto"/>
              <w:ind w:firstLine="428"/>
              <w:contextualSpacing/>
              <w:jc w:val="both"/>
              <w:rPr>
                <w:rFonts w:ascii="Times New Roman" w:hAnsi="Times New Roman" w:cs="Times New Roman"/>
                <w:sz w:val="24"/>
                <w:szCs w:val="24"/>
                <w:lang w:val="uk-UA"/>
              </w:rPr>
            </w:pPr>
            <w:r w:rsidRPr="00653F5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B71F4" w:rsidRPr="00653F5A" w:rsidRDefault="00AB71F4" w:rsidP="00C76AF6">
            <w:pPr>
              <w:spacing w:line="240" w:lineRule="auto"/>
              <w:ind w:firstLine="428"/>
              <w:contextualSpacing/>
              <w:jc w:val="both"/>
              <w:rPr>
                <w:rFonts w:ascii="Times New Roman" w:eastAsia="Times New Roman" w:hAnsi="Times New Roman" w:cs="Times New Roman"/>
                <w:sz w:val="24"/>
                <w:szCs w:val="24"/>
                <w:lang w:val="uk-UA" w:eastAsia="ru-RU"/>
              </w:rPr>
            </w:pPr>
            <w:r w:rsidRPr="00653F5A">
              <w:rPr>
                <w:rFonts w:ascii="Times New Roman" w:hAnsi="Times New Roman" w:cs="Times New Roman"/>
                <w:sz w:val="24"/>
                <w:szCs w:val="24"/>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82782A" w:rsidTr="009B57A9">
        <w:trPr>
          <w:trHeight w:val="79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53F5A" w:rsidRDefault="00AB71F4" w:rsidP="003D6759">
            <w:pPr>
              <w:spacing w:line="240" w:lineRule="auto"/>
              <w:contextualSpacing/>
              <w:jc w:val="both"/>
              <w:rPr>
                <w:rFonts w:ascii="Times New Roman" w:eastAsia="Times New Roman" w:hAnsi="Times New Roman" w:cs="Times New Roman"/>
                <w:sz w:val="24"/>
                <w:szCs w:val="24"/>
                <w:lang w:val="uk-UA" w:eastAsia="ru-RU"/>
              </w:rPr>
            </w:pPr>
            <w:r w:rsidRPr="00653F5A">
              <w:rPr>
                <w:rFonts w:ascii="Times New Roman" w:eastAsia="Times New Roman" w:hAnsi="Times New Roman" w:cs="Times New Roman"/>
                <w:sz w:val="24"/>
                <w:szCs w:val="24"/>
                <w:lang w:val="uk-UA" w:eastAsia="ru-RU"/>
              </w:rPr>
              <w:t>3</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53F5A" w:rsidRDefault="00AB71F4" w:rsidP="00C76AF6">
            <w:pPr>
              <w:spacing w:line="240" w:lineRule="auto"/>
              <w:ind w:firstLine="428"/>
              <w:contextualSpacing/>
              <w:jc w:val="both"/>
              <w:rPr>
                <w:rFonts w:ascii="Times New Roman" w:hAnsi="Times New Roman" w:cs="Times New Roman"/>
                <w:sz w:val="24"/>
                <w:szCs w:val="24"/>
                <w:lang w:val="uk-UA"/>
              </w:rPr>
            </w:pPr>
            <w:r w:rsidRPr="00653F5A">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AB71F4" w:rsidRPr="00653F5A" w:rsidTr="009B57A9">
        <w:trPr>
          <w:trHeight w:val="694"/>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53F5A" w:rsidRDefault="00AB71F4" w:rsidP="003D6759">
            <w:pPr>
              <w:spacing w:line="240" w:lineRule="auto"/>
              <w:contextualSpacing/>
              <w:jc w:val="both"/>
              <w:rPr>
                <w:rFonts w:ascii="Times New Roman" w:eastAsia="Times New Roman" w:hAnsi="Times New Roman" w:cs="Times New Roman"/>
                <w:sz w:val="24"/>
                <w:szCs w:val="24"/>
                <w:lang w:val="uk-UA" w:eastAsia="ru-RU"/>
              </w:rPr>
            </w:pPr>
            <w:r w:rsidRPr="00653F5A">
              <w:rPr>
                <w:rFonts w:ascii="Times New Roman" w:eastAsia="Times New Roman" w:hAnsi="Times New Roman" w:cs="Times New Roman"/>
                <w:sz w:val="24"/>
                <w:szCs w:val="24"/>
                <w:lang w:val="uk-UA" w:eastAsia="ru-RU"/>
              </w:rPr>
              <w:t>4</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53F5A" w:rsidRDefault="00AB71F4" w:rsidP="00C76AF6">
            <w:pPr>
              <w:pStyle w:val="a7"/>
              <w:spacing w:after="0" w:line="240" w:lineRule="auto"/>
              <w:ind w:left="0" w:firstLine="428"/>
              <w:jc w:val="both"/>
              <w:rPr>
                <w:rFonts w:ascii="Times New Roman" w:hAnsi="Times New Roman" w:cs="Times New Roman"/>
                <w:sz w:val="24"/>
                <w:szCs w:val="24"/>
                <w:lang w:val="uk-UA" w:eastAsia="ru-RU"/>
              </w:rPr>
            </w:pPr>
            <w:r w:rsidRPr="00653F5A">
              <w:rPr>
                <w:rFonts w:ascii="Times New Roman" w:hAnsi="Times New Roman" w:cs="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9B57A9" w:rsidRPr="0082782A" w:rsidTr="009B57A9">
        <w:trPr>
          <w:trHeight w:val="694"/>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9B57A9" w:rsidRDefault="009B57A9" w:rsidP="003D6759">
            <w:pPr>
              <w:spacing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653F5A" w:rsidRDefault="009B57A9" w:rsidP="00C76AF6">
            <w:pPr>
              <w:pStyle w:val="a7"/>
              <w:spacing w:after="0" w:line="240" w:lineRule="auto"/>
              <w:ind w:left="0" w:firstLine="428"/>
              <w:jc w:val="both"/>
              <w:rPr>
                <w:rFonts w:ascii="Times New Roman" w:hAnsi="Times New Roman" w:cs="Times New Roman"/>
                <w:sz w:val="24"/>
                <w:szCs w:val="24"/>
                <w:lang w:val="uk-UA"/>
              </w:rPr>
            </w:pPr>
            <w:r w:rsidRPr="00653F5A">
              <w:rPr>
                <w:rFonts w:ascii="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B57A9" w:rsidRPr="0082782A" w:rsidTr="009B57A9">
        <w:trPr>
          <w:trHeight w:val="694"/>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9B57A9" w:rsidRDefault="009B57A9" w:rsidP="003D6759">
            <w:pPr>
              <w:spacing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4D4EBE" w:rsidRDefault="009B57A9" w:rsidP="00E71316">
            <w:pPr>
              <w:spacing w:after="0" w:line="240" w:lineRule="auto"/>
              <w:ind w:firstLine="331"/>
              <w:jc w:val="both"/>
              <w:rPr>
                <w:rFonts w:ascii="Times New Roman" w:hAnsi="Times New Roman" w:cs="Times New Roman"/>
                <w:sz w:val="24"/>
                <w:szCs w:val="24"/>
                <w:lang w:val="uk-UA"/>
              </w:rPr>
            </w:pPr>
            <w:r w:rsidRPr="004D4EBE">
              <w:rPr>
                <w:rFonts w:ascii="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4D4EBE">
              <w:rPr>
                <w:rFonts w:ascii="Times New Roman" w:hAnsi="Times New Roman" w:cs="Times New Roman"/>
                <w:sz w:val="24"/>
                <w:szCs w:val="24"/>
                <w:lang w:val="uk-UA"/>
              </w:rPr>
              <w:t>бенефіціарного</w:t>
            </w:r>
            <w:proofErr w:type="spellEnd"/>
            <w:r w:rsidRPr="004D4EBE">
              <w:rPr>
                <w:rFonts w:ascii="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D4EBE">
              <w:rPr>
                <w:rFonts w:ascii="Times New Roman" w:hAnsi="Times New Roman" w:cs="Times New Roman"/>
                <w:sz w:val="24"/>
                <w:szCs w:val="24"/>
                <w:lang w:val="uk-UA"/>
              </w:rPr>
              <w:t>бенефіціарного</w:t>
            </w:r>
            <w:proofErr w:type="spellEnd"/>
            <w:r w:rsidRPr="004D4EBE">
              <w:rPr>
                <w:rFonts w:ascii="Times New Roman" w:hAnsi="Times New Roman" w:cs="Times New Roman"/>
                <w:sz w:val="24"/>
                <w:szCs w:val="24"/>
                <w:lang w:val="uk-UA"/>
              </w:rPr>
              <w:t xml:space="preserve"> власника, адреса його місця проживання та громадянство.</w:t>
            </w:r>
          </w:p>
          <w:p w:rsidR="009B57A9" w:rsidRPr="004D4EBE" w:rsidRDefault="009B57A9" w:rsidP="00E71316">
            <w:pPr>
              <w:spacing w:after="0" w:line="240" w:lineRule="auto"/>
              <w:ind w:firstLine="331"/>
              <w:jc w:val="both"/>
              <w:rPr>
                <w:rFonts w:ascii="Times New Roman" w:hAnsi="Times New Roman" w:cs="Times New Roman"/>
                <w:b/>
                <w:color w:val="000000"/>
                <w:sz w:val="24"/>
                <w:szCs w:val="24"/>
                <w:lang w:val="uk-UA"/>
              </w:rPr>
            </w:pPr>
            <w:r w:rsidRPr="004D4EBE">
              <w:rPr>
                <w:rFonts w:ascii="Times New Roman" w:hAnsi="Times New Roman" w:cs="Times New Roman"/>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D4EBE">
              <w:rPr>
                <w:rFonts w:ascii="Times New Roman" w:hAnsi="Times New Roman" w:cs="Times New Roman"/>
                <w:sz w:val="24"/>
                <w:szCs w:val="24"/>
                <w:lang w:val="uk-UA"/>
              </w:rPr>
              <w:t>бенефіціарного</w:t>
            </w:r>
            <w:proofErr w:type="spellEnd"/>
            <w:r w:rsidRPr="004D4EBE">
              <w:rPr>
                <w:rFonts w:ascii="Times New Roman" w:hAnsi="Times New Roman" w:cs="Times New Roman"/>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9B57A9" w:rsidRPr="00653F5A" w:rsidTr="009B57A9">
        <w:trPr>
          <w:trHeight w:val="694"/>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9B57A9" w:rsidRDefault="009B57A9" w:rsidP="003D6759">
            <w:pPr>
              <w:spacing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9B57A9" w:rsidRDefault="009B57A9" w:rsidP="00E71316">
            <w:pPr>
              <w:spacing w:after="0" w:line="240" w:lineRule="auto"/>
              <w:ind w:firstLine="331"/>
              <w:jc w:val="both"/>
              <w:rPr>
                <w:rFonts w:ascii="Times New Roman" w:hAnsi="Times New Roman" w:cs="Times New Roman"/>
                <w:sz w:val="24"/>
                <w:szCs w:val="24"/>
              </w:rPr>
            </w:pPr>
            <w:r w:rsidRPr="009B57A9">
              <w:rPr>
                <w:rFonts w:ascii="Times New Roman" w:hAnsi="Times New Roman" w:cs="Times New Roman"/>
                <w:sz w:val="24"/>
                <w:szCs w:val="24"/>
              </w:rPr>
              <w:t xml:space="preserve">Документ, </w:t>
            </w:r>
            <w:proofErr w:type="spellStart"/>
            <w:r w:rsidRPr="009B57A9">
              <w:rPr>
                <w:rFonts w:ascii="Times New Roman" w:hAnsi="Times New Roman" w:cs="Times New Roman"/>
                <w:sz w:val="24"/>
                <w:szCs w:val="24"/>
              </w:rPr>
              <w:t>що</w:t>
            </w:r>
            <w:proofErr w:type="spellEnd"/>
            <w:r w:rsidRPr="009B57A9">
              <w:rPr>
                <w:rFonts w:ascii="Times New Roman" w:hAnsi="Times New Roman" w:cs="Times New Roman"/>
                <w:sz w:val="24"/>
                <w:szCs w:val="24"/>
              </w:rPr>
              <w:t xml:space="preserve"> </w:t>
            </w:r>
            <w:proofErr w:type="spellStart"/>
            <w:proofErr w:type="gramStart"/>
            <w:r w:rsidRPr="009B57A9">
              <w:rPr>
                <w:rFonts w:ascii="Times New Roman" w:hAnsi="Times New Roman" w:cs="Times New Roman"/>
                <w:sz w:val="24"/>
                <w:szCs w:val="24"/>
              </w:rPr>
              <w:t>п</w:t>
            </w:r>
            <w:proofErr w:type="gramEnd"/>
            <w:r w:rsidRPr="009B57A9">
              <w:rPr>
                <w:rFonts w:ascii="Times New Roman" w:hAnsi="Times New Roman" w:cs="Times New Roman"/>
                <w:sz w:val="24"/>
                <w:szCs w:val="24"/>
              </w:rPr>
              <w:t>ідтверджує</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проживання</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громадянина</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Російської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Федерації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який</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є</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Учасником</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процедури</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закупівлі</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чи</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кінцевим</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бенефіціарним</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власником</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учасника</w:t>
            </w:r>
            <w:proofErr w:type="spellEnd"/>
            <w:r w:rsidRPr="009B57A9">
              <w:rPr>
                <w:rFonts w:ascii="Times New Roman" w:hAnsi="Times New Roman" w:cs="Times New Roman"/>
                <w:sz w:val="24"/>
                <w:szCs w:val="24"/>
              </w:rPr>
              <w:t xml:space="preserve"> – </w:t>
            </w:r>
            <w:proofErr w:type="spellStart"/>
            <w:r w:rsidRPr="009B57A9">
              <w:rPr>
                <w:rFonts w:ascii="Times New Roman" w:hAnsi="Times New Roman" w:cs="Times New Roman"/>
                <w:sz w:val="24"/>
                <w:szCs w:val="24"/>
              </w:rPr>
              <w:t>юридичної</w:t>
            </w:r>
            <w:proofErr w:type="spellEnd"/>
            <w:r w:rsidRPr="009B57A9">
              <w:rPr>
                <w:rFonts w:ascii="Times New Roman" w:hAnsi="Times New Roman" w:cs="Times New Roman"/>
                <w:sz w:val="24"/>
                <w:szCs w:val="24"/>
              </w:rPr>
              <w:t xml:space="preserve"> особи, на </w:t>
            </w:r>
            <w:proofErr w:type="spellStart"/>
            <w:r w:rsidRPr="009B57A9">
              <w:rPr>
                <w:rFonts w:ascii="Times New Roman" w:hAnsi="Times New Roman" w:cs="Times New Roman"/>
                <w:sz w:val="24"/>
                <w:szCs w:val="24"/>
              </w:rPr>
              <w:t>території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України</w:t>
            </w:r>
            <w:proofErr w:type="spellEnd"/>
            <w:r w:rsidRPr="009B57A9">
              <w:rPr>
                <w:rFonts w:ascii="Times New Roman" w:hAnsi="Times New Roman" w:cs="Times New Roman"/>
                <w:sz w:val="24"/>
                <w:szCs w:val="24"/>
              </w:rPr>
              <w:t xml:space="preserve"> на </w:t>
            </w:r>
            <w:proofErr w:type="spellStart"/>
            <w:r w:rsidRPr="009B57A9">
              <w:rPr>
                <w:rFonts w:ascii="Times New Roman" w:hAnsi="Times New Roman" w:cs="Times New Roman"/>
                <w:sz w:val="24"/>
                <w:szCs w:val="24"/>
              </w:rPr>
              <w:t>законних</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підставах</w:t>
            </w:r>
            <w:proofErr w:type="spellEnd"/>
            <w:r w:rsidRPr="009B57A9">
              <w:rPr>
                <w:rFonts w:ascii="Times New Roman" w:hAnsi="Times New Roman" w:cs="Times New Roman"/>
                <w:sz w:val="24"/>
                <w:szCs w:val="24"/>
              </w:rPr>
              <w:t xml:space="preserve">. Таким документом </w:t>
            </w:r>
            <w:proofErr w:type="spellStart"/>
            <w:r w:rsidRPr="009B57A9">
              <w:rPr>
                <w:rFonts w:ascii="Times New Roman" w:hAnsi="Times New Roman" w:cs="Times New Roman"/>
                <w:sz w:val="24"/>
                <w:szCs w:val="24"/>
              </w:rPr>
              <w:t>є</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посвідка</w:t>
            </w:r>
            <w:proofErr w:type="spellEnd"/>
            <w:r w:rsidRPr="009B57A9">
              <w:rPr>
                <w:rFonts w:ascii="Times New Roman" w:hAnsi="Times New Roman" w:cs="Times New Roman"/>
                <w:sz w:val="24"/>
                <w:szCs w:val="24"/>
              </w:rPr>
              <w:t xml:space="preserve"> про </w:t>
            </w:r>
            <w:proofErr w:type="spellStart"/>
            <w:r w:rsidRPr="009B57A9">
              <w:rPr>
                <w:rFonts w:ascii="Times New Roman" w:hAnsi="Times New Roman" w:cs="Times New Roman"/>
                <w:sz w:val="24"/>
                <w:szCs w:val="24"/>
              </w:rPr>
              <w:t>тимчасове</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чи</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постійне</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місце</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проживання</w:t>
            </w:r>
            <w:proofErr w:type="spellEnd"/>
            <w:r w:rsidRPr="009B57A9">
              <w:rPr>
                <w:rFonts w:ascii="Times New Roman" w:hAnsi="Times New Roman" w:cs="Times New Roman"/>
                <w:sz w:val="24"/>
                <w:szCs w:val="24"/>
              </w:rPr>
              <w:t xml:space="preserve"> на </w:t>
            </w:r>
            <w:proofErr w:type="spellStart"/>
            <w:r w:rsidRPr="009B57A9">
              <w:rPr>
                <w:rFonts w:ascii="Times New Roman" w:hAnsi="Times New Roman" w:cs="Times New Roman"/>
                <w:sz w:val="24"/>
                <w:szCs w:val="24"/>
              </w:rPr>
              <w:t>території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України</w:t>
            </w:r>
            <w:proofErr w:type="spellEnd"/>
            <w:r w:rsidRPr="009B57A9">
              <w:rPr>
                <w:rFonts w:ascii="Times New Roman" w:hAnsi="Times New Roman" w:cs="Times New Roman"/>
                <w:sz w:val="24"/>
                <w:szCs w:val="24"/>
              </w:rPr>
              <w:t xml:space="preserve"> видана у </w:t>
            </w:r>
            <w:proofErr w:type="spellStart"/>
            <w:r w:rsidRPr="009B57A9">
              <w:rPr>
                <w:rFonts w:ascii="Times New Roman" w:hAnsi="Times New Roman" w:cs="Times New Roman"/>
                <w:sz w:val="24"/>
                <w:szCs w:val="24"/>
              </w:rPr>
              <w:t>відповідності</w:t>
            </w:r>
            <w:proofErr w:type="spellEnd"/>
            <w:r w:rsidRPr="009B57A9">
              <w:rPr>
                <w:rFonts w:ascii="Times New Roman" w:hAnsi="Times New Roman" w:cs="Times New Roman"/>
                <w:sz w:val="24"/>
                <w:szCs w:val="24"/>
              </w:rPr>
              <w:t xml:space="preserve"> до Закону </w:t>
            </w:r>
            <w:proofErr w:type="spellStart"/>
            <w:r w:rsidRPr="009B57A9">
              <w:rPr>
                <w:rFonts w:ascii="Times New Roman" w:hAnsi="Times New Roman" w:cs="Times New Roman"/>
                <w:sz w:val="24"/>
                <w:szCs w:val="24"/>
              </w:rPr>
              <w:t>України</w:t>
            </w:r>
            <w:proofErr w:type="spellEnd"/>
            <w:r w:rsidRPr="009B57A9">
              <w:rPr>
                <w:rFonts w:ascii="Times New Roman" w:hAnsi="Times New Roman" w:cs="Times New Roman"/>
                <w:sz w:val="24"/>
                <w:szCs w:val="24"/>
              </w:rPr>
              <w:t xml:space="preserve"> «Про </w:t>
            </w:r>
            <w:proofErr w:type="spellStart"/>
            <w:r w:rsidRPr="009B57A9">
              <w:rPr>
                <w:rFonts w:ascii="Times New Roman" w:hAnsi="Times New Roman" w:cs="Times New Roman"/>
                <w:sz w:val="24"/>
                <w:szCs w:val="24"/>
              </w:rPr>
              <w:t>Єдиний</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державний</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демографічний</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реє</w:t>
            </w:r>
            <w:proofErr w:type="gramStart"/>
            <w:r w:rsidRPr="009B57A9">
              <w:rPr>
                <w:rFonts w:ascii="Times New Roman" w:hAnsi="Times New Roman" w:cs="Times New Roman"/>
                <w:sz w:val="24"/>
                <w:szCs w:val="24"/>
              </w:rPr>
              <w:t>стр</w:t>
            </w:r>
            <w:proofErr w:type="spellEnd"/>
            <w:proofErr w:type="gramEnd"/>
            <w:r w:rsidRPr="009B57A9">
              <w:rPr>
                <w:rFonts w:ascii="Times New Roman" w:hAnsi="Times New Roman" w:cs="Times New Roman"/>
                <w:sz w:val="24"/>
                <w:szCs w:val="24"/>
              </w:rPr>
              <w:t xml:space="preserve"> та </w:t>
            </w:r>
            <w:proofErr w:type="spellStart"/>
            <w:r w:rsidRPr="009B57A9">
              <w:rPr>
                <w:rFonts w:ascii="Times New Roman" w:hAnsi="Times New Roman" w:cs="Times New Roman"/>
                <w:sz w:val="24"/>
                <w:szCs w:val="24"/>
              </w:rPr>
              <w:t>документи</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що</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підтверджують</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громадянство</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України</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посвідчують</w:t>
            </w:r>
            <w:proofErr w:type="spellEnd"/>
            <w:r w:rsidRPr="009B57A9">
              <w:rPr>
                <w:rFonts w:ascii="Times New Roman" w:hAnsi="Times New Roman" w:cs="Times New Roman"/>
                <w:sz w:val="24"/>
                <w:szCs w:val="24"/>
              </w:rPr>
              <w:t xml:space="preserve"> особу </w:t>
            </w:r>
            <w:proofErr w:type="spellStart"/>
            <w:r w:rsidRPr="009B57A9">
              <w:rPr>
                <w:rFonts w:ascii="Times New Roman" w:hAnsi="Times New Roman" w:cs="Times New Roman"/>
                <w:sz w:val="24"/>
                <w:szCs w:val="24"/>
              </w:rPr>
              <w:t>чи</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її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спеціальний</w:t>
            </w:r>
            <w:proofErr w:type="spellEnd"/>
            <w:r w:rsidRPr="009B57A9">
              <w:rPr>
                <w:rFonts w:ascii="Times New Roman" w:hAnsi="Times New Roman" w:cs="Times New Roman"/>
                <w:sz w:val="24"/>
                <w:szCs w:val="24"/>
              </w:rPr>
              <w:t xml:space="preserve"> статус». </w:t>
            </w:r>
            <w:proofErr w:type="spellStart"/>
            <w:r w:rsidRPr="009B57A9">
              <w:rPr>
                <w:rFonts w:ascii="Times New Roman" w:hAnsi="Times New Roman" w:cs="Times New Roman"/>
                <w:sz w:val="24"/>
                <w:szCs w:val="24"/>
              </w:rPr>
              <w:t>Такий</w:t>
            </w:r>
            <w:proofErr w:type="spellEnd"/>
            <w:r w:rsidRPr="009B57A9">
              <w:rPr>
                <w:rFonts w:ascii="Times New Roman" w:hAnsi="Times New Roman" w:cs="Times New Roman"/>
                <w:sz w:val="24"/>
                <w:szCs w:val="24"/>
              </w:rPr>
              <w:t xml:space="preserve"> документ </w:t>
            </w:r>
            <w:proofErr w:type="spellStart"/>
            <w:r w:rsidRPr="009B57A9">
              <w:rPr>
                <w:rFonts w:ascii="Times New Roman" w:hAnsi="Times New Roman" w:cs="Times New Roman"/>
                <w:sz w:val="24"/>
                <w:szCs w:val="24"/>
              </w:rPr>
              <w:t>надається</w:t>
            </w:r>
            <w:proofErr w:type="spellEnd"/>
            <w:r w:rsidRPr="009B57A9">
              <w:rPr>
                <w:rFonts w:ascii="Times New Roman" w:hAnsi="Times New Roman" w:cs="Times New Roman"/>
                <w:sz w:val="24"/>
                <w:szCs w:val="24"/>
              </w:rPr>
              <w:t>:</w:t>
            </w:r>
          </w:p>
          <w:p w:rsidR="009B57A9" w:rsidRPr="009B57A9" w:rsidRDefault="009B57A9" w:rsidP="00E71316">
            <w:pPr>
              <w:spacing w:after="0" w:line="240" w:lineRule="auto"/>
              <w:ind w:firstLine="331"/>
              <w:jc w:val="both"/>
              <w:rPr>
                <w:rFonts w:ascii="Times New Roman" w:hAnsi="Times New Roman" w:cs="Times New Roman"/>
                <w:sz w:val="24"/>
                <w:szCs w:val="24"/>
              </w:rPr>
            </w:pPr>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Учасником</w:t>
            </w:r>
            <w:proofErr w:type="spellEnd"/>
            <w:r w:rsidRPr="009B57A9">
              <w:rPr>
                <w:rFonts w:ascii="Times New Roman" w:hAnsi="Times New Roman" w:cs="Times New Roman"/>
                <w:sz w:val="24"/>
                <w:szCs w:val="24"/>
              </w:rPr>
              <w:t xml:space="preserve"> – </w:t>
            </w:r>
            <w:proofErr w:type="spellStart"/>
            <w:r w:rsidRPr="009B57A9">
              <w:rPr>
                <w:rFonts w:ascii="Times New Roman" w:hAnsi="Times New Roman" w:cs="Times New Roman"/>
                <w:sz w:val="24"/>
                <w:szCs w:val="24"/>
              </w:rPr>
              <w:t>фізичною</w:t>
            </w:r>
            <w:proofErr w:type="spellEnd"/>
            <w:r w:rsidRPr="009B57A9">
              <w:rPr>
                <w:rFonts w:ascii="Times New Roman" w:hAnsi="Times New Roman" w:cs="Times New Roman"/>
                <w:sz w:val="24"/>
                <w:szCs w:val="24"/>
              </w:rPr>
              <w:t xml:space="preserve"> особою, яка </w:t>
            </w:r>
            <w:proofErr w:type="spellStart"/>
            <w:r w:rsidRPr="009B57A9">
              <w:rPr>
                <w:rFonts w:ascii="Times New Roman" w:hAnsi="Times New Roman" w:cs="Times New Roman"/>
                <w:sz w:val="24"/>
                <w:szCs w:val="24"/>
              </w:rPr>
              <w:t>є</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громадянином</w:t>
            </w:r>
            <w:proofErr w:type="spellEnd"/>
            <w:proofErr w:type="gramStart"/>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Р</w:t>
            </w:r>
            <w:proofErr w:type="gramEnd"/>
            <w:r w:rsidRPr="009B57A9">
              <w:rPr>
                <w:rFonts w:ascii="Times New Roman" w:hAnsi="Times New Roman" w:cs="Times New Roman"/>
                <w:sz w:val="24"/>
                <w:szCs w:val="24"/>
              </w:rPr>
              <w:t>осійської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Федерації</w:t>
            </w:r>
            <w:proofErr w:type="spellEnd"/>
            <w:r w:rsidRPr="009B57A9">
              <w:rPr>
                <w:rFonts w:ascii="Times New Roman" w:hAnsi="Times New Roman" w:cs="Times New Roman"/>
                <w:sz w:val="24"/>
                <w:szCs w:val="24"/>
              </w:rPr>
              <w:t>;</w:t>
            </w:r>
          </w:p>
          <w:p w:rsidR="009B57A9" w:rsidRPr="009B57A9" w:rsidRDefault="009B57A9" w:rsidP="00E71316">
            <w:pPr>
              <w:spacing w:after="0" w:line="240" w:lineRule="auto"/>
              <w:ind w:firstLine="331"/>
              <w:jc w:val="both"/>
              <w:rPr>
                <w:rFonts w:ascii="Times New Roman" w:hAnsi="Times New Roman" w:cs="Times New Roman"/>
                <w:b/>
                <w:color w:val="000000"/>
                <w:sz w:val="24"/>
                <w:szCs w:val="24"/>
              </w:rPr>
            </w:pPr>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Учасником</w:t>
            </w:r>
            <w:proofErr w:type="spellEnd"/>
            <w:r w:rsidRPr="009B57A9">
              <w:rPr>
                <w:rFonts w:ascii="Times New Roman" w:hAnsi="Times New Roman" w:cs="Times New Roman"/>
                <w:sz w:val="24"/>
                <w:szCs w:val="24"/>
              </w:rPr>
              <w:t xml:space="preserve"> – </w:t>
            </w:r>
            <w:proofErr w:type="spellStart"/>
            <w:r w:rsidRPr="009B57A9">
              <w:rPr>
                <w:rFonts w:ascii="Times New Roman" w:hAnsi="Times New Roman" w:cs="Times New Roman"/>
                <w:sz w:val="24"/>
                <w:szCs w:val="24"/>
              </w:rPr>
              <w:t>юридичною</w:t>
            </w:r>
            <w:proofErr w:type="spellEnd"/>
            <w:r w:rsidRPr="009B57A9">
              <w:rPr>
                <w:rFonts w:ascii="Times New Roman" w:hAnsi="Times New Roman" w:cs="Times New Roman"/>
                <w:sz w:val="24"/>
                <w:szCs w:val="24"/>
              </w:rPr>
              <w:t xml:space="preserve"> особою, </w:t>
            </w:r>
            <w:proofErr w:type="spellStart"/>
            <w:r w:rsidRPr="009B57A9">
              <w:rPr>
                <w:rFonts w:ascii="Times New Roman" w:hAnsi="Times New Roman" w:cs="Times New Roman"/>
                <w:sz w:val="24"/>
                <w:szCs w:val="24"/>
              </w:rPr>
              <w:t>кінцевим</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бенефіціарним</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власником</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якої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є</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громадянин</w:t>
            </w:r>
            <w:proofErr w:type="spellEnd"/>
            <w:proofErr w:type="gramStart"/>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Р</w:t>
            </w:r>
            <w:proofErr w:type="gramEnd"/>
            <w:r w:rsidRPr="009B57A9">
              <w:rPr>
                <w:rFonts w:ascii="Times New Roman" w:hAnsi="Times New Roman" w:cs="Times New Roman"/>
                <w:sz w:val="24"/>
                <w:szCs w:val="24"/>
              </w:rPr>
              <w:t>осійської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Федерації</w:t>
            </w:r>
            <w:proofErr w:type="spellEnd"/>
            <w:r w:rsidRPr="009B57A9">
              <w:rPr>
                <w:rFonts w:ascii="Times New Roman" w:hAnsi="Times New Roman" w:cs="Times New Roman"/>
                <w:sz w:val="24"/>
                <w:szCs w:val="24"/>
              </w:rPr>
              <w:t>.</w:t>
            </w:r>
          </w:p>
        </w:tc>
      </w:tr>
      <w:tr w:rsidR="009B57A9" w:rsidRPr="00653F5A" w:rsidTr="009B57A9">
        <w:trPr>
          <w:trHeight w:val="694"/>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9B57A9" w:rsidRDefault="009B57A9" w:rsidP="003D6759">
            <w:pPr>
              <w:spacing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9B57A9" w:rsidRDefault="009B57A9" w:rsidP="00E71316">
            <w:pPr>
              <w:spacing w:after="0" w:line="240" w:lineRule="auto"/>
              <w:ind w:firstLine="295"/>
              <w:jc w:val="both"/>
              <w:rPr>
                <w:rFonts w:ascii="Times New Roman" w:hAnsi="Times New Roman" w:cs="Times New Roman"/>
                <w:b/>
                <w:color w:val="000000"/>
                <w:sz w:val="24"/>
                <w:szCs w:val="24"/>
              </w:rPr>
            </w:pPr>
            <w:proofErr w:type="spellStart"/>
            <w:r w:rsidRPr="009B57A9">
              <w:rPr>
                <w:rFonts w:ascii="Times New Roman" w:hAnsi="Times New Roman" w:cs="Times New Roman"/>
                <w:sz w:val="24"/>
                <w:szCs w:val="24"/>
              </w:rPr>
              <w:t>Гарантійний</w:t>
            </w:r>
            <w:proofErr w:type="spellEnd"/>
            <w:r w:rsidRPr="009B57A9">
              <w:rPr>
                <w:rFonts w:ascii="Times New Roman" w:hAnsi="Times New Roman" w:cs="Times New Roman"/>
                <w:sz w:val="24"/>
                <w:szCs w:val="24"/>
              </w:rPr>
              <w:t xml:space="preserve"> лист, </w:t>
            </w:r>
            <w:proofErr w:type="spellStart"/>
            <w:r w:rsidRPr="009B57A9">
              <w:rPr>
                <w:rFonts w:ascii="Times New Roman" w:hAnsi="Times New Roman" w:cs="Times New Roman"/>
                <w:sz w:val="24"/>
                <w:szCs w:val="24"/>
              </w:rPr>
              <w:t>складений</w:t>
            </w:r>
            <w:proofErr w:type="spellEnd"/>
            <w:r w:rsidRPr="009B57A9">
              <w:rPr>
                <w:rFonts w:ascii="Times New Roman" w:hAnsi="Times New Roman" w:cs="Times New Roman"/>
                <w:sz w:val="24"/>
                <w:szCs w:val="24"/>
              </w:rPr>
              <w:t xml:space="preserve"> в </w:t>
            </w:r>
            <w:proofErr w:type="spellStart"/>
            <w:r w:rsidRPr="009B57A9">
              <w:rPr>
                <w:rFonts w:ascii="Times New Roman" w:hAnsi="Times New Roman" w:cs="Times New Roman"/>
                <w:sz w:val="24"/>
                <w:szCs w:val="24"/>
              </w:rPr>
              <w:t>довільній</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формі</w:t>
            </w:r>
            <w:proofErr w:type="spellEnd"/>
            <w:r w:rsidRPr="009B57A9">
              <w:rPr>
                <w:rFonts w:ascii="Times New Roman" w:hAnsi="Times New Roman" w:cs="Times New Roman"/>
                <w:sz w:val="24"/>
                <w:szCs w:val="24"/>
              </w:rPr>
              <w:t xml:space="preserve">, в </w:t>
            </w:r>
            <w:proofErr w:type="spellStart"/>
            <w:r w:rsidRPr="009B57A9">
              <w:rPr>
                <w:rFonts w:ascii="Times New Roman" w:hAnsi="Times New Roman" w:cs="Times New Roman"/>
                <w:sz w:val="24"/>
                <w:szCs w:val="24"/>
              </w:rPr>
              <w:t>якому</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Учасник</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гарантує</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що</w:t>
            </w:r>
            <w:proofErr w:type="spellEnd"/>
            <w:r w:rsidRPr="009B57A9">
              <w:rPr>
                <w:rFonts w:ascii="Times New Roman" w:hAnsi="Times New Roman" w:cs="Times New Roman"/>
                <w:sz w:val="24"/>
                <w:szCs w:val="24"/>
              </w:rPr>
              <w:t xml:space="preserve"> товар за предметом </w:t>
            </w:r>
            <w:proofErr w:type="spellStart"/>
            <w:r w:rsidRPr="009B57A9">
              <w:rPr>
                <w:rFonts w:ascii="Times New Roman" w:hAnsi="Times New Roman" w:cs="Times New Roman"/>
                <w:sz w:val="24"/>
                <w:szCs w:val="24"/>
              </w:rPr>
              <w:t>закупівлі</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запропонований</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Учасником</w:t>
            </w:r>
            <w:proofErr w:type="spellEnd"/>
            <w:r w:rsidRPr="009B57A9">
              <w:rPr>
                <w:rFonts w:ascii="Times New Roman" w:hAnsi="Times New Roman" w:cs="Times New Roman"/>
                <w:sz w:val="24"/>
                <w:szCs w:val="24"/>
              </w:rPr>
              <w:t xml:space="preserve"> у </w:t>
            </w:r>
            <w:proofErr w:type="spellStart"/>
            <w:r w:rsidRPr="009B57A9">
              <w:rPr>
                <w:rFonts w:ascii="Times New Roman" w:hAnsi="Times New Roman" w:cs="Times New Roman"/>
                <w:sz w:val="24"/>
                <w:szCs w:val="24"/>
              </w:rPr>
              <w:t>складі</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тендерної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пропозиції</w:t>
            </w:r>
            <w:proofErr w:type="spellEnd"/>
            <w:r w:rsidRPr="009B57A9">
              <w:rPr>
                <w:rFonts w:ascii="Times New Roman" w:hAnsi="Times New Roman" w:cs="Times New Roman"/>
                <w:sz w:val="24"/>
                <w:szCs w:val="24"/>
              </w:rPr>
              <w:t xml:space="preserve">, не буде </w:t>
            </w:r>
            <w:proofErr w:type="spellStart"/>
            <w:r w:rsidRPr="009B57A9">
              <w:rPr>
                <w:rFonts w:ascii="Times New Roman" w:hAnsi="Times New Roman" w:cs="Times New Roman"/>
                <w:sz w:val="24"/>
                <w:szCs w:val="24"/>
              </w:rPr>
              <w:t>ввезений</w:t>
            </w:r>
            <w:proofErr w:type="spellEnd"/>
            <w:r w:rsidRPr="009B57A9">
              <w:rPr>
                <w:rFonts w:ascii="Times New Roman" w:hAnsi="Times New Roman" w:cs="Times New Roman"/>
                <w:sz w:val="24"/>
                <w:szCs w:val="24"/>
              </w:rPr>
              <w:t xml:space="preserve"> на </w:t>
            </w:r>
            <w:proofErr w:type="spellStart"/>
            <w:r w:rsidRPr="009B57A9">
              <w:rPr>
                <w:rFonts w:ascii="Times New Roman" w:hAnsi="Times New Roman" w:cs="Times New Roman"/>
                <w:sz w:val="24"/>
                <w:szCs w:val="24"/>
              </w:rPr>
              <w:t>митну</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територію</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України</w:t>
            </w:r>
            <w:proofErr w:type="spellEnd"/>
            <w:r w:rsidRPr="009B57A9">
              <w:rPr>
                <w:rFonts w:ascii="Times New Roman" w:hAnsi="Times New Roman" w:cs="Times New Roman"/>
                <w:sz w:val="24"/>
                <w:szCs w:val="24"/>
              </w:rPr>
              <w:t xml:space="preserve"> в </w:t>
            </w:r>
            <w:proofErr w:type="spellStart"/>
            <w:r w:rsidRPr="009B57A9">
              <w:rPr>
                <w:rFonts w:ascii="Times New Roman" w:hAnsi="Times New Roman" w:cs="Times New Roman"/>
                <w:sz w:val="24"/>
                <w:szCs w:val="24"/>
              </w:rPr>
              <w:t>митному</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режимі</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імпорту</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товарів</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з</w:t>
            </w:r>
            <w:proofErr w:type="spellEnd"/>
            <w:proofErr w:type="gramStart"/>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Р</w:t>
            </w:r>
            <w:proofErr w:type="gramEnd"/>
            <w:r w:rsidRPr="009B57A9">
              <w:rPr>
                <w:rFonts w:ascii="Times New Roman" w:hAnsi="Times New Roman" w:cs="Times New Roman"/>
                <w:sz w:val="24"/>
                <w:szCs w:val="24"/>
              </w:rPr>
              <w:t>осійської</w:t>
            </w:r>
            <w:proofErr w:type="spellEnd"/>
            <w:r w:rsidRPr="009B57A9">
              <w:rPr>
                <w:rFonts w:ascii="Times New Roman" w:hAnsi="Times New Roman" w:cs="Times New Roman"/>
                <w:sz w:val="24"/>
                <w:szCs w:val="24"/>
              </w:rPr>
              <w:t xml:space="preserve"> </w:t>
            </w:r>
            <w:proofErr w:type="spellStart"/>
            <w:r w:rsidRPr="009B57A9">
              <w:rPr>
                <w:rFonts w:ascii="Times New Roman" w:hAnsi="Times New Roman" w:cs="Times New Roman"/>
                <w:sz w:val="24"/>
                <w:szCs w:val="24"/>
              </w:rPr>
              <w:t>Федерації</w:t>
            </w:r>
            <w:proofErr w:type="spellEnd"/>
            <w:r w:rsidRPr="009B57A9">
              <w:rPr>
                <w:rFonts w:ascii="Times New Roman" w:hAnsi="Times New Roman" w:cs="Times New Roman"/>
                <w:sz w:val="24"/>
                <w:szCs w:val="24"/>
              </w:rPr>
              <w:t>.</w:t>
            </w:r>
          </w:p>
        </w:tc>
      </w:tr>
      <w:tr w:rsidR="009B57A9" w:rsidRPr="00653F5A" w:rsidTr="009B57A9">
        <w:trPr>
          <w:trHeight w:val="694"/>
        </w:trPr>
        <w:tc>
          <w:tcPr>
            <w:tcW w:w="104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653F5A" w:rsidRDefault="009B57A9" w:rsidP="00E71316">
            <w:pPr>
              <w:widowControl w:val="0"/>
              <w:tabs>
                <w:tab w:val="left" w:pos="142"/>
              </w:tabs>
              <w:autoSpaceDE w:val="0"/>
              <w:autoSpaceDN w:val="0"/>
              <w:adjustRightInd w:val="0"/>
              <w:spacing w:after="0" w:line="240" w:lineRule="auto"/>
              <w:ind w:firstLine="295"/>
              <w:jc w:val="both"/>
              <w:rPr>
                <w:rFonts w:ascii="Times New Roman" w:hAnsi="Times New Roman" w:cs="Times New Roman"/>
                <w:color w:val="000000"/>
                <w:sz w:val="24"/>
                <w:szCs w:val="24"/>
              </w:rPr>
            </w:pPr>
            <w:proofErr w:type="spellStart"/>
            <w:r w:rsidRPr="00653F5A">
              <w:rPr>
                <w:rFonts w:ascii="Times New Roman" w:hAnsi="Times New Roman" w:cs="Times New Roman"/>
                <w:b/>
                <w:i/>
                <w:color w:val="000000"/>
                <w:sz w:val="24"/>
                <w:szCs w:val="24"/>
              </w:rPr>
              <w:t>Інформація</w:t>
            </w:r>
            <w:proofErr w:type="spellEnd"/>
            <w:r w:rsidRPr="00653F5A">
              <w:rPr>
                <w:rFonts w:ascii="Times New Roman" w:hAnsi="Times New Roman" w:cs="Times New Roman"/>
                <w:b/>
                <w:i/>
                <w:color w:val="000000"/>
                <w:sz w:val="24"/>
                <w:szCs w:val="24"/>
              </w:rPr>
              <w:t xml:space="preserve"> </w:t>
            </w:r>
            <w:proofErr w:type="spellStart"/>
            <w:r w:rsidRPr="00653F5A">
              <w:rPr>
                <w:rFonts w:ascii="Times New Roman" w:hAnsi="Times New Roman" w:cs="Times New Roman"/>
                <w:b/>
                <w:i/>
                <w:color w:val="000000"/>
                <w:sz w:val="24"/>
                <w:szCs w:val="24"/>
              </w:rPr>
              <w:t>встановлена</w:t>
            </w:r>
            <w:proofErr w:type="spellEnd"/>
            <w:r w:rsidRPr="00653F5A">
              <w:rPr>
                <w:rFonts w:ascii="Times New Roman" w:hAnsi="Times New Roman" w:cs="Times New Roman"/>
                <w:b/>
                <w:i/>
                <w:color w:val="000000"/>
                <w:sz w:val="24"/>
                <w:szCs w:val="24"/>
              </w:rPr>
              <w:t xml:space="preserve"> </w:t>
            </w:r>
            <w:proofErr w:type="spellStart"/>
            <w:r w:rsidRPr="00653F5A">
              <w:rPr>
                <w:rFonts w:ascii="Times New Roman" w:hAnsi="Times New Roman" w:cs="Times New Roman"/>
                <w:b/>
                <w:i/>
                <w:color w:val="000000"/>
                <w:sz w:val="24"/>
                <w:szCs w:val="24"/>
              </w:rPr>
              <w:t>відповідно</w:t>
            </w:r>
            <w:proofErr w:type="spellEnd"/>
            <w:r w:rsidRPr="00653F5A">
              <w:rPr>
                <w:rFonts w:ascii="Times New Roman" w:hAnsi="Times New Roman" w:cs="Times New Roman"/>
                <w:b/>
                <w:i/>
                <w:color w:val="000000"/>
                <w:sz w:val="24"/>
                <w:szCs w:val="24"/>
              </w:rPr>
              <w:t xml:space="preserve"> до </w:t>
            </w:r>
            <w:proofErr w:type="spellStart"/>
            <w:r w:rsidRPr="00653F5A">
              <w:rPr>
                <w:rFonts w:ascii="Times New Roman" w:hAnsi="Times New Roman" w:cs="Times New Roman"/>
                <w:b/>
                <w:i/>
                <w:color w:val="000000"/>
                <w:sz w:val="24"/>
                <w:szCs w:val="24"/>
              </w:rPr>
              <w:t>законодавства</w:t>
            </w:r>
            <w:proofErr w:type="spellEnd"/>
            <w:r w:rsidRPr="00653F5A">
              <w:rPr>
                <w:rFonts w:ascii="Times New Roman" w:hAnsi="Times New Roman" w:cs="Times New Roman"/>
                <w:b/>
                <w:i/>
                <w:color w:val="000000"/>
                <w:sz w:val="24"/>
                <w:szCs w:val="24"/>
              </w:rPr>
              <w:t xml:space="preserve"> для </w:t>
            </w:r>
            <w:proofErr w:type="spellStart"/>
            <w:r w:rsidRPr="00653F5A">
              <w:rPr>
                <w:rFonts w:ascii="Times New Roman" w:hAnsi="Times New Roman" w:cs="Times New Roman"/>
                <w:b/>
                <w:i/>
                <w:color w:val="000000"/>
                <w:sz w:val="24"/>
                <w:szCs w:val="24"/>
              </w:rPr>
              <w:t>Учасників</w:t>
            </w:r>
            <w:proofErr w:type="spellEnd"/>
            <w:r w:rsidRPr="00653F5A">
              <w:rPr>
                <w:rFonts w:ascii="Times New Roman" w:hAnsi="Times New Roman" w:cs="Times New Roman"/>
                <w:b/>
                <w:i/>
                <w:color w:val="000000"/>
                <w:sz w:val="24"/>
                <w:szCs w:val="24"/>
              </w:rPr>
              <w:t xml:space="preserve"> </w:t>
            </w:r>
            <w:proofErr w:type="spellStart"/>
            <w:r w:rsidRPr="00653F5A">
              <w:rPr>
                <w:rFonts w:ascii="Times New Roman" w:hAnsi="Times New Roman" w:cs="Times New Roman"/>
                <w:b/>
                <w:i/>
                <w:color w:val="000000"/>
                <w:sz w:val="24"/>
                <w:szCs w:val="24"/>
              </w:rPr>
              <w:t>члені</w:t>
            </w:r>
            <w:proofErr w:type="gramStart"/>
            <w:r w:rsidRPr="00653F5A">
              <w:rPr>
                <w:rFonts w:ascii="Times New Roman" w:hAnsi="Times New Roman" w:cs="Times New Roman"/>
                <w:b/>
                <w:i/>
                <w:color w:val="000000"/>
                <w:sz w:val="24"/>
                <w:szCs w:val="24"/>
              </w:rPr>
              <w:t>в</w:t>
            </w:r>
            <w:proofErr w:type="spellEnd"/>
            <w:proofErr w:type="gramEnd"/>
            <w:r w:rsidRPr="00653F5A">
              <w:rPr>
                <w:rFonts w:ascii="Times New Roman" w:hAnsi="Times New Roman" w:cs="Times New Roman"/>
                <w:b/>
                <w:i/>
                <w:color w:val="000000"/>
                <w:sz w:val="24"/>
                <w:szCs w:val="24"/>
              </w:rPr>
              <w:t xml:space="preserve"> </w:t>
            </w:r>
            <w:proofErr w:type="spellStart"/>
            <w:r w:rsidRPr="00653F5A">
              <w:rPr>
                <w:rFonts w:ascii="Times New Roman" w:hAnsi="Times New Roman" w:cs="Times New Roman"/>
                <w:b/>
                <w:bCs/>
                <w:i/>
                <w:sz w:val="24"/>
                <w:szCs w:val="24"/>
              </w:rPr>
              <w:t>об'єднання</w:t>
            </w:r>
            <w:proofErr w:type="spellEnd"/>
            <w:r w:rsidRPr="00653F5A">
              <w:rPr>
                <w:rFonts w:ascii="Times New Roman" w:hAnsi="Times New Roman" w:cs="Times New Roman"/>
                <w:b/>
                <w:bCs/>
                <w:i/>
                <w:sz w:val="24"/>
                <w:szCs w:val="24"/>
              </w:rPr>
              <w:t xml:space="preserve"> </w:t>
            </w:r>
            <w:r>
              <w:rPr>
                <w:rFonts w:ascii="Times New Roman" w:hAnsi="Times New Roman" w:cs="Times New Roman"/>
                <w:b/>
                <w:bCs/>
                <w:i/>
                <w:sz w:val="24"/>
                <w:szCs w:val="24"/>
                <w:lang w:val="uk-UA"/>
              </w:rPr>
              <w:t xml:space="preserve">                                                                                            </w:t>
            </w:r>
            <w:proofErr w:type="spellStart"/>
            <w:r w:rsidRPr="00653F5A">
              <w:rPr>
                <w:rFonts w:ascii="Times New Roman" w:hAnsi="Times New Roman" w:cs="Times New Roman"/>
                <w:b/>
                <w:bCs/>
                <w:i/>
                <w:sz w:val="24"/>
                <w:szCs w:val="24"/>
              </w:rPr>
              <w:t>Учасників</w:t>
            </w:r>
            <w:proofErr w:type="spellEnd"/>
          </w:p>
        </w:tc>
      </w:tr>
      <w:tr w:rsidR="009B57A9" w:rsidRPr="009B57A9" w:rsidTr="009B57A9">
        <w:trPr>
          <w:trHeight w:val="694"/>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9B57A9" w:rsidRDefault="009B57A9" w:rsidP="003D6759">
            <w:pPr>
              <w:spacing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4D4EBE" w:rsidRDefault="009B57A9" w:rsidP="00E71316">
            <w:pPr>
              <w:tabs>
                <w:tab w:val="left" w:pos="6379"/>
              </w:tabs>
              <w:spacing w:after="0" w:line="240" w:lineRule="auto"/>
              <w:jc w:val="both"/>
              <w:rPr>
                <w:rFonts w:ascii="Times New Roman" w:hAnsi="Times New Roman" w:cs="Times New Roman"/>
                <w:i/>
                <w:sz w:val="24"/>
                <w:szCs w:val="24"/>
                <w:lang w:val="uk-UA"/>
              </w:rPr>
            </w:pPr>
            <w:r w:rsidRPr="004D4EBE">
              <w:rPr>
                <w:rFonts w:ascii="Times New Roman" w:hAnsi="Times New Roman" w:cs="Times New Roman"/>
                <w:i/>
                <w:sz w:val="24"/>
                <w:szCs w:val="24"/>
                <w:lang w:val="uk-UA"/>
              </w:rPr>
              <w:t>Для підтвердження створення об’єднання Учасників (об’єднання підприємств) надається:</w:t>
            </w:r>
          </w:p>
          <w:p w:rsidR="009B57A9" w:rsidRPr="00653F5A" w:rsidRDefault="009B57A9" w:rsidP="00E71316">
            <w:pPr>
              <w:tabs>
                <w:tab w:val="left" w:pos="6379"/>
              </w:tabs>
              <w:spacing w:after="0" w:line="240" w:lineRule="auto"/>
              <w:jc w:val="both"/>
              <w:rPr>
                <w:rFonts w:ascii="Times New Roman" w:hAnsi="Times New Roman" w:cs="Times New Roman"/>
                <w:i/>
                <w:sz w:val="24"/>
                <w:szCs w:val="24"/>
              </w:rPr>
            </w:pPr>
            <w:r w:rsidRPr="00653F5A">
              <w:rPr>
                <w:rFonts w:ascii="Times New Roman" w:hAnsi="Times New Roman" w:cs="Times New Roman"/>
                <w:i/>
                <w:sz w:val="24"/>
                <w:szCs w:val="24"/>
              </w:rPr>
              <w:t xml:space="preserve">- </w:t>
            </w:r>
            <w:proofErr w:type="spellStart"/>
            <w:proofErr w:type="gramStart"/>
            <w:r w:rsidRPr="00653F5A">
              <w:rPr>
                <w:rFonts w:ascii="Times New Roman" w:hAnsi="Times New Roman" w:cs="Times New Roman"/>
                <w:i/>
                <w:sz w:val="24"/>
                <w:szCs w:val="24"/>
              </w:rPr>
              <w:t>р</w:t>
            </w:r>
            <w:proofErr w:type="gramEnd"/>
            <w:r w:rsidRPr="00653F5A">
              <w:rPr>
                <w:rFonts w:ascii="Times New Roman" w:hAnsi="Times New Roman" w:cs="Times New Roman"/>
                <w:i/>
                <w:sz w:val="24"/>
                <w:szCs w:val="24"/>
              </w:rPr>
              <w:t>ішення</w:t>
            </w:r>
            <w:proofErr w:type="spellEnd"/>
            <w:r w:rsidRPr="00653F5A">
              <w:rPr>
                <w:rFonts w:ascii="Times New Roman" w:hAnsi="Times New Roman" w:cs="Times New Roman"/>
                <w:i/>
                <w:sz w:val="24"/>
                <w:szCs w:val="24"/>
              </w:rPr>
              <w:t xml:space="preserve"> про </w:t>
            </w:r>
            <w:proofErr w:type="spellStart"/>
            <w:r w:rsidRPr="00653F5A">
              <w:rPr>
                <w:rFonts w:ascii="Times New Roman" w:hAnsi="Times New Roman" w:cs="Times New Roman"/>
                <w:i/>
                <w:sz w:val="24"/>
                <w:szCs w:val="24"/>
              </w:rPr>
              <w:t>утворення</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об’єднання</w:t>
            </w:r>
            <w:proofErr w:type="spellEnd"/>
            <w:r w:rsidRPr="00653F5A">
              <w:rPr>
                <w:rFonts w:ascii="Times New Roman" w:hAnsi="Times New Roman" w:cs="Times New Roman"/>
                <w:i/>
                <w:sz w:val="24"/>
                <w:szCs w:val="24"/>
              </w:rPr>
              <w:t xml:space="preserve"> та статут кожного члена </w:t>
            </w:r>
            <w:proofErr w:type="spellStart"/>
            <w:r w:rsidRPr="00653F5A">
              <w:rPr>
                <w:rFonts w:ascii="Times New Roman" w:hAnsi="Times New Roman" w:cs="Times New Roman"/>
                <w:i/>
                <w:sz w:val="24"/>
                <w:szCs w:val="24"/>
              </w:rPr>
              <w:t>об’єднання</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або</w:t>
            </w:r>
            <w:proofErr w:type="spellEnd"/>
          </w:p>
          <w:p w:rsidR="009B57A9" w:rsidRPr="00653F5A" w:rsidRDefault="009B57A9" w:rsidP="00E71316">
            <w:pPr>
              <w:tabs>
                <w:tab w:val="left" w:pos="6379"/>
              </w:tabs>
              <w:spacing w:after="0" w:line="240" w:lineRule="auto"/>
              <w:jc w:val="both"/>
              <w:rPr>
                <w:rFonts w:ascii="Times New Roman" w:hAnsi="Times New Roman" w:cs="Times New Roman"/>
                <w:i/>
                <w:sz w:val="24"/>
                <w:szCs w:val="24"/>
              </w:rPr>
            </w:pPr>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установчий</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догові</w:t>
            </w:r>
            <w:proofErr w:type="gramStart"/>
            <w:r w:rsidRPr="00653F5A">
              <w:rPr>
                <w:rFonts w:ascii="Times New Roman" w:hAnsi="Times New Roman" w:cs="Times New Roman"/>
                <w:i/>
                <w:sz w:val="24"/>
                <w:szCs w:val="24"/>
              </w:rPr>
              <w:t>р</w:t>
            </w:r>
            <w:proofErr w:type="spellEnd"/>
            <w:proofErr w:type="gramEnd"/>
            <w:r w:rsidRPr="00653F5A">
              <w:rPr>
                <w:rFonts w:ascii="Times New Roman" w:hAnsi="Times New Roman" w:cs="Times New Roman"/>
                <w:i/>
                <w:sz w:val="24"/>
                <w:szCs w:val="24"/>
              </w:rPr>
              <w:t xml:space="preserve"> та статут кожного члена </w:t>
            </w:r>
            <w:proofErr w:type="spellStart"/>
            <w:r w:rsidRPr="00653F5A">
              <w:rPr>
                <w:rFonts w:ascii="Times New Roman" w:hAnsi="Times New Roman" w:cs="Times New Roman"/>
                <w:i/>
                <w:sz w:val="24"/>
                <w:szCs w:val="24"/>
              </w:rPr>
              <w:t>об’єднання</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або</w:t>
            </w:r>
            <w:proofErr w:type="spellEnd"/>
            <w:r w:rsidRPr="00653F5A">
              <w:rPr>
                <w:rFonts w:ascii="Times New Roman" w:hAnsi="Times New Roman" w:cs="Times New Roman"/>
                <w:i/>
                <w:sz w:val="24"/>
                <w:szCs w:val="24"/>
              </w:rPr>
              <w:t xml:space="preserve"> </w:t>
            </w:r>
          </w:p>
          <w:p w:rsidR="009B57A9" w:rsidRPr="00653F5A" w:rsidRDefault="009B57A9" w:rsidP="00E71316">
            <w:pPr>
              <w:tabs>
                <w:tab w:val="left" w:pos="6379"/>
              </w:tabs>
              <w:spacing w:after="0" w:line="240" w:lineRule="auto"/>
              <w:jc w:val="both"/>
              <w:rPr>
                <w:rFonts w:ascii="Times New Roman" w:hAnsi="Times New Roman" w:cs="Times New Roman"/>
                <w:i/>
                <w:sz w:val="24"/>
                <w:szCs w:val="24"/>
              </w:rPr>
            </w:pPr>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засновницький</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догові</w:t>
            </w:r>
            <w:proofErr w:type="gramStart"/>
            <w:r w:rsidRPr="00653F5A">
              <w:rPr>
                <w:rFonts w:ascii="Times New Roman" w:hAnsi="Times New Roman" w:cs="Times New Roman"/>
                <w:i/>
                <w:sz w:val="24"/>
                <w:szCs w:val="24"/>
              </w:rPr>
              <w:t>р</w:t>
            </w:r>
            <w:proofErr w:type="spellEnd"/>
            <w:proofErr w:type="gramEnd"/>
            <w:r w:rsidRPr="00653F5A">
              <w:rPr>
                <w:rFonts w:ascii="Times New Roman" w:hAnsi="Times New Roman" w:cs="Times New Roman"/>
                <w:i/>
                <w:sz w:val="24"/>
                <w:szCs w:val="24"/>
              </w:rPr>
              <w:t xml:space="preserve"> та статут кожного члена </w:t>
            </w:r>
            <w:proofErr w:type="spellStart"/>
            <w:r w:rsidRPr="00653F5A">
              <w:rPr>
                <w:rFonts w:ascii="Times New Roman" w:hAnsi="Times New Roman" w:cs="Times New Roman"/>
                <w:i/>
                <w:sz w:val="24"/>
                <w:szCs w:val="24"/>
              </w:rPr>
              <w:t>об’єднання</w:t>
            </w:r>
            <w:proofErr w:type="spellEnd"/>
            <w:r w:rsidRPr="00653F5A">
              <w:rPr>
                <w:rFonts w:ascii="Times New Roman" w:hAnsi="Times New Roman" w:cs="Times New Roman"/>
                <w:i/>
                <w:sz w:val="24"/>
                <w:szCs w:val="24"/>
              </w:rPr>
              <w:t>.</w:t>
            </w:r>
          </w:p>
        </w:tc>
      </w:tr>
      <w:tr w:rsidR="009B57A9" w:rsidRPr="009B57A9" w:rsidTr="009B57A9">
        <w:trPr>
          <w:trHeight w:val="694"/>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9B57A9" w:rsidRDefault="009B57A9" w:rsidP="003D6759">
            <w:pPr>
              <w:spacing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10</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57A9" w:rsidRPr="00653F5A" w:rsidRDefault="009B57A9" w:rsidP="00E71316">
            <w:pPr>
              <w:tabs>
                <w:tab w:val="left" w:pos="6379"/>
              </w:tabs>
              <w:spacing w:after="0" w:line="240" w:lineRule="auto"/>
              <w:jc w:val="both"/>
              <w:rPr>
                <w:rFonts w:ascii="Times New Roman" w:hAnsi="Times New Roman" w:cs="Times New Roman"/>
                <w:i/>
                <w:sz w:val="24"/>
                <w:szCs w:val="24"/>
              </w:rPr>
            </w:pPr>
            <w:r w:rsidRPr="00653F5A">
              <w:rPr>
                <w:rFonts w:ascii="Times New Roman" w:hAnsi="Times New Roman" w:cs="Times New Roman"/>
                <w:i/>
                <w:sz w:val="24"/>
                <w:szCs w:val="24"/>
              </w:rPr>
              <w:t xml:space="preserve">Для </w:t>
            </w:r>
            <w:proofErr w:type="spellStart"/>
            <w:proofErr w:type="gramStart"/>
            <w:r w:rsidRPr="00653F5A">
              <w:rPr>
                <w:rFonts w:ascii="Times New Roman" w:hAnsi="Times New Roman" w:cs="Times New Roman"/>
                <w:i/>
                <w:sz w:val="24"/>
                <w:szCs w:val="24"/>
              </w:rPr>
              <w:t>п</w:t>
            </w:r>
            <w:proofErr w:type="gramEnd"/>
            <w:r w:rsidRPr="00653F5A">
              <w:rPr>
                <w:rFonts w:ascii="Times New Roman" w:hAnsi="Times New Roman" w:cs="Times New Roman"/>
                <w:i/>
                <w:sz w:val="24"/>
                <w:szCs w:val="24"/>
              </w:rPr>
              <w:t>ідтвердження</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створення</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об’єднання</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юридичних</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осіб-нерезидентів</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зі</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створенням</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або</w:t>
            </w:r>
            <w:proofErr w:type="spellEnd"/>
            <w:r w:rsidRPr="00653F5A">
              <w:rPr>
                <w:rFonts w:ascii="Times New Roman" w:hAnsi="Times New Roman" w:cs="Times New Roman"/>
                <w:i/>
                <w:sz w:val="24"/>
                <w:szCs w:val="24"/>
              </w:rPr>
              <w:t xml:space="preserve"> без </w:t>
            </w:r>
            <w:proofErr w:type="spellStart"/>
            <w:r w:rsidRPr="00653F5A">
              <w:rPr>
                <w:rFonts w:ascii="Times New Roman" w:hAnsi="Times New Roman" w:cs="Times New Roman"/>
                <w:i/>
                <w:sz w:val="24"/>
                <w:szCs w:val="24"/>
              </w:rPr>
              <w:t>створення</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окремої</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юридичної</w:t>
            </w:r>
            <w:proofErr w:type="spellEnd"/>
            <w:r w:rsidRPr="00653F5A">
              <w:rPr>
                <w:rFonts w:ascii="Times New Roman" w:hAnsi="Times New Roman" w:cs="Times New Roman"/>
                <w:i/>
                <w:sz w:val="24"/>
                <w:szCs w:val="24"/>
              </w:rPr>
              <w:t xml:space="preserve"> особи </w:t>
            </w:r>
            <w:proofErr w:type="spellStart"/>
            <w:r w:rsidRPr="00653F5A">
              <w:rPr>
                <w:rFonts w:ascii="Times New Roman" w:hAnsi="Times New Roman" w:cs="Times New Roman"/>
                <w:i/>
                <w:sz w:val="24"/>
                <w:szCs w:val="24"/>
              </w:rPr>
              <w:t>надається</w:t>
            </w:r>
            <w:proofErr w:type="spellEnd"/>
            <w:r w:rsidRPr="00653F5A">
              <w:rPr>
                <w:rFonts w:ascii="Times New Roman" w:hAnsi="Times New Roman" w:cs="Times New Roman"/>
                <w:i/>
                <w:sz w:val="24"/>
                <w:szCs w:val="24"/>
              </w:rPr>
              <w:t>:</w:t>
            </w:r>
          </w:p>
          <w:p w:rsidR="009B57A9" w:rsidRPr="00653F5A" w:rsidRDefault="009B57A9" w:rsidP="00E71316">
            <w:pPr>
              <w:tabs>
                <w:tab w:val="left" w:pos="6379"/>
              </w:tabs>
              <w:spacing w:after="0" w:line="240" w:lineRule="auto"/>
              <w:jc w:val="both"/>
              <w:rPr>
                <w:rFonts w:ascii="Times New Roman" w:hAnsi="Times New Roman" w:cs="Times New Roman"/>
                <w:i/>
                <w:sz w:val="24"/>
                <w:szCs w:val="24"/>
              </w:rPr>
            </w:pPr>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догові</w:t>
            </w:r>
            <w:proofErr w:type="gramStart"/>
            <w:r w:rsidRPr="00653F5A">
              <w:rPr>
                <w:rFonts w:ascii="Times New Roman" w:hAnsi="Times New Roman" w:cs="Times New Roman"/>
                <w:i/>
                <w:sz w:val="24"/>
                <w:szCs w:val="24"/>
              </w:rPr>
              <w:t>р</w:t>
            </w:r>
            <w:proofErr w:type="spellEnd"/>
            <w:proofErr w:type="gramEnd"/>
            <w:r w:rsidRPr="00653F5A">
              <w:rPr>
                <w:rFonts w:ascii="Times New Roman" w:hAnsi="Times New Roman" w:cs="Times New Roman"/>
                <w:i/>
                <w:sz w:val="24"/>
                <w:szCs w:val="24"/>
              </w:rPr>
              <w:t xml:space="preserve"> про </w:t>
            </w:r>
            <w:proofErr w:type="spellStart"/>
            <w:r w:rsidRPr="00653F5A">
              <w:rPr>
                <w:rFonts w:ascii="Times New Roman" w:hAnsi="Times New Roman" w:cs="Times New Roman"/>
                <w:i/>
                <w:sz w:val="24"/>
                <w:szCs w:val="24"/>
              </w:rPr>
              <w:t>спільну</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діяльність</w:t>
            </w:r>
            <w:proofErr w:type="spellEnd"/>
            <w:r w:rsidRPr="00653F5A">
              <w:rPr>
                <w:rFonts w:ascii="Times New Roman" w:hAnsi="Times New Roman" w:cs="Times New Roman"/>
                <w:i/>
                <w:sz w:val="24"/>
                <w:szCs w:val="24"/>
              </w:rPr>
              <w:t>;</w:t>
            </w:r>
          </w:p>
          <w:p w:rsidR="009B57A9" w:rsidRPr="00653F5A" w:rsidRDefault="009B57A9" w:rsidP="00E71316">
            <w:pPr>
              <w:tabs>
                <w:tab w:val="left" w:pos="6379"/>
              </w:tabs>
              <w:spacing w:after="0" w:line="240" w:lineRule="auto"/>
              <w:jc w:val="both"/>
              <w:rPr>
                <w:rFonts w:ascii="Times New Roman" w:hAnsi="Times New Roman" w:cs="Times New Roman"/>
                <w:i/>
                <w:sz w:val="24"/>
                <w:szCs w:val="24"/>
              </w:rPr>
            </w:pPr>
            <w:r w:rsidRPr="00653F5A">
              <w:rPr>
                <w:rFonts w:ascii="Times New Roman" w:hAnsi="Times New Roman" w:cs="Times New Roman"/>
                <w:i/>
                <w:sz w:val="24"/>
                <w:szCs w:val="24"/>
              </w:rPr>
              <w:t>-</w:t>
            </w:r>
            <w:r w:rsidR="004819F9">
              <w:rPr>
                <w:rFonts w:ascii="Times New Roman" w:hAnsi="Times New Roman" w:cs="Times New Roman"/>
                <w:i/>
                <w:sz w:val="24"/>
                <w:szCs w:val="24"/>
              </w:rPr>
              <w:t xml:space="preserve"> </w:t>
            </w:r>
            <w:proofErr w:type="spellStart"/>
            <w:proofErr w:type="gramStart"/>
            <w:r w:rsidR="004819F9">
              <w:rPr>
                <w:rFonts w:ascii="Times New Roman" w:hAnsi="Times New Roman" w:cs="Times New Roman"/>
                <w:i/>
                <w:sz w:val="24"/>
                <w:szCs w:val="24"/>
              </w:rPr>
              <w:t>р</w:t>
            </w:r>
            <w:proofErr w:type="gramEnd"/>
            <w:r w:rsidR="004819F9">
              <w:rPr>
                <w:rFonts w:ascii="Times New Roman" w:hAnsi="Times New Roman" w:cs="Times New Roman"/>
                <w:i/>
                <w:sz w:val="24"/>
                <w:szCs w:val="24"/>
              </w:rPr>
              <w:t>ішення</w:t>
            </w:r>
            <w:proofErr w:type="spellEnd"/>
            <w:r w:rsidR="004819F9">
              <w:rPr>
                <w:rFonts w:ascii="Times New Roman" w:hAnsi="Times New Roman" w:cs="Times New Roman"/>
                <w:i/>
                <w:sz w:val="24"/>
                <w:szCs w:val="24"/>
              </w:rPr>
              <w:t xml:space="preserve"> </w:t>
            </w:r>
            <w:proofErr w:type="spellStart"/>
            <w:r w:rsidR="004819F9">
              <w:rPr>
                <w:rFonts w:ascii="Times New Roman" w:hAnsi="Times New Roman" w:cs="Times New Roman"/>
                <w:i/>
                <w:sz w:val="24"/>
                <w:szCs w:val="24"/>
              </w:rPr>
              <w:t>засновників</w:t>
            </w:r>
            <w:proofErr w:type="spellEnd"/>
            <w:r w:rsidR="004819F9">
              <w:rPr>
                <w:rFonts w:ascii="Times New Roman" w:hAnsi="Times New Roman" w:cs="Times New Roman"/>
                <w:i/>
                <w:sz w:val="24"/>
                <w:szCs w:val="24"/>
              </w:rPr>
              <w:t xml:space="preserve"> </w:t>
            </w:r>
            <w:proofErr w:type="spellStart"/>
            <w:r w:rsidR="004819F9">
              <w:rPr>
                <w:rFonts w:ascii="Times New Roman" w:hAnsi="Times New Roman" w:cs="Times New Roman"/>
                <w:i/>
                <w:sz w:val="24"/>
                <w:szCs w:val="24"/>
              </w:rPr>
              <w:t>об’єднання</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оформлене</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відповідно</w:t>
            </w:r>
            <w:proofErr w:type="spellEnd"/>
            <w:r w:rsidRPr="00653F5A">
              <w:rPr>
                <w:rFonts w:ascii="Times New Roman" w:hAnsi="Times New Roman" w:cs="Times New Roman"/>
                <w:i/>
                <w:sz w:val="24"/>
                <w:szCs w:val="24"/>
              </w:rPr>
              <w:t xml:space="preserve"> до </w:t>
            </w:r>
            <w:proofErr w:type="spellStart"/>
            <w:r w:rsidRPr="00653F5A">
              <w:rPr>
                <w:rFonts w:ascii="Times New Roman" w:hAnsi="Times New Roman" w:cs="Times New Roman"/>
                <w:i/>
                <w:sz w:val="24"/>
                <w:szCs w:val="24"/>
              </w:rPr>
              <w:t>законодавства</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іноземної</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держави</w:t>
            </w:r>
            <w:proofErr w:type="spellEnd"/>
            <w:r w:rsidRPr="00653F5A">
              <w:rPr>
                <w:rFonts w:ascii="Times New Roman" w:hAnsi="Times New Roman" w:cs="Times New Roman"/>
                <w:i/>
                <w:sz w:val="24"/>
                <w:szCs w:val="24"/>
              </w:rPr>
              <w:t>;</w:t>
            </w:r>
          </w:p>
          <w:p w:rsidR="009B57A9" w:rsidRPr="00653F5A" w:rsidRDefault="009B57A9" w:rsidP="00E71316">
            <w:pPr>
              <w:tabs>
                <w:tab w:val="left" w:pos="6379"/>
              </w:tabs>
              <w:spacing w:after="0" w:line="240" w:lineRule="auto"/>
              <w:jc w:val="both"/>
              <w:rPr>
                <w:rFonts w:ascii="Times New Roman" w:hAnsi="Times New Roman" w:cs="Times New Roman"/>
                <w:i/>
                <w:sz w:val="24"/>
                <w:szCs w:val="24"/>
              </w:rPr>
            </w:pPr>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виписка</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з</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торговельного</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банківського</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реєстру</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країни</w:t>
            </w:r>
            <w:proofErr w:type="spellEnd"/>
            <w:r w:rsidRPr="00653F5A">
              <w:rPr>
                <w:rFonts w:ascii="Times New Roman" w:hAnsi="Times New Roman" w:cs="Times New Roman"/>
                <w:i/>
                <w:sz w:val="24"/>
                <w:szCs w:val="24"/>
              </w:rPr>
              <w:t xml:space="preserve">, де </w:t>
            </w:r>
            <w:proofErr w:type="spellStart"/>
            <w:r w:rsidRPr="00653F5A">
              <w:rPr>
                <w:rFonts w:ascii="Times New Roman" w:hAnsi="Times New Roman" w:cs="Times New Roman"/>
                <w:i/>
                <w:sz w:val="24"/>
                <w:szCs w:val="24"/>
              </w:rPr>
              <w:t>іноземний</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суб’єкт</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господарської</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діяльності</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має</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офіційно</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зареєстровану</w:t>
            </w:r>
            <w:proofErr w:type="spellEnd"/>
            <w:r w:rsidRPr="00653F5A">
              <w:rPr>
                <w:rFonts w:ascii="Times New Roman" w:hAnsi="Times New Roman" w:cs="Times New Roman"/>
                <w:i/>
                <w:sz w:val="24"/>
                <w:szCs w:val="24"/>
              </w:rPr>
              <w:t xml:space="preserve"> контору;</w:t>
            </w:r>
          </w:p>
          <w:p w:rsidR="009B57A9" w:rsidRPr="00653F5A" w:rsidRDefault="009B57A9" w:rsidP="00E71316">
            <w:pPr>
              <w:tabs>
                <w:tab w:val="left" w:pos="6379"/>
              </w:tabs>
              <w:spacing w:after="0" w:line="240" w:lineRule="auto"/>
              <w:jc w:val="both"/>
              <w:rPr>
                <w:rFonts w:ascii="Times New Roman" w:hAnsi="Times New Roman" w:cs="Times New Roman"/>
                <w:i/>
                <w:sz w:val="24"/>
                <w:szCs w:val="24"/>
              </w:rPr>
            </w:pPr>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довідка</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від</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банківської</w:t>
            </w:r>
            <w:proofErr w:type="spellEnd"/>
            <w:r w:rsidRPr="00653F5A">
              <w:rPr>
                <w:rFonts w:ascii="Times New Roman" w:hAnsi="Times New Roman" w:cs="Times New Roman"/>
                <w:i/>
                <w:sz w:val="24"/>
                <w:szCs w:val="24"/>
              </w:rPr>
              <w:t xml:space="preserve"> установи, </w:t>
            </w:r>
            <w:proofErr w:type="gramStart"/>
            <w:r w:rsidRPr="00653F5A">
              <w:rPr>
                <w:rFonts w:ascii="Times New Roman" w:hAnsi="Times New Roman" w:cs="Times New Roman"/>
                <w:i/>
                <w:sz w:val="24"/>
                <w:szCs w:val="24"/>
              </w:rPr>
              <w:t>в</w:t>
            </w:r>
            <w:proofErr w:type="gramEnd"/>
            <w:r w:rsidRPr="00653F5A">
              <w:rPr>
                <w:rFonts w:ascii="Times New Roman" w:hAnsi="Times New Roman" w:cs="Times New Roman"/>
                <w:i/>
                <w:sz w:val="24"/>
                <w:szCs w:val="24"/>
              </w:rPr>
              <w:t xml:space="preserve"> </w:t>
            </w:r>
            <w:proofErr w:type="spellStart"/>
            <w:proofErr w:type="gramStart"/>
            <w:r w:rsidRPr="00653F5A">
              <w:rPr>
                <w:rFonts w:ascii="Times New Roman" w:hAnsi="Times New Roman" w:cs="Times New Roman"/>
                <w:i/>
                <w:sz w:val="24"/>
                <w:szCs w:val="24"/>
              </w:rPr>
              <w:t>як</w:t>
            </w:r>
            <w:proofErr w:type="gramEnd"/>
            <w:r w:rsidRPr="00653F5A">
              <w:rPr>
                <w:rFonts w:ascii="Times New Roman" w:hAnsi="Times New Roman" w:cs="Times New Roman"/>
                <w:i/>
                <w:sz w:val="24"/>
                <w:szCs w:val="24"/>
              </w:rPr>
              <w:t>ій</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офіційно</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відкритий</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рахунок</w:t>
            </w:r>
            <w:proofErr w:type="spellEnd"/>
            <w:r w:rsidRPr="00653F5A">
              <w:rPr>
                <w:rFonts w:ascii="Times New Roman" w:hAnsi="Times New Roman" w:cs="Times New Roman"/>
                <w:i/>
                <w:sz w:val="24"/>
                <w:szCs w:val="24"/>
              </w:rPr>
              <w:t xml:space="preserve"> </w:t>
            </w:r>
            <w:proofErr w:type="spellStart"/>
            <w:r w:rsidRPr="00653F5A">
              <w:rPr>
                <w:rFonts w:ascii="Times New Roman" w:hAnsi="Times New Roman" w:cs="Times New Roman"/>
                <w:i/>
                <w:sz w:val="24"/>
                <w:szCs w:val="24"/>
              </w:rPr>
              <w:t>щодо</w:t>
            </w:r>
            <w:proofErr w:type="spellEnd"/>
            <w:r w:rsidRPr="00653F5A">
              <w:rPr>
                <w:rFonts w:ascii="Times New Roman" w:hAnsi="Times New Roman" w:cs="Times New Roman"/>
                <w:i/>
                <w:sz w:val="24"/>
                <w:szCs w:val="24"/>
              </w:rPr>
              <w:t xml:space="preserve"> кожного члена </w:t>
            </w:r>
            <w:proofErr w:type="spellStart"/>
            <w:r w:rsidRPr="00653F5A">
              <w:rPr>
                <w:rFonts w:ascii="Times New Roman" w:hAnsi="Times New Roman" w:cs="Times New Roman"/>
                <w:i/>
                <w:sz w:val="24"/>
                <w:szCs w:val="24"/>
              </w:rPr>
              <w:t>об’єднання</w:t>
            </w:r>
            <w:proofErr w:type="spellEnd"/>
            <w:r w:rsidRPr="00653F5A">
              <w:rPr>
                <w:rFonts w:ascii="Times New Roman" w:hAnsi="Times New Roman" w:cs="Times New Roman"/>
                <w:i/>
                <w:sz w:val="24"/>
                <w:szCs w:val="24"/>
              </w:rPr>
              <w:t>.</w:t>
            </w:r>
          </w:p>
        </w:tc>
      </w:tr>
    </w:tbl>
    <w:p w:rsidR="00DD0436" w:rsidRPr="00653F5A" w:rsidRDefault="00DD0436" w:rsidP="00DD0436">
      <w:pPr>
        <w:spacing w:after="0" w:line="240" w:lineRule="auto"/>
        <w:jc w:val="both"/>
        <w:rPr>
          <w:rFonts w:ascii="Times New Roman" w:hAnsi="Times New Roman" w:cs="Times New Roman"/>
          <w:b/>
          <w:sz w:val="24"/>
          <w:szCs w:val="24"/>
          <w:highlight w:val="yellow"/>
        </w:rPr>
      </w:pPr>
    </w:p>
    <w:p w:rsidR="00DD0436" w:rsidRPr="00653F5A" w:rsidRDefault="00DD0436" w:rsidP="00DD0436">
      <w:pPr>
        <w:spacing w:after="0" w:line="240" w:lineRule="auto"/>
        <w:ind w:firstLine="703"/>
        <w:jc w:val="right"/>
        <w:rPr>
          <w:rFonts w:ascii="Times New Roman" w:hAnsi="Times New Roman" w:cs="Times New Roman"/>
          <w:b/>
          <w:sz w:val="24"/>
          <w:szCs w:val="24"/>
        </w:rPr>
      </w:pPr>
    </w:p>
    <w:p w:rsidR="00553E49" w:rsidRPr="004819F9" w:rsidRDefault="00553E49" w:rsidP="00AB71F4">
      <w:pPr>
        <w:rPr>
          <w:rFonts w:ascii="Times New Roman" w:hAnsi="Times New Roman" w:cs="Times New Roman"/>
          <w:sz w:val="24"/>
          <w:szCs w:val="24"/>
          <w:lang w:val="uk-UA"/>
        </w:rPr>
      </w:pPr>
    </w:p>
    <w:sectPr w:rsidR="00553E49" w:rsidRPr="004819F9" w:rsidSect="00280A6C">
      <w:pgSz w:w="11906" w:h="16838"/>
      <w:pgMar w:top="567" w:right="850" w:bottom="851"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3408"/>
    <w:multiLevelType w:val="multilevel"/>
    <w:tmpl w:val="B4DE2188"/>
    <w:lvl w:ilvl="0">
      <w:start w:val="1"/>
      <w:numFmt w:val="decimal"/>
      <w:lvlText w:val="%1."/>
      <w:lvlJc w:val="left"/>
      <w:pPr>
        <w:ind w:left="502" w:hanging="360"/>
      </w:pPr>
      <w:rPr>
        <w:rFonts w:cs="Times New Roman"/>
        <w:sz w:val="22"/>
        <w:szCs w:val="22"/>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2">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2957E0"/>
    <w:rsid w:val="00037DB5"/>
    <w:rsid w:val="00086691"/>
    <w:rsid w:val="000A5E1C"/>
    <w:rsid w:val="000A7EA4"/>
    <w:rsid w:val="000B1218"/>
    <w:rsid w:val="000C432E"/>
    <w:rsid w:val="00133C7C"/>
    <w:rsid w:val="00205FD0"/>
    <w:rsid w:val="00247F1B"/>
    <w:rsid w:val="00271ACC"/>
    <w:rsid w:val="00280A6C"/>
    <w:rsid w:val="002957E0"/>
    <w:rsid w:val="002E2449"/>
    <w:rsid w:val="002E2D4E"/>
    <w:rsid w:val="002F04DC"/>
    <w:rsid w:val="00311364"/>
    <w:rsid w:val="003D4DAE"/>
    <w:rsid w:val="0040104D"/>
    <w:rsid w:val="004131CD"/>
    <w:rsid w:val="004819F9"/>
    <w:rsid w:val="004C2B91"/>
    <w:rsid w:val="004D4EBE"/>
    <w:rsid w:val="004D56A6"/>
    <w:rsid w:val="0053251D"/>
    <w:rsid w:val="00540481"/>
    <w:rsid w:val="0054604C"/>
    <w:rsid w:val="00553E49"/>
    <w:rsid w:val="005907DC"/>
    <w:rsid w:val="00617EB0"/>
    <w:rsid w:val="00653F5A"/>
    <w:rsid w:val="006A587A"/>
    <w:rsid w:val="006C2E04"/>
    <w:rsid w:val="006F0AF3"/>
    <w:rsid w:val="00720105"/>
    <w:rsid w:val="007525C3"/>
    <w:rsid w:val="00773D3D"/>
    <w:rsid w:val="007A5E3B"/>
    <w:rsid w:val="00800D6B"/>
    <w:rsid w:val="0082782A"/>
    <w:rsid w:val="009B57A9"/>
    <w:rsid w:val="009B78F9"/>
    <w:rsid w:val="00A15DDC"/>
    <w:rsid w:val="00A86241"/>
    <w:rsid w:val="00AA0E73"/>
    <w:rsid w:val="00AB5465"/>
    <w:rsid w:val="00AB71F4"/>
    <w:rsid w:val="00B31B0D"/>
    <w:rsid w:val="00BB6706"/>
    <w:rsid w:val="00C16329"/>
    <w:rsid w:val="00C76AF6"/>
    <w:rsid w:val="00DD0436"/>
    <w:rsid w:val="00E132EA"/>
    <w:rsid w:val="00E954B7"/>
    <w:rsid w:val="00EB460F"/>
    <w:rsid w:val="00F27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DC"/>
  </w:style>
  <w:style w:type="paragraph" w:styleId="1">
    <w:name w:val="heading 1"/>
    <w:basedOn w:val="a"/>
    <w:next w:val="a"/>
    <w:rsid w:val="00A15DDC"/>
    <w:pPr>
      <w:keepNext/>
      <w:keepLines/>
      <w:spacing w:before="480" w:after="120"/>
      <w:outlineLvl w:val="0"/>
    </w:pPr>
    <w:rPr>
      <w:b/>
      <w:sz w:val="48"/>
      <w:szCs w:val="48"/>
    </w:rPr>
  </w:style>
  <w:style w:type="paragraph" w:styleId="2">
    <w:name w:val="heading 2"/>
    <w:basedOn w:val="a"/>
    <w:next w:val="a"/>
    <w:rsid w:val="00A15DDC"/>
    <w:pPr>
      <w:keepNext/>
      <w:keepLines/>
      <w:spacing w:before="360" w:after="80"/>
      <w:outlineLvl w:val="1"/>
    </w:pPr>
    <w:rPr>
      <w:b/>
      <w:sz w:val="36"/>
      <w:szCs w:val="36"/>
    </w:rPr>
  </w:style>
  <w:style w:type="paragraph" w:styleId="3">
    <w:name w:val="heading 3"/>
    <w:basedOn w:val="a"/>
    <w:next w:val="a"/>
    <w:rsid w:val="00A15DDC"/>
    <w:pPr>
      <w:keepNext/>
      <w:keepLines/>
      <w:spacing w:before="280" w:after="80"/>
      <w:outlineLvl w:val="2"/>
    </w:pPr>
    <w:rPr>
      <w:b/>
      <w:sz w:val="28"/>
      <w:szCs w:val="28"/>
    </w:rPr>
  </w:style>
  <w:style w:type="paragraph" w:styleId="4">
    <w:name w:val="heading 4"/>
    <w:basedOn w:val="a"/>
    <w:next w:val="a"/>
    <w:rsid w:val="00A15DDC"/>
    <w:pPr>
      <w:keepNext/>
      <w:keepLines/>
      <w:spacing w:before="240" w:after="40"/>
      <w:outlineLvl w:val="3"/>
    </w:pPr>
    <w:rPr>
      <w:b/>
      <w:sz w:val="24"/>
      <w:szCs w:val="24"/>
    </w:rPr>
  </w:style>
  <w:style w:type="paragraph" w:styleId="5">
    <w:name w:val="heading 5"/>
    <w:basedOn w:val="a"/>
    <w:next w:val="a"/>
    <w:rsid w:val="00A15DDC"/>
    <w:pPr>
      <w:keepNext/>
      <w:keepLines/>
      <w:spacing w:before="220" w:after="40"/>
      <w:outlineLvl w:val="4"/>
    </w:pPr>
    <w:rPr>
      <w:b/>
    </w:rPr>
  </w:style>
  <w:style w:type="paragraph" w:styleId="6">
    <w:name w:val="heading 6"/>
    <w:basedOn w:val="a"/>
    <w:next w:val="a"/>
    <w:rsid w:val="00A15DD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15DDC"/>
    <w:tblPr>
      <w:tblCellMar>
        <w:top w:w="0" w:type="dxa"/>
        <w:left w:w="0" w:type="dxa"/>
        <w:bottom w:w="0" w:type="dxa"/>
        <w:right w:w="0" w:type="dxa"/>
      </w:tblCellMar>
    </w:tblPr>
  </w:style>
  <w:style w:type="paragraph" w:styleId="a3">
    <w:name w:val="Title"/>
    <w:basedOn w:val="a"/>
    <w:next w:val="a"/>
    <w:rsid w:val="00A15DDC"/>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Elenco Normale,1 Рівень,TES_tekst-punktais,List 1 Numbered,First level bullet,Citation List,Table of contents numbered,normal,Resume Title,Paragraph,Number Bullets,new"/>
    <w:basedOn w:val="a"/>
    <w:link w:val="a8"/>
    <w:uiPriority w:val="34"/>
    <w:qFormat/>
    <w:rsid w:val="00562E0D"/>
    <w:pPr>
      <w:ind w:left="720"/>
      <w:contextualSpacing/>
    </w:pPr>
  </w:style>
  <w:style w:type="paragraph" w:styleId="a9">
    <w:name w:val="Subtitle"/>
    <w:basedOn w:val="a"/>
    <w:next w:val="a"/>
    <w:rsid w:val="00A15DDC"/>
    <w:pPr>
      <w:keepNext/>
      <w:keepLines/>
      <w:spacing w:before="360" w:after="80"/>
    </w:pPr>
    <w:rPr>
      <w:rFonts w:ascii="Georgia" w:eastAsia="Georgia" w:hAnsi="Georgia" w:cs="Georgia"/>
      <w:i/>
      <w:color w:val="666666"/>
      <w:sz w:val="48"/>
      <w:szCs w:val="48"/>
    </w:rPr>
  </w:style>
  <w:style w:type="table" w:customStyle="1" w:styleId="aa">
    <w:basedOn w:val="TableNormal"/>
    <w:rsid w:val="00A15DDC"/>
    <w:tblPr>
      <w:tblStyleRowBandSize w:val="1"/>
      <w:tblStyleColBandSize w:val="1"/>
      <w:tblCellMar>
        <w:top w:w="15" w:type="dxa"/>
        <w:left w:w="15" w:type="dxa"/>
        <w:bottom w:w="15" w:type="dxa"/>
        <w:right w:w="15" w:type="dxa"/>
      </w:tblCellMar>
    </w:tblPr>
  </w:style>
  <w:style w:type="table" w:customStyle="1" w:styleId="ab">
    <w:basedOn w:val="TableNormal"/>
    <w:rsid w:val="00A15DDC"/>
    <w:tblPr>
      <w:tblStyleRowBandSize w:val="1"/>
      <w:tblStyleColBandSize w:val="1"/>
      <w:tblCellMar>
        <w:top w:w="15" w:type="dxa"/>
        <w:left w:w="15" w:type="dxa"/>
        <w:bottom w:w="15" w:type="dxa"/>
        <w:right w:w="15" w:type="dxa"/>
      </w:tblCellMar>
    </w:tblPr>
  </w:style>
  <w:style w:type="table" w:customStyle="1" w:styleId="ac">
    <w:basedOn w:val="TableNormal"/>
    <w:rsid w:val="00A15DDC"/>
    <w:tblPr>
      <w:tblStyleRowBandSize w:val="1"/>
      <w:tblStyleColBandSize w:val="1"/>
      <w:tblCellMar>
        <w:top w:w="15" w:type="dxa"/>
        <w:left w:w="15" w:type="dxa"/>
        <w:bottom w:w="15" w:type="dxa"/>
        <w:right w:w="15" w:type="dxa"/>
      </w:tblCellMar>
    </w:tblPr>
  </w:style>
  <w:style w:type="table" w:customStyle="1" w:styleId="ad">
    <w:basedOn w:val="TableNormal"/>
    <w:rsid w:val="00A15DDC"/>
    <w:tblPr>
      <w:tblStyleRowBandSize w:val="1"/>
      <w:tblStyleColBandSize w:val="1"/>
      <w:tblCellMar>
        <w:top w:w="15" w:type="dxa"/>
        <w:left w:w="15" w:type="dxa"/>
        <w:bottom w:w="15" w:type="dxa"/>
        <w:right w:w="15" w:type="dxa"/>
      </w:tblCellMar>
    </w:tblPr>
  </w:style>
  <w:style w:type="table" w:customStyle="1" w:styleId="ae">
    <w:basedOn w:val="TableNormal"/>
    <w:rsid w:val="00A15DDC"/>
    <w:tblPr>
      <w:tblStyleRowBandSize w:val="1"/>
      <w:tblStyleColBandSize w:val="1"/>
      <w:tblCellMar>
        <w:top w:w="15" w:type="dxa"/>
        <w:left w:w="15" w:type="dxa"/>
        <w:bottom w:w="15" w:type="dxa"/>
        <w:right w:w="15" w:type="dxa"/>
      </w:tblCellMar>
    </w:tblPr>
  </w:style>
  <w:style w:type="table" w:customStyle="1" w:styleId="af">
    <w:basedOn w:val="TableNormal"/>
    <w:rsid w:val="00A15DDC"/>
    <w:tblPr>
      <w:tblStyleRowBandSize w:val="1"/>
      <w:tblStyleColBandSize w:val="1"/>
      <w:tblCellMar>
        <w:top w:w="15" w:type="dxa"/>
        <w:left w:w="15" w:type="dxa"/>
        <w:bottom w:w="15" w:type="dxa"/>
        <w:right w:w="15" w:type="dxa"/>
      </w:tblCellMar>
    </w:tblPr>
  </w:style>
  <w:style w:type="table" w:customStyle="1" w:styleId="af0">
    <w:basedOn w:val="TableNormal"/>
    <w:rsid w:val="00A15DDC"/>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Elenco Normale Знак,1 Рівень Знак,TES_tekst-punktais Знак,List 1 Numbered Знак,First level bullet Знак,Citation List Знак,normal Знак"/>
    <w:link w:val="a7"/>
    <w:uiPriority w:val="34"/>
    <w:qFormat/>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https://nazk.gov.ua/uk/novyny/dostup-do-publichnoyi-chastyny-reyestru-deklaratsij-reyestru-zvitiv-partij-politdata-ta-reyestru-koruptsioneriv-obmezhe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ap.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3762</Words>
  <Characters>21450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36</cp:revision>
  <dcterms:created xsi:type="dcterms:W3CDTF">2022-10-31T13:59:00Z</dcterms:created>
  <dcterms:modified xsi:type="dcterms:W3CDTF">2023-03-03T11:47:00Z</dcterms:modified>
</cp:coreProperties>
</file>